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34FE5">
      <w:pPr>
        <w:spacing w:line="360" w:lineRule="auto"/>
        <w:jc w:val="center"/>
        <w:rPr>
          <w:rFonts w:ascii="仿宋" w:hAnsi="仿宋" w:eastAsia="仿宋" w:cs="宋体"/>
          <w:b/>
          <w:sz w:val="24"/>
        </w:rPr>
      </w:pPr>
    </w:p>
    <w:p w14:paraId="4971CF40">
      <w:pPr>
        <w:adjustRightInd/>
        <w:spacing w:line="360" w:lineRule="auto"/>
        <w:jc w:val="center"/>
        <w:rPr>
          <w:rFonts w:ascii="仿宋" w:hAnsi="仿宋" w:eastAsia="仿宋" w:cs="仿宋_GB2312"/>
          <w:b/>
          <w:sz w:val="48"/>
          <w:szCs w:val="48"/>
        </w:rPr>
      </w:pPr>
    </w:p>
    <w:p w14:paraId="06E0922A">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乔司街道城乡自建房安全管理三项机制采购项目</w:t>
      </w:r>
    </w:p>
    <w:p w14:paraId="6EED7DFB">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77924882">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3842805C">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ZAZFCG2024-008</w:t>
      </w:r>
      <w:r>
        <w:rPr>
          <w:rFonts w:hint="eastAsia" w:ascii="仿宋" w:hAnsi="仿宋" w:eastAsia="仿宋" w:cs="仿宋_GB2312"/>
          <w:b/>
          <w:sz w:val="32"/>
          <w:szCs w:val="32"/>
        </w:rPr>
        <w:t>）</w:t>
      </w:r>
    </w:p>
    <w:p w14:paraId="1FB4F25A">
      <w:pPr>
        <w:pStyle w:val="3"/>
        <w:rPr>
          <w:lang w:val="en-US"/>
        </w:rPr>
      </w:pPr>
    </w:p>
    <w:p w14:paraId="005F535D"/>
    <w:p w14:paraId="23FE1C13">
      <w:pPr>
        <w:pStyle w:val="3"/>
        <w:rPr>
          <w:lang w:val="en-US"/>
        </w:rPr>
      </w:pPr>
    </w:p>
    <w:p w14:paraId="126D1FBA">
      <w:pPr>
        <w:adjustRightInd/>
        <w:spacing w:line="360" w:lineRule="auto"/>
        <w:jc w:val="center"/>
        <w:rPr>
          <w:rFonts w:ascii="仿宋" w:hAnsi="仿宋" w:eastAsia="仿宋" w:cs="宋体"/>
          <w:sz w:val="28"/>
          <w:szCs w:val="20"/>
        </w:rPr>
      </w:pPr>
    </w:p>
    <w:p w14:paraId="3C2BEBC4">
      <w:pPr>
        <w:spacing w:line="360" w:lineRule="auto"/>
        <w:jc w:val="center"/>
        <w:rPr>
          <w:rFonts w:hint="eastAsia" w:ascii="仿宋" w:hAnsi="仿宋" w:eastAsia="仿宋" w:cs="宋体"/>
          <w:sz w:val="24"/>
        </w:rPr>
      </w:pPr>
    </w:p>
    <w:p w14:paraId="0DA692CF">
      <w:pPr>
        <w:adjustRightInd/>
        <w:spacing w:line="360" w:lineRule="auto"/>
        <w:jc w:val="center"/>
        <w:rPr>
          <w:rFonts w:ascii="仿宋" w:hAnsi="仿宋" w:eastAsia="仿宋" w:cs="宋体"/>
          <w:sz w:val="28"/>
          <w:szCs w:val="20"/>
        </w:rPr>
      </w:pPr>
    </w:p>
    <w:p w14:paraId="5F9C786F">
      <w:pPr>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w:t>
      </w:r>
    </w:p>
    <w:p w14:paraId="45DD0FA5">
      <w:pPr>
        <w:spacing w:line="360" w:lineRule="auto"/>
        <w:jc w:val="center"/>
        <w:rPr>
          <w:rFonts w:ascii="仿宋" w:hAnsi="仿宋" w:eastAsia="仿宋" w:cs="宋体"/>
          <w:sz w:val="24"/>
        </w:rPr>
      </w:pPr>
    </w:p>
    <w:p w14:paraId="4C3D9F5A">
      <w:pPr>
        <w:spacing w:line="360" w:lineRule="auto"/>
        <w:jc w:val="center"/>
        <w:rPr>
          <w:rFonts w:ascii="仿宋" w:hAnsi="仿宋" w:eastAsia="仿宋" w:cs="宋体"/>
          <w:sz w:val="24"/>
        </w:rPr>
      </w:pPr>
    </w:p>
    <w:p w14:paraId="0DBD68E8">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杭州市临平区人民政府乔司街道办事处</w:t>
      </w:r>
      <w:r>
        <w:rPr>
          <w:rFonts w:hint="eastAsia" w:ascii="仿宋" w:hAnsi="仿宋" w:eastAsia="仿宋" w:cs="仿宋_GB2312"/>
          <w:sz w:val="32"/>
          <w:szCs w:val="32"/>
          <w:highlight w:val="none"/>
        </w:rPr>
        <w:t xml:space="preserve"> </w:t>
      </w:r>
    </w:p>
    <w:p w14:paraId="47EF7730">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浙江质安工程管理有限公司</w:t>
      </w:r>
    </w:p>
    <w:p w14:paraId="266409AB">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二四年</w:t>
      </w:r>
      <w:r>
        <w:rPr>
          <w:rFonts w:hint="eastAsia" w:ascii="仿宋" w:hAnsi="仿宋" w:eastAsia="仿宋" w:cs="仿宋_GB2312"/>
          <w:bCs/>
          <w:sz w:val="32"/>
          <w:szCs w:val="32"/>
          <w:highlight w:val="none"/>
          <w:lang w:val="en-US" w:eastAsia="zh-CN"/>
        </w:rPr>
        <w:t>十</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二十二</w:t>
      </w:r>
      <w:r>
        <w:rPr>
          <w:rFonts w:hint="eastAsia" w:ascii="仿宋" w:hAnsi="仿宋" w:eastAsia="仿宋" w:cs="仿宋_GB2312"/>
          <w:bCs/>
          <w:sz w:val="32"/>
          <w:szCs w:val="32"/>
          <w:highlight w:val="none"/>
        </w:rPr>
        <w:t>日</w:t>
      </w:r>
    </w:p>
    <w:p w14:paraId="1F494689">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0925A9B4">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16D15C04">
      <w:pPr>
        <w:spacing w:line="360" w:lineRule="auto"/>
        <w:rPr>
          <w:rFonts w:ascii="仿宋" w:hAnsi="仿宋" w:eastAsia="仿宋" w:cs="宋体"/>
          <w:sz w:val="32"/>
          <w:szCs w:val="32"/>
        </w:rPr>
      </w:pPr>
    </w:p>
    <w:p w14:paraId="3E96739F">
      <w:pPr>
        <w:spacing w:line="360" w:lineRule="auto"/>
        <w:rPr>
          <w:rFonts w:ascii="仿宋" w:hAnsi="仿宋" w:eastAsia="仿宋" w:cs="宋体"/>
          <w:sz w:val="32"/>
          <w:szCs w:val="32"/>
        </w:rPr>
      </w:pPr>
    </w:p>
    <w:p w14:paraId="7A74E6AE">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27F97A79">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1FD63903">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6581FAEF">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6659E36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6772FA4A">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6B2FB021">
      <w:pPr>
        <w:spacing w:line="360" w:lineRule="auto"/>
        <w:ind w:firstLine="549" w:firstLineChars="229"/>
        <w:rPr>
          <w:rFonts w:ascii="仿宋" w:hAnsi="仿宋" w:eastAsia="仿宋" w:cs="宋体"/>
          <w:sz w:val="24"/>
        </w:rPr>
      </w:pPr>
      <w:bookmarkStart w:id="1" w:name="_Hlt91233176"/>
      <w:bookmarkEnd w:id="1"/>
      <w:bookmarkStart w:id="2" w:name="_Toc91899869"/>
    </w:p>
    <w:p w14:paraId="0AF46D27">
      <w:pPr>
        <w:spacing w:line="360" w:lineRule="auto"/>
        <w:ind w:firstLine="549" w:firstLineChars="229"/>
        <w:rPr>
          <w:rFonts w:ascii="仿宋" w:hAnsi="仿宋" w:eastAsia="仿宋" w:cs="宋体"/>
          <w:sz w:val="24"/>
        </w:rPr>
      </w:pPr>
    </w:p>
    <w:p w14:paraId="45561934">
      <w:pPr>
        <w:spacing w:line="360" w:lineRule="auto"/>
        <w:ind w:firstLine="549" w:firstLineChars="229"/>
        <w:rPr>
          <w:rFonts w:ascii="仿宋" w:hAnsi="仿宋" w:eastAsia="仿宋" w:cs="宋体"/>
          <w:sz w:val="24"/>
        </w:rPr>
      </w:pPr>
    </w:p>
    <w:p w14:paraId="248B7A78">
      <w:pPr>
        <w:spacing w:line="360" w:lineRule="auto"/>
        <w:ind w:firstLine="549" w:firstLineChars="229"/>
        <w:rPr>
          <w:rFonts w:ascii="仿宋" w:hAnsi="仿宋" w:eastAsia="仿宋" w:cs="宋体"/>
          <w:sz w:val="24"/>
        </w:rPr>
      </w:pPr>
    </w:p>
    <w:p w14:paraId="517D998A">
      <w:pPr>
        <w:spacing w:line="360" w:lineRule="auto"/>
        <w:ind w:firstLine="549" w:firstLineChars="229"/>
        <w:rPr>
          <w:rFonts w:ascii="仿宋" w:hAnsi="仿宋" w:eastAsia="仿宋" w:cs="宋体"/>
          <w:sz w:val="24"/>
        </w:rPr>
      </w:pPr>
    </w:p>
    <w:p w14:paraId="4AA0982C">
      <w:pPr>
        <w:spacing w:line="360" w:lineRule="auto"/>
        <w:ind w:firstLine="549" w:firstLineChars="229"/>
        <w:rPr>
          <w:rFonts w:ascii="仿宋" w:hAnsi="仿宋" w:eastAsia="仿宋" w:cs="宋体"/>
          <w:sz w:val="24"/>
        </w:rPr>
      </w:pPr>
    </w:p>
    <w:p w14:paraId="6FF88190">
      <w:pPr>
        <w:spacing w:line="360" w:lineRule="auto"/>
        <w:ind w:firstLine="549" w:firstLineChars="229"/>
        <w:rPr>
          <w:rFonts w:ascii="仿宋" w:hAnsi="仿宋" w:eastAsia="仿宋" w:cs="宋体"/>
          <w:sz w:val="24"/>
        </w:rPr>
      </w:pPr>
    </w:p>
    <w:p w14:paraId="5F91D94A">
      <w:pPr>
        <w:spacing w:line="360" w:lineRule="auto"/>
        <w:ind w:firstLine="549" w:firstLineChars="229"/>
        <w:rPr>
          <w:rFonts w:ascii="仿宋" w:hAnsi="仿宋" w:eastAsia="仿宋" w:cs="宋体"/>
          <w:sz w:val="24"/>
        </w:rPr>
      </w:pPr>
    </w:p>
    <w:p w14:paraId="0E8E1DCD">
      <w:pPr>
        <w:spacing w:line="360" w:lineRule="auto"/>
        <w:ind w:firstLine="549" w:firstLineChars="229"/>
        <w:rPr>
          <w:rFonts w:ascii="仿宋" w:hAnsi="仿宋" w:eastAsia="仿宋" w:cs="宋体"/>
          <w:sz w:val="24"/>
        </w:rPr>
      </w:pPr>
    </w:p>
    <w:p w14:paraId="362EA278">
      <w:pPr>
        <w:spacing w:line="360" w:lineRule="auto"/>
        <w:ind w:firstLine="549" w:firstLineChars="229"/>
        <w:rPr>
          <w:rFonts w:ascii="仿宋" w:hAnsi="仿宋" w:eastAsia="仿宋" w:cs="宋体"/>
          <w:sz w:val="24"/>
        </w:rPr>
      </w:pPr>
    </w:p>
    <w:p w14:paraId="5C63A298">
      <w:pPr>
        <w:spacing w:line="360" w:lineRule="auto"/>
        <w:ind w:firstLine="549" w:firstLineChars="229"/>
        <w:rPr>
          <w:rFonts w:ascii="仿宋" w:hAnsi="仿宋" w:eastAsia="仿宋" w:cs="宋体"/>
          <w:sz w:val="24"/>
        </w:rPr>
      </w:pPr>
    </w:p>
    <w:p w14:paraId="13769B42">
      <w:pPr>
        <w:spacing w:line="360" w:lineRule="auto"/>
        <w:ind w:firstLine="549" w:firstLineChars="229"/>
        <w:rPr>
          <w:rFonts w:ascii="仿宋" w:hAnsi="仿宋" w:eastAsia="仿宋" w:cs="宋体"/>
          <w:sz w:val="24"/>
        </w:rPr>
      </w:pPr>
    </w:p>
    <w:p w14:paraId="43F60884">
      <w:pPr>
        <w:spacing w:line="360" w:lineRule="auto"/>
        <w:ind w:firstLine="549" w:firstLineChars="229"/>
        <w:rPr>
          <w:rFonts w:ascii="仿宋" w:hAnsi="仿宋" w:eastAsia="仿宋" w:cs="宋体"/>
          <w:sz w:val="24"/>
        </w:rPr>
      </w:pPr>
    </w:p>
    <w:p w14:paraId="24E17561">
      <w:pPr>
        <w:spacing w:line="360" w:lineRule="auto"/>
        <w:rPr>
          <w:rFonts w:ascii="仿宋" w:hAnsi="仿宋" w:eastAsia="仿宋" w:cs="宋体"/>
          <w:sz w:val="24"/>
        </w:rPr>
      </w:pPr>
    </w:p>
    <w:p w14:paraId="58EF5ED7">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6302801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3FA65DC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 w:hAnsi="仿宋" w:eastAsia="仿宋" w:cs="仿宋_GB2312"/>
          <w:sz w:val="24"/>
          <w:u w:val="single"/>
          <w:lang w:eastAsia="zh-CN"/>
        </w:rPr>
        <w:t>乔司街道城乡自建房安全管理三项机制采购项目</w:t>
      </w:r>
      <w:r>
        <w:rPr>
          <w:rFonts w:hint="eastAsia" w:ascii="仿宋" w:hAnsi="仿宋" w:eastAsia="仿宋" w:cs="宋体"/>
          <w:sz w:val="24"/>
        </w:rPr>
        <w:t>招标项目的潜在投标</w:t>
      </w:r>
      <w:r>
        <w:rPr>
          <w:rFonts w:hint="eastAsia" w:ascii="仿宋" w:hAnsi="仿宋" w:eastAsia="仿宋" w:cs="宋体"/>
          <w:sz w:val="24"/>
          <w:highlight w:val="none"/>
        </w:rPr>
        <w:t>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https://www.zcygov.cn/）获取（下载）招标文件，并于2024年</w:t>
      </w:r>
      <w:r>
        <w:rPr>
          <w:rStyle w:val="76"/>
          <w:rFonts w:hint="eastAsia" w:ascii="仿宋" w:hAnsi="仿宋" w:eastAsia="仿宋" w:cs="宋体"/>
          <w:color w:val="auto"/>
          <w:kern w:val="2"/>
          <w:sz w:val="24"/>
          <w:szCs w:val="24"/>
          <w:highlight w:val="none"/>
          <w:lang w:val="en-US" w:eastAsia="zh-CN"/>
        </w:rPr>
        <w:t>11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13</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14</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00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52317C84">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7F71C1DD">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ZAZFCG2024-008</w:t>
      </w:r>
    </w:p>
    <w:p w14:paraId="173A5574">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乔司街道城乡自建房安全管理三项机制采购项目</w:t>
      </w:r>
    </w:p>
    <w:p w14:paraId="3EFA184A">
      <w:pPr>
        <w:spacing w:line="360" w:lineRule="auto"/>
        <w:rPr>
          <w:rFonts w:hint="default" w:ascii="仿宋" w:hAnsi="仿宋" w:eastAsia="仿宋" w:cs="宋体"/>
          <w:sz w:val="24"/>
          <w:lang w:val="en-US" w:eastAsia="zh-CN"/>
        </w:rPr>
      </w:pPr>
      <w:r>
        <w:rPr>
          <w:rFonts w:hint="eastAsia" w:ascii="仿宋" w:hAnsi="仿宋" w:eastAsia="仿宋" w:cs="宋体"/>
          <w:b/>
          <w:sz w:val="24"/>
        </w:rPr>
        <w:t>预算金额（元）：670000</w:t>
      </w:r>
    </w:p>
    <w:p w14:paraId="663640A8">
      <w:pPr>
        <w:spacing w:line="360" w:lineRule="auto"/>
        <w:rPr>
          <w:rFonts w:hint="default" w:ascii="仿宋" w:hAnsi="仿宋" w:eastAsia="仿宋" w:cs="宋体"/>
          <w:sz w:val="24"/>
          <w:lang w:val="en-US" w:eastAsia="zh-CN"/>
        </w:rPr>
      </w:pPr>
      <w:r>
        <w:rPr>
          <w:rFonts w:hint="eastAsia" w:ascii="仿宋" w:hAnsi="仿宋" w:eastAsia="仿宋" w:cs="宋体"/>
          <w:b/>
          <w:sz w:val="24"/>
        </w:rPr>
        <w:t>最高限价（元）：670000</w:t>
      </w:r>
    </w:p>
    <w:p w14:paraId="7DB955B5">
      <w:pPr>
        <w:pStyle w:val="1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重点房屋巡查体检、老旧自建房安全性评估、经营性自建房(含信息公示)三项机制第三方服务机构采购项目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64CC9BE8">
      <w:pPr>
        <w:pStyle w:val="85"/>
        <w:ind w:firstLine="482"/>
        <w:outlineLvl w:val="2"/>
        <w:rPr>
          <w:rFonts w:ascii="仿宋" w:hAnsi="仿宋" w:eastAsia="仿宋" w:cs="宋体"/>
        </w:rPr>
      </w:pPr>
      <w:r>
        <w:rPr>
          <w:rFonts w:hint="eastAsia" w:ascii="仿宋" w:hAnsi="仿宋" w:eastAsia="仿宋" w:cs="宋体"/>
          <w:b/>
        </w:rPr>
        <w:t>合同履约期限：详见招标文件第三部分采购需求</w:t>
      </w:r>
    </w:p>
    <w:p w14:paraId="237D194C">
      <w:pPr>
        <w:pStyle w:val="1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7CB459F0">
      <w:pPr>
        <w:spacing w:line="360" w:lineRule="auto"/>
        <w:rPr>
          <w:rFonts w:ascii="仿宋" w:hAnsi="仿宋" w:eastAsia="仿宋" w:cs="宋体"/>
          <w:b/>
          <w:sz w:val="24"/>
        </w:rPr>
      </w:pPr>
      <w:r>
        <w:rPr>
          <w:rFonts w:hint="eastAsia" w:ascii="仿宋" w:hAnsi="仿宋" w:eastAsia="仿宋" w:cs="宋体"/>
          <w:b/>
          <w:sz w:val="24"/>
        </w:rPr>
        <w:t>二、申请人的资格要求：</w:t>
      </w:r>
    </w:p>
    <w:p w14:paraId="6942532D">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1F14163">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25A84E5F">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486C585C">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4A7DFFAA">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14:paraId="34902424">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63D72DC4">
      <w:pPr>
        <w:spacing w:line="360" w:lineRule="auto"/>
        <w:ind w:firstLine="897" w:firstLineChars="374"/>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14:paraId="273EC992">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3A34A5AA">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3F24F247">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62BF0BA6">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404925">
      <w:pPr>
        <w:spacing w:line="360" w:lineRule="auto"/>
        <w:rPr>
          <w:rFonts w:ascii="仿宋" w:hAnsi="仿宋" w:eastAsia="仿宋" w:cs="宋体"/>
          <w:b/>
          <w:sz w:val="24"/>
          <w:highlight w:val="none"/>
        </w:rPr>
      </w:pPr>
      <w:r>
        <w:rPr>
          <w:rFonts w:hint="eastAsia" w:ascii="仿宋" w:hAnsi="仿宋" w:eastAsia="仿宋" w:cs="宋体"/>
          <w:b/>
          <w:sz w:val="24"/>
        </w:rPr>
        <w:t>三、获取招</w:t>
      </w:r>
      <w:r>
        <w:rPr>
          <w:rFonts w:hint="eastAsia" w:ascii="仿宋" w:hAnsi="仿宋" w:eastAsia="仿宋" w:cs="宋体"/>
          <w:b/>
          <w:sz w:val="24"/>
          <w:highlight w:val="none"/>
        </w:rPr>
        <w:t xml:space="preserve">标文件 </w:t>
      </w:r>
    </w:p>
    <w:p w14:paraId="574EA77A">
      <w:pPr>
        <w:spacing w:line="360" w:lineRule="auto"/>
        <w:ind w:firstLine="482" w:firstLineChars="200"/>
        <w:rPr>
          <w:rFonts w:ascii="仿宋" w:hAnsi="仿宋" w:eastAsia="仿宋" w:cs="宋体"/>
          <w:sz w:val="24"/>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Fonts w:hint="eastAsia" w:ascii="仿宋" w:hAnsi="仿宋" w:eastAsia="仿宋" w:cs="宋体"/>
          <w:sz w:val="24"/>
          <w:highlight w:val="none"/>
          <w:u w:val="single"/>
        </w:rPr>
        <w:t>2024年</w:t>
      </w:r>
      <w:r>
        <w:rPr>
          <w:rFonts w:hint="eastAsia" w:ascii="仿宋" w:hAnsi="仿宋" w:eastAsia="仿宋" w:cs="宋体"/>
          <w:sz w:val="24"/>
          <w:highlight w:val="none"/>
          <w:u w:val="single"/>
          <w:lang w:val="en-US" w:eastAsia="zh-CN"/>
        </w:rPr>
        <w:t>11</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13</w:t>
      </w:r>
      <w:r>
        <w:rPr>
          <w:rFonts w:hint="eastAsia" w:ascii="仿宋" w:hAnsi="仿宋" w:eastAsia="仿宋" w:cs="宋体"/>
          <w:sz w:val="24"/>
          <w:highlight w:val="none"/>
          <w:u w:val="single"/>
        </w:rPr>
        <w:t>日</w:t>
      </w:r>
      <w:r>
        <w:rPr>
          <w:rFonts w:hint="eastAsia" w:ascii="仿宋" w:hAnsi="仿宋" w:eastAsia="仿宋" w:cs="宋体"/>
          <w:sz w:val="24"/>
          <w:highlight w:val="none"/>
        </w:rPr>
        <w:t>，每天上</w:t>
      </w:r>
      <w:r>
        <w:rPr>
          <w:rFonts w:hint="eastAsia" w:ascii="仿宋" w:hAnsi="仿宋" w:eastAsia="仿宋" w:cs="宋体"/>
          <w:sz w:val="24"/>
        </w:rPr>
        <w:t>午00:00至12:00 ，下午12:00至23:59（北京时间，线上获取法定节假日均可，线下获取文件法定节假日除外）</w:t>
      </w:r>
    </w:p>
    <w:p w14:paraId="3B047724">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14:paraId="47BF5C22">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528573C2">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14:paraId="65393700">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14:paraId="00D56003">
      <w:pPr>
        <w:spacing w:line="360" w:lineRule="auto"/>
        <w:ind w:firstLine="482" w:firstLineChars="200"/>
        <w:rPr>
          <w:rFonts w:ascii="仿宋" w:hAnsi="仿宋" w:eastAsia="仿宋" w:cs="宋体"/>
          <w:sz w:val="24"/>
          <w:highlight w:val="none"/>
        </w:rPr>
      </w:pPr>
      <w:r>
        <w:rPr>
          <w:rFonts w:hint="eastAsia" w:ascii="仿宋" w:hAnsi="仿宋" w:eastAsia="仿宋" w:cs="宋体"/>
          <w:b/>
          <w:sz w:val="24"/>
        </w:rPr>
        <w:t>提交投标</w:t>
      </w:r>
      <w:r>
        <w:rPr>
          <w:rFonts w:hint="eastAsia" w:ascii="仿宋" w:hAnsi="仿宋" w:eastAsia="仿宋" w:cs="宋体"/>
          <w:b/>
          <w:sz w:val="24"/>
          <w:highlight w:val="none"/>
        </w:rPr>
        <w:t>文件截止时间：</w:t>
      </w:r>
      <w:r>
        <w:rPr>
          <w:rFonts w:hint="eastAsia" w:ascii="仿宋" w:hAnsi="仿宋" w:eastAsia="仿宋" w:cs="宋体"/>
          <w:sz w:val="24"/>
          <w:highlight w:val="none"/>
          <w:u w:val="single"/>
        </w:rPr>
        <w:t xml:space="preserve"> 2024年</w:t>
      </w:r>
      <w:r>
        <w:rPr>
          <w:rFonts w:hint="eastAsia" w:ascii="仿宋" w:hAnsi="仿宋" w:eastAsia="仿宋" w:cs="宋体"/>
          <w:sz w:val="24"/>
          <w:highlight w:val="none"/>
          <w:u w:val="single"/>
          <w:lang w:val="en-US" w:eastAsia="zh-CN"/>
        </w:rPr>
        <w:t>11</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13</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14</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00</w:t>
      </w:r>
      <w:r>
        <w:rPr>
          <w:rFonts w:hint="eastAsia" w:ascii="仿宋" w:hAnsi="仿宋" w:eastAsia="仿宋" w:cs="宋体"/>
          <w:sz w:val="24"/>
          <w:highlight w:val="none"/>
          <w:u w:val="single"/>
        </w:rPr>
        <w:t>分</w:t>
      </w:r>
      <w:r>
        <w:rPr>
          <w:rFonts w:hint="eastAsia" w:ascii="仿宋" w:hAnsi="仿宋" w:eastAsia="仿宋" w:cs="宋体"/>
          <w:sz w:val="24"/>
          <w:highlight w:val="none"/>
          <w:u w:val="single"/>
          <w:lang w:val="en-US" w:eastAsia="zh-CN"/>
        </w:rPr>
        <w:t>00</w:t>
      </w:r>
      <w:r>
        <w:rPr>
          <w:rFonts w:hint="eastAsia" w:ascii="仿宋" w:hAnsi="仿宋" w:eastAsia="仿宋" w:cs="宋体"/>
          <w:sz w:val="24"/>
          <w:highlight w:val="none"/>
          <w:u w:val="single"/>
        </w:rPr>
        <w:t>秒</w:t>
      </w:r>
      <w:r>
        <w:rPr>
          <w:rFonts w:hint="eastAsia" w:ascii="仿宋" w:hAnsi="仿宋" w:eastAsia="仿宋" w:cs="宋体"/>
          <w:sz w:val="24"/>
          <w:highlight w:val="none"/>
        </w:rPr>
        <w:t>（北京时间）</w:t>
      </w:r>
    </w:p>
    <w:p w14:paraId="41BB851F">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p>
    <w:p w14:paraId="500DA6B8">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Fonts w:hint="eastAsia" w:ascii="仿宋" w:hAnsi="仿宋" w:eastAsia="仿宋" w:cs="宋体"/>
          <w:sz w:val="24"/>
          <w:highlight w:val="none"/>
          <w:u w:val="single"/>
        </w:rPr>
        <w:t>2024年</w:t>
      </w:r>
      <w:r>
        <w:rPr>
          <w:rFonts w:hint="eastAsia" w:ascii="仿宋" w:hAnsi="仿宋" w:eastAsia="仿宋" w:cs="宋体"/>
          <w:sz w:val="24"/>
          <w:highlight w:val="none"/>
          <w:u w:val="single"/>
          <w:lang w:val="en-US" w:eastAsia="zh-CN"/>
        </w:rPr>
        <w:t>11</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13</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14</w:t>
      </w:r>
      <w:r>
        <w:rPr>
          <w:rFonts w:hint="eastAsia" w:ascii="仿宋" w:hAnsi="仿宋" w:eastAsia="仿宋" w:cs="宋体"/>
          <w:sz w:val="24"/>
          <w:highlight w:val="none"/>
          <w:u w:val="single"/>
        </w:rPr>
        <w:t>点</w:t>
      </w:r>
      <w:r>
        <w:rPr>
          <w:rFonts w:hint="eastAsia" w:ascii="仿宋" w:hAnsi="仿宋" w:eastAsia="仿宋" w:cs="宋体"/>
          <w:sz w:val="24"/>
          <w:highlight w:val="none"/>
          <w:u w:val="single"/>
          <w:lang w:val="en-US" w:eastAsia="zh-CN"/>
        </w:rPr>
        <w:t>00</w:t>
      </w:r>
      <w:r>
        <w:rPr>
          <w:rFonts w:hint="eastAsia" w:ascii="仿宋" w:hAnsi="仿宋" w:eastAsia="仿宋" w:cs="宋体"/>
          <w:sz w:val="24"/>
          <w:highlight w:val="none"/>
          <w:u w:val="single"/>
        </w:rPr>
        <w:t>分</w:t>
      </w:r>
      <w:r>
        <w:rPr>
          <w:rFonts w:hint="eastAsia" w:ascii="仿宋" w:hAnsi="仿宋" w:eastAsia="仿宋" w:cs="宋体"/>
          <w:sz w:val="24"/>
          <w:highlight w:val="none"/>
          <w:u w:val="single"/>
          <w:lang w:val="en-US" w:eastAsia="zh-CN"/>
        </w:rPr>
        <w:t>00</w:t>
      </w:r>
      <w:bookmarkStart w:id="509" w:name="_GoBack"/>
      <w:r>
        <w:rPr>
          <w:rFonts w:hint="eastAsia" w:ascii="仿宋" w:hAnsi="仿宋" w:eastAsia="仿宋" w:cs="宋体"/>
          <w:sz w:val="24"/>
          <w:highlight w:val="none"/>
          <w:u w:val="single"/>
        </w:rPr>
        <w:t>秒</w:t>
      </w:r>
      <w:bookmarkEnd w:id="509"/>
    </w:p>
    <w:p w14:paraId="4A231FB8">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76006E0F">
      <w:pPr>
        <w:numPr>
          <w:ilvl w:val="0"/>
          <w:numId w:val="1"/>
        </w:numPr>
        <w:spacing w:line="360" w:lineRule="auto"/>
        <w:rPr>
          <w:rFonts w:hint="eastAsia" w:ascii="仿宋" w:hAnsi="仿宋" w:eastAsia="仿宋" w:cs="宋体"/>
          <w:b/>
          <w:sz w:val="24"/>
          <w:highlight w:val="none"/>
        </w:rPr>
      </w:pPr>
      <w:r>
        <w:rPr>
          <w:rFonts w:hint="eastAsia" w:ascii="仿宋" w:hAnsi="仿宋" w:eastAsia="仿宋" w:cs="宋体"/>
          <w:b/>
          <w:sz w:val="24"/>
          <w:highlight w:val="none"/>
        </w:rPr>
        <w:t>采购意向公开链接：</w:t>
      </w:r>
    </w:p>
    <w:p w14:paraId="0B1C094B">
      <w:pPr>
        <w:pStyle w:val="79"/>
        <w:numPr>
          <w:ilvl w:val="0"/>
          <w:numId w:val="0"/>
        </w:numPr>
        <w:ind w:firstLine="480" w:firstLineChars="200"/>
      </w:pPr>
      <w:r>
        <w:rPr>
          <w:rFonts w:hint="eastAsia"/>
        </w:rPr>
        <w:t>https://zfcg.czt.zj.gov.cn/site/detail?parentId=600007&amp;articleId=HPfsiEHHpv53kb1JeQnldw%3D%3D</w:t>
      </w:r>
    </w:p>
    <w:p w14:paraId="3F570BCB">
      <w:pPr>
        <w:spacing w:line="360" w:lineRule="auto"/>
        <w:rPr>
          <w:rFonts w:ascii="仿宋" w:hAnsi="仿宋" w:eastAsia="仿宋" w:cs="宋体"/>
          <w:sz w:val="24"/>
        </w:rPr>
      </w:pPr>
      <w:r>
        <w:rPr>
          <w:rFonts w:hint="eastAsia" w:ascii="仿宋" w:hAnsi="仿宋" w:eastAsia="仿宋" w:cs="宋体"/>
          <w:b/>
          <w:sz w:val="24"/>
        </w:rPr>
        <w:t xml:space="preserve">六、公告期限 </w:t>
      </w:r>
    </w:p>
    <w:p w14:paraId="7C48948C">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49D9FA3F">
      <w:pPr>
        <w:spacing w:line="360" w:lineRule="auto"/>
        <w:rPr>
          <w:rFonts w:ascii="仿宋" w:hAnsi="仿宋" w:eastAsia="仿宋" w:cs="宋体"/>
          <w:b/>
          <w:sz w:val="24"/>
        </w:rPr>
      </w:pPr>
      <w:r>
        <w:rPr>
          <w:rFonts w:hint="eastAsia" w:ascii="仿宋" w:hAnsi="仿宋" w:eastAsia="仿宋" w:cs="宋体"/>
          <w:b/>
          <w:sz w:val="24"/>
        </w:rPr>
        <w:t>七、其他补充事宜</w:t>
      </w:r>
    </w:p>
    <w:p w14:paraId="1D9FCDF8">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0C4759C9">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3D5148">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EF8641">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0E4D99">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081A360E">
      <w:pPr>
        <w:spacing w:line="360" w:lineRule="auto"/>
        <w:rPr>
          <w:rFonts w:ascii="仿宋" w:hAnsi="仿宋" w:eastAsia="仿宋" w:cs="宋体"/>
          <w:sz w:val="24"/>
        </w:rPr>
      </w:pPr>
      <w:r>
        <w:rPr>
          <w:rFonts w:hint="eastAsia" w:ascii="仿宋" w:hAnsi="仿宋" w:eastAsia="仿宋" w:cs="宋体"/>
          <w:sz w:val="24"/>
        </w:rPr>
        <w:t xml:space="preserve">    1.采购人信息</w:t>
      </w:r>
    </w:p>
    <w:p w14:paraId="560E4585">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杭州市临平区人民政府乔司街道办事处</w:t>
      </w:r>
    </w:p>
    <w:p w14:paraId="483AF532">
      <w:pPr>
        <w:spacing w:line="360" w:lineRule="auto"/>
        <w:rPr>
          <w:rFonts w:ascii="仿宋" w:hAnsi="仿宋" w:eastAsia="仿宋" w:cs="宋体"/>
          <w:sz w:val="24"/>
        </w:rPr>
      </w:pPr>
      <w:r>
        <w:rPr>
          <w:rFonts w:hint="eastAsia" w:ascii="仿宋" w:hAnsi="仿宋" w:eastAsia="仿宋" w:cs="宋体"/>
          <w:sz w:val="24"/>
        </w:rPr>
        <w:t xml:space="preserve">    地    址：</w:t>
      </w:r>
      <w:r>
        <w:rPr>
          <w:rFonts w:hint="eastAsia" w:ascii="仿宋" w:hAnsi="仿宋" w:eastAsia="仿宋" w:cs="仿宋"/>
          <w:b w:val="0"/>
          <w:bCs w:val="0"/>
          <w:color w:val="auto"/>
          <w:kern w:val="2"/>
          <w:sz w:val="24"/>
          <w:szCs w:val="24"/>
          <w:highlight w:val="none"/>
          <w:lang w:val="en-US" w:eastAsia="zh-CN" w:bidi="ar-SA"/>
        </w:rPr>
        <w:t>浙江省杭州市临平区乔井路268号</w:t>
      </w:r>
      <w:r>
        <w:rPr>
          <w:rFonts w:hint="eastAsia" w:ascii="仿宋" w:hAnsi="仿宋" w:eastAsia="仿宋" w:cs="宋体"/>
          <w:sz w:val="24"/>
          <w:lang w:val="en-US" w:eastAsia="zh-CN"/>
        </w:rPr>
        <w:t xml:space="preserve"> </w:t>
      </w:r>
      <w:r>
        <w:rPr>
          <w:rFonts w:hint="eastAsia" w:ascii="仿宋" w:hAnsi="仿宋" w:eastAsia="仿宋" w:cs="宋体"/>
          <w:sz w:val="24"/>
        </w:rPr>
        <w:t xml:space="preserve">      </w:t>
      </w:r>
    </w:p>
    <w:p w14:paraId="04D436C8">
      <w:pPr>
        <w:spacing w:line="360" w:lineRule="auto"/>
        <w:ind w:firstLine="480"/>
        <w:rPr>
          <w:rFonts w:ascii="仿宋" w:hAnsi="仿宋" w:eastAsia="仿宋" w:cs="宋体"/>
          <w:sz w:val="24"/>
        </w:rPr>
      </w:pPr>
      <w:r>
        <w:rPr>
          <w:rFonts w:hint="eastAsia" w:ascii="仿宋" w:hAnsi="仿宋" w:eastAsia="仿宋" w:cs="宋体"/>
          <w:sz w:val="24"/>
        </w:rPr>
        <w:t>传    真： /</w:t>
      </w:r>
    </w:p>
    <w:p w14:paraId="5264A135">
      <w:pPr>
        <w:spacing w:line="360" w:lineRule="auto"/>
        <w:ind w:firstLine="480"/>
        <w:rPr>
          <w:rFonts w:ascii="仿宋" w:hAnsi="仿宋" w:eastAsia="仿宋" w:cs="宋体"/>
          <w:sz w:val="24"/>
        </w:rPr>
      </w:pPr>
      <w:r>
        <w:rPr>
          <w:rFonts w:hint="eastAsia" w:ascii="仿宋" w:hAnsi="仿宋" w:eastAsia="仿宋" w:cs="宋体"/>
          <w:sz w:val="24"/>
        </w:rPr>
        <w:t>项目联系人（询问）：</w:t>
      </w:r>
      <w:r>
        <w:rPr>
          <w:rFonts w:hint="eastAsia" w:ascii="仿宋" w:hAnsi="仿宋" w:eastAsia="仿宋" w:cs="宋体"/>
          <w:sz w:val="24"/>
          <w:lang w:val="en-US" w:eastAsia="zh-CN"/>
        </w:rPr>
        <w:t xml:space="preserve">周嘉仁 </w:t>
      </w:r>
      <w:r>
        <w:rPr>
          <w:rFonts w:hint="eastAsia" w:ascii="仿宋" w:hAnsi="仿宋" w:eastAsia="仿宋" w:cs="宋体"/>
          <w:sz w:val="24"/>
        </w:rPr>
        <w:t xml:space="preserve"> </w:t>
      </w:r>
      <w:r>
        <w:rPr>
          <w:rFonts w:hint="eastAsia" w:ascii="仿宋" w:hAnsi="仿宋" w:eastAsia="仿宋" w:cs="宋体"/>
          <w:sz w:val="24"/>
          <w:lang w:val="en-US" w:eastAsia="zh-CN"/>
        </w:rPr>
        <w:t xml:space="preserve"> </w:t>
      </w:r>
      <w:r>
        <w:rPr>
          <w:rFonts w:hint="eastAsia" w:ascii="仿宋" w:hAnsi="仿宋" w:eastAsia="仿宋" w:cs="宋体"/>
          <w:sz w:val="24"/>
        </w:rPr>
        <w:t xml:space="preserve"> </w:t>
      </w:r>
    </w:p>
    <w:p w14:paraId="527B2D0C">
      <w:pPr>
        <w:spacing w:line="360" w:lineRule="auto"/>
        <w:ind w:firstLine="480"/>
        <w:rPr>
          <w:rFonts w:hint="eastAsia" w:ascii="仿宋" w:hAnsi="仿宋" w:eastAsia="仿宋" w:cs="宋体"/>
          <w:sz w:val="24"/>
          <w:lang w:val="en-US" w:eastAsia="zh-CN"/>
        </w:rPr>
      </w:pPr>
      <w:r>
        <w:rPr>
          <w:rFonts w:hint="eastAsia" w:ascii="仿宋" w:hAnsi="仿宋" w:eastAsia="仿宋" w:cs="宋体"/>
          <w:sz w:val="24"/>
        </w:rPr>
        <w:t>项目联系方式（询问）：</w:t>
      </w:r>
      <w:r>
        <w:rPr>
          <w:rFonts w:hint="eastAsia" w:ascii="仿宋" w:hAnsi="仿宋" w:eastAsia="仿宋" w:cs="宋体"/>
          <w:sz w:val="24"/>
          <w:lang w:val="en-US" w:eastAsia="zh-CN"/>
        </w:rPr>
        <w:t>13095657060</w:t>
      </w:r>
    </w:p>
    <w:p w14:paraId="3B5137EA">
      <w:pPr>
        <w:spacing w:line="360" w:lineRule="auto"/>
        <w:ind w:firstLine="480"/>
        <w:rPr>
          <w:rFonts w:hint="eastAsia" w:ascii="仿宋" w:hAnsi="仿宋" w:eastAsia="仿宋" w:cs="宋体"/>
          <w:sz w:val="24"/>
          <w:lang w:val="en-US" w:eastAsia="zh-CN"/>
        </w:rPr>
      </w:pPr>
      <w:r>
        <w:rPr>
          <w:rFonts w:hint="eastAsia" w:ascii="仿宋" w:hAnsi="仿宋" w:eastAsia="仿宋" w:cs="宋体"/>
          <w:sz w:val="24"/>
        </w:rPr>
        <w:t>质疑联系人：</w:t>
      </w:r>
      <w:r>
        <w:rPr>
          <w:rFonts w:hint="eastAsia" w:ascii="仿宋" w:hAnsi="仿宋" w:eastAsia="仿宋" w:cs="宋体"/>
          <w:sz w:val="24"/>
          <w:lang w:val="en-US" w:eastAsia="zh-CN"/>
        </w:rPr>
        <w:t xml:space="preserve">孙建华  </w:t>
      </w:r>
    </w:p>
    <w:p w14:paraId="2D778B2D">
      <w:pPr>
        <w:spacing w:line="360" w:lineRule="auto"/>
        <w:ind w:firstLine="480"/>
        <w:rPr>
          <w:rFonts w:hint="eastAsia" w:ascii="仿宋" w:hAnsi="仿宋" w:eastAsia="仿宋" w:cs="宋体"/>
          <w:sz w:val="24"/>
          <w:lang w:val="en-US" w:eastAsia="zh-CN"/>
        </w:rPr>
      </w:pPr>
      <w:r>
        <w:rPr>
          <w:rFonts w:hint="eastAsia" w:ascii="仿宋" w:hAnsi="仿宋" w:eastAsia="仿宋" w:cs="宋体"/>
          <w:sz w:val="24"/>
        </w:rPr>
        <w:t>质疑联系方式：</w:t>
      </w:r>
      <w:r>
        <w:rPr>
          <w:rFonts w:hint="eastAsia" w:ascii="仿宋" w:hAnsi="仿宋" w:eastAsia="仿宋" w:cs="宋体"/>
          <w:sz w:val="24"/>
          <w:lang w:val="en-US" w:eastAsia="zh-CN"/>
        </w:rPr>
        <w:t xml:space="preserve">13588329999 </w:t>
      </w:r>
    </w:p>
    <w:p w14:paraId="1470389C">
      <w:pPr>
        <w:spacing w:line="360" w:lineRule="auto"/>
        <w:ind w:firstLine="480"/>
        <w:rPr>
          <w:rFonts w:ascii="仿宋" w:hAnsi="仿宋" w:eastAsia="仿宋" w:cs="宋体"/>
          <w:sz w:val="24"/>
        </w:rPr>
      </w:pPr>
      <w:r>
        <w:rPr>
          <w:rFonts w:hint="eastAsia" w:ascii="仿宋" w:hAnsi="仿宋" w:eastAsia="仿宋" w:cs="宋体"/>
          <w:sz w:val="24"/>
        </w:rPr>
        <w:t xml:space="preserve">    2.采购代理机构信息            </w:t>
      </w:r>
    </w:p>
    <w:p w14:paraId="24E217E4">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sz w:val="24"/>
          <w:lang w:eastAsia="zh-CN"/>
        </w:rPr>
        <w:t>浙江质安工程管理有限公司</w:t>
      </w:r>
    </w:p>
    <w:p w14:paraId="3E4BAA4A">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_GB2312" w:hAnsi="仿宋" w:eastAsia="仿宋_GB2312" w:cs="仿宋_GB2312"/>
          <w:sz w:val="24"/>
          <w:szCs w:val="24"/>
        </w:rPr>
        <w:t>浙江省杭州市余杭区中泰街道南湖大厦1幢1914室</w:t>
      </w:r>
    </w:p>
    <w:p w14:paraId="5B9FFDDA">
      <w:pPr>
        <w:spacing w:line="360" w:lineRule="auto"/>
        <w:rPr>
          <w:rFonts w:hint="eastAsia" w:ascii="仿宋" w:hAnsi="仿宋" w:eastAsia="仿宋" w:cs="宋体"/>
          <w:sz w:val="24"/>
          <w:lang w:val="en-US" w:eastAsia="zh-CN"/>
        </w:rPr>
      </w:pPr>
      <w:r>
        <w:rPr>
          <w:rFonts w:hint="eastAsia" w:ascii="仿宋" w:hAnsi="仿宋" w:eastAsia="仿宋" w:cs="宋体"/>
          <w:sz w:val="24"/>
        </w:rPr>
        <w:t xml:space="preserve">    传    真： </w:t>
      </w:r>
      <w:r>
        <w:rPr>
          <w:rFonts w:hint="eastAsia" w:ascii="仿宋" w:hAnsi="仿宋" w:eastAsia="仿宋" w:cs="宋体"/>
          <w:sz w:val="24"/>
          <w:lang w:val="en-US" w:eastAsia="zh-CN"/>
        </w:rPr>
        <w:t>/</w:t>
      </w:r>
    </w:p>
    <w:p w14:paraId="23E44977">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项目联系人（询问）：</w:t>
      </w:r>
      <w:r>
        <w:rPr>
          <w:rFonts w:hint="eastAsia" w:ascii="仿宋" w:hAnsi="仿宋" w:eastAsia="仿宋" w:cs="宋体"/>
          <w:sz w:val="24"/>
          <w:lang w:val="en-US" w:eastAsia="zh-CN"/>
        </w:rPr>
        <w:t>徐工</w:t>
      </w:r>
    </w:p>
    <w:p w14:paraId="5C7695F7">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项目联系方式（询问）：</w:t>
      </w:r>
      <w:r>
        <w:rPr>
          <w:rFonts w:hint="eastAsia" w:ascii="仿宋" w:hAnsi="仿宋" w:eastAsia="仿宋"/>
          <w:sz w:val="24"/>
          <w:lang w:val="en-US" w:eastAsia="zh-CN"/>
        </w:rPr>
        <w:t>13867144120</w:t>
      </w:r>
    </w:p>
    <w:p w14:paraId="08ACD22D">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质疑联系人：</w:t>
      </w:r>
      <w:r>
        <w:rPr>
          <w:rFonts w:hint="eastAsia" w:ascii="仿宋" w:hAnsi="仿宋" w:eastAsia="仿宋"/>
          <w:sz w:val="24"/>
          <w:lang w:val="en-US" w:eastAsia="zh-CN"/>
        </w:rPr>
        <w:t>曹工</w:t>
      </w:r>
    </w:p>
    <w:p w14:paraId="4499B117">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sz w:val="24"/>
          <w:lang w:val="en-US" w:eastAsia="zh-CN"/>
        </w:rPr>
        <w:t>15382313258</w:t>
      </w:r>
    </w:p>
    <w:p w14:paraId="76DB014E">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14:paraId="3AAF0B05">
      <w:pPr>
        <w:spacing w:line="360" w:lineRule="auto"/>
        <w:ind w:firstLine="360" w:firstLineChars="150"/>
        <w:rPr>
          <w:rFonts w:ascii="仿宋" w:hAnsi="仿宋" w:eastAsia="仿宋" w:cs="宋体"/>
          <w:sz w:val="24"/>
        </w:rPr>
      </w:pPr>
      <w:r>
        <w:rPr>
          <w:rFonts w:hint="eastAsia" w:ascii="仿宋" w:hAnsi="仿宋" w:eastAsia="仿宋" w:cs="宋体"/>
          <w:sz w:val="24"/>
        </w:rPr>
        <w:t>名称：杭州市临平区财政局、浙江省政府采购行政裁决服务中心（杭州）</w:t>
      </w:r>
    </w:p>
    <w:p w14:paraId="48ACEAEE">
      <w:pPr>
        <w:spacing w:line="360" w:lineRule="auto"/>
        <w:ind w:firstLine="360" w:firstLineChars="150"/>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lang w:eastAsia="zh-CN"/>
        </w:rPr>
        <w:t>杭州市上城区清泰街549号城建综合大楼11楼</w:t>
      </w:r>
      <w:r>
        <w:rPr>
          <w:rFonts w:hint="eastAsia" w:ascii="仿宋" w:hAnsi="仿宋" w:eastAsia="仿宋" w:cs="宋体"/>
          <w:sz w:val="24"/>
        </w:rPr>
        <w:t>（快递仅限ems或顺丰）</w:t>
      </w:r>
    </w:p>
    <w:p w14:paraId="09F2DD1B">
      <w:pPr>
        <w:spacing w:line="360" w:lineRule="auto"/>
        <w:ind w:firstLine="360" w:firstLineChars="150"/>
        <w:rPr>
          <w:rFonts w:ascii="仿宋" w:hAnsi="仿宋" w:eastAsia="仿宋" w:cs="宋体"/>
          <w:sz w:val="24"/>
        </w:rPr>
      </w:pPr>
      <w:r>
        <w:rPr>
          <w:rFonts w:hint="eastAsia" w:ascii="仿宋" w:hAnsi="仿宋" w:eastAsia="仿宋" w:cs="宋体"/>
          <w:sz w:val="24"/>
        </w:rPr>
        <w:t>传    真：/</w:t>
      </w:r>
    </w:p>
    <w:p w14:paraId="323017EE">
      <w:pPr>
        <w:spacing w:line="360" w:lineRule="auto"/>
        <w:ind w:firstLine="360" w:firstLineChars="150"/>
        <w:rPr>
          <w:rFonts w:ascii="仿宋" w:hAnsi="仿宋" w:eastAsia="仿宋" w:cs="宋体"/>
          <w:sz w:val="24"/>
        </w:rPr>
      </w:pPr>
      <w:r>
        <w:rPr>
          <w:rFonts w:hint="eastAsia" w:ascii="仿宋" w:hAnsi="仿宋" w:eastAsia="仿宋" w:cs="宋体"/>
          <w:sz w:val="24"/>
        </w:rPr>
        <w:t>联 系 人：朱女士、王女士</w:t>
      </w:r>
    </w:p>
    <w:p w14:paraId="60A40FF5">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p>
    <w:p w14:paraId="4EE2ABA4">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741523C9">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5581004C">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57A18780">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3DBA3C00">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2388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09420A">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14:paraId="1EEC5167">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14:paraId="5AFD4DF5">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14:paraId="33C2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E49F11">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1726ECE">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14:paraId="25391D64">
            <w:pPr>
              <w:spacing w:line="360" w:lineRule="auto"/>
              <w:rPr>
                <w:rFonts w:ascii="仿宋" w:hAnsi="仿宋" w:eastAsia="仿宋" w:cs="宋体"/>
                <w:b/>
                <w:sz w:val="32"/>
                <w:szCs w:val="20"/>
              </w:rPr>
            </w:pPr>
            <w:r>
              <w:rPr>
                <w:rFonts w:hint="eastAsia" w:ascii="仿宋" w:hAnsi="仿宋" w:eastAsia="仿宋" w:cs="宋体"/>
                <w:b/>
                <w:sz w:val="24"/>
              </w:rPr>
              <w:t>服务类。</w:t>
            </w:r>
          </w:p>
        </w:tc>
      </w:tr>
      <w:tr w14:paraId="2A3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136848">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7653288F">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14:paraId="081BC405">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（1）标的：详见中小企业声明函，属于行业：其他未列明行业</w:t>
            </w:r>
          </w:p>
          <w:p w14:paraId="78ADF1B2">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14:paraId="35BB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4176AC">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27EBBBD6">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14:paraId="1B7AE6A4">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14:paraId="69898066">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14:paraId="01CB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7322AF">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21BE7712">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14:paraId="3EE13504">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14:paraId="048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A4AF4B">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0C704885">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14:paraId="17986C25">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5E1B7C7C">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7903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0D8122">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5DB11EE6">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14:paraId="26A6B926">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14:paraId="45B22D06">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14:paraId="2A55ACD0">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14:paraId="491B937E">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14:paraId="5F847B52">
            <w:pPr>
              <w:spacing w:line="360" w:lineRule="auto"/>
              <w:rPr>
                <w:rFonts w:ascii="仿宋" w:hAnsi="仿宋" w:eastAsia="仿宋" w:cs="仿宋"/>
                <w:b/>
                <w:snapToGrid w:val="0"/>
                <w:kern w:val="28"/>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w:t>
            </w:r>
            <w:r>
              <w:rPr>
                <w:rFonts w:hint="eastAsia" w:ascii="仿宋" w:hAnsi="仿宋" w:eastAsia="仿宋" w:cs="仿宋"/>
                <w:b/>
                <w:snapToGrid w:val="0"/>
                <w:kern w:val="28"/>
                <w:sz w:val="24"/>
              </w:rPr>
              <w:t></w:t>
            </w:r>
          </w:p>
          <w:p w14:paraId="5E7721F3">
            <w:pPr>
              <w:spacing w:line="360" w:lineRule="auto"/>
              <w:rPr>
                <w:rFonts w:ascii="仿宋" w:hAnsi="仿宋" w:eastAsia="仿宋"/>
                <w:b/>
                <w:snapToGrid w:val="0"/>
                <w:kern w:val="28"/>
                <w:sz w:val="24"/>
              </w:rPr>
            </w:pPr>
            <w:r>
              <w:rPr>
                <w:rFonts w:ascii="仿宋" w:hAnsi="仿宋" w:eastAsia="仿宋" w:cs="Arial"/>
                <w:b/>
                <w:kern w:val="0"/>
                <w:sz w:val="24"/>
              </w:rPr>
              <w:sym w:font="Wingdings" w:char="00A8"/>
            </w:r>
            <w:r>
              <w:rPr>
                <w:rFonts w:hint="eastAsia" w:ascii="仿宋" w:hAnsi="仿宋" w:eastAsia="仿宋"/>
                <w:b/>
                <w:snapToGrid w:val="0"/>
                <w:kern w:val="28"/>
                <w:sz w:val="24"/>
              </w:rPr>
              <w:t>样品分未超过价格分的</w:t>
            </w:r>
            <w:r>
              <w:rPr>
                <w:rFonts w:ascii="仿宋" w:hAnsi="仿宋" w:eastAsia="仿宋"/>
                <w:b/>
                <w:snapToGrid w:val="0"/>
                <w:kern w:val="28"/>
                <w:sz w:val="24"/>
              </w:rPr>
              <w:t>50%</w:t>
            </w:r>
            <w:r>
              <w:rPr>
                <w:rFonts w:hint="eastAsia" w:ascii="仿宋" w:hAnsi="仿宋" w:eastAsia="仿宋"/>
                <w:b/>
                <w:snapToGrid w:val="0"/>
                <w:kern w:val="28"/>
                <w:sz w:val="24"/>
              </w:rPr>
              <w:t>；</w:t>
            </w:r>
          </w:p>
          <w:p w14:paraId="3F21BC41">
            <w:pPr>
              <w:spacing w:line="360" w:lineRule="auto"/>
              <w:rPr>
                <w:rFonts w:ascii="仿宋" w:hAnsi="仿宋" w:eastAsia="仿宋"/>
                <w:b/>
                <w:snapToGrid w:val="0"/>
                <w:kern w:val="28"/>
                <w:sz w:val="24"/>
              </w:rPr>
            </w:pPr>
            <w:r>
              <w:rPr>
                <w:rFonts w:hint="eastAsia" w:ascii="MS Mincho" w:hAnsi="MS Mincho" w:eastAsia="MS Mincho" w:cs="MS Mincho"/>
                <w:b/>
                <w:snapToGrid w:val="0"/>
                <w:kern w:val="28"/>
                <w:sz w:val="24"/>
              </w:rPr>
              <w:t>☐</w:t>
            </w:r>
            <w:r>
              <w:rPr>
                <w:rFonts w:hint="eastAsia" w:ascii="仿宋" w:hAnsi="仿宋" w:eastAsia="仿宋"/>
                <w:b/>
                <w:snapToGrid w:val="0"/>
                <w:kern w:val="28"/>
                <w:sz w:val="24"/>
              </w:rPr>
              <w:t>样品分超过价格分的</w:t>
            </w:r>
            <w:r>
              <w:rPr>
                <w:rFonts w:ascii="仿宋" w:hAnsi="仿宋" w:eastAsia="仿宋"/>
                <w:b/>
                <w:snapToGrid w:val="0"/>
                <w:kern w:val="28"/>
                <w:sz w:val="24"/>
              </w:rPr>
              <w:t>50%</w:t>
            </w:r>
            <w:r>
              <w:rPr>
                <w:rFonts w:hint="eastAsia" w:ascii="仿宋" w:hAnsi="仿宋" w:eastAsia="仿宋"/>
                <w:b/>
                <w:snapToGrid w:val="0"/>
                <w:kern w:val="28"/>
                <w:sz w:val="24"/>
              </w:rPr>
              <w:t>，理由</w:t>
            </w:r>
            <w:r>
              <w:rPr>
                <w:rFonts w:hint="eastAsia" w:ascii="仿宋" w:hAnsi="仿宋" w:eastAsia="仿宋"/>
                <w:b/>
                <w:snapToGrid w:val="0"/>
                <w:kern w:val="28"/>
                <w:sz w:val="24"/>
                <w:u w:val="single"/>
              </w:rPr>
              <w:t xml:space="preserve">             </w:t>
            </w:r>
            <w:r>
              <w:rPr>
                <w:rFonts w:hint="eastAsia" w:ascii="仿宋" w:hAnsi="仿宋" w:eastAsia="仿宋"/>
                <w:b/>
                <w:snapToGrid w:val="0"/>
                <w:kern w:val="28"/>
                <w:sz w:val="24"/>
              </w:rPr>
              <w:t>；</w:t>
            </w:r>
          </w:p>
          <w:p w14:paraId="77EA965C">
            <w:pPr>
              <w:spacing w:line="360" w:lineRule="auto"/>
              <w:rPr>
                <w:rFonts w:ascii="仿宋" w:hAnsi="仿宋" w:eastAsia="仿宋"/>
                <w:b/>
                <w:kern w:val="0"/>
                <w:sz w:val="24"/>
              </w:rPr>
            </w:pPr>
            <w:r>
              <w:rPr>
                <w:rFonts w:hint="eastAsia" w:ascii="仿宋" w:hAnsi="仿宋" w:eastAsia="仿宋"/>
                <w:b/>
                <w:snapToGrid w:val="0"/>
                <w:kern w:val="28"/>
                <w:sz w:val="24"/>
              </w:rPr>
              <w:t>详见招标文件第四部分评标办分法</w:t>
            </w:r>
            <w:r>
              <w:rPr>
                <w:rFonts w:hint="eastAsia" w:ascii="仿宋" w:hAnsi="仿宋" w:eastAsia="仿宋"/>
                <w:b/>
                <w:kern w:val="0"/>
                <w:sz w:val="24"/>
              </w:rPr>
              <w:t>；</w:t>
            </w:r>
          </w:p>
          <w:p w14:paraId="1196D02C">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14:paraId="613EACF2">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14:paraId="1E16E989">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14:paraId="18DA737E">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14:paraId="4F4CE341">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14:paraId="74D1817C">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14:paraId="6981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E73C2">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7BECEC3">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14:paraId="726C171A">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0B4D6C2E">
            <w:pPr>
              <w:spacing w:line="360" w:lineRule="auto"/>
              <w:rPr>
                <w:rFonts w:ascii="仿宋" w:hAnsi="仿宋" w:eastAsia="仿宋" w:cs="宋体"/>
                <w:b/>
                <w:kern w:val="0"/>
                <w:sz w:val="24"/>
              </w:rPr>
            </w:pPr>
            <w:r>
              <w:rPr>
                <w:rFonts w:hint="eastAsia" w:ascii="仿宋" w:hAnsi="仿宋" w:eastAsia="仿宋" w:cs="宋体"/>
                <w:b/>
                <w:kern w:val="0"/>
                <w:sz w:val="24"/>
              </w:rPr>
              <w:t>☐组织。</w:t>
            </w:r>
          </w:p>
          <w:p w14:paraId="5DBBDDDF">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14:paraId="283166E5">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14:paraId="7C23D865">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14:paraId="31B70693">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14:paraId="3205F68D">
            <w:pPr>
              <w:pStyle w:val="3"/>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14:paraId="07A9B295">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14:paraId="01AF6B58">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14:paraId="11F6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DF0F759">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14:paraId="79C8E162">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14:paraId="7FA67DCE">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24414BD2">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6E01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166F52CC">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416716C4">
            <w:pPr>
              <w:adjustRightInd/>
              <w:spacing w:line="360" w:lineRule="auto"/>
              <w:outlineLvl w:val="0"/>
              <w:rPr>
                <w:rFonts w:ascii="仿宋" w:hAnsi="仿宋" w:eastAsia="仿宋" w:cs="宋体"/>
                <w:b/>
                <w:sz w:val="24"/>
              </w:rPr>
            </w:pPr>
          </w:p>
        </w:tc>
        <w:tc>
          <w:tcPr>
            <w:tcW w:w="6910" w:type="dxa"/>
            <w:vAlign w:val="center"/>
          </w:tcPr>
          <w:p w14:paraId="664FA56A">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14:paraId="2C36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30DC5D">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75D1EC96">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14:paraId="3E983562">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4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D4AA0F">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F6ECCF1">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14:paraId="6EF4603C">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4C81F08B">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0FBD1865">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2694EFD8">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1454FCA7">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11FED0CB">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321C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2C71BF">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BC8C7E7">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14:paraId="1FBF8FBE">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5A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EF5F24">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507A317A">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14:paraId="3A9C9018">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备份投标文件送达地点：浙江省杭州市余杭区中泰街道南湖大厦1幢1914室；备份投标文件签收人员联系电话：</w:t>
            </w:r>
            <w:r>
              <w:rPr>
                <w:rFonts w:hint="eastAsia" w:ascii="仿宋" w:hAnsi="仿宋" w:eastAsia="仿宋" w:cs="宋体"/>
                <w:b/>
                <w:kern w:val="28"/>
                <w:sz w:val="24"/>
                <w:lang w:val="en-US" w:eastAsia="zh-CN"/>
              </w:rPr>
              <w:t>曹工</w:t>
            </w:r>
            <w:r>
              <w:rPr>
                <w:rFonts w:hint="eastAsia" w:ascii="仿宋" w:hAnsi="仿宋" w:eastAsia="仿宋" w:cs="宋体"/>
                <w:b/>
                <w:kern w:val="28"/>
                <w:sz w:val="24"/>
              </w:rPr>
              <w:t xml:space="preserve">  </w:t>
            </w:r>
            <w:r>
              <w:rPr>
                <w:rFonts w:hint="eastAsia" w:ascii="仿宋" w:hAnsi="仿宋" w:eastAsia="仿宋" w:cs="宋体"/>
                <w:b/>
                <w:kern w:val="28"/>
                <w:sz w:val="24"/>
                <w:lang w:val="en-US" w:eastAsia="zh-CN"/>
              </w:rPr>
              <w:t>15382313258</w:t>
            </w:r>
            <w:r>
              <w:rPr>
                <w:rFonts w:hint="eastAsia" w:ascii="仿宋" w:hAnsi="仿宋" w:eastAsia="仿宋" w:cs="宋体"/>
                <w:b/>
                <w:kern w:val="28"/>
                <w:sz w:val="24"/>
              </w:rPr>
              <w:t>。采购人、采购机构不强制或变相强制投标人提交备份投标文件。</w:t>
            </w:r>
          </w:p>
        </w:tc>
      </w:tr>
      <w:tr w14:paraId="14F1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530E8B51">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14:paraId="6EEF45F1">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14:paraId="28111432">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20A3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39594DEA">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455F7507">
            <w:pPr>
              <w:adjustRightInd/>
              <w:spacing w:line="360" w:lineRule="auto"/>
              <w:outlineLvl w:val="0"/>
              <w:rPr>
                <w:rFonts w:ascii="仿宋" w:hAnsi="仿宋" w:eastAsia="仿宋" w:cs="仿宋_GB2312"/>
                <w:b/>
                <w:sz w:val="24"/>
              </w:rPr>
            </w:pPr>
          </w:p>
        </w:tc>
        <w:tc>
          <w:tcPr>
            <w:tcW w:w="6910" w:type="dxa"/>
            <w:vAlign w:val="center"/>
          </w:tcPr>
          <w:p w14:paraId="252D6970">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34AEC09E">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7B71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03EFD8B">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4DBF889E">
            <w:pPr>
              <w:adjustRightInd/>
              <w:spacing w:line="360" w:lineRule="auto"/>
              <w:outlineLvl w:val="0"/>
              <w:rPr>
                <w:rFonts w:ascii="仿宋" w:hAnsi="仿宋" w:eastAsia="仿宋" w:cs="仿宋_GB2312"/>
                <w:b/>
                <w:sz w:val="24"/>
              </w:rPr>
            </w:pPr>
          </w:p>
        </w:tc>
        <w:tc>
          <w:tcPr>
            <w:tcW w:w="6910" w:type="dxa"/>
            <w:vAlign w:val="center"/>
          </w:tcPr>
          <w:p w14:paraId="04C58EF9">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14:paraId="3A68DB7A">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14:paraId="29F8E771">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3D1083E">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14:paraId="7B8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F8C777">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893261A">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14:paraId="1F815C8D">
            <w:pPr>
              <w:spacing w:line="360" w:lineRule="auto"/>
              <w:rPr>
                <w:rFonts w:ascii="仿宋" w:hAnsi="仿宋" w:eastAsia="仿宋"/>
                <w:b/>
                <w:snapToGrid w:val="0"/>
                <w:kern w:val="28"/>
                <w:sz w:val="24"/>
              </w:rPr>
            </w:pPr>
            <w:r>
              <w:rPr>
                <w:rFonts w:hint="eastAsia" w:ascii="仿宋" w:hAnsi="仿宋" w:eastAsia="仿宋"/>
                <w:b/>
                <w:snapToGrid w:val="0"/>
                <w:kern w:val="28"/>
                <w:sz w:val="24"/>
              </w:rPr>
              <w:t>中标</w:t>
            </w:r>
            <w:r>
              <w:rPr>
                <w:rFonts w:hint="eastAsia" w:ascii="仿宋" w:hAnsi="仿宋" w:eastAsia="仿宋"/>
                <w:b/>
                <w:snapToGrid w:val="0"/>
                <w:kern w:val="28"/>
                <w:sz w:val="24"/>
                <w:highlight w:val="none"/>
              </w:rPr>
              <w:t>人在领取中标通知书时需向招标代理机构支付人民币</w:t>
            </w:r>
            <w:r>
              <w:rPr>
                <w:rFonts w:hint="eastAsia" w:ascii="仿宋" w:hAnsi="仿宋" w:eastAsia="仿宋"/>
                <w:b/>
                <w:snapToGrid w:val="0"/>
                <w:kern w:val="28"/>
                <w:sz w:val="24"/>
                <w:highlight w:val="none"/>
                <w:lang w:val="en-US" w:eastAsia="zh-CN"/>
              </w:rPr>
              <w:t>12650</w:t>
            </w:r>
            <w:r>
              <w:rPr>
                <w:rFonts w:hint="eastAsia" w:ascii="仿宋" w:hAnsi="仿宋" w:eastAsia="仿宋"/>
                <w:b/>
                <w:snapToGrid w:val="0"/>
                <w:kern w:val="28"/>
                <w:sz w:val="24"/>
                <w:highlight w:val="none"/>
              </w:rPr>
              <w:t>元中标服</w:t>
            </w:r>
            <w:r>
              <w:rPr>
                <w:rFonts w:hint="eastAsia" w:ascii="仿宋" w:hAnsi="仿宋" w:eastAsia="仿宋"/>
                <w:b/>
                <w:snapToGrid w:val="0"/>
                <w:kern w:val="28"/>
                <w:sz w:val="24"/>
              </w:rPr>
              <w:t>务费，费用包含在总报价中，不单独列项报价。</w:t>
            </w:r>
          </w:p>
          <w:p w14:paraId="295D77A4">
            <w:pPr>
              <w:spacing w:line="360" w:lineRule="auto"/>
              <w:rPr>
                <w:rFonts w:ascii="仿宋" w:hAnsi="仿宋" w:eastAsia="仿宋" w:cs="宋体"/>
                <w:b/>
                <w:sz w:val="32"/>
                <w:szCs w:val="20"/>
              </w:rPr>
            </w:pPr>
            <w:r>
              <w:rPr>
                <w:rFonts w:hint="eastAsia" w:ascii="仿宋" w:hAnsi="仿宋" w:eastAsia="仿宋"/>
                <w:b/>
                <w:snapToGrid w:val="0"/>
                <w:kern w:val="28"/>
                <w:sz w:val="24"/>
              </w:rPr>
              <w:t>中标服务费的交纳方式：以转帐或</w:t>
            </w:r>
            <w:r>
              <w:rPr>
                <w:rFonts w:hint="eastAsia" w:ascii="仿宋" w:hAnsi="仿宋" w:eastAsia="仿宋"/>
                <w:b/>
                <w:snapToGrid w:val="0"/>
                <w:kern w:val="28"/>
                <w:sz w:val="24"/>
                <w:lang w:val="en-US" w:eastAsia="zh-CN"/>
              </w:rPr>
              <w:t>现金</w:t>
            </w:r>
            <w:r>
              <w:rPr>
                <w:rFonts w:hint="eastAsia" w:ascii="仿宋" w:hAnsi="仿宋" w:eastAsia="仿宋"/>
                <w:b/>
                <w:snapToGrid w:val="0"/>
                <w:kern w:val="28"/>
                <w:sz w:val="24"/>
              </w:rPr>
              <w:t>支票的形式支付</w:t>
            </w:r>
            <w:r>
              <w:rPr>
                <w:rFonts w:hint="eastAsia" w:ascii="仿宋" w:hAnsi="仿宋" w:eastAsia="仿宋"/>
                <w:b/>
                <w:snapToGrid w:val="0"/>
                <w:kern w:val="28"/>
                <w:sz w:val="24"/>
                <w:lang w:eastAsia="zh-CN"/>
              </w:rPr>
              <w:t>；</w:t>
            </w:r>
          </w:p>
        </w:tc>
      </w:tr>
      <w:tr w14:paraId="3A8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E72FDF">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4D60295D">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14:paraId="7A237950">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0BEA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761FCB">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7E05D79">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14:paraId="5AF3B36A">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14:paraId="6D248D14">
      <w:pPr>
        <w:adjustRightInd/>
        <w:spacing w:line="360" w:lineRule="auto"/>
        <w:ind w:firstLine="3845" w:firstLineChars="1197"/>
        <w:outlineLvl w:val="0"/>
        <w:rPr>
          <w:rFonts w:ascii="仿宋" w:hAnsi="仿宋" w:eastAsia="仿宋" w:cs="宋体"/>
          <w:b/>
          <w:sz w:val="32"/>
          <w:szCs w:val="20"/>
        </w:rPr>
      </w:pPr>
    </w:p>
    <w:p w14:paraId="2B2FC571">
      <w:pPr>
        <w:adjustRightInd/>
        <w:spacing w:line="360" w:lineRule="auto"/>
        <w:ind w:firstLine="3845" w:firstLineChars="1197"/>
        <w:outlineLvl w:val="0"/>
        <w:rPr>
          <w:rFonts w:ascii="仿宋" w:hAnsi="仿宋" w:eastAsia="仿宋" w:cs="宋体"/>
          <w:b/>
          <w:sz w:val="32"/>
          <w:szCs w:val="20"/>
        </w:rPr>
      </w:pPr>
    </w:p>
    <w:p w14:paraId="35A298FF">
      <w:pPr>
        <w:adjustRightInd/>
        <w:spacing w:line="360" w:lineRule="auto"/>
        <w:ind w:firstLine="3845" w:firstLineChars="1197"/>
        <w:outlineLvl w:val="0"/>
        <w:rPr>
          <w:rFonts w:ascii="仿宋" w:hAnsi="仿宋" w:eastAsia="仿宋" w:cs="宋体"/>
          <w:b/>
          <w:sz w:val="32"/>
          <w:szCs w:val="20"/>
        </w:rPr>
      </w:pPr>
    </w:p>
    <w:p w14:paraId="5B68B359">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14:paraId="4B8DF0CE">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391E21C5">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4DB13CF6">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2DDBFE68">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16F8A4BE">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7DDD5AB1">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092E4533">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7FC9EBA1">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2F5145">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53D7A7D6">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58EBE250">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7D1B7D6B">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43027B2">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2E6D36D1">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66EA762C">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4A4389A1">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4D0A43E">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3C951122">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37E2F5">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2D4D91C9">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4B544A">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0A8BAFE2">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ED155B">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584E9E5E">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BFC897">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E5E027">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364C82A1">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54AF0784">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6B64D436">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4A8B2984">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14:paraId="57FDDFE7">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563CFB78">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14:paraId="1A2BAEF7">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C5C786">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52A99F82">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51DCEB">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2FE9B452">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33962C7F">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15E7D8">
      <w:pPr>
        <w:pStyle w:val="1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005C8B69">
      <w:pPr>
        <w:pStyle w:val="35"/>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3BAA053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0C2B0050">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7EC6E7F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5B126A0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09E7C3BF">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30D5032F">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7AC6BCFD">
      <w:pPr>
        <w:pStyle w:val="35"/>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326295A6">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19291E0F">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2B846DCD">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10F366E4">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65FED7A">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4E6934B6">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62DBEC3C">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5B93A264">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385B4C0E">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3DA00A05">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6F084E74">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14:paraId="6CE19231">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14:paraId="5769CC9A">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14:paraId="4DE416A0">
      <w:pPr>
        <w:pStyle w:val="572"/>
        <w:shd w:val="clear" w:color="auto" w:fill="FFFFFF"/>
        <w:snapToGrid w:val="0"/>
        <w:spacing w:after="240" w:afterAutospacing="0" w:line="360" w:lineRule="auto"/>
        <w:ind w:firstLine="400"/>
        <w:contextualSpacing/>
        <w:rPr>
          <w:rFonts w:ascii="仿宋" w:hAnsi="仿宋" w:eastAsia="仿宋"/>
        </w:rPr>
      </w:pPr>
    </w:p>
    <w:p w14:paraId="64404598">
      <w:pPr>
        <w:pStyle w:val="85"/>
        <w:snapToGrid w:val="0"/>
        <w:spacing w:before="0"/>
        <w:ind w:firstLine="360"/>
        <w:rPr>
          <w:rFonts w:ascii="仿宋" w:hAnsi="仿宋" w:eastAsia="仿宋" w:cs="宋体"/>
          <w:sz w:val="18"/>
          <w:szCs w:val="18"/>
        </w:rPr>
      </w:pPr>
    </w:p>
    <w:p w14:paraId="1E1C521C">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3F9D0BF3">
      <w:pPr>
        <w:pStyle w:val="35"/>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7977E2FD">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268A1E75">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1544B89D">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7BB785CC">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750D53DC">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2F5C8BC9">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20F61DB6">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1E4A085D">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311B5B1A">
      <w:pPr>
        <w:pStyle w:val="35"/>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53F2B6E8">
      <w:pPr>
        <w:pStyle w:val="85"/>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74349ABE">
      <w:pPr>
        <w:pStyle w:val="85"/>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7386F1">
      <w:pPr>
        <w:pStyle w:val="23"/>
        <w:rPr>
          <w:rFonts w:ascii="仿宋" w:hAnsi="仿宋" w:eastAsia="仿宋" w:cs="宋体"/>
          <w:sz w:val="18"/>
          <w:szCs w:val="18"/>
          <w:lang w:val="en-US"/>
        </w:rPr>
      </w:pPr>
    </w:p>
    <w:p w14:paraId="24E60E36">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795940D3">
      <w:pPr>
        <w:pStyle w:val="35"/>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4D2E4334">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1BA1B31F">
      <w:pPr>
        <w:pStyle w:val="35"/>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1C5A3724">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25D5F26E">
      <w:pPr>
        <w:pStyle w:val="35"/>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44DDA81C">
      <w:pPr>
        <w:pStyle w:val="1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69481FED">
      <w:pPr>
        <w:pStyle w:val="35"/>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4735F38C">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68B4661A">
      <w:pPr>
        <w:pStyle w:val="35"/>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6D89246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0D9B0B6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5E7FBA54">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596951F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6AA3C121">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5E355A34">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64170C7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6B8BD71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01C1A429">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73847845">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2E52AEC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58115DA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4F551B23">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400FACCE">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6AD76BAD">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4196B89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6B38B73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14:paraId="7C5F6B4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6510EDD8">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12905072">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14:paraId="7DDF9BC4">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14:paraId="5BD99AF6">
      <w:pPr>
        <w:pStyle w:val="85"/>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1B41FE93">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E5ADA4">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7E5251">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0230E039">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41C348A7">
      <w:pPr>
        <w:pStyle w:val="85"/>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34EB6F6E">
      <w:pPr>
        <w:pStyle w:val="85"/>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15EEDB6C">
      <w:pPr>
        <w:pStyle w:val="85"/>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15EFFAE6">
      <w:pPr>
        <w:pStyle w:val="85"/>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54C196D5">
      <w:pPr>
        <w:pStyle w:val="85"/>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8B0A17">
      <w:pPr>
        <w:pStyle w:val="85"/>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440BC3C">
      <w:pPr>
        <w:pStyle w:val="85"/>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DF92213">
      <w:pPr>
        <w:pStyle w:val="35"/>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04FEE033">
      <w:pPr>
        <w:pStyle w:val="35"/>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EB53846">
      <w:pPr>
        <w:pStyle w:val="35"/>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67B75867">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D00BD40">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228B8A3">
      <w:pPr>
        <w:pStyle w:val="35"/>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7B2948F6">
      <w:pPr>
        <w:pStyle w:val="85"/>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4E797D1D">
      <w:pPr>
        <w:pStyle w:val="26"/>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3986A007">
      <w:pPr>
        <w:pStyle w:val="85"/>
        <w:spacing w:before="0"/>
        <w:ind w:firstLine="0" w:firstLineChars="0"/>
        <w:rPr>
          <w:rFonts w:ascii="仿宋" w:hAnsi="仿宋" w:eastAsia="仿宋" w:cs="宋体"/>
          <w:b/>
          <w:szCs w:val="24"/>
        </w:rPr>
      </w:pPr>
      <w:r>
        <w:rPr>
          <w:rFonts w:hint="eastAsia" w:ascii="仿宋" w:hAnsi="仿宋" w:eastAsia="仿宋" w:cs="宋体"/>
          <w:b/>
          <w:szCs w:val="24"/>
        </w:rPr>
        <w:t>17.投标有效期</w:t>
      </w:r>
    </w:p>
    <w:p w14:paraId="0D3BF5CB">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7C02409B">
      <w:pPr>
        <w:pStyle w:val="85"/>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14:paraId="273C3F51">
      <w:pPr>
        <w:pStyle w:val="85"/>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17D7632">
      <w:pPr>
        <w:pStyle w:val="85"/>
        <w:spacing w:before="0"/>
        <w:ind w:firstLine="643"/>
        <w:rPr>
          <w:rFonts w:ascii="仿宋" w:hAnsi="仿宋" w:eastAsia="仿宋" w:cs="宋体"/>
          <w:b/>
          <w:sz w:val="32"/>
        </w:rPr>
      </w:pPr>
    </w:p>
    <w:p w14:paraId="37E1F90F">
      <w:pPr>
        <w:pStyle w:val="85"/>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466C0E6A">
      <w:pPr>
        <w:pStyle w:val="240"/>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14:paraId="148B1337">
      <w:pPr>
        <w:pStyle w:val="240"/>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002DD5D2">
      <w:pPr>
        <w:pStyle w:val="240"/>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0A82B0EC">
      <w:pPr>
        <w:pStyle w:val="240"/>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6AB281CB">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14:paraId="49CD9F79">
      <w:pPr>
        <w:pStyle w:val="85"/>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4293C471">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19AA921B">
      <w:pPr>
        <w:pStyle w:val="85"/>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2F36BFF3">
      <w:pPr>
        <w:pStyle w:val="85"/>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258F7DB0">
      <w:pPr>
        <w:pStyle w:val="85"/>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B7770D">
      <w:pPr>
        <w:pStyle w:val="85"/>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1FE5A2AE">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14:paraId="7F66B60D">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454D789E">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1DDB8E57">
      <w:pPr>
        <w:pStyle w:val="85"/>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4B4EE78D">
      <w:pPr>
        <w:pStyle w:val="85"/>
        <w:spacing w:before="0"/>
        <w:ind w:firstLine="0" w:firstLineChars="0"/>
        <w:rPr>
          <w:rFonts w:ascii="仿宋" w:hAnsi="仿宋" w:eastAsia="仿宋" w:cs="宋体"/>
          <w:kern w:val="0"/>
          <w:szCs w:val="24"/>
        </w:rPr>
      </w:pPr>
    </w:p>
    <w:p w14:paraId="52704CBC">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322EE964">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7349D4F1">
      <w:pPr>
        <w:spacing w:line="360" w:lineRule="auto"/>
        <w:rPr>
          <w:rFonts w:ascii="仿宋" w:hAnsi="仿宋" w:eastAsia="仿宋" w:cs="宋体"/>
          <w:b/>
          <w:sz w:val="24"/>
        </w:rPr>
      </w:pPr>
    </w:p>
    <w:p w14:paraId="3ED25938">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367812DB">
      <w:pPr>
        <w:pStyle w:val="26"/>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14:paraId="3668DFEE">
      <w:pPr>
        <w:pStyle w:val="85"/>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72CEF2">
      <w:pPr>
        <w:pStyle w:val="85"/>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4D39E2D4">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21AC47C8">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D24083">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14:paraId="74631032">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14:paraId="027C06CE">
      <w:pPr>
        <w:snapToGrid w:val="0"/>
        <w:spacing w:line="360" w:lineRule="auto"/>
        <w:ind w:left="120" w:leftChars="57" w:firstLine="482" w:firstLineChars="150"/>
        <w:jc w:val="center"/>
        <w:rPr>
          <w:rFonts w:ascii="仿宋" w:hAnsi="仿宋" w:eastAsia="仿宋" w:cs="宋体"/>
          <w:b/>
          <w:sz w:val="32"/>
        </w:rPr>
      </w:pPr>
    </w:p>
    <w:p w14:paraId="6ECB90FB">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35DCC281">
      <w:pPr>
        <w:pStyle w:val="26"/>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7373EC0C">
      <w:pPr>
        <w:pStyle w:val="26"/>
        <w:spacing w:line="360" w:lineRule="auto"/>
        <w:ind w:left="479" w:hanging="479" w:hangingChars="199"/>
        <w:rPr>
          <w:rFonts w:ascii="仿宋" w:hAnsi="仿宋" w:eastAsia="仿宋" w:cs="宋体"/>
          <w:b/>
        </w:rPr>
      </w:pPr>
      <w:r>
        <w:rPr>
          <w:rFonts w:hint="eastAsia" w:ascii="仿宋" w:hAnsi="仿宋" w:eastAsia="仿宋" w:cs="宋体"/>
          <w:b/>
        </w:rPr>
        <w:t>25. 合同的签订</w:t>
      </w:r>
    </w:p>
    <w:p w14:paraId="016CE8E7">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D036D1">
      <w:pPr>
        <w:pStyle w:val="85"/>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8BFFDB">
      <w:pPr>
        <w:pStyle w:val="85"/>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00328950">
      <w:pPr>
        <w:pStyle w:val="85"/>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5D5FEAE1">
      <w:pPr>
        <w:pStyle w:val="85"/>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0B1BA560">
      <w:pPr>
        <w:pStyle w:val="26"/>
        <w:spacing w:line="360" w:lineRule="auto"/>
        <w:ind w:left="479" w:hanging="479" w:hangingChars="199"/>
        <w:rPr>
          <w:rFonts w:ascii="仿宋" w:hAnsi="仿宋" w:eastAsia="仿宋" w:cs="宋体"/>
          <w:b/>
        </w:rPr>
      </w:pPr>
      <w:r>
        <w:rPr>
          <w:rFonts w:hint="eastAsia" w:ascii="仿宋" w:hAnsi="仿宋" w:eastAsia="仿宋" w:cs="宋体"/>
          <w:b/>
        </w:rPr>
        <w:t>26. 履约保证金</w:t>
      </w:r>
    </w:p>
    <w:p w14:paraId="695F7C10">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54DF1ED8">
      <w:pPr>
        <w:pStyle w:val="3"/>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088755">
      <w:pPr>
        <w:pStyle w:val="26"/>
        <w:spacing w:line="360" w:lineRule="auto"/>
        <w:ind w:left="479" w:hanging="479" w:hangingChars="199"/>
        <w:rPr>
          <w:rFonts w:ascii="仿宋" w:hAnsi="仿宋" w:eastAsia="仿宋" w:cs="宋体"/>
          <w:b/>
        </w:rPr>
      </w:pPr>
      <w:r>
        <w:rPr>
          <w:rFonts w:hint="eastAsia" w:ascii="仿宋" w:hAnsi="仿宋" w:eastAsia="仿宋" w:cs="宋体"/>
          <w:b/>
        </w:rPr>
        <w:t>27.预付款</w:t>
      </w:r>
    </w:p>
    <w:p w14:paraId="12F6C349">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02390E1">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14:paraId="5C6CE886">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7E865CF4">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296D5C11">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5E5DFC5B">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76BE9960">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3447857C">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3E454F98">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7B99A9B1">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0C2BFC93">
      <w:pPr>
        <w:pStyle w:val="26"/>
        <w:spacing w:line="360" w:lineRule="auto"/>
        <w:ind w:firstLine="0" w:firstLineChars="0"/>
        <w:rPr>
          <w:rFonts w:ascii="仿宋" w:hAnsi="仿宋" w:eastAsia="仿宋" w:cs="宋体"/>
          <w:b/>
        </w:rPr>
      </w:pPr>
      <w:r>
        <w:rPr>
          <w:rFonts w:hint="eastAsia" w:ascii="仿宋" w:hAnsi="仿宋" w:eastAsia="仿宋" w:cs="宋体"/>
          <w:b/>
        </w:rPr>
        <w:t>30.验收</w:t>
      </w:r>
    </w:p>
    <w:p w14:paraId="471060E8">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CB06D3">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482771BD">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D1B845">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F004F89">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29768"/>
      <w:bookmarkEnd w:id="15"/>
      <w:bookmarkStart w:id="16" w:name="_Hlt74714665"/>
      <w:bookmarkEnd w:id="16"/>
      <w:bookmarkStart w:id="17" w:name="_Hlt68057669"/>
      <w:bookmarkEnd w:id="17"/>
      <w:bookmarkStart w:id="18" w:name="_Hlt75236011"/>
      <w:bookmarkEnd w:id="18"/>
      <w:bookmarkStart w:id="19" w:name="_Hlt68072990"/>
      <w:bookmarkEnd w:id="19"/>
      <w:bookmarkStart w:id="20" w:name="_Hlt68403820"/>
      <w:bookmarkEnd w:id="20"/>
      <w:bookmarkStart w:id="21" w:name="_Hlt74730295"/>
      <w:bookmarkEnd w:id="21"/>
      <w:bookmarkStart w:id="22" w:name="_Hlt74707468"/>
      <w:bookmarkEnd w:id="22"/>
      <w:bookmarkStart w:id="23" w:name="_Hlt75236290"/>
      <w:bookmarkEnd w:id="23"/>
      <w:bookmarkStart w:id="24" w:name="_Hlt68072998"/>
      <w:bookmarkEnd w:id="24"/>
      <w:bookmarkStart w:id="25" w:name="_Hlt68073093"/>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B872941">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14:paraId="56A54A2E">
      <w:pPr>
        <w:pStyle w:val="966"/>
        <w:numPr>
          <w:ilvl w:val="0"/>
          <w:numId w:val="0"/>
        </w:numPr>
        <w:ind w:leftChars="0"/>
        <w:outlineLvl w:val="1"/>
        <w:rPr>
          <w:rFonts w:hint="eastAsia" w:ascii="仿宋" w:hAnsi="仿宋" w:eastAsia="仿宋" w:cs="仿宋"/>
          <w:b/>
          <w:sz w:val="28"/>
          <w:szCs w:val="28"/>
          <w:highlight w:val="none"/>
        </w:rPr>
      </w:pPr>
      <w:r>
        <w:rPr>
          <w:rFonts w:hint="eastAsia" w:ascii="仿宋" w:hAnsi="仿宋" w:eastAsia="仿宋" w:cs="仿宋"/>
          <w:b/>
          <w:bCs/>
          <w:color w:val="000000" w:themeColor="text1"/>
          <w:sz w:val="24"/>
          <w:szCs w:val="24"/>
          <w:highlight w:val="none"/>
          <w:lang w:val="en-US" w:eastAsia="zh-CN"/>
        </w:rPr>
        <w:t xml:space="preserve"> </w:t>
      </w:r>
      <w:r>
        <w:rPr>
          <w:rFonts w:hint="eastAsia" w:ascii="仿宋" w:hAnsi="仿宋" w:eastAsia="仿宋" w:cs="仿宋"/>
          <w:b/>
          <w:sz w:val="28"/>
          <w:szCs w:val="28"/>
          <w:highlight w:val="none"/>
          <w:lang w:eastAsia="zh-CN"/>
        </w:rPr>
        <w:t>一、</w:t>
      </w:r>
      <w:r>
        <w:rPr>
          <w:rFonts w:hint="eastAsia" w:ascii="仿宋" w:hAnsi="仿宋" w:eastAsia="仿宋" w:cs="仿宋"/>
          <w:b/>
          <w:sz w:val="28"/>
          <w:szCs w:val="28"/>
          <w:highlight w:val="none"/>
        </w:rPr>
        <w:t>项目概况</w:t>
      </w:r>
    </w:p>
    <w:p w14:paraId="444BC0EA">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1、项目名称：乔司街道城乡自建房安全管理三项机制采购项目</w:t>
      </w:r>
    </w:p>
    <w:p w14:paraId="6F652408">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2、项目地点：临平区乔司街道</w:t>
      </w:r>
    </w:p>
    <w:p w14:paraId="2406B28E">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Cs/>
          <w:color w:val="F79646" w:themeColor="accent6"/>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采购内容：选择合格的供应商为乔司街道城乡自建房安全管理三项机制开展提供服务，在2024年12月31日前完成乔司街道4867幢重点房屋巡查体检，51幢老旧自建房开展安全评估，65幢经营性自建房安全鉴定，4863幢经营性自建房告示牌制作，并在杭州市房屋安全信息管理系统录入相关调查内容。</w:t>
      </w:r>
    </w:p>
    <w:p w14:paraId="0AE67CB8">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并在12月31日前配合乔司街道完成上级主管部门要求的其他相关工作。</w:t>
      </w:r>
    </w:p>
    <w:p w14:paraId="025B57B3">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4、服务期：开始日期--2024年12月31日。</w:t>
      </w:r>
    </w:p>
    <w:p w14:paraId="4D83438A">
      <w:pPr>
        <w:pStyle w:val="966"/>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 w:hAnsi="仿宋" w:eastAsia="仿宋" w:cs="仿宋"/>
          <w:b w:val="0"/>
          <w:bCs/>
          <w:sz w:val="21"/>
          <w:szCs w:val="21"/>
          <w:highlight w:val="none"/>
          <w:lang w:val="en-US" w:eastAsia="zh-CN"/>
        </w:rPr>
      </w:pPr>
    </w:p>
    <w:p w14:paraId="30C95847">
      <w:pPr>
        <w:pStyle w:val="966"/>
        <w:numPr>
          <w:ilvl w:val="0"/>
          <w:numId w:val="3"/>
        </w:numPr>
        <w:ind w:left="-420" w:leftChars="0" w:firstLineChars="0"/>
        <w:outlineLvl w:val="1"/>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项目背景</w:t>
      </w:r>
    </w:p>
    <w:p w14:paraId="37940F93">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国务院办公厅关于印发全国自建房安全专项整治工作方案的通知》和湖南长沙“4·29”特别重大居民自建房倒塌事故调查报告，杭州市政府决定建立自建房安全管理长效机制，杭州市住保局下发了《关于建立自建房安全管理长效机制的通知》（杭危改〔2024〕1号），以强化房屋所有权人的安全责任和属地监管责任，确保房屋安全。</w:t>
      </w:r>
    </w:p>
    <w:p w14:paraId="20A2A477">
      <w:pPr>
        <w:pStyle w:val="966"/>
        <w:numPr>
          <w:ilvl w:val="0"/>
          <w:numId w:val="3"/>
        </w:numPr>
        <w:ind w:left="-420" w:leftChars="0" w:firstLineChars="0"/>
        <w:outlineLvl w:val="1"/>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服务内容及要求</w:t>
      </w:r>
    </w:p>
    <w:p w14:paraId="4FF9D0F7">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1.对数据底数进行核查，通过线上和线下等工作方法对建筑房屋产权人、地址、建筑信息和房屋照片等房屋信息动态进行更新</w:t>
      </w:r>
      <w:r>
        <w:rPr>
          <w:rFonts w:hint="eastAsia" w:ascii="仿宋" w:hAnsi="仿宋" w:eastAsia="仿宋" w:cs="仿宋"/>
          <w:bCs/>
          <w:color w:val="auto"/>
          <w:sz w:val="24"/>
          <w:highlight w:val="none"/>
          <w:lang w:eastAsia="zh-CN"/>
        </w:rPr>
        <w:t>；</w:t>
      </w:r>
    </w:p>
    <w:p w14:paraId="533C1CAE">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2.对重点房屋开展巡查体检，将重点房屋的结构安全、外墙变化、装修施工等作为重点巡检内容</w:t>
      </w:r>
      <w:r>
        <w:rPr>
          <w:rFonts w:hint="eastAsia" w:ascii="仿宋" w:hAnsi="仿宋" w:eastAsia="仿宋" w:cs="仿宋"/>
          <w:bCs/>
          <w:color w:val="auto"/>
          <w:sz w:val="24"/>
          <w:highlight w:val="none"/>
          <w:lang w:eastAsia="zh-CN"/>
        </w:rPr>
        <w:t>。</w:t>
      </w:r>
    </w:p>
    <w:p w14:paraId="230DE51E">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3.对老旧自建房开展安全性评估。要对照老旧自建房“一房一档”清册，由房屋安全鉴定机构开展房屋安全评估</w:t>
      </w:r>
      <w:r>
        <w:rPr>
          <w:rFonts w:hint="eastAsia" w:ascii="仿宋" w:hAnsi="仿宋" w:eastAsia="仿宋" w:cs="仿宋"/>
          <w:bCs/>
          <w:color w:val="auto"/>
          <w:sz w:val="24"/>
          <w:highlight w:val="none"/>
          <w:lang w:eastAsia="zh-CN"/>
        </w:rPr>
        <w:t>。</w:t>
      </w:r>
    </w:p>
    <w:p w14:paraId="5BCDC1D7">
      <w:pPr>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对未鉴定的经营性自建房开展安全鉴定。</w:t>
      </w:r>
    </w:p>
    <w:p w14:paraId="2582C6CB">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将巡查结果、评估报告录入</w:t>
      </w:r>
      <w:r>
        <w:rPr>
          <w:rFonts w:hint="eastAsia" w:ascii="仿宋" w:hAnsi="仿宋" w:eastAsia="仿宋" w:cs="仿宋"/>
          <w:bCs/>
          <w:color w:val="auto"/>
          <w:sz w:val="24"/>
          <w:highlight w:val="none"/>
          <w:lang w:val="en-US" w:eastAsia="zh-CN"/>
        </w:rPr>
        <w:t>相应</w:t>
      </w:r>
      <w:r>
        <w:rPr>
          <w:rFonts w:hint="eastAsia" w:ascii="仿宋" w:hAnsi="仿宋" w:eastAsia="仿宋" w:cs="仿宋"/>
          <w:bCs/>
          <w:color w:val="auto"/>
          <w:sz w:val="24"/>
          <w:highlight w:val="none"/>
        </w:rPr>
        <w:t>系统。</w:t>
      </w:r>
    </w:p>
    <w:p w14:paraId="2072EC41">
      <w:pPr>
        <w:snapToGrid w:val="0"/>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6.完成经营性自建房告示牌制作。</w:t>
      </w:r>
    </w:p>
    <w:p w14:paraId="6C34D3D3">
      <w:pPr>
        <w:snapToGrid w:val="0"/>
        <w:spacing w:line="360"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7.人员要求：</w:t>
      </w:r>
    </w:p>
    <w:p w14:paraId="65A5D53B">
      <w:pPr>
        <w:spacing w:line="360" w:lineRule="auto"/>
        <w:ind w:firstLine="480" w:firstLineChars="20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1）项目团队应分别设置项目负责人1名（须具备注册土木工程师或一级注册结构工程师证书）、技术人员1名（须具备与本项目相关专业的中级及以上职称证书）；</w:t>
      </w:r>
    </w:p>
    <w:p w14:paraId="6E110593">
      <w:pPr>
        <w:rPr>
          <w:rFonts w:hint="eastAsia" w:ascii="仿宋" w:hAnsi="仿宋" w:eastAsia="仿宋" w:cs="仿宋"/>
          <w:highlight w:val="none"/>
          <w:lang w:val="en-US" w:eastAsia="zh-CN"/>
        </w:rPr>
      </w:pPr>
    </w:p>
    <w:p w14:paraId="7E6B5CEB">
      <w:pPr>
        <w:pStyle w:val="966"/>
        <w:numPr>
          <w:ilvl w:val="0"/>
          <w:numId w:val="0"/>
        </w:numPr>
        <w:ind w:leftChars="0"/>
        <w:outlineLvl w:val="1"/>
        <w:rPr>
          <w:rFonts w:hint="eastAsia" w:ascii="仿宋" w:hAnsi="仿宋" w:eastAsia="仿宋" w:cs="仿宋"/>
          <w:b/>
          <w:color w:val="000000"/>
          <w:sz w:val="28"/>
          <w:szCs w:val="28"/>
          <w:highlight w:val="none"/>
        </w:rPr>
      </w:pPr>
      <w:bookmarkStart w:id="27" w:name="_Toc105071446"/>
      <w:r>
        <w:rPr>
          <w:rFonts w:hint="eastAsia" w:ascii="仿宋" w:hAnsi="仿宋" w:eastAsia="仿宋" w:cs="仿宋"/>
          <w:b/>
          <w:color w:val="000000"/>
          <w:sz w:val="28"/>
          <w:szCs w:val="28"/>
          <w:highlight w:val="none"/>
          <w:lang w:eastAsia="zh-CN"/>
        </w:rPr>
        <w:t>三、</w:t>
      </w:r>
      <w:r>
        <w:rPr>
          <w:rFonts w:hint="eastAsia" w:ascii="仿宋" w:hAnsi="仿宋" w:eastAsia="仿宋" w:cs="仿宋"/>
          <w:b/>
          <w:color w:val="000000"/>
          <w:sz w:val="28"/>
          <w:szCs w:val="28"/>
          <w:highlight w:val="none"/>
        </w:rPr>
        <w:t>服务要求</w:t>
      </w:r>
      <w:bookmarkEnd w:id="27"/>
    </w:p>
    <w:p w14:paraId="3A773D26">
      <w:pPr>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1、严格按照</w:t>
      </w:r>
      <w:r>
        <w:rPr>
          <w:rFonts w:hint="eastAsia" w:ascii="仿宋" w:hAnsi="仿宋" w:eastAsia="仿宋" w:cs="仿宋"/>
          <w:bCs/>
          <w:color w:val="auto"/>
          <w:sz w:val="24"/>
          <w:highlight w:val="none"/>
          <w:lang w:val="en-US" w:eastAsia="zh-CN"/>
        </w:rPr>
        <w:t>《关于建立自建房安全管理长效机制的通知》中相关规定执行。</w:t>
      </w:r>
    </w:p>
    <w:p w14:paraId="7B130092">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2、中标单位进行现场查勘、检测时，应当有两名以上鉴定人员参加。</w:t>
      </w:r>
    </w:p>
    <w:p w14:paraId="7AB41B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kern w:val="2"/>
          <w:sz w:val="24"/>
          <w:szCs w:val="24"/>
          <w:highlight w:val="none"/>
          <w:lang w:val="en-US" w:eastAsia="zh-CN" w:bidi="ar-SA"/>
        </w:rPr>
        <w:t>至12月底，完成所有重点房屋巡查体检，老旧房屋安全评估，未鉴定的经营性自建房安全鉴定，经营性自建房公示牌制作。</w:t>
      </w:r>
    </w:p>
    <w:p w14:paraId="519D1CEF">
      <w:pPr>
        <w:snapToGrid w:val="0"/>
        <w:spacing w:line="360" w:lineRule="auto"/>
        <w:ind w:firstLine="480" w:firstLineChars="200"/>
        <w:rPr>
          <w:rFonts w:hint="eastAsia" w:ascii="仿宋" w:hAnsi="仿宋" w:eastAsia="仿宋" w:cs="仿宋"/>
          <w:bCs/>
          <w:color w:val="auto"/>
          <w:sz w:val="24"/>
          <w:highlight w:val="none"/>
          <w:lang w:eastAsia="zh-CN"/>
        </w:rPr>
      </w:pPr>
    </w:p>
    <w:p w14:paraId="26CC42EB">
      <w:pPr>
        <w:pStyle w:val="966"/>
        <w:numPr>
          <w:ilvl w:val="0"/>
          <w:numId w:val="0"/>
        </w:numPr>
        <w:ind w:leftChars="0"/>
        <w:outlineLvl w:val="1"/>
        <w:rPr>
          <w:rFonts w:hint="eastAsia" w:ascii="仿宋" w:hAnsi="仿宋" w:eastAsia="仿宋" w:cs="仿宋"/>
          <w:b/>
          <w:color w:val="000000"/>
          <w:szCs w:val="24"/>
          <w:highlight w:val="none"/>
        </w:rPr>
      </w:pPr>
      <w:bookmarkStart w:id="28" w:name="_Toc105071448"/>
      <w:r>
        <w:rPr>
          <w:rFonts w:hint="eastAsia" w:ascii="仿宋" w:hAnsi="仿宋" w:eastAsia="仿宋" w:cs="仿宋"/>
          <w:b/>
          <w:color w:val="000000"/>
          <w:szCs w:val="24"/>
          <w:highlight w:val="none"/>
          <w:lang w:val="en-US" w:eastAsia="zh-CN"/>
        </w:rPr>
        <w:t>四</w:t>
      </w:r>
      <w:r>
        <w:rPr>
          <w:rFonts w:hint="eastAsia" w:ascii="仿宋" w:hAnsi="仿宋" w:eastAsia="仿宋" w:cs="仿宋"/>
          <w:b/>
          <w:color w:val="000000"/>
          <w:szCs w:val="24"/>
          <w:highlight w:val="none"/>
          <w:lang w:eastAsia="zh-CN"/>
        </w:rPr>
        <w:t>、</w:t>
      </w:r>
      <w:r>
        <w:rPr>
          <w:rFonts w:hint="eastAsia" w:ascii="仿宋" w:hAnsi="仿宋" w:eastAsia="仿宋" w:cs="仿宋"/>
          <w:b/>
          <w:color w:val="000000"/>
          <w:szCs w:val="24"/>
          <w:highlight w:val="none"/>
        </w:rPr>
        <w:t>验收标准</w:t>
      </w:r>
      <w:bookmarkEnd w:id="28"/>
    </w:p>
    <w:p w14:paraId="6762F1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按采购人要求在规定的时间内按本需求中工作质量标准完成工作内容，并经采购人验收后视为验收通过。其中技术服务按国家有关标准执行，包含但不限于以下规范标准：</w:t>
      </w:r>
    </w:p>
    <w:p w14:paraId="150637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1、《浙江省农村房屋结构安全排查技术导则》；</w:t>
      </w:r>
    </w:p>
    <w:p w14:paraId="7C893B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2、《城镇房屋结构安全排查技术要点》(试行)住房城乡建设部工程质量安全监管司建质质函（2015）70号；</w:t>
      </w:r>
    </w:p>
    <w:p w14:paraId="500D03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3、《农村危险房屋鉴定技术导则》(试行)二○○九年三月；</w:t>
      </w:r>
    </w:p>
    <w:p w14:paraId="1C5AE9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4、《浙江省城镇既有住宅房屋结构安全排查技术导则》(试行)；</w:t>
      </w:r>
    </w:p>
    <w:p w14:paraId="7E06A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5、《建筑结构检测技术标准》(GB/T50344-2004)；</w:t>
      </w:r>
    </w:p>
    <w:p w14:paraId="25175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6、《危险房屋鉴定标准》(JGJ 125-2016)；</w:t>
      </w:r>
    </w:p>
    <w:p w14:paraId="648BF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7、《民用建筑可靠性鉴定标准》 (GB 50292-2015)；</w:t>
      </w:r>
    </w:p>
    <w:p w14:paraId="07ACD5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注：若同一规范/标准已颁发新规范/标准，则按最新规定执行。若同一技术服务同时有几个规范/标准的，则按最高层次的执行。</w:t>
      </w:r>
    </w:p>
    <w:p w14:paraId="1CC10B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其它相关检测、鉴定、排查等有关规范标准，依据项目具体情况采用。</w:t>
      </w:r>
    </w:p>
    <w:p w14:paraId="0E907790">
      <w:pPr>
        <w:pStyle w:val="966"/>
        <w:numPr>
          <w:ilvl w:val="0"/>
          <w:numId w:val="0"/>
        </w:numPr>
        <w:ind w:leftChars="0"/>
        <w:outlineLvl w:val="1"/>
        <w:rPr>
          <w:rFonts w:hint="eastAsia" w:ascii="仿宋" w:hAnsi="仿宋" w:eastAsia="仿宋" w:cs="仿宋"/>
          <w:b/>
          <w:szCs w:val="24"/>
          <w:highlight w:val="none"/>
        </w:rPr>
      </w:pPr>
      <w:bookmarkStart w:id="29" w:name="_Toc105071449"/>
      <w:r>
        <w:rPr>
          <w:rFonts w:hint="eastAsia" w:ascii="仿宋" w:hAnsi="仿宋" w:eastAsia="仿宋" w:cs="仿宋"/>
          <w:b/>
          <w:szCs w:val="24"/>
          <w:highlight w:val="none"/>
          <w:lang w:val="en-US" w:eastAsia="zh-CN"/>
        </w:rPr>
        <w:t>五</w:t>
      </w:r>
      <w:r>
        <w:rPr>
          <w:rFonts w:hint="eastAsia" w:ascii="仿宋" w:hAnsi="仿宋" w:eastAsia="仿宋" w:cs="仿宋"/>
          <w:b/>
          <w:szCs w:val="24"/>
          <w:highlight w:val="none"/>
          <w:lang w:eastAsia="zh-CN"/>
        </w:rPr>
        <w:t>、</w:t>
      </w:r>
      <w:r>
        <w:rPr>
          <w:rFonts w:hint="eastAsia" w:ascii="仿宋" w:hAnsi="仿宋" w:eastAsia="仿宋" w:cs="仿宋"/>
          <w:b/>
          <w:szCs w:val="24"/>
          <w:highlight w:val="none"/>
        </w:rPr>
        <w:t>合同价的结算与支付</w:t>
      </w:r>
      <w:bookmarkEnd w:id="29"/>
    </w:p>
    <w:p w14:paraId="13972937">
      <w:pPr>
        <w:numPr>
          <w:ilvl w:val="0"/>
          <w:numId w:val="4"/>
        </w:numPr>
        <w:spacing w:line="360" w:lineRule="auto"/>
        <w:ind w:left="421"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合同价的结算</w:t>
      </w:r>
    </w:p>
    <w:p w14:paraId="3F648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1.数量：根据采购人具体委托中标人服务实际数量计算</w:t>
      </w:r>
    </w:p>
    <w:p w14:paraId="3F4EC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2.单价：按标准结算单价×中标费率，标准结算单价如下：</w:t>
      </w:r>
    </w:p>
    <w:tbl>
      <w:tblPr>
        <w:tblStyle w:val="63"/>
        <w:tblW w:w="805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608"/>
        <w:gridCol w:w="1732"/>
        <w:gridCol w:w="1485"/>
      </w:tblGrid>
      <w:tr w14:paraId="7969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30" w:type="dxa"/>
            <w:shd w:val="clear" w:color="auto" w:fill="FFFFFF"/>
            <w:noWrap w:val="0"/>
            <w:vAlign w:val="center"/>
          </w:tcPr>
          <w:p w14:paraId="2EC60182">
            <w:pPr>
              <w:adjustRightInd w:val="0"/>
              <w:snapToGrid w:val="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3608" w:type="dxa"/>
            <w:shd w:val="clear" w:color="auto" w:fill="FFFFFF"/>
            <w:noWrap w:val="0"/>
            <w:vAlign w:val="center"/>
          </w:tcPr>
          <w:p w14:paraId="134E3713">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w:t>
            </w:r>
          </w:p>
        </w:tc>
        <w:tc>
          <w:tcPr>
            <w:tcW w:w="1732" w:type="dxa"/>
            <w:shd w:val="clear" w:color="auto" w:fill="FFFFFF"/>
            <w:noWrap w:val="0"/>
            <w:vAlign w:val="center"/>
          </w:tcPr>
          <w:p w14:paraId="54DD964D">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标准结算单价</w:t>
            </w:r>
          </w:p>
        </w:tc>
        <w:tc>
          <w:tcPr>
            <w:tcW w:w="1485" w:type="dxa"/>
            <w:shd w:val="clear" w:color="auto" w:fill="FFFFFF"/>
            <w:noWrap w:val="0"/>
            <w:vAlign w:val="center"/>
          </w:tcPr>
          <w:p w14:paraId="5D699AB7">
            <w:pPr>
              <w:adjustRightInd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工作量</w:t>
            </w:r>
          </w:p>
        </w:tc>
      </w:tr>
      <w:tr w14:paraId="596F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30" w:type="dxa"/>
            <w:noWrap w:val="0"/>
            <w:vAlign w:val="center"/>
          </w:tcPr>
          <w:p w14:paraId="61ECF18A">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w:t>
            </w:r>
          </w:p>
        </w:tc>
        <w:tc>
          <w:tcPr>
            <w:tcW w:w="3608" w:type="dxa"/>
            <w:noWrap w:val="0"/>
            <w:vAlign w:val="center"/>
          </w:tcPr>
          <w:p w14:paraId="05287F8D">
            <w:pPr>
              <w:adjustRightInd w:val="0"/>
              <w:snapToGrid w:val="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bCs/>
                <w:color w:val="000000"/>
                <w:kern w:val="0"/>
                <w:sz w:val="24"/>
                <w:szCs w:val="24"/>
                <w:highlight w:val="none"/>
                <w:lang w:val="en-US" w:eastAsia="zh-CN"/>
              </w:rPr>
              <w:t>重点房屋巡查体检</w:t>
            </w:r>
            <w:r>
              <w:rPr>
                <w:rFonts w:hint="eastAsia" w:ascii="仿宋" w:hAnsi="仿宋" w:eastAsia="仿宋" w:cs="仿宋"/>
                <w:bCs/>
                <w:color w:val="000000"/>
                <w:kern w:val="0"/>
                <w:sz w:val="24"/>
                <w:szCs w:val="24"/>
                <w:highlight w:val="none"/>
                <w:lang w:eastAsia="zh-CN"/>
              </w:rPr>
              <w:t>和录入</w:t>
            </w:r>
          </w:p>
        </w:tc>
        <w:tc>
          <w:tcPr>
            <w:tcW w:w="1732" w:type="dxa"/>
            <w:noWrap w:val="0"/>
            <w:vAlign w:val="center"/>
          </w:tcPr>
          <w:p w14:paraId="331C199C">
            <w:pPr>
              <w:adjustRightInd w:val="0"/>
              <w:snapToGri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0元/</w:t>
            </w:r>
            <w:r>
              <w:rPr>
                <w:rFonts w:hint="eastAsia" w:ascii="仿宋" w:hAnsi="仿宋" w:eastAsia="仿宋" w:cs="仿宋"/>
                <w:color w:val="000000"/>
                <w:kern w:val="0"/>
                <w:sz w:val="24"/>
                <w:szCs w:val="24"/>
                <w:highlight w:val="none"/>
                <w:lang w:val="en-US" w:eastAsia="zh-CN"/>
              </w:rPr>
              <w:t>幢/次</w:t>
            </w:r>
          </w:p>
        </w:tc>
        <w:tc>
          <w:tcPr>
            <w:tcW w:w="1485" w:type="dxa"/>
            <w:noWrap w:val="0"/>
            <w:vAlign w:val="center"/>
          </w:tcPr>
          <w:p w14:paraId="35697122">
            <w:pPr>
              <w:adjustRightInd w:val="0"/>
              <w:snapToGri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4867幢</w:t>
            </w:r>
          </w:p>
        </w:tc>
      </w:tr>
      <w:tr w14:paraId="625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noWrap w:val="0"/>
            <w:vAlign w:val="center"/>
          </w:tcPr>
          <w:p w14:paraId="14D76D7B">
            <w:pPr>
              <w:adjustRightInd w:val="0"/>
              <w:snapToGri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3608" w:type="dxa"/>
            <w:noWrap w:val="0"/>
            <w:vAlign w:val="center"/>
          </w:tcPr>
          <w:p w14:paraId="481C9CD6">
            <w:pPr>
              <w:adjustRightInd w:val="0"/>
              <w:snapToGri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老旧自建房安全评估和录入</w:t>
            </w:r>
          </w:p>
        </w:tc>
        <w:tc>
          <w:tcPr>
            <w:tcW w:w="1732" w:type="dxa"/>
            <w:noWrap w:val="0"/>
            <w:vAlign w:val="center"/>
          </w:tcPr>
          <w:p w14:paraId="26C2EFA3">
            <w:pPr>
              <w:adjustRightInd w:val="0"/>
              <w:snapToGri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150</w:t>
            </w:r>
            <w:r>
              <w:rPr>
                <w:rFonts w:hint="eastAsia" w:ascii="仿宋" w:hAnsi="仿宋" w:eastAsia="仿宋" w:cs="仿宋"/>
                <w:bCs/>
                <w:color w:val="000000"/>
                <w:kern w:val="0"/>
                <w:sz w:val="24"/>
                <w:szCs w:val="24"/>
                <w:highlight w:val="none"/>
              </w:rPr>
              <w:t>元/</w:t>
            </w:r>
            <w:r>
              <w:rPr>
                <w:rFonts w:hint="eastAsia" w:ascii="仿宋" w:hAnsi="仿宋" w:eastAsia="仿宋" w:cs="仿宋"/>
                <w:bCs/>
                <w:color w:val="000000"/>
                <w:kern w:val="0"/>
                <w:sz w:val="24"/>
                <w:szCs w:val="24"/>
                <w:highlight w:val="none"/>
                <w:lang w:val="en-US" w:eastAsia="zh-CN"/>
              </w:rPr>
              <w:t>幢</w:t>
            </w:r>
          </w:p>
        </w:tc>
        <w:tc>
          <w:tcPr>
            <w:tcW w:w="1485" w:type="dxa"/>
            <w:noWrap w:val="0"/>
            <w:vAlign w:val="center"/>
          </w:tcPr>
          <w:p w14:paraId="608B0E3C">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51幢</w:t>
            </w:r>
          </w:p>
        </w:tc>
      </w:tr>
      <w:tr w14:paraId="499B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0" w:type="dxa"/>
            <w:noWrap w:val="0"/>
            <w:vAlign w:val="center"/>
          </w:tcPr>
          <w:p w14:paraId="7D7E927B">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w:t>
            </w:r>
          </w:p>
        </w:tc>
        <w:tc>
          <w:tcPr>
            <w:tcW w:w="3608" w:type="dxa"/>
            <w:noWrap w:val="0"/>
            <w:vAlign w:val="center"/>
          </w:tcPr>
          <w:p w14:paraId="20EC012D">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经营性自建房安全鉴定和录入</w:t>
            </w:r>
          </w:p>
        </w:tc>
        <w:tc>
          <w:tcPr>
            <w:tcW w:w="1732" w:type="dxa"/>
            <w:noWrap w:val="0"/>
            <w:vAlign w:val="center"/>
          </w:tcPr>
          <w:p w14:paraId="4C9650FB">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1200</w:t>
            </w:r>
            <w:r>
              <w:rPr>
                <w:rFonts w:hint="eastAsia" w:ascii="仿宋" w:hAnsi="仿宋" w:eastAsia="仿宋" w:cs="仿宋"/>
                <w:bCs/>
                <w:color w:val="000000"/>
                <w:kern w:val="0"/>
                <w:sz w:val="24"/>
                <w:szCs w:val="24"/>
                <w:highlight w:val="none"/>
              </w:rPr>
              <w:t>元/</w:t>
            </w:r>
            <w:r>
              <w:rPr>
                <w:rFonts w:hint="eastAsia" w:ascii="仿宋" w:hAnsi="仿宋" w:eastAsia="仿宋" w:cs="仿宋"/>
                <w:bCs/>
                <w:color w:val="000000"/>
                <w:kern w:val="0"/>
                <w:sz w:val="24"/>
                <w:szCs w:val="24"/>
                <w:highlight w:val="none"/>
                <w:lang w:val="en-US" w:eastAsia="zh-CN"/>
              </w:rPr>
              <w:t>幢</w:t>
            </w:r>
          </w:p>
        </w:tc>
        <w:tc>
          <w:tcPr>
            <w:tcW w:w="1485" w:type="dxa"/>
            <w:noWrap w:val="0"/>
            <w:vAlign w:val="center"/>
          </w:tcPr>
          <w:p w14:paraId="137AF98D">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65幢</w:t>
            </w:r>
          </w:p>
        </w:tc>
      </w:tr>
      <w:tr w14:paraId="4713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0" w:type="dxa"/>
            <w:noWrap w:val="0"/>
            <w:vAlign w:val="center"/>
          </w:tcPr>
          <w:p w14:paraId="269A32AA">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w:t>
            </w:r>
          </w:p>
        </w:tc>
        <w:tc>
          <w:tcPr>
            <w:tcW w:w="3608" w:type="dxa"/>
            <w:noWrap w:val="0"/>
            <w:vAlign w:val="center"/>
          </w:tcPr>
          <w:p w14:paraId="7D903F5B">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经营性自建房制作公示牌</w:t>
            </w:r>
          </w:p>
        </w:tc>
        <w:tc>
          <w:tcPr>
            <w:tcW w:w="1732" w:type="dxa"/>
            <w:noWrap w:val="0"/>
            <w:vAlign w:val="center"/>
          </w:tcPr>
          <w:p w14:paraId="6AA394F6">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30元/幢</w:t>
            </w:r>
          </w:p>
        </w:tc>
        <w:tc>
          <w:tcPr>
            <w:tcW w:w="1485" w:type="dxa"/>
            <w:noWrap w:val="0"/>
            <w:vAlign w:val="center"/>
          </w:tcPr>
          <w:p w14:paraId="4FFB66A4">
            <w:pPr>
              <w:adjustRightInd w:val="0"/>
              <w:snapToGrid w:val="0"/>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4863幢</w:t>
            </w:r>
          </w:p>
        </w:tc>
      </w:tr>
    </w:tbl>
    <w:p w14:paraId="0338E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本项目磋商报价为供应商履行合同的最终价格，应包括人员工资及福利费、交通费、燃油费、</w:t>
      </w:r>
      <w:r>
        <w:rPr>
          <w:rFonts w:hint="eastAsia" w:ascii="仿宋" w:hAnsi="仿宋" w:eastAsia="仿宋" w:cs="仿宋"/>
          <w:sz w:val="24"/>
          <w:szCs w:val="24"/>
          <w:highlight w:val="none"/>
          <w:lang w:eastAsia="zh-CN"/>
        </w:rPr>
        <w:t>设备使用费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食宿费用、</w:t>
      </w:r>
      <w:r>
        <w:rPr>
          <w:rFonts w:hint="eastAsia" w:ascii="仿宋" w:hAnsi="仿宋" w:eastAsia="仿宋" w:cs="仿宋"/>
          <w:sz w:val="24"/>
          <w:szCs w:val="24"/>
          <w:highlight w:val="none"/>
        </w:rPr>
        <w:t>办公</w:t>
      </w:r>
      <w:r>
        <w:rPr>
          <w:rFonts w:hint="eastAsia" w:ascii="仿宋" w:hAnsi="仿宋" w:eastAsia="仿宋" w:cs="仿宋"/>
          <w:sz w:val="24"/>
          <w:szCs w:val="24"/>
          <w:highlight w:val="none"/>
          <w:lang w:eastAsia="zh-CN"/>
        </w:rPr>
        <w:t>用品</w:t>
      </w:r>
      <w:r>
        <w:rPr>
          <w:rFonts w:hint="eastAsia" w:ascii="仿宋" w:hAnsi="仿宋" w:eastAsia="仿宋" w:cs="仿宋"/>
          <w:sz w:val="24"/>
          <w:szCs w:val="24"/>
          <w:highlight w:val="none"/>
        </w:rPr>
        <w:t>费用、</w:t>
      </w:r>
      <w:r>
        <w:rPr>
          <w:rFonts w:hint="eastAsia" w:ascii="仿宋" w:hAnsi="仿宋" w:eastAsia="仿宋" w:cs="仿宋"/>
          <w:sz w:val="24"/>
          <w:szCs w:val="24"/>
          <w:highlight w:val="none"/>
          <w:lang w:eastAsia="zh-CN"/>
        </w:rPr>
        <w:t>培训费、</w:t>
      </w:r>
      <w:r>
        <w:rPr>
          <w:rFonts w:hint="eastAsia" w:ascii="仿宋" w:hAnsi="仿宋" w:eastAsia="仿宋" w:cs="仿宋"/>
          <w:sz w:val="24"/>
          <w:szCs w:val="24"/>
          <w:highlight w:val="none"/>
        </w:rPr>
        <w:t>管理费、代理费、利润、质保期内服务费用、税金及不可预见费等所有费用。</w:t>
      </w:r>
    </w:p>
    <w:p w14:paraId="1CEFE927">
      <w:pPr>
        <w:numPr>
          <w:ilvl w:val="0"/>
          <w:numId w:val="0"/>
        </w:numPr>
        <w:spacing w:line="360" w:lineRule="auto"/>
        <w:ind w:left="421" w:left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（二）</w:t>
      </w:r>
      <w:r>
        <w:rPr>
          <w:rFonts w:hint="eastAsia" w:ascii="仿宋" w:hAnsi="仿宋" w:eastAsia="仿宋" w:cs="仿宋"/>
          <w:b w:val="0"/>
          <w:bCs w:val="0"/>
          <w:color w:val="auto"/>
          <w:sz w:val="24"/>
          <w:szCs w:val="24"/>
          <w:highlight w:val="none"/>
        </w:rPr>
        <w:t>合同价的支付</w:t>
      </w:r>
    </w:p>
    <w:p w14:paraId="1299BAA7">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1.合同签订后一个月内支付项目款50%的预付款。</w:t>
      </w:r>
    </w:p>
    <w:p w14:paraId="74A3B7B0">
      <w:pPr>
        <w:pStyle w:val="96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2.剩余款项待项目完成系统内数据提交后按实际产生的费用减去预付款全额支付。</w:t>
      </w:r>
    </w:p>
    <w:p w14:paraId="27D0E848">
      <w:pPr>
        <w:adjustRightInd w:val="0"/>
        <w:snapToGrid w:val="0"/>
        <w:spacing w:line="360" w:lineRule="auto"/>
        <w:ind w:firstLine="352" w:firstLineChars="147"/>
        <w:rPr>
          <w:rFonts w:hint="eastAsia" w:ascii="仿宋" w:hAnsi="仿宋" w:eastAsia="仿宋" w:cs="仿宋"/>
          <w:bCs/>
          <w:color w:val="000000" w:themeColor="text1"/>
          <w:sz w:val="24"/>
          <w:szCs w:val="24"/>
          <w:highlight w:val="none"/>
        </w:rPr>
      </w:pPr>
    </w:p>
    <w:p w14:paraId="10C86D6E">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0" w:name="_Toc184312085"/>
      <w:bookmarkEnd w:id="30"/>
      <w:bookmarkStart w:id="31" w:name="_Toc184313262"/>
      <w:bookmarkEnd w:id="31"/>
      <w:bookmarkStart w:id="32" w:name="_Toc184312124"/>
      <w:bookmarkEnd w:id="32"/>
      <w:bookmarkStart w:id="33" w:name="_Toc184314417"/>
      <w:bookmarkEnd w:id="33"/>
      <w:bookmarkStart w:id="34" w:name="_Toc184314414"/>
      <w:bookmarkEnd w:id="34"/>
      <w:bookmarkStart w:id="35" w:name="_Toc184308108"/>
      <w:bookmarkEnd w:id="35"/>
      <w:bookmarkStart w:id="36" w:name="_Toc184312133"/>
      <w:bookmarkEnd w:id="36"/>
      <w:bookmarkStart w:id="37" w:name="_Toc184312099"/>
      <w:bookmarkEnd w:id="37"/>
      <w:bookmarkStart w:id="38" w:name="_Toc184310316"/>
      <w:bookmarkEnd w:id="38"/>
      <w:bookmarkStart w:id="39" w:name="_Toc184314437"/>
      <w:bookmarkEnd w:id="39"/>
      <w:bookmarkStart w:id="40" w:name="_Toc184312103"/>
      <w:bookmarkEnd w:id="40"/>
      <w:bookmarkStart w:id="41" w:name="_Toc184310323"/>
      <w:bookmarkEnd w:id="41"/>
      <w:bookmarkStart w:id="42" w:name="_Toc184313268"/>
      <w:bookmarkEnd w:id="42"/>
      <w:bookmarkStart w:id="43" w:name="_Toc184312082"/>
      <w:bookmarkEnd w:id="43"/>
      <w:bookmarkStart w:id="44" w:name="_Toc184312074"/>
      <w:bookmarkEnd w:id="44"/>
      <w:bookmarkStart w:id="45" w:name="_Toc184312097"/>
      <w:bookmarkEnd w:id="45"/>
      <w:bookmarkStart w:id="46" w:name="_Toc184308044"/>
      <w:bookmarkEnd w:id="46"/>
      <w:bookmarkStart w:id="47" w:name="_Toc184314428"/>
      <w:bookmarkEnd w:id="47"/>
      <w:bookmarkStart w:id="48" w:name="_Toc184312123"/>
      <w:bookmarkEnd w:id="48"/>
      <w:bookmarkStart w:id="49" w:name="_Toc184314479"/>
      <w:bookmarkEnd w:id="49"/>
      <w:bookmarkStart w:id="50" w:name="_Toc184308053"/>
      <w:bookmarkEnd w:id="50"/>
      <w:bookmarkStart w:id="51" w:name="_Toc184312079"/>
      <w:bookmarkEnd w:id="51"/>
      <w:bookmarkStart w:id="52" w:name="_Toc184314431"/>
      <w:bookmarkEnd w:id="52"/>
      <w:bookmarkStart w:id="53" w:name="_Toc184308106"/>
      <w:bookmarkEnd w:id="53"/>
      <w:bookmarkStart w:id="54" w:name="_Toc184314460"/>
      <w:bookmarkEnd w:id="54"/>
      <w:bookmarkStart w:id="55" w:name="_Toc184314438"/>
      <w:bookmarkEnd w:id="55"/>
      <w:bookmarkStart w:id="56" w:name="_Toc184310312"/>
      <w:bookmarkEnd w:id="56"/>
      <w:bookmarkStart w:id="57" w:name="_Toc184308052"/>
      <w:bookmarkEnd w:id="57"/>
      <w:bookmarkStart w:id="58" w:name="_Toc184312084"/>
      <w:bookmarkEnd w:id="58"/>
      <w:bookmarkStart w:id="59" w:name="_Toc184308079"/>
      <w:bookmarkEnd w:id="59"/>
      <w:bookmarkStart w:id="60" w:name="_Toc184313261"/>
      <w:bookmarkEnd w:id="60"/>
      <w:bookmarkStart w:id="61" w:name="_Toc184310328"/>
      <w:bookmarkEnd w:id="61"/>
      <w:bookmarkStart w:id="62" w:name="_Toc184310285"/>
      <w:bookmarkEnd w:id="62"/>
      <w:bookmarkStart w:id="63" w:name="_Toc184313274"/>
      <w:bookmarkEnd w:id="63"/>
      <w:bookmarkStart w:id="64" w:name="_Toc184308080"/>
      <w:bookmarkEnd w:id="64"/>
      <w:bookmarkStart w:id="65" w:name="_Toc184313243"/>
      <w:bookmarkEnd w:id="65"/>
      <w:bookmarkStart w:id="66" w:name="_Toc184308043"/>
      <w:bookmarkEnd w:id="66"/>
      <w:bookmarkStart w:id="67" w:name="_Toc184310283"/>
      <w:bookmarkEnd w:id="67"/>
      <w:bookmarkStart w:id="68" w:name="_Toc184314444"/>
      <w:bookmarkEnd w:id="68"/>
      <w:bookmarkStart w:id="69" w:name="_Toc184310307"/>
      <w:bookmarkEnd w:id="69"/>
      <w:bookmarkStart w:id="70" w:name="_Toc184308039"/>
      <w:bookmarkEnd w:id="70"/>
      <w:bookmarkStart w:id="71" w:name="_Toc184312139"/>
      <w:bookmarkEnd w:id="71"/>
      <w:bookmarkStart w:id="72" w:name="_Toc184308055"/>
      <w:bookmarkEnd w:id="72"/>
      <w:bookmarkStart w:id="73" w:name="_Toc184313300"/>
      <w:bookmarkEnd w:id="73"/>
      <w:bookmarkStart w:id="74" w:name="_Toc184313282"/>
      <w:bookmarkEnd w:id="74"/>
      <w:bookmarkStart w:id="75" w:name="_Toc184313294"/>
      <w:bookmarkEnd w:id="75"/>
      <w:bookmarkStart w:id="76" w:name="_Toc184313277"/>
      <w:bookmarkEnd w:id="76"/>
      <w:bookmarkStart w:id="77" w:name="_Toc184310324"/>
      <w:bookmarkEnd w:id="77"/>
      <w:bookmarkStart w:id="78" w:name="_Toc184312081"/>
      <w:bookmarkEnd w:id="78"/>
      <w:bookmarkStart w:id="79" w:name="_Toc184308049"/>
      <w:bookmarkEnd w:id="79"/>
      <w:bookmarkStart w:id="80" w:name="_Toc184314439"/>
      <w:bookmarkEnd w:id="80"/>
      <w:bookmarkStart w:id="81" w:name="_Toc184313308"/>
      <w:bookmarkEnd w:id="81"/>
      <w:bookmarkStart w:id="82" w:name="_Toc184314478"/>
      <w:bookmarkEnd w:id="82"/>
      <w:bookmarkStart w:id="83" w:name="_Toc184312095"/>
      <w:bookmarkEnd w:id="83"/>
      <w:bookmarkStart w:id="84" w:name="_Toc184310284"/>
      <w:bookmarkEnd w:id="84"/>
      <w:bookmarkStart w:id="85" w:name="_Toc184308091"/>
      <w:bookmarkEnd w:id="85"/>
      <w:bookmarkStart w:id="86" w:name="_Toc184312071"/>
      <w:bookmarkEnd w:id="86"/>
      <w:bookmarkStart w:id="87" w:name="_Toc184312108"/>
      <w:bookmarkEnd w:id="87"/>
      <w:bookmarkStart w:id="88" w:name="_Toc184314470"/>
      <w:bookmarkEnd w:id="88"/>
      <w:bookmarkStart w:id="89" w:name="_Toc184312127"/>
      <w:bookmarkEnd w:id="89"/>
      <w:bookmarkStart w:id="90" w:name="_Toc184310304"/>
      <w:bookmarkEnd w:id="90"/>
      <w:bookmarkStart w:id="91" w:name="_Toc184313306"/>
      <w:bookmarkEnd w:id="91"/>
      <w:bookmarkStart w:id="92" w:name="_Toc184310337"/>
      <w:bookmarkEnd w:id="92"/>
      <w:bookmarkStart w:id="93" w:name="_Toc184313299"/>
      <w:bookmarkEnd w:id="93"/>
      <w:bookmarkStart w:id="94" w:name="_Toc184313239"/>
      <w:bookmarkEnd w:id="94"/>
      <w:bookmarkStart w:id="95" w:name="_Toc184308103"/>
      <w:bookmarkEnd w:id="95"/>
      <w:bookmarkStart w:id="96" w:name="_Toc184314432"/>
      <w:bookmarkEnd w:id="96"/>
      <w:bookmarkStart w:id="97" w:name="_Toc184312100"/>
      <w:bookmarkEnd w:id="97"/>
      <w:bookmarkStart w:id="98" w:name="_Toc184314453"/>
      <w:bookmarkEnd w:id="98"/>
      <w:bookmarkStart w:id="99" w:name="_Toc184310303"/>
      <w:bookmarkEnd w:id="99"/>
      <w:bookmarkStart w:id="100" w:name="_Toc184312093"/>
      <w:bookmarkEnd w:id="100"/>
      <w:bookmarkStart w:id="101" w:name="_Toc184310342"/>
      <w:bookmarkEnd w:id="101"/>
      <w:bookmarkStart w:id="102" w:name="_Toc184312120"/>
      <w:bookmarkEnd w:id="102"/>
      <w:bookmarkStart w:id="103" w:name="_Toc184313246"/>
      <w:bookmarkEnd w:id="103"/>
      <w:bookmarkStart w:id="104" w:name="_Toc184308105"/>
      <w:bookmarkEnd w:id="104"/>
      <w:bookmarkStart w:id="105" w:name="_Toc184310291"/>
      <w:bookmarkEnd w:id="105"/>
      <w:bookmarkStart w:id="106" w:name="_Toc184313241"/>
      <w:bookmarkEnd w:id="106"/>
      <w:bookmarkStart w:id="107" w:name="_Toc184310310"/>
      <w:bookmarkEnd w:id="107"/>
      <w:bookmarkStart w:id="108" w:name="_Toc184313265"/>
      <w:bookmarkEnd w:id="108"/>
      <w:bookmarkStart w:id="109" w:name="_Toc184308041"/>
      <w:bookmarkEnd w:id="109"/>
      <w:bookmarkStart w:id="110" w:name="_Toc184314434"/>
      <w:bookmarkEnd w:id="110"/>
      <w:bookmarkStart w:id="111" w:name="_Toc184312137"/>
      <w:bookmarkEnd w:id="111"/>
      <w:bookmarkStart w:id="112" w:name="_Toc184313238"/>
      <w:bookmarkEnd w:id="112"/>
      <w:bookmarkStart w:id="113" w:name="_Toc184313281"/>
      <w:bookmarkEnd w:id="113"/>
      <w:bookmarkStart w:id="114" w:name="_Toc184312076"/>
      <w:bookmarkEnd w:id="114"/>
      <w:bookmarkStart w:id="115" w:name="_Toc184314480"/>
      <w:bookmarkEnd w:id="115"/>
      <w:bookmarkStart w:id="116" w:name="_Toc184308066"/>
      <w:bookmarkEnd w:id="116"/>
      <w:bookmarkStart w:id="117" w:name="_Toc184313301"/>
      <w:bookmarkEnd w:id="117"/>
      <w:bookmarkStart w:id="118" w:name="_Toc184308087"/>
      <w:bookmarkEnd w:id="118"/>
      <w:bookmarkStart w:id="119" w:name="_Toc184308065"/>
      <w:bookmarkEnd w:id="119"/>
      <w:bookmarkStart w:id="120" w:name="_Toc184308096"/>
      <w:bookmarkEnd w:id="120"/>
      <w:bookmarkStart w:id="121" w:name="_Toc184310279"/>
      <w:bookmarkEnd w:id="121"/>
      <w:bookmarkStart w:id="122" w:name="_Toc184308048"/>
      <w:bookmarkEnd w:id="122"/>
      <w:bookmarkStart w:id="123" w:name="_Toc184312109"/>
      <w:bookmarkEnd w:id="123"/>
      <w:bookmarkStart w:id="124" w:name="_Toc184314467"/>
      <w:bookmarkEnd w:id="124"/>
      <w:bookmarkStart w:id="125" w:name="_Toc184313257"/>
      <w:bookmarkEnd w:id="125"/>
      <w:bookmarkStart w:id="126" w:name="_Toc184312092"/>
      <w:bookmarkEnd w:id="126"/>
      <w:bookmarkStart w:id="127" w:name="_Toc184314418"/>
      <w:bookmarkEnd w:id="127"/>
      <w:bookmarkStart w:id="128" w:name="_Toc184308059"/>
      <w:bookmarkEnd w:id="128"/>
      <w:bookmarkStart w:id="129" w:name="_Toc184312078"/>
      <w:bookmarkEnd w:id="129"/>
      <w:bookmarkStart w:id="130" w:name="_Toc184314440"/>
      <w:bookmarkEnd w:id="130"/>
      <w:bookmarkStart w:id="131" w:name="_Toc184310275"/>
      <w:bookmarkEnd w:id="131"/>
      <w:bookmarkStart w:id="132" w:name="_Toc184310278"/>
      <w:bookmarkEnd w:id="132"/>
      <w:bookmarkStart w:id="133" w:name="_Toc184308064"/>
      <w:bookmarkEnd w:id="133"/>
      <w:bookmarkStart w:id="134" w:name="_Toc184310298"/>
      <w:bookmarkEnd w:id="134"/>
      <w:bookmarkStart w:id="135" w:name="_Toc184308038"/>
      <w:bookmarkEnd w:id="135"/>
      <w:bookmarkStart w:id="136" w:name="_Toc184310318"/>
      <w:bookmarkEnd w:id="136"/>
      <w:bookmarkStart w:id="137" w:name="_Toc184313307"/>
      <w:bookmarkEnd w:id="137"/>
      <w:bookmarkStart w:id="138" w:name="_Toc184308069"/>
      <w:bookmarkEnd w:id="138"/>
      <w:bookmarkStart w:id="139" w:name="_Toc184310306"/>
      <w:bookmarkEnd w:id="139"/>
      <w:bookmarkStart w:id="140" w:name="_Toc184310341"/>
      <w:bookmarkEnd w:id="140"/>
      <w:bookmarkStart w:id="141" w:name="_Toc184313296"/>
      <w:bookmarkEnd w:id="141"/>
      <w:bookmarkStart w:id="142" w:name="_Toc184314433"/>
      <w:bookmarkEnd w:id="142"/>
      <w:bookmarkStart w:id="143" w:name="_Toc184314458"/>
      <w:bookmarkEnd w:id="143"/>
      <w:bookmarkStart w:id="144" w:name="_Toc184308104"/>
      <w:bookmarkEnd w:id="144"/>
      <w:bookmarkStart w:id="145" w:name="_Toc184308062"/>
      <w:bookmarkEnd w:id="145"/>
      <w:bookmarkStart w:id="146" w:name="_Toc184313253"/>
      <w:bookmarkEnd w:id="146"/>
      <w:bookmarkStart w:id="147" w:name="_Toc184313267"/>
      <w:bookmarkEnd w:id="147"/>
      <w:bookmarkStart w:id="148" w:name="_Toc184314469"/>
      <w:bookmarkEnd w:id="148"/>
      <w:bookmarkStart w:id="149" w:name="_Toc184313286"/>
      <w:bookmarkEnd w:id="149"/>
      <w:bookmarkStart w:id="150" w:name="_Toc184308101"/>
      <w:bookmarkEnd w:id="150"/>
      <w:bookmarkStart w:id="151" w:name="_Toc184308081"/>
      <w:bookmarkEnd w:id="151"/>
      <w:bookmarkStart w:id="152" w:name="_Toc184308097"/>
      <w:bookmarkEnd w:id="152"/>
      <w:bookmarkStart w:id="153" w:name="_Toc184314481"/>
      <w:bookmarkEnd w:id="153"/>
      <w:bookmarkStart w:id="154" w:name="_Toc184308070"/>
      <w:bookmarkEnd w:id="154"/>
      <w:bookmarkStart w:id="155" w:name="_Toc184310344"/>
      <w:bookmarkEnd w:id="155"/>
      <w:bookmarkStart w:id="156" w:name="_Toc184308060"/>
      <w:bookmarkEnd w:id="156"/>
      <w:bookmarkStart w:id="157" w:name="_Toc184310313"/>
      <w:bookmarkEnd w:id="157"/>
      <w:bookmarkStart w:id="158" w:name="_Toc184314456"/>
      <w:bookmarkEnd w:id="158"/>
      <w:bookmarkStart w:id="159" w:name="_Toc184310301"/>
      <w:bookmarkEnd w:id="159"/>
      <w:bookmarkStart w:id="160" w:name="_Toc184313287"/>
      <w:bookmarkEnd w:id="160"/>
      <w:bookmarkStart w:id="161" w:name="_Toc184313298"/>
      <w:bookmarkEnd w:id="161"/>
      <w:bookmarkStart w:id="162" w:name="_Toc184313250"/>
      <w:bookmarkEnd w:id="162"/>
      <w:bookmarkStart w:id="163" w:name="_Toc184308073"/>
      <w:bookmarkEnd w:id="163"/>
      <w:bookmarkStart w:id="164" w:name="_Toc184312118"/>
      <w:bookmarkEnd w:id="164"/>
      <w:bookmarkStart w:id="165" w:name="_Toc184308046"/>
      <w:bookmarkEnd w:id="165"/>
      <w:bookmarkStart w:id="166" w:name="_Toc184308075"/>
      <w:bookmarkEnd w:id="166"/>
      <w:bookmarkStart w:id="167" w:name="_Toc184312113"/>
      <w:bookmarkEnd w:id="167"/>
      <w:bookmarkStart w:id="168" w:name="_Toc184313310"/>
      <w:bookmarkEnd w:id="168"/>
      <w:bookmarkStart w:id="169" w:name="_Toc184308102"/>
      <w:bookmarkEnd w:id="169"/>
      <w:bookmarkStart w:id="170" w:name="_Toc184312122"/>
      <w:bookmarkEnd w:id="170"/>
      <w:bookmarkStart w:id="171" w:name="_Toc184308090"/>
      <w:bookmarkEnd w:id="171"/>
      <w:bookmarkStart w:id="172" w:name="_Toc184313263"/>
      <w:bookmarkEnd w:id="172"/>
      <w:bookmarkStart w:id="173" w:name="_Toc184314412"/>
      <w:bookmarkEnd w:id="173"/>
      <w:bookmarkStart w:id="174" w:name="_Toc184314468"/>
      <w:bookmarkEnd w:id="174"/>
      <w:bookmarkStart w:id="175" w:name="_Toc184308071"/>
      <w:bookmarkEnd w:id="175"/>
      <w:bookmarkStart w:id="176" w:name="_Toc184313272"/>
      <w:bookmarkEnd w:id="176"/>
      <w:bookmarkStart w:id="177" w:name="_Toc184314459"/>
      <w:bookmarkEnd w:id="177"/>
      <w:bookmarkStart w:id="178" w:name="_Toc184312090"/>
      <w:bookmarkEnd w:id="178"/>
      <w:bookmarkStart w:id="179" w:name="_Toc184313297"/>
      <w:bookmarkEnd w:id="179"/>
      <w:bookmarkStart w:id="180" w:name="_Toc184312077"/>
      <w:bookmarkEnd w:id="180"/>
      <w:bookmarkStart w:id="181" w:name="_Toc184313249"/>
      <w:bookmarkEnd w:id="181"/>
      <w:bookmarkStart w:id="182" w:name="_Toc184312117"/>
      <w:bookmarkEnd w:id="182"/>
      <w:bookmarkStart w:id="183" w:name="_Toc184310305"/>
      <w:bookmarkEnd w:id="183"/>
      <w:bookmarkStart w:id="184" w:name="_Toc184313248"/>
      <w:bookmarkEnd w:id="184"/>
      <w:bookmarkStart w:id="185" w:name="_Toc184314474"/>
      <w:bookmarkEnd w:id="185"/>
      <w:bookmarkStart w:id="186" w:name="_Toc184312087"/>
      <w:bookmarkEnd w:id="186"/>
      <w:bookmarkStart w:id="187" w:name="_Toc184308056"/>
      <w:bookmarkEnd w:id="187"/>
      <w:bookmarkStart w:id="188" w:name="_Toc184314463"/>
      <w:bookmarkEnd w:id="188"/>
      <w:bookmarkStart w:id="189" w:name="_Toc184313240"/>
      <w:bookmarkEnd w:id="189"/>
      <w:bookmarkStart w:id="190" w:name="_Toc184310290"/>
      <w:bookmarkEnd w:id="190"/>
      <w:bookmarkStart w:id="191" w:name="_Toc184312129"/>
      <w:bookmarkEnd w:id="191"/>
      <w:bookmarkStart w:id="192" w:name="_Toc184310287"/>
      <w:bookmarkEnd w:id="192"/>
      <w:bookmarkStart w:id="193" w:name="_Toc184312106"/>
      <w:bookmarkEnd w:id="193"/>
      <w:bookmarkStart w:id="194" w:name="_Toc184308089"/>
      <w:bookmarkEnd w:id="194"/>
      <w:bookmarkStart w:id="195" w:name="_Toc184310327"/>
      <w:bookmarkEnd w:id="195"/>
      <w:bookmarkStart w:id="196" w:name="_Toc184308092"/>
      <w:bookmarkEnd w:id="196"/>
      <w:bookmarkStart w:id="197" w:name="_Toc184308037"/>
      <w:bookmarkEnd w:id="197"/>
      <w:bookmarkStart w:id="198" w:name="_Toc184308098"/>
      <w:bookmarkEnd w:id="198"/>
      <w:bookmarkStart w:id="199" w:name="_Toc184312119"/>
      <w:bookmarkEnd w:id="199"/>
      <w:bookmarkStart w:id="200" w:name="_Toc184310273"/>
      <w:bookmarkEnd w:id="200"/>
      <w:bookmarkStart w:id="201" w:name="_Toc184314461"/>
      <w:bookmarkEnd w:id="201"/>
      <w:bookmarkStart w:id="202" w:name="_Toc184310297"/>
      <w:bookmarkEnd w:id="202"/>
      <w:bookmarkStart w:id="203" w:name="_Toc184310302"/>
      <w:bookmarkEnd w:id="203"/>
      <w:bookmarkStart w:id="204" w:name="_Toc184308088"/>
      <w:bookmarkEnd w:id="204"/>
      <w:bookmarkStart w:id="205" w:name="_Toc184314466"/>
      <w:bookmarkEnd w:id="205"/>
      <w:bookmarkStart w:id="206" w:name="_Toc184314465"/>
      <w:bookmarkEnd w:id="206"/>
      <w:bookmarkStart w:id="207" w:name="_Toc184313289"/>
      <w:bookmarkEnd w:id="207"/>
      <w:bookmarkStart w:id="208" w:name="_Toc184308042"/>
      <w:bookmarkEnd w:id="208"/>
      <w:bookmarkStart w:id="209" w:name="_Toc184308036"/>
      <w:bookmarkEnd w:id="209"/>
      <w:bookmarkStart w:id="210" w:name="_Toc184308054"/>
      <w:bookmarkEnd w:id="210"/>
      <w:bookmarkStart w:id="211" w:name="_Toc184308107"/>
      <w:bookmarkEnd w:id="211"/>
      <w:bookmarkStart w:id="212" w:name="_Toc184312088"/>
      <w:bookmarkEnd w:id="212"/>
      <w:bookmarkStart w:id="213" w:name="_Toc184310286"/>
      <w:bookmarkEnd w:id="213"/>
      <w:bookmarkStart w:id="214" w:name="_Toc184313303"/>
      <w:bookmarkEnd w:id="214"/>
      <w:bookmarkStart w:id="215" w:name="_Toc184308068"/>
      <w:bookmarkEnd w:id="215"/>
      <w:bookmarkStart w:id="216" w:name="_Toc184310308"/>
      <w:bookmarkEnd w:id="216"/>
      <w:bookmarkStart w:id="217" w:name="_Toc184312114"/>
      <w:bookmarkEnd w:id="217"/>
      <w:bookmarkStart w:id="218" w:name="_Toc184308085"/>
      <w:bookmarkEnd w:id="218"/>
      <w:bookmarkStart w:id="219" w:name="_Toc184312091"/>
      <w:bookmarkEnd w:id="219"/>
      <w:bookmarkStart w:id="220" w:name="_Toc184308040"/>
      <w:bookmarkEnd w:id="220"/>
      <w:bookmarkStart w:id="221" w:name="_Toc184310280"/>
      <w:bookmarkEnd w:id="221"/>
      <w:bookmarkStart w:id="222" w:name="_Toc184313291"/>
      <w:bookmarkEnd w:id="222"/>
      <w:bookmarkStart w:id="223" w:name="_Toc184313242"/>
      <w:bookmarkEnd w:id="223"/>
      <w:bookmarkStart w:id="224" w:name="_Toc184312135"/>
      <w:bookmarkEnd w:id="224"/>
      <w:bookmarkStart w:id="225" w:name="_Toc184313264"/>
      <w:bookmarkEnd w:id="225"/>
      <w:bookmarkStart w:id="226" w:name="_Toc184314446"/>
      <w:bookmarkEnd w:id="226"/>
      <w:bookmarkStart w:id="227" w:name="_Toc184314447"/>
      <w:bookmarkEnd w:id="227"/>
      <w:bookmarkStart w:id="228" w:name="_Toc184308084"/>
      <w:bookmarkEnd w:id="228"/>
      <w:bookmarkStart w:id="229" w:name="_Toc184308072"/>
      <w:bookmarkEnd w:id="229"/>
      <w:bookmarkStart w:id="230" w:name="_Toc184312072"/>
      <w:bookmarkEnd w:id="230"/>
      <w:bookmarkStart w:id="231" w:name="_Toc184314476"/>
      <w:bookmarkEnd w:id="231"/>
      <w:bookmarkStart w:id="232" w:name="_Toc184313285"/>
      <w:bookmarkEnd w:id="232"/>
      <w:bookmarkStart w:id="233" w:name="_Toc184310329"/>
      <w:bookmarkEnd w:id="233"/>
      <w:bookmarkStart w:id="234" w:name="_Toc184313288"/>
      <w:bookmarkEnd w:id="234"/>
      <w:bookmarkStart w:id="235" w:name="_Toc184314462"/>
      <w:bookmarkEnd w:id="235"/>
      <w:bookmarkStart w:id="236" w:name="_Toc184310325"/>
      <w:bookmarkEnd w:id="236"/>
      <w:bookmarkStart w:id="237" w:name="_Toc184314475"/>
      <w:bookmarkEnd w:id="237"/>
      <w:bookmarkStart w:id="238" w:name="_Toc184310317"/>
      <w:bookmarkEnd w:id="238"/>
      <w:bookmarkStart w:id="239" w:name="_Toc184310288"/>
      <w:bookmarkEnd w:id="239"/>
      <w:bookmarkStart w:id="240" w:name="_Toc184312111"/>
      <w:bookmarkEnd w:id="240"/>
      <w:bookmarkStart w:id="241" w:name="_Toc184310334"/>
      <w:bookmarkEnd w:id="241"/>
      <w:bookmarkStart w:id="242" w:name="_Toc184312094"/>
      <w:bookmarkEnd w:id="242"/>
      <w:bookmarkStart w:id="243" w:name="_Toc184313251"/>
      <w:bookmarkEnd w:id="243"/>
      <w:bookmarkStart w:id="244" w:name="_Toc184308083"/>
      <w:bookmarkEnd w:id="244"/>
      <w:bookmarkStart w:id="245" w:name="_Toc184312083"/>
      <w:bookmarkEnd w:id="245"/>
      <w:bookmarkStart w:id="246" w:name="_Toc184313256"/>
      <w:bookmarkEnd w:id="246"/>
      <w:bookmarkStart w:id="247" w:name="_Toc184312096"/>
      <w:bookmarkEnd w:id="247"/>
      <w:bookmarkStart w:id="248" w:name="_Toc184313258"/>
      <w:bookmarkEnd w:id="248"/>
      <w:bookmarkStart w:id="249" w:name="_Toc184310276"/>
      <w:bookmarkEnd w:id="249"/>
      <w:bookmarkStart w:id="250" w:name="_Toc184313290"/>
      <w:bookmarkEnd w:id="250"/>
      <w:bookmarkStart w:id="251" w:name="_Toc184310320"/>
      <w:bookmarkEnd w:id="251"/>
      <w:bookmarkStart w:id="252" w:name="_Toc184310333"/>
      <w:bookmarkEnd w:id="252"/>
      <w:bookmarkStart w:id="253" w:name="_Toc184313266"/>
      <w:bookmarkEnd w:id="253"/>
      <w:bookmarkStart w:id="254" w:name="_Toc184312116"/>
      <w:bookmarkEnd w:id="254"/>
      <w:bookmarkStart w:id="255" w:name="_Toc184313279"/>
      <w:bookmarkEnd w:id="255"/>
      <w:bookmarkStart w:id="256" w:name="_Toc184312132"/>
      <w:bookmarkEnd w:id="256"/>
      <w:bookmarkStart w:id="257" w:name="_Toc184312126"/>
      <w:bookmarkEnd w:id="257"/>
      <w:bookmarkStart w:id="258" w:name="_Toc184313278"/>
      <w:bookmarkEnd w:id="258"/>
      <w:bookmarkStart w:id="259" w:name="_Toc184314441"/>
      <w:bookmarkEnd w:id="259"/>
      <w:bookmarkStart w:id="260" w:name="_Toc184310322"/>
      <w:bookmarkEnd w:id="260"/>
      <w:bookmarkStart w:id="261" w:name="_Toc184308077"/>
      <w:bookmarkEnd w:id="261"/>
      <w:bookmarkStart w:id="262" w:name="_Toc184313270"/>
      <w:bookmarkEnd w:id="262"/>
      <w:bookmarkStart w:id="263" w:name="_Toc184310314"/>
      <w:bookmarkEnd w:id="263"/>
      <w:bookmarkStart w:id="264" w:name="_Toc184312136"/>
      <w:bookmarkEnd w:id="264"/>
      <w:bookmarkStart w:id="265" w:name="_Toc184314410"/>
      <w:bookmarkEnd w:id="265"/>
      <w:bookmarkStart w:id="266" w:name="_Toc184312098"/>
      <w:bookmarkEnd w:id="266"/>
      <w:bookmarkStart w:id="267" w:name="_Toc184312086"/>
      <w:bookmarkEnd w:id="267"/>
      <w:bookmarkStart w:id="268" w:name="_Toc184312128"/>
      <w:bookmarkEnd w:id="268"/>
      <w:bookmarkStart w:id="269" w:name="_Toc184312130"/>
      <w:bookmarkEnd w:id="269"/>
      <w:bookmarkStart w:id="270" w:name="_Toc184313280"/>
      <w:bookmarkEnd w:id="270"/>
      <w:bookmarkStart w:id="271" w:name="_Toc184313293"/>
      <w:bookmarkEnd w:id="271"/>
      <w:bookmarkStart w:id="272" w:name="_Toc184312107"/>
      <w:bookmarkEnd w:id="272"/>
      <w:bookmarkStart w:id="273" w:name="_Toc184314457"/>
      <w:bookmarkEnd w:id="273"/>
      <w:bookmarkStart w:id="274" w:name="_Toc184308095"/>
      <w:bookmarkEnd w:id="274"/>
      <w:bookmarkStart w:id="275" w:name="_Toc184308047"/>
      <w:bookmarkEnd w:id="275"/>
      <w:bookmarkStart w:id="276" w:name="_Toc184313245"/>
      <w:bookmarkEnd w:id="276"/>
      <w:bookmarkStart w:id="277" w:name="_Toc184314436"/>
      <w:bookmarkEnd w:id="277"/>
      <w:bookmarkStart w:id="278" w:name="_Toc184310336"/>
      <w:bookmarkEnd w:id="278"/>
      <w:bookmarkStart w:id="279" w:name="_Toc184310340"/>
      <w:bookmarkEnd w:id="279"/>
      <w:bookmarkStart w:id="280" w:name="_Toc184312131"/>
      <w:bookmarkEnd w:id="280"/>
      <w:bookmarkStart w:id="281" w:name="_Toc184308061"/>
      <w:bookmarkEnd w:id="281"/>
      <w:bookmarkStart w:id="282" w:name="_Toc184314448"/>
      <w:bookmarkEnd w:id="282"/>
      <w:bookmarkStart w:id="283" w:name="_Toc184312070"/>
      <w:bookmarkEnd w:id="283"/>
      <w:bookmarkStart w:id="284" w:name="_Toc184310321"/>
      <w:bookmarkEnd w:id="284"/>
      <w:bookmarkStart w:id="285" w:name="_Toc184313273"/>
      <w:bookmarkEnd w:id="285"/>
      <w:bookmarkStart w:id="286" w:name="_Toc184314427"/>
      <w:bookmarkEnd w:id="286"/>
      <w:bookmarkStart w:id="287" w:name="_Toc184313283"/>
      <w:bookmarkEnd w:id="287"/>
      <w:bookmarkStart w:id="288" w:name="_Toc184308076"/>
      <w:bookmarkEnd w:id="288"/>
      <w:bookmarkStart w:id="289" w:name="_Toc184312134"/>
      <w:bookmarkEnd w:id="289"/>
      <w:bookmarkStart w:id="290" w:name="_Toc184308051"/>
      <w:bookmarkEnd w:id="290"/>
      <w:bookmarkStart w:id="291" w:name="_Toc184310296"/>
      <w:bookmarkEnd w:id="291"/>
      <w:bookmarkStart w:id="292" w:name="_Toc184312080"/>
      <w:bookmarkEnd w:id="292"/>
      <w:bookmarkStart w:id="293" w:name="_Toc184310335"/>
      <w:bookmarkEnd w:id="293"/>
      <w:bookmarkStart w:id="294" w:name="_Toc184313247"/>
      <w:bookmarkEnd w:id="294"/>
      <w:bookmarkStart w:id="295" w:name="_Toc184313259"/>
      <w:bookmarkEnd w:id="295"/>
      <w:bookmarkStart w:id="296" w:name="_Toc184314429"/>
      <w:bookmarkEnd w:id="296"/>
      <w:bookmarkStart w:id="297" w:name="_Toc184312115"/>
      <w:bookmarkEnd w:id="297"/>
      <w:bookmarkStart w:id="298" w:name="_Toc184314452"/>
      <w:bookmarkEnd w:id="298"/>
      <w:bookmarkStart w:id="299" w:name="_Toc184310331"/>
      <w:bookmarkEnd w:id="299"/>
      <w:bookmarkStart w:id="300" w:name="_Toc184314454"/>
      <w:bookmarkEnd w:id="300"/>
      <w:bookmarkStart w:id="301" w:name="_Toc184308078"/>
      <w:bookmarkEnd w:id="301"/>
      <w:bookmarkStart w:id="302" w:name="_Toc184312110"/>
      <w:bookmarkEnd w:id="302"/>
      <w:bookmarkStart w:id="303" w:name="_Toc184312112"/>
      <w:bookmarkEnd w:id="303"/>
      <w:bookmarkStart w:id="304" w:name="_Toc184310277"/>
      <w:bookmarkEnd w:id="304"/>
      <w:bookmarkStart w:id="305" w:name="_Toc184314442"/>
      <w:bookmarkEnd w:id="305"/>
      <w:bookmarkStart w:id="306" w:name="_Toc184314423"/>
      <w:bookmarkEnd w:id="306"/>
      <w:bookmarkStart w:id="307" w:name="_Toc184314426"/>
      <w:bookmarkEnd w:id="307"/>
      <w:bookmarkStart w:id="308" w:name="_Toc184313271"/>
      <w:bookmarkEnd w:id="308"/>
      <w:bookmarkStart w:id="309" w:name="_Toc184314413"/>
      <w:bookmarkEnd w:id="309"/>
      <w:bookmarkStart w:id="310" w:name="_Toc184312068"/>
      <w:bookmarkEnd w:id="310"/>
      <w:bookmarkStart w:id="311" w:name="_Toc184312125"/>
      <w:bookmarkEnd w:id="311"/>
      <w:bookmarkStart w:id="312" w:name="_Toc184314425"/>
      <w:bookmarkEnd w:id="312"/>
      <w:bookmarkStart w:id="313" w:name="_Toc184314471"/>
      <w:bookmarkEnd w:id="313"/>
      <w:bookmarkStart w:id="314" w:name="_Toc184308058"/>
      <w:bookmarkEnd w:id="314"/>
      <w:bookmarkStart w:id="315" w:name="_Toc184308099"/>
      <w:bookmarkEnd w:id="315"/>
      <w:bookmarkStart w:id="316" w:name="_Toc184314455"/>
      <w:bookmarkEnd w:id="316"/>
      <w:bookmarkStart w:id="317" w:name="_Toc184313269"/>
      <w:bookmarkEnd w:id="317"/>
      <w:bookmarkStart w:id="318" w:name="_Toc184310332"/>
      <w:bookmarkEnd w:id="318"/>
      <w:bookmarkStart w:id="319" w:name="_Toc184310338"/>
      <w:bookmarkEnd w:id="319"/>
      <w:bookmarkStart w:id="320" w:name="_Toc184314424"/>
      <w:bookmarkEnd w:id="320"/>
      <w:bookmarkStart w:id="321" w:name="_Toc184308074"/>
      <w:bookmarkEnd w:id="321"/>
      <w:bookmarkStart w:id="322" w:name="_Toc184313255"/>
      <w:bookmarkEnd w:id="322"/>
      <w:bookmarkStart w:id="323" w:name="_Toc184310293"/>
      <w:bookmarkEnd w:id="323"/>
      <w:bookmarkStart w:id="324" w:name="_Toc184310292"/>
      <w:bookmarkEnd w:id="324"/>
      <w:bookmarkStart w:id="325" w:name="_Toc184314473"/>
      <w:bookmarkEnd w:id="325"/>
      <w:bookmarkStart w:id="326" w:name="_Toc184312105"/>
      <w:bookmarkEnd w:id="326"/>
      <w:bookmarkStart w:id="327" w:name="_Toc184310294"/>
      <w:bookmarkEnd w:id="327"/>
      <w:bookmarkStart w:id="328" w:name="_Toc184310343"/>
      <w:bookmarkEnd w:id="328"/>
      <w:bookmarkStart w:id="329" w:name="_Toc184313305"/>
      <w:bookmarkEnd w:id="329"/>
      <w:bookmarkStart w:id="330" w:name="_Toc184314472"/>
      <w:bookmarkEnd w:id="330"/>
      <w:bookmarkStart w:id="331" w:name="_Toc184310330"/>
      <w:bookmarkEnd w:id="331"/>
      <w:bookmarkStart w:id="332" w:name="_Toc184314430"/>
      <w:bookmarkEnd w:id="332"/>
      <w:bookmarkStart w:id="333" w:name="_Toc184313244"/>
      <w:bookmarkEnd w:id="333"/>
      <w:bookmarkStart w:id="334" w:name="_Toc184314435"/>
      <w:bookmarkEnd w:id="334"/>
      <w:bookmarkStart w:id="335" w:name="_Toc184314422"/>
      <w:bookmarkEnd w:id="335"/>
      <w:bookmarkStart w:id="336" w:name="_Toc184312102"/>
      <w:bookmarkEnd w:id="336"/>
      <w:bookmarkStart w:id="337" w:name="_Toc184313276"/>
      <w:bookmarkEnd w:id="337"/>
      <w:bookmarkStart w:id="338" w:name="_Toc184314443"/>
      <w:bookmarkEnd w:id="338"/>
      <w:bookmarkStart w:id="339" w:name="_Toc184314420"/>
      <w:bookmarkEnd w:id="339"/>
      <w:bookmarkStart w:id="340" w:name="_Toc184310300"/>
      <w:bookmarkEnd w:id="340"/>
      <w:bookmarkStart w:id="341" w:name="_Toc184314477"/>
      <w:bookmarkEnd w:id="341"/>
      <w:bookmarkStart w:id="342" w:name="_Toc184308093"/>
      <w:bookmarkEnd w:id="342"/>
      <w:bookmarkStart w:id="343" w:name="_Toc184313304"/>
      <w:bookmarkEnd w:id="343"/>
      <w:bookmarkStart w:id="344" w:name="_Toc184310309"/>
      <w:bookmarkEnd w:id="344"/>
      <w:bookmarkStart w:id="345" w:name="_Toc184310289"/>
      <w:bookmarkEnd w:id="345"/>
      <w:bookmarkStart w:id="346" w:name="_Toc184314451"/>
      <w:bookmarkEnd w:id="346"/>
      <w:bookmarkStart w:id="347" w:name="_Toc184312069"/>
      <w:bookmarkEnd w:id="347"/>
      <w:bookmarkStart w:id="348" w:name="_Toc184313254"/>
      <w:bookmarkEnd w:id="348"/>
      <w:bookmarkStart w:id="349" w:name="_Toc184314464"/>
      <w:bookmarkEnd w:id="349"/>
      <w:bookmarkStart w:id="350" w:name="_Toc184312138"/>
      <w:bookmarkEnd w:id="350"/>
      <w:bookmarkStart w:id="351" w:name="_Toc184308045"/>
      <w:bookmarkEnd w:id="351"/>
      <w:bookmarkStart w:id="352" w:name="_Toc184310315"/>
      <w:bookmarkEnd w:id="352"/>
      <w:bookmarkStart w:id="353" w:name="_Toc184308063"/>
      <w:bookmarkEnd w:id="353"/>
      <w:bookmarkStart w:id="354" w:name="_Toc184308067"/>
      <w:bookmarkEnd w:id="354"/>
      <w:bookmarkStart w:id="355" w:name="_Toc184312104"/>
      <w:bookmarkEnd w:id="355"/>
      <w:bookmarkStart w:id="356" w:name="_Toc184314419"/>
      <w:bookmarkEnd w:id="356"/>
      <w:bookmarkStart w:id="357" w:name="_Toc184313284"/>
      <w:bookmarkEnd w:id="357"/>
      <w:bookmarkStart w:id="358" w:name="_Toc184313275"/>
      <w:bookmarkEnd w:id="358"/>
      <w:bookmarkStart w:id="359" w:name="_Toc184310272"/>
      <w:bookmarkEnd w:id="359"/>
      <w:bookmarkStart w:id="360" w:name="_Toc184310281"/>
      <w:bookmarkEnd w:id="360"/>
      <w:bookmarkStart w:id="361" w:name="_Toc184313309"/>
      <w:bookmarkEnd w:id="361"/>
      <w:bookmarkStart w:id="362" w:name="_Toc184314449"/>
      <w:bookmarkEnd w:id="362"/>
      <w:bookmarkStart w:id="363" w:name="_Toc184312101"/>
      <w:bookmarkEnd w:id="363"/>
      <w:bookmarkStart w:id="364" w:name="_Toc184314450"/>
      <w:bookmarkEnd w:id="364"/>
      <w:bookmarkStart w:id="365" w:name="_Toc184310295"/>
      <w:bookmarkEnd w:id="365"/>
      <w:bookmarkStart w:id="366" w:name="_Toc184308057"/>
      <w:bookmarkEnd w:id="366"/>
      <w:bookmarkStart w:id="367" w:name="_Toc184313295"/>
      <w:bookmarkEnd w:id="367"/>
      <w:bookmarkStart w:id="368" w:name="_Toc184310299"/>
      <w:bookmarkEnd w:id="368"/>
      <w:bookmarkStart w:id="369" w:name="_Toc184308094"/>
      <w:bookmarkEnd w:id="369"/>
      <w:bookmarkStart w:id="370" w:name="_Toc184310311"/>
      <w:bookmarkEnd w:id="370"/>
      <w:bookmarkStart w:id="371" w:name="_Toc184312089"/>
      <w:bookmarkEnd w:id="371"/>
      <w:bookmarkStart w:id="372" w:name="_Toc184313260"/>
      <w:bookmarkEnd w:id="372"/>
      <w:bookmarkStart w:id="373" w:name="_Toc184314415"/>
      <w:bookmarkEnd w:id="373"/>
      <w:bookmarkStart w:id="374" w:name="_Toc184314421"/>
      <w:bookmarkEnd w:id="374"/>
      <w:bookmarkStart w:id="375" w:name="_Toc184312073"/>
      <w:bookmarkEnd w:id="375"/>
      <w:bookmarkStart w:id="376" w:name="_Toc184308082"/>
      <w:bookmarkEnd w:id="376"/>
      <w:bookmarkStart w:id="377" w:name="_Toc184310326"/>
      <w:bookmarkEnd w:id="377"/>
      <w:bookmarkStart w:id="378" w:name="_Toc184310319"/>
      <w:bookmarkEnd w:id="378"/>
      <w:bookmarkStart w:id="379" w:name="_Toc184308100"/>
      <w:bookmarkEnd w:id="379"/>
      <w:bookmarkStart w:id="380" w:name="_Toc184312075"/>
      <w:bookmarkEnd w:id="380"/>
      <w:bookmarkStart w:id="381" w:name="_Toc184310282"/>
      <w:bookmarkEnd w:id="381"/>
      <w:bookmarkStart w:id="382" w:name="_Toc184310274"/>
      <w:bookmarkEnd w:id="382"/>
      <w:bookmarkStart w:id="383" w:name="_Toc184312067"/>
      <w:bookmarkEnd w:id="383"/>
      <w:bookmarkStart w:id="384" w:name="_Toc184314445"/>
      <w:bookmarkEnd w:id="384"/>
      <w:bookmarkStart w:id="385" w:name="_Toc184314411"/>
      <w:bookmarkEnd w:id="385"/>
      <w:bookmarkStart w:id="386" w:name="_Toc184308050"/>
      <w:bookmarkEnd w:id="386"/>
      <w:bookmarkStart w:id="387" w:name="_Toc184313302"/>
      <w:bookmarkEnd w:id="387"/>
      <w:bookmarkStart w:id="388" w:name="_Toc184314416"/>
      <w:bookmarkEnd w:id="388"/>
      <w:bookmarkStart w:id="389" w:name="_Toc184314482"/>
      <w:bookmarkEnd w:id="389"/>
      <w:bookmarkStart w:id="390" w:name="_Toc184308086"/>
      <w:bookmarkEnd w:id="390"/>
      <w:bookmarkStart w:id="391" w:name="_Toc184312121"/>
      <w:bookmarkEnd w:id="391"/>
      <w:bookmarkStart w:id="392" w:name="_Toc184313292"/>
      <w:bookmarkEnd w:id="392"/>
      <w:bookmarkStart w:id="393" w:name="_Toc184313252"/>
      <w:bookmarkEnd w:id="393"/>
      <w:bookmarkStart w:id="394" w:name="_Toc184310339"/>
      <w:bookmarkEnd w:id="394"/>
      <w:r>
        <w:rPr>
          <w:rFonts w:hint="eastAsia" w:ascii="仿宋" w:hAnsi="仿宋" w:eastAsia="仿宋" w:cs="宋体"/>
          <w:b/>
          <w:sz w:val="36"/>
          <w:szCs w:val="36"/>
        </w:rPr>
        <w:t>评标办法</w:t>
      </w:r>
    </w:p>
    <w:p w14:paraId="10B24816">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41D8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93377A">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598" w:type="dxa"/>
            <w:vAlign w:val="center"/>
          </w:tcPr>
          <w:p w14:paraId="021772EC">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评标标准</w:t>
            </w:r>
          </w:p>
        </w:tc>
        <w:tc>
          <w:tcPr>
            <w:tcW w:w="992" w:type="dxa"/>
            <w:vAlign w:val="center"/>
          </w:tcPr>
          <w:p w14:paraId="2BB496F8">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分值/权重（分）</w:t>
            </w:r>
          </w:p>
        </w:tc>
        <w:tc>
          <w:tcPr>
            <w:tcW w:w="993" w:type="dxa"/>
            <w:vAlign w:val="center"/>
          </w:tcPr>
          <w:p w14:paraId="3A0662BE">
            <w:pPr>
              <w:snapToGrid w:val="0"/>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主观分/客观分属性</w:t>
            </w:r>
          </w:p>
        </w:tc>
      </w:tr>
      <w:tr w14:paraId="09AB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1C13F8">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5C8E13D9">
            <w:pPr>
              <w:adjustRightInd w:val="0"/>
              <w:snapToGrid w:val="0"/>
              <w:spacing w:line="360" w:lineRule="auto"/>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投标人同时具有投标人具有GB/T</w:t>
            </w:r>
            <w:r>
              <w:rPr>
                <w:rFonts w:hint="eastAsia" w:ascii="仿宋" w:hAnsi="仿宋" w:eastAsia="仿宋" w:cs="仿宋"/>
                <w:kern w:val="0"/>
                <w:sz w:val="24"/>
                <w:szCs w:val="24"/>
                <w:highlight w:val="none"/>
                <w:lang w:val="en-US" w:eastAsia="zh-CN"/>
              </w:rPr>
              <w:t>19001或</w:t>
            </w:r>
            <w:r>
              <w:rPr>
                <w:rFonts w:hint="eastAsia" w:ascii="仿宋" w:hAnsi="仿宋" w:eastAsia="仿宋" w:cs="仿宋"/>
                <w:kern w:val="0"/>
                <w:sz w:val="24"/>
                <w:szCs w:val="24"/>
                <w:highlight w:val="none"/>
              </w:rPr>
              <w:t>ISO900</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系列质量管理体系认证、GB/T</w:t>
            </w:r>
            <w:r>
              <w:rPr>
                <w:rFonts w:hint="eastAsia" w:ascii="仿宋" w:hAnsi="仿宋" w:eastAsia="仿宋" w:cs="仿宋"/>
                <w:kern w:val="0"/>
                <w:sz w:val="24"/>
                <w:szCs w:val="24"/>
                <w:highlight w:val="none"/>
                <w:lang w:val="en-US" w:eastAsia="zh-CN"/>
              </w:rPr>
              <w:t>45001</w:t>
            </w:r>
            <w:r>
              <w:rPr>
                <w:rFonts w:hint="eastAsia" w:ascii="仿宋" w:hAnsi="仿宋" w:eastAsia="仿宋" w:cs="仿宋"/>
                <w:kern w:val="0"/>
                <w:sz w:val="24"/>
                <w:szCs w:val="24"/>
                <w:highlight w:val="none"/>
              </w:rPr>
              <w:t>或ISO45001职业健康安全管理体系认证、GB/T</w:t>
            </w:r>
            <w:r>
              <w:rPr>
                <w:rFonts w:hint="eastAsia" w:ascii="仿宋" w:hAnsi="仿宋" w:eastAsia="仿宋" w:cs="仿宋"/>
                <w:kern w:val="0"/>
                <w:sz w:val="24"/>
                <w:szCs w:val="24"/>
                <w:highlight w:val="none"/>
                <w:lang w:val="en-US" w:eastAsia="zh-CN"/>
              </w:rPr>
              <w:t>24001或</w:t>
            </w:r>
            <w:r>
              <w:rPr>
                <w:rFonts w:hint="eastAsia" w:ascii="仿宋" w:hAnsi="仿宋" w:eastAsia="仿宋" w:cs="仿宋"/>
                <w:kern w:val="0"/>
                <w:sz w:val="24"/>
                <w:szCs w:val="24"/>
                <w:highlight w:val="none"/>
              </w:rPr>
              <w:t>ISO</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4001环境管理体系认证且在有效期内的得3分，否则不得分</w:t>
            </w:r>
            <w:r>
              <w:rPr>
                <w:rFonts w:hint="eastAsia" w:ascii="仿宋" w:hAnsi="仿宋" w:eastAsia="仿宋" w:cs="仿宋"/>
                <w:kern w:val="0"/>
                <w:sz w:val="24"/>
                <w:szCs w:val="24"/>
                <w:highlight w:val="none"/>
                <w:lang w:eastAsia="zh-CN"/>
              </w:rPr>
              <w:t>。</w:t>
            </w:r>
          </w:p>
          <w:p w14:paraId="30A9ABB3">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kern w:val="0"/>
                <w:sz w:val="24"/>
                <w:szCs w:val="24"/>
                <w:highlight w:val="none"/>
              </w:rPr>
              <w:t>【须同时提供有效证书复印件及全国认证认可信息公共服务平台(http://cx.cnca.cn)查询网页的截图】</w:t>
            </w:r>
          </w:p>
        </w:tc>
        <w:tc>
          <w:tcPr>
            <w:tcW w:w="992" w:type="dxa"/>
            <w:shd w:val="clear" w:color="auto" w:fill="auto"/>
            <w:vAlign w:val="center"/>
          </w:tcPr>
          <w:p w14:paraId="10A91805">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993" w:type="dxa"/>
            <w:shd w:val="clear" w:color="auto" w:fill="auto"/>
            <w:vAlign w:val="center"/>
          </w:tcPr>
          <w:p w14:paraId="3B46CEFE">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r>
      <w:tr w14:paraId="69E4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8AD977">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7487DA1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投标人自</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年1月1日以来</w:t>
            </w:r>
            <w:r>
              <w:rPr>
                <w:rFonts w:hint="eastAsia" w:ascii="仿宋" w:hAnsi="仿宋" w:eastAsia="仿宋" w:cs="仿宋"/>
                <w:color w:val="auto"/>
                <w:sz w:val="24"/>
                <w:highlight w:val="none"/>
                <w:lang w:val="en-US" w:eastAsia="zh-CN"/>
              </w:rPr>
              <w:t>承接</w:t>
            </w:r>
            <w:r>
              <w:rPr>
                <w:rFonts w:hint="eastAsia" w:ascii="仿宋" w:hAnsi="仿宋" w:eastAsia="仿宋" w:cs="仿宋"/>
                <w:color w:val="auto"/>
                <w:sz w:val="24"/>
                <w:highlight w:val="none"/>
              </w:rPr>
              <w:t>过类似</w:t>
            </w:r>
            <w:r>
              <w:rPr>
                <w:rFonts w:hint="eastAsia" w:ascii="仿宋" w:hAnsi="仿宋" w:eastAsia="仿宋" w:cs="仿宋"/>
                <w:color w:val="auto"/>
                <w:sz w:val="24"/>
                <w:highlight w:val="none"/>
                <w:lang w:val="en-US" w:eastAsia="zh-CN"/>
              </w:rPr>
              <w:t>项目业绩的</w:t>
            </w:r>
            <w:r>
              <w:rPr>
                <w:rFonts w:hint="eastAsia" w:ascii="仿宋" w:hAnsi="仿宋" w:eastAsia="仿宋" w:cs="仿宋"/>
                <w:color w:val="auto"/>
                <w:sz w:val="24"/>
                <w:highlight w:val="none"/>
              </w:rPr>
              <w:t>每个得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lang w:val="en-US" w:eastAsia="zh-CN"/>
              </w:rPr>
              <w:t>（类似项目业绩指：房屋巡查体检、房屋安全评估、房屋安全鉴定，担任过房屋安全排（调）查相关工作）</w:t>
            </w:r>
          </w:p>
          <w:p w14:paraId="2F42B3C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投标文件中提供合同复印件加盖公章或扫描件加盖公章，否则不得分</w:t>
            </w:r>
            <w:r>
              <w:rPr>
                <w:rFonts w:hint="eastAsia" w:ascii="仿宋" w:hAnsi="仿宋" w:eastAsia="仿宋" w:cs="仿宋"/>
                <w:b/>
                <w:bCs/>
                <w:color w:val="auto"/>
                <w:sz w:val="24"/>
                <w:highlight w:val="none"/>
                <w:lang w:eastAsia="zh-CN"/>
              </w:rPr>
              <w:t>）</w:t>
            </w:r>
          </w:p>
        </w:tc>
        <w:tc>
          <w:tcPr>
            <w:tcW w:w="992" w:type="dxa"/>
            <w:shd w:val="clear" w:color="auto" w:fill="auto"/>
            <w:vAlign w:val="center"/>
          </w:tcPr>
          <w:p w14:paraId="39B8172E">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93" w:type="dxa"/>
            <w:shd w:val="clear" w:color="auto" w:fill="auto"/>
            <w:vAlign w:val="center"/>
          </w:tcPr>
          <w:p w14:paraId="3DF15B90">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r>
      <w:tr w14:paraId="3D57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262060">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089A028D">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项目负责人</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szCs w:val="24"/>
                <w:highlight w:val="none"/>
                <w:lang w:val="zh-CN" w:eastAsia="zh-CN"/>
              </w:rPr>
              <w:t>具</w:t>
            </w:r>
            <w:r>
              <w:rPr>
                <w:rFonts w:hint="eastAsia" w:ascii="仿宋" w:hAnsi="仿宋" w:eastAsia="仿宋" w:cs="仿宋"/>
                <w:color w:val="auto"/>
                <w:sz w:val="24"/>
                <w:szCs w:val="24"/>
                <w:highlight w:val="none"/>
              </w:rPr>
              <w:t>有</w:t>
            </w:r>
            <w:r>
              <w:rPr>
                <w:rFonts w:hint="eastAsia" w:ascii="仿宋" w:hAnsi="仿宋" w:eastAsia="仿宋" w:cs="仿宋"/>
                <w:sz w:val="24"/>
                <w:szCs w:val="24"/>
                <w:highlight w:val="none"/>
              </w:rPr>
              <w:t>建筑工程专业</w:t>
            </w:r>
            <w:r>
              <w:rPr>
                <w:rFonts w:hint="eastAsia" w:ascii="仿宋" w:hAnsi="仿宋" w:eastAsia="仿宋" w:cs="仿宋"/>
                <w:sz w:val="24"/>
                <w:szCs w:val="24"/>
                <w:highlight w:val="none"/>
                <w:lang w:val="en-US" w:eastAsia="zh-CN"/>
              </w:rPr>
              <w:t>教授级</w:t>
            </w:r>
            <w:r>
              <w:rPr>
                <w:rFonts w:hint="eastAsia" w:ascii="仿宋" w:hAnsi="仿宋" w:eastAsia="仿宋" w:cs="仿宋"/>
                <w:sz w:val="24"/>
                <w:szCs w:val="24"/>
                <w:highlight w:val="none"/>
              </w:rPr>
              <w:t>高级工程师</w:t>
            </w:r>
            <w:r>
              <w:rPr>
                <w:rFonts w:hint="eastAsia" w:ascii="仿宋" w:hAnsi="仿宋" w:eastAsia="仿宋" w:cs="仿宋"/>
                <w:color w:val="auto"/>
                <w:sz w:val="24"/>
                <w:szCs w:val="24"/>
                <w:highlight w:val="none"/>
                <w:lang w:val="en-US" w:eastAsia="zh-CN"/>
              </w:rPr>
              <w:t>得2分；</w:t>
            </w:r>
            <w:r>
              <w:rPr>
                <w:rFonts w:hint="eastAsia" w:ascii="仿宋" w:hAnsi="仿宋" w:eastAsia="仿宋" w:cs="仿宋"/>
                <w:color w:val="auto"/>
                <w:sz w:val="24"/>
                <w:szCs w:val="24"/>
                <w:highlight w:val="none"/>
                <w:lang w:val="zh-CN" w:eastAsia="zh-CN"/>
              </w:rPr>
              <w:t>具</w:t>
            </w:r>
            <w:r>
              <w:rPr>
                <w:rFonts w:hint="eastAsia" w:ascii="仿宋" w:hAnsi="仿宋" w:eastAsia="仿宋" w:cs="仿宋"/>
                <w:color w:val="auto"/>
                <w:sz w:val="24"/>
                <w:szCs w:val="24"/>
                <w:highlight w:val="none"/>
              </w:rPr>
              <w:t>有</w:t>
            </w:r>
            <w:r>
              <w:rPr>
                <w:rFonts w:hint="eastAsia" w:ascii="仿宋" w:hAnsi="仿宋" w:eastAsia="仿宋" w:cs="仿宋"/>
                <w:sz w:val="24"/>
                <w:szCs w:val="24"/>
                <w:highlight w:val="none"/>
              </w:rPr>
              <w:t>一级注册结构工程师</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rPr>
              <w:t>具有</w:t>
            </w:r>
            <w:r>
              <w:rPr>
                <w:rFonts w:hint="eastAsia" w:ascii="仿宋" w:hAnsi="仿宋" w:eastAsia="仿宋" w:cs="仿宋"/>
                <w:sz w:val="24"/>
                <w:szCs w:val="24"/>
                <w:highlight w:val="none"/>
              </w:rPr>
              <w:t>注册土木工程师（岩土）资格</w:t>
            </w:r>
            <w:r>
              <w:rPr>
                <w:rFonts w:hint="eastAsia" w:ascii="仿宋" w:hAnsi="仿宋" w:eastAsia="仿宋" w:cs="仿宋"/>
                <w:color w:val="auto"/>
                <w:sz w:val="24"/>
                <w:szCs w:val="24"/>
                <w:highlight w:val="none"/>
                <w:lang w:val="en-US" w:eastAsia="zh-CN"/>
              </w:rPr>
              <w:t>得1分；本项最高得4</w:t>
            </w:r>
            <w:r>
              <w:rPr>
                <w:rFonts w:hint="eastAsia" w:ascii="仿宋" w:hAnsi="仿宋" w:eastAsia="仿宋" w:cs="仿宋"/>
                <w:color w:val="auto"/>
                <w:sz w:val="24"/>
                <w:highlight w:val="none"/>
                <w:lang w:val="en-US" w:eastAsia="zh-CN"/>
              </w:rPr>
              <w:t>分。</w:t>
            </w:r>
          </w:p>
          <w:p w14:paraId="5574F83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投标文件中提供</w:t>
            </w:r>
            <w:r>
              <w:rPr>
                <w:rFonts w:hint="eastAsia" w:ascii="仿宋" w:hAnsi="仿宋" w:eastAsia="仿宋" w:cs="仿宋"/>
                <w:b/>
                <w:bCs/>
                <w:color w:val="auto"/>
                <w:sz w:val="24"/>
                <w:highlight w:val="none"/>
              </w:rPr>
              <w:t>相关证书</w:t>
            </w:r>
            <w:r>
              <w:rPr>
                <w:rFonts w:hint="eastAsia" w:ascii="仿宋" w:hAnsi="仿宋" w:eastAsia="仿宋" w:cs="仿宋"/>
                <w:b/>
                <w:bCs/>
                <w:color w:val="auto"/>
                <w:sz w:val="24"/>
                <w:highlight w:val="none"/>
                <w:lang w:val="en-US" w:eastAsia="zh-CN"/>
              </w:rPr>
              <w:t>及本人在本单位近1个月社保缴纳证明复印件加盖公章或扫描件加盖公章，否则不得分</w:t>
            </w:r>
            <w:r>
              <w:rPr>
                <w:rFonts w:hint="eastAsia" w:ascii="仿宋" w:hAnsi="仿宋" w:eastAsia="仿宋" w:cs="仿宋"/>
                <w:b/>
                <w:bCs/>
                <w:color w:val="auto"/>
                <w:sz w:val="24"/>
                <w:highlight w:val="none"/>
                <w:lang w:eastAsia="zh-CN"/>
              </w:rPr>
              <w:t>）</w:t>
            </w:r>
          </w:p>
        </w:tc>
        <w:tc>
          <w:tcPr>
            <w:tcW w:w="992" w:type="dxa"/>
            <w:shd w:val="clear" w:color="auto" w:fill="auto"/>
            <w:vAlign w:val="center"/>
          </w:tcPr>
          <w:p w14:paraId="6308359D">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993" w:type="dxa"/>
            <w:shd w:val="clear" w:color="auto" w:fill="auto"/>
            <w:vAlign w:val="center"/>
          </w:tcPr>
          <w:p w14:paraId="7B2EB796">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r>
      <w:tr w14:paraId="410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72530F">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1F6F9807">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lang w:val="en-US" w:eastAsia="zh-CN"/>
              </w:rPr>
              <w:t>技术</w:t>
            </w:r>
            <w:r>
              <w:rPr>
                <w:rFonts w:hint="eastAsia" w:ascii="仿宋" w:hAnsi="仿宋" w:eastAsia="仿宋" w:cs="仿宋"/>
                <w:b/>
                <w:bCs/>
                <w:color w:val="auto"/>
                <w:sz w:val="24"/>
                <w:highlight w:val="none"/>
              </w:rPr>
              <w:t>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val="zh-CN" w:eastAsia="zh-CN"/>
              </w:rPr>
              <w:t>具</w:t>
            </w:r>
            <w:r>
              <w:rPr>
                <w:rFonts w:hint="eastAsia" w:ascii="仿宋" w:hAnsi="仿宋" w:eastAsia="仿宋" w:cs="仿宋"/>
                <w:color w:val="auto"/>
                <w:sz w:val="24"/>
                <w:szCs w:val="24"/>
                <w:highlight w:val="none"/>
              </w:rPr>
              <w:t>有</w:t>
            </w:r>
            <w:r>
              <w:rPr>
                <w:rFonts w:hint="eastAsia" w:ascii="仿宋" w:hAnsi="仿宋" w:eastAsia="仿宋" w:cs="仿宋"/>
                <w:sz w:val="24"/>
                <w:szCs w:val="24"/>
                <w:highlight w:val="none"/>
                <w:lang w:val="en-US" w:eastAsia="zh-CN"/>
              </w:rPr>
              <w:t>建筑结构类</w:t>
            </w:r>
            <w:r>
              <w:rPr>
                <w:rFonts w:hint="eastAsia" w:ascii="仿宋" w:hAnsi="仿宋" w:eastAsia="仿宋" w:cs="仿宋"/>
                <w:sz w:val="24"/>
                <w:szCs w:val="24"/>
                <w:highlight w:val="none"/>
              </w:rPr>
              <w:t>高级工程师或以上职称</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具</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一</w:t>
            </w:r>
            <w:r>
              <w:rPr>
                <w:rFonts w:hint="eastAsia" w:ascii="仿宋" w:hAnsi="仿宋" w:eastAsia="仿宋" w:cs="仿宋"/>
                <w:sz w:val="24"/>
                <w:szCs w:val="24"/>
                <w:highlight w:val="none"/>
              </w:rPr>
              <w:t>级注册结构工程师</w:t>
            </w:r>
            <w:r>
              <w:rPr>
                <w:rFonts w:hint="eastAsia" w:ascii="仿宋" w:hAnsi="仿宋" w:eastAsia="仿宋" w:cs="仿宋"/>
                <w:color w:val="auto"/>
                <w:sz w:val="24"/>
                <w:szCs w:val="24"/>
                <w:highlight w:val="none"/>
                <w:lang w:val="en-US" w:eastAsia="zh-CN"/>
              </w:rPr>
              <w:t>得1分；本项最高得2分。</w:t>
            </w:r>
          </w:p>
          <w:p w14:paraId="0FC3D57F">
            <w:pPr>
              <w:pStyle w:val="79"/>
              <w:widowControl w:val="0"/>
              <w:spacing w:line="360" w:lineRule="auto"/>
              <w:jc w:val="both"/>
              <w:rPr>
                <w:rFonts w:hint="eastAsia" w:ascii="仿宋" w:hAnsi="仿宋" w:eastAsia="仿宋" w:cs="仿宋"/>
                <w:sz w:val="24"/>
                <w:szCs w:val="22"/>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投标文件中提供</w:t>
            </w:r>
            <w:r>
              <w:rPr>
                <w:rFonts w:hint="eastAsia" w:ascii="仿宋" w:hAnsi="仿宋" w:eastAsia="仿宋" w:cs="仿宋"/>
                <w:b/>
                <w:bCs/>
                <w:color w:val="auto"/>
                <w:sz w:val="24"/>
                <w:highlight w:val="none"/>
              </w:rPr>
              <w:t>相关证书</w:t>
            </w:r>
            <w:r>
              <w:rPr>
                <w:rFonts w:hint="eastAsia" w:ascii="仿宋" w:hAnsi="仿宋" w:eastAsia="仿宋" w:cs="仿宋"/>
                <w:b/>
                <w:bCs/>
                <w:color w:val="auto"/>
                <w:sz w:val="24"/>
                <w:highlight w:val="none"/>
                <w:lang w:val="en-US" w:eastAsia="zh-CN"/>
              </w:rPr>
              <w:t>及本人在本单位近1个月社保缴纳证明复印件加盖公章或扫描件加盖公章，否则不得分</w:t>
            </w:r>
            <w:r>
              <w:rPr>
                <w:rFonts w:hint="eastAsia" w:ascii="仿宋" w:hAnsi="仿宋" w:eastAsia="仿宋" w:cs="仿宋"/>
                <w:b/>
                <w:bCs/>
                <w:color w:val="auto"/>
                <w:sz w:val="24"/>
                <w:highlight w:val="none"/>
                <w:lang w:eastAsia="zh-CN"/>
              </w:rPr>
              <w:t>）</w:t>
            </w:r>
          </w:p>
        </w:tc>
        <w:tc>
          <w:tcPr>
            <w:tcW w:w="992" w:type="dxa"/>
            <w:shd w:val="clear" w:color="auto" w:fill="auto"/>
            <w:vAlign w:val="center"/>
          </w:tcPr>
          <w:p w14:paraId="2FFBE21F">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993" w:type="dxa"/>
            <w:shd w:val="clear" w:color="auto" w:fill="auto"/>
            <w:vAlign w:val="center"/>
          </w:tcPr>
          <w:p w14:paraId="46A71827">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r>
      <w:tr w14:paraId="549C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6466F2">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3D58386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根据投标人对本项目背景、现状、工作任务的理解和分析。</w:t>
            </w:r>
          </w:p>
          <w:p w14:paraId="29887A9F">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（方案完整、充实、全面、思路清晰、有逻辑的得8分；方案完整但有所欠缺的得5分；方案内容不完整缺失较多的得2分；方案内容完全不符或未提供的不得分）</w:t>
            </w:r>
          </w:p>
        </w:tc>
        <w:tc>
          <w:tcPr>
            <w:tcW w:w="992" w:type="dxa"/>
            <w:shd w:val="clear" w:color="auto" w:fill="auto"/>
            <w:vAlign w:val="center"/>
          </w:tcPr>
          <w:p w14:paraId="1226BE6C">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4BF92437">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13C3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C2CDDD">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0ADF857C">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根据投标人对项目重点难点的把握程度、分析到位程度并制定相应措施方案等进行综合打分。</w:t>
            </w:r>
          </w:p>
          <w:p w14:paraId="4414821A">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（方案完整、充实、全面、思路清晰、可操作性强的得8分；方案完整但有所欠缺的得5分；方案内容不完整缺失较多的得2分；方案内容完全不符或未提供的不得分）</w:t>
            </w:r>
          </w:p>
        </w:tc>
        <w:tc>
          <w:tcPr>
            <w:tcW w:w="992" w:type="dxa"/>
            <w:shd w:val="clear" w:color="auto" w:fill="auto"/>
            <w:vAlign w:val="center"/>
          </w:tcPr>
          <w:p w14:paraId="11F0F5E1">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789F156A">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1FF1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DFA1F2">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5392CE3F">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整体实施方案：方案包括但不限于组织机构、工作程序和步骤及实施内容打分。</w:t>
            </w:r>
          </w:p>
          <w:p w14:paraId="72B6718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组织机构科学、工作程序和步骤合理、实施内容合理的得8分；组织机构较为科学、工作程序和步骤较为合理、实施内容较为合理的得5分；组织机构基本科学、工作程序和步骤基本合理、实施内容基本合理的得2分。内容完全不符或未提供的不得分）</w:t>
            </w:r>
          </w:p>
        </w:tc>
        <w:tc>
          <w:tcPr>
            <w:tcW w:w="992" w:type="dxa"/>
            <w:shd w:val="clear" w:color="auto" w:fill="auto"/>
            <w:vAlign w:val="center"/>
          </w:tcPr>
          <w:p w14:paraId="6D44651B">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6F0DCD4E">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5D71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ADCA12">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680CBF38">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重点房屋巡查体检方案：根据投标人提供的工作方案是否具有针对性、科学性和实用性等内容打分。</w:t>
            </w:r>
          </w:p>
          <w:p w14:paraId="2C17397E">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（工作方案具有针对性、科学性和实用性得8分；工作方案较具有针对性、科学性和实用性得5分；投标人提供的工作方案具有一定的针对性、科学性和实用性得2分；内容完全不符或未提供的不得分）</w:t>
            </w:r>
          </w:p>
        </w:tc>
        <w:tc>
          <w:tcPr>
            <w:tcW w:w="992" w:type="dxa"/>
            <w:shd w:val="clear" w:color="auto" w:fill="auto"/>
            <w:vAlign w:val="center"/>
          </w:tcPr>
          <w:p w14:paraId="71BEDC4D">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7009A96E">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31F7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450939">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516F8D55">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老旧自建房安全评估方案：根据投标人提供的老旧自建房开展安全评估工作方案是否科学、合理、切实可行等内容打分。</w:t>
            </w:r>
          </w:p>
          <w:p w14:paraId="3314A86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（工作方案科学、合理、切实可行得8分；工作方案较科学、合理、切实可行得5分；投标人提供的工作方案具有一定的科学性、合理性得2分；内容完全不符或未提供的不得分）</w:t>
            </w:r>
          </w:p>
        </w:tc>
        <w:tc>
          <w:tcPr>
            <w:tcW w:w="992" w:type="dxa"/>
            <w:shd w:val="clear" w:color="auto" w:fill="auto"/>
            <w:vAlign w:val="center"/>
          </w:tcPr>
          <w:p w14:paraId="7CE9485A">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29E6C927">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04E9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F6C3AF">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241AEFE5">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经营性自建房安全鉴定方案：根据投标人提供的经营性自建房开展安全鉴定工作方案是否科学、合理、切实可行等内容打分。</w:t>
            </w:r>
          </w:p>
          <w:p w14:paraId="18B9C764">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（工作方案科学、合理、切实可行得8分；工作方案较科学、合理、切实可行得5分；投标人提供的工作方案具有一定的科学性、合理性得2分；内容完全不符或未提供的不得分）</w:t>
            </w:r>
          </w:p>
        </w:tc>
        <w:tc>
          <w:tcPr>
            <w:tcW w:w="992" w:type="dxa"/>
            <w:shd w:val="clear" w:color="auto" w:fill="auto"/>
            <w:vAlign w:val="center"/>
          </w:tcPr>
          <w:p w14:paraId="320FC567">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54C2E83E">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2F59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89" w:type="dxa"/>
            <w:vAlign w:val="center"/>
          </w:tcPr>
          <w:p w14:paraId="0E9869A1">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16849167">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根据投标人针对本项目服务质量保证措施的方案是否详细、完善、成熟、合理等内容打分。</w:t>
            </w:r>
          </w:p>
          <w:p w14:paraId="3DDFB332">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（方案优秀、科学合理、可实施性强得8分；方案的科学性、合理性、针对性一般的得5分；方案基本提及的得2分；内容完全不符或未提供的不得分）</w:t>
            </w:r>
          </w:p>
        </w:tc>
        <w:tc>
          <w:tcPr>
            <w:tcW w:w="992" w:type="dxa"/>
            <w:shd w:val="clear" w:color="auto" w:fill="auto"/>
            <w:vAlign w:val="center"/>
          </w:tcPr>
          <w:p w14:paraId="06DE012B">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467D6B4B">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3A56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119160">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743F2EFD">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根据投标人针对本项目服务进度实施计划、进度保证措施的方案是否详细、完善、成熟、合理等内容打分。</w:t>
            </w:r>
          </w:p>
          <w:p w14:paraId="3ECEBB0E">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（方案优秀、科学合理、可实施性强的得8分；方案的科学性、合理性、针对性一般的得5分；方案基本提及的得2分；内容完全不符或未提供的不得分）</w:t>
            </w:r>
          </w:p>
        </w:tc>
        <w:tc>
          <w:tcPr>
            <w:tcW w:w="992" w:type="dxa"/>
            <w:shd w:val="clear" w:color="auto" w:fill="auto"/>
            <w:vAlign w:val="center"/>
          </w:tcPr>
          <w:p w14:paraId="0C80A4FC">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7D5B8CE5">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0019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AA8346">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078D1FCC">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根据投标人针对本项目制定的档案管理方案是否详实、全面、合理、可行等内容打分。</w:t>
            </w:r>
          </w:p>
          <w:p w14:paraId="0AE501D4">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（档案管理方案详实、全面、合理、可行得8分；档案管理方案较为详实、全面、合理、可行得5分；档案管理方案有缺陷得2分；内容完全不符或未提供的不得分）</w:t>
            </w:r>
          </w:p>
        </w:tc>
        <w:tc>
          <w:tcPr>
            <w:tcW w:w="992" w:type="dxa"/>
            <w:shd w:val="clear" w:color="auto" w:fill="auto"/>
            <w:vAlign w:val="center"/>
          </w:tcPr>
          <w:p w14:paraId="61937A32">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3B70745A">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006B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B9B57B">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shd w:val="clear" w:color="auto" w:fill="auto"/>
            <w:vAlign w:val="center"/>
          </w:tcPr>
          <w:p w14:paraId="44FAC3E3">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根据投标人提供的后续服务保障体系的健全程度、应对措施科学性、与采购人日常配合能高效性进行打分。</w:t>
            </w:r>
          </w:p>
          <w:p w14:paraId="3D13598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（方案优秀、科学合理、可实施性强的得8分；方案的科学性、合理性、针对性一般的得5分；方案基本提及的得2分；内容完全不符或未提供的不得分）</w:t>
            </w:r>
          </w:p>
        </w:tc>
        <w:tc>
          <w:tcPr>
            <w:tcW w:w="992" w:type="dxa"/>
            <w:shd w:val="clear" w:color="auto" w:fill="auto"/>
            <w:vAlign w:val="center"/>
          </w:tcPr>
          <w:p w14:paraId="0F92109A">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993" w:type="dxa"/>
            <w:shd w:val="clear" w:color="auto" w:fill="auto"/>
            <w:vAlign w:val="center"/>
          </w:tcPr>
          <w:p w14:paraId="5484A247">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5D11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BB0126">
            <w:pPr>
              <w:numPr>
                <w:ilvl w:val="0"/>
                <w:numId w:val="5"/>
              </w:numPr>
              <w:snapToGrid w:val="0"/>
              <w:spacing w:line="360" w:lineRule="auto"/>
              <w:jc w:val="center"/>
              <w:rPr>
                <w:rFonts w:hint="eastAsia" w:ascii="仿宋" w:hAnsi="仿宋" w:eastAsia="仿宋" w:cs="仿宋"/>
                <w:sz w:val="24"/>
                <w:szCs w:val="24"/>
                <w:highlight w:val="none"/>
              </w:rPr>
            </w:pPr>
          </w:p>
        </w:tc>
        <w:tc>
          <w:tcPr>
            <w:tcW w:w="5598" w:type="dxa"/>
          </w:tcPr>
          <w:p w14:paraId="2332BFE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有效投标报价的最低价作为评标基准价，其最低报价为满分；按［投标报价得分=（评标基准价/投标报价）*权重］的计算公式计算（报价得分保留两位小数，后一位四舍五入）。</w:t>
            </w:r>
          </w:p>
          <w:p w14:paraId="00F4DD2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评标过程中，不得去掉报价中的最高报价和最低报价。</w:t>
            </w:r>
          </w:p>
          <w:p w14:paraId="7BA17F6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vAlign w:val="center"/>
          </w:tcPr>
          <w:p w14:paraId="7F81F085">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993" w:type="dxa"/>
            <w:vAlign w:val="center"/>
          </w:tcPr>
          <w:p w14:paraId="2B521F0A">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3271A346">
      <w:pPr>
        <w:spacing w:line="360" w:lineRule="auto"/>
        <w:rPr>
          <w:rFonts w:ascii="仿宋" w:hAnsi="仿宋" w:eastAsia="仿宋"/>
        </w:rPr>
      </w:pPr>
    </w:p>
    <w:p w14:paraId="448CA5BB">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55502023">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666A919A">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4CC9E3F7">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3F404E3D">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5B9AFE58">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0ED9414B">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67C793F6">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2292466F">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14:paraId="77B1831C">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2999134E">
      <w:pPr>
        <w:pStyle w:val="85"/>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71B9B5D2">
      <w:pPr>
        <w:pStyle w:val="85"/>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327A871B">
      <w:pPr>
        <w:pStyle w:val="85"/>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78645804">
      <w:pPr>
        <w:pStyle w:val="85"/>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499E126C">
      <w:pPr>
        <w:pStyle w:val="85"/>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21FF3747">
      <w:pPr>
        <w:pStyle w:val="85"/>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7DB0B28">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74F71EF3">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51D346F5">
      <w:pPr>
        <w:pStyle w:val="85"/>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876FBE">
      <w:pPr>
        <w:pStyle w:val="85"/>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4E922A">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EE7A96">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6C95EE">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2AF32C">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685E1AFC">
      <w:pPr>
        <w:pStyle w:val="85"/>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A7C09">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5AC0E1D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6B2D6482">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5B737C0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3FAFF25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6143C11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1F28E228">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00DC859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59EF0836">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654FC5F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1E67674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316C450D">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696D26A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5B374E5C">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199DEFC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14:paraId="011FEA03">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3D00EB94">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3F3BAD9F">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65DD7DAC">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63702BC1">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14:paraId="47EE9E57">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382707B4">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0FA743">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36D5B6FF">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18C137F6">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6C950194">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675AC555">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57790700">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3FFB13AF">
      <w:pPr>
        <w:pStyle w:val="26"/>
        <w:snapToGrid w:val="0"/>
        <w:spacing w:line="360" w:lineRule="auto"/>
        <w:ind w:firstLine="0" w:firstLineChars="0"/>
        <w:rPr>
          <w:rFonts w:ascii="仿宋" w:hAnsi="仿宋" w:eastAsia="仿宋" w:cs="宋体"/>
        </w:rPr>
      </w:pPr>
    </w:p>
    <w:bookmarkEnd w:id="26"/>
    <w:p w14:paraId="47BBD694">
      <w:pPr>
        <w:spacing w:line="360" w:lineRule="auto"/>
        <w:ind w:left="720" w:leftChars="343" w:firstLine="1084" w:firstLineChars="300"/>
        <w:outlineLvl w:val="0"/>
        <w:rPr>
          <w:rFonts w:ascii="仿宋" w:hAnsi="仿宋" w:eastAsia="仿宋" w:cs="宋体"/>
          <w:b/>
          <w:sz w:val="36"/>
          <w:szCs w:val="36"/>
        </w:rPr>
      </w:pPr>
      <w:bookmarkStart w:id="395" w:name="第五部分"/>
      <w:bookmarkStart w:id="396" w:name="_Toc86217003"/>
    </w:p>
    <w:p w14:paraId="76E42CF6">
      <w:pPr>
        <w:spacing w:line="360" w:lineRule="auto"/>
        <w:ind w:left="720" w:leftChars="343" w:firstLine="1084" w:firstLineChars="300"/>
        <w:outlineLvl w:val="0"/>
        <w:rPr>
          <w:rFonts w:ascii="仿宋" w:hAnsi="仿宋" w:eastAsia="仿宋" w:cs="宋体"/>
          <w:b/>
          <w:sz w:val="36"/>
          <w:szCs w:val="36"/>
        </w:rPr>
      </w:pPr>
    </w:p>
    <w:p w14:paraId="1012C362">
      <w:pPr>
        <w:spacing w:line="360" w:lineRule="auto"/>
        <w:ind w:left="720" w:leftChars="343" w:firstLine="1084" w:firstLineChars="300"/>
        <w:outlineLvl w:val="0"/>
        <w:rPr>
          <w:rFonts w:ascii="仿宋" w:hAnsi="仿宋" w:eastAsia="仿宋" w:cs="宋体"/>
          <w:b/>
          <w:sz w:val="36"/>
          <w:szCs w:val="36"/>
        </w:rPr>
      </w:pPr>
    </w:p>
    <w:p w14:paraId="57216F96">
      <w:pPr>
        <w:spacing w:line="360" w:lineRule="auto"/>
        <w:ind w:left="720" w:leftChars="343" w:firstLine="1084" w:firstLineChars="300"/>
        <w:outlineLvl w:val="0"/>
        <w:rPr>
          <w:rFonts w:ascii="仿宋" w:hAnsi="仿宋" w:eastAsia="仿宋" w:cs="宋体"/>
          <w:b/>
          <w:sz w:val="36"/>
          <w:szCs w:val="36"/>
        </w:rPr>
      </w:pPr>
    </w:p>
    <w:p w14:paraId="290EEAC6">
      <w:pPr>
        <w:spacing w:line="360" w:lineRule="auto"/>
        <w:ind w:left="0" w:leftChars="0" w:firstLine="0" w:firstLineChars="0"/>
        <w:outlineLvl w:val="0"/>
        <w:rPr>
          <w:rFonts w:ascii="仿宋" w:hAnsi="仿宋" w:eastAsia="仿宋" w:cs="宋体"/>
          <w:b/>
          <w:sz w:val="36"/>
          <w:szCs w:val="36"/>
        </w:rPr>
      </w:pPr>
    </w:p>
    <w:p w14:paraId="4B250E07">
      <w:pPr>
        <w:spacing w:line="360" w:lineRule="auto"/>
        <w:ind w:left="720" w:leftChars="343" w:firstLine="1084" w:firstLineChars="300"/>
        <w:outlineLvl w:val="0"/>
        <w:rPr>
          <w:rFonts w:ascii="仿宋" w:hAnsi="仿宋" w:eastAsia="仿宋" w:cs="宋体"/>
          <w:b/>
          <w:sz w:val="36"/>
          <w:szCs w:val="36"/>
        </w:rPr>
      </w:pPr>
    </w:p>
    <w:p w14:paraId="5264801C">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55F1A46B">
      <w:pPr>
        <w:spacing w:line="360" w:lineRule="auto"/>
        <w:rPr>
          <w:rFonts w:ascii="仿宋" w:hAnsi="仿宋" w:eastAsia="仿宋" w:cs="宋体"/>
          <w:sz w:val="24"/>
          <w:u w:val="single"/>
        </w:rPr>
      </w:pPr>
      <w:r>
        <w:rPr>
          <w:rFonts w:hint="eastAsia" w:ascii="仿宋" w:hAnsi="仿宋" w:eastAsia="仿宋" w:cs="宋体"/>
          <w:sz w:val="24"/>
        </w:rPr>
        <w:t>合同编号：</w:t>
      </w:r>
    </w:p>
    <w:p w14:paraId="7A8D0077">
      <w:pPr>
        <w:spacing w:line="360" w:lineRule="auto"/>
        <w:jc w:val="center"/>
        <w:rPr>
          <w:rFonts w:ascii="仿宋" w:hAnsi="仿宋" w:eastAsia="仿宋" w:cs="宋体"/>
          <w:b/>
          <w:sz w:val="28"/>
          <w:szCs w:val="28"/>
        </w:rPr>
      </w:pPr>
    </w:p>
    <w:p w14:paraId="62BD09EB">
      <w:pPr>
        <w:spacing w:line="360" w:lineRule="auto"/>
        <w:jc w:val="center"/>
        <w:rPr>
          <w:rFonts w:ascii="仿宋" w:hAnsi="仿宋" w:eastAsia="仿宋" w:cs="宋体"/>
          <w:b/>
          <w:sz w:val="24"/>
        </w:rPr>
      </w:pPr>
    </w:p>
    <w:p w14:paraId="7ECC170C">
      <w:pPr>
        <w:spacing w:line="360" w:lineRule="auto"/>
        <w:jc w:val="center"/>
        <w:rPr>
          <w:rFonts w:ascii="仿宋" w:hAnsi="仿宋" w:eastAsia="仿宋" w:cs="宋体"/>
          <w:b/>
          <w:sz w:val="24"/>
        </w:rPr>
      </w:pPr>
    </w:p>
    <w:p w14:paraId="0384AAED">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6AB15F1F">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14:paraId="3A542616">
      <w:pPr>
        <w:pStyle w:val="38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268FCB04">
      <w:pPr>
        <w:spacing w:before="120" w:line="360" w:lineRule="auto"/>
        <w:rPr>
          <w:rFonts w:ascii="仿宋" w:hAnsi="仿宋" w:eastAsia="仿宋" w:cs="宋体"/>
          <w:sz w:val="24"/>
        </w:rPr>
      </w:pPr>
    </w:p>
    <w:p w14:paraId="3D8EA7A8">
      <w:pPr>
        <w:pStyle w:val="3"/>
        <w:rPr>
          <w:rFonts w:ascii="仿宋" w:eastAsia="仿宋"/>
        </w:rPr>
      </w:pPr>
    </w:p>
    <w:p w14:paraId="69E41447">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3DC271F5">
      <w:pPr>
        <w:pStyle w:val="282"/>
        <w:spacing w:before="120"/>
        <w:rPr>
          <w:rFonts w:ascii="仿宋" w:hAnsi="仿宋" w:eastAsia="仿宋" w:cs="宋体"/>
          <w:szCs w:val="24"/>
        </w:rPr>
      </w:pPr>
    </w:p>
    <w:p w14:paraId="048CD355">
      <w:pPr>
        <w:pStyle w:val="282"/>
        <w:spacing w:before="120"/>
        <w:rPr>
          <w:rFonts w:ascii="仿宋" w:hAnsi="仿宋" w:eastAsia="仿宋" w:cs="宋体"/>
          <w:szCs w:val="24"/>
        </w:rPr>
      </w:pPr>
    </w:p>
    <w:p w14:paraId="7FDBAE9C">
      <w:pPr>
        <w:spacing w:line="360" w:lineRule="auto"/>
        <w:rPr>
          <w:rFonts w:ascii="仿宋" w:hAnsi="仿宋" w:eastAsia="仿宋" w:cs="宋体"/>
          <w:sz w:val="24"/>
        </w:rPr>
      </w:pPr>
    </w:p>
    <w:p w14:paraId="608548DF">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74212AB7">
      <w:pPr>
        <w:spacing w:before="120" w:line="360" w:lineRule="auto"/>
        <w:rPr>
          <w:rFonts w:ascii="仿宋" w:hAnsi="仿宋" w:eastAsia="仿宋" w:cs="宋体"/>
          <w:sz w:val="24"/>
        </w:rPr>
      </w:pPr>
    </w:p>
    <w:p w14:paraId="34A5EA1B">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17870615">
      <w:pPr>
        <w:spacing w:before="120" w:line="360" w:lineRule="auto"/>
        <w:rPr>
          <w:rFonts w:ascii="仿宋" w:hAnsi="仿宋" w:eastAsia="仿宋" w:cs="宋体"/>
          <w:sz w:val="24"/>
        </w:rPr>
      </w:pPr>
    </w:p>
    <w:p w14:paraId="3A892A80">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656C720C">
      <w:pPr>
        <w:spacing w:before="120" w:line="360" w:lineRule="auto"/>
        <w:rPr>
          <w:rFonts w:ascii="仿宋" w:hAnsi="仿宋" w:eastAsia="仿宋" w:cs="宋体"/>
          <w:sz w:val="24"/>
        </w:rPr>
      </w:pPr>
    </w:p>
    <w:p w14:paraId="3AA276BF">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793D9865">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14:paraId="267FE12A">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66464C74">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3E66C9CD">
      <w:pPr>
        <w:spacing w:line="560" w:lineRule="exact"/>
        <w:ind w:firstLine="482" w:firstLineChars="200"/>
        <w:outlineLvl w:val="0"/>
        <w:rPr>
          <w:rFonts w:ascii="仿宋" w:hAnsi="仿宋" w:eastAsia="仿宋"/>
          <w:sz w:val="24"/>
        </w:rPr>
      </w:pPr>
      <w:bookmarkStart w:id="397" w:name="_Toc19273"/>
      <w:bookmarkStart w:id="398" w:name="_Toc22967"/>
      <w:bookmarkStart w:id="399" w:name="_Toc28855"/>
      <w:bookmarkStart w:id="400" w:name="_Toc15367"/>
      <w:bookmarkStart w:id="401" w:name="_Toc20421"/>
      <w:r>
        <w:rPr>
          <w:rFonts w:ascii="仿宋" w:hAnsi="仿宋" w:eastAsia="仿宋"/>
          <w:b/>
          <w:sz w:val="24"/>
        </w:rPr>
        <w:t xml:space="preserve">1.1 </w:t>
      </w:r>
      <w:r>
        <w:rPr>
          <w:rFonts w:hint="eastAsia" w:ascii="仿宋" w:hAnsi="仿宋" w:eastAsia="仿宋"/>
          <w:b/>
          <w:sz w:val="24"/>
        </w:rPr>
        <w:t>合同组成部分</w:t>
      </w:r>
      <w:bookmarkEnd w:id="397"/>
      <w:bookmarkEnd w:id="398"/>
      <w:bookmarkEnd w:id="399"/>
      <w:bookmarkEnd w:id="400"/>
      <w:bookmarkEnd w:id="401"/>
    </w:p>
    <w:p w14:paraId="4FA96D15">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1DFB2B">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1563DE53">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5ACC8BE6">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22C53806">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187EFF81">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5D6F4112">
      <w:pPr>
        <w:spacing w:line="560" w:lineRule="exact"/>
        <w:ind w:firstLine="482" w:firstLineChars="200"/>
        <w:outlineLvl w:val="0"/>
        <w:rPr>
          <w:rFonts w:ascii="仿宋" w:hAnsi="仿宋" w:eastAsia="仿宋"/>
          <w:b/>
          <w:sz w:val="24"/>
        </w:rPr>
      </w:pPr>
      <w:bookmarkStart w:id="402" w:name="_Toc6773"/>
      <w:bookmarkStart w:id="403" w:name="_Toc6311"/>
      <w:bookmarkStart w:id="404" w:name="_Toc2918"/>
      <w:bookmarkStart w:id="405" w:name="_Toc18585"/>
      <w:bookmarkStart w:id="406" w:name="_Toc22185"/>
      <w:r>
        <w:rPr>
          <w:rFonts w:ascii="仿宋" w:hAnsi="仿宋" w:eastAsia="仿宋"/>
          <w:b/>
          <w:sz w:val="24"/>
        </w:rPr>
        <w:t xml:space="preserve">1.2 </w:t>
      </w:r>
      <w:r>
        <w:rPr>
          <w:rFonts w:hint="eastAsia" w:ascii="仿宋" w:hAnsi="仿宋" w:eastAsia="仿宋"/>
          <w:b/>
          <w:sz w:val="24"/>
        </w:rPr>
        <w:t>标的</w:t>
      </w:r>
      <w:bookmarkEnd w:id="402"/>
      <w:bookmarkEnd w:id="403"/>
      <w:bookmarkEnd w:id="404"/>
      <w:bookmarkEnd w:id="405"/>
      <w:bookmarkEnd w:id="406"/>
    </w:p>
    <w:p w14:paraId="1E68B6B3">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hint="eastAsia" w:ascii="仿宋" w:hAnsi="仿宋" w:eastAsia="仿宋"/>
          <w:sz w:val="24"/>
        </w:rPr>
        <w:t>；</w:t>
      </w:r>
    </w:p>
    <w:p w14:paraId="53779BB2">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hint="eastAsia" w:ascii="仿宋" w:hAnsi="仿宋" w:eastAsia="仿宋"/>
          <w:sz w:val="24"/>
        </w:rPr>
        <w:t>；</w:t>
      </w:r>
    </w:p>
    <w:p w14:paraId="6545C8E1">
      <w:pPr>
        <w:spacing w:line="560" w:lineRule="exact"/>
        <w:ind w:firstLine="480" w:firstLineChars="200"/>
        <w:rPr>
          <w:rFonts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u w:val="single"/>
        </w:rPr>
        <w:t>；</w:t>
      </w:r>
    </w:p>
    <w:p w14:paraId="25BF213E">
      <w:pPr>
        <w:spacing w:line="560" w:lineRule="exact"/>
        <w:ind w:firstLine="480" w:firstLineChars="200"/>
        <w:jc w:val="left"/>
        <w:rPr>
          <w:rFonts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110FD20C">
      <w:pPr>
        <w:pStyle w:val="617"/>
        <w:spacing w:before="0" w:beforeAutospacing="0" w:after="0" w:afterAutospacing="0" w:line="360" w:lineRule="auto"/>
        <w:ind w:firstLine="480"/>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60BA3FAE">
      <w:pPr>
        <w:spacing w:line="560" w:lineRule="exact"/>
        <w:ind w:firstLine="480" w:firstLineChars="200"/>
        <w:rPr>
          <w:rFonts w:ascii="仿宋" w:hAnsi="仿宋" w:eastAsia="仿宋" w:cs="宋体"/>
          <w:sz w:val="24"/>
          <w:u w:val="single"/>
        </w:rPr>
      </w:pPr>
      <w:bookmarkStart w:id="407" w:name="_Toc13918"/>
      <w:bookmarkStart w:id="408" w:name="_Toc21124"/>
      <w:bookmarkStart w:id="409" w:name="_Toc4929"/>
      <w:bookmarkStart w:id="410" w:name="_Toc5635"/>
      <w:bookmarkStart w:id="411" w:name="_Toc1386"/>
      <w:r>
        <w:rPr>
          <w:rFonts w:hint="eastAsia" w:ascii="仿宋" w:hAnsi="仿宋" w:eastAsia="仿宋" w:cs="宋体"/>
          <w:sz w:val="24"/>
        </w:rPr>
        <w:t>1.2.5.1 货物名称、品牌、规格型号、花色：；</w:t>
      </w:r>
    </w:p>
    <w:p w14:paraId="61192A84">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1.2.5.2 货物数量：；</w:t>
      </w:r>
    </w:p>
    <w:p w14:paraId="338DD58B">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1.2.5.3 货物质量：</w:t>
      </w:r>
      <w:r>
        <w:rPr>
          <w:rFonts w:hint="eastAsia" w:ascii="仿宋" w:hAnsi="仿宋" w:eastAsia="仿宋" w:cs="宋体"/>
          <w:sz w:val="24"/>
          <w:u w:val="single"/>
        </w:rPr>
        <w:t xml:space="preserve">　　　　　　　　　                      　 </w:t>
      </w:r>
      <w:r>
        <w:rPr>
          <w:rFonts w:hint="eastAsia" w:ascii="仿宋" w:hAnsi="仿宋" w:eastAsia="仿宋" w:cs="宋体"/>
          <w:sz w:val="24"/>
        </w:rPr>
        <w:t>；</w:t>
      </w:r>
    </w:p>
    <w:p w14:paraId="71B7656F">
      <w:pPr>
        <w:spacing w:line="560" w:lineRule="exact"/>
        <w:ind w:firstLine="482" w:firstLineChars="200"/>
        <w:outlineLvl w:val="0"/>
        <w:rPr>
          <w:rFonts w:ascii="仿宋" w:hAnsi="仿宋" w:eastAsia="仿宋"/>
          <w:b/>
          <w:sz w:val="24"/>
        </w:rPr>
      </w:pPr>
      <w:r>
        <w:rPr>
          <w:rFonts w:ascii="仿宋" w:hAnsi="仿宋" w:eastAsia="仿宋"/>
          <w:b/>
          <w:sz w:val="24"/>
        </w:rPr>
        <w:t>1.3 价款</w:t>
      </w:r>
      <w:bookmarkEnd w:id="407"/>
      <w:bookmarkEnd w:id="408"/>
      <w:bookmarkEnd w:id="409"/>
      <w:bookmarkEnd w:id="410"/>
      <w:bookmarkEnd w:id="411"/>
    </w:p>
    <w:p w14:paraId="795493C4">
      <w:pPr>
        <w:spacing w:line="560" w:lineRule="exact"/>
        <w:ind w:firstLine="480" w:firstLineChars="200"/>
        <w:rPr>
          <w:rFonts w:ascii="仿宋" w:hAnsi="仿宋" w:eastAsia="仿宋"/>
          <w:sz w:val="24"/>
        </w:rPr>
      </w:pPr>
      <w:r>
        <w:rPr>
          <w:rFonts w:hint="eastAsia" w:ascii="仿宋" w:hAnsi="仿宋" w:eastAsia="仿宋" w:cs="宋体"/>
          <w:sz w:val="24"/>
        </w:rPr>
        <w:t>本项目采用以下第条款规定的计价方式计价。</w:t>
      </w:r>
    </w:p>
    <w:p w14:paraId="49CD3E20">
      <w:pPr>
        <w:spacing w:line="560" w:lineRule="exact"/>
        <w:ind w:firstLine="480" w:firstLineChars="200"/>
        <w:rPr>
          <w:rFonts w:ascii="仿宋" w:hAnsi="仿宋" w:eastAsia="仿宋"/>
          <w:sz w:val="24"/>
        </w:rPr>
      </w:pPr>
      <w:r>
        <w:rPr>
          <w:rFonts w:hint="eastAsia" w:ascii="仿宋" w:hAnsi="仿宋" w:eastAsia="仿宋"/>
          <w:sz w:val="24"/>
        </w:rPr>
        <w:t>1.3.1总价合同，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7759D785">
      <w:pPr>
        <w:spacing w:line="560" w:lineRule="exact"/>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3D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488B090A">
            <w:pPr>
              <w:pStyle w:val="105"/>
              <w:spacing w:line="560" w:lineRule="exact"/>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2AD3EECB">
            <w:pPr>
              <w:pStyle w:val="105"/>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57B3114E">
            <w:pPr>
              <w:pStyle w:val="105"/>
              <w:spacing w:line="560" w:lineRule="exact"/>
              <w:jc w:val="center"/>
              <w:rPr>
                <w:rFonts w:ascii="仿宋" w:hAnsi="仿宋" w:eastAsia="仿宋"/>
                <w:sz w:val="24"/>
                <w:szCs w:val="24"/>
              </w:rPr>
            </w:pPr>
            <w:r>
              <w:rPr>
                <w:rFonts w:ascii="仿宋" w:hAnsi="仿宋" w:eastAsia="仿宋"/>
                <w:sz w:val="24"/>
                <w:szCs w:val="24"/>
              </w:rPr>
              <w:t>分项价格</w:t>
            </w:r>
          </w:p>
        </w:tc>
      </w:tr>
      <w:tr w14:paraId="2760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B8E032">
            <w:pPr>
              <w:pStyle w:val="105"/>
              <w:spacing w:line="560" w:lineRule="exact"/>
              <w:ind w:firstLine="200"/>
              <w:jc w:val="center"/>
              <w:rPr>
                <w:rFonts w:ascii="仿宋" w:hAnsi="仿宋" w:eastAsia="仿宋"/>
                <w:sz w:val="24"/>
                <w:szCs w:val="24"/>
              </w:rPr>
            </w:pPr>
          </w:p>
        </w:tc>
        <w:tc>
          <w:tcPr>
            <w:tcW w:w="3402" w:type="dxa"/>
            <w:vAlign w:val="center"/>
          </w:tcPr>
          <w:p w14:paraId="301F28BF">
            <w:pPr>
              <w:pStyle w:val="105"/>
              <w:spacing w:line="560" w:lineRule="exact"/>
              <w:ind w:firstLine="200"/>
              <w:jc w:val="center"/>
              <w:rPr>
                <w:rFonts w:ascii="仿宋" w:hAnsi="仿宋" w:eastAsia="仿宋"/>
                <w:sz w:val="24"/>
                <w:szCs w:val="24"/>
              </w:rPr>
            </w:pPr>
          </w:p>
        </w:tc>
        <w:tc>
          <w:tcPr>
            <w:tcW w:w="2552" w:type="dxa"/>
            <w:vAlign w:val="center"/>
          </w:tcPr>
          <w:p w14:paraId="54A7CB76">
            <w:pPr>
              <w:pStyle w:val="105"/>
              <w:spacing w:line="560" w:lineRule="exact"/>
              <w:ind w:firstLine="200"/>
              <w:jc w:val="center"/>
              <w:rPr>
                <w:rFonts w:ascii="仿宋" w:hAnsi="仿宋" w:eastAsia="仿宋"/>
                <w:sz w:val="24"/>
                <w:szCs w:val="24"/>
              </w:rPr>
            </w:pPr>
          </w:p>
        </w:tc>
      </w:tr>
      <w:tr w14:paraId="5587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16A7B3">
            <w:pPr>
              <w:pStyle w:val="105"/>
              <w:spacing w:line="560" w:lineRule="exact"/>
              <w:ind w:firstLine="200"/>
              <w:jc w:val="center"/>
              <w:rPr>
                <w:rFonts w:ascii="仿宋" w:hAnsi="仿宋" w:eastAsia="仿宋"/>
                <w:sz w:val="24"/>
                <w:szCs w:val="24"/>
              </w:rPr>
            </w:pPr>
          </w:p>
        </w:tc>
        <w:tc>
          <w:tcPr>
            <w:tcW w:w="3402" w:type="dxa"/>
            <w:vAlign w:val="center"/>
          </w:tcPr>
          <w:p w14:paraId="17F97575">
            <w:pPr>
              <w:pStyle w:val="105"/>
              <w:spacing w:line="560" w:lineRule="exact"/>
              <w:ind w:firstLine="200"/>
              <w:jc w:val="center"/>
              <w:rPr>
                <w:rFonts w:ascii="仿宋" w:hAnsi="仿宋" w:eastAsia="仿宋"/>
                <w:sz w:val="24"/>
                <w:szCs w:val="24"/>
              </w:rPr>
            </w:pPr>
          </w:p>
        </w:tc>
        <w:tc>
          <w:tcPr>
            <w:tcW w:w="2552" w:type="dxa"/>
            <w:vAlign w:val="center"/>
          </w:tcPr>
          <w:p w14:paraId="5F98BBFF">
            <w:pPr>
              <w:pStyle w:val="105"/>
              <w:spacing w:line="560" w:lineRule="exact"/>
              <w:ind w:firstLine="200"/>
              <w:jc w:val="center"/>
              <w:rPr>
                <w:rFonts w:ascii="仿宋" w:hAnsi="仿宋" w:eastAsia="仿宋"/>
                <w:sz w:val="24"/>
                <w:szCs w:val="24"/>
              </w:rPr>
            </w:pPr>
          </w:p>
        </w:tc>
      </w:tr>
      <w:tr w14:paraId="55FD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AFC781">
            <w:pPr>
              <w:pStyle w:val="105"/>
              <w:spacing w:line="560" w:lineRule="exact"/>
              <w:ind w:firstLine="200"/>
              <w:jc w:val="center"/>
              <w:rPr>
                <w:rFonts w:ascii="仿宋" w:hAnsi="仿宋" w:eastAsia="仿宋"/>
                <w:sz w:val="24"/>
                <w:szCs w:val="24"/>
              </w:rPr>
            </w:pPr>
          </w:p>
        </w:tc>
        <w:tc>
          <w:tcPr>
            <w:tcW w:w="3402" w:type="dxa"/>
            <w:vAlign w:val="center"/>
          </w:tcPr>
          <w:p w14:paraId="6F883666">
            <w:pPr>
              <w:pStyle w:val="105"/>
              <w:spacing w:line="560" w:lineRule="exact"/>
              <w:ind w:firstLine="200"/>
              <w:jc w:val="center"/>
              <w:rPr>
                <w:rFonts w:ascii="仿宋" w:hAnsi="仿宋" w:eastAsia="仿宋"/>
                <w:sz w:val="24"/>
                <w:szCs w:val="24"/>
              </w:rPr>
            </w:pPr>
          </w:p>
        </w:tc>
        <w:tc>
          <w:tcPr>
            <w:tcW w:w="2552" w:type="dxa"/>
            <w:vAlign w:val="center"/>
          </w:tcPr>
          <w:p w14:paraId="1148577E">
            <w:pPr>
              <w:pStyle w:val="105"/>
              <w:spacing w:line="560" w:lineRule="exact"/>
              <w:ind w:firstLine="200"/>
              <w:jc w:val="center"/>
              <w:rPr>
                <w:rFonts w:ascii="仿宋" w:hAnsi="仿宋" w:eastAsia="仿宋"/>
                <w:sz w:val="24"/>
                <w:szCs w:val="24"/>
              </w:rPr>
            </w:pPr>
          </w:p>
        </w:tc>
      </w:tr>
      <w:tr w14:paraId="329C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6BA037">
            <w:pPr>
              <w:pStyle w:val="105"/>
              <w:spacing w:line="560" w:lineRule="exact"/>
              <w:ind w:firstLine="200"/>
              <w:jc w:val="center"/>
              <w:rPr>
                <w:rFonts w:ascii="仿宋" w:hAnsi="仿宋" w:eastAsia="仿宋"/>
                <w:sz w:val="24"/>
                <w:szCs w:val="24"/>
              </w:rPr>
            </w:pPr>
          </w:p>
        </w:tc>
        <w:tc>
          <w:tcPr>
            <w:tcW w:w="3402" w:type="dxa"/>
            <w:vAlign w:val="center"/>
          </w:tcPr>
          <w:p w14:paraId="1CF925F2">
            <w:pPr>
              <w:pStyle w:val="105"/>
              <w:spacing w:line="560" w:lineRule="exact"/>
              <w:ind w:firstLine="200"/>
              <w:jc w:val="center"/>
              <w:rPr>
                <w:rFonts w:ascii="仿宋" w:hAnsi="仿宋" w:eastAsia="仿宋"/>
                <w:sz w:val="24"/>
                <w:szCs w:val="24"/>
              </w:rPr>
            </w:pPr>
          </w:p>
        </w:tc>
        <w:tc>
          <w:tcPr>
            <w:tcW w:w="2552" w:type="dxa"/>
            <w:vAlign w:val="center"/>
          </w:tcPr>
          <w:p w14:paraId="0748971E">
            <w:pPr>
              <w:pStyle w:val="105"/>
              <w:spacing w:line="560" w:lineRule="exact"/>
              <w:ind w:firstLine="200"/>
              <w:jc w:val="center"/>
              <w:rPr>
                <w:rFonts w:ascii="仿宋" w:hAnsi="仿宋" w:eastAsia="仿宋"/>
                <w:sz w:val="24"/>
                <w:szCs w:val="24"/>
              </w:rPr>
            </w:pPr>
          </w:p>
        </w:tc>
      </w:tr>
      <w:tr w14:paraId="2EDC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AEEFF3">
            <w:pPr>
              <w:pStyle w:val="105"/>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3254BC11">
            <w:pPr>
              <w:pStyle w:val="105"/>
              <w:spacing w:line="560" w:lineRule="exact"/>
              <w:ind w:firstLine="200"/>
              <w:jc w:val="center"/>
              <w:rPr>
                <w:rFonts w:ascii="仿宋" w:hAnsi="仿宋" w:eastAsia="仿宋"/>
                <w:sz w:val="24"/>
                <w:szCs w:val="24"/>
              </w:rPr>
            </w:pPr>
          </w:p>
        </w:tc>
      </w:tr>
    </w:tbl>
    <w:p w14:paraId="4375ADFE">
      <w:pPr>
        <w:spacing w:line="560" w:lineRule="exact"/>
        <w:ind w:firstLine="480" w:firstLineChars="200"/>
        <w:rPr>
          <w:rFonts w:ascii="仿宋" w:hAnsi="仿宋" w:eastAsia="仿宋"/>
          <w:sz w:val="24"/>
        </w:rPr>
      </w:pPr>
      <w:bookmarkStart w:id="412" w:name="_Toc26916"/>
      <w:bookmarkStart w:id="413" w:name="_Toc30158"/>
      <w:bookmarkStart w:id="414" w:name="_Toc30506"/>
      <w:bookmarkStart w:id="415" w:name="_Toc3654"/>
      <w:bookmarkStart w:id="416" w:name="_Toc14993"/>
      <w:r>
        <w:rPr>
          <w:rFonts w:hint="eastAsia" w:ascii="仿宋" w:hAnsi="仿宋" w:eastAsia="仿宋"/>
          <w:bCs/>
          <w:sz w:val="24"/>
        </w:rPr>
        <w:t>1.3.2单价合同，本合同单价（含税）标准为：</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cs="宋体"/>
          <w:b/>
          <w:i/>
          <w:sz w:val="24"/>
          <w:u w:val="single"/>
        </w:rPr>
        <w:t>合同专用条款</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rPr>
        <w:t>元</w:t>
      </w:r>
      <w:r>
        <w:rPr>
          <w:rFonts w:hint="eastAsia" w:ascii="仿宋" w:hAnsi="仿宋" w:eastAsia="仿宋"/>
          <w:sz w:val="24"/>
        </w:rPr>
        <w:t>（大写：元人民币）。</w:t>
      </w:r>
    </w:p>
    <w:p w14:paraId="6791E3EE">
      <w:pPr>
        <w:pStyle w:val="3"/>
        <w:rPr>
          <w:rFonts w:ascii="仿宋" w:eastAsia="仿宋"/>
          <w:lang w:val="en-US"/>
        </w:rPr>
      </w:pPr>
      <w:r>
        <w:rPr>
          <w:rFonts w:hint="eastAsia" w:ascii="仿宋" w:eastAsia="仿宋" w:cs="宋体"/>
          <w:b w:val="0"/>
          <w:bCs w:val="0"/>
          <w:sz w:val="24"/>
          <w:lang w:val="en-US"/>
        </w:rPr>
        <w:t>1.3.3其他计价方式：</w:t>
      </w:r>
      <w:r>
        <w:rPr>
          <w:rFonts w:hint="eastAsia" w:ascii="仿宋" w:eastAsia="仿宋" w:cs="宋体"/>
          <w:b w:val="0"/>
          <w:bCs w:val="0"/>
          <w:sz w:val="24"/>
        </w:rPr>
        <w:t>。</w:t>
      </w:r>
    </w:p>
    <w:bookmarkEnd w:id="412"/>
    <w:bookmarkEnd w:id="413"/>
    <w:bookmarkEnd w:id="414"/>
    <w:bookmarkEnd w:id="415"/>
    <w:bookmarkEnd w:id="416"/>
    <w:p w14:paraId="5CC5F609">
      <w:pPr>
        <w:pStyle w:val="617"/>
        <w:spacing w:before="0" w:beforeAutospacing="0" w:after="0" w:afterAutospacing="0" w:line="360" w:lineRule="auto"/>
        <w:ind w:firstLine="480"/>
        <w:rPr>
          <w:rFonts w:ascii="仿宋" w:hAnsi="仿宋" w:eastAsia="仿宋"/>
          <w:b/>
        </w:rPr>
      </w:pPr>
      <w:bookmarkStart w:id="417" w:name="_Toc4760"/>
      <w:bookmarkStart w:id="418" w:name="_Toc11108"/>
      <w:bookmarkStart w:id="419" w:name="_Toc3625"/>
      <w:bookmarkStart w:id="420" w:name="_Toc31421"/>
      <w:bookmarkStart w:id="421" w:name="_Toc8772"/>
      <w:r>
        <w:rPr>
          <w:rFonts w:hint="eastAsia" w:ascii="仿宋" w:hAnsi="仿宋" w:eastAsia="仿宋"/>
          <w:b/>
        </w:rPr>
        <w:t>1.4履约保证金</w:t>
      </w:r>
    </w:p>
    <w:p w14:paraId="0367AFFD">
      <w:pPr>
        <w:pStyle w:val="617"/>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6AAB263D">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   %；</w:t>
      </w:r>
    </w:p>
    <w:p w14:paraId="783D39D3">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6F8421D2">
      <w:pPr>
        <w:pStyle w:val="3"/>
        <w:tabs>
          <w:tab w:val="left" w:pos="0"/>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827EA34">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  </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7B931BD1">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1.5预付款</w:t>
      </w:r>
    </w:p>
    <w:p w14:paraId="46BDBD05">
      <w:pPr>
        <w:pStyle w:val="617"/>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2ABB39E9">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78C35929">
      <w:pPr>
        <w:pStyle w:val="617"/>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26108C55">
      <w:pPr>
        <w:pStyle w:val="617"/>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05594CD3">
      <w:pPr>
        <w:pStyle w:val="617"/>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2A6A26A0">
      <w:pPr>
        <w:pStyle w:val="617"/>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0D95FF">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0D96A3BA">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履行期限</w:t>
      </w:r>
      <w:r>
        <w:rPr>
          <w:rFonts w:hint="eastAsia" w:ascii="仿宋" w:hAnsi="仿宋" w:eastAsia="仿宋"/>
          <w:b/>
          <w:sz w:val="24"/>
        </w:rPr>
        <w:t>、地点和方式</w:t>
      </w:r>
      <w:bookmarkEnd w:id="417"/>
      <w:bookmarkEnd w:id="418"/>
      <w:bookmarkEnd w:id="419"/>
      <w:bookmarkEnd w:id="420"/>
      <w:bookmarkEnd w:id="421"/>
    </w:p>
    <w:p w14:paraId="1E0F846B">
      <w:pPr>
        <w:spacing w:line="56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4D67A53A">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11D7E7ED">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5E57079F">
      <w:pPr>
        <w:spacing w:line="560" w:lineRule="exact"/>
        <w:ind w:firstLine="480" w:firstLineChars="200"/>
        <w:outlineLvl w:val="0"/>
        <w:rPr>
          <w:rFonts w:ascii="仿宋" w:hAnsi="仿宋" w:eastAsia="仿宋"/>
          <w:bCs/>
          <w:sz w:val="24"/>
        </w:rPr>
      </w:pPr>
      <w:bookmarkStart w:id="422" w:name="_Toc3079"/>
      <w:bookmarkStart w:id="423" w:name="_Toc2375"/>
      <w:bookmarkStart w:id="424" w:name="_Toc24662"/>
      <w:bookmarkStart w:id="425" w:name="_Toc8586"/>
      <w:bookmarkStart w:id="426" w:name="_Toc5698"/>
      <w:r>
        <w:rPr>
          <w:rFonts w:hint="eastAsia" w:ascii="仿宋" w:hAnsi="仿宋" w:eastAsia="仿宋"/>
          <w:bCs/>
          <w:sz w:val="24"/>
        </w:rPr>
        <w:t>1.7.4若服务涉及货物的，则货物的：</w:t>
      </w:r>
    </w:p>
    <w:p w14:paraId="37371DBC">
      <w:pPr>
        <w:spacing w:line="560" w:lineRule="exact"/>
        <w:ind w:firstLine="480" w:firstLineChars="200"/>
        <w:rPr>
          <w:rFonts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424F488D">
      <w:pPr>
        <w:spacing w:line="560" w:lineRule="exact"/>
        <w:ind w:firstLine="480" w:firstLineChars="200"/>
        <w:rPr>
          <w:rFonts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145A3BC1">
      <w:pPr>
        <w:spacing w:line="560" w:lineRule="exact"/>
        <w:ind w:firstLine="480" w:firstLineChars="200"/>
        <w:rPr>
          <w:rFonts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6D0E6E58">
      <w:pPr>
        <w:spacing w:line="560" w:lineRule="exact"/>
        <w:ind w:firstLine="482" w:firstLineChars="200"/>
        <w:outlineLvl w:val="0"/>
        <w:rPr>
          <w:rFonts w:ascii="仿宋" w:hAnsi="仿宋" w:eastAsia="仿宋"/>
          <w:sz w:val="24"/>
          <w:u w:val="single"/>
        </w:rPr>
      </w:pPr>
      <w:r>
        <w:rPr>
          <w:rFonts w:ascii="仿宋" w:hAnsi="仿宋" w:eastAsia="仿宋"/>
          <w:b/>
          <w:sz w:val="24"/>
        </w:rPr>
        <w:t>1.</w:t>
      </w:r>
      <w:r>
        <w:rPr>
          <w:rFonts w:hint="eastAsia" w:ascii="仿宋" w:hAnsi="仿宋" w:eastAsia="仿宋"/>
          <w:b/>
          <w:sz w:val="24"/>
        </w:rPr>
        <w:t>8违约责任</w:t>
      </w:r>
      <w:bookmarkEnd w:id="422"/>
      <w:bookmarkEnd w:id="423"/>
      <w:bookmarkEnd w:id="424"/>
      <w:bookmarkEnd w:id="425"/>
      <w:bookmarkEnd w:id="426"/>
    </w:p>
    <w:p w14:paraId="353F5D5E">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0.05</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112E2AEB">
      <w:pPr>
        <w:pStyle w:val="3"/>
        <w:ind w:left="0" w:firstLine="480" w:firstLineChars="200"/>
        <w:rPr>
          <w:rFonts w:ascii="仿宋" w:eastAsia="仿宋" w:cs="宋体"/>
          <w:b w:val="0"/>
          <w:bCs w:val="0"/>
          <w:sz w:val="24"/>
          <w:szCs w:val="24"/>
          <w:lang w:val="en-US"/>
        </w:rPr>
      </w:pPr>
      <w:r>
        <w:rPr>
          <w:rFonts w:hint="eastAsia" w:ascii="仿宋" w:eastAsia="仿宋"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u w:val="single"/>
          <w:lang w:val="en-US"/>
        </w:rPr>
        <w:t xml:space="preserve">  0.0</w:t>
      </w:r>
      <w:r>
        <w:rPr>
          <w:rFonts w:hint="eastAsia" w:ascii="仿宋" w:eastAsia="仿宋" w:cs="宋体"/>
          <w:b w:val="0"/>
          <w:bCs w:val="0"/>
          <w:sz w:val="24"/>
          <w:szCs w:val="24"/>
          <w:lang w:val="en-US"/>
        </w:rPr>
        <w:t>5（可根据情况修改） %计算，最高限额为本合同总价的</w:t>
      </w:r>
      <w:r>
        <w:rPr>
          <w:rFonts w:hint="eastAsia" w:ascii="仿宋" w:eastAsia="仿宋" w:cs="宋体"/>
          <w:b w:val="0"/>
          <w:bCs w:val="0"/>
          <w:sz w:val="24"/>
          <w:szCs w:val="24"/>
          <w:u w:val="single"/>
          <w:lang w:val="en-US"/>
        </w:rPr>
        <w:t xml:space="preserve">  20  </w:t>
      </w:r>
      <w:r>
        <w:rPr>
          <w:rFonts w:hint="eastAsia" w:ascii="仿宋" w:eastAsia="仿宋" w:cs="宋体"/>
          <w:b w:val="0"/>
          <w:bCs w:val="0"/>
          <w:sz w:val="24"/>
          <w:szCs w:val="24"/>
          <w:lang w:val="en-US"/>
        </w:rPr>
        <w:t>%；迟延交付货物的违约金计算数额达到前述最高限额之日起，甲方有权在要求乙方支付违约金的同时，书面通知乙方解除本合同；</w:t>
      </w:r>
    </w:p>
    <w:p w14:paraId="01D29192">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4F5F79CF">
      <w:pPr>
        <w:spacing w:line="560" w:lineRule="exact"/>
        <w:ind w:firstLine="480" w:firstLineChars="200"/>
        <w:rPr>
          <w:rFonts w:ascii="仿宋" w:hAnsi="仿宋" w:eastAsia="仿宋" w:cs="宋体"/>
          <w:sz w:val="24"/>
        </w:rPr>
      </w:pPr>
      <w:bookmarkStart w:id="427" w:name="_Toc30329"/>
      <w:bookmarkStart w:id="428" w:name="_Toc32454"/>
      <w:bookmarkStart w:id="429" w:name="_Toc18683"/>
      <w:bookmarkStart w:id="430" w:name="_Toc26807"/>
      <w:bookmarkStart w:id="431" w:name="_Toc949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EE7A28">
      <w:pPr>
        <w:spacing w:line="560" w:lineRule="exact"/>
        <w:ind w:firstLine="480" w:firstLineChars="200"/>
        <w:rPr>
          <w:rFonts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E54866">
      <w:pPr>
        <w:spacing w:line="560" w:lineRule="exact"/>
        <w:ind w:firstLine="480" w:firstLineChars="200"/>
        <w:rPr>
          <w:rFonts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27974A6">
      <w:pPr>
        <w:spacing w:line="560" w:lineRule="exact"/>
        <w:ind w:right="-420" w:rightChars="-200" w:firstLine="480" w:firstLineChars="200"/>
        <w:rPr>
          <w:rFonts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27"/>
    <w:bookmarkEnd w:id="428"/>
    <w:bookmarkEnd w:id="429"/>
    <w:bookmarkEnd w:id="430"/>
    <w:bookmarkEnd w:id="431"/>
    <w:p w14:paraId="7011706A">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1.9合同争议的解决</w:t>
      </w:r>
    </w:p>
    <w:p w14:paraId="28E5E010">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087A3563">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6B65B2DE">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4E8E37C9">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2.0 合同生效</w:t>
      </w:r>
    </w:p>
    <w:p w14:paraId="45EB13A2">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14:paraId="40DA6A47">
      <w:pPr>
        <w:autoSpaceDE w:val="0"/>
        <w:autoSpaceDN w:val="0"/>
        <w:spacing w:line="560" w:lineRule="exact"/>
        <w:rPr>
          <w:rFonts w:ascii="仿宋" w:hAnsi="仿宋" w:eastAsia="仿宋"/>
          <w:sz w:val="24"/>
          <w:lang w:val="zh-CN"/>
        </w:rPr>
      </w:pPr>
    </w:p>
    <w:p w14:paraId="30C019B0">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14:paraId="01823990">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4D2A7776">
      <w:pPr>
        <w:autoSpaceDE w:val="0"/>
        <w:autoSpaceDN w:val="0"/>
        <w:spacing w:line="560" w:lineRule="exact"/>
        <w:rPr>
          <w:rFonts w:ascii="仿宋" w:hAnsi="仿宋" w:eastAsia="仿宋"/>
          <w:sz w:val="24"/>
          <w:lang w:val="zh-CN"/>
        </w:rPr>
      </w:pPr>
    </w:p>
    <w:p w14:paraId="281B4385">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14:paraId="6AD85759">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法定代表人或</w:t>
      </w:r>
    </w:p>
    <w:p w14:paraId="71FE5B7F">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68B7C954">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14:paraId="3995EA9E">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6FCA28A0">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196CAC12">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23A0ED9">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3A8FD1E2">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14:paraId="46AAF7B2">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71BEDAAC">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4F1A4CC9">
      <w:pPr>
        <w:autoSpaceDE w:val="0"/>
        <w:autoSpaceDN w:val="0"/>
        <w:spacing w:line="560" w:lineRule="exact"/>
        <w:rPr>
          <w:rFonts w:ascii="仿宋" w:hAnsi="仿宋" w:eastAsia="仿宋"/>
          <w:sz w:val="24"/>
        </w:rPr>
      </w:pPr>
      <w:r>
        <w:rPr>
          <w:rFonts w:hint="eastAsia" w:ascii="仿宋" w:hAnsi="仿宋" w:eastAsia="仿宋"/>
          <w:sz w:val="24"/>
        </w:rPr>
        <w:t>开户账号：                                开户账号：</w:t>
      </w:r>
    </w:p>
    <w:p w14:paraId="4970B580">
      <w:pPr>
        <w:widowControl/>
        <w:spacing w:line="560" w:lineRule="exact"/>
        <w:jc w:val="left"/>
        <w:rPr>
          <w:rFonts w:ascii="仿宋" w:hAnsi="仿宋" w:eastAsia="仿宋"/>
          <w:b/>
          <w:sz w:val="24"/>
        </w:rPr>
      </w:pPr>
    </w:p>
    <w:p w14:paraId="2F8850E9">
      <w:pPr>
        <w:widowControl/>
        <w:adjustRightInd/>
        <w:jc w:val="left"/>
        <w:rPr>
          <w:rFonts w:ascii="仿宋" w:hAnsi="仿宋" w:eastAsia="仿宋"/>
          <w:b/>
          <w:sz w:val="24"/>
        </w:rPr>
      </w:pPr>
      <w:r>
        <w:rPr>
          <w:rFonts w:ascii="仿宋" w:hAnsi="仿宋" w:eastAsia="仿宋"/>
          <w:b/>
        </w:rPr>
        <w:br w:type="page"/>
      </w:r>
    </w:p>
    <w:p w14:paraId="379AE8FB">
      <w:pPr>
        <w:pStyle w:val="385"/>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p>
    <w:p w14:paraId="53FC4CD4">
      <w:pPr>
        <w:spacing w:line="560" w:lineRule="exact"/>
        <w:ind w:firstLine="482" w:firstLineChars="200"/>
        <w:outlineLvl w:val="0"/>
        <w:rPr>
          <w:rFonts w:ascii="仿宋" w:hAnsi="仿宋" w:eastAsia="仿宋"/>
          <w:b/>
          <w:sz w:val="24"/>
        </w:rPr>
      </w:pPr>
      <w:bookmarkStart w:id="432" w:name="_Toc25079"/>
      <w:bookmarkStart w:id="433" w:name="_Toc5228"/>
      <w:bookmarkStart w:id="434" w:name="_Toc14021"/>
      <w:bookmarkStart w:id="435" w:name="_Toc19680"/>
      <w:bookmarkStart w:id="436" w:name="_Toc31297"/>
      <w:r>
        <w:rPr>
          <w:rFonts w:ascii="仿宋" w:hAnsi="仿宋" w:eastAsia="仿宋"/>
          <w:b/>
          <w:sz w:val="24"/>
        </w:rPr>
        <w:t>2.1 定义</w:t>
      </w:r>
      <w:bookmarkEnd w:id="432"/>
      <w:bookmarkEnd w:id="433"/>
      <w:bookmarkEnd w:id="434"/>
      <w:bookmarkEnd w:id="435"/>
      <w:bookmarkEnd w:id="436"/>
    </w:p>
    <w:p w14:paraId="7AB91C6B">
      <w:pPr>
        <w:spacing w:line="560" w:lineRule="exact"/>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661C6C39">
      <w:pPr>
        <w:spacing w:line="560" w:lineRule="exact"/>
        <w:ind w:firstLine="480" w:firstLineChars="200"/>
        <w:rPr>
          <w:rFonts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780E34B9">
      <w:pPr>
        <w:spacing w:line="560" w:lineRule="exact"/>
        <w:ind w:firstLine="480" w:firstLineChars="200"/>
        <w:rPr>
          <w:rFonts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5698C409">
      <w:pPr>
        <w:spacing w:line="560" w:lineRule="exact"/>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7DED81FD">
      <w:pPr>
        <w:spacing w:line="560" w:lineRule="exact"/>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51D05E9E">
      <w:pPr>
        <w:spacing w:line="560" w:lineRule="exact"/>
        <w:ind w:firstLine="480" w:firstLineChars="200"/>
        <w:rPr>
          <w:rFonts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051BCE">
      <w:pPr>
        <w:spacing w:line="560" w:lineRule="exact"/>
        <w:ind w:firstLine="480" w:firstLineChars="200"/>
        <w:rPr>
          <w:rFonts w:ascii="仿宋" w:hAnsi="仿宋" w:eastAsia="仿宋"/>
          <w:sz w:val="24"/>
        </w:rPr>
      </w:pPr>
      <w:r>
        <w:rPr>
          <w:rFonts w:ascii="仿宋" w:hAnsi="仿宋" w:eastAsia="仿宋"/>
          <w:sz w:val="24"/>
        </w:rPr>
        <w:t>2.1.6 “现场”系指合同约定提供服务的地点。</w:t>
      </w:r>
    </w:p>
    <w:p w14:paraId="045ED48F">
      <w:pPr>
        <w:spacing w:line="560" w:lineRule="exact"/>
        <w:ind w:firstLine="482" w:firstLineChars="200"/>
        <w:outlineLvl w:val="0"/>
        <w:rPr>
          <w:rFonts w:ascii="仿宋" w:hAnsi="仿宋" w:eastAsia="仿宋"/>
          <w:b/>
          <w:sz w:val="24"/>
        </w:rPr>
      </w:pPr>
      <w:bookmarkStart w:id="437" w:name="_Toc23289"/>
      <w:bookmarkStart w:id="438" w:name="_Toc16752"/>
      <w:bookmarkStart w:id="439" w:name="_Toc31402"/>
      <w:bookmarkStart w:id="440" w:name="_Toc3769"/>
      <w:bookmarkStart w:id="441" w:name="_Toc19539"/>
      <w:r>
        <w:rPr>
          <w:rFonts w:ascii="仿宋" w:hAnsi="仿宋" w:eastAsia="仿宋"/>
          <w:b/>
          <w:sz w:val="24"/>
        </w:rPr>
        <w:t>2.2 技术规范</w:t>
      </w:r>
      <w:bookmarkEnd w:id="437"/>
      <w:bookmarkEnd w:id="438"/>
      <w:bookmarkEnd w:id="439"/>
      <w:bookmarkEnd w:id="440"/>
      <w:bookmarkEnd w:id="441"/>
    </w:p>
    <w:p w14:paraId="3E3442DF">
      <w:pPr>
        <w:spacing w:line="560" w:lineRule="exact"/>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798D4CD9">
      <w:pPr>
        <w:spacing w:line="560" w:lineRule="exact"/>
        <w:ind w:firstLine="482" w:firstLineChars="200"/>
        <w:outlineLvl w:val="0"/>
        <w:rPr>
          <w:rFonts w:ascii="仿宋" w:hAnsi="仿宋" w:eastAsia="仿宋"/>
          <w:b/>
          <w:sz w:val="24"/>
        </w:rPr>
      </w:pPr>
      <w:bookmarkStart w:id="442" w:name="_Toc9161"/>
      <w:bookmarkStart w:id="443" w:name="_Toc12412"/>
      <w:bookmarkStart w:id="444" w:name="_Toc13673"/>
      <w:bookmarkStart w:id="445" w:name="_Toc27945"/>
      <w:bookmarkStart w:id="446" w:name="_Toc4133"/>
      <w:r>
        <w:rPr>
          <w:rFonts w:ascii="仿宋" w:hAnsi="仿宋" w:eastAsia="仿宋"/>
          <w:b/>
          <w:sz w:val="24"/>
        </w:rPr>
        <w:t>2.3 知识产权</w:t>
      </w:r>
      <w:bookmarkEnd w:id="442"/>
      <w:bookmarkEnd w:id="443"/>
      <w:bookmarkEnd w:id="444"/>
      <w:bookmarkEnd w:id="445"/>
      <w:bookmarkEnd w:id="446"/>
    </w:p>
    <w:p w14:paraId="185ADC4B">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38696CEF">
      <w:pPr>
        <w:spacing w:line="560" w:lineRule="exact"/>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F195F77">
      <w:pPr>
        <w:spacing w:line="560" w:lineRule="exact"/>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3C5495F9">
      <w:pPr>
        <w:spacing w:line="560" w:lineRule="exact"/>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0021E81D">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49D96D44">
      <w:pPr>
        <w:spacing w:line="560" w:lineRule="exact"/>
        <w:ind w:firstLine="482" w:firstLineChars="200"/>
        <w:outlineLvl w:val="0"/>
        <w:rPr>
          <w:rFonts w:ascii="仿宋" w:hAnsi="仿宋" w:eastAsia="仿宋"/>
          <w:b/>
          <w:sz w:val="24"/>
        </w:rPr>
      </w:pPr>
      <w:bookmarkStart w:id="447" w:name="_Toc22011"/>
      <w:bookmarkStart w:id="448" w:name="_Toc31233"/>
      <w:bookmarkStart w:id="449" w:name="_Toc15447"/>
      <w:bookmarkStart w:id="450" w:name="_Toc32670"/>
      <w:bookmarkStart w:id="451" w:name="_Toc26555"/>
      <w:r>
        <w:rPr>
          <w:rFonts w:ascii="仿宋" w:hAnsi="仿宋" w:eastAsia="仿宋"/>
          <w:b/>
          <w:sz w:val="24"/>
        </w:rPr>
        <w:t>2.5 结算方式和付款条件</w:t>
      </w:r>
      <w:bookmarkEnd w:id="447"/>
      <w:bookmarkEnd w:id="448"/>
      <w:bookmarkEnd w:id="449"/>
      <w:bookmarkEnd w:id="450"/>
      <w:bookmarkEnd w:id="451"/>
    </w:p>
    <w:p w14:paraId="14050026">
      <w:pPr>
        <w:spacing w:line="560" w:lineRule="exact"/>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AAC87EE">
      <w:pPr>
        <w:spacing w:line="560" w:lineRule="exact"/>
        <w:ind w:firstLine="482" w:firstLineChars="200"/>
        <w:outlineLvl w:val="0"/>
        <w:rPr>
          <w:rFonts w:ascii="仿宋" w:hAnsi="仿宋" w:eastAsia="仿宋"/>
          <w:b/>
          <w:sz w:val="24"/>
        </w:rPr>
      </w:pPr>
      <w:bookmarkStart w:id="452" w:name="_Toc16163"/>
      <w:bookmarkStart w:id="453" w:name="_Toc13467"/>
      <w:bookmarkStart w:id="454" w:name="_Toc18990"/>
      <w:bookmarkStart w:id="455" w:name="_Toc30507"/>
      <w:bookmarkStart w:id="456" w:name="_Toc13154"/>
      <w:r>
        <w:rPr>
          <w:rFonts w:ascii="仿宋" w:hAnsi="仿宋" w:eastAsia="仿宋"/>
          <w:b/>
          <w:sz w:val="24"/>
        </w:rPr>
        <w:t>2.6 技术资料和保密义务</w:t>
      </w:r>
      <w:bookmarkEnd w:id="452"/>
      <w:bookmarkEnd w:id="453"/>
      <w:bookmarkEnd w:id="454"/>
      <w:bookmarkEnd w:id="455"/>
      <w:bookmarkEnd w:id="456"/>
    </w:p>
    <w:p w14:paraId="39C60360">
      <w:pPr>
        <w:spacing w:line="560" w:lineRule="exact"/>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3C43F72A">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3D5FB8FF">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65DEC347">
      <w:pPr>
        <w:spacing w:line="560" w:lineRule="exact"/>
        <w:ind w:firstLine="482" w:firstLineChars="200"/>
        <w:outlineLvl w:val="0"/>
        <w:rPr>
          <w:rFonts w:ascii="仿宋" w:hAnsi="仿宋" w:eastAsia="仿宋"/>
          <w:b/>
          <w:sz w:val="24"/>
        </w:rPr>
      </w:pPr>
      <w:bookmarkStart w:id="457" w:name="_Toc19069"/>
      <w:r>
        <w:rPr>
          <w:rFonts w:ascii="仿宋" w:hAnsi="仿宋" w:eastAsia="仿宋"/>
          <w:b/>
          <w:sz w:val="24"/>
        </w:rPr>
        <w:t xml:space="preserve">2.7 </w:t>
      </w:r>
      <w:r>
        <w:rPr>
          <w:rFonts w:hint="eastAsia" w:ascii="仿宋" w:hAnsi="仿宋" w:eastAsia="仿宋"/>
          <w:b/>
          <w:sz w:val="24"/>
        </w:rPr>
        <w:t>质量保证</w:t>
      </w:r>
      <w:bookmarkEnd w:id="457"/>
    </w:p>
    <w:p w14:paraId="647341BB">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51CF41B0">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4F8E4868">
      <w:pPr>
        <w:spacing w:line="560" w:lineRule="exact"/>
        <w:ind w:firstLine="482" w:firstLineChars="200"/>
        <w:outlineLvl w:val="0"/>
        <w:rPr>
          <w:rFonts w:ascii="仿宋" w:hAnsi="仿宋" w:eastAsia="仿宋"/>
          <w:b/>
          <w:sz w:val="24"/>
        </w:rPr>
      </w:pPr>
      <w:bookmarkStart w:id="458" w:name="_Toc22267"/>
      <w:r>
        <w:rPr>
          <w:rFonts w:ascii="仿宋" w:hAnsi="仿宋" w:eastAsia="仿宋"/>
          <w:b/>
          <w:sz w:val="24"/>
        </w:rPr>
        <w:t xml:space="preserve">2.8 </w:t>
      </w:r>
      <w:r>
        <w:rPr>
          <w:rFonts w:hint="eastAsia" w:ascii="仿宋" w:hAnsi="仿宋" w:eastAsia="仿宋"/>
          <w:b/>
          <w:sz w:val="24"/>
        </w:rPr>
        <w:t>延迟履行</w:t>
      </w:r>
      <w:bookmarkEnd w:id="458"/>
    </w:p>
    <w:p w14:paraId="7CD5B430">
      <w:pPr>
        <w:spacing w:line="560" w:lineRule="exact"/>
        <w:ind w:firstLine="480" w:firstLineChars="200"/>
        <w:rPr>
          <w:rFonts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19322CCB">
      <w:pPr>
        <w:spacing w:line="560" w:lineRule="exact"/>
        <w:ind w:firstLine="482" w:firstLineChars="200"/>
        <w:outlineLvl w:val="0"/>
        <w:rPr>
          <w:rFonts w:ascii="仿宋" w:hAnsi="仿宋" w:eastAsia="仿宋"/>
          <w:b/>
          <w:sz w:val="24"/>
        </w:rPr>
      </w:pPr>
      <w:bookmarkStart w:id="459" w:name="_Toc10611"/>
      <w:r>
        <w:rPr>
          <w:rFonts w:ascii="仿宋" w:hAnsi="仿宋" w:eastAsia="仿宋"/>
          <w:b/>
          <w:sz w:val="24"/>
        </w:rPr>
        <w:t xml:space="preserve">2.9 </w:t>
      </w:r>
      <w:r>
        <w:rPr>
          <w:rFonts w:hint="eastAsia" w:ascii="仿宋" w:hAnsi="仿宋" w:eastAsia="仿宋"/>
          <w:b/>
          <w:sz w:val="24"/>
        </w:rPr>
        <w:t>合同变更</w:t>
      </w:r>
      <w:bookmarkEnd w:id="459"/>
    </w:p>
    <w:p w14:paraId="266DF1DD">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7D5324C0">
      <w:pPr>
        <w:spacing w:line="560" w:lineRule="exact"/>
        <w:ind w:firstLine="482" w:firstLineChars="200"/>
        <w:outlineLvl w:val="0"/>
        <w:rPr>
          <w:rFonts w:ascii="仿宋" w:hAnsi="仿宋" w:eastAsia="仿宋"/>
          <w:b/>
          <w:sz w:val="24"/>
        </w:rPr>
      </w:pPr>
      <w:bookmarkStart w:id="460" w:name="_Toc10663"/>
      <w:bookmarkStart w:id="461" w:name="_Toc23368"/>
      <w:bookmarkStart w:id="462" w:name="_Toc26689"/>
      <w:bookmarkStart w:id="463" w:name="_Toc21830"/>
      <w:bookmarkStart w:id="464" w:name="_Toc42"/>
      <w:r>
        <w:rPr>
          <w:rFonts w:ascii="仿宋" w:hAnsi="仿宋" w:eastAsia="仿宋"/>
          <w:b/>
          <w:sz w:val="24"/>
        </w:rPr>
        <w:t>2.10 合同转让和分包</w:t>
      </w:r>
      <w:bookmarkEnd w:id="460"/>
      <w:bookmarkEnd w:id="461"/>
      <w:bookmarkEnd w:id="462"/>
      <w:bookmarkEnd w:id="463"/>
      <w:bookmarkEnd w:id="464"/>
    </w:p>
    <w:p w14:paraId="052C145C">
      <w:pPr>
        <w:spacing w:line="560" w:lineRule="exact"/>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459FF827">
      <w:pPr>
        <w:spacing w:line="560" w:lineRule="exact"/>
        <w:ind w:firstLine="482" w:firstLineChars="200"/>
        <w:outlineLvl w:val="0"/>
        <w:rPr>
          <w:rFonts w:ascii="仿宋" w:hAnsi="仿宋" w:eastAsia="仿宋"/>
          <w:b/>
          <w:sz w:val="24"/>
        </w:rPr>
      </w:pPr>
      <w:bookmarkStart w:id="465" w:name="_Toc32494"/>
      <w:bookmarkStart w:id="466" w:name="_Toc26633"/>
      <w:bookmarkStart w:id="467" w:name="_Toc25571"/>
      <w:bookmarkStart w:id="468" w:name="_Toc4720"/>
      <w:bookmarkStart w:id="469" w:name="_Toc14371"/>
      <w:r>
        <w:rPr>
          <w:rFonts w:ascii="仿宋" w:hAnsi="仿宋" w:eastAsia="仿宋"/>
          <w:b/>
          <w:sz w:val="24"/>
        </w:rPr>
        <w:t>2.11 不可抗力</w:t>
      </w:r>
      <w:bookmarkEnd w:id="465"/>
      <w:bookmarkEnd w:id="466"/>
      <w:bookmarkEnd w:id="467"/>
      <w:bookmarkEnd w:id="468"/>
      <w:bookmarkEnd w:id="469"/>
    </w:p>
    <w:p w14:paraId="11DB089C">
      <w:pPr>
        <w:spacing w:line="560" w:lineRule="exact"/>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1916DD61">
      <w:pPr>
        <w:spacing w:line="560" w:lineRule="exact"/>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15AA246F">
      <w:pPr>
        <w:spacing w:line="560" w:lineRule="exact"/>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7DD54718">
      <w:pPr>
        <w:spacing w:line="560" w:lineRule="exact"/>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3133ECB">
      <w:pPr>
        <w:spacing w:line="560" w:lineRule="exact"/>
        <w:ind w:firstLine="482" w:firstLineChars="200"/>
        <w:outlineLvl w:val="0"/>
        <w:rPr>
          <w:rFonts w:ascii="仿宋" w:hAnsi="仿宋" w:eastAsia="仿宋"/>
          <w:b/>
          <w:sz w:val="24"/>
        </w:rPr>
      </w:pPr>
      <w:bookmarkStart w:id="470" w:name="_Toc23854"/>
      <w:bookmarkStart w:id="471" w:name="_Toc14115"/>
      <w:bookmarkStart w:id="472" w:name="_Toc3638"/>
      <w:bookmarkStart w:id="473" w:name="_Toc24465"/>
      <w:bookmarkStart w:id="474" w:name="_Toc25783"/>
      <w:r>
        <w:rPr>
          <w:rFonts w:ascii="仿宋" w:hAnsi="仿宋" w:eastAsia="仿宋"/>
          <w:b/>
          <w:sz w:val="24"/>
        </w:rPr>
        <w:t>2.12 税费</w:t>
      </w:r>
      <w:bookmarkEnd w:id="470"/>
      <w:bookmarkEnd w:id="471"/>
      <w:bookmarkEnd w:id="472"/>
      <w:bookmarkEnd w:id="473"/>
      <w:bookmarkEnd w:id="474"/>
    </w:p>
    <w:p w14:paraId="66F973E5">
      <w:pPr>
        <w:spacing w:line="560" w:lineRule="exact"/>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68BE196">
      <w:pPr>
        <w:spacing w:line="560" w:lineRule="exact"/>
        <w:ind w:firstLine="482" w:firstLineChars="200"/>
        <w:outlineLvl w:val="0"/>
        <w:rPr>
          <w:rFonts w:ascii="仿宋" w:hAnsi="仿宋" w:eastAsia="仿宋"/>
          <w:b/>
          <w:sz w:val="24"/>
        </w:rPr>
      </w:pPr>
      <w:bookmarkStart w:id="475" w:name="_Toc14814"/>
      <w:bookmarkStart w:id="476" w:name="_Toc26883"/>
      <w:bookmarkStart w:id="477" w:name="_Toc25525"/>
      <w:bookmarkStart w:id="478" w:name="_Toc7315"/>
      <w:bookmarkStart w:id="479" w:name="_Toc30105"/>
      <w:r>
        <w:rPr>
          <w:rFonts w:ascii="仿宋" w:hAnsi="仿宋" w:eastAsia="仿宋"/>
          <w:b/>
          <w:sz w:val="24"/>
        </w:rPr>
        <w:t>2.13 乙方破产</w:t>
      </w:r>
      <w:bookmarkEnd w:id="475"/>
      <w:bookmarkEnd w:id="476"/>
      <w:bookmarkEnd w:id="477"/>
      <w:bookmarkEnd w:id="478"/>
      <w:bookmarkEnd w:id="479"/>
    </w:p>
    <w:p w14:paraId="7685C7A7">
      <w:pPr>
        <w:spacing w:line="560" w:lineRule="exact"/>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7332B2D6">
      <w:pPr>
        <w:spacing w:line="560" w:lineRule="exact"/>
        <w:ind w:firstLine="482" w:firstLineChars="200"/>
        <w:outlineLvl w:val="0"/>
        <w:rPr>
          <w:rFonts w:ascii="仿宋" w:hAnsi="仿宋" w:eastAsia="仿宋"/>
          <w:b/>
          <w:sz w:val="24"/>
        </w:rPr>
      </w:pPr>
      <w:bookmarkStart w:id="480" w:name="_Toc1123"/>
      <w:bookmarkStart w:id="481" w:name="_Toc23323"/>
      <w:bookmarkStart w:id="482" w:name="_Toc2016"/>
      <w:r>
        <w:rPr>
          <w:rFonts w:ascii="仿宋" w:hAnsi="仿宋" w:eastAsia="仿宋"/>
          <w:b/>
          <w:sz w:val="24"/>
        </w:rPr>
        <w:t>2.14 合同中止、终止</w:t>
      </w:r>
      <w:bookmarkEnd w:id="480"/>
      <w:bookmarkEnd w:id="481"/>
      <w:bookmarkEnd w:id="482"/>
    </w:p>
    <w:p w14:paraId="0BE9FDF7">
      <w:pPr>
        <w:spacing w:line="560" w:lineRule="exact"/>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69B027BE">
      <w:pPr>
        <w:spacing w:line="560" w:lineRule="exact"/>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735C3C3B">
      <w:pPr>
        <w:spacing w:line="560" w:lineRule="exact"/>
        <w:ind w:firstLine="482" w:firstLineChars="200"/>
        <w:outlineLvl w:val="0"/>
        <w:rPr>
          <w:rFonts w:ascii="仿宋" w:hAnsi="仿宋" w:eastAsia="仿宋"/>
          <w:b/>
          <w:sz w:val="24"/>
        </w:rPr>
      </w:pPr>
      <w:bookmarkStart w:id="483" w:name="_Toc1969"/>
      <w:bookmarkStart w:id="484" w:name="_Toc14525"/>
      <w:bookmarkStart w:id="485" w:name="_Toc17363"/>
      <w:r>
        <w:rPr>
          <w:rFonts w:ascii="仿宋" w:hAnsi="仿宋" w:eastAsia="仿宋"/>
          <w:b/>
          <w:sz w:val="24"/>
        </w:rPr>
        <w:t>2.15 检验和验收</w:t>
      </w:r>
      <w:bookmarkEnd w:id="483"/>
      <w:bookmarkEnd w:id="484"/>
      <w:bookmarkEnd w:id="485"/>
    </w:p>
    <w:p w14:paraId="21845C25">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50A0D6A8">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DB56BE">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5C57422E">
      <w:pPr>
        <w:spacing w:line="560" w:lineRule="exact"/>
        <w:ind w:firstLine="482" w:firstLineChars="200"/>
        <w:outlineLvl w:val="0"/>
        <w:rPr>
          <w:rFonts w:ascii="仿宋" w:hAnsi="仿宋" w:eastAsia="仿宋"/>
          <w:b/>
          <w:sz w:val="24"/>
        </w:rPr>
      </w:pPr>
      <w:bookmarkStart w:id="486" w:name="_Toc31892"/>
      <w:bookmarkStart w:id="487" w:name="_Toc2308"/>
      <w:bookmarkStart w:id="488" w:name="_Toc9808"/>
      <w:bookmarkStart w:id="489" w:name="_Toc12666"/>
      <w:bookmarkStart w:id="490" w:name="_Toc25198"/>
      <w:r>
        <w:rPr>
          <w:rFonts w:ascii="仿宋" w:hAnsi="仿宋" w:eastAsia="仿宋"/>
          <w:b/>
          <w:sz w:val="24"/>
        </w:rPr>
        <w:t>2.16 通知和送达</w:t>
      </w:r>
      <w:bookmarkEnd w:id="486"/>
      <w:bookmarkEnd w:id="487"/>
      <w:bookmarkEnd w:id="488"/>
      <w:bookmarkEnd w:id="489"/>
      <w:bookmarkEnd w:id="490"/>
    </w:p>
    <w:p w14:paraId="1C93937F">
      <w:pPr>
        <w:spacing w:line="560" w:lineRule="exact"/>
        <w:ind w:firstLine="480" w:firstLineChars="200"/>
        <w:rPr>
          <w:rFonts w:ascii="仿宋" w:hAnsi="仿宋" w:eastAsia="仿宋"/>
          <w:sz w:val="24"/>
        </w:rPr>
      </w:pPr>
      <w:bookmarkStart w:id="491" w:name="_Toc27674"/>
      <w:bookmarkStart w:id="492"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0CF1C11F">
      <w:pPr>
        <w:spacing w:line="560" w:lineRule="exact"/>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1"/>
      <w:bookmarkEnd w:id="492"/>
    </w:p>
    <w:p w14:paraId="0E047EB4">
      <w:pPr>
        <w:spacing w:line="560" w:lineRule="exact"/>
        <w:ind w:firstLine="482" w:firstLineChars="200"/>
        <w:outlineLvl w:val="0"/>
        <w:rPr>
          <w:rFonts w:ascii="仿宋" w:hAnsi="仿宋" w:eastAsia="仿宋"/>
          <w:b/>
          <w:sz w:val="24"/>
        </w:rPr>
      </w:pPr>
      <w:bookmarkStart w:id="493" w:name="_Toc5063"/>
      <w:bookmarkStart w:id="494" w:name="_Toc28906"/>
      <w:bookmarkStart w:id="495" w:name="_Toc27644"/>
      <w:bookmarkStart w:id="496" w:name="_Toc12254"/>
      <w:bookmarkStart w:id="497" w:name="_Toc20808"/>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3"/>
      <w:bookmarkEnd w:id="494"/>
      <w:bookmarkEnd w:id="495"/>
      <w:bookmarkEnd w:id="496"/>
      <w:bookmarkEnd w:id="497"/>
    </w:p>
    <w:p w14:paraId="4B610CDB">
      <w:pPr>
        <w:spacing w:line="560" w:lineRule="exact"/>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0F925DA0">
      <w:pPr>
        <w:spacing w:line="560" w:lineRule="exact"/>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39877263">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2.18 计量单位</w:t>
      </w:r>
    </w:p>
    <w:p w14:paraId="15DF0436">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40B66308">
      <w:pPr>
        <w:spacing w:line="5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19</w:t>
      </w:r>
      <w:r>
        <w:rPr>
          <w:rFonts w:ascii="仿宋" w:hAnsi="仿宋" w:eastAsia="仿宋"/>
          <w:b/>
          <w:sz w:val="24"/>
        </w:rPr>
        <w:t>合同份数</w:t>
      </w:r>
    </w:p>
    <w:p w14:paraId="4202FDA8">
      <w:pPr>
        <w:spacing w:line="560" w:lineRule="exact"/>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9564517">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498" w:name="_Toc331685784"/>
      <w:bookmarkEnd w:id="498"/>
      <w:r>
        <w:rPr>
          <w:rFonts w:hint="eastAsia" w:ascii="仿宋" w:hAnsi="仿宋" w:eastAsia="仿宋" w:cs="宋体"/>
          <w:b/>
          <w:sz w:val="24"/>
        </w:rPr>
        <w:t>第三部分  合同专用条款</w:t>
      </w:r>
    </w:p>
    <w:p w14:paraId="260A93F1">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139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CD5DBB5">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464" w:type="pct"/>
            <w:vAlign w:val="center"/>
          </w:tcPr>
          <w:p w14:paraId="04C44BCD">
            <w:pPr>
              <w:spacing w:line="360" w:lineRule="auto"/>
              <w:jc w:val="center"/>
              <w:rPr>
                <w:rFonts w:ascii="仿宋" w:hAnsi="仿宋" w:eastAsia="仿宋" w:cs="宋体"/>
                <w:b/>
                <w:sz w:val="24"/>
              </w:rPr>
            </w:pPr>
            <w:r>
              <w:rPr>
                <w:rFonts w:hint="eastAsia" w:ascii="仿宋" w:hAnsi="仿宋" w:eastAsia="仿宋" w:cs="宋体"/>
                <w:b/>
                <w:sz w:val="24"/>
              </w:rPr>
              <w:t>约定内容</w:t>
            </w:r>
          </w:p>
        </w:tc>
      </w:tr>
      <w:tr w14:paraId="0664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8E587D">
            <w:pPr>
              <w:spacing w:line="360" w:lineRule="auto"/>
              <w:rPr>
                <w:rFonts w:ascii="仿宋" w:hAnsi="仿宋" w:eastAsia="仿宋" w:cs="宋体"/>
                <w:sz w:val="24"/>
              </w:rPr>
            </w:pPr>
            <w:r>
              <w:rPr>
                <w:rFonts w:hint="eastAsia" w:ascii="仿宋" w:hAnsi="仿宋" w:eastAsia="仿宋" w:cs="宋体"/>
                <w:sz w:val="24"/>
              </w:rPr>
              <w:t>1.3.2</w:t>
            </w:r>
          </w:p>
        </w:tc>
        <w:tc>
          <w:tcPr>
            <w:tcW w:w="4464" w:type="pct"/>
            <w:vAlign w:val="center"/>
          </w:tcPr>
          <w:p w14:paraId="7DBECF8D">
            <w:pPr>
              <w:spacing w:line="360" w:lineRule="auto"/>
              <w:rPr>
                <w:rFonts w:ascii="仿宋" w:hAnsi="仿宋" w:eastAsia="仿宋" w:cs="宋体"/>
                <w:sz w:val="24"/>
              </w:rPr>
            </w:pPr>
          </w:p>
        </w:tc>
      </w:tr>
      <w:tr w14:paraId="4C630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48A5F2">
            <w:pPr>
              <w:spacing w:line="360" w:lineRule="auto"/>
              <w:rPr>
                <w:rFonts w:ascii="仿宋" w:hAnsi="仿宋" w:eastAsia="仿宋" w:cs="宋体"/>
                <w:sz w:val="24"/>
              </w:rPr>
            </w:pPr>
            <w:r>
              <w:rPr>
                <w:rFonts w:hint="eastAsia" w:ascii="仿宋" w:hAnsi="仿宋" w:eastAsia="仿宋" w:cs="宋体"/>
                <w:sz w:val="24"/>
              </w:rPr>
              <w:t>1.4.2</w:t>
            </w:r>
          </w:p>
        </w:tc>
        <w:tc>
          <w:tcPr>
            <w:tcW w:w="4464" w:type="pct"/>
            <w:vAlign w:val="center"/>
          </w:tcPr>
          <w:p w14:paraId="34BF23D4">
            <w:pPr>
              <w:spacing w:line="360" w:lineRule="auto"/>
              <w:rPr>
                <w:rFonts w:ascii="仿宋" w:hAnsi="仿宋" w:eastAsia="仿宋" w:cs="宋体"/>
                <w:sz w:val="24"/>
              </w:rPr>
            </w:pPr>
          </w:p>
        </w:tc>
      </w:tr>
      <w:tr w14:paraId="7B6B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99ED48">
            <w:pPr>
              <w:spacing w:line="360" w:lineRule="auto"/>
              <w:rPr>
                <w:rFonts w:ascii="仿宋" w:hAnsi="仿宋" w:eastAsia="仿宋" w:cs="宋体"/>
                <w:sz w:val="24"/>
              </w:rPr>
            </w:pPr>
            <w:r>
              <w:rPr>
                <w:rFonts w:hint="eastAsia" w:ascii="仿宋" w:hAnsi="仿宋" w:eastAsia="仿宋" w:cs="宋体"/>
                <w:sz w:val="24"/>
              </w:rPr>
              <w:t xml:space="preserve">1.5.1 </w:t>
            </w:r>
          </w:p>
        </w:tc>
        <w:tc>
          <w:tcPr>
            <w:tcW w:w="4464" w:type="pct"/>
            <w:vAlign w:val="center"/>
          </w:tcPr>
          <w:p w14:paraId="50DC29A6">
            <w:pPr>
              <w:spacing w:line="360" w:lineRule="auto"/>
              <w:rPr>
                <w:rFonts w:ascii="仿宋" w:hAnsi="仿宋" w:eastAsia="仿宋" w:cs="宋体"/>
                <w:sz w:val="24"/>
              </w:rPr>
            </w:pPr>
          </w:p>
        </w:tc>
      </w:tr>
      <w:tr w14:paraId="7888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DBD964">
            <w:pPr>
              <w:spacing w:line="360" w:lineRule="auto"/>
              <w:rPr>
                <w:rFonts w:ascii="仿宋" w:hAnsi="仿宋" w:eastAsia="仿宋" w:cs="宋体"/>
                <w:sz w:val="24"/>
              </w:rPr>
            </w:pPr>
            <w:r>
              <w:rPr>
                <w:rFonts w:hint="eastAsia" w:ascii="仿宋" w:hAnsi="仿宋" w:eastAsia="仿宋" w:cs="宋体"/>
                <w:sz w:val="24"/>
              </w:rPr>
              <w:t>1.5.2</w:t>
            </w:r>
          </w:p>
        </w:tc>
        <w:tc>
          <w:tcPr>
            <w:tcW w:w="4464" w:type="pct"/>
            <w:vAlign w:val="center"/>
          </w:tcPr>
          <w:p w14:paraId="2A4A3D22">
            <w:pPr>
              <w:spacing w:line="360" w:lineRule="auto"/>
              <w:rPr>
                <w:rFonts w:ascii="仿宋" w:hAnsi="仿宋" w:eastAsia="仿宋" w:cs="宋体"/>
                <w:sz w:val="24"/>
              </w:rPr>
            </w:pPr>
          </w:p>
        </w:tc>
      </w:tr>
      <w:tr w14:paraId="0B5F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DE7CA2">
            <w:pPr>
              <w:spacing w:line="360" w:lineRule="auto"/>
              <w:rPr>
                <w:rFonts w:ascii="仿宋" w:hAnsi="仿宋" w:eastAsia="仿宋" w:cs="宋体"/>
                <w:sz w:val="24"/>
              </w:rPr>
            </w:pPr>
            <w:r>
              <w:rPr>
                <w:rFonts w:hint="eastAsia" w:ascii="仿宋" w:hAnsi="仿宋" w:eastAsia="仿宋" w:cs="宋体"/>
                <w:sz w:val="24"/>
              </w:rPr>
              <w:t xml:space="preserve">1.5.3 </w:t>
            </w:r>
          </w:p>
        </w:tc>
        <w:tc>
          <w:tcPr>
            <w:tcW w:w="4464" w:type="pct"/>
            <w:vAlign w:val="center"/>
          </w:tcPr>
          <w:p w14:paraId="07986232">
            <w:pPr>
              <w:spacing w:line="360" w:lineRule="auto"/>
              <w:rPr>
                <w:rFonts w:ascii="仿宋" w:hAnsi="仿宋" w:eastAsia="仿宋" w:cs="宋体"/>
                <w:sz w:val="24"/>
              </w:rPr>
            </w:pPr>
          </w:p>
        </w:tc>
      </w:tr>
      <w:tr w14:paraId="2DB46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24731">
            <w:pPr>
              <w:spacing w:line="360" w:lineRule="auto"/>
              <w:rPr>
                <w:rFonts w:ascii="仿宋" w:hAnsi="仿宋" w:eastAsia="仿宋" w:cs="宋体"/>
                <w:sz w:val="24"/>
              </w:rPr>
            </w:pPr>
            <w:r>
              <w:rPr>
                <w:rFonts w:hint="eastAsia" w:ascii="仿宋" w:hAnsi="仿宋" w:eastAsia="仿宋" w:cs="宋体"/>
                <w:sz w:val="24"/>
              </w:rPr>
              <w:t>1.6.2</w:t>
            </w:r>
          </w:p>
        </w:tc>
        <w:tc>
          <w:tcPr>
            <w:tcW w:w="4464" w:type="pct"/>
            <w:vAlign w:val="center"/>
          </w:tcPr>
          <w:p w14:paraId="0B998F0A">
            <w:pPr>
              <w:spacing w:line="360" w:lineRule="auto"/>
              <w:rPr>
                <w:rFonts w:ascii="仿宋" w:hAnsi="仿宋" w:eastAsia="仿宋" w:cs="宋体"/>
                <w:sz w:val="24"/>
              </w:rPr>
            </w:pPr>
          </w:p>
        </w:tc>
      </w:tr>
      <w:tr w14:paraId="5C83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0317C5">
            <w:pPr>
              <w:spacing w:line="360" w:lineRule="auto"/>
              <w:rPr>
                <w:rFonts w:ascii="仿宋" w:hAnsi="仿宋" w:eastAsia="仿宋" w:cs="宋体"/>
                <w:sz w:val="24"/>
              </w:rPr>
            </w:pPr>
            <w:r>
              <w:rPr>
                <w:rFonts w:hint="eastAsia" w:ascii="仿宋" w:hAnsi="仿宋" w:eastAsia="仿宋" w:cs="宋体"/>
                <w:sz w:val="24"/>
              </w:rPr>
              <w:t>1.7.1</w:t>
            </w:r>
          </w:p>
        </w:tc>
        <w:tc>
          <w:tcPr>
            <w:tcW w:w="4464" w:type="pct"/>
            <w:vAlign w:val="center"/>
          </w:tcPr>
          <w:p w14:paraId="10EADE3F">
            <w:pPr>
              <w:spacing w:line="360" w:lineRule="auto"/>
              <w:rPr>
                <w:rFonts w:ascii="仿宋" w:hAnsi="仿宋" w:eastAsia="仿宋" w:cs="宋体"/>
                <w:sz w:val="24"/>
              </w:rPr>
            </w:pPr>
          </w:p>
        </w:tc>
      </w:tr>
      <w:tr w14:paraId="771F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CECE22">
            <w:pPr>
              <w:spacing w:line="360" w:lineRule="auto"/>
              <w:rPr>
                <w:rFonts w:ascii="仿宋" w:hAnsi="仿宋" w:eastAsia="仿宋" w:cs="宋体"/>
                <w:sz w:val="24"/>
              </w:rPr>
            </w:pPr>
            <w:r>
              <w:rPr>
                <w:rFonts w:hint="eastAsia" w:ascii="仿宋" w:hAnsi="仿宋" w:eastAsia="仿宋" w:cs="宋体"/>
                <w:sz w:val="24"/>
              </w:rPr>
              <w:t>1.7.2</w:t>
            </w:r>
          </w:p>
        </w:tc>
        <w:tc>
          <w:tcPr>
            <w:tcW w:w="4464" w:type="pct"/>
            <w:vAlign w:val="center"/>
          </w:tcPr>
          <w:p w14:paraId="36D1C20A">
            <w:pPr>
              <w:spacing w:line="360" w:lineRule="auto"/>
              <w:rPr>
                <w:rFonts w:ascii="仿宋" w:hAnsi="仿宋" w:eastAsia="仿宋" w:cs="宋体"/>
                <w:sz w:val="24"/>
              </w:rPr>
            </w:pPr>
          </w:p>
        </w:tc>
      </w:tr>
      <w:tr w14:paraId="1093F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370A56">
            <w:pPr>
              <w:spacing w:line="360" w:lineRule="auto"/>
              <w:rPr>
                <w:rFonts w:ascii="仿宋" w:hAnsi="仿宋" w:eastAsia="仿宋" w:cs="宋体"/>
                <w:sz w:val="24"/>
              </w:rPr>
            </w:pPr>
            <w:r>
              <w:rPr>
                <w:rFonts w:hint="eastAsia" w:ascii="仿宋" w:hAnsi="仿宋" w:eastAsia="仿宋" w:cs="宋体"/>
                <w:sz w:val="24"/>
              </w:rPr>
              <w:t>1.7.3</w:t>
            </w:r>
          </w:p>
        </w:tc>
        <w:tc>
          <w:tcPr>
            <w:tcW w:w="4464" w:type="pct"/>
            <w:vAlign w:val="center"/>
          </w:tcPr>
          <w:p w14:paraId="4C44637A">
            <w:pPr>
              <w:spacing w:line="360" w:lineRule="auto"/>
              <w:rPr>
                <w:rFonts w:ascii="仿宋" w:hAnsi="仿宋" w:eastAsia="仿宋" w:cs="宋体"/>
                <w:sz w:val="24"/>
              </w:rPr>
            </w:pPr>
          </w:p>
        </w:tc>
      </w:tr>
      <w:tr w14:paraId="0D52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A2F6AE">
            <w:pPr>
              <w:spacing w:line="360" w:lineRule="auto"/>
              <w:rPr>
                <w:rFonts w:ascii="仿宋" w:hAnsi="仿宋" w:eastAsia="仿宋" w:cs="宋体"/>
                <w:sz w:val="24"/>
              </w:rPr>
            </w:pPr>
            <w:r>
              <w:rPr>
                <w:rFonts w:hint="eastAsia" w:ascii="仿宋" w:hAnsi="仿宋" w:eastAsia="仿宋" w:cs="宋体"/>
                <w:sz w:val="24"/>
              </w:rPr>
              <w:t>1.7.4.1</w:t>
            </w:r>
          </w:p>
        </w:tc>
        <w:tc>
          <w:tcPr>
            <w:tcW w:w="4464" w:type="pct"/>
            <w:vAlign w:val="center"/>
          </w:tcPr>
          <w:p w14:paraId="760CD32C">
            <w:pPr>
              <w:spacing w:line="360" w:lineRule="auto"/>
              <w:rPr>
                <w:rFonts w:ascii="仿宋" w:hAnsi="仿宋" w:eastAsia="仿宋" w:cs="宋体"/>
                <w:sz w:val="24"/>
              </w:rPr>
            </w:pPr>
          </w:p>
        </w:tc>
      </w:tr>
      <w:tr w14:paraId="5205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8B053B">
            <w:pPr>
              <w:spacing w:line="360" w:lineRule="auto"/>
              <w:rPr>
                <w:rFonts w:ascii="仿宋" w:hAnsi="仿宋" w:eastAsia="仿宋" w:cs="宋体"/>
                <w:sz w:val="24"/>
              </w:rPr>
            </w:pPr>
            <w:r>
              <w:rPr>
                <w:rFonts w:hint="eastAsia" w:ascii="仿宋" w:hAnsi="仿宋" w:eastAsia="仿宋" w:cs="宋体"/>
                <w:sz w:val="24"/>
              </w:rPr>
              <w:t>1.7.4.2</w:t>
            </w:r>
          </w:p>
        </w:tc>
        <w:tc>
          <w:tcPr>
            <w:tcW w:w="4464" w:type="pct"/>
            <w:vAlign w:val="center"/>
          </w:tcPr>
          <w:p w14:paraId="74F6D07E">
            <w:pPr>
              <w:spacing w:line="360" w:lineRule="auto"/>
              <w:rPr>
                <w:rFonts w:ascii="仿宋" w:hAnsi="仿宋" w:eastAsia="仿宋" w:cs="宋体"/>
                <w:sz w:val="24"/>
              </w:rPr>
            </w:pPr>
          </w:p>
        </w:tc>
      </w:tr>
      <w:tr w14:paraId="30E5B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39E3D1">
            <w:pPr>
              <w:spacing w:line="360" w:lineRule="auto"/>
              <w:rPr>
                <w:rFonts w:ascii="仿宋" w:hAnsi="仿宋" w:eastAsia="仿宋" w:cs="宋体"/>
                <w:sz w:val="24"/>
              </w:rPr>
            </w:pPr>
            <w:r>
              <w:rPr>
                <w:rFonts w:hint="eastAsia" w:ascii="仿宋" w:hAnsi="仿宋" w:eastAsia="仿宋" w:cs="宋体"/>
                <w:sz w:val="24"/>
              </w:rPr>
              <w:t>1.7.4.3</w:t>
            </w:r>
          </w:p>
        </w:tc>
        <w:tc>
          <w:tcPr>
            <w:tcW w:w="4464" w:type="pct"/>
            <w:vAlign w:val="center"/>
          </w:tcPr>
          <w:p w14:paraId="4E6DE8BF">
            <w:pPr>
              <w:spacing w:line="360" w:lineRule="auto"/>
              <w:rPr>
                <w:rFonts w:ascii="仿宋" w:hAnsi="仿宋" w:eastAsia="仿宋" w:cs="宋体"/>
                <w:sz w:val="24"/>
              </w:rPr>
            </w:pPr>
          </w:p>
        </w:tc>
      </w:tr>
      <w:tr w14:paraId="04EA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AABB4">
            <w:pPr>
              <w:spacing w:line="360" w:lineRule="auto"/>
              <w:rPr>
                <w:rFonts w:ascii="仿宋" w:hAnsi="仿宋" w:eastAsia="仿宋" w:cs="宋体"/>
                <w:sz w:val="24"/>
              </w:rPr>
            </w:pPr>
            <w:r>
              <w:rPr>
                <w:rFonts w:hint="eastAsia" w:ascii="仿宋" w:hAnsi="仿宋" w:eastAsia="仿宋" w:cs="宋体"/>
                <w:sz w:val="24"/>
              </w:rPr>
              <w:t>1.8.7</w:t>
            </w:r>
          </w:p>
        </w:tc>
        <w:tc>
          <w:tcPr>
            <w:tcW w:w="4464" w:type="pct"/>
            <w:vAlign w:val="center"/>
          </w:tcPr>
          <w:p w14:paraId="0DCCA896">
            <w:pPr>
              <w:spacing w:line="360" w:lineRule="auto"/>
              <w:rPr>
                <w:rFonts w:ascii="仿宋" w:hAnsi="仿宋" w:eastAsia="仿宋" w:cs="宋体"/>
                <w:sz w:val="24"/>
              </w:rPr>
            </w:pPr>
          </w:p>
        </w:tc>
      </w:tr>
      <w:tr w14:paraId="648BA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B76A69">
            <w:pPr>
              <w:spacing w:line="360" w:lineRule="auto"/>
              <w:rPr>
                <w:rFonts w:ascii="仿宋" w:hAnsi="仿宋" w:eastAsia="仿宋" w:cs="宋体"/>
                <w:sz w:val="24"/>
              </w:rPr>
            </w:pPr>
            <w:r>
              <w:rPr>
                <w:rFonts w:hint="eastAsia" w:ascii="仿宋" w:hAnsi="仿宋" w:eastAsia="仿宋" w:cs="宋体"/>
                <w:sz w:val="24"/>
              </w:rPr>
              <w:t>1.9.1</w:t>
            </w:r>
          </w:p>
        </w:tc>
        <w:tc>
          <w:tcPr>
            <w:tcW w:w="4464" w:type="pct"/>
            <w:vAlign w:val="center"/>
          </w:tcPr>
          <w:p w14:paraId="45D8F109">
            <w:pPr>
              <w:spacing w:line="360" w:lineRule="auto"/>
              <w:rPr>
                <w:rFonts w:ascii="仿宋" w:hAnsi="仿宋" w:eastAsia="仿宋" w:cs="宋体"/>
                <w:sz w:val="24"/>
              </w:rPr>
            </w:pPr>
          </w:p>
        </w:tc>
      </w:tr>
      <w:tr w14:paraId="0327B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82C42D">
            <w:pPr>
              <w:spacing w:line="360" w:lineRule="auto"/>
              <w:rPr>
                <w:rFonts w:ascii="仿宋" w:hAnsi="仿宋" w:eastAsia="仿宋" w:cs="宋体"/>
                <w:sz w:val="24"/>
              </w:rPr>
            </w:pPr>
            <w:r>
              <w:rPr>
                <w:rFonts w:hint="eastAsia" w:ascii="仿宋" w:hAnsi="仿宋" w:eastAsia="仿宋" w:cs="宋体"/>
                <w:sz w:val="24"/>
              </w:rPr>
              <w:t>1.9.2</w:t>
            </w:r>
          </w:p>
        </w:tc>
        <w:tc>
          <w:tcPr>
            <w:tcW w:w="4464" w:type="pct"/>
            <w:vAlign w:val="center"/>
          </w:tcPr>
          <w:p w14:paraId="32FCCAFC">
            <w:pPr>
              <w:spacing w:line="360" w:lineRule="auto"/>
              <w:rPr>
                <w:rFonts w:ascii="仿宋" w:hAnsi="仿宋" w:eastAsia="仿宋" w:cs="宋体"/>
                <w:sz w:val="24"/>
              </w:rPr>
            </w:pPr>
          </w:p>
        </w:tc>
      </w:tr>
      <w:tr w14:paraId="7ABE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F14F94">
            <w:pPr>
              <w:spacing w:line="360" w:lineRule="auto"/>
              <w:rPr>
                <w:rFonts w:ascii="仿宋" w:hAnsi="仿宋" w:eastAsia="仿宋" w:cs="宋体"/>
                <w:sz w:val="24"/>
              </w:rPr>
            </w:pPr>
            <w:r>
              <w:rPr>
                <w:rFonts w:hint="eastAsia" w:ascii="仿宋" w:hAnsi="仿宋" w:eastAsia="仿宋" w:cs="宋体"/>
                <w:sz w:val="24"/>
              </w:rPr>
              <w:t>2.3.2</w:t>
            </w:r>
          </w:p>
        </w:tc>
        <w:tc>
          <w:tcPr>
            <w:tcW w:w="4464" w:type="pct"/>
            <w:vAlign w:val="center"/>
          </w:tcPr>
          <w:p w14:paraId="0AB57628">
            <w:pPr>
              <w:spacing w:line="360" w:lineRule="auto"/>
              <w:ind w:left="-420" w:leftChars="-200" w:right="-420" w:rightChars="-200" w:firstLine="480" w:firstLineChars="200"/>
              <w:rPr>
                <w:rFonts w:ascii="仿宋" w:hAnsi="仿宋" w:eastAsia="仿宋" w:cs="宋体"/>
                <w:sz w:val="24"/>
              </w:rPr>
            </w:pPr>
          </w:p>
        </w:tc>
      </w:tr>
      <w:tr w14:paraId="3D96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A2403C">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464" w:type="pct"/>
            <w:vAlign w:val="center"/>
          </w:tcPr>
          <w:p w14:paraId="616AD06F">
            <w:pPr>
              <w:spacing w:line="360" w:lineRule="auto"/>
              <w:ind w:left="-420" w:leftChars="-200" w:right="-420" w:rightChars="-200" w:firstLine="480" w:firstLineChars="200"/>
              <w:rPr>
                <w:rFonts w:ascii="仿宋" w:hAnsi="仿宋" w:eastAsia="仿宋" w:cs="宋体"/>
                <w:sz w:val="24"/>
              </w:rPr>
            </w:pPr>
          </w:p>
        </w:tc>
      </w:tr>
      <w:tr w14:paraId="2737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D8EF3">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464" w:type="pct"/>
            <w:vAlign w:val="center"/>
          </w:tcPr>
          <w:p w14:paraId="1BE27DF5">
            <w:pPr>
              <w:spacing w:line="360" w:lineRule="auto"/>
              <w:rPr>
                <w:rFonts w:ascii="仿宋" w:hAnsi="仿宋" w:eastAsia="仿宋" w:cs="宋体"/>
                <w:sz w:val="24"/>
              </w:rPr>
            </w:pPr>
          </w:p>
        </w:tc>
      </w:tr>
      <w:tr w14:paraId="6C1CD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743246C">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464" w:type="pct"/>
          </w:tcPr>
          <w:p w14:paraId="1E90F22B">
            <w:pPr>
              <w:spacing w:line="360" w:lineRule="auto"/>
              <w:rPr>
                <w:rFonts w:ascii="仿宋" w:hAnsi="仿宋" w:eastAsia="仿宋" w:cs="宋体"/>
                <w:sz w:val="24"/>
              </w:rPr>
            </w:pPr>
          </w:p>
        </w:tc>
      </w:tr>
      <w:tr w14:paraId="3584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CF43E9">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464" w:type="pct"/>
            <w:vAlign w:val="center"/>
          </w:tcPr>
          <w:p w14:paraId="6ADECCA2">
            <w:pPr>
              <w:spacing w:line="360" w:lineRule="auto"/>
              <w:rPr>
                <w:rFonts w:ascii="仿宋" w:hAnsi="仿宋" w:eastAsia="仿宋" w:cs="宋体"/>
                <w:sz w:val="24"/>
              </w:rPr>
            </w:pPr>
          </w:p>
        </w:tc>
      </w:tr>
      <w:tr w14:paraId="3AC09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90E24F">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464" w:type="pct"/>
            <w:vAlign w:val="center"/>
          </w:tcPr>
          <w:p w14:paraId="14C89ED0">
            <w:pPr>
              <w:spacing w:line="360" w:lineRule="auto"/>
              <w:rPr>
                <w:rFonts w:ascii="仿宋" w:hAnsi="仿宋" w:eastAsia="仿宋" w:cs="宋体"/>
                <w:sz w:val="24"/>
              </w:rPr>
            </w:pPr>
          </w:p>
        </w:tc>
      </w:tr>
      <w:tr w14:paraId="4A312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D7CD10">
            <w:pPr>
              <w:spacing w:line="360" w:lineRule="auto"/>
              <w:rPr>
                <w:rFonts w:ascii="仿宋" w:hAnsi="仿宋" w:eastAsia="仿宋" w:cs="宋体"/>
                <w:sz w:val="24"/>
              </w:rPr>
            </w:pPr>
            <w:r>
              <w:rPr>
                <w:rFonts w:hint="eastAsia" w:ascii="仿宋" w:hAnsi="仿宋" w:eastAsia="仿宋" w:cs="宋体"/>
                <w:sz w:val="24"/>
              </w:rPr>
              <w:t>2.19</w:t>
            </w:r>
          </w:p>
        </w:tc>
        <w:tc>
          <w:tcPr>
            <w:tcW w:w="4464" w:type="pct"/>
          </w:tcPr>
          <w:p w14:paraId="735C4ED9">
            <w:pPr>
              <w:spacing w:line="360" w:lineRule="auto"/>
              <w:rPr>
                <w:rFonts w:ascii="仿宋" w:hAnsi="仿宋" w:eastAsia="仿宋" w:cs="宋体"/>
                <w:sz w:val="24"/>
              </w:rPr>
            </w:pPr>
          </w:p>
        </w:tc>
      </w:tr>
    </w:tbl>
    <w:p w14:paraId="5F775747">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507EB89D">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5"/>
      <w:bookmarkEnd w:id="396"/>
      <w:r>
        <w:rPr>
          <w:rFonts w:hint="eastAsia" w:ascii="仿宋" w:hAnsi="仿宋" w:eastAsia="仿宋" w:cs="宋体"/>
          <w:b/>
          <w:sz w:val="36"/>
          <w:szCs w:val="20"/>
        </w:rPr>
        <w:t>应提交的有关格式范例</w:t>
      </w:r>
    </w:p>
    <w:p w14:paraId="3D522CC3">
      <w:pPr>
        <w:spacing w:line="360" w:lineRule="auto"/>
        <w:jc w:val="center"/>
        <w:outlineLvl w:val="0"/>
        <w:rPr>
          <w:rFonts w:ascii="仿宋" w:hAnsi="仿宋" w:eastAsia="仿宋" w:cs="宋体"/>
          <w:b/>
          <w:kern w:val="0"/>
          <w:sz w:val="36"/>
          <w:szCs w:val="36"/>
        </w:rPr>
      </w:pPr>
    </w:p>
    <w:p w14:paraId="627A521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15BA137C">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729E7537">
      <w:pPr>
        <w:spacing w:line="360" w:lineRule="auto"/>
        <w:jc w:val="center"/>
        <w:outlineLvl w:val="0"/>
        <w:rPr>
          <w:rFonts w:ascii="仿宋" w:hAnsi="仿宋" w:eastAsia="仿宋" w:cs="宋体"/>
          <w:b/>
          <w:kern w:val="0"/>
          <w:sz w:val="36"/>
          <w:szCs w:val="36"/>
        </w:rPr>
      </w:pPr>
    </w:p>
    <w:p w14:paraId="7A573999">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6D3F13E7">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571DB475">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595C949D">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4C378EA0">
      <w:pPr>
        <w:snapToGrid w:val="0"/>
        <w:spacing w:line="360" w:lineRule="auto"/>
        <w:ind w:firstLine="480" w:firstLineChars="200"/>
        <w:rPr>
          <w:rFonts w:ascii="仿宋" w:hAnsi="仿宋" w:eastAsia="仿宋" w:cs="宋体"/>
          <w:sz w:val="24"/>
        </w:rPr>
      </w:pPr>
    </w:p>
    <w:p w14:paraId="0688A2BC">
      <w:pPr>
        <w:spacing w:line="360" w:lineRule="auto"/>
        <w:ind w:firstLine="480" w:firstLineChars="200"/>
        <w:rPr>
          <w:rFonts w:ascii="仿宋" w:hAnsi="仿宋" w:eastAsia="仿宋" w:cs="宋体"/>
          <w:sz w:val="24"/>
        </w:rPr>
      </w:pPr>
    </w:p>
    <w:p w14:paraId="127782BB">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49684673">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14:paraId="2E51081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14:paraId="4BE71CC5">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463A6CC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5F74913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293C092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7DB7ED4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223C0BC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396428D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28092BA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278C668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2F3F941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14D5B4F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1558BDC8">
      <w:pPr>
        <w:snapToGrid w:val="0"/>
        <w:spacing w:line="360" w:lineRule="auto"/>
        <w:ind w:firstLine="5520" w:firstLineChars="2300"/>
        <w:rPr>
          <w:rFonts w:ascii="仿宋" w:hAnsi="仿宋" w:eastAsia="仿宋" w:cs="宋体"/>
          <w:kern w:val="0"/>
          <w:sz w:val="24"/>
          <w:lang w:val="zh-CN"/>
        </w:rPr>
      </w:pPr>
    </w:p>
    <w:p w14:paraId="2C9A8D7B">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4C18693C">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595FD855">
      <w:pPr>
        <w:snapToGrid w:val="0"/>
        <w:spacing w:line="360" w:lineRule="auto"/>
        <w:ind w:right="480"/>
        <w:jc w:val="center"/>
        <w:rPr>
          <w:rFonts w:ascii="仿宋" w:hAnsi="仿宋" w:eastAsia="仿宋" w:cs="宋体"/>
          <w:b/>
          <w:kern w:val="0"/>
          <w:sz w:val="32"/>
          <w:szCs w:val="32"/>
        </w:rPr>
      </w:pPr>
    </w:p>
    <w:p w14:paraId="3695DAA2">
      <w:pPr>
        <w:snapToGrid w:val="0"/>
        <w:spacing w:line="360" w:lineRule="auto"/>
        <w:ind w:right="480"/>
        <w:jc w:val="center"/>
        <w:rPr>
          <w:rFonts w:ascii="仿宋" w:hAnsi="仿宋" w:eastAsia="仿宋" w:cs="宋体"/>
          <w:b/>
          <w:kern w:val="0"/>
          <w:sz w:val="32"/>
          <w:szCs w:val="32"/>
        </w:rPr>
      </w:pPr>
    </w:p>
    <w:p w14:paraId="7C7413B1">
      <w:pPr>
        <w:snapToGrid w:val="0"/>
        <w:spacing w:line="360" w:lineRule="auto"/>
        <w:ind w:right="480"/>
        <w:jc w:val="center"/>
        <w:rPr>
          <w:rFonts w:ascii="仿宋" w:hAnsi="仿宋" w:eastAsia="仿宋" w:cs="宋体"/>
          <w:b/>
          <w:kern w:val="0"/>
          <w:sz w:val="32"/>
          <w:szCs w:val="32"/>
        </w:rPr>
      </w:pPr>
    </w:p>
    <w:p w14:paraId="7CB3C83C">
      <w:pPr>
        <w:spacing w:line="360" w:lineRule="auto"/>
        <w:rPr>
          <w:rFonts w:ascii="仿宋" w:hAnsi="仿宋" w:eastAsia="仿宋" w:cs="宋体"/>
        </w:rPr>
      </w:pPr>
    </w:p>
    <w:p w14:paraId="1820A0F6">
      <w:pPr>
        <w:snapToGrid w:val="0"/>
        <w:spacing w:line="360" w:lineRule="auto"/>
        <w:ind w:right="480"/>
        <w:jc w:val="center"/>
        <w:rPr>
          <w:rFonts w:ascii="仿宋" w:hAnsi="仿宋" w:eastAsia="仿宋" w:cs="宋体"/>
          <w:b/>
          <w:kern w:val="0"/>
          <w:sz w:val="32"/>
          <w:szCs w:val="32"/>
        </w:rPr>
      </w:pPr>
    </w:p>
    <w:p w14:paraId="78A3C006">
      <w:pPr>
        <w:snapToGrid w:val="0"/>
        <w:spacing w:line="360" w:lineRule="auto"/>
        <w:ind w:right="480"/>
        <w:jc w:val="center"/>
        <w:rPr>
          <w:rFonts w:ascii="仿宋" w:hAnsi="仿宋" w:eastAsia="仿宋" w:cs="宋体"/>
          <w:b/>
          <w:kern w:val="0"/>
          <w:sz w:val="32"/>
          <w:szCs w:val="32"/>
        </w:rPr>
      </w:pPr>
    </w:p>
    <w:p w14:paraId="7D2467C2">
      <w:pPr>
        <w:snapToGrid w:val="0"/>
        <w:spacing w:line="360" w:lineRule="auto"/>
        <w:ind w:right="480"/>
        <w:jc w:val="center"/>
        <w:rPr>
          <w:rFonts w:ascii="仿宋" w:hAnsi="仿宋" w:eastAsia="仿宋" w:cs="宋体"/>
          <w:b/>
          <w:kern w:val="0"/>
          <w:sz w:val="32"/>
          <w:szCs w:val="32"/>
        </w:rPr>
      </w:pPr>
    </w:p>
    <w:p w14:paraId="4CE5BC55">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54A3578A">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7102DB49">
      <w:pPr>
        <w:snapToGrid w:val="0"/>
        <w:spacing w:line="360" w:lineRule="auto"/>
        <w:ind w:right="480"/>
        <w:jc w:val="center"/>
        <w:rPr>
          <w:rFonts w:ascii="仿宋" w:hAnsi="仿宋" w:eastAsia="仿宋" w:cs="宋体"/>
          <w:b/>
          <w:kern w:val="0"/>
          <w:sz w:val="32"/>
          <w:szCs w:val="32"/>
        </w:rPr>
      </w:pPr>
    </w:p>
    <w:p w14:paraId="531FD5F9">
      <w:pPr>
        <w:snapToGrid w:val="0"/>
        <w:spacing w:line="360" w:lineRule="auto"/>
        <w:ind w:right="480"/>
        <w:jc w:val="center"/>
        <w:rPr>
          <w:rFonts w:ascii="仿宋" w:hAnsi="仿宋" w:eastAsia="仿宋" w:cs="宋体"/>
          <w:b/>
          <w:kern w:val="0"/>
          <w:sz w:val="32"/>
          <w:szCs w:val="32"/>
        </w:rPr>
      </w:pPr>
    </w:p>
    <w:p w14:paraId="66FFE122">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413C1FB5">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70926281">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14:paraId="148A1B11">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3F9F2DBA">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2AF2AD72">
      <w:pPr>
        <w:spacing w:line="360" w:lineRule="auto"/>
        <w:rPr>
          <w:rFonts w:ascii="仿宋" w:hAnsi="仿宋" w:eastAsia="仿宋" w:cs="宋体"/>
        </w:rPr>
      </w:pPr>
    </w:p>
    <w:p w14:paraId="7934F8FD">
      <w:pPr>
        <w:snapToGrid w:val="0"/>
        <w:spacing w:line="360" w:lineRule="auto"/>
        <w:ind w:right="480"/>
        <w:jc w:val="center"/>
        <w:rPr>
          <w:rFonts w:ascii="仿宋" w:hAnsi="仿宋" w:eastAsia="仿宋" w:cs="宋体"/>
          <w:b/>
          <w:kern w:val="0"/>
          <w:sz w:val="32"/>
          <w:szCs w:val="32"/>
        </w:rPr>
      </w:pPr>
    </w:p>
    <w:p w14:paraId="52F9C7FB">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3C97076E">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178692CB">
      <w:pPr>
        <w:spacing w:line="360" w:lineRule="auto"/>
        <w:jc w:val="center"/>
        <w:outlineLvl w:val="0"/>
        <w:rPr>
          <w:rFonts w:ascii="仿宋" w:hAnsi="仿宋" w:eastAsia="仿宋" w:cs="宋体"/>
          <w:b/>
          <w:kern w:val="0"/>
          <w:sz w:val="24"/>
        </w:rPr>
      </w:pPr>
    </w:p>
    <w:p w14:paraId="5FB43F04">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5946332F">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03759CAC">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60465437">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471460B0">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45F85DD0">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690726DF">
      <w:pPr>
        <w:snapToGrid w:val="0"/>
        <w:spacing w:line="360" w:lineRule="auto"/>
        <w:jc w:val="center"/>
        <w:rPr>
          <w:rFonts w:ascii="仿宋" w:hAnsi="仿宋" w:eastAsia="仿宋" w:cs="宋体"/>
          <w:b/>
          <w:kern w:val="0"/>
          <w:sz w:val="32"/>
          <w:szCs w:val="32"/>
          <w:lang w:val="zh-CN"/>
        </w:rPr>
      </w:pPr>
    </w:p>
    <w:p w14:paraId="63AF3CEF">
      <w:pPr>
        <w:snapToGrid w:val="0"/>
        <w:spacing w:line="360" w:lineRule="auto"/>
        <w:jc w:val="center"/>
        <w:rPr>
          <w:rFonts w:ascii="仿宋" w:hAnsi="仿宋" w:eastAsia="仿宋" w:cs="宋体"/>
          <w:b/>
          <w:kern w:val="0"/>
          <w:sz w:val="32"/>
          <w:szCs w:val="32"/>
          <w:lang w:val="zh-CN"/>
        </w:rPr>
      </w:pPr>
    </w:p>
    <w:p w14:paraId="3AAB9F02">
      <w:pPr>
        <w:snapToGrid w:val="0"/>
        <w:spacing w:line="360" w:lineRule="auto"/>
        <w:jc w:val="center"/>
        <w:rPr>
          <w:rFonts w:ascii="仿宋" w:hAnsi="仿宋" w:eastAsia="仿宋" w:cs="宋体"/>
          <w:b/>
          <w:kern w:val="0"/>
          <w:sz w:val="32"/>
          <w:szCs w:val="32"/>
          <w:lang w:val="zh-CN"/>
        </w:rPr>
      </w:pPr>
    </w:p>
    <w:p w14:paraId="39DF8187">
      <w:pPr>
        <w:snapToGrid w:val="0"/>
        <w:spacing w:line="360" w:lineRule="auto"/>
        <w:jc w:val="center"/>
        <w:rPr>
          <w:rFonts w:ascii="仿宋" w:hAnsi="仿宋" w:eastAsia="仿宋" w:cs="宋体"/>
          <w:b/>
          <w:kern w:val="0"/>
          <w:sz w:val="32"/>
          <w:szCs w:val="32"/>
          <w:lang w:val="zh-CN"/>
        </w:rPr>
      </w:pPr>
    </w:p>
    <w:p w14:paraId="5E76B55F">
      <w:pPr>
        <w:snapToGrid w:val="0"/>
        <w:spacing w:line="360" w:lineRule="auto"/>
        <w:jc w:val="center"/>
        <w:rPr>
          <w:rFonts w:ascii="仿宋" w:hAnsi="仿宋" w:eastAsia="仿宋" w:cs="宋体"/>
          <w:b/>
          <w:kern w:val="0"/>
          <w:sz w:val="32"/>
          <w:szCs w:val="32"/>
          <w:lang w:val="zh-CN"/>
        </w:rPr>
      </w:pPr>
    </w:p>
    <w:p w14:paraId="6DEC9458">
      <w:pPr>
        <w:snapToGrid w:val="0"/>
        <w:spacing w:line="360" w:lineRule="auto"/>
        <w:jc w:val="center"/>
        <w:rPr>
          <w:rFonts w:ascii="仿宋" w:hAnsi="仿宋" w:eastAsia="仿宋" w:cs="宋体"/>
          <w:b/>
          <w:kern w:val="0"/>
          <w:sz w:val="32"/>
          <w:szCs w:val="32"/>
          <w:lang w:val="zh-CN"/>
        </w:rPr>
      </w:pPr>
    </w:p>
    <w:p w14:paraId="104CBA5F">
      <w:pPr>
        <w:snapToGrid w:val="0"/>
        <w:spacing w:line="360" w:lineRule="auto"/>
        <w:jc w:val="center"/>
        <w:rPr>
          <w:rFonts w:ascii="仿宋" w:hAnsi="仿宋" w:eastAsia="仿宋" w:cs="宋体"/>
          <w:b/>
          <w:kern w:val="0"/>
          <w:sz w:val="32"/>
          <w:szCs w:val="32"/>
          <w:lang w:val="zh-CN"/>
        </w:rPr>
      </w:pPr>
    </w:p>
    <w:p w14:paraId="28001E61">
      <w:pPr>
        <w:snapToGrid w:val="0"/>
        <w:spacing w:line="360" w:lineRule="auto"/>
        <w:jc w:val="center"/>
        <w:rPr>
          <w:rFonts w:ascii="仿宋" w:hAnsi="仿宋" w:eastAsia="仿宋" w:cs="宋体"/>
          <w:b/>
          <w:kern w:val="0"/>
          <w:sz w:val="32"/>
          <w:szCs w:val="32"/>
          <w:lang w:val="zh-CN"/>
        </w:rPr>
      </w:pPr>
    </w:p>
    <w:p w14:paraId="706253D9">
      <w:pPr>
        <w:snapToGrid w:val="0"/>
        <w:spacing w:line="360" w:lineRule="auto"/>
        <w:jc w:val="center"/>
        <w:rPr>
          <w:rFonts w:ascii="仿宋" w:hAnsi="仿宋" w:eastAsia="仿宋" w:cs="宋体"/>
          <w:b/>
          <w:kern w:val="0"/>
          <w:sz w:val="32"/>
          <w:szCs w:val="32"/>
          <w:lang w:val="zh-CN"/>
        </w:rPr>
      </w:pPr>
    </w:p>
    <w:p w14:paraId="44CE6406">
      <w:pPr>
        <w:snapToGrid w:val="0"/>
        <w:spacing w:line="360" w:lineRule="auto"/>
        <w:jc w:val="center"/>
        <w:rPr>
          <w:rFonts w:ascii="仿宋" w:hAnsi="仿宋" w:eastAsia="仿宋" w:cs="宋体"/>
          <w:b/>
          <w:kern w:val="0"/>
          <w:sz w:val="32"/>
          <w:szCs w:val="32"/>
          <w:lang w:val="zh-CN"/>
        </w:rPr>
      </w:pPr>
    </w:p>
    <w:p w14:paraId="0337800D">
      <w:pPr>
        <w:snapToGrid w:val="0"/>
        <w:spacing w:line="360" w:lineRule="auto"/>
        <w:jc w:val="center"/>
        <w:rPr>
          <w:rFonts w:ascii="仿宋" w:hAnsi="仿宋" w:eastAsia="仿宋" w:cs="宋体"/>
          <w:b/>
          <w:kern w:val="0"/>
          <w:sz w:val="32"/>
          <w:szCs w:val="32"/>
          <w:lang w:val="zh-CN"/>
        </w:rPr>
      </w:pPr>
    </w:p>
    <w:p w14:paraId="1D2447E5">
      <w:pPr>
        <w:snapToGrid w:val="0"/>
        <w:spacing w:line="360" w:lineRule="auto"/>
        <w:jc w:val="center"/>
        <w:rPr>
          <w:rFonts w:ascii="仿宋" w:hAnsi="仿宋" w:eastAsia="仿宋" w:cs="宋体"/>
          <w:b/>
          <w:kern w:val="0"/>
          <w:sz w:val="32"/>
          <w:szCs w:val="32"/>
          <w:lang w:val="zh-CN"/>
        </w:rPr>
      </w:pPr>
    </w:p>
    <w:p w14:paraId="3E204465">
      <w:pPr>
        <w:spacing w:line="360" w:lineRule="auto"/>
        <w:rPr>
          <w:rFonts w:ascii="仿宋" w:hAnsi="仿宋" w:eastAsia="仿宋" w:cs="宋体"/>
          <w:b/>
          <w:kern w:val="0"/>
          <w:sz w:val="32"/>
          <w:szCs w:val="32"/>
          <w:lang w:val="zh-CN"/>
        </w:rPr>
      </w:pPr>
    </w:p>
    <w:p w14:paraId="757D9E22">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501A66DA">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431E621D">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640801B3">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4906014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    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0C5A7B6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3C5B867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54D9A90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290C2AC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499" w:name="_Hlk101257010"/>
      <w:r>
        <w:rPr>
          <w:rFonts w:hint="eastAsia" w:ascii="仿宋" w:hAnsi="仿宋" w:eastAsia="仿宋" w:cs="宋体"/>
          <w:sz w:val="24"/>
        </w:rPr>
        <w:t>（如果有)</w:t>
      </w:r>
      <w:bookmarkEnd w:id="499"/>
      <w:r>
        <w:rPr>
          <w:rFonts w:hint="eastAsia" w:ascii="仿宋" w:hAnsi="仿宋" w:eastAsia="仿宋" w:cs="宋体"/>
          <w:snapToGrid w:val="0"/>
          <w:kern w:val="28"/>
          <w:sz w:val="24"/>
          <w:szCs w:val="20"/>
        </w:rPr>
        <w:t>；</w:t>
      </w:r>
    </w:p>
    <w:p w14:paraId="656DF45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2374FDC5">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0CD236F9">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5767095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14:paraId="343C531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17CF27A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2F7E467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2EC53D2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471116A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53923C1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702E566A">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70BA9FCA">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284BFE2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762253F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14:paraId="584B618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14:paraId="06E7FD7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14:paraId="189117C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6A31E08C">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495CCBF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2DE4CB4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3273B46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6A66C8F0">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0C25737B">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28E9AE63">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07B2839A">
      <w:pPr>
        <w:snapToGrid w:val="0"/>
        <w:spacing w:line="360" w:lineRule="auto"/>
        <w:ind w:left="420" w:leftChars="200" w:firstLine="4200" w:firstLineChars="1750"/>
        <w:rPr>
          <w:rFonts w:ascii="仿宋" w:hAnsi="仿宋" w:eastAsia="仿宋" w:cs="宋体"/>
          <w:kern w:val="0"/>
          <w:sz w:val="24"/>
          <w:u w:val="single"/>
        </w:rPr>
      </w:pPr>
    </w:p>
    <w:p w14:paraId="037A6883">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3F4C9906">
      <w:pPr>
        <w:snapToGrid w:val="0"/>
        <w:spacing w:line="360" w:lineRule="auto"/>
        <w:jc w:val="center"/>
        <w:rPr>
          <w:rFonts w:ascii="仿宋" w:hAnsi="仿宋" w:eastAsia="仿宋" w:cs="宋体"/>
          <w:b/>
          <w:kern w:val="0"/>
          <w:sz w:val="32"/>
          <w:szCs w:val="32"/>
        </w:rPr>
      </w:pPr>
    </w:p>
    <w:p w14:paraId="77E1802C">
      <w:pPr>
        <w:snapToGrid w:val="0"/>
        <w:spacing w:line="360" w:lineRule="auto"/>
        <w:rPr>
          <w:rFonts w:ascii="仿宋" w:hAnsi="仿宋" w:eastAsia="仿宋" w:cs="宋体"/>
          <w:sz w:val="24"/>
        </w:rPr>
      </w:pPr>
    </w:p>
    <w:p w14:paraId="56B4DFA8">
      <w:pPr>
        <w:spacing w:line="360" w:lineRule="auto"/>
        <w:jc w:val="center"/>
        <w:rPr>
          <w:rFonts w:ascii="仿宋" w:hAnsi="仿宋" w:eastAsia="仿宋" w:cs="宋体"/>
          <w:b/>
          <w:kern w:val="0"/>
          <w:sz w:val="32"/>
          <w:szCs w:val="32"/>
        </w:rPr>
      </w:pPr>
    </w:p>
    <w:p w14:paraId="29CEE39D">
      <w:pPr>
        <w:spacing w:line="360" w:lineRule="auto"/>
        <w:jc w:val="center"/>
        <w:rPr>
          <w:rFonts w:ascii="仿宋" w:hAnsi="仿宋" w:eastAsia="仿宋" w:cs="宋体"/>
          <w:b/>
          <w:kern w:val="0"/>
          <w:sz w:val="32"/>
          <w:szCs w:val="32"/>
        </w:rPr>
      </w:pPr>
    </w:p>
    <w:p w14:paraId="32FF9368">
      <w:pPr>
        <w:spacing w:line="360" w:lineRule="auto"/>
        <w:jc w:val="center"/>
        <w:rPr>
          <w:rFonts w:ascii="仿宋" w:hAnsi="仿宋" w:eastAsia="仿宋" w:cs="宋体"/>
          <w:b/>
          <w:kern w:val="0"/>
          <w:sz w:val="32"/>
          <w:szCs w:val="32"/>
        </w:rPr>
      </w:pPr>
    </w:p>
    <w:p w14:paraId="22E5C40A">
      <w:pPr>
        <w:spacing w:line="360" w:lineRule="auto"/>
        <w:jc w:val="center"/>
        <w:rPr>
          <w:rFonts w:ascii="仿宋" w:hAnsi="仿宋" w:eastAsia="仿宋" w:cs="宋体"/>
          <w:b/>
          <w:kern w:val="0"/>
          <w:sz w:val="32"/>
          <w:szCs w:val="32"/>
        </w:rPr>
      </w:pPr>
    </w:p>
    <w:p w14:paraId="5EAF38D6">
      <w:pPr>
        <w:spacing w:line="360" w:lineRule="auto"/>
        <w:jc w:val="center"/>
        <w:rPr>
          <w:rFonts w:ascii="仿宋" w:hAnsi="仿宋" w:eastAsia="仿宋" w:cs="宋体"/>
          <w:b/>
          <w:kern w:val="0"/>
          <w:sz w:val="32"/>
          <w:szCs w:val="32"/>
        </w:rPr>
      </w:pPr>
    </w:p>
    <w:p w14:paraId="1C3AFD3F">
      <w:pPr>
        <w:spacing w:line="360" w:lineRule="auto"/>
        <w:jc w:val="center"/>
        <w:rPr>
          <w:rFonts w:ascii="仿宋" w:hAnsi="仿宋" w:eastAsia="仿宋" w:cs="宋体"/>
          <w:b/>
          <w:kern w:val="0"/>
          <w:sz w:val="32"/>
          <w:szCs w:val="32"/>
        </w:rPr>
      </w:pPr>
    </w:p>
    <w:p w14:paraId="4CCDBBC5">
      <w:pPr>
        <w:spacing w:line="360" w:lineRule="auto"/>
        <w:jc w:val="center"/>
        <w:rPr>
          <w:rFonts w:ascii="仿宋" w:hAnsi="仿宋" w:eastAsia="仿宋" w:cs="宋体"/>
          <w:b/>
          <w:kern w:val="0"/>
          <w:sz w:val="32"/>
          <w:szCs w:val="32"/>
        </w:rPr>
      </w:pPr>
    </w:p>
    <w:p w14:paraId="16E87B03">
      <w:pPr>
        <w:spacing w:line="360" w:lineRule="auto"/>
        <w:jc w:val="center"/>
        <w:rPr>
          <w:rFonts w:ascii="仿宋" w:hAnsi="仿宋" w:eastAsia="仿宋" w:cs="宋体"/>
          <w:b/>
          <w:kern w:val="0"/>
          <w:sz w:val="32"/>
          <w:szCs w:val="32"/>
        </w:rPr>
      </w:pPr>
    </w:p>
    <w:p w14:paraId="786BC1DC">
      <w:pPr>
        <w:spacing w:line="360" w:lineRule="auto"/>
        <w:jc w:val="center"/>
        <w:rPr>
          <w:rFonts w:ascii="仿宋" w:hAnsi="仿宋" w:eastAsia="仿宋" w:cs="宋体"/>
          <w:b/>
          <w:kern w:val="0"/>
          <w:sz w:val="32"/>
          <w:szCs w:val="32"/>
        </w:rPr>
      </w:pPr>
    </w:p>
    <w:p w14:paraId="58A22A73">
      <w:pPr>
        <w:spacing w:line="360" w:lineRule="auto"/>
        <w:jc w:val="center"/>
        <w:rPr>
          <w:rFonts w:ascii="仿宋" w:hAnsi="仿宋" w:eastAsia="仿宋" w:cs="宋体"/>
          <w:b/>
          <w:kern w:val="0"/>
          <w:sz w:val="32"/>
          <w:szCs w:val="32"/>
        </w:rPr>
      </w:pPr>
    </w:p>
    <w:p w14:paraId="5DB0CB93">
      <w:pPr>
        <w:spacing w:line="360" w:lineRule="auto"/>
        <w:jc w:val="center"/>
        <w:rPr>
          <w:rFonts w:ascii="仿宋" w:hAnsi="仿宋" w:eastAsia="仿宋" w:cs="宋体"/>
          <w:b/>
          <w:kern w:val="0"/>
          <w:sz w:val="32"/>
          <w:szCs w:val="32"/>
        </w:rPr>
      </w:pPr>
    </w:p>
    <w:p w14:paraId="773E4BBB">
      <w:pPr>
        <w:spacing w:line="360" w:lineRule="auto"/>
        <w:jc w:val="center"/>
        <w:rPr>
          <w:rFonts w:ascii="仿宋" w:hAnsi="仿宋" w:eastAsia="仿宋" w:cs="宋体"/>
          <w:b/>
          <w:kern w:val="0"/>
          <w:sz w:val="32"/>
          <w:szCs w:val="32"/>
        </w:rPr>
      </w:pPr>
    </w:p>
    <w:p w14:paraId="67C290B6">
      <w:pPr>
        <w:spacing w:line="360" w:lineRule="auto"/>
        <w:jc w:val="center"/>
        <w:rPr>
          <w:rFonts w:ascii="仿宋" w:hAnsi="仿宋" w:eastAsia="仿宋" w:cs="宋体"/>
          <w:b/>
          <w:kern w:val="0"/>
          <w:sz w:val="32"/>
          <w:szCs w:val="32"/>
        </w:rPr>
      </w:pPr>
    </w:p>
    <w:p w14:paraId="5BF18CA3">
      <w:pPr>
        <w:spacing w:line="360" w:lineRule="auto"/>
        <w:jc w:val="center"/>
        <w:rPr>
          <w:rFonts w:ascii="仿宋" w:hAnsi="仿宋" w:eastAsia="仿宋" w:cs="宋体"/>
          <w:b/>
          <w:kern w:val="0"/>
          <w:sz w:val="32"/>
          <w:szCs w:val="32"/>
        </w:rPr>
      </w:pPr>
    </w:p>
    <w:p w14:paraId="123803A3">
      <w:pPr>
        <w:spacing w:line="360" w:lineRule="auto"/>
        <w:jc w:val="center"/>
        <w:rPr>
          <w:rFonts w:ascii="仿宋" w:hAnsi="仿宋" w:eastAsia="仿宋" w:cs="宋体"/>
          <w:b/>
          <w:kern w:val="0"/>
          <w:sz w:val="32"/>
          <w:szCs w:val="32"/>
        </w:rPr>
      </w:pPr>
    </w:p>
    <w:p w14:paraId="4DB2E397">
      <w:pPr>
        <w:spacing w:line="360" w:lineRule="auto"/>
        <w:jc w:val="center"/>
        <w:rPr>
          <w:rFonts w:ascii="仿宋" w:hAnsi="仿宋" w:eastAsia="仿宋" w:cs="宋体"/>
          <w:b/>
          <w:kern w:val="0"/>
          <w:sz w:val="32"/>
          <w:szCs w:val="32"/>
        </w:rPr>
      </w:pPr>
    </w:p>
    <w:p w14:paraId="0772AFE0">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1C082F9B">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2A08DBD1">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DA44522">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524B617C">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41A933A6">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2D6CDDB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7BB4108C">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75EAA766">
      <w:pPr>
        <w:snapToGrid w:val="0"/>
        <w:spacing w:line="360" w:lineRule="auto"/>
        <w:rPr>
          <w:rFonts w:ascii="仿宋" w:hAnsi="仿宋" w:eastAsia="仿宋" w:cs="宋体"/>
          <w:sz w:val="24"/>
        </w:rPr>
      </w:pPr>
    </w:p>
    <w:p w14:paraId="51DF1BBD">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523921C3">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8CD8E2E">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6DB946D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0FA9ED2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34264DBF">
      <w:pPr>
        <w:spacing w:line="360" w:lineRule="auto"/>
        <w:jc w:val="center"/>
        <w:rPr>
          <w:rFonts w:ascii="仿宋" w:hAnsi="仿宋" w:eastAsia="仿宋" w:cs="宋体"/>
          <w:b/>
          <w:kern w:val="0"/>
          <w:sz w:val="32"/>
          <w:szCs w:val="32"/>
        </w:rPr>
      </w:pPr>
    </w:p>
    <w:p w14:paraId="43B70AA1">
      <w:pPr>
        <w:spacing w:line="360" w:lineRule="auto"/>
        <w:rPr>
          <w:rFonts w:ascii="仿宋" w:hAnsi="仿宋" w:eastAsia="仿宋" w:cs="宋体"/>
        </w:rPr>
      </w:pPr>
    </w:p>
    <w:p w14:paraId="42CC600E">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0133121">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A870E5A">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03207F4A">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33E4898">
      <w:pPr>
        <w:autoSpaceDE w:val="0"/>
        <w:autoSpaceDN w:val="0"/>
        <w:spacing w:line="360" w:lineRule="auto"/>
        <w:jc w:val="center"/>
        <w:rPr>
          <w:rFonts w:ascii="仿宋" w:hAnsi="仿宋" w:eastAsia="仿宋" w:cs="宋体"/>
          <w:b/>
          <w:kern w:val="0"/>
          <w:sz w:val="32"/>
          <w:szCs w:val="32"/>
          <w:lang w:val="zh-CN"/>
        </w:rPr>
      </w:pPr>
    </w:p>
    <w:p w14:paraId="28334981">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3F55051A">
      <w:pPr>
        <w:pStyle w:val="87"/>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46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5A0E66">
            <w:pPr>
              <w:pStyle w:val="87"/>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3DE187CE">
            <w:pPr>
              <w:pStyle w:val="87"/>
              <w:adjustRightInd w:val="0"/>
              <w:spacing w:line="360" w:lineRule="auto"/>
              <w:rPr>
                <w:rFonts w:ascii="仿宋" w:hAnsi="仿宋" w:eastAsia="仿宋" w:cs="宋体"/>
                <w:bCs/>
                <w:sz w:val="24"/>
              </w:rPr>
            </w:pPr>
          </w:p>
        </w:tc>
      </w:tr>
    </w:tbl>
    <w:p w14:paraId="54E19EC0">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14:paraId="65F72479">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0C18C05D">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5EA75A7">
      <w:pPr>
        <w:spacing w:line="360" w:lineRule="auto"/>
        <w:jc w:val="center"/>
        <w:rPr>
          <w:rFonts w:ascii="仿宋" w:hAnsi="仿宋" w:eastAsia="仿宋" w:cs="宋体"/>
          <w:b/>
          <w:kern w:val="0"/>
          <w:sz w:val="32"/>
          <w:szCs w:val="32"/>
        </w:rPr>
      </w:pPr>
    </w:p>
    <w:p w14:paraId="0C6F4B39">
      <w:pPr>
        <w:spacing w:line="360" w:lineRule="auto"/>
        <w:jc w:val="center"/>
        <w:rPr>
          <w:rFonts w:ascii="仿宋" w:hAnsi="仿宋" w:eastAsia="仿宋" w:cs="宋体"/>
          <w:b/>
          <w:kern w:val="0"/>
          <w:sz w:val="32"/>
          <w:szCs w:val="32"/>
        </w:rPr>
      </w:pPr>
    </w:p>
    <w:p w14:paraId="39D05742">
      <w:pPr>
        <w:spacing w:line="360" w:lineRule="auto"/>
        <w:jc w:val="center"/>
        <w:rPr>
          <w:rFonts w:ascii="仿宋" w:hAnsi="仿宋" w:eastAsia="仿宋" w:cs="宋体"/>
          <w:b/>
          <w:kern w:val="0"/>
          <w:sz w:val="32"/>
          <w:szCs w:val="32"/>
        </w:rPr>
      </w:pPr>
    </w:p>
    <w:p w14:paraId="47873C53">
      <w:pPr>
        <w:spacing w:line="360" w:lineRule="auto"/>
        <w:jc w:val="center"/>
        <w:rPr>
          <w:rFonts w:ascii="仿宋" w:hAnsi="仿宋" w:eastAsia="仿宋" w:cs="宋体"/>
          <w:b/>
          <w:kern w:val="0"/>
          <w:sz w:val="32"/>
          <w:szCs w:val="32"/>
        </w:rPr>
      </w:pPr>
    </w:p>
    <w:p w14:paraId="5D7AD9DA">
      <w:pPr>
        <w:spacing w:line="360" w:lineRule="auto"/>
        <w:jc w:val="center"/>
        <w:rPr>
          <w:rFonts w:ascii="仿宋" w:hAnsi="仿宋" w:eastAsia="仿宋" w:cs="宋体"/>
          <w:b/>
          <w:kern w:val="0"/>
          <w:sz w:val="32"/>
          <w:szCs w:val="32"/>
        </w:rPr>
      </w:pPr>
    </w:p>
    <w:p w14:paraId="025751BF">
      <w:pPr>
        <w:spacing w:line="360" w:lineRule="auto"/>
        <w:jc w:val="center"/>
        <w:rPr>
          <w:rFonts w:ascii="仿宋" w:hAnsi="仿宋" w:eastAsia="仿宋" w:cs="宋体"/>
          <w:b/>
          <w:kern w:val="0"/>
          <w:sz w:val="32"/>
          <w:szCs w:val="32"/>
        </w:rPr>
      </w:pPr>
    </w:p>
    <w:p w14:paraId="4C0FED11">
      <w:pPr>
        <w:spacing w:line="360" w:lineRule="auto"/>
        <w:jc w:val="center"/>
        <w:rPr>
          <w:rFonts w:ascii="仿宋" w:hAnsi="仿宋" w:eastAsia="仿宋" w:cs="宋体"/>
          <w:b/>
          <w:kern w:val="0"/>
          <w:sz w:val="32"/>
          <w:szCs w:val="32"/>
        </w:rPr>
      </w:pPr>
    </w:p>
    <w:p w14:paraId="2A1DD71E">
      <w:pPr>
        <w:spacing w:line="360" w:lineRule="auto"/>
        <w:jc w:val="center"/>
        <w:rPr>
          <w:rFonts w:ascii="仿宋" w:hAnsi="仿宋" w:eastAsia="仿宋" w:cs="宋体"/>
          <w:b/>
          <w:kern w:val="0"/>
          <w:sz w:val="32"/>
          <w:szCs w:val="32"/>
        </w:rPr>
      </w:pPr>
    </w:p>
    <w:p w14:paraId="233A929B">
      <w:pPr>
        <w:spacing w:line="360" w:lineRule="auto"/>
        <w:jc w:val="center"/>
        <w:rPr>
          <w:rFonts w:ascii="仿宋" w:hAnsi="仿宋" w:eastAsia="仿宋" w:cs="宋体"/>
          <w:b/>
          <w:kern w:val="0"/>
          <w:sz w:val="32"/>
          <w:szCs w:val="32"/>
        </w:rPr>
      </w:pPr>
    </w:p>
    <w:p w14:paraId="7134A153">
      <w:pPr>
        <w:spacing w:line="360" w:lineRule="auto"/>
        <w:jc w:val="center"/>
        <w:rPr>
          <w:rFonts w:ascii="仿宋" w:hAnsi="仿宋" w:eastAsia="仿宋" w:cs="宋体"/>
          <w:b/>
          <w:kern w:val="0"/>
          <w:sz w:val="32"/>
          <w:szCs w:val="32"/>
        </w:rPr>
      </w:pPr>
    </w:p>
    <w:p w14:paraId="282CA699">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329D547">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329678B4">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75F96CA5">
      <w:pPr>
        <w:snapToGrid w:val="0"/>
        <w:spacing w:line="360" w:lineRule="auto"/>
        <w:rPr>
          <w:rFonts w:ascii="仿宋" w:hAnsi="仿宋" w:eastAsia="仿宋" w:cs="宋体"/>
          <w:kern w:val="0"/>
          <w:sz w:val="24"/>
        </w:rPr>
      </w:pPr>
    </w:p>
    <w:p w14:paraId="100245B9">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6A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AACD5D">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178E6059">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27E315F5">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3E1DA5C3">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14:paraId="57215D2C">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14:paraId="2FA4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5ED46F">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14:paraId="7F2A65FD">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4E8E4968">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788DD482">
            <w:pPr>
              <w:spacing w:line="360" w:lineRule="auto"/>
              <w:rPr>
                <w:rFonts w:ascii="仿宋" w:hAnsi="仿宋" w:eastAsia="仿宋" w:cs="宋体"/>
                <w:sz w:val="24"/>
              </w:rPr>
            </w:pPr>
          </w:p>
          <w:p w14:paraId="4D4FB256">
            <w:pPr>
              <w:spacing w:line="360" w:lineRule="auto"/>
              <w:rPr>
                <w:rFonts w:ascii="仿宋" w:hAnsi="仿宋" w:eastAsia="仿宋" w:cs="宋体"/>
                <w:sz w:val="24"/>
              </w:rPr>
            </w:pPr>
            <w:r>
              <w:rPr>
                <w:rFonts w:hint="eastAsia" w:ascii="仿宋" w:hAnsi="仿宋" w:eastAsia="仿宋" w:cs="宋体"/>
                <w:sz w:val="24"/>
              </w:rPr>
              <w:t>见投标文件</w:t>
            </w:r>
          </w:p>
          <w:p w14:paraId="3B561087">
            <w:pPr>
              <w:spacing w:line="360" w:lineRule="auto"/>
              <w:rPr>
                <w:rFonts w:ascii="仿宋" w:hAnsi="仿宋" w:eastAsia="仿宋" w:cs="宋体"/>
              </w:rPr>
            </w:pPr>
            <w:r>
              <w:rPr>
                <w:rFonts w:hint="eastAsia" w:ascii="仿宋" w:hAnsi="仿宋" w:eastAsia="仿宋" w:cs="宋体"/>
                <w:sz w:val="24"/>
              </w:rPr>
              <w:t>第页</w:t>
            </w:r>
          </w:p>
        </w:tc>
      </w:tr>
      <w:tr w14:paraId="0E2F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29AF06">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14:paraId="1E03EBEE">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154D6438">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14:paraId="6DC243F8">
            <w:pPr>
              <w:spacing w:line="360" w:lineRule="auto"/>
              <w:rPr>
                <w:rFonts w:ascii="仿宋" w:hAnsi="仿宋" w:eastAsia="仿宋" w:cs="宋体"/>
              </w:rPr>
            </w:pPr>
            <w:r>
              <w:rPr>
                <w:rFonts w:hint="eastAsia" w:ascii="仿宋" w:hAnsi="仿宋" w:eastAsia="仿宋" w:cs="宋体"/>
                <w:sz w:val="24"/>
              </w:rPr>
              <w:t>见投标文件第页</w:t>
            </w:r>
          </w:p>
        </w:tc>
      </w:tr>
      <w:tr w14:paraId="55EC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E8D4E0">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14:paraId="531E5080">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5D15EB57">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4CC8FAB7">
            <w:pPr>
              <w:spacing w:line="360" w:lineRule="auto"/>
              <w:rPr>
                <w:rFonts w:ascii="仿宋" w:hAnsi="仿宋" w:eastAsia="仿宋" w:cs="宋体"/>
              </w:rPr>
            </w:pPr>
            <w:r>
              <w:rPr>
                <w:rFonts w:hint="eastAsia" w:ascii="仿宋" w:hAnsi="仿宋" w:eastAsia="仿宋" w:cs="宋体"/>
                <w:sz w:val="24"/>
              </w:rPr>
              <w:t>见投标文件第页</w:t>
            </w:r>
          </w:p>
        </w:tc>
      </w:tr>
    </w:tbl>
    <w:p w14:paraId="00897E1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6F77DE4">
      <w:pPr>
        <w:spacing w:line="360" w:lineRule="auto"/>
        <w:jc w:val="center"/>
        <w:rPr>
          <w:rFonts w:ascii="仿宋" w:hAnsi="仿宋" w:eastAsia="仿宋" w:cs="宋体"/>
          <w:b/>
          <w:kern w:val="0"/>
          <w:sz w:val="32"/>
          <w:szCs w:val="32"/>
        </w:rPr>
      </w:pPr>
    </w:p>
    <w:p w14:paraId="40A4BAF1">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386B7F59">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14:paraId="0D0E67AE">
      <w:pPr>
        <w:spacing w:line="360" w:lineRule="auto"/>
        <w:jc w:val="center"/>
        <w:rPr>
          <w:rFonts w:ascii="仿宋" w:hAnsi="仿宋" w:eastAsia="仿宋" w:cs="宋体"/>
          <w:b/>
          <w:kern w:val="0"/>
          <w:sz w:val="32"/>
          <w:szCs w:val="32"/>
        </w:rPr>
      </w:pPr>
    </w:p>
    <w:p w14:paraId="20969EC9">
      <w:pPr>
        <w:spacing w:line="360" w:lineRule="auto"/>
        <w:jc w:val="center"/>
        <w:rPr>
          <w:rFonts w:ascii="仿宋" w:hAnsi="仿宋" w:eastAsia="仿宋" w:cs="宋体"/>
          <w:b/>
          <w:kern w:val="0"/>
          <w:sz w:val="32"/>
          <w:szCs w:val="32"/>
        </w:rPr>
      </w:pPr>
    </w:p>
    <w:p w14:paraId="20792257">
      <w:pPr>
        <w:spacing w:line="360" w:lineRule="auto"/>
        <w:jc w:val="center"/>
        <w:rPr>
          <w:rFonts w:ascii="仿宋" w:hAnsi="仿宋" w:eastAsia="仿宋" w:cs="宋体"/>
          <w:b/>
          <w:kern w:val="0"/>
          <w:sz w:val="32"/>
          <w:szCs w:val="32"/>
        </w:rPr>
      </w:pPr>
    </w:p>
    <w:p w14:paraId="13A961D5">
      <w:pPr>
        <w:spacing w:line="360" w:lineRule="auto"/>
        <w:jc w:val="center"/>
        <w:rPr>
          <w:rFonts w:ascii="仿宋" w:hAnsi="仿宋" w:eastAsia="仿宋" w:cs="宋体"/>
          <w:b/>
          <w:kern w:val="0"/>
          <w:sz w:val="32"/>
          <w:szCs w:val="32"/>
        </w:rPr>
      </w:pPr>
    </w:p>
    <w:p w14:paraId="53940E08">
      <w:pPr>
        <w:spacing w:line="360" w:lineRule="auto"/>
        <w:jc w:val="center"/>
        <w:rPr>
          <w:rFonts w:ascii="仿宋" w:hAnsi="仿宋" w:eastAsia="仿宋" w:cs="宋体"/>
          <w:b/>
          <w:kern w:val="0"/>
          <w:sz w:val="32"/>
          <w:szCs w:val="32"/>
        </w:rPr>
      </w:pPr>
    </w:p>
    <w:p w14:paraId="1B2CBA90">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5A93EF59">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400653BD">
      <w:pPr>
        <w:spacing w:line="360" w:lineRule="auto"/>
        <w:jc w:val="center"/>
        <w:rPr>
          <w:rFonts w:ascii="仿宋" w:hAnsi="仿宋" w:eastAsia="仿宋" w:cs="宋体"/>
          <w:b/>
          <w:kern w:val="0"/>
          <w:sz w:val="32"/>
          <w:szCs w:val="32"/>
        </w:rPr>
      </w:pPr>
    </w:p>
    <w:p w14:paraId="629D12ED">
      <w:pPr>
        <w:spacing w:line="360" w:lineRule="auto"/>
        <w:jc w:val="center"/>
        <w:rPr>
          <w:rFonts w:ascii="仿宋" w:hAnsi="仿宋" w:eastAsia="仿宋" w:cs="宋体"/>
          <w:b/>
          <w:kern w:val="0"/>
          <w:sz w:val="32"/>
          <w:szCs w:val="32"/>
        </w:rPr>
      </w:pPr>
    </w:p>
    <w:p w14:paraId="650A1E4E">
      <w:pPr>
        <w:spacing w:line="360" w:lineRule="auto"/>
        <w:jc w:val="center"/>
        <w:rPr>
          <w:rFonts w:ascii="仿宋" w:hAnsi="仿宋" w:eastAsia="仿宋" w:cs="宋体"/>
          <w:b/>
          <w:kern w:val="0"/>
          <w:sz w:val="32"/>
          <w:szCs w:val="32"/>
        </w:rPr>
      </w:pPr>
    </w:p>
    <w:p w14:paraId="2F199F8F">
      <w:pPr>
        <w:spacing w:line="360" w:lineRule="auto"/>
        <w:ind w:firstLine="2891" w:firstLineChars="900"/>
        <w:rPr>
          <w:rFonts w:ascii="仿宋" w:hAnsi="仿宋" w:eastAsia="仿宋" w:cs="宋体"/>
          <w:b/>
          <w:kern w:val="0"/>
          <w:sz w:val="32"/>
          <w:szCs w:val="32"/>
        </w:rPr>
      </w:pPr>
    </w:p>
    <w:p w14:paraId="1BA5F1AA">
      <w:pPr>
        <w:spacing w:line="360" w:lineRule="auto"/>
        <w:ind w:firstLine="2891" w:firstLineChars="900"/>
        <w:rPr>
          <w:rFonts w:ascii="仿宋" w:hAnsi="仿宋" w:eastAsia="仿宋" w:cs="宋体"/>
          <w:b/>
          <w:kern w:val="0"/>
          <w:sz w:val="32"/>
          <w:szCs w:val="32"/>
        </w:rPr>
      </w:pPr>
    </w:p>
    <w:p w14:paraId="4D6AC7FA">
      <w:pPr>
        <w:spacing w:line="360" w:lineRule="auto"/>
        <w:ind w:firstLine="2891" w:firstLineChars="900"/>
        <w:rPr>
          <w:rFonts w:ascii="仿宋" w:hAnsi="仿宋" w:eastAsia="仿宋" w:cs="宋体"/>
          <w:b/>
          <w:kern w:val="0"/>
          <w:sz w:val="32"/>
          <w:szCs w:val="32"/>
        </w:rPr>
      </w:pPr>
    </w:p>
    <w:p w14:paraId="5F81BE64">
      <w:pPr>
        <w:spacing w:line="360" w:lineRule="auto"/>
        <w:ind w:firstLine="2891" w:firstLineChars="900"/>
        <w:rPr>
          <w:rFonts w:ascii="仿宋" w:hAnsi="仿宋" w:eastAsia="仿宋" w:cs="宋体"/>
          <w:b/>
          <w:kern w:val="0"/>
          <w:sz w:val="32"/>
          <w:szCs w:val="32"/>
        </w:rPr>
      </w:pPr>
    </w:p>
    <w:p w14:paraId="17F9E9E8">
      <w:pPr>
        <w:spacing w:line="360" w:lineRule="auto"/>
        <w:ind w:firstLine="2891" w:firstLineChars="900"/>
        <w:rPr>
          <w:rFonts w:ascii="仿宋" w:hAnsi="仿宋" w:eastAsia="仿宋" w:cs="宋体"/>
          <w:b/>
          <w:kern w:val="0"/>
          <w:sz w:val="32"/>
          <w:szCs w:val="32"/>
        </w:rPr>
      </w:pPr>
    </w:p>
    <w:p w14:paraId="4875839A">
      <w:pPr>
        <w:spacing w:line="360" w:lineRule="auto"/>
        <w:ind w:firstLine="2891" w:firstLineChars="900"/>
        <w:rPr>
          <w:rFonts w:ascii="仿宋" w:hAnsi="仿宋" w:eastAsia="仿宋" w:cs="宋体"/>
          <w:b/>
          <w:kern w:val="0"/>
          <w:sz w:val="32"/>
          <w:szCs w:val="32"/>
        </w:rPr>
      </w:pPr>
    </w:p>
    <w:p w14:paraId="19511D8B">
      <w:pPr>
        <w:spacing w:line="360" w:lineRule="auto"/>
        <w:ind w:firstLine="2891" w:firstLineChars="900"/>
        <w:rPr>
          <w:rFonts w:ascii="仿宋" w:hAnsi="仿宋" w:eastAsia="仿宋" w:cs="宋体"/>
          <w:b/>
          <w:kern w:val="0"/>
          <w:sz w:val="32"/>
          <w:szCs w:val="32"/>
        </w:rPr>
      </w:pPr>
    </w:p>
    <w:p w14:paraId="494E3ACF">
      <w:pPr>
        <w:spacing w:line="360" w:lineRule="auto"/>
        <w:ind w:firstLine="2891" w:firstLineChars="900"/>
        <w:rPr>
          <w:rFonts w:ascii="仿宋" w:hAnsi="仿宋" w:eastAsia="仿宋" w:cs="宋体"/>
          <w:b/>
          <w:kern w:val="0"/>
          <w:sz w:val="32"/>
          <w:szCs w:val="32"/>
        </w:rPr>
      </w:pPr>
    </w:p>
    <w:p w14:paraId="6DE7C873">
      <w:pPr>
        <w:spacing w:line="360" w:lineRule="auto"/>
        <w:ind w:firstLine="2891" w:firstLineChars="900"/>
        <w:rPr>
          <w:rFonts w:ascii="仿宋" w:hAnsi="仿宋" w:eastAsia="仿宋" w:cs="宋体"/>
          <w:b/>
          <w:kern w:val="0"/>
          <w:sz w:val="32"/>
          <w:szCs w:val="32"/>
        </w:rPr>
      </w:pPr>
    </w:p>
    <w:p w14:paraId="347A37CF">
      <w:pPr>
        <w:spacing w:line="360" w:lineRule="auto"/>
        <w:ind w:firstLine="2891" w:firstLineChars="900"/>
        <w:rPr>
          <w:rFonts w:ascii="仿宋" w:hAnsi="仿宋" w:eastAsia="仿宋" w:cs="宋体"/>
          <w:b/>
          <w:kern w:val="0"/>
          <w:sz w:val="32"/>
          <w:szCs w:val="32"/>
        </w:rPr>
      </w:pPr>
    </w:p>
    <w:p w14:paraId="61FFD8BF">
      <w:pPr>
        <w:spacing w:line="360" w:lineRule="auto"/>
        <w:ind w:firstLine="2891" w:firstLineChars="900"/>
        <w:rPr>
          <w:rFonts w:ascii="仿宋" w:hAnsi="仿宋" w:eastAsia="仿宋" w:cs="宋体"/>
          <w:b/>
          <w:kern w:val="0"/>
          <w:sz w:val="32"/>
          <w:szCs w:val="32"/>
        </w:rPr>
      </w:pPr>
    </w:p>
    <w:p w14:paraId="529BE564">
      <w:pPr>
        <w:spacing w:line="360" w:lineRule="auto"/>
        <w:ind w:firstLine="2891" w:firstLineChars="900"/>
        <w:rPr>
          <w:rFonts w:ascii="仿宋" w:hAnsi="仿宋" w:eastAsia="仿宋" w:cs="宋体"/>
          <w:b/>
          <w:kern w:val="0"/>
          <w:sz w:val="32"/>
          <w:szCs w:val="32"/>
        </w:rPr>
      </w:pPr>
    </w:p>
    <w:p w14:paraId="5C5ED054">
      <w:pPr>
        <w:spacing w:line="360" w:lineRule="auto"/>
        <w:ind w:firstLine="2891" w:firstLineChars="900"/>
        <w:rPr>
          <w:rFonts w:ascii="仿宋" w:hAnsi="仿宋" w:eastAsia="仿宋" w:cs="宋体"/>
          <w:b/>
          <w:kern w:val="0"/>
          <w:sz w:val="32"/>
          <w:szCs w:val="32"/>
        </w:rPr>
      </w:pPr>
    </w:p>
    <w:p w14:paraId="0AE21DE5">
      <w:pPr>
        <w:spacing w:line="360" w:lineRule="auto"/>
        <w:ind w:firstLine="2891" w:firstLineChars="900"/>
        <w:rPr>
          <w:rFonts w:ascii="仿宋" w:hAnsi="仿宋" w:eastAsia="仿宋" w:cs="宋体"/>
          <w:b/>
          <w:kern w:val="0"/>
          <w:sz w:val="32"/>
          <w:szCs w:val="32"/>
        </w:rPr>
      </w:pPr>
    </w:p>
    <w:p w14:paraId="6A11DE68">
      <w:pPr>
        <w:spacing w:line="360" w:lineRule="auto"/>
        <w:ind w:firstLine="2891" w:firstLineChars="900"/>
        <w:rPr>
          <w:rFonts w:ascii="仿宋" w:hAnsi="仿宋" w:eastAsia="仿宋" w:cs="宋体"/>
          <w:b/>
          <w:kern w:val="0"/>
          <w:sz w:val="32"/>
          <w:szCs w:val="32"/>
        </w:rPr>
      </w:pPr>
    </w:p>
    <w:p w14:paraId="13F927C1">
      <w:pPr>
        <w:spacing w:line="360" w:lineRule="auto"/>
        <w:ind w:firstLine="2891" w:firstLineChars="900"/>
        <w:rPr>
          <w:rFonts w:ascii="仿宋" w:hAnsi="仿宋" w:eastAsia="仿宋" w:cs="宋体"/>
          <w:b/>
          <w:kern w:val="0"/>
          <w:sz w:val="32"/>
          <w:szCs w:val="32"/>
        </w:rPr>
      </w:pPr>
    </w:p>
    <w:p w14:paraId="5C12190C">
      <w:pPr>
        <w:spacing w:line="360" w:lineRule="auto"/>
        <w:ind w:firstLine="2891" w:firstLineChars="900"/>
        <w:rPr>
          <w:rFonts w:hint="eastAsia" w:ascii="仿宋" w:hAnsi="仿宋" w:eastAsia="仿宋" w:cs="宋体"/>
          <w:b/>
          <w:kern w:val="0"/>
          <w:sz w:val="32"/>
          <w:szCs w:val="32"/>
          <w:lang w:eastAsia="zh-CN"/>
        </w:rPr>
      </w:pPr>
      <w:r>
        <w:rPr>
          <w:rFonts w:hint="eastAsia" w:ascii="仿宋" w:hAnsi="仿宋" w:eastAsia="仿宋" w:cs="宋体"/>
          <w:b/>
          <w:kern w:val="0"/>
          <w:sz w:val="32"/>
          <w:szCs w:val="32"/>
        </w:rPr>
        <w:t>六、</w:t>
      </w:r>
      <w:r>
        <w:rPr>
          <w:rFonts w:hint="eastAsia" w:ascii="仿宋" w:hAnsi="仿宋" w:eastAsia="仿宋" w:cs="宋体"/>
          <w:b/>
          <w:kern w:val="0"/>
          <w:sz w:val="32"/>
          <w:szCs w:val="32"/>
          <w:highlight w:val="none"/>
        </w:rPr>
        <w:t>投标标的清单</w:t>
      </w:r>
      <w:r>
        <w:rPr>
          <w:rFonts w:hint="eastAsia" w:ascii="仿宋" w:hAnsi="仿宋" w:eastAsia="仿宋" w:cs="宋体"/>
          <w:b/>
          <w:kern w:val="0"/>
          <w:sz w:val="32"/>
          <w:szCs w:val="32"/>
          <w:highlight w:val="none"/>
          <w:lang w:eastAsia="zh-CN"/>
        </w:rPr>
        <w:t>（</w:t>
      </w:r>
      <w:r>
        <w:rPr>
          <w:rFonts w:hint="eastAsia" w:ascii="仿宋" w:hAnsi="仿宋" w:eastAsia="仿宋" w:cs="宋体"/>
          <w:b/>
          <w:kern w:val="0"/>
          <w:sz w:val="32"/>
          <w:szCs w:val="32"/>
          <w:highlight w:val="none"/>
          <w:lang w:val="en-US" w:eastAsia="zh-CN"/>
        </w:rPr>
        <w:t>如果有</w:t>
      </w:r>
      <w:r>
        <w:rPr>
          <w:rFonts w:hint="eastAsia" w:ascii="仿宋" w:hAnsi="仿宋" w:eastAsia="仿宋" w:cs="宋体"/>
          <w:b/>
          <w:kern w:val="0"/>
          <w:sz w:val="32"/>
          <w:szCs w:val="32"/>
          <w:highlight w:val="none"/>
          <w:lang w:eastAsia="zh-CN"/>
        </w:rPr>
        <w:t>）</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307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FD468B">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586D17FF">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7334304C">
            <w:pPr>
              <w:spacing w:line="360" w:lineRule="auto"/>
              <w:jc w:val="center"/>
              <w:rPr>
                <w:rFonts w:ascii="仿宋" w:hAnsi="仿宋" w:eastAsia="仿宋" w:cs="宋体"/>
                <w:b/>
                <w:sz w:val="24"/>
              </w:rPr>
            </w:pPr>
          </w:p>
          <w:p w14:paraId="309143F8">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894EA2E">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84AD476">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355E05F">
            <w:pPr>
              <w:spacing w:line="360" w:lineRule="auto"/>
              <w:jc w:val="center"/>
              <w:rPr>
                <w:rFonts w:ascii="仿宋" w:hAnsi="仿宋" w:eastAsia="仿宋" w:cs="宋体"/>
                <w:b/>
                <w:sz w:val="24"/>
              </w:rPr>
            </w:pPr>
          </w:p>
          <w:p w14:paraId="318C0966">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284B4E7C">
            <w:pPr>
              <w:spacing w:line="360" w:lineRule="auto"/>
              <w:jc w:val="center"/>
              <w:rPr>
                <w:rFonts w:ascii="仿宋" w:hAnsi="仿宋" w:eastAsia="仿宋" w:cs="宋体"/>
                <w:b/>
                <w:sz w:val="24"/>
              </w:rPr>
            </w:pPr>
          </w:p>
        </w:tc>
      </w:tr>
      <w:tr w14:paraId="7C22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2347045">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3A0F683D">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157EBE6">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00CAE9D">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79A945AB">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56A8E62">
            <w:pPr>
              <w:spacing w:line="360" w:lineRule="auto"/>
              <w:jc w:val="center"/>
              <w:rPr>
                <w:rFonts w:ascii="仿宋" w:hAnsi="仿宋" w:eastAsia="仿宋" w:cs="宋体"/>
                <w:sz w:val="24"/>
              </w:rPr>
            </w:pPr>
          </w:p>
        </w:tc>
      </w:tr>
      <w:tr w14:paraId="6348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DA59816">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0B73C43F">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5182808">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8964159">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557390B7">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5CB79FAB">
            <w:pPr>
              <w:spacing w:line="360" w:lineRule="auto"/>
              <w:jc w:val="center"/>
              <w:rPr>
                <w:rFonts w:ascii="仿宋" w:hAnsi="仿宋" w:eastAsia="仿宋" w:cs="宋体"/>
                <w:sz w:val="24"/>
              </w:rPr>
            </w:pPr>
          </w:p>
        </w:tc>
      </w:tr>
      <w:tr w14:paraId="5419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604F28F">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78E2647D">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C7478F6">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117A6F82">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79E540D5">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0492876E">
            <w:pPr>
              <w:spacing w:line="360" w:lineRule="auto"/>
              <w:jc w:val="center"/>
              <w:rPr>
                <w:rFonts w:ascii="仿宋" w:hAnsi="仿宋" w:eastAsia="仿宋" w:cs="宋体"/>
                <w:sz w:val="24"/>
              </w:rPr>
            </w:pPr>
          </w:p>
        </w:tc>
      </w:tr>
    </w:tbl>
    <w:p w14:paraId="394E7A18">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74DA02D">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1CAC861A">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23565BAA">
      <w:pPr>
        <w:spacing w:line="360" w:lineRule="auto"/>
        <w:jc w:val="center"/>
        <w:rPr>
          <w:rFonts w:ascii="仿宋" w:hAnsi="仿宋" w:eastAsia="仿宋" w:cs="宋体"/>
          <w:b/>
          <w:kern w:val="0"/>
          <w:sz w:val="32"/>
          <w:szCs w:val="32"/>
        </w:rPr>
      </w:pPr>
    </w:p>
    <w:p w14:paraId="3A7BF184">
      <w:pPr>
        <w:spacing w:line="360" w:lineRule="auto"/>
        <w:jc w:val="center"/>
        <w:rPr>
          <w:rFonts w:ascii="仿宋" w:hAnsi="仿宋" w:eastAsia="仿宋" w:cs="宋体"/>
          <w:b/>
          <w:kern w:val="0"/>
          <w:sz w:val="32"/>
          <w:szCs w:val="32"/>
        </w:rPr>
      </w:pPr>
    </w:p>
    <w:p w14:paraId="7E72CE31">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31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35202C">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4C094F12">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2F27CFEC">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1FB537C5">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65AB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AAF49D">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3E0A0A62">
            <w:pPr>
              <w:spacing w:line="360" w:lineRule="auto"/>
              <w:jc w:val="center"/>
              <w:rPr>
                <w:rFonts w:ascii="仿宋" w:hAnsi="仿宋" w:eastAsia="仿宋" w:cs="宋体"/>
                <w:b/>
                <w:kern w:val="0"/>
                <w:sz w:val="32"/>
                <w:szCs w:val="32"/>
              </w:rPr>
            </w:pPr>
          </w:p>
        </w:tc>
        <w:tc>
          <w:tcPr>
            <w:tcW w:w="3546" w:type="dxa"/>
          </w:tcPr>
          <w:p w14:paraId="6DA05D9E">
            <w:pPr>
              <w:spacing w:line="360" w:lineRule="auto"/>
              <w:jc w:val="center"/>
              <w:rPr>
                <w:rFonts w:ascii="仿宋" w:hAnsi="仿宋" w:eastAsia="仿宋" w:cs="宋体"/>
                <w:b/>
                <w:kern w:val="0"/>
                <w:sz w:val="32"/>
                <w:szCs w:val="32"/>
              </w:rPr>
            </w:pPr>
          </w:p>
        </w:tc>
        <w:tc>
          <w:tcPr>
            <w:tcW w:w="1276" w:type="dxa"/>
          </w:tcPr>
          <w:p w14:paraId="51799DC3">
            <w:pPr>
              <w:spacing w:line="360" w:lineRule="auto"/>
              <w:jc w:val="center"/>
              <w:rPr>
                <w:rFonts w:ascii="仿宋" w:hAnsi="仿宋" w:eastAsia="仿宋" w:cs="宋体"/>
                <w:b/>
                <w:kern w:val="0"/>
                <w:sz w:val="32"/>
                <w:szCs w:val="32"/>
              </w:rPr>
            </w:pPr>
          </w:p>
        </w:tc>
      </w:tr>
      <w:tr w14:paraId="2F9B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6D2DD">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49FB2DD6">
            <w:pPr>
              <w:spacing w:line="360" w:lineRule="auto"/>
              <w:jc w:val="center"/>
              <w:rPr>
                <w:rFonts w:ascii="仿宋" w:hAnsi="仿宋" w:eastAsia="仿宋" w:cs="宋体"/>
                <w:b/>
                <w:kern w:val="0"/>
                <w:sz w:val="32"/>
                <w:szCs w:val="32"/>
              </w:rPr>
            </w:pPr>
          </w:p>
        </w:tc>
        <w:tc>
          <w:tcPr>
            <w:tcW w:w="3546" w:type="dxa"/>
          </w:tcPr>
          <w:p w14:paraId="03244B3E">
            <w:pPr>
              <w:spacing w:line="360" w:lineRule="auto"/>
              <w:jc w:val="center"/>
              <w:rPr>
                <w:rFonts w:ascii="仿宋" w:hAnsi="仿宋" w:eastAsia="仿宋" w:cs="宋体"/>
                <w:b/>
                <w:kern w:val="0"/>
                <w:sz w:val="32"/>
                <w:szCs w:val="32"/>
              </w:rPr>
            </w:pPr>
          </w:p>
        </w:tc>
        <w:tc>
          <w:tcPr>
            <w:tcW w:w="1276" w:type="dxa"/>
          </w:tcPr>
          <w:p w14:paraId="6186516F">
            <w:pPr>
              <w:spacing w:line="360" w:lineRule="auto"/>
              <w:jc w:val="center"/>
              <w:rPr>
                <w:rFonts w:ascii="仿宋" w:hAnsi="仿宋" w:eastAsia="仿宋" w:cs="宋体"/>
                <w:b/>
                <w:kern w:val="0"/>
                <w:sz w:val="32"/>
                <w:szCs w:val="32"/>
              </w:rPr>
            </w:pPr>
          </w:p>
        </w:tc>
      </w:tr>
      <w:tr w14:paraId="77C6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B04D4F">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5405C7AF">
            <w:pPr>
              <w:spacing w:line="360" w:lineRule="auto"/>
              <w:jc w:val="center"/>
              <w:rPr>
                <w:rFonts w:ascii="仿宋" w:hAnsi="仿宋" w:eastAsia="仿宋" w:cs="宋体"/>
                <w:b/>
                <w:kern w:val="0"/>
                <w:sz w:val="32"/>
                <w:szCs w:val="32"/>
              </w:rPr>
            </w:pPr>
          </w:p>
        </w:tc>
        <w:tc>
          <w:tcPr>
            <w:tcW w:w="3546" w:type="dxa"/>
          </w:tcPr>
          <w:p w14:paraId="7EE911F7">
            <w:pPr>
              <w:spacing w:line="360" w:lineRule="auto"/>
              <w:jc w:val="center"/>
              <w:rPr>
                <w:rFonts w:ascii="仿宋" w:hAnsi="仿宋" w:eastAsia="仿宋" w:cs="宋体"/>
                <w:b/>
                <w:kern w:val="0"/>
                <w:sz w:val="32"/>
                <w:szCs w:val="32"/>
              </w:rPr>
            </w:pPr>
          </w:p>
        </w:tc>
        <w:tc>
          <w:tcPr>
            <w:tcW w:w="1276" w:type="dxa"/>
          </w:tcPr>
          <w:p w14:paraId="53538183">
            <w:pPr>
              <w:spacing w:line="360" w:lineRule="auto"/>
              <w:jc w:val="center"/>
              <w:rPr>
                <w:rFonts w:ascii="仿宋" w:hAnsi="仿宋" w:eastAsia="仿宋" w:cs="宋体"/>
                <w:b/>
                <w:kern w:val="0"/>
                <w:sz w:val="32"/>
                <w:szCs w:val="32"/>
              </w:rPr>
            </w:pPr>
          </w:p>
        </w:tc>
      </w:tr>
    </w:tbl>
    <w:p w14:paraId="4C05D888">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508FCFF3">
      <w:pPr>
        <w:spacing w:line="360" w:lineRule="auto"/>
        <w:jc w:val="center"/>
        <w:rPr>
          <w:rFonts w:ascii="仿宋" w:hAnsi="仿宋" w:eastAsia="仿宋" w:cs="宋体"/>
          <w:b/>
          <w:kern w:val="0"/>
          <w:sz w:val="32"/>
          <w:szCs w:val="32"/>
        </w:rPr>
      </w:pPr>
    </w:p>
    <w:p w14:paraId="625BA63B">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9B69654">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14B8EFFD">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0452C44B">
      <w:pPr>
        <w:spacing w:line="360" w:lineRule="auto"/>
        <w:ind w:firstLine="1911" w:firstLineChars="595"/>
        <w:rPr>
          <w:rFonts w:ascii="仿宋" w:hAnsi="仿宋" w:eastAsia="仿宋" w:cs="宋体"/>
          <w:b/>
          <w:bCs/>
          <w:sz w:val="32"/>
          <w:szCs w:val="32"/>
        </w:rPr>
      </w:pPr>
    </w:p>
    <w:p w14:paraId="78ABD4B2">
      <w:pPr>
        <w:spacing w:line="360" w:lineRule="auto"/>
        <w:ind w:firstLine="1911" w:firstLineChars="595"/>
        <w:rPr>
          <w:rFonts w:ascii="仿宋" w:hAnsi="仿宋" w:eastAsia="仿宋" w:cs="宋体"/>
          <w:b/>
          <w:bCs/>
          <w:sz w:val="32"/>
          <w:szCs w:val="32"/>
        </w:rPr>
      </w:pPr>
    </w:p>
    <w:p w14:paraId="2E521E8E">
      <w:pPr>
        <w:spacing w:line="360" w:lineRule="auto"/>
        <w:ind w:firstLine="1911" w:firstLineChars="595"/>
        <w:rPr>
          <w:rFonts w:ascii="仿宋" w:hAnsi="仿宋" w:eastAsia="仿宋" w:cs="宋体"/>
          <w:b/>
          <w:bCs/>
          <w:sz w:val="32"/>
          <w:szCs w:val="32"/>
        </w:rPr>
      </w:pPr>
    </w:p>
    <w:p w14:paraId="694F60E5">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4A1C1AE9">
      <w:pPr>
        <w:snapToGrid w:val="0"/>
        <w:spacing w:line="360" w:lineRule="auto"/>
        <w:rPr>
          <w:rFonts w:ascii="仿宋" w:hAnsi="仿宋" w:eastAsia="仿宋" w:cs="宋体"/>
          <w:sz w:val="24"/>
        </w:rPr>
      </w:pPr>
    </w:p>
    <w:p w14:paraId="456CF111">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DC05376">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529025A3">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2BF0349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025339A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38D93463">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62D2588">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536D200D">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11B3A029">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5E0868FB">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3F217040">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54960052">
      <w:pPr>
        <w:autoSpaceDE w:val="0"/>
        <w:autoSpaceDN w:val="0"/>
        <w:spacing w:line="360" w:lineRule="auto"/>
        <w:ind w:left="2"/>
        <w:jc w:val="left"/>
        <w:rPr>
          <w:rFonts w:ascii="仿宋" w:hAnsi="仿宋" w:eastAsia="仿宋" w:cs="宋体"/>
          <w:kern w:val="0"/>
          <w:sz w:val="24"/>
          <w:lang w:val="zh-CN"/>
        </w:rPr>
      </w:pPr>
    </w:p>
    <w:p w14:paraId="71658789">
      <w:pPr>
        <w:autoSpaceDE w:val="0"/>
        <w:autoSpaceDN w:val="0"/>
        <w:spacing w:line="360" w:lineRule="auto"/>
        <w:ind w:left="2"/>
        <w:jc w:val="left"/>
        <w:rPr>
          <w:rFonts w:ascii="仿宋" w:hAnsi="仿宋" w:eastAsia="仿宋" w:cs="宋体"/>
          <w:kern w:val="0"/>
          <w:sz w:val="24"/>
          <w:lang w:val="zh-CN"/>
        </w:rPr>
      </w:pPr>
    </w:p>
    <w:p w14:paraId="2B4390AF">
      <w:pPr>
        <w:autoSpaceDE w:val="0"/>
        <w:autoSpaceDN w:val="0"/>
        <w:spacing w:line="360" w:lineRule="auto"/>
        <w:ind w:left="2"/>
        <w:jc w:val="left"/>
        <w:rPr>
          <w:rFonts w:ascii="仿宋" w:hAnsi="仿宋" w:eastAsia="仿宋" w:cs="宋体"/>
          <w:kern w:val="0"/>
          <w:sz w:val="24"/>
          <w:lang w:val="zh-CN"/>
        </w:rPr>
      </w:pPr>
    </w:p>
    <w:p w14:paraId="5B6FA2E6">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43F8B94E">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4C4245E9">
      <w:pPr>
        <w:spacing w:line="360" w:lineRule="auto"/>
        <w:jc w:val="center"/>
        <w:rPr>
          <w:rFonts w:ascii="仿宋" w:hAnsi="仿宋" w:eastAsia="仿宋" w:cs="宋体"/>
          <w:b/>
          <w:bCs/>
          <w:sz w:val="24"/>
        </w:rPr>
      </w:pPr>
    </w:p>
    <w:p w14:paraId="1E0D8B3A">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6018D55">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1F07161">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2C66819D">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4CB231A0">
      <w:pPr>
        <w:spacing w:line="360" w:lineRule="auto"/>
        <w:jc w:val="center"/>
        <w:outlineLvl w:val="0"/>
        <w:rPr>
          <w:rFonts w:ascii="仿宋" w:hAnsi="仿宋" w:eastAsia="仿宋" w:cs="宋体"/>
          <w:b/>
          <w:kern w:val="0"/>
          <w:sz w:val="36"/>
          <w:szCs w:val="36"/>
        </w:rPr>
      </w:pPr>
    </w:p>
    <w:p w14:paraId="0AB6A7EE">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14:paraId="6901731A">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14:paraId="6C106F6E">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14:paraId="59786CBC">
      <w:pPr>
        <w:snapToGrid w:val="0"/>
        <w:spacing w:line="360" w:lineRule="auto"/>
        <w:ind w:right="480"/>
        <w:jc w:val="center"/>
        <w:rPr>
          <w:rFonts w:ascii="仿宋" w:hAnsi="仿宋" w:eastAsia="仿宋" w:cs="宋体"/>
          <w:b/>
          <w:kern w:val="0"/>
          <w:sz w:val="32"/>
          <w:szCs w:val="32"/>
        </w:rPr>
      </w:pPr>
    </w:p>
    <w:p w14:paraId="7B10DBED">
      <w:pPr>
        <w:snapToGrid w:val="0"/>
        <w:spacing w:line="360" w:lineRule="auto"/>
        <w:ind w:right="480"/>
        <w:jc w:val="center"/>
        <w:rPr>
          <w:rFonts w:ascii="仿宋" w:hAnsi="仿宋" w:eastAsia="仿宋" w:cs="宋体"/>
          <w:b/>
          <w:kern w:val="0"/>
          <w:sz w:val="32"/>
          <w:szCs w:val="32"/>
        </w:rPr>
      </w:pPr>
    </w:p>
    <w:p w14:paraId="6EBEAE83">
      <w:pPr>
        <w:snapToGrid w:val="0"/>
        <w:spacing w:line="360" w:lineRule="auto"/>
        <w:ind w:right="480"/>
        <w:jc w:val="center"/>
        <w:rPr>
          <w:rFonts w:ascii="仿宋" w:hAnsi="仿宋" w:eastAsia="仿宋" w:cs="宋体"/>
          <w:b/>
          <w:kern w:val="0"/>
          <w:sz w:val="32"/>
          <w:szCs w:val="32"/>
        </w:rPr>
      </w:pPr>
    </w:p>
    <w:p w14:paraId="57E2EC56">
      <w:pPr>
        <w:snapToGrid w:val="0"/>
        <w:spacing w:line="360" w:lineRule="auto"/>
        <w:ind w:right="480"/>
        <w:jc w:val="center"/>
        <w:rPr>
          <w:rFonts w:ascii="仿宋" w:hAnsi="仿宋" w:eastAsia="仿宋" w:cs="宋体"/>
          <w:b/>
          <w:kern w:val="0"/>
          <w:sz w:val="32"/>
          <w:szCs w:val="32"/>
        </w:rPr>
      </w:pPr>
    </w:p>
    <w:p w14:paraId="55819285">
      <w:pPr>
        <w:snapToGrid w:val="0"/>
        <w:spacing w:line="360" w:lineRule="auto"/>
        <w:ind w:right="480"/>
        <w:jc w:val="center"/>
        <w:rPr>
          <w:rFonts w:ascii="仿宋" w:hAnsi="仿宋" w:eastAsia="仿宋" w:cs="宋体"/>
          <w:b/>
          <w:kern w:val="0"/>
          <w:sz w:val="32"/>
          <w:szCs w:val="32"/>
        </w:rPr>
      </w:pPr>
    </w:p>
    <w:p w14:paraId="1D6D7485">
      <w:pPr>
        <w:snapToGrid w:val="0"/>
        <w:spacing w:line="360" w:lineRule="auto"/>
        <w:ind w:right="480"/>
        <w:jc w:val="center"/>
        <w:rPr>
          <w:rFonts w:ascii="仿宋" w:hAnsi="仿宋" w:eastAsia="仿宋" w:cs="宋体"/>
          <w:b/>
          <w:kern w:val="0"/>
          <w:sz w:val="32"/>
          <w:szCs w:val="32"/>
        </w:rPr>
      </w:pPr>
    </w:p>
    <w:p w14:paraId="0F359319">
      <w:pPr>
        <w:snapToGrid w:val="0"/>
        <w:spacing w:line="360" w:lineRule="auto"/>
        <w:ind w:right="480"/>
        <w:jc w:val="center"/>
        <w:rPr>
          <w:rFonts w:ascii="仿宋" w:hAnsi="仿宋" w:eastAsia="仿宋" w:cs="宋体"/>
          <w:b/>
          <w:kern w:val="0"/>
          <w:sz w:val="32"/>
          <w:szCs w:val="32"/>
        </w:rPr>
      </w:pPr>
    </w:p>
    <w:p w14:paraId="20AC7058">
      <w:pPr>
        <w:snapToGrid w:val="0"/>
        <w:spacing w:line="360" w:lineRule="auto"/>
        <w:ind w:right="480"/>
        <w:jc w:val="center"/>
        <w:rPr>
          <w:rFonts w:ascii="仿宋" w:hAnsi="仿宋" w:eastAsia="仿宋" w:cs="宋体"/>
          <w:b/>
          <w:kern w:val="0"/>
          <w:sz w:val="32"/>
          <w:szCs w:val="32"/>
        </w:rPr>
      </w:pPr>
    </w:p>
    <w:p w14:paraId="51EA906E">
      <w:pPr>
        <w:snapToGrid w:val="0"/>
        <w:spacing w:line="360" w:lineRule="auto"/>
        <w:ind w:right="480"/>
        <w:jc w:val="center"/>
        <w:rPr>
          <w:rFonts w:ascii="仿宋" w:hAnsi="仿宋" w:eastAsia="仿宋" w:cs="宋体"/>
          <w:b/>
          <w:kern w:val="0"/>
          <w:sz w:val="32"/>
          <w:szCs w:val="32"/>
        </w:rPr>
      </w:pPr>
    </w:p>
    <w:p w14:paraId="5394F221">
      <w:pPr>
        <w:snapToGrid w:val="0"/>
        <w:spacing w:line="360" w:lineRule="auto"/>
        <w:ind w:right="480"/>
        <w:jc w:val="center"/>
        <w:rPr>
          <w:rFonts w:ascii="仿宋" w:hAnsi="仿宋" w:eastAsia="仿宋" w:cs="宋体"/>
          <w:b/>
          <w:kern w:val="0"/>
          <w:sz w:val="32"/>
          <w:szCs w:val="32"/>
        </w:rPr>
      </w:pPr>
    </w:p>
    <w:p w14:paraId="7EEF902F">
      <w:pPr>
        <w:snapToGrid w:val="0"/>
        <w:spacing w:line="360" w:lineRule="auto"/>
        <w:ind w:right="480"/>
        <w:jc w:val="center"/>
        <w:rPr>
          <w:rFonts w:ascii="仿宋" w:hAnsi="仿宋" w:eastAsia="仿宋" w:cs="宋体"/>
          <w:b/>
          <w:kern w:val="0"/>
          <w:sz w:val="32"/>
          <w:szCs w:val="32"/>
        </w:rPr>
      </w:pPr>
    </w:p>
    <w:p w14:paraId="33958652">
      <w:pPr>
        <w:snapToGrid w:val="0"/>
        <w:spacing w:line="360" w:lineRule="auto"/>
        <w:ind w:right="480"/>
        <w:jc w:val="center"/>
        <w:rPr>
          <w:rFonts w:ascii="仿宋" w:hAnsi="仿宋" w:eastAsia="仿宋" w:cs="宋体"/>
          <w:b/>
          <w:kern w:val="0"/>
          <w:sz w:val="32"/>
          <w:szCs w:val="32"/>
        </w:rPr>
      </w:pPr>
    </w:p>
    <w:p w14:paraId="696B9A97">
      <w:pPr>
        <w:snapToGrid w:val="0"/>
        <w:spacing w:line="360" w:lineRule="auto"/>
        <w:ind w:right="480"/>
        <w:jc w:val="center"/>
        <w:rPr>
          <w:rFonts w:ascii="仿宋" w:hAnsi="仿宋" w:eastAsia="仿宋" w:cs="宋体"/>
          <w:b/>
          <w:kern w:val="0"/>
          <w:sz w:val="32"/>
          <w:szCs w:val="32"/>
        </w:rPr>
      </w:pPr>
    </w:p>
    <w:p w14:paraId="3A39A1C5">
      <w:pPr>
        <w:snapToGrid w:val="0"/>
        <w:spacing w:line="360" w:lineRule="auto"/>
        <w:ind w:right="480"/>
        <w:jc w:val="center"/>
        <w:rPr>
          <w:rFonts w:ascii="仿宋" w:hAnsi="仿宋" w:eastAsia="仿宋" w:cs="宋体"/>
          <w:b/>
          <w:kern w:val="0"/>
          <w:sz w:val="32"/>
          <w:szCs w:val="32"/>
        </w:rPr>
      </w:pPr>
    </w:p>
    <w:p w14:paraId="31F45899">
      <w:pPr>
        <w:snapToGrid w:val="0"/>
        <w:spacing w:line="360" w:lineRule="auto"/>
        <w:ind w:right="480"/>
        <w:jc w:val="center"/>
        <w:rPr>
          <w:rFonts w:ascii="仿宋" w:hAnsi="仿宋" w:eastAsia="仿宋" w:cs="宋体"/>
          <w:b/>
          <w:kern w:val="0"/>
          <w:sz w:val="32"/>
          <w:szCs w:val="32"/>
        </w:rPr>
      </w:pPr>
    </w:p>
    <w:p w14:paraId="37326BB3">
      <w:pPr>
        <w:pStyle w:val="376"/>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5624C0">
      <w:pPr>
        <w:pStyle w:val="376"/>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14:paraId="4E1B020C">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7CBD904">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44BFD049">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712"/>
        <w:gridCol w:w="1667"/>
        <w:gridCol w:w="2039"/>
        <w:gridCol w:w="1847"/>
        <w:gridCol w:w="1267"/>
      </w:tblGrid>
      <w:tr w14:paraId="4399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7759AE54">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712" w:type="dxa"/>
            <w:vAlign w:val="center"/>
          </w:tcPr>
          <w:p w14:paraId="465EF680">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667" w:type="dxa"/>
          </w:tcPr>
          <w:p w14:paraId="7D3FD2DE">
            <w:pPr>
              <w:spacing w:line="360" w:lineRule="auto"/>
              <w:jc w:val="center"/>
              <w:rPr>
                <w:rFonts w:hint="eastAsia" w:ascii="仿宋" w:hAnsi="仿宋" w:eastAsia="仿宋" w:cs="仿宋"/>
                <w:b/>
                <w:sz w:val="24"/>
              </w:rPr>
            </w:pPr>
          </w:p>
          <w:p w14:paraId="083E8328">
            <w:pPr>
              <w:spacing w:line="360" w:lineRule="auto"/>
              <w:jc w:val="center"/>
              <w:rPr>
                <w:rFonts w:hint="eastAsia" w:ascii="仿宋" w:hAnsi="仿宋" w:eastAsia="仿宋" w:cs="仿宋"/>
                <w:b/>
                <w:sz w:val="24"/>
              </w:rPr>
            </w:pPr>
            <w:r>
              <w:rPr>
                <w:rFonts w:hint="eastAsia" w:ascii="仿宋" w:hAnsi="仿宋" w:eastAsia="仿宋" w:cs="仿宋"/>
                <w:b/>
                <w:sz w:val="24"/>
                <w:lang w:eastAsia="zh-CN"/>
              </w:rPr>
              <w:t>数量（幢）</w:t>
            </w:r>
          </w:p>
        </w:tc>
        <w:tc>
          <w:tcPr>
            <w:tcW w:w="2039" w:type="dxa"/>
            <w:vAlign w:val="center"/>
          </w:tcPr>
          <w:p w14:paraId="58F8536E">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单价（元</w:t>
            </w:r>
            <w:r>
              <w:rPr>
                <w:rFonts w:hint="eastAsia" w:ascii="仿宋" w:hAnsi="仿宋" w:eastAsia="仿宋" w:cs="仿宋"/>
                <w:b/>
                <w:sz w:val="24"/>
                <w:lang w:val="en-US" w:eastAsia="zh-CN"/>
              </w:rPr>
              <w:t>/幢</w:t>
            </w:r>
            <w:r>
              <w:rPr>
                <w:rFonts w:hint="eastAsia" w:ascii="仿宋" w:hAnsi="仿宋" w:eastAsia="仿宋" w:cs="仿宋"/>
                <w:b/>
                <w:sz w:val="24"/>
                <w:lang w:eastAsia="zh-CN"/>
              </w:rPr>
              <w:t>）</w:t>
            </w:r>
          </w:p>
        </w:tc>
        <w:tc>
          <w:tcPr>
            <w:tcW w:w="1847" w:type="dxa"/>
          </w:tcPr>
          <w:p w14:paraId="0D0A5445">
            <w:pPr>
              <w:spacing w:line="360" w:lineRule="auto"/>
              <w:jc w:val="center"/>
              <w:rPr>
                <w:rFonts w:hint="eastAsia" w:ascii="仿宋" w:hAnsi="仿宋" w:eastAsia="仿宋" w:cs="仿宋"/>
                <w:b/>
                <w:sz w:val="24"/>
              </w:rPr>
            </w:pPr>
          </w:p>
          <w:p w14:paraId="0B4D7719">
            <w:pPr>
              <w:spacing w:line="360" w:lineRule="auto"/>
              <w:jc w:val="center"/>
              <w:rPr>
                <w:rFonts w:hint="eastAsia" w:ascii="仿宋" w:hAnsi="仿宋" w:eastAsia="仿宋" w:cs="仿宋"/>
                <w:b/>
                <w:sz w:val="24"/>
                <w:lang w:eastAsia="zh-CN"/>
              </w:rPr>
            </w:pPr>
            <w:r>
              <w:rPr>
                <w:rFonts w:hint="eastAsia" w:ascii="仿宋" w:hAnsi="仿宋" w:eastAsia="仿宋" w:cs="仿宋"/>
                <w:b/>
                <w:sz w:val="24"/>
              </w:rPr>
              <w:t>合计</w:t>
            </w:r>
            <w:r>
              <w:rPr>
                <w:rFonts w:hint="eastAsia" w:ascii="仿宋" w:hAnsi="仿宋" w:eastAsia="仿宋" w:cs="仿宋"/>
                <w:b/>
                <w:sz w:val="24"/>
                <w:lang w:eastAsia="zh-CN"/>
              </w:rPr>
              <w:t>（元）</w:t>
            </w:r>
          </w:p>
        </w:tc>
        <w:tc>
          <w:tcPr>
            <w:tcW w:w="1267" w:type="dxa"/>
            <w:vAlign w:val="center"/>
          </w:tcPr>
          <w:p w14:paraId="64782D00">
            <w:pPr>
              <w:spacing w:line="360" w:lineRule="auto"/>
              <w:jc w:val="center"/>
              <w:rPr>
                <w:rFonts w:hint="eastAsia" w:ascii="仿宋" w:hAnsi="仿宋" w:eastAsia="仿宋" w:cs="仿宋"/>
                <w:b/>
                <w:sz w:val="24"/>
              </w:rPr>
            </w:pPr>
          </w:p>
          <w:p w14:paraId="58462121">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6838CAB0">
            <w:pPr>
              <w:spacing w:line="360" w:lineRule="auto"/>
              <w:jc w:val="center"/>
              <w:rPr>
                <w:rFonts w:hint="eastAsia" w:ascii="仿宋" w:hAnsi="仿宋" w:eastAsia="仿宋" w:cs="仿宋"/>
                <w:b/>
                <w:sz w:val="24"/>
              </w:rPr>
            </w:pPr>
          </w:p>
        </w:tc>
      </w:tr>
      <w:tr w14:paraId="3176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484BFBF6">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712" w:type="dxa"/>
            <w:vAlign w:val="center"/>
          </w:tcPr>
          <w:p w14:paraId="6D92A53D">
            <w:pPr>
              <w:snapToGrid w:val="0"/>
              <w:spacing w:line="360" w:lineRule="auto"/>
              <w:jc w:val="center"/>
              <w:rPr>
                <w:rFonts w:hint="eastAsia" w:ascii="仿宋" w:hAnsi="仿宋" w:eastAsia="仿宋" w:cs="仿宋"/>
                <w:sz w:val="24"/>
              </w:rPr>
            </w:pPr>
            <w:r>
              <w:rPr>
                <w:rFonts w:hint="eastAsia" w:ascii="宋体" w:hAnsi="宋体"/>
                <w:bCs/>
                <w:color w:val="000000"/>
                <w:kern w:val="0"/>
                <w:sz w:val="24"/>
                <w:szCs w:val="24"/>
                <w:highlight w:val="none"/>
                <w:lang w:val="en-US" w:eastAsia="zh-CN"/>
              </w:rPr>
              <w:t>重点房屋巡查体检</w:t>
            </w:r>
            <w:r>
              <w:rPr>
                <w:rFonts w:hint="eastAsia" w:ascii="宋体" w:hAnsi="宋体"/>
                <w:bCs/>
                <w:color w:val="000000"/>
                <w:kern w:val="0"/>
                <w:sz w:val="24"/>
                <w:szCs w:val="24"/>
                <w:highlight w:val="none"/>
                <w:lang w:eastAsia="zh-CN"/>
              </w:rPr>
              <w:t>和录入</w:t>
            </w:r>
          </w:p>
        </w:tc>
        <w:tc>
          <w:tcPr>
            <w:tcW w:w="1667" w:type="dxa"/>
            <w:vAlign w:val="center"/>
          </w:tcPr>
          <w:p w14:paraId="55AEA4A3">
            <w:pPr>
              <w:snapToGrid w:val="0"/>
              <w:spacing w:line="360" w:lineRule="auto"/>
              <w:jc w:val="center"/>
              <w:rPr>
                <w:rFonts w:hint="default" w:ascii="仿宋" w:hAnsi="仿宋" w:eastAsia="仿宋" w:cs="仿宋"/>
                <w:sz w:val="24"/>
                <w:lang w:val="en-US" w:eastAsia="zh-CN"/>
              </w:rPr>
            </w:pPr>
            <w:r>
              <w:rPr>
                <w:rFonts w:hint="eastAsia" w:ascii="宋体" w:hAnsi="宋体"/>
                <w:color w:val="000000"/>
                <w:kern w:val="0"/>
                <w:sz w:val="24"/>
                <w:szCs w:val="24"/>
                <w:highlight w:val="none"/>
                <w:lang w:val="en-US" w:eastAsia="zh-CN"/>
              </w:rPr>
              <w:t>4867幢</w:t>
            </w:r>
          </w:p>
        </w:tc>
        <w:tc>
          <w:tcPr>
            <w:tcW w:w="2039" w:type="dxa"/>
            <w:vAlign w:val="center"/>
          </w:tcPr>
          <w:p w14:paraId="27B9E02B">
            <w:pPr>
              <w:spacing w:line="360" w:lineRule="auto"/>
              <w:jc w:val="center"/>
              <w:rPr>
                <w:rFonts w:hint="eastAsia" w:ascii="仿宋" w:hAnsi="仿宋" w:eastAsia="仿宋" w:cs="仿宋"/>
                <w:sz w:val="24"/>
              </w:rPr>
            </w:pPr>
          </w:p>
        </w:tc>
        <w:tc>
          <w:tcPr>
            <w:tcW w:w="1847" w:type="dxa"/>
          </w:tcPr>
          <w:p w14:paraId="5011F114">
            <w:pPr>
              <w:spacing w:line="360" w:lineRule="auto"/>
              <w:jc w:val="center"/>
              <w:rPr>
                <w:rFonts w:hint="eastAsia" w:ascii="仿宋" w:hAnsi="仿宋" w:eastAsia="仿宋" w:cs="仿宋"/>
                <w:sz w:val="24"/>
              </w:rPr>
            </w:pPr>
          </w:p>
        </w:tc>
        <w:tc>
          <w:tcPr>
            <w:tcW w:w="1267" w:type="dxa"/>
            <w:vAlign w:val="center"/>
          </w:tcPr>
          <w:p w14:paraId="176463F1">
            <w:pPr>
              <w:spacing w:line="360" w:lineRule="auto"/>
              <w:jc w:val="center"/>
              <w:rPr>
                <w:rFonts w:hint="eastAsia" w:ascii="仿宋" w:hAnsi="仿宋" w:eastAsia="仿宋" w:cs="仿宋"/>
                <w:sz w:val="24"/>
              </w:rPr>
            </w:pPr>
          </w:p>
        </w:tc>
      </w:tr>
      <w:tr w14:paraId="3152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F4A877C">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712" w:type="dxa"/>
            <w:vAlign w:val="center"/>
          </w:tcPr>
          <w:p w14:paraId="56BA7633">
            <w:pPr>
              <w:snapToGrid w:val="0"/>
              <w:spacing w:line="360" w:lineRule="auto"/>
              <w:jc w:val="center"/>
              <w:rPr>
                <w:rFonts w:hint="eastAsia" w:ascii="仿宋" w:hAnsi="仿宋" w:eastAsia="仿宋" w:cs="仿宋"/>
                <w:sz w:val="24"/>
              </w:rPr>
            </w:pPr>
            <w:r>
              <w:rPr>
                <w:rFonts w:hint="eastAsia" w:ascii="宋体" w:hAnsi="宋体"/>
                <w:color w:val="000000"/>
                <w:kern w:val="0"/>
                <w:sz w:val="24"/>
                <w:szCs w:val="24"/>
                <w:highlight w:val="none"/>
                <w:lang w:val="en-US" w:eastAsia="zh-CN"/>
              </w:rPr>
              <w:t>老旧自建房安全评估和录入</w:t>
            </w:r>
          </w:p>
        </w:tc>
        <w:tc>
          <w:tcPr>
            <w:tcW w:w="1667" w:type="dxa"/>
            <w:vAlign w:val="center"/>
          </w:tcPr>
          <w:p w14:paraId="36F556C4">
            <w:pPr>
              <w:snapToGrid w:val="0"/>
              <w:spacing w:line="360" w:lineRule="auto"/>
              <w:jc w:val="center"/>
              <w:rPr>
                <w:rFonts w:hint="default" w:ascii="仿宋" w:hAnsi="仿宋" w:eastAsia="仿宋" w:cs="仿宋"/>
                <w:sz w:val="24"/>
                <w:lang w:val="en-US" w:eastAsia="zh-CN"/>
              </w:rPr>
            </w:pPr>
            <w:r>
              <w:rPr>
                <w:rFonts w:hint="eastAsia" w:ascii="宋体" w:hAnsi="宋体"/>
                <w:bCs/>
                <w:color w:val="000000"/>
                <w:kern w:val="0"/>
                <w:sz w:val="24"/>
                <w:szCs w:val="24"/>
                <w:highlight w:val="none"/>
                <w:lang w:val="en-US" w:eastAsia="zh-CN"/>
              </w:rPr>
              <w:t>51幢</w:t>
            </w:r>
          </w:p>
        </w:tc>
        <w:tc>
          <w:tcPr>
            <w:tcW w:w="2039" w:type="dxa"/>
            <w:vAlign w:val="center"/>
          </w:tcPr>
          <w:p w14:paraId="613D58D1">
            <w:pPr>
              <w:spacing w:line="360" w:lineRule="auto"/>
              <w:jc w:val="center"/>
              <w:rPr>
                <w:rFonts w:hint="eastAsia" w:ascii="仿宋" w:hAnsi="仿宋" w:eastAsia="仿宋" w:cs="仿宋"/>
                <w:sz w:val="24"/>
              </w:rPr>
            </w:pPr>
          </w:p>
        </w:tc>
        <w:tc>
          <w:tcPr>
            <w:tcW w:w="1847" w:type="dxa"/>
          </w:tcPr>
          <w:p w14:paraId="3B06C78E">
            <w:pPr>
              <w:spacing w:line="360" w:lineRule="auto"/>
              <w:jc w:val="center"/>
              <w:rPr>
                <w:rFonts w:hint="eastAsia" w:ascii="仿宋" w:hAnsi="仿宋" w:eastAsia="仿宋" w:cs="仿宋"/>
                <w:sz w:val="24"/>
              </w:rPr>
            </w:pPr>
          </w:p>
        </w:tc>
        <w:tc>
          <w:tcPr>
            <w:tcW w:w="1267" w:type="dxa"/>
            <w:vAlign w:val="center"/>
          </w:tcPr>
          <w:p w14:paraId="509CB7EC">
            <w:pPr>
              <w:spacing w:line="360" w:lineRule="auto"/>
              <w:jc w:val="center"/>
              <w:rPr>
                <w:rFonts w:hint="eastAsia" w:ascii="仿宋" w:hAnsi="仿宋" w:eastAsia="仿宋" w:cs="仿宋"/>
                <w:sz w:val="24"/>
              </w:rPr>
            </w:pPr>
          </w:p>
        </w:tc>
      </w:tr>
      <w:tr w14:paraId="2B37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7" w:type="dxa"/>
            <w:vAlign w:val="center"/>
          </w:tcPr>
          <w:p w14:paraId="1F6A3663">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712" w:type="dxa"/>
            <w:vAlign w:val="center"/>
          </w:tcPr>
          <w:p w14:paraId="29A8D7E9">
            <w:pPr>
              <w:snapToGrid w:val="0"/>
              <w:spacing w:line="360" w:lineRule="auto"/>
              <w:jc w:val="center"/>
              <w:rPr>
                <w:rFonts w:hint="eastAsia" w:ascii="仿宋" w:hAnsi="仿宋" w:eastAsia="仿宋" w:cs="仿宋"/>
                <w:sz w:val="24"/>
              </w:rPr>
            </w:pPr>
            <w:r>
              <w:rPr>
                <w:rFonts w:hint="eastAsia" w:ascii="宋体" w:hAnsi="宋体"/>
                <w:bCs/>
                <w:color w:val="000000"/>
                <w:kern w:val="0"/>
                <w:sz w:val="24"/>
                <w:szCs w:val="24"/>
                <w:highlight w:val="none"/>
                <w:lang w:val="en-US" w:eastAsia="zh-CN"/>
              </w:rPr>
              <w:t>经营性自建房安全鉴定和录入</w:t>
            </w:r>
          </w:p>
        </w:tc>
        <w:tc>
          <w:tcPr>
            <w:tcW w:w="1667" w:type="dxa"/>
            <w:vAlign w:val="center"/>
          </w:tcPr>
          <w:p w14:paraId="3E6230DB">
            <w:pPr>
              <w:snapToGrid w:val="0"/>
              <w:spacing w:line="360" w:lineRule="auto"/>
              <w:jc w:val="center"/>
              <w:rPr>
                <w:rFonts w:hint="default" w:ascii="仿宋" w:hAnsi="仿宋" w:eastAsia="仿宋" w:cs="仿宋"/>
                <w:sz w:val="24"/>
                <w:lang w:val="en-US" w:eastAsia="zh-CN"/>
              </w:rPr>
            </w:pPr>
            <w:r>
              <w:rPr>
                <w:rFonts w:hint="eastAsia" w:ascii="宋体" w:hAnsi="宋体"/>
                <w:bCs/>
                <w:color w:val="000000"/>
                <w:kern w:val="0"/>
                <w:sz w:val="24"/>
                <w:szCs w:val="24"/>
                <w:highlight w:val="none"/>
                <w:lang w:val="en-US" w:eastAsia="zh-CN"/>
              </w:rPr>
              <w:t>65幢</w:t>
            </w:r>
          </w:p>
        </w:tc>
        <w:tc>
          <w:tcPr>
            <w:tcW w:w="2039" w:type="dxa"/>
            <w:vAlign w:val="center"/>
          </w:tcPr>
          <w:p w14:paraId="0DB35E07">
            <w:pPr>
              <w:spacing w:line="360" w:lineRule="auto"/>
              <w:jc w:val="center"/>
              <w:rPr>
                <w:rFonts w:hint="eastAsia" w:ascii="仿宋" w:hAnsi="仿宋" w:eastAsia="仿宋" w:cs="仿宋"/>
                <w:sz w:val="24"/>
              </w:rPr>
            </w:pPr>
          </w:p>
        </w:tc>
        <w:tc>
          <w:tcPr>
            <w:tcW w:w="1847" w:type="dxa"/>
          </w:tcPr>
          <w:p w14:paraId="269B517E">
            <w:pPr>
              <w:spacing w:line="360" w:lineRule="auto"/>
              <w:jc w:val="center"/>
              <w:rPr>
                <w:rFonts w:hint="eastAsia" w:ascii="仿宋" w:hAnsi="仿宋" w:eastAsia="仿宋" w:cs="仿宋"/>
                <w:sz w:val="24"/>
              </w:rPr>
            </w:pPr>
          </w:p>
        </w:tc>
        <w:tc>
          <w:tcPr>
            <w:tcW w:w="1267" w:type="dxa"/>
            <w:vAlign w:val="center"/>
          </w:tcPr>
          <w:p w14:paraId="5F680063">
            <w:pPr>
              <w:spacing w:line="360" w:lineRule="auto"/>
              <w:jc w:val="center"/>
              <w:rPr>
                <w:rFonts w:hint="eastAsia" w:ascii="仿宋" w:hAnsi="仿宋" w:eastAsia="仿宋" w:cs="仿宋"/>
                <w:sz w:val="24"/>
              </w:rPr>
            </w:pPr>
          </w:p>
        </w:tc>
      </w:tr>
      <w:tr w14:paraId="0867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7" w:type="dxa"/>
            <w:vAlign w:val="center"/>
          </w:tcPr>
          <w:p w14:paraId="14A40CBC">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712" w:type="dxa"/>
            <w:vAlign w:val="center"/>
          </w:tcPr>
          <w:p w14:paraId="53CE0D18">
            <w:pPr>
              <w:spacing w:line="360" w:lineRule="auto"/>
              <w:jc w:val="center"/>
              <w:rPr>
                <w:rFonts w:hint="eastAsia" w:ascii="仿宋" w:hAnsi="仿宋" w:eastAsia="仿宋" w:cs="仿宋"/>
                <w:sz w:val="24"/>
                <w:lang w:val="en-US" w:eastAsia="zh-CN"/>
              </w:rPr>
            </w:pPr>
            <w:r>
              <w:rPr>
                <w:rFonts w:hint="eastAsia" w:ascii="宋体" w:hAnsi="宋体"/>
                <w:bCs/>
                <w:color w:val="000000"/>
                <w:kern w:val="0"/>
                <w:sz w:val="24"/>
                <w:szCs w:val="24"/>
                <w:highlight w:val="none"/>
                <w:lang w:val="en-US" w:eastAsia="zh-CN"/>
              </w:rPr>
              <w:t>经营性自建房制作公示牌</w:t>
            </w:r>
          </w:p>
        </w:tc>
        <w:tc>
          <w:tcPr>
            <w:tcW w:w="1667" w:type="dxa"/>
            <w:vAlign w:val="center"/>
          </w:tcPr>
          <w:p w14:paraId="5A62F99A">
            <w:pPr>
              <w:spacing w:line="360" w:lineRule="auto"/>
              <w:jc w:val="center"/>
              <w:rPr>
                <w:rFonts w:hint="eastAsia" w:ascii="仿宋" w:hAnsi="仿宋" w:eastAsia="仿宋" w:cs="仿宋"/>
                <w:sz w:val="24"/>
                <w:lang w:val="en-US" w:eastAsia="zh-CN"/>
              </w:rPr>
            </w:pPr>
            <w:r>
              <w:rPr>
                <w:rFonts w:hint="eastAsia" w:ascii="宋体" w:hAnsi="宋体"/>
                <w:bCs/>
                <w:color w:val="000000"/>
                <w:kern w:val="0"/>
                <w:sz w:val="24"/>
                <w:szCs w:val="24"/>
                <w:highlight w:val="none"/>
                <w:lang w:val="en-US" w:eastAsia="zh-CN"/>
              </w:rPr>
              <w:t>4863幢</w:t>
            </w:r>
          </w:p>
        </w:tc>
        <w:tc>
          <w:tcPr>
            <w:tcW w:w="2039" w:type="dxa"/>
            <w:vAlign w:val="center"/>
          </w:tcPr>
          <w:p w14:paraId="7B1E6348">
            <w:pPr>
              <w:spacing w:line="360" w:lineRule="auto"/>
              <w:jc w:val="center"/>
              <w:rPr>
                <w:rFonts w:hint="eastAsia" w:ascii="仿宋" w:hAnsi="仿宋" w:eastAsia="仿宋" w:cs="仿宋"/>
                <w:sz w:val="24"/>
                <w:lang w:val="en-US" w:eastAsia="zh-CN"/>
              </w:rPr>
            </w:pPr>
          </w:p>
        </w:tc>
        <w:tc>
          <w:tcPr>
            <w:tcW w:w="1847" w:type="dxa"/>
          </w:tcPr>
          <w:p w14:paraId="197F7B04">
            <w:pPr>
              <w:spacing w:line="360" w:lineRule="auto"/>
              <w:jc w:val="center"/>
              <w:rPr>
                <w:rFonts w:hint="eastAsia" w:ascii="仿宋" w:hAnsi="仿宋" w:eastAsia="仿宋" w:cs="仿宋"/>
                <w:sz w:val="24"/>
                <w:lang w:val="en-US" w:eastAsia="zh-CN"/>
              </w:rPr>
            </w:pPr>
          </w:p>
        </w:tc>
        <w:tc>
          <w:tcPr>
            <w:tcW w:w="1267" w:type="dxa"/>
            <w:vAlign w:val="center"/>
          </w:tcPr>
          <w:p w14:paraId="1B1E07CD">
            <w:pPr>
              <w:spacing w:line="360" w:lineRule="auto"/>
              <w:jc w:val="center"/>
              <w:rPr>
                <w:rFonts w:hint="eastAsia" w:ascii="仿宋" w:hAnsi="仿宋" w:eastAsia="仿宋" w:cs="仿宋"/>
                <w:sz w:val="24"/>
                <w:lang w:val="en-US" w:eastAsia="zh-CN"/>
              </w:rPr>
            </w:pPr>
          </w:p>
        </w:tc>
      </w:tr>
      <w:tr w14:paraId="16B6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3"/>
            <w:vAlign w:val="center"/>
          </w:tcPr>
          <w:p w14:paraId="06890B90">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5153" w:type="dxa"/>
            <w:gridSpan w:val="3"/>
          </w:tcPr>
          <w:p w14:paraId="46D6222A">
            <w:pPr>
              <w:spacing w:line="360" w:lineRule="auto"/>
              <w:jc w:val="center"/>
              <w:rPr>
                <w:rFonts w:hint="eastAsia" w:ascii="仿宋" w:hAnsi="仿宋" w:eastAsia="仿宋" w:cs="仿宋"/>
                <w:sz w:val="24"/>
              </w:rPr>
            </w:pPr>
          </w:p>
        </w:tc>
      </w:tr>
      <w:tr w14:paraId="2E6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3"/>
            <w:vAlign w:val="center"/>
          </w:tcPr>
          <w:p w14:paraId="226B800B">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5153" w:type="dxa"/>
            <w:gridSpan w:val="3"/>
          </w:tcPr>
          <w:p w14:paraId="4B6DCE03">
            <w:pPr>
              <w:spacing w:line="360" w:lineRule="auto"/>
              <w:jc w:val="center"/>
              <w:rPr>
                <w:rFonts w:hint="eastAsia" w:ascii="仿宋" w:hAnsi="仿宋" w:eastAsia="仿宋" w:cs="仿宋"/>
                <w:sz w:val="24"/>
              </w:rPr>
            </w:pPr>
          </w:p>
        </w:tc>
      </w:tr>
    </w:tbl>
    <w:p w14:paraId="2E4E57A2">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4E6287A9">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D60FBC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14:paraId="2AF5DC8B">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14:paraId="01925DB6">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B35969">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2F03D873">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550AC6ED">
      <w:pPr>
        <w:pStyle w:val="376"/>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280123AE">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14:paraId="5A03EC2C">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14:paraId="14BCCC0A">
      <w:pPr>
        <w:pStyle w:val="376"/>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14:paraId="4FE2FFCB">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32E9BA77">
      <w:pPr>
        <w:pStyle w:val="2"/>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0980EB71">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4D0247CA">
      <w:pPr>
        <w:spacing w:line="360" w:lineRule="auto"/>
        <w:jc w:val="center"/>
        <w:rPr>
          <w:rFonts w:ascii="仿宋" w:hAnsi="仿宋" w:eastAsia="仿宋" w:cs="宋体"/>
          <w:b/>
          <w:spacing w:val="6"/>
          <w:sz w:val="32"/>
          <w:szCs w:val="32"/>
        </w:rPr>
      </w:pPr>
      <w:bookmarkStart w:id="500" w:name="OLE_LINK13"/>
      <w:bookmarkStart w:id="501" w:name="OLE_LINK14"/>
      <w:r>
        <w:rPr>
          <w:rFonts w:hint="eastAsia" w:ascii="仿宋" w:hAnsi="仿宋" w:eastAsia="仿宋" w:cs="宋体"/>
          <w:b/>
          <w:spacing w:val="6"/>
          <w:sz w:val="32"/>
          <w:szCs w:val="32"/>
        </w:rPr>
        <w:t>残疾人福利性单位声明函</w:t>
      </w:r>
    </w:p>
    <w:bookmarkEnd w:id="500"/>
    <w:bookmarkEnd w:id="501"/>
    <w:p w14:paraId="31B77D97">
      <w:pPr>
        <w:spacing w:line="360" w:lineRule="auto"/>
        <w:rPr>
          <w:rFonts w:ascii="仿宋" w:hAnsi="仿宋" w:eastAsia="仿宋" w:cs="宋体"/>
          <w:b/>
          <w:spacing w:val="6"/>
          <w:sz w:val="30"/>
          <w:szCs w:val="30"/>
        </w:rPr>
      </w:pPr>
    </w:p>
    <w:p w14:paraId="681448FD">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0B949DD9">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296BC80A">
      <w:pPr>
        <w:spacing w:line="360" w:lineRule="auto"/>
        <w:ind w:firstLine="480" w:firstLineChars="200"/>
        <w:rPr>
          <w:rFonts w:ascii="仿宋" w:hAnsi="仿宋" w:eastAsia="仿宋" w:cs="宋体"/>
          <w:sz w:val="24"/>
        </w:rPr>
      </w:pPr>
    </w:p>
    <w:p w14:paraId="54F65FFA">
      <w:pPr>
        <w:spacing w:line="360" w:lineRule="auto"/>
        <w:ind w:firstLine="480" w:firstLineChars="200"/>
        <w:rPr>
          <w:rFonts w:ascii="仿宋" w:hAnsi="仿宋" w:eastAsia="仿宋" w:cs="宋体"/>
          <w:sz w:val="24"/>
        </w:rPr>
      </w:pPr>
    </w:p>
    <w:p w14:paraId="569BAF7D">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1BB4085E">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6B3F4C16">
      <w:pPr>
        <w:spacing w:line="360" w:lineRule="auto"/>
        <w:ind w:firstLine="480" w:firstLineChars="200"/>
        <w:rPr>
          <w:rFonts w:ascii="仿宋" w:hAnsi="仿宋" w:eastAsia="仿宋" w:cs="宋体"/>
          <w:sz w:val="24"/>
        </w:rPr>
      </w:pPr>
    </w:p>
    <w:p w14:paraId="3C0A5881">
      <w:pPr>
        <w:spacing w:line="360" w:lineRule="auto"/>
        <w:ind w:firstLine="420" w:firstLineChars="200"/>
        <w:rPr>
          <w:rFonts w:ascii="仿宋" w:hAnsi="仿宋" w:eastAsia="仿宋" w:cs="宋体"/>
        </w:rPr>
      </w:pPr>
    </w:p>
    <w:p w14:paraId="077E5BC0">
      <w:pPr>
        <w:spacing w:line="360" w:lineRule="auto"/>
        <w:ind w:firstLine="420" w:firstLineChars="200"/>
        <w:rPr>
          <w:rFonts w:ascii="仿宋" w:hAnsi="仿宋" w:eastAsia="仿宋" w:cs="宋体"/>
        </w:rPr>
      </w:pPr>
    </w:p>
    <w:p w14:paraId="3D1E2FDA">
      <w:pPr>
        <w:spacing w:line="360" w:lineRule="auto"/>
        <w:ind w:firstLine="420" w:firstLineChars="200"/>
        <w:rPr>
          <w:rFonts w:ascii="仿宋" w:hAnsi="仿宋" w:eastAsia="仿宋" w:cs="宋体"/>
        </w:rPr>
      </w:pPr>
    </w:p>
    <w:p w14:paraId="11F662BC">
      <w:pPr>
        <w:spacing w:line="360" w:lineRule="auto"/>
        <w:ind w:firstLine="420" w:firstLineChars="200"/>
        <w:rPr>
          <w:rFonts w:ascii="仿宋" w:hAnsi="仿宋" w:eastAsia="仿宋" w:cs="宋体"/>
        </w:rPr>
      </w:pPr>
    </w:p>
    <w:p w14:paraId="5D219E18">
      <w:pPr>
        <w:spacing w:line="360" w:lineRule="auto"/>
        <w:rPr>
          <w:rFonts w:ascii="仿宋" w:hAnsi="仿宋" w:eastAsia="仿宋" w:cs="宋体"/>
          <w:b/>
          <w:sz w:val="24"/>
        </w:rPr>
      </w:pPr>
    </w:p>
    <w:p w14:paraId="4B86396B">
      <w:pPr>
        <w:spacing w:line="360" w:lineRule="auto"/>
        <w:rPr>
          <w:rFonts w:ascii="仿宋" w:hAnsi="仿宋" w:eastAsia="仿宋" w:cs="宋体"/>
          <w:b/>
          <w:sz w:val="24"/>
        </w:rPr>
      </w:pPr>
    </w:p>
    <w:p w14:paraId="71DA6574">
      <w:pPr>
        <w:spacing w:line="360" w:lineRule="auto"/>
        <w:rPr>
          <w:rFonts w:ascii="仿宋" w:hAnsi="仿宋" w:eastAsia="仿宋" w:cs="宋体"/>
          <w:b/>
          <w:sz w:val="24"/>
        </w:rPr>
      </w:pPr>
    </w:p>
    <w:p w14:paraId="3D84B50C">
      <w:pPr>
        <w:spacing w:line="360" w:lineRule="auto"/>
        <w:rPr>
          <w:rFonts w:ascii="仿宋" w:hAnsi="仿宋" w:eastAsia="仿宋" w:cs="宋体"/>
          <w:b/>
          <w:sz w:val="24"/>
        </w:rPr>
      </w:pPr>
    </w:p>
    <w:p w14:paraId="2362BA98">
      <w:pPr>
        <w:spacing w:line="360" w:lineRule="auto"/>
        <w:rPr>
          <w:rFonts w:ascii="仿宋" w:hAnsi="仿宋" w:eastAsia="仿宋" w:cs="宋体"/>
          <w:b/>
          <w:sz w:val="24"/>
        </w:rPr>
      </w:pPr>
    </w:p>
    <w:p w14:paraId="73C2B2CA">
      <w:pPr>
        <w:spacing w:line="360" w:lineRule="auto"/>
        <w:rPr>
          <w:rFonts w:ascii="仿宋" w:hAnsi="仿宋" w:eastAsia="仿宋" w:cs="宋体"/>
          <w:b/>
          <w:sz w:val="24"/>
        </w:rPr>
      </w:pPr>
    </w:p>
    <w:p w14:paraId="10DCFAE1">
      <w:pPr>
        <w:spacing w:line="360" w:lineRule="auto"/>
        <w:rPr>
          <w:rFonts w:ascii="仿宋" w:hAnsi="仿宋" w:eastAsia="仿宋" w:cs="宋体"/>
          <w:b/>
          <w:sz w:val="24"/>
        </w:rPr>
      </w:pPr>
    </w:p>
    <w:p w14:paraId="56F3D0D2">
      <w:pPr>
        <w:spacing w:line="360" w:lineRule="auto"/>
        <w:rPr>
          <w:rFonts w:ascii="仿宋" w:hAnsi="仿宋" w:eastAsia="仿宋" w:cs="宋体"/>
          <w:b/>
          <w:sz w:val="24"/>
        </w:rPr>
      </w:pPr>
    </w:p>
    <w:p w14:paraId="125C73BE">
      <w:pPr>
        <w:spacing w:line="360" w:lineRule="auto"/>
        <w:rPr>
          <w:rFonts w:ascii="仿宋" w:hAnsi="仿宋" w:eastAsia="仿宋" w:cs="宋体"/>
          <w:b/>
          <w:sz w:val="24"/>
        </w:rPr>
      </w:pPr>
    </w:p>
    <w:p w14:paraId="33B13818">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61706995">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58A296FB">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3F7B7132">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066D7FE0">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2EA92E36">
      <w:pPr>
        <w:snapToGrid w:val="0"/>
        <w:spacing w:line="360" w:lineRule="auto"/>
        <w:rPr>
          <w:rFonts w:ascii="仿宋" w:hAnsi="仿宋" w:eastAsia="仿宋" w:cs="宋体"/>
          <w:sz w:val="24"/>
        </w:rPr>
      </w:pPr>
      <w:r>
        <w:rPr>
          <w:rFonts w:hint="eastAsia" w:ascii="仿宋" w:hAnsi="仿宋" w:eastAsia="仿宋" w:cs="宋体"/>
          <w:sz w:val="24"/>
        </w:rPr>
        <w:t>地址：邮编：</w:t>
      </w:r>
    </w:p>
    <w:p w14:paraId="5D4530E1">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4C58488E">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70E2DED1">
      <w:pPr>
        <w:snapToGrid w:val="0"/>
        <w:spacing w:line="360" w:lineRule="auto"/>
        <w:rPr>
          <w:rFonts w:ascii="仿宋" w:hAnsi="仿宋" w:eastAsia="仿宋" w:cs="宋体"/>
          <w:sz w:val="24"/>
        </w:rPr>
      </w:pPr>
      <w:r>
        <w:rPr>
          <w:rFonts w:hint="eastAsia" w:ascii="仿宋" w:hAnsi="仿宋" w:eastAsia="仿宋" w:cs="宋体"/>
          <w:sz w:val="24"/>
        </w:rPr>
        <w:t>联系电话：</w:t>
      </w:r>
    </w:p>
    <w:p w14:paraId="78B511D4">
      <w:pPr>
        <w:snapToGrid w:val="0"/>
        <w:spacing w:line="360" w:lineRule="auto"/>
        <w:rPr>
          <w:rFonts w:ascii="仿宋" w:hAnsi="仿宋" w:eastAsia="仿宋" w:cs="宋体"/>
          <w:sz w:val="24"/>
        </w:rPr>
      </w:pPr>
      <w:r>
        <w:rPr>
          <w:rFonts w:hint="eastAsia" w:ascii="仿宋" w:hAnsi="仿宋" w:eastAsia="仿宋" w:cs="宋体"/>
          <w:sz w:val="24"/>
        </w:rPr>
        <w:t>地址： 邮编：</w:t>
      </w:r>
    </w:p>
    <w:p w14:paraId="7D3A9CB2">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27D92D7A">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68D956E8">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51255699">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68FCB1B5">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28405C61">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65E033DB">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4D63B60B">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6BBB5729">
      <w:pPr>
        <w:snapToGrid w:val="0"/>
        <w:spacing w:line="360" w:lineRule="auto"/>
        <w:rPr>
          <w:rFonts w:ascii="仿宋" w:hAnsi="仿宋" w:eastAsia="仿宋" w:cs="宋体"/>
          <w:sz w:val="24"/>
        </w:rPr>
      </w:pPr>
    </w:p>
    <w:p w14:paraId="7C2E7704">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6F9ABC71">
      <w:pPr>
        <w:snapToGrid w:val="0"/>
        <w:spacing w:line="360" w:lineRule="auto"/>
        <w:rPr>
          <w:rFonts w:ascii="仿宋" w:hAnsi="仿宋" w:eastAsia="仿宋" w:cs="宋体"/>
          <w:sz w:val="24"/>
          <w:u w:val="dotted"/>
        </w:rPr>
      </w:pPr>
    </w:p>
    <w:p w14:paraId="0E97A772">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55F1375">
      <w:pPr>
        <w:snapToGrid w:val="0"/>
        <w:spacing w:line="360" w:lineRule="auto"/>
        <w:rPr>
          <w:rFonts w:ascii="仿宋" w:hAnsi="仿宋" w:eastAsia="仿宋" w:cs="宋体"/>
          <w:sz w:val="24"/>
        </w:rPr>
      </w:pPr>
      <w:r>
        <w:rPr>
          <w:rFonts w:hint="eastAsia" w:ascii="仿宋" w:hAnsi="仿宋" w:eastAsia="仿宋" w:cs="宋体"/>
          <w:sz w:val="24"/>
        </w:rPr>
        <w:t>……</w:t>
      </w:r>
    </w:p>
    <w:p w14:paraId="2FC6F0CC">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19793BA4">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38930D26">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DA426FB">
      <w:pPr>
        <w:spacing w:line="360" w:lineRule="auto"/>
        <w:rPr>
          <w:rFonts w:ascii="仿宋" w:hAnsi="仿宋" w:eastAsia="仿宋" w:cs="宋体"/>
          <w:sz w:val="24"/>
        </w:rPr>
      </w:pPr>
      <w:r>
        <w:rPr>
          <w:rFonts w:hint="eastAsia" w:ascii="仿宋" w:hAnsi="仿宋" w:eastAsia="仿宋" w:cs="宋体"/>
          <w:sz w:val="24"/>
        </w:rPr>
        <w:t xml:space="preserve">日期：    </w:t>
      </w:r>
    </w:p>
    <w:p w14:paraId="6931C1BD">
      <w:pPr>
        <w:spacing w:line="360" w:lineRule="auto"/>
        <w:jc w:val="center"/>
        <w:rPr>
          <w:rFonts w:ascii="仿宋" w:hAnsi="仿宋" w:eastAsia="仿宋" w:cs="宋体"/>
          <w:b/>
          <w:bCs/>
          <w:sz w:val="24"/>
        </w:rPr>
      </w:pPr>
    </w:p>
    <w:p w14:paraId="40DC665B">
      <w:pPr>
        <w:spacing w:line="360" w:lineRule="auto"/>
        <w:rPr>
          <w:rFonts w:ascii="仿宋" w:hAnsi="仿宋" w:eastAsia="仿宋" w:cs="宋体"/>
          <w:b/>
          <w:sz w:val="24"/>
        </w:rPr>
      </w:pPr>
    </w:p>
    <w:p w14:paraId="5FFAE111">
      <w:pPr>
        <w:spacing w:line="360" w:lineRule="auto"/>
        <w:rPr>
          <w:rFonts w:ascii="仿宋" w:hAnsi="仿宋" w:eastAsia="仿宋" w:cs="宋体"/>
          <w:b/>
          <w:sz w:val="24"/>
        </w:rPr>
      </w:pPr>
    </w:p>
    <w:p w14:paraId="03DC1E29">
      <w:pPr>
        <w:spacing w:line="360" w:lineRule="auto"/>
        <w:rPr>
          <w:rFonts w:ascii="仿宋" w:hAnsi="仿宋" w:eastAsia="仿宋" w:cs="宋体"/>
          <w:b/>
          <w:sz w:val="24"/>
        </w:rPr>
      </w:pPr>
    </w:p>
    <w:p w14:paraId="6FEF782F">
      <w:pPr>
        <w:spacing w:line="360" w:lineRule="auto"/>
        <w:rPr>
          <w:rFonts w:ascii="仿宋" w:hAnsi="仿宋" w:eastAsia="仿宋" w:cs="宋体"/>
          <w:b/>
          <w:sz w:val="24"/>
        </w:rPr>
      </w:pPr>
      <w:r>
        <w:rPr>
          <w:rFonts w:hint="eastAsia" w:ascii="仿宋" w:hAnsi="仿宋" w:eastAsia="仿宋" w:cs="宋体"/>
          <w:b/>
          <w:sz w:val="24"/>
        </w:rPr>
        <w:t>质疑函制作说明：</w:t>
      </w:r>
    </w:p>
    <w:p w14:paraId="71082662">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004B66C5">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44226D27">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630A0C3D">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1FE6405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543C2072">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06CB0136">
      <w:pPr>
        <w:widowControl/>
        <w:spacing w:line="360" w:lineRule="auto"/>
        <w:ind w:firstLine="600" w:firstLineChars="200"/>
        <w:jc w:val="left"/>
        <w:rPr>
          <w:rFonts w:ascii="仿宋" w:hAnsi="仿宋" w:eastAsia="仿宋" w:cs="宋体"/>
          <w:sz w:val="30"/>
          <w:szCs w:val="30"/>
        </w:rPr>
      </w:pPr>
    </w:p>
    <w:p w14:paraId="7054EE89">
      <w:pPr>
        <w:spacing w:line="360" w:lineRule="auto"/>
        <w:jc w:val="center"/>
        <w:rPr>
          <w:rFonts w:ascii="仿宋" w:hAnsi="仿宋" w:eastAsia="仿宋" w:cs="宋体"/>
          <w:b/>
          <w:spacing w:val="6"/>
          <w:sz w:val="32"/>
          <w:szCs w:val="32"/>
        </w:rPr>
      </w:pPr>
    </w:p>
    <w:p w14:paraId="30D97DC0">
      <w:pPr>
        <w:spacing w:line="360" w:lineRule="auto"/>
        <w:jc w:val="center"/>
        <w:rPr>
          <w:rFonts w:ascii="仿宋" w:hAnsi="仿宋" w:eastAsia="仿宋" w:cs="宋体"/>
          <w:b/>
          <w:spacing w:val="6"/>
          <w:sz w:val="32"/>
          <w:szCs w:val="32"/>
        </w:rPr>
      </w:pPr>
    </w:p>
    <w:p w14:paraId="5EB42BC1">
      <w:pPr>
        <w:spacing w:line="360" w:lineRule="auto"/>
        <w:jc w:val="center"/>
        <w:rPr>
          <w:rFonts w:ascii="仿宋" w:hAnsi="仿宋" w:eastAsia="仿宋" w:cs="宋体"/>
          <w:b/>
          <w:spacing w:val="6"/>
          <w:sz w:val="32"/>
          <w:szCs w:val="32"/>
        </w:rPr>
      </w:pPr>
    </w:p>
    <w:p w14:paraId="6E05DE5B">
      <w:pPr>
        <w:spacing w:line="360" w:lineRule="auto"/>
        <w:jc w:val="center"/>
        <w:rPr>
          <w:rFonts w:ascii="仿宋" w:hAnsi="仿宋" w:eastAsia="仿宋" w:cs="宋体"/>
          <w:b/>
          <w:spacing w:val="6"/>
          <w:sz w:val="32"/>
          <w:szCs w:val="32"/>
        </w:rPr>
      </w:pPr>
    </w:p>
    <w:p w14:paraId="645089F0">
      <w:pPr>
        <w:spacing w:line="360" w:lineRule="auto"/>
        <w:jc w:val="center"/>
        <w:rPr>
          <w:rFonts w:ascii="仿宋" w:hAnsi="仿宋" w:eastAsia="仿宋" w:cs="宋体"/>
          <w:b/>
          <w:spacing w:val="6"/>
          <w:sz w:val="32"/>
          <w:szCs w:val="32"/>
        </w:rPr>
      </w:pPr>
    </w:p>
    <w:p w14:paraId="59C78315">
      <w:pPr>
        <w:spacing w:line="360" w:lineRule="auto"/>
        <w:jc w:val="center"/>
        <w:rPr>
          <w:rFonts w:ascii="仿宋" w:hAnsi="仿宋" w:eastAsia="仿宋" w:cs="宋体"/>
          <w:b/>
          <w:spacing w:val="6"/>
          <w:sz w:val="32"/>
          <w:szCs w:val="32"/>
        </w:rPr>
      </w:pPr>
    </w:p>
    <w:p w14:paraId="41A5CEDE">
      <w:pPr>
        <w:spacing w:line="360" w:lineRule="auto"/>
        <w:jc w:val="center"/>
        <w:rPr>
          <w:rFonts w:ascii="仿宋" w:hAnsi="仿宋" w:eastAsia="仿宋" w:cs="宋体"/>
          <w:b/>
          <w:spacing w:val="6"/>
          <w:sz w:val="32"/>
          <w:szCs w:val="32"/>
        </w:rPr>
      </w:pPr>
    </w:p>
    <w:p w14:paraId="719E3E7D">
      <w:pPr>
        <w:spacing w:line="360" w:lineRule="auto"/>
        <w:jc w:val="center"/>
        <w:rPr>
          <w:rFonts w:ascii="仿宋" w:hAnsi="仿宋" w:eastAsia="仿宋" w:cs="宋体"/>
          <w:b/>
          <w:spacing w:val="6"/>
          <w:sz w:val="32"/>
          <w:szCs w:val="32"/>
        </w:rPr>
      </w:pPr>
    </w:p>
    <w:p w14:paraId="2BD34473">
      <w:pPr>
        <w:spacing w:line="360" w:lineRule="auto"/>
        <w:jc w:val="center"/>
        <w:rPr>
          <w:rFonts w:ascii="仿宋" w:hAnsi="仿宋" w:eastAsia="仿宋" w:cs="宋体"/>
          <w:b/>
          <w:spacing w:val="6"/>
          <w:sz w:val="32"/>
          <w:szCs w:val="32"/>
        </w:rPr>
      </w:pPr>
    </w:p>
    <w:p w14:paraId="50B23CDF">
      <w:pPr>
        <w:spacing w:line="360" w:lineRule="auto"/>
        <w:jc w:val="center"/>
        <w:rPr>
          <w:rFonts w:ascii="仿宋" w:hAnsi="仿宋" w:eastAsia="仿宋" w:cs="宋体"/>
          <w:b/>
          <w:spacing w:val="6"/>
          <w:sz w:val="32"/>
          <w:szCs w:val="32"/>
        </w:rPr>
      </w:pPr>
    </w:p>
    <w:p w14:paraId="4B679BC7">
      <w:pPr>
        <w:spacing w:line="360" w:lineRule="auto"/>
        <w:jc w:val="center"/>
        <w:rPr>
          <w:rFonts w:ascii="仿宋" w:hAnsi="仿宋" w:eastAsia="仿宋" w:cs="宋体"/>
          <w:b/>
          <w:spacing w:val="6"/>
          <w:sz w:val="32"/>
          <w:szCs w:val="32"/>
        </w:rPr>
      </w:pPr>
    </w:p>
    <w:p w14:paraId="61F0BF87">
      <w:pPr>
        <w:spacing w:line="360" w:lineRule="auto"/>
        <w:jc w:val="center"/>
        <w:rPr>
          <w:rFonts w:ascii="仿宋" w:hAnsi="仿宋" w:eastAsia="仿宋" w:cs="宋体"/>
          <w:b/>
          <w:spacing w:val="6"/>
          <w:sz w:val="32"/>
          <w:szCs w:val="32"/>
        </w:rPr>
      </w:pPr>
    </w:p>
    <w:p w14:paraId="46E8676A">
      <w:pPr>
        <w:spacing w:line="360" w:lineRule="auto"/>
        <w:jc w:val="left"/>
        <w:rPr>
          <w:rFonts w:ascii="仿宋" w:hAnsi="仿宋" w:eastAsia="仿宋" w:cs="宋体"/>
          <w:b/>
          <w:spacing w:val="6"/>
          <w:sz w:val="32"/>
          <w:szCs w:val="32"/>
        </w:rPr>
      </w:pPr>
    </w:p>
    <w:p w14:paraId="4F9BC35D">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5A73B1D5">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65FA6A8D">
      <w:pPr>
        <w:spacing w:line="360" w:lineRule="auto"/>
        <w:jc w:val="center"/>
        <w:rPr>
          <w:rFonts w:ascii="仿宋" w:hAnsi="仿宋" w:eastAsia="仿宋" w:cs="宋体"/>
          <w:b/>
          <w:sz w:val="24"/>
        </w:rPr>
      </w:pPr>
    </w:p>
    <w:p w14:paraId="0BDAC501">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71765A1E">
      <w:pPr>
        <w:spacing w:line="360" w:lineRule="auto"/>
        <w:rPr>
          <w:rFonts w:ascii="仿宋" w:hAnsi="仿宋" w:eastAsia="仿宋" w:cs="宋体"/>
          <w:sz w:val="24"/>
        </w:rPr>
      </w:pPr>
      <w:r>
        <w:rPr>
          <w:rFonts w:hint="eastAsia" w:ascii="仿宋" w:hAnsi="仿宋" w:eastAsia="仿宋" w:cs="宋体"/>
          <w:sz w:val="24"/>
        </w:rPr>
        <w:t>一、投诉相关主体基本情况</w:t>
      </w:r>
    </w:p>
    <w:p w14:paraId="7C8B1A25">
      <w:pPr>
        <w:spacing w:line="360" w:lineRule="auto"/>
        <w:rPr>
          <w:rFonts w:ascii="仿宋" w:hAnsi="仿宋" w:eastAsia="仿宋" w:cs="宋体"/>
          <w:sz w:val="24"/>
          <w:u w:val="dotted"/>
        </w:rPr>
      </w:pPr>
      <w:r>
        <w:rPr>
          <w:rFonts w:hint="eastAsia" w:ascii="仿宋" w:hAnsi="仿宋" w:eastAsia="仿宋" w:cs="宋体"/>
          <w:sz w:val="24"/>
        </w:rPr>
        <w:t>投诉人：</w:t>
      </w:r>
    </w:p>
    <w:p w14:paraId="6914ED9F">
      <w:pPr>
        <w:spacing w:line="360" w:lineRule="auto"/>
        <w:rPr>
          <w:rFonts w:ascii="仿宋" w:hAnsi="仿宋" w:eastAsia="仿宋" w:cs="宋体"/>
          <w:sz w:val="24"/>
          <w:u w:val="single"/>
        </w:rPr>
      </w:pPr>
      <w:r>
        <w:rPr>
          <w:rFonts w:hint="eastAsia" w:ascii="仿宋" w:hAnsi="仿宋" w:eastAsia="仿宋" w:cs="宋体"/>
          <w:sz w:val="24"/>
        </w:rPr>
        <w:t>地     址：邮编：</w:t>
      </w:r>
    </w:p>
    <w:p w14:paraId="38147FA5">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7BCF5F16">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5CDFBF36">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3FF34E40">
      <w:pPr>
        <w:spacing w:line="360" w:lineRule="auto"/>
        <w:rPr>
          <w:rFonts w:ascii="仿宋" w:hAnsi="仿宋" w:eastAsia="仿宋" w:cs="宋体"/>
          <w:sz w:val="24"/>
          <w:u w:val="dotted"/>
        </w:rPr>
      </w:pPr>
      <w:r>
        <w:rPr>
          <w:rFonts w:hint="eastAsia" w:ascii="仿宋" w:hAnsi="仿宋" w:eastAsia="仿宋" w:cs="宋体"/>
          <w:sz w:val="24"/>
        </w:rPr>
        <w:t>地     址：邮编：</w:t>
      </w:r>
    </w:p>
    <w:p w14:paraId="18A61F00">
      <w:pPr>
        <w:spacing w:line="360" w:lineRule="auto"/>
        <w:rPr>
          <w:rFonts w:ascii="仿宋" w:hAnsi="仿宋" w:eastAsia="仿宋" w:cs="宋体"/>
          <w:sz w:val="24"/>
          <w:u w:val="single"/>
        </w:rPr>
      </w:pPr>
      <w:r>
        <w:rPr>
          <w:rFonts w:hint="eastAsia" w:ascii="仿宋" w:hAnsi="仿宋" w:eastAsia="仿宋" w:cs="宋体"/>
          <w:sz w:val="24"/>
        </w:rPr>
        <w:t>被投诉人1：</w:t>
      </w:r>
    </w:p>
    <w:p w14:paraId="1FDCA3FF">
      <w:pPr>
        <w:spacing w:line="360" w:lineRule="auto"/>
        <w:rPr>
          <w:rFonts w:ascii="仿宋" w:hAnsi="仿宋" w:eastAsia="仿宋" w:cs="宋体"/>
          <w:sz w:val="24"/>
          <w:u w:val="single"/>
        </w:rPr>
      </w:pPr>
      <w:r>
        <w:rPr>
          <w:rFonts w:hint="eastAsia" w:ascii="仿宋" w:hAnsi="仿宋" w:eastAsia="仿宋" w:cs="宋体"/>
          <w:sz w:val="24"/>
        </w:rPr>
        <w:t>地     址：邮编：</w:t>
      </w:r>
    </w:p>
    <w:p w14:paraId="4FB7175B">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1B942EF4">
      <w:pPr>
        <w:spacing w:line="360" w:lineRule="auto"/>
        <w:rPr>
          <w:rFonts w:ascii="仿宋" w:hAnsi="仿宋" w:eastAsia="仿宋" w:cs="宋体"/>
          <w:sz w:val="24"/>
        </w:rPr>
      </w:pPr>
      <w:r>
        <w:rPr>
          <w:rFonts w:hint="eastAsia" w:ascii="仿宋" w:hAnsi="仿宋" w:eastAsia="仿宋" w:cs="宋体"/>
          <w:sz w:val="24"/>
        </w:rPr>
        <w:t>被投诉人2</w:t>
      </w:r>
    </w:p>
    <w:p w14:paraId="39E50E4A">
      <w:pPr>
        <w:spacing w:line="360" w:lineRule="auto"/>
        <w:rPr>
          <w:rFonts w:ascii="仿宋" w:hAnsi="仿宋" w:eastAsia="仿宋" w:cs="宋体"/>
          <w:sz w:val="24"/>
          <w:u w:val="dotted"/>
        </w:rPr>
      </w:pPr>
      <w:r>
        <w:rPr>
          <w:rFonts w:hint="eastAsia" w:ascii="仿宋" w:hAnsi="仿宋" w:eastAsia="仿宋" w:cs="宋体"/>
          <w:sz w:val="24"/>
        </w:rPr>
        <w:t>……</w:t>
      </w:r>
    </w:p>
    <w:p w14:paraId="0B982536">
      <w:pPr>
        <w:spacing w:line="360" w:lineRule="auto"/>
        <w:rPr>
          <w:rFonts w:ascii="仿宋" w:hAnsi="仿宋" w:eastAsia="仿宋" w:cs="宋体"/>
          <w:sz w:val="24"/>
          <w:u w:val="single"/>
        </w:rPr>
      </w:pPr>
      <w:r>
        <w:rPr>
          <w:rFonts w:hint="eastAsia" w:ascii="仿宋" w:hAnsi="仿宋" w:eastAsia="仿宋" w:cs="宋体"/>
          <w:sz w:val="24"/>
        </w:rPr>
        <w:t>相关供应商：</w:t>
      </w:r>
    </w:p>
    <w:p w14:paraId="18E86766">
      <w:pPr>
        <w:spacing w:line="360" w:lineRule="auto"/>
        <w:rPr>
          <w:rFonts w:ascii="仿宋" w:hAnsi="仿宋" w:eastAsia="仿宋" w:cs="宋体"/>
          <w:sz w:val="24"/>
          <w:u w:val="single"/>
        </w:rPr>
      </w:pPr>
      <w:r>
        <w:rPr>
          <w:rFonts w:hint="eastAsia" w:ascii="仿宋" w:hAnsi="仿宋" w:eastAsia="仿宋" w:cs="宋体"/>
          <w:sz w:val="24"/>
        </w:rPr>
        <w:t>地     址：邮编：</w:t>
      </w:r>
    </w:p>
    <w:p w14:paraId="2F06B75C">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41970CA5">
      <w:pPr>
        <w:spacing w:line="360" w:lineRule="auto"/>
        <w:rPr>
          <w:rFonts w:ascii="仿宋" w:hAnsi="仿宋" w:eastAsia="仿宋" w:cs="宋体"/>
          <w:sz w:val="24"/>
        </w:rPr>
      </w:pPr>
      <w:r>
        <w:rPr>
          <w:rFonts w:hint="eastAsia" w:ascii="仿宋" w:hAnsi="仿宋" w:eastAsia="仿宋" w:cs="宋体"/>
          <w:sz w:val="24"/>
        </w:rPr>
        <w:t>二、投诉项目基本情况</w:t>
      </w:r>
    </w:p>
    <w:p w14:paraId="463081B7">
      <w:pPr>
        <w:spacing w:line="360" w:lineRule="auto"/>
        <w:rPr>
          <w:rFonts w:ascii="仿宋" w:hAnsi="仿宋" w:eastAsia="仿宋" w:cs="宋体"/>
          <w:sz w:val="24"/>
          <w:u w:val="dotted"/>
        </w:rPr>
      </w:pPr>
      <w:r>
        <w:rPr>
          <w:rFonts w:hint="eastAsia" w:ascii="仿宋" w:hAnsi="仿宋" w:eastAsia="仿宋" w:cs="宋体"/>
          <w:sz w:val="24"/>
        </w:rPr>
        <w:t>采购项目名称：</w:t>
      </w:r>
    </w:p>
    <w:p w14:paraId="591F00F3">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316DBC65">
      <w:pPr>
        <w:spacing w:line="360" w:lineRule="auto"/>
        <w:rPr>
          <w:rFonts w:ascii="仿宋" w:hAnsi="仿宋" w:eastAsia="仿宋" w:cs="宋体"/>
          <w:sz w:val="24"/>
        </w:rPr>
      </w:pPr>
      <w:r>
        <w:rPr>
          <w:rFonts w:hint="eastAsia" w:ascii="仿宋" w:hAnsi="仿宋" w:eastAsia="仿宋" w:cs="宋体"/>
          <w:sz w:val="24"/>
        </w:rPr>
        <w:t>采购人名称：</w:t>
      </w:r>
    </w:p>
    <w:p w14:paraId="4DE32902">
      <w:pPr>
        <w:spacing w:line="360" w:lineRule="auto"/>
        <w:rPr>
          <w:rFonts w:ascii="仿宋" w:hAnsi="仿宋" w:eastAsia="仿宋" w:cs="宋体"/>
          <w:sz w:val="24"/>
          <w:u w:val="single"/>
        </w:rPr>
      </w:pPr>
      <w:r>
        <w:rPr>
          <w:rFonts w:hint="eastAsia" w:ascii="仿宋" w:hAnsi="仿宋" w:eastAsia="仿宋" w:cs="宋体"/>
          <w:sz w:val="24"/>
        </w:rPr>
        <w:t>代理机构名称：</w:t>
      </w:r>
    </w:p>
    <w:p w14:paraId="3A297DEB">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25DA3B39">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518BB6AC">
      <w:pPr>
        <w:spacing w:line="360" w:lineRule="auto"/>
        <w:rPr>
          <w:rFonts w:ascii="仿宋" w:hAnsi="仿宋" w:eastAsia="仿宋" w:cs="宋体"/>
          <w:sz w:val="24"/>
        </w:rPr>
      </w:pPr>
      <w:r>
        <w:rPr>
          <w:rFonts w:hint="eastAsia" w:ascii="仿宋" w:hAnsi="仿宋" w:eastAsia="仿宋" w:cs="宋体"/>
          <w:sz w:val="24"/>
        </w:rPr>
        <w:t>三、质疑基本情况</w:t>
      </w:r>
    </w:p>
    <w:p w14:paraId="1F1CEB36">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2CC5A576">
      <w:pPr>
        <w:spacing w:line="360" w:lineRule="auto"/>
        <w:rPr>
          <w:rFonts w:ascii="仿宋" w:hAnsi="仿宋" w:eastAsia="仿宋" w:cs="宋体"/>
          <w:sz w:val="24"/>
          <w:u w:val="dotted"/>
        </w:rPr>
      </w:pPr>
    </w:p>
    <w:p w14:paraId="4FAB8EDB">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106871F5">
      <w:pPr>
        <w:spacing w:line="360" w:lineRule="auto"/>
        <w:rPr>
          <w:rFonts w:ascii="仿宋" w:hAnsi="仿宋" w:eastAsia="仿宋" w:cs="宋体"/>
          <w:sz w:val="24"/>
        </w:rPr>
      </w:pPr>
      <w:r>
        <w:rPr>
          <w:rFonts w:hint="eastAsia" w:ascii="仿宋" w:hAnsi="仿宋" w:eastAsia="仿宋" w:cs="宋体"/>
          <w:sz w:val="24"/>
        </w:rPr>
        <w:t>四、投诉事项具体内容</w:t>
      </w:r>
    </w:p>
    <w:p w14:paraId="6503284A">
      <w:pPr>
        <w:spacing w:line="360" w:lineRule="auto"/>
        <w:rPr>
          <w:rFonts w:ascii="仿宋" w:hAnsi="仿宋" w:eastAsia="仿宋" w:cs="宋体"/>
          <w:sz w:val="24"/>
          <w:u w:val="single"/>
        </w:rPr>
      </w:pPr>
      <w:r>
        <w:rPr>
          <w:rFonts w:hint="eastAsia" w:ascii="仿宋" w:hAnsi="仿宋" w:eastAsia="仿宋" w:cs="宋体"/>
          <w:sz w:val="24"/>
        </w:rPr>
        <w:t>投诉事项 1：</w:t>
      </w:r>
    </w:p>
    <w:p w14:paraId="63062603">
      <w:pPr>
        <w:spacing w:line="360" w:lineRule="auto"/>
        <w:rPr>
          <w:rFonts w:ascii="仿宋" w:hAnsi="仿宋" w:eastAsia="仿宋" w:cs="宋体"/>
          <w:sz w:val="24"/>
        </w:rPr>
      </w:pPr>
      <w:r>
        <w:rPr>
          <w:rFonts w:hint="eastAsia" w:ascii="仿宋" w:hAnsi="仿宋" w:eastAsia="仿宋" w:cs="宋体"/>
          <w:sz w:val="24"/>
        </w:rPr>
        <w:t>事实依据：</w:t>
      </w:r>
    </w:p>
    <w:p w14:paraId="60578E7A">
      <w:pPr>
        <w:spacing w:line="360" w:lineRule="auto"/>
        <w:rPr>
          <w:rFonts w:ascii="仿宋" w:hAnsi="仿宋" w:eastAsia="仿宋" w:cs="宋体"/>
          <w:sz w:val="24"/>
          <w:u w:val="dotted"/>
        </w:rPr>
      </w:pPr>
    </w:p>
    <w:p w14:paraId="237E49FF">
      <w:pPr>
        <w:spacing w:line="360" w:lineRule="auto"/>
        <w:rPr>
          <w:rFonts w:ascii="仿宋" w:hAnsi="仿宋" w:eastAsia="仿宋" w:cs="宋体"/>
          <w:sz w:val="24"/>
          <w:u w:val="single"/>
        </w:rPr>
      </w:pPr>
      <w:r>
        <w:rPr>
          <w:rFonts w:hint="eastAsia" w:ascii="仿宋" w:hAnsi="仿宋" w:eastAsia="仿宋" w:cs="宋体"/>
          <w:sz w:val="24"/>
        </w:rPr>
        <w:t>法律依据：</w:t>
      </w:r>
    </w:p>
    <w:p w14:paraId="6F2B2D7B">
      <w:pPr>
        <w:spacing w:line="360" w:lineRule="auto"/>
        <w:rPr>
          <w:rFonts w:ascii="仿宋" w:hAnsi="仿宋" w:eastAsia="仿宋" w:cs="宋体"/>
          <w:sz w:val="24"/>
          <w:u w:val="dotted"/>
        </w:rPr>
      </w:pPr>
    </w:p>
    <w:p w14:paraId="357E3C89">
      <w:pPr>
        <w:spacing w:line="360" w:lineRule="auto"/>
        <w:rPr>
          <w:rFonts w:ascii="仿宋" w:hAnsi="仿宋" w:eastAsia="仿宋" w:cs="宋体"/>
          <w:sz w:val="24"/>
        </w:rPr>
      </w:pPr>
      <w:r>
        <w:rPr>
          <w:rFonts w:hint="eastAsia" w:ascii="仿宋" w:hAnsi="仿宋" w:eastAsia="仿宋" w:cs="宋体"/>
          <w:sz w:val="24"/>
        </w:rPr>
        <w:t>投诉事项2</w:t>
      </w:r>
    </w:p>
    <w:p w14:paraId="1DEA90F3">
      <w:pPr>
        <w:spacing w:line="360" w:lineRule="auto"/>
        <w:rPr>
          <w:rFonts w:ascii="仿宋" w:hAnsi="仿宋" w:eastAsia="仿宋" w:cs="宋体"/>
          <w:sz w:val="24"/>
          <w:u w:val="dotted"/>
        </w:rPr>
      </w:pPr>
      <w:r>
        <w:rPr>
          <w:rFonts w:hint="eastAsia" w:ascii="仿宋" w:hAnsi="仿宋" w:eastAsia="仿宋" w:cs="宋体"/>
          <w:sz w:val="24"/>
        </w:rPr>
        <w:t>……</w:t>
      </w:r>
    </w:p>
    <w:p w14:paraId="5371C3D2">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614020E9">
      <w:pPr>
        <w:spacing w:line="360" w:lineRule="auto"/>
        <w:rPr>
          <w:rFonts w:ascii="仿宋" w:hAnsi="仿宋" w:eastAsia="仿宋" w:cs="宋体"/>
          <w:sz w:val="24"/>
        </w:rPr>
      </w:pPr>
      <w:r>
        <w:rPr>
          <w:rFonts w:hint="eastAsia" w:ascii="仿宋" w:hAnsi="仿宋" w:eastAsia="仿宋" w:cs="宋体"/>
          <w:sz w:val="24"/>
        </w:rPr>
        <w:t>请求：</w:t>
      </w:r>
    </w:p>
    <w:p w14:paraId="78BAC70A">
      <w:pPr>
        <w:spacing w:line="360" w:lineRule="auto"/>
        <w:rPr>
          <w:rFonts w:ascii="仿宋" w:hAnsi="仿宋" w:eastAsia="仿宋" w:cs="宋体"/>
          <w:sz w:val="24"/>
          <w:u w:val="single"/>
        </w:rPr>
      </w:pPr>
    </w:p>
    <w:p w14:paraId="4B94D212">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4A0EEBD">
      <w:pPr>
        <w:spacing w:line="360" w:lineRule="auto"/>
        <w:rPr>
          <w:rFonts w:ascii="仿宋" w:hAnsi="仿宋" w:eastAsia="仿宋" w:cs="宋体"/>
          <w:sz w:val="24"/>
        </w:rPr>
      </w:pPr>
      <w:r>
        <w:rPr>
          <w:rFonts w:hint="eastAsia" w:ascii="仿宋" w:hAnsi="仿宋" w:eastAsia="仿宋" w:cs="宋体"/>
          <w:sz w:val="24"/>
        </w:rPr>
        <w:t xml:space="preserve">日期：    </w:t>
      </w:r>
    </w:p>
    <w:p w14:paraId="33131501">
      <w:pPr>
        <w:spacing w:line="360" w:lineRule="auto"/>
        <w:rPr>
          <w:rFonts w:ascii="仿宋" w:hAnsi="仿宋" w:eastAsia="仿宋" w:cs="宋体"/>
          <w:b/>
          <w:sz w:val="24"/>
        </w:rPr>
      </w:pPr>
    </w:p>
    <w:p w14:paraId="3B211497">
      <w:pPr>
        <w:spacing w:line="360" w:lineRule="auto"/>
        <w:rPr>
          <w:rFonts w:ascii="仿宋" w:hAnsi="仿宋" w:eastAsia="仿宋" w:cs="宋体"/>
          <w:b/>
          <w:sz w:val="24"/>
        </w:rPr>
      </w:pPr>
    </w:p>
    <w:p w14:paraId="0184260E">
      <w:pPr>
        <w:spacing w:line="360" w:lineRule="auto"/>
        <w:rPr>
          <w:rFonts w:ascii="仿宋" w:hAnsi="仿宋" w:eastAsia="仿宋" w:cs="宋体"/>
          <w:b/>
          <w:sz w:val="24"/>
        </w:rPr>
      </w:pPr>
      <w:r>
        <w:rPr>
          <w:rFonts w:hint="eastAsia" w:ascii="仿宋" w:hAnsi="仿宋" w:eastAsia="仿宋" w:cs="宋体"/>
          <w:b/>
          <w:sz w:val="24"/>
        </w:rPr>
        <w:t>投诉书制作说明：</w:t>
      </w:r>
    </w:p>
    <w:p w14:paraId="541F5F3B">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4CB25DBB">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7667680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10B45E5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27B718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67220CF7">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09185688">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7F56F8EF">
      <w:pPr>
        <w:spacing w:line="360" w:lineRule="auto"/>
        <w:rPr>
          <w:rFonts w:ascii="仿宋" w:hAnsi="仿宋" w:eastAsia="仿宋" w:cs="宋体"/>
          <w:b/>
          <w:sz w:val="24"/>
        </w:rPr>
      </w:pPr>
    </w:p>
    <w:p w14:paraId="222240FE">
      <w:pPr>
        <w:autoSpaceDE w:val="0"/>
        <w:autoSpaceDN w:val="0"/>
        <w:spacing w:line="360" w:lineRule="auto"/>
        <w:jc w:val="center"/>
        <w:rPr>
          <w:rFonts w:ascii="仿宋" w:hAnsi="仿宋" w:eastAsia="仿宋" w:cs="宋体"/>
          <w:b/>
          <w:spacing w:val="6"/>
          <w:sz w:val="32"/>
          <w:szCs w:val="32"/>
        </w:rPr>
      </w:pPr>
    </w:p>
    <w:p w14:paraId="5F757D3E">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21079494">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6C892606">
      <w:pPr>
        <w:spacing w:line="360" w:lineRule="auto"/>
        <w:rPr>
          <w:rFonts w:ascii="仿宋" w:hAnsi="仿宋" w:eastAsia="仿宋" w:cs="宋体"/>
          <w:sz w:val="24"/>
          <w:u w:val="single"/>
        </w:rPr>
      </w:pPr>
    </w:p>
    <w:p w14:paraId="3874DB6F">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7086D539">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FB17C56">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879D81C">
      <w:pPr>
        <w:spacing w:line="360" w:lineRule="auto"/>
        <w:ind w:firstLine="494"/>
        <w:rPr>
          <w:rFonts w:ascii="仿宋" w:hAnsi="仿宋" w:eastAsia="仿宋" w:cs="宋体"/>
          <w:sz w:val="24"/>
        </w:rPr>
      </w:pPr>
    </w:p>
    <w:p w14:paraId="33E026E8">
      <w:pPr>
        <w:spacing w:line="360" w:lineRule="auto"/>
        <w:ind w:firstLine="494"/>
        <w:rPr>
          <w:rFonts w:ascii="仿宋" w:hAnsi="仿宋" w:eastAsia="仿宋" w:cs="宋体"/>
          <w:sz w:val="24"/>
        </w:rPr>
      </w:pPr>
    </w:p>
    <w:p w14:paraId="292955A0">
      <w:pPr>
        <w:spacing w:line="360" w:lineRule="auto"/>
        <w:ind w:firstLine="494"/>
        <w:rPr>
          <w:rFonts w:ascii="仿宋" w:hAnsi="仿宋" w:eastAsia="仿宋" w:cs="宋体"/>
          <w:sz w:val="24"/>
        </w:rPr>
      </w:pPr>
    </w:p>
    <w:p w14:paraId="489CD75C">
      <w:pPr>
        <w:spacing w:line="360" w:lineRule="auto"/>
        <w:ind w:firstLine="494"/>
        <w:rPr>
          <w:rFonts w:ascii="仿宋" w:hAnsi="仿宋" w:eastAsia="仿宋" w:cs="宋体"/>
          <w:sz w:val="24"/>
        </w:rPr>
      </w:pPr>
    </w:p>
    <w:p w14:paraId="4E84BA3C">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622DCB96">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3FD4AAA7">
      <w:pPr>
        <w:spacing w:line="360" w:lineRule="auto"/>
        <w:rPr>
          <w:rFonts w:ascii="仿宋" w:hAnsi="仿宋" w:eastAsia="仿宋" w:cs="宋体"/>
          <w:sz w:val="24"/>
        </w:rPr>
      </w:pPr>
      <w:r>
        <w:rPr>
          <w:rFonts w:hint="eastAsia" w:ascii="仿宋" w:hAnsi="仿宋" w:eastAsia="仿宋" w:cs="宋体"/>
          <w:b/>
          <w:bCs/>
          <w:sz w:val="24"/>
        </w:rPr>
        <w:t>附：</w:t>
      </w:r>
    </w:p>
    <w:p w14:paraId="19B76514">
      <w:pPr>
        <w:spacing w:line="360" w:lineRule="auto"/>
        <w:rPr>
          <w:rFonts w:ascii="仿宋" w:hAnsi="仿宋" w:eastAsia="仿宋" w:cs="宋体"/>
          <w:bCs/>
          <w:sz w:val="24"/>
        </w:rPr>
      </w:pPr>
      <w:r>
        <w:rPr>
          <w:rFonts w:ascii="仿宋" w:hAnsi="仿宋" w:eastAsia="仿宋"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                投标单位“XX专用章”（印模）</w:t>
      </w:r>
    </w:p>
    <w:p w14:paraId="36F58303">
      <w:pPr>
        <w:autoSpaceDE w:val="0"/>
        <w:autoSpaceDN w:val="0"/>
        <w:spacing w:line="360" w:lineRule="auto"/>
        <w:jc w:val="center"/>
        <w:rPr>
          <w:rFonts w:ascii="仿宋" w:hAnsi="仿宋" w:eastAsia="仿宋" w:cs="宋体"/>
          <w:b/>
          <w:spacing w:val="6"/>
          <w:sz w:val="32"/>
          <w:szCs w:val="32"/>
        </w:rPr>
      </w:pPr>
    </w:p>
    <w:p w14:paraId="54EE3453">
      <w:pPr>
        <w:autoSpaceDE w:val="0"/>
        <w:autoSpaceDN w:val="0"/>
        <w:spacing w:line="360" w:lineRule="auto"/>
        <w:jc w:val="center"/>
        <w:rPr>
          <w:rFonts w:ascii="仿宋" w:hAnsi="仿宋" w:eastAsia="仿宋" w:cs="宋体"/>
          <w:b/>
          <w:spacing w:val="6"/>
          <w:sz w:val="32"/>
          <w:szCs w:val="32"/>
        </w:rPr>
      </w:pPr>
    </w:p>
    <w:p w14:paraId="28B95EBC">
      <w:pPr>
        <w:autoSpaceDE w:val="0"/>
        <w:autoSpaceDN w:val="0"/>
        <w:spacing w:line="360" w:lineRule="auto"/>
        <w:jc w:val="center"/>
        <w:rPr>
          <w:rFonts w:ascii="仿宋" w:hAnsi="仿宋" w:eastAsia="仿宋" w:cs="宋体"/>
          <w:b/>
          <w:spacing w:val="6"/>
          <w:sz w:val="32"/>
          <w:szCs w:val="32"/>
        </w:rPr>
      </w:pPr>
    </w:p>
    <w:p w14:paraId="7581A180">
      <w:pPr>
        <w:autoSpaceDE w:val="0"/>
        <w:autoSpaceDN w:val="0"/>
        <w:spacing w:line="360" w:lineRule="auto"/>
        <w:jc w:val="center"/>
        <w:rPr>
          <w:rFonts w:ascii="仿宋" w:hAnsi="仿宋" w:eastAsia="仿宋" w:cs="宋体"/>
          <w:b/>
          <w:spacing w:val="6"/>
          <w:sz w:val="32"/>
          <w:szCs w:val="32"/>
        </w:rPr>
      </w:pPr>
    </w:p>
    <w:p w14:paraId="1EC7BCAD">
      <w:pPr>
        <w:autoSpaceDE w:val="0"/>
        <w:autoSpaceDN w:val="0"/>
        <w:spacing w:line="360" w:lineRule="auto"/>
        <w:jc w:val="center"/>
        <w:rPr>
          <w:rFonts w:ascii="仿宋" w:hAnsi="仿宋" w:eastAsia="仿宋" w:cs="宋体"/>
          <w:b/>
          <w:spacing w:val="6"/>
          <w:sz w:val="32"/>
          <w:szCs w:val="32"/>
        </w:rPr>
      </w:pPr>
    </w:p>
    <w:p w14:paraId="767E0B5C">
      <w:pPr>
        <w:autoSpaceDE w:val="0"/>
        <w:autoSpaceDN w:val="0"/>
        <w:spacing w:line="360" w:lineRule="auto"/>
        <w:jc w:val="center"/>
        <w:rPr>
          <w:rFonts w:ascii="仿宋" w:hAnsi="仿宋" w:eastAsia="仿宋" w:cs="宋体"/>
          <w:b/>
          <w:spacing w:val="6"/>
          <w:sz w:val="32"/>
          <w:szCs w:val="32"/>
        </w:rPr>
      </w:pPr>
    </w:p>
    <w:p w14:paraId="1139AC3E">
      <w:pPr>
        <w:autoSpaceDE w:val="0"/>
        <w:autoSpaceDN w:val="0"/>
        <w:spacing w:line="360" w:lineRule="auto"/>
        <w:jc w:val="center"/>
        <w:rPr>
          <w:rFonts w:ascii="仿宋" w:hAnsi="仿宋" w:eastAsia="仿宋" w:cs="宋体"/>
          <w:b/>
          <w:spacing w:val="6"/>
          <w:sz w:val="32"/>
          <w:szCs w:val="32"/>
        </w:rPr>
      </w:pPr>
    </w:p>
    <w:p w14:paraId="15C1B7C1">
      <w:pPr>
        <w:autoSpaceDE w:val="0"/>
        <w:autoSpaceDN w:val="0"/>
        <w:spacing w:line="360" w:lineRule="auto"/>
        <w:jc w:val="center"/>
        <w:rPr>
          <w:rFonts w:ascii="仿宋" w:hAnsi="仿宋" w:eastAsia="仿宋" w:cs="宋体"/>
          <w:b/>
          <w:spacing w:val="6"/>
          <w:sz w:val="32"/>
          <w:szCs w:val="32"/>
        </w:rPr>
      </w:pPr>
    </w:p>
    <w:p w14:paraId="6E9CCFCE">
      <w:pPr>
        <w:autoSpaceDE w:val="0"/>
        <w:autoSpaceDN w:val="0"/>
        <w:spacing w:line="360" w:lineRule="auto"/>
        <w:jc w:val="center"/>
        <w:rPr>
          <w:rFonts w:ascii="仿宋" w:hAnsi="仿宋" w:eastAsia="仿宋" w:cs="宋体"/>
          <w:b/>
          <w:spacing w:val="6"/>
          <w:sz w:val="32"/>
          <w:szCs w:val="32"/>
        </w:rPr>
      </w:pPr>
    </w:p>
    <w:p w14:paraId="53143F71">
      <w:pPr>
        <w:autoSpaceDE w:val="0"/>
        <w:autoSpaceDN w:val="0"/>
        <w:spacing w:line="360" w:lineRule="auto"/>
        <w:jc w:val="center"/>
        <w:rPr>
          <w:rFonts w:ascii="仿宋" w:hAnsi="仿宋" w:eastAsia="仿宋" w:cs="宋体"/>
          <w:b/>
          <w:spacing w:val="6"/>
          <w:sz w:val="32"/>
          <w:szCs w:val="32"/>
        </w:rPr>
      </w:pPr>
    </w:p>
    <w:p w14:paraId="3111EDAD">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28AE1393">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0A0AF1B6">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22D32F4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4DA75FA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79ABA6B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7429D14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018E7EB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0957A24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27BA065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5ED530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64C68B2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02"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02"/>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p>
    <w:p w14:paraId="47CE815A">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w:t>
      </w:r>
      <w:bookmarkStart w:id="503"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03"/>
      <w:r>
        <w:rPr>
          <w:rFonts w:hint="eastAsia" w:ascii="仿宋" w:hAnsi="仿宋" w:eastAsia="仿宋" w:cs="宋体"/>
          <w:b/>
          <w:kern w:val="0"/>
          <w:sz w:val="24"/>
          <w:lang w:val="zh-CN"/>
        </w:rPr>
        <w:t>）</w:t>
      </w:r>
    </w:p>
    <w:p w14:paraId="20DC6A5C">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04" w:name="_Hlk101133173"/>
      <w:r>
        <w:rPr>
          <w:rFonts w:hint="eastAsia" w:ascii="仿宋" w:hAnsi="仿宋" w:eastAsia="仿宋" w:cs="宋体"/>
          <w:sz w:val="24"/>
        </w:rPr>
        <w:t>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04"/>
    </w:p>
    <w:p w14:paraId="7008AFE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2BD10D8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45F30B1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1E227B0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3A94651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5EFDD2CD">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0E4AE07">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115FEFD0">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2D98F47">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74EEBEA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F8CDEEE">
      <w:pPr>
        <w:autoSpaceDE w:val="0"/>
        <w:autoSpaceDN w:val="0"/>
        <w:spacing w:line="360" w:lineRule="auto"/>
        <w:jc w:val="center"/>
        <w:rPr>
          <w:rFonts w:ascii="仿宋" w:hAnsi="仿宋" w:eastAsia="仿宋" w:cs="宋体"/>
          <w:b/>
          <w:spacing w:val="6"/>
          <w:sz w:val="32"/>
          <w:szCs w:val="32"/>
        </w:rPr>
      </w:pPr>
    </w:p>
    <w:p w14:paraId="71943142">
      <w:pPr>
        <w:autoSpaceDE w:val="0"/>
        <w:autoSpaceDN w:val="0"/>
        <w:spacing w:line="360" w:lineRule="auto"/>
        <w:jc w:val="center"/>
        <w:rPr>
          <w:rFonts w:ascii="仿宋" w:hAnsi="仿宋" w:eastAsia="仿宋" w:cs="宋体"/>
          <w:b/>
          <w:spacing w:val="6"/>
          <w:sz w:val="32"/>
          <w:szCs w:val="32"/>
        </w:rPr>
      </w:pPr>
    </w:p>
    <w:p w14:paraId="716689D7">
      <w:pPr>
        <w:autoSpaceDE w:val="0"/>
        <w:autoSpaceDN w:val="0"/>
        <w:spacing w:line="360" w:lineRule="auto"/>
        <w:jc w:val="center"/>
        <w:rPr>
          <w:rFonts w:ascii="仿宋" w:hAnsi="仿宋" w:eastAsia="仿宋" w:cs="宋体"/>
          <w:b/>
          <w:spacing w:val="6"/>
          <w:sz w:val="32"/>
          <w:szCs w:val="32"/>
        </w:rPr>
      </w:pPr>
    </w:p>
    <w:p w14:paraId="62EFE969">
      <w:pPr>
        <w:autoSpaceDE w:val="0"/>
        <w:autoSpaceDN w:val="0"/>
        <w:spacing w:line="360" w:lineRule="auto"/>
        <w:jc w:val="center"/>
        <w:rPr>
          <w:rFonts w:ascii="仿宋" w:hAnsi="仿宋" w:eastAsia="仿宋" w:cs="宋体"/>
          <w:b/>
          <w:spacing w:val="6"/>
          <w:sz w:val="32"/>
          <w:szCs w:val="32"/>
        </w:rPr>
      </w:pPr>
    </w:p>
    <w:p w14:paraId="2DB6C34F">
      <w:pPr>
        <w:autoSpaceDE w:val="0"/>
        <w:autoSpaceDN w:val="0"/>
        <w:spacing w:line="360" w:lineRule="auto"/>
        <w:jc w:val="center"/>
        <w:rPr>
          <w:rFonts w:ascii="仿宋" w:hAnsi="仿宋" w:eastAsia="仿宋" w:cs="宋体"/>
          <w:b/>
          <w:spacing w:val="6"/>
          <w:sz w:val="32"/>
          <w:szCs w:val="32"/>
        </w:rPr>
      </w:pPr>
    </w:p>
    <w:p w14:paraId="7CA05614">
      <w:pPr>
        <w:autoSpaceDE w:val="0"/>
        <w:autoSpaceDN w:val="0"/>
        <w:spacing w:line="360" w:lineRule="auto"/>
        <w:jc w:val="center"/>
        <w:rPr>
          <w:rFonts w:ascii="仿宋" w:hAnsi="仿宋" w:eastAsia="仿宋" w:cs="宋体"/>
          <w:b/>
          <w:spacing w:val="6"/>
          <w:sz w:val="32"/>
          <w:szCs w:val="32"/>
        </w:rPr>
      </w:pPr>
    </w:p>
    <w:p w14:paraId="4EC65D67">
      <w:pPr>
        <w:autoSpaceDE w:val="0"/>
        <w:autoSpaceDN w:val="0"/>
        <w:spacing w:line="360" w:lineRule="auto"/>
        <w:jc w:val="center"/>
        <w:rPr>
          <w:rFonts w:ascii="仿宋" w:hAnsi="仿宋" w:eastAsia="仿宋" w:cs="宋体"/>
          <w:b/>
          <w:spacing w:val="6"/>
          <w:sz w:val="32"/>
          <w:szCs w:val="32"/>
        </w:rPr>
      </w:pPr>
    </w:p>
    <w:p w14:paraId="23E7E5EC">
      <w:pPr>
        <w:autoSpaceDE w:val="0"/>
        <w:autoSpaceDN w:val="0"/>
        <w:spacing w:line="360" w:lineRule="auto"/>
        <w:jc w:val="center"/>
        <w:rPr>
          <w:rFonts w:ascii="仿宋" w:hAnsi="仿宋" w:eastAsia="仿宋" w:cs="宋体"/>
          <w:b/>
          <w:spacing w:val="6"/>
          <w:sz w:val="32"/>
          <w:szCs w:val="32"/>
        </w:rPr>
      </w:pPr>
    </w:p>
    <w:p w14:paraId="7FB81851">
      <w:pPr>
        <w:autoSpaceDE w:val="0"/>
        <w:autoSpaceDN w:val="0"/>
        <w:spacing w:line="360" w:lineRule="auto"/>
        <w:jc w:val="center"/>
        <w:rPr>
          <w:rFonts w:ascii="仿宋" w:hAnsi="仿宋" w:eastAsia="仿宋" w:cs="宋体"/>
          <w:b/>
          <w:spacing w:val="6"/>
          <w:sz w:val="32"/>
          <w:szCs w:val="32"/>
        </w:rPr>
      </w:pPr>
    </w:p>
    <w:p w14:paraId="1B741CED">
      <w:pPr>
        <w:autoSpaceDE w:val="0"/>
        <w:autoSpaceDN w:val="0"/>
        <w:spacing w:line="360" w:lineRule="auto"/>
        <w:jc w:val="center"/>
        <w:rPr>
          <w:rFonts w:ascii="仿宋" w:hAnsi="仿宋" w:eastAsia="仿宋" w:cs="宋体"/>
          <w:b/>
          <w:spacing w:val="6"/>
          <w:sz w:val="32"/>
          <w:szCs w:val="32"/>
        </w:rPr>
      </w:pPr>
    </w:p>
    <w:p w14:paraId="68D04A57">
      <w:pPr>
        <w:autoSpaceDE w:val="0"/>
        <w:autoSpaceDN w:val="0"/>
        <w:spacing w:line="360" w:lineRule="auto"/>
        <w:jc w:val="center"/>
        <w:rPr>
          <w:rFonts w:ascii="仿宋" w:hAnsi="仿宋" w:eastAsia="仿宋" w:cs="宋体"/>
          <w:b/>
          <w:spacing w:val="6"/>
          <w:sz w:val="32"/>
          <w:szCs w:val="32"/>
        </w:rPr>
      </w:pPr>
    </w:p>
    <w:p w14:paraId="6E857B04">
      <w:pPr>
        <w:autoSpaceDE w:val="0"/>
        <w:autoSpaceDN w:val="0"/>
        <w:spacing w:line="360" w:lineRule="auto"/>
        <w:jc w:val="center"/>
        <w:rPr>
          <w:rFonts w:ascii="仿宋" w:hAnsi="仿宋" w:eastAsia="仿宋" w:cs="宋体"/>
          <w:b/>
          <w:spacing w:val="6"/>
          <w:sz w:val="32"/>
          <w:szCs w:val="32"/>
        </w:rPr>
      </w:pPr>
    </w:p>
    <w:p w14:paraId="44ECF0D9">
      <w:pPr>
        <w:autoSpaceDE w:val="0"/>
        <w:autoSpaceDN w:val="0"/>
        <w:spacing w:line="360" w:lineRule="auto"/>
        <w:jc w:val="center"/>
        <w:rPr>
          <w:rFonts w:ascii="仿宋" w:hAnsi="仿宋" w:eastAsia="仿宋" w:cs="宋体"/>
          <w:b/>
          <w:spacing w:val="6"/>
          <w:sz w:val="32"/>
          <w:szCs w:val="32"/>
        </w:rPr>
      </w:pPr>
    </w:p>
    <w:p w14:paraId="4C61DC1B">
      <w:pPr>
        <w:autoSpaceDE w:val="0"/>
        <w:autoSpaceDN w:val="0"/>
        <w:spacing w:line="360" w:lineRule="auto"/>
        <w:jc w:val="center"/>
        <w:rPr>
          <w:rFonts w:ascii="仿宋" w:hAnsi="仿宋" w:eastAsia="仿宋" w:cs="宋体"/>
          <w:b/>
          <w:spacing w:val="6"/>
          <w:sz w:val="32"/>
          <w:szCs w:val="32"/>
        </w:rPr>
      </w:pPr>
    </w:p>
    <w:p w14:paraId="741F97FA">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388F12A3">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15201BD2">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114255B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697F495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4C34D633">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14:paraId="332B7BD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5C7AA7F4">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6888EF2E">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0A1A2B0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46F67A1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52DE629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218B4454">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0207720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4D6E6B15">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4E926A65">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6E9E69FC">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14:paraId="56472776">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EAF3F3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090F637">
      <w:pPr>
        <w:spacing w:line="360" w:lineRule="auto"/>
        <w:outlineLvl w:val="0"/>
        <w:rPr>
          <w:rFonts w:ascii="仿宋" w:hAnsi="仿宋" w:eastAsia="仿宋" w:cs="宋体"/>
          <w:b/>
          <w:sz w:val="36"/>
          <w:szCs w:val="20"/>
        </w:rPr>
      </w:pPr>
    </w:p>
    <w:p w14:paraId="34DF903B">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14:paraId="1028EA36">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14:paraId="0330FB50">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0C4598DA">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F796E0C">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重点房屋巡查体检、老旧自建房安全性评估、经营性自建房(含信息公示)三项机制第三方服务机构采购项目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5B397C8F">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重点房屋巡查体检、老旧自建房安全性评估、经营性自建房(含信息公示)三项机制第三方服务机构采购项目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4896E0E0">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14AD24A8">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4BA08065">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6DF54F74">
      <w:pPr>
        <w:spacing w:line="360" w:lineRule="auto"/>
        <w:ind w:right="1760"/>
        <w:jc w:val="right"/>
        <w:rPr>
          <w:rFonts w:ascii="仿宋" w:hAnsi="仿宋" w:eastAsia="仿宋" w:cs="宋体"/>
          <w:sz w:val="24"/>
        </w:rPr>
      </w:pPr>
    </w:p>
    <w:p w14:paraId="71054F88">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14:paraId="1DAFEB91">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434FE850">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14:paraId="01F8C090">
      <w:pPr>
        <w:spacing w:line="360" w:lineRule="auto"/>
        <w:ind w:right="420"/>
        <w:rPr>
          <w:rFonts w:ascii="仿宋" w:hAnsi="仿宋" w:eastAsia="仿宋" w:cs="宋体"/>
          <w:b/>
          <w:sz w:val="24"/>
        </w:rPr>
      </w:pPr>
      <w:r>
        <w:rPr>
          <w:rFonts w:hint="eastAsia" w:ascii="仿宋" w:hAnsi="仿宋" w:eastAsia="仿宋" w:cs="宋体"/>
          <w:b/>
          <w:sz w:val="24"/>
        </w:rPr>
        <w:t xml:space="preserve">  注：</w:t>
      </w:r>
    </w:p>
    <w:p w14:paraId="41518A19">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656B30">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AE233">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8E5B287">
      <w:pPr>
        <w:spacing w:line="360" w:lineRule="auto"/>
        <w:ind w:right="420"/>
        <w:rPr>
          <w:rFonts w:ascii="仿宋" w:hAnsi="仿宋" w:eastAsia="仿宋" w:cs="宋体"/>
        </w:rPr>
      </w:pPr>
    </w:p>
    <w:p w14:paraId="1DEE7C81">
      <w:pPr>
        <w:pStyle w:val="24"/>
        <w:ind w:firstLine="0"/>
        <w:rPr>
          <w:rFonts w:ascii="仿宋" w:hAnsi="仿宋" w:eastAsia="仿宋" w:cs="宋体"/>
          <w:b/>
          <w:szCs w:val="21"/>
          <w:lang w:val="en-US"/>
        </w:rPr>
      </w:pPr>
    </w:p>
    <w:p w14:paraId="5B546347">
      <w:pPr>
        <w:pStyle w:val="24"/>
        <w:ind w:firstLine="0"/>
        <w:rPr>
          <w:rFonts w:ascii="仿宋" w:hAnsi="仿宋" w:eastAsia="仿宋" w:cs="宋体"/>
          <w:b/>
          <w:szCs w:val="21"/>
        </w:rPr>
      </w:pPr>
    </w:p>
    <w:p w14:paraId="78BBAE18">
      <w:pPr>
        <w:pStyle w:val="24"/>
        <w:ind w:firstLine="0"/>
        <w:rPr>
          <w:rFonts w:ascii="仿宋" w:hAnsi="仿宋" w:eastAsia="仿宋" w:cs="宋体"/>
          <w:b/>
          <w:szCs w:val="21"/>
        </w:rPr>
      </w:pPr>
    </w:p>
    <w:p w14:paraId="3B0C227E">
      <w:pPr>
        <w:pStyle w:val="24"/>
        <w:ind w:firstLine="0"/>
        <w:rPr>
          <w:rFonts w:ascii="仿宋" w:hAnsi="仿宋" w:eastAsia="仿宋" w:cs="宋体"/>
          <w:b/>
          <w:szCs w:val="21"/>
        </w:rPr>
      </w:pPr>
    </w:p>
    <w:p w14:paraId="237AE784">
      <w:pPr>
        <w:pStyle w:val="24"/>
        <w:ind w:firstLine="0"/>
        <w:rPr>
          <w:rFonts w:ascii="仿宋" w:hAnsi="仿宋" w:eastAsia="仿宋" w:cs="宋体"/>
          <w:b/>
          <w:szCs w:val="21"/>
        </w:rPr>
      </w:pPr>
    </w:p>
    <w:p w14:paraId="4E663AF7">
      <w:pPr>
        <w:pStyle w:val="24"/>
        <w:ind w:firstLine="0"/>
        <w:rPr>
          <w:rFonts w:ascii="仿宋" w:hAnsi="仿宋" w:eastAsia="仿宋" w:cs="宋体"/>
          <w:b/>
          <w:szCs w:val="21"/>
        </w:rPr>
      </w:pPr>
    </w:p>
    <w:p w14:paraId="1559ED25">
      <w:pPr>
        <w:pStyle w:val="24"/>
        <w:ind w:firstLine="0"/>
        <w:rPr>
          <w:rFonts w:ascii="仿宋" w:hAnsi="仿宋" w:eastAsia="仿宋" w:cs="宋体"/>
          <w:b/>
          <w:szCs w:val="21"/>
        </w:rPr>
      </w:pPr>
    </w:p>
    <w:p w14:paraId="3CEA9DE8">
      <w:pPr>
        <w:pStyle w:val="24"/>
        <w:ind w:firstLine="0"/>
        <w:rPr>
          <w:rFonts w:ascii="仿宋" w:hAnsi="仿宋" w:eastAsia="仿宋" w:cs="宋体"/>
          <w:b/>
          <w:szCs w:val="21"/>
        </w:rPr>
      </w:pPr>
    </w:p>
    <w:p w14:paraId="4BC8251B">
      <w:pPr>
        <w:pStyle w:val="24"/>
        <w:ind w:firstLine="0"/>
        <w:rPr>
          <w:rFonts w:ascii="仿宋" w:hAnsi="仿宋" w:eastAsia="仿宋" w:cs="宋体"/>
          <w:b/>
          <w:szCs w:val="21"/>
        </w:rPr>
      </w:pPr>
    </w:p>
    <w:p w14:paraId="30EB9510">
      <w:pPr>
        <w:pStyle w:val="24"/>
        <w:ind w:firstLine="0"/>
        <w:rPr>
          <w:rFonts w:ascii="仿宋" w:hAnsi="仿宋" w:eastAsia="仿宋" w:cs="宋体"/>
          <w:b/>
          <w:szCs w:val="21"/>
        </w:rPr>
      </w:pPr>
    </w:p>
    <w:p w14:paraId="0F7B98EB">
      <w:pPr>
        <w:pStyle w:val="24"/>
        <w:ind w:firstLine="0"/>
        <w:rPr>
          <w:rFonts w:ascii="仿宋" w:hAnsi="仿宋" w:eastAsia="仿宋" w:cs="宋体"/>
          <w:b/>
          <w:szCs w:val="21"/>
        </w:rPr>
      </w:pPr>
    </w:p>
    <w:p w14:paraId="2387981C">
      <w:pPr>
        <w:pStyle w:val="24"/>
        <w:ind w:firstLine="0"/>
        <w:rPr>
          <w:rFonts w:ascii="仿宋" w:hAnsi="仿宋" w:eastAsia="仿宋" w:cs="宋体"/>
          <w:b/>
          <w:szCs w:val="21"/>
        </w:rPr>
      </w:pPr>
    </w:p>
    <w:p w14:paraId="23CB0CDF">
      <w:pPr>
        <w:pStyle w:val="24"/>
        <w:ind w:firstLine="0"/>
        <w:rPr>
          <w:rFonts w:ascii="仿宋" w:hAnsi="仿宋" w:eastAsia="仿宋" w:cs="宋体"/>
          <w:b/>
          <w:szCs w:val="21"/>
        </w:rPr>
      </w:pPr>
    </w:p>
    <w:p w14:paraId="0DF31E14">
      <w:pPr>
        <w:pStyle w:val="24"/>
        <w:ind w:firstLine="0"/>
        <w:rPr>
          <w:rFonts w:ascii="仿宋" w:hAnsi="仿宋" w:eastAsia="仿宋" w:cs="宋体"/>
          <w:b/>
          <w:szCs w:val="21"/>
        </w:rPr>
      </w:pPr>
    </w:p>
    <w:p w14:paraId="4C14E7A7">
      <w:pPr>
        <w:spacing w:line="360" w:lineRule="auto"/>
        <w:outlineLvl w:val="0"/>
        <w:rPr>
          <w:rFonts w:ascii="仿宋" w:hAnsi="仿宋" w:eastAsia="仿宋" w:cs="宋体"/>
          <w:b/>
          <w:sz w:val="36"/>
          <w:szCs w:val="20"/>
        </w:rPr>
      </w:pPr>
    </w:p>
    <w:p w14:paraId="7227445B">
      <w:pPr>
        <w:spacing w:line="360" w:lineRule="auto"/>
        <w:outlineLvl w:val="0"/>
        <w:rPr>
          <w:rFonts w:ascii="仿宋" w:hAnsi="仿宋" w:eastAsia="仿宋" w:cs="宋体"/>
          <w:b/>
          <w:sz w:val="36"/>
          <w:szCs w:val="20"/>
        </w:rPr>
      </w:pPr>
    </w:p>
    <w:p w14:paraId="51FE9FFA">
      <w:pPr>
        <w:pStyle w:val="24"/>
        <w:ind w:firstLine="0"/>
        <w:rPr>
          <w:rFonts w:ascii="仿宋" w:hAnsi="仿宋" w:eastAsia="仿宋" w:cs="宋体"/>
          <w:b/>
          <w:sz w:val="36"/>
          <w:lang w:val="en-US"/>
        </w:rPr>
      </w:pPr>
    </w:p>
    <w:p w14:paraId="3E2B2D90">
      <w:pPr>
        <w:pStyle w:val="24"/>
        <w:ind w:firstLine="0"/>
        <w:rPr>
          <w:rFonts w:ascii="仿宋" w:hAnsi="仿宋" w:eastAsia="仿宋" w:cs="宋体"/>
          <w:b/>
          <w:sz w:val="36"/>
          <w:lang w:val="en-US"/>
        </w:rPr>
      </w:pPr>
      <w:r>
        <w:rPr>
          <w:rFonts w:hint="eastAsia" w:ascii="仿宋" w:hAnsi="仿宋" w:eastAsia="仿宋" w:cs="宋体"/>
          <w:b/>
          <w:sz w:val="36"/>
          <w:lang w:val="en-US"/>
        </w:rPr>
        <w:t>附件8：</w:t>
      </w:r>
    </w:p>
    <w:p w14:paraId="750836E5">
      <w:pPr>
        <w:pStyle w:val="2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7B31B93A">
      <w:pPr>
        <w:pStyle w:val="619"/>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7991131">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14:paraId="2A74D11E">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14:paraId="282F240B">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221C89">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7A7E2023">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B158CC">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0BD716">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3E23A1">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91C0B">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B542BC">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41BA26">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1C916A">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FB41EE">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804B59">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756345">
      <w:pPr>
        <w:pStyle w:val="24"/>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E18B33">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965BE3">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8F0F91">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809EA0">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442B9BCF">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14:paraId="11A0DFFF">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14:paraId="697F1676">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AC2797A">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14:paraId="1244C3F7">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14:paraId="1E51E2F8">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14:paraId="20D4E104">
      <w:pPr>
        <w:pStyle w:val="396"/>
        <w:ind w:firstLine="480"/>
        <w:rPr>
          <w:rFonts w:ascii="仿宋" w:hAnsi="仿宋" w:eastAsia="仿宋"/>
        </w:rPr>
      </w:pPr>
    </w:p>
    <w:p w14:paraId="30CD5839">
      <w:pPr>
        <w:pStyle w:val="396"/>
        <w:ind w:firstLine="480"/>
        <w:rPr>
          <w:rFonts w:ascii="仿宋" w:hAnsi="仿宋" w:eastAsia="仿宋"/>
        </w:rPr>
      </w:pPr>
    </w:p>
    <w:p w14:paraId="0A3CA032">
      <w:pPr>
        <w:pStyle w:val="24"/>
        <w:ind w:firstLine="0"/>
        <w:rPr>
          <w:rFonts w:ascii="仿宋" w:hAnsi="仿宋" w:eastAsia="仿宋" w:cs="宋体"/>
          <w:b/>
          <w:sz w:val="36"/>
          <w:lang w:val="en-US"/>
        </w:rPr>
      </w:pPr>
    </w:p>
    <w:p w14:paraId="3EFFEC6F">
      <w:pPr>
        <w:pStyle w:val="24"/>
        <w:ind w:firstLine="0"/>
        <w:rPr>
          <w:rFonts w:ascii="仿宋" w:hAnsi="仿宋" w:eastAsia="仿宋" w:cs="宋体"/>
          <w:b/>
          <w:sz w:val="36"/>
          <w:lang w:val="en-US"/>
        </w:rPr>
      </w:pPr>
    </w:p>
    <w:p w14:paraId="70334F19">
      <w:pPr>
        <w:pStyle w:val="24"/>
        <w:ind w:firstLine="0"/>
        <w:rPr>
          <w:rFonts w:ascii="仿宋" w:hAnsi="仿宋" w:eastAsia="仿宋" w:cs="宋体"/>
          <w:b/>
          <w:sz w:val="36"/>
          <w:lang w:val="en-US"/>
        </w:rPr>
      </w:pPr>
    </w:p>
    <w:p w14:paraId="52A54A91">
      <w:pPr>
        <w:pStyle w:val="24"/>
        <w:ind w:firstLine="0"/>
        <w:rPr>
          <w:rFonts w:ascii="仿宋" w:hAnsi="仿宋" w:eastAsia="仿宋" w:cs="宋体"/>
          <w:b/>
          <w:sz w:val="36"/>
          <w:lang w:val="en-US"/>
        </w:rPr>
      </w:pPr>
    </w:p>
    <w:p w14:paraId="34EC9DD1">
      <w:pPr>
        <w:pStyle w:val="24"/>
        <w:ind w:firstLine="0"/>
        <w:rPr>
          <w:rFonts w:ascii="仿宋" w:hAnsi="仿宋" w:eastAsia="仿宋" w:cs="宋体"/>
          <w:b/>
          <w:sz w:val="36"/>
          <w:lang w:val="en-US"/>
        </w:rPr>
      </w:pPr>
    </w:p>
    <w:p w14:paraId="16D2FEDF">
      <w:pPr>
        <w:pStyle w:val="24"/>
        <w:ind w:firstLine="0"/>
        <w:rPr>
          <w:rFonts w:ascii="仿宋" w:hAnsi="仿宋" w:eastAsia="仿宋" w:cs="宋体"/>
          <w:b/>
          <w:sz w:val="36"/>
          <w:lang w:val="en-US"/>
        </w:rPr>
      </w:pPr>
    </w:p>
    <w:p w14:paraId="1C1CBAB9">
      <w:pPr>
        <w:pStyle w:val="2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6A63B623">
      <w:pPr>
        <w:pStyle w:val="3"/>
        <w:jc w:val="center"/>
        <w:rPr>
          <w:rFonts w:ascii="仿宋" w:eastAsia="仿宋"/>
          <w:lang w:val="en-US"/>
        </w:rPr>
      </w:pPr>
      <w:r>
        <w:rPr>
          <w:rFonts w:ascii="仿宋" w:eastAsia="仿宋"/>
        </w:rPr>
        <w:t>政府采购活动现场确认声明书</w:t>
      </w:r>
    </w:p>
    <w:p w14:paraId="6E338741">
      <w:pPr>
        <w:spacing w:line="360" w:lineRule="auto"/>
        <w:rPr>
          <w:rFonts w:ascii="仿宋" w:hAnsi="仿宋" w:eastAsia="仿宋"/>
          <w:szCs w:val="21"/>
        </w:rPr>
      </w:pPr>
      <w:r>
        <w:rPr>
          <w:rFonts w:hint="eastAsia" w:ascii="仿宋" w:hAnsi="仿宋" w:eastAsia="仿宋"/>
          <w:szCs w:val="21"/>
          <w:lang w:eastAsia="zh-CN"/>
        </w:rPr>
        <w:t>浙江质安工程管理有限公司</w:t>
      </w:r>
      <w:r>
        <w:rPr>
          <w:rFonts w:ascii="仿宋" w:hAnsi="仿宋" w:eastAsia="仿宋"/>
          <w:szCs w:val="21"/>
        </w:rPr>
        <w:t>：</w:t>
      </w:r>
    </w:p>
    <w:p w14:paraId="35864D67">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55861A6B">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3D7AD29C">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2D385E04">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2945C9AC">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2B4E4D92">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621C6B53">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2C171082">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77044E30">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6E7A8511">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7E4F7D94">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52B48683">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69B0BB5B">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58BB6774">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4D3A88D6">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7C7A6C64">
      <w:pPr>
        <w:spacing w:line="360" w:lineRule="auto"/>
        <w:ind w:firstLine="420" w:firstLineChars="200"/>
        <w:rPr>
          <w:rFonts w:ascii="仿宋" w:hAnsi="仿宋" w:eastAsia="仿宋"/>
          <w:szCs w:val="21"/>
        </w:rPr>
      </w:pPr>
    </w:p>
    <w:p w14:paraId="0E7EDE79">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525ABD10">
      <w:pPr>
        <w:spacing w:line="360" w:lineRule="auto"/>
        <w:ind w:firstLine="420" w:firstLineChars="200"/>
        <w:jc w:val="right"/>
        <w:rPr>
          <w:rFonts w:ascii="仿宋" w:hAnsi="仿宋" w:eastAsia="仿宋"/>
          <w:szCs w:val="21"/>
        </w:rPr>
      </w:pPr>
      <w:r>
        <w:rPr>
          <w:rFonts w:ascii="仿宋" w:hAnsi="仿宋" w:eastAsia="仿宋"/>
          <w:szCs w:val="21"/>
        </w:rPr>
        <w:t>202年月日</w:t>
      </w:r>
    </w:p>
    <w:p w14:paraId="4D769284">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804473418</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14:paraId="688D9277">
      <w:pPr>
        <w:pStyle w:val="396"/>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95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A4B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5203">
    <w:pPr>
      <w:pStyle w:val="42"/>
      <w:framePr w:wrap="around" w:vAnchor="text" w:hAnchor="margin" w:xAlign="right" w:y="1"/>
      <w:rPr>
        <w:rStyle w:val="72"/>
      </w:rPr>
    </w:pPr>
    <w:r>
      <w:fldChar w:fldCharType="begin"/>
    </w:r>
    <w:r>
      <w:rPr>
        <w:rStyle w:val="72"/>
      </w:rPr>
      <w:instrText xml:space="preserve">PAGE  </w:instrText>
    </w:r>
    <w:r>
      <w:fldChar w:fldCharType="end"/>
    </w:r>
  </w:p>
  <w:p w14:paraId="20CB17DC">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C30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05" w:name="_Toc36110187"/>
    <w:bookmarkStart w:id="506" w:name="_Toc131845147"/>
    <w:bookmarkStart w:id="507" w:name="_Toc91899912"/>
    <w:bookmarkStart w:id="508" w:name="_Toc164085800"/>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1D43">
    <w:pPr>
      <w:pStyle w:val="42"/>
      <w:framePr w:wrap="around" w:vAnchor="text" w:hAnchor="margin" w:xAlign="right" w:y="1"/>
      <w:rPr>
        <w:rStyle w:val="72"/>
      </w:rPr>
    </w:pPr>
    <w:r>
      <w:fldChar w:fldCharType="begin"/>
    </w:r>
    <w:r>
      <w:rPr>
        <w:rStyle w:val="72"/>
      </w:rPr>
      <w:instrText xml:space="preserve">PAGE  </w:instrText>
    </w:r>
    <w:r>
      <w:fldChar w:fldCharType="end"/>
    </w:r>
  </w:p>
  <w:p w14:paraId="67B9A4A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505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EF7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883379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365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4C9A20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CE2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8EB10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04D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3394D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09F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1CB138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B083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6D34A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30D8">
    <w:pPr>
      <w:pStyle w:val="43"/>
      <w:pBdr>
        <w:bottom w:val="single" w:color="auto" w:sz="6" w:space="4"/>
      </w:pBdr>
      <w:jc w:val="right"/>
    </w:pPr>
    <w:r>
      <w:t>杭州市政府采购公开招标文件</w:t>
    </w:r>
  </w:p>
  <w:p w14:paraId="24C34BB9">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10ED">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A592">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50BF">
    <w:pPr>
      <w:pStyle w:val="43"/>
      <w:rPr>
        <w:rFonts w:ascii="仿宋_GB2312" w:eastAsia="仿宋_GB2312"/>
        <w:b/>
        <w:i/>
        <w:u w:val="single"/>
      </w:rPr>
    </w:pPr>
    <w:r>
      <w:t>杭州市政府采购公开招标文件</w:t>
    </w:r>
  </w:p>
  <w:p w14:paraId="67948C4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765D">
    <w:pPr>
      <w:pStyle w:val="43"/>
    </w:pPr>
    <w:r>
      <w:t></w:t>
    </w:r>
  </w:p>
  <w:p w14:paraId="72B4FA4E">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2033">
    <w:pPr>
      <w:pStyle w:val="43"/>
      <w:rPr>
        <w:rFonts w:ascii="仿宋_GB2312" w:eastAsia="仿宋_GB2312"/>
        <w:b/>
        <w:i/>
        <w:u w:val="single"/>
      </w:rPr>
    </w:pPr>
    <w:r>
      <w:t>杭州市政府采购公开招标文件</w:t>
    </w:r>
  </w:p>
  <w:p w14:paraId="0E497F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A8324">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CEF8">
    <w:pPr>
      <w:pStyle w:val="43"/>
      <w:jc w:val="right"/>
      <w:rPr>
        <w:rFonts w:ascii="仿宋_GB2312" w:eastAsia="仿宋_GB2312"/>
        <w:b/>
        <w:i/>
        <w:u w:val="single"/>
      </w:rPr>
    </w:pPr>
    <w:r>
      <w:t>杭州市政府采购公开招标文件</w:t>
    </w:r>
  </w:p>
  <w:p w14:paraId="6C7B1B2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C331">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ECE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2A562"/>
    <w:multiLevelType w:val="singleLevel"/>
    <w:tmpl w:val="FBC2A562"/>
    <w:lvl w:ilvl="0" w:tentative="0">
      <w:start w:val="2"/>
      <w:numFmt w:val="chineseCounting"/>
      <w:suff w:val="nothing"/>
      <w:lvlText w:val="%1、"/>
      <w:lvlJc w:val="left"/>
      <w:pPr>
        <w:ind w:left="-420"/>
      </w:pPr>
      <w:rPr>
        <w:rFonts w:hint="eastAsia"/>
      </w:rPr>
    </w:lvl>
  </w:abstractNum>
  <w:abstractNum w:abstractNumId="1">
    <w:nsid w:val="1E19BE03"/>
    <w:multiLevelType w:val="singleLevel"/>
    <w:tmpl w:val="1E19BE03"/>
    <w:lvl w:ilvl="0" w:tentative="0">
      <w:start w:val="5"/>
      <w:numFmt w:val="chineseCounting"/>
      <w:suff w:val="nothing"/>
      <w:lvlText w:val="%1、"/>
      <w:lvlJc w:val="left"/>
      <w:rPr>
        <w:rFonts w:hint="eastAsia"/>
      </w:rPr>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3C069C81"/>
    <w:multiLevelType w:val="singleLevel"/>
    <w:tmpl w:val="3C069C81"/>
    <w:lvl w:ilvl="0" w:tentative="0">
      <w:start w:val="1"/>
      <w:numFmt w:val="chineseCounting"/>
      <w:suff w:val="nothing"/>
      <w:lvlText w:val="（%1）"/>
      <w:lvlJc w:val="left"/>
      <w:rPr>
        <w:rFonts w:hint="eastAsia"/>
      </w:rPr>
    </w:lvl>
  </w:abstractNum>
  <w:abstractNum w:abstractNumId="4">
    <w:nsid w:val="51557C26"/>
    <w:multiLevelType w:val="multilevel"/>
    <w:tmpl w:val="51557C26"/>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QyMThmMzFmYjNkYmZiOGJkYThhNTMxOWZhOTI1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145"/>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E84"/>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16"/>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6D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918"/>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FE9"/>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11E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C15"/>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21BB"/>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04D"/>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68"/>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C7F"/>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66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2C7E"/>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64F"/>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B5"/>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7BC"/>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2A"/>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104"/>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746D0"/>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6637E"/>
    <w:rsid w:val="0DD63300"/>
    <w:rsid w:val="0DF50604"/>
    <w:rsid w:val="0DF702FE"/>
    <w:rsid w:val="0E060E51"/>
    <w:rsid w:val="0E5604B2"/>
    <w:rsid w:val="0E6D5D79"/>
    <w:rsid w:val="0E9D0089"/>
    <w:rsid w:val="0EB803EE"/>
    <w:rsid w:val="0EF94D4B"/>
    <w:rsid w:val="0F350BA4"/>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4DCA"/>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9E43AE"/>
    <w:rsid w:val="1949522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D2CE2"/>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91A44"/>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5557A"/>
    <w:rsid w:val="2E5D4E86"/>
    <w:rsid w:val="2E5D790B"/>
    <w:rsid w:val="2E9A3C18"/>
    <w:rsid w:val="2EBB0FEE"/>
    <w:rsid w:val="2EC63002"/>
    <w:rsid w:val="2F0A6B38"/>
    <w:rsid w:val="2F3F12BF"/>
    <w:rsid w:val="2F946CCB"/>
    <w:rsid w:val="2FD25781"/>
    <w:rsid w:val="2FDC745C"/>
    <w:rsid w:val="2FFD7934"/>
    <w:rsid w:val="30733ACD"/>
    <w:rsid w:val="308C3862"/>
    <w:rsid w:val="309379D8"/>
    <w:rsid w:val="30A270F7"/>
    <w:rsid w:val="30DF1478"/>
    <w:rsid w:val="30EC586F"/>
    <w:rsid w:val="319C6071"/>
    <w:rsid w:val="31AC537E"/>
    <w:rsid w:val="31C1721C"/>
    <w:rsid w:val="31E3679B"/>
    <w:rsid w:val="31E732FD"/>
    <w:rsid w:val="32517576"/>
    <w:rsid w:val="32BE5C2C"/>
    <w:rsid w:val="32FB6478"/>
    <w:rsid w:val="33263B3F"/>
    <w:rsid w:val="336963EB"/>
    <w:rsid w:val="33816EEB"/>
    <w:rsid w:val="33E42ACA"/>
    <w:rsid w:val="33EB55CD"/>
    <w:rsid w:val="33EC4C02"/>
    <w:rsid w:val="340D2360"/>
    <w:rsid w:val="3410665D"/>
    <w:rsid w:val="34211214"/>
    <w:rsid w:val="342E63AB"/>
    <w:rsid w:val="3436006B"/>
    <w:rsid w:val="34950E68"/>
    <w:rsid w:val="34986E94"/>
    <w:rsid w:val="34AF62C9"/>
    <w:rsid w:val="34CB4388"/>
    <w:rsid w:val="34FA6E12"/>
    <w:rsid w:val="354D7158"/>
    <w:rsid w:val="358D5588"/>
    <w:rsid w:val="363A3B40"/>
    <w:rsid w:val="365302AE"/>
    <w:rsid w:val="36607A0A"/>
    <w:rsid w:val="36646F53"/>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A7FA3"/>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5311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B2081"/>
    <w:rsid w:val="4AB82D0F"/>
    <w:rsid w:val="4AEB7664"/>
    <w:rsid w:val="4AFD7C19"/>
    <w:rsid w:val="4B0567D1"/>
    <w:rsid w:val="4B236AAE"/>
    <w:rsid w:val="4B707271"/>
    <w:rsid w:val="4B9739F7"/>
    <w:rsid w:val="4BA742E8"/>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66B1A"/>
    <w:rsid w:val="58917D2F"/>
    <w:rsid w:val="5894085C"/>
    <w:rsid w:val="58AE4F0C"/>
    <w:rsid w:val="58B85899"/>
    <w:rsid w:val="58E363A9"/>
    <w:rsid w:val="595E1678"/>
    <w:rsid w:val="596A7B0D"/>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B371E"/>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56D42"/>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F246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CD3C53"/>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03F95"/>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2"/>
    <w:qFormat/>
    <w:uiPriority w:val="0"/>
    <w:pPr>
      <w:spacing w:line="480" w:lineRule="exact"/>
      <w:ind w:firstLine="480" w:firstLineChars="200"/>
    </w:pPr>
    <w:rPr>
      <w:rFonts w:ascii="宋体" w:hAnsi="宋体"/>
      <w:sz w:val="24"/>
    </w:rPr>
  </w:style>
  <w:style w:type="paragraph" w:styleId="27">
    <w:name w:val="Body Text First Indent 2"/>
    <w:basedOn w:val="26"/>
    <w:next w:val="1"/>
    <w:link w:val="65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7"/>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5">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66">
    <w:name w:val="List Paragraph"/>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39079</Words>
  <Characters>41706</Characters>
  <Lines>387</Lines>
  <Paragraphs>109</Paragraphs>
  <TotalTime>4</TotalTime>
  <ScaleCrop>false</ScaleCrop>
  <LinksUpToDate>false</LinksUpToDate>
  <CharactersWithSpaces>43761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秀逗</cp:lastModifiedBy>
  <cp:lastPrinted>2021-12-27T03:06:00Z</cp:lastPrinted>
  <dcterms:modified xsi:type="dcterms:W3CDTF">2024-10-22T07:47:02Z</dcterms:modified>
  <dc:title>杭州市市民卡扩大发卡工程</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