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F8A32">
      <w:pPr>
        <w:spacing w:line="360" w:lineRule="auto"/>
        <w:jc w:val="center"/>
        <w:rPr>
          <w:rFonts w:hint="eastAsia" w:ascii="宋体" w:hAnsi="宋体" w:eastAsia="宋体" w:cs="宋体"/>
          <w:b/>
          <w:color w:val="auto"/>
          <w:sz w:val="24"/>
          <w:highlight w:val="none"/>
        </w:rPr>
      </w:pPr>
    </w:p>
    <w:p w14:paraId="23156A89">
      <w:pPr>
        <w:adjustRightInd/>
        <w:spacing w:line="360" w:lineRule="auto"/>
        <w:jc w:val="both"/>
        <w:rPr>
          <w:rFonts w:hint="eastAsia" w:ascii="宋体" w:hAnsi="宋体" w:eastAsia="宋体" w:cs="宋体"/>
          <w:b/>
          <w:color w:val="auto"/>
          <w:sz w:val="44"/>
          <w:szCs w:val="44"/>
          <w:highlight w:val="none"/>
        </w:rPr>
      </w:pPr>
    </w:p>
    <w:p w14:paraId="391D5242">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建德市大慈岩镇人民政府2025年-2026年集镇环卫保洁服务采购项目</w:t>
      </w:r>
    </w:p>
    <w:p w14:paraId="72B731C6">
      <w:pPr>
        <w:adjustRightInd/>
        <w:spacing w:line="360" w:lineRule="auto"/>
        <w:jc w:val="center"/>
        <w:rPr>
          <w:rFonts w:hint="eastAsia" w:ascii="宋体" w:hAnsi="宋体" w:eastAsia="宋体" w:cs="宋体"/>
          <w:color w:val="auto"/>
          <w:sz w:val="48"/>
          <w:szCs w:val="48"/>
          <w:highlight w:val="none"/>
        </w:rPr>
      </w:pPr>
    </w:p>
    <w:p w14:paraId="60496D6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A69ACB2">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4F9BA5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w:t>
      </w:r>
      <w:r>
        <w:rPr>
          <w:rFonts w:hint="eastAsia" w:ascii="宋体" w:hAnsi="宋体" w:cs="宋体"/>
          <w:color w:val="auto"/>
          <w:sz w:val="30"/>
          <w:szCs w:val="30"/>
          <w:highlight w:val="none"/>
          <w:lang w:val="en-US" w:eastAsia="zh-CN"/>
        </w:rPr>
        <w:t xml:space="preserve">188 </w:t>
      </w:r>
      <w:r>
        <w:rPr>
          <w:rFonts w:hint="eastAsia" w:ascii="宋体" w:hAnsi="宋体" w:cs="宋体"/>
          <w:color w:val="auto"/>
          <w:sz w:val="30"/>
          <w:szCs w:val="30"/>
          <w:highlight w:val="none"/>
          <w:lang w:eastAsia="zh-CN"/>
        </w:rPr>
        <w:t xml:space="preserve"> </w:t>
      </w:r>
    </w:p>
    <w:p w14:paraId="6A2B63D6">
      <w:pPr>
        <w:adjustRightInd/>
        <w:spacing w:line="360" w:lineRule="auto"/>
        <w:rPr>
          <w:rFonts w:hint="eastAsia" w:ascii="宋体" w:hAnsi="宋体" w:eastAsia="宋体" w:cs="宋体"/>
          <w:color w:val="auto"/>
          <w:sz w:val="28"/>
          <w:szCs w:val="20"/>
          <w:highlight w:val="none"/>
        </w:rPr>
      </w:pPr>
    </w:p>
    <w:p w14:paraId="2DBA3FF0">
      <w:pPr>
        <w:spacing w:line="360" w:lineRule="auto"/>
        <w:jc w:val="center"/>
        <w:rPr>
          <w:rFonts w:hint="eastAsia" w:ascii="宋体" w:hAnsi="宋体" w:eastAsia="宋体" w:cs="宋体"/>
          <w:b/>
          <w:color w:val="auto"/>
          <w:sz w:val="44"/>
          <w:szCs w:val="44"/>
          <w:highlight w:val="none"/>
        </w:rPr>
      </w:pPr>
    </w:p>
    <w:p w14:paraId="1075D8FF">
      <w:pPr>
        <w:spacing w:line="360" w:lineRule="auto"/>
        <w:jc w:val="center"/>
        <w:rPr>
          <w:rFonts w:hint="eastAsia" w:ascii="宋体" w:hAnsi="宋体" w:eastAsia="宋体" w:cs="宋体"/>
          <w:color w:val="auto"/>
          <w:sz w:val="24"/>
          <w:highlight w:val="none"/>
        </w:rPr>
      </w:pPr>
    </w:p>
    <w:p w14:paraId="1A457B9E">
      <w:pPr>
        <w:spacing w:line="360" w:lineRule="auto"/>
        <w:rPr>
          <w:rFonts w:hint="eastAsia" w:ascii="宋体" w:hAnsi="宋体" w:eastAsia="宋体" w:cs="宋体"/>
          <w:color w:val="auto"/>
          <w:sz w:val="32"/>
          <w:szCs w:val="32"/>
          <w:highlight w:val="none"/>
        </w:rPr>
      </w:pPr>
    </w:p>
    <w:p w14:paraId="22EE67F0">
      <w:pPr>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采购人：建德市大慈岩镇人民政府</w:t>
      </w:r>
    </w:p>
    <w:p w14:paraId="0665A816">
      <w:pPr>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采购代理机构：</w:t>
      </w:r>
      <w:r>
        <w:rPr>
          <w:rFonts w:hint="eastAsia" w:ascii="宋体" w:hAnsi="宋体" w:eastAsia="宋体" w:cs="宋体"/>
          <w:bCs/>
          <w:color w:val="auto"/>
          <w:sz w:val="36"/>
          <w:szCs w:val="36"/>
          <w:highlight w:val="none"/>
          <w:lang w:eastAsia="zh-CN"/>
        </w:rPr>
        <w:t>杭州欣兴建设工程招标代理有限公司</w:t>
      </w:r>
    </w:p>
    <w:p w14:paraId="340E9CC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6"/>
          <w:szCs w:val="36"/>
          <w:highlight w:val="none"/>
        </w:rPr>
        <w:t>二〇二</w:t>
      </w:r>
      <w:r>
        <w:rPr>
          <w:rFonts w:hint="eastAsia" w:ascii="宋体" w:hAnsi="宋体" w:cs="宋体"/>
          <w:bCs/>
          <w:color w:val="auto"/>
          <w:sz w:val="36"/>
          <w:szCs w:val="36"/>
          <w:highlight w:val="none"/>
          <w:lang w:val="en-US" w:eastAsia="zh-CN"/>
        </w:rPr>
        <w:t>四</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十一</w:t>
      </w:r>
      <w:r>
        <w:rPr>
          <w:rFonts w:hint="eastAsia" w:ascii="宋体" w:hAnsi="宋体" w:eastAsia="宋体" w:cs="宋体"/>
          <w:bCs/>
          <w:color w:val="auto"/>
          <w:sz w:val="36"/>
          <w:szCs w:val="36"/>
          <w:highlight w:val="none"/>
        </w:rPr>
        <w:t>月</w:t>
      </w:r>
      <w:r>
        <w:rPr>
          <w:rFonts w:hint="eastAsia" w:ascii="宋体" w:hAnsi="宋体" w:cs="宋体"/>
          <w:bCs/>
          <w:color w:val="auto"/>
          <w:sz w:val="36"/>
          <w:szCs w:val="36"/>
          <w:highlight w:val="none"/>
          <w:lang w:val="en-US" w:eastAsia="zh-CN"/>
        </w:rPr>
        <w:t>二十六</w:t>
      </w:r>
      <w:r>
        <w:rPr>
          <w:rFonts w:hint="eastAsia" w:ascii="宋体" w:hAnsi="宋体" w:eastAsia="宋体" w:cs="宋体"/>
          <w:bCs/>
          <w:color w:val="auto"/>
          <w:sz w:val="36"/>
          <w:szCs w:val="36"/>
          <w:highlight w:val="none"/>
        </w:rPr>
        <w:t>日</w:t>
      </w:r>
    </w:p>
    <w:p w14:paraId="1124C1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10D3D50">
      <w:pPr>
        <w:pStyle w:val="636"/>
        <w:rPr>
          <w:rFonts w:hint="eastAsia" w:ascii="宋体" w:hAnsi="宋体" w:eastAsia="宋体" w:cs="宋体"/>
          <w:color w:val="auto"/>
          <w:highlight w:val="none"/>
        </w:rPr>
      </w:pPr>
    </w:p>
    <w:p w14:paraId="077DB4A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B55A9F">
      <w:pPr>
        <w:spacing w:line="360" w:lineRule="auto"/>
        <w:rPr>
          <w:rFonts w:hint="eastAsia" w:ascii="宋体" w:hAnsi="宋体" w:eastAsia="宋体" w:cs="宋体"/>
          <w:color w:val="auto"/>
          <w:sz w:val="32"/>
          <w:szCs w:val="32"/>
          <w:highlight w:val="none"/>
        </w:rPr>
      </w:pPr>
    </w:p>
    <w:p w14:paraId="43728ACB">
      <w:pPr>
        <w:spacing w:line="360" w:lineRule="auto"/>
        <w:rPr>
          <w:rFonts w:hint="eastAsia" w:ascii="宋体" w:hAnsi="宋体" w:eastAsia="宋体" w:cs="宋体"/>
          <w:color w:val="auto"/>
          <w:sz w:val="32"/>
          <w:szCs w:val="32"/>
          <w:highlight w:val="none"/>
        </w:rPr>
      </w:pPr>
    </w:p>
    <w:p w14:paraId="13D2C33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7748A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75EF7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6F2D6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F928AE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A48788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D35144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CF02CE9">
      <w:pPr>
        <w:spacing w:line="360" w:lineRule="auto"/>
        <w:ind w:firstLine="549" w:firstLineChars="229"/>
        <w:rPr>
          <w:rFonts w:hint="eastAsia" w:ascii="宋体" w:hAnsi="宋体" w:eastAsia="宋体" w:cs="宋体"/>
          <w:color w:val="auto"/>
          <w:sz w:val="24"/>
          <w:highlight w:val="none"/>
        </w:rPr>
      </w:pPr>
    </w:p>
    <w:p w14:paraId="421FD67F">
      <w:pPr>
        <w:spacing w:line="360" w:lineRule="auto"/>
        <w:ind w:firstLine="549" w:firstLineChars="229"/>
        <w:rPr>
          <w:rFonts w:hint="eastAsia" w:ascii="宋体" w:hAnsi="宋体" w:eastAsia="宋体" w:cs="宋体"/>
          <w:color w:val="auto"/>
          <w:sz w:val="24"/>
          <w:highlight w:val="none"/>
        </w:rPr>
      </w:pPr>
    </w:p>
    <w:p w14:paraId="70B03B73">
      <w:pPr>
        <w:spacing w:line="360" w:lineRule="auto"/>
        <w:ind w:firstLine="549" w:firstLineChars="229"/>
        <w:rPr>
          <w:rFonts w:hint="eastAsia" w:ascii="宋体" w:hAnsi="宋体" w:eastAsia="宋体" w:cs="宋体"/>
          <w:color w:val="auto"/>
          <w:sz w:val="24"/>
          <w:highlight w:val="none"/>
        </w:rPr>
      </w:pPr>
    </w:p>
    <w:p w14:paraId="16D58441">
      <w:pPr>
        <w:spacing w:line="360" w:lineRule="auto"/>
        <w:ind w:firstLine="549" w:firstLineChars="229"/>
        <w:rPr>
          <w:rFonts w:hint="eastAsia" w:ascii="宋体" w:hAnsi="宋体" w:eastAsia="宋体" w:cs="宋体"/>
          <w:color w:val="auto"/>
          <w:sz w:val="24"/>
          <w:highlight w:val="none"/>
        </w:rPr>
      </w:pPr>
    </w:p>
    <w:p w14:paraId="4F83C8B7">
      <w:pPr>
        <w:spacing w:line="360" w:lineRule="auto"/>
        <w:ind w:firstLine="549" w:firstLineChars="229"/>
        <w:rPr>
          <w:rFonts w:hint="eastAsia" w:ascii="宋体" w:hAnsi="宋体" w:eastAsia="宋体" w:cs="宋体"/>
          <w:color w:val="auto"/>
          <w:sz w:val="24"/>
          <w:highlight w:val="none"/>
        </w:rPr>
      </w:pPr>
    </w:p>
    <w:p w14:paraId="7CF50D63">
      <w:pPr>
        <w:spacing w:line="360" w:lineRule="auto"/>
        <w:ind w:firstLine="549" w:firstLineChars="229"/>
        <w:rPr>
          <w:rFonts w:hint="eastAsia" w:ascii="宋体" w:hAnsi="宋体" w:eastAsia="宋体" w:cs="宋体"/>
          <w:color w:val="auto"/>
          <w:sz w:val="24"/>
          <w:highlight w:val="none"/>
        </w:rPr>
      </w:pPr>
    </w:p>
    <w:p w14:paraId="4655D4D0">
      <w:pPr>
        <w:spacing w:line="360" w:lineRule="auto"/>
        <w:ind w:firstLine="549" w:firstLineChars="229"/>
        <w:rPr>
          <w:rFonts w:hint="eastAsia" w:ascii="宋体" w:hAnsi="宋体" w:eastAsia="宋体" w:cs="宋体"/>
          <w:color w:val="auto"/>
          <w:sz w:val="24"/>
          <w:highlight w:val="none"/>
        </w:rPr>
      </w:pPr>
    </w:p>
    <w:p w14:paraId="25AF7CF2">
      <w:pPr>
        <w:spacing w:line="360" w:lineRule="auto"/>
        <w:ind w:firstLine="549" w:firstLineChars="229"/>
        <w:rPr>
          <w:rFonts w:hint="eastAsia" w:ascii="宋体" w:hAnsi="宋体" w:eastAsia="宋体" w:cs="宋体"/>
          <w:color w:val="auto"/>
          <w:sz w:val="24"/>
          <w:highlight w:val="none"/>
        </w:rPr>
      </w:pPr>
    </w:p>
    <w:p w14:paraId="3A2CCD94">
      <w:pPr>
        <w:spacing w:line="360" w:lineRule="auto"/>
        <w:ind w:firstLine="549" w:firstLineChars="229"/>
        <w:rPr>
          <w:rFonts w:hint="eastAsia" w:ascii="宋体" w:hAnsi="宋体" w:eastAsia="宋体" w:cs="宋体"/>
          <w:color w:val="auto"/>
          <w:sz w:val="24"/>
          <w:highlight w:val="none"/>
        </w:rPr>
      </w:pPr>
    </w:p>
    <w:p w14:paraId="51633D44">
      <w:pPr>
        <w:spacing w:line="360" w:lineRule="auto"/>
        <w:ind w:firstLine="549" w:firstLineChars="229"/>
        <w:rPr>
          <w:rFonts w:hint="eastAsia" w:ascii="宋体" w:hAnsi="宋体" w:eastAsia="宋体" w:cs="宋体"/>
          <w:color w:val="auto"/>
          <w:sz w:val="24"/>
          <w:highlight w:val="none"/>
        </w:rPr>
      </w:pPr>
    </w:p>
    <w:p w14:paraId="4F20A426">
      <w:pPr>
        <w:spacing w:line="360" w:lineRule="auto"/>
        <w:ind w:firstLine="549" w:firstLineChars="229"/>
        <w:rPr>
          <w:rFonts w:hint="eastAsia" w:ascii="宋体" w:hAnsi="宋体" w:eastAsia="宋体" w:cs="宋体"/>
          <w:color w:val="auto"/>
          <w:sz w:val="24"/>
          <w:highlight w:val="none"/>
        </w:rPr>
      </w:pPr>
    </w:p>
    <w:p w14:paraId="791DDD13">
      <w:pPr>
        <w:spacing w:line="360" w:lineRule="auto"/>
        <w:ind w:firstLine="549" w:firstLineChars="229"/>
        <w:rPr>
          <w:rFonts w:hint="eastAsia" w:ascii="宋体" w:hAnsi="宋体" w:eastAsia="宋体" w:cs="宋体"/>
          <w:color w:val="auto"/>
          <w:sz w:val="24"/>
          <w:highlight w:val="none"/>
        </w:rPr>
      </w:pPr>
    </w:p>
    <w:p w14:paraId="13505B17">
      <w:pPr>
        <w:spacing w:line="360" w:lineRule="auto"/>
        <w:rPr>
          <w:rFonts w:hint="eastAsia" w:ascii="宋体" w:hAnsi="宋体" w:eastAsia="宋体" w:cs="宋体"/>
          <w:color w:val="auto"/>
          <w:sz w:val="24"/>
          <w:highlight w:val="none"/>
        </w:rPr>
      </w:pPr>
    </w:p>
    <w:p w14:paraId="67B3AFF0">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784CF06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4E2994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建德市大慈岩镇人民政府2025年-2026年集镇环卫保洁服务采购项目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 xml:space="preserve"> 年</w:t>
      </w:r>
      <w:r>
        <w:rPr>
          <w:rStyle w:val="76"/>
          <w:rFonts w:hint="eastAsia" w:ascii="宋体" w:hAnsi="宋体" w:cs="宋体"/>
          <w:snapToGrid/>
          <w:color w:val="auto"/>
          <w:kern w:val="2"/>
          <w:sz w:val="24"/>
          <w:szCs w:val="24"/>
          <w:highlight w:val="none"/>
          <w:lang w:val="en-US" w:eastAsia="zh-CN"/>
        </w:rPr>
        <w:t xml:space="preserve">12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19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5D8D7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49BAF0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188 </w:t>
      </w:r>
      <w:r>
        <w:rPr>
          <w:rFonts w:hint="eastAsia" w:ascii="宋体" w:hAnsi="宋体" w:cs="宋体"/>
          <w:color w:val="auto"/>
          <w:sz w:val="24"/>
          <w:highlight w:val="none"/>
          <w:lang w:eastAsia="zh-CN"/>
        </w:rPr>
        <w:t xml:space="preserve"> </w:t>
      </w:r>
    </w:p>
    <w:p w14:paraId="48533367">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22</w:t>
      </w:r>
      <w:r>
        <w:rPr>
          <w:rFonts w:hint="eastAsia" w:ascii="宋体" w:hAnsi="宋体" w:eastAsia="宋体" w:cs="宋体"/>
          <w:b/>
          <w:color w:val="auto"/>
          <w:sz w:val="24"/>
          <w:highlight w:val="none"/>
          <w:lang w:val="en-US" w:eastAsia="zh-CN"/>
        </w:rPr>
        <w:t>00000.00（</w:t>
      </w: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00000.00/年）；</w:t>
      </w:r>
      <w:r>
        <w:rPr>
          <w:rFonts w:hint="eastAsia" w:ascii="宋体" w:hAnsi="宋体" w:eastAsia="宋体" w:cs="宋体"/>
          <w:color w:val="auto"/>
          <w:sz w:val="24"/>
          <w:highlight w:val="none"/>
        </w:rPr>
        <w:t xml:space="preserve"> </w:t>
      </w:r>
    </w:p>
    <w:p w14:paraId="7A48E4F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22</w:t>
      </w:r>
      <w:r>
        <w:rPr>
          <w:rFonts w:hint="eastAsia" w:ascii="宋体" w:hAnsi="宋体" w:eastAsia="宋体" w:cs="宋体"/>
          <w:b/>
          <w:color w:val="auto"/>
          <w:sz w:val="24"/>
          <w:highlight w:val="none"/>
          <w:lang w:val="en-US" w:eastAsia="zh-CN"/>
        </w:rPr>
        <w:t>00000</w:t>
      </w:r>
      <w:r>
        <w:rPr>
          <w:rFonts w:hint="eastAsia" w:ascii="宋体" w:hAnsi="宋体" w:eastAsia="宋体" w:cs="宋体"/>
          <w:b/>
          <w:color w:val="auto"/>
          <w:sz w:val="24"/>
          <w:highlight w:val="none"/>
        </w:rPr>
        <w:t>.00</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00000.00/年）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p w14:paraId="1E4A750B">
      <w:pPr>
        <w:pStyle w:val="5"/>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p>
    <w:p w14:paraId="7706579D">
      <w:pPr>
        <w:pStyle w:val="5"/>
        <w:shd w:val="clear"/>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建德市大慈岩镇人民政府2025年-2026年集镇环卫保洁服务:集镇保洁、12个村垃圾清运、道路清洗、赤溪河道保洁、17治理中心保洁、政府大院卫生和镇政府门卫1人、集镇4个公厕（包含水费）等保洁服务工作。</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30896D54">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p>
    <w:p w14:paraId="675636E6">
      <w:pPr>
        <w:pStyle w:val="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服务期共计两年。本项目合同采取一年一签方式，</w:t>
      </w:r>
      <w:r>
        <w:rPr>
          <w:rFonts w:hint="eastAsia" w:ascii="宋体" w:hAnsi="宋体" w:eastAsia="宋体" w:cs="宋体"/>
          <w:b w:val="0"/>
          <w:bCs/>
          <w:color w:val="auto"/>
          <w:sz w:val="24"/>
          <w:highlight w:val="none"/>
          <w:lang w:val="en-US" w:eastAsia="zh-CN"/>
        </w:rPr>
        <w:t>一</w:t>
      </w:r>
      <w:r>
        <w:rPr>
          <w:rFonts w:hint="eastAsia" w:ascii="宋体" w:hAnsi="宋体" w:eastAsia="宋体" w:cs="宋体"/>
          <w:b w:val="0"/>
          <w:bCs/>
          <w:color w:val="auto"/>
          <w:sz w:val="24"/>
          <w:highlight w:val="none"/>
          <w:lang w:eastAsia="zh-CN"/>
        </w:rPr>
        <w:t>年服务期满，若中标供应商月平均考核分达到</w:t>
      </w:r>
      <w:r>
        <w:rPr>
          <w:rFonts w:hint="eastAsia" w:ascii="宋体" w:hAnsi="宋体" w:eastAsia="宋体" w:cs="宋体"/>
          <w:b w:val="0"/>
          <w:bCs/>
          <w:color w:val="auto"/>
          <w:sz w:val="24"/>
          <w:highlight w:val="none"/>
          <w:lang w:val="en-US" w:eastAsia="zh-CN"/>
        </w:rPr>
        <w:t>95</w:t>
      </w:r>
      <w:r>
        <w:rPr>
          <w:rFonts w:hint="eastAsia" w:ascii="宋体" w:hAnsi="宋体" w:eastAsia="宋体" w:cs="宋体"/>
          <w:b w:val="0"/>
          <w:bCs/>
          <w:color w:val="auto"/>
          <w:sz w:val="24"/>
          <w:highlight w:val="none"/>
          <w:lang w:eastAsia="zh-CN"/>
        </w:rPr>
        <w:t>分及以上，可以参照</w:t>
      </w:r>
      <w:r>
        <w:rPr>
          <w:rFonts w:hint="eastAsia" w:ascii="宋体" w:hAnsi="宋体" w:eastAsia="宋体" w:cs="宋体"/>
          <w:b w:val="0"/>
          <w:bCs/>
          <w:color w:val="auto"/>
          <w:sz w:val="24"/>
          <w:highlight w:val="none"/>
          <w:lang w:val="en-US" w:eastAsia="zh-CN"/>
        </w:rPr>
        <w:t>本次年度</w:t>
      </w:r>
      <w:r>
        <w:rPr>
          <w:rFonts w:hint="eastAsia" w:ascii="宋体" w:hAnsi="宋体" w:eastAsia="宋体" w:cs="宋体"/>
          <w:b w:val="0"/>
          <w:bCs/>
          <w:color w:val="auto"/>
          <w:sz w:val="24"/>
          <w:highlight w:val="none"/>
          <w:lang w:eastAsia="zh-CN"/>
        </w:rPr>
        <w:t>中标价续签一年。</w:t>
      </w:r>
    </w:p>
    <w:p w14:paraId="411932F2">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610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BC781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D16271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C1B59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C27F99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434AF6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5DEDB7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6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BA3464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86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sz w:val="24"/>
          <w:highlight w:val="none"/>
        </w:rPr>
        <w:t>服务全部由符合政策要求的中小企业承接，提供中小企业声明函；</w:t>
      </w:r>
    </w:p>
    <w:p w14:paraId="03C9025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7F4A864C">
      <w:pPr>
        <w:rPr>
          <w:rFonts w:hint="eastAsia" w:ascii="宋体" w:hAnsi="宋体" w:eastAsia="宋体" w:cs="宋体"/>
          <w:color w:val="auto"/>
          <w:highlight w:val="none"/>
        </w:rPr>
      </w:pPr>
    </w:p>
    <w:p w14:paraId="293D5B4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6D1D1A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4569E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70E02C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531D0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A18247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19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915D1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D1798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D6C82A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9D63E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FEA002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19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D34DD2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E8DF54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4</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 xml:space="preserve"> 12</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 xml:space="preserve">19 </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 xml:space="preserve"> 14</w:t>
      </w:r>
      <w:r>
        <w:rPr>
          <w:rFonts w:hint="eastAsia" w:ascii="宋体" w:hAnsi="宋体" w:eastAsia="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 xml:space="preserve"> 00</w:t>
      </w:r>
      <w:r>
        <w:rPr>
          <w:rFonts w:hint="eastAsia" w:ascii="宋体" w:hAnsi="宋体" w:eastAsia="宋体" w:cs="宋体"/>
          <w:b w:val="0"/>
          <w:bCs/>
          <w:color w:val="auto"/>
          <w:sz w:val="24"/>
          <w:highlight w:val="none"/>
          <w:u w:val="single"/>
        </w:rPr>
        <w:t xml:space="preserve">分00秒 </w:t>
      </w:r>
    </w:p>
    <w:p w14:paraId="30A711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1083B7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4796F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935104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891B4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83A0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C029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DED6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97BB2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9287D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C61203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 xml:space="preserve"> </w:t>
      </w:r>
    </w:p>
    <w:p w14:paraId="26EC1E6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建德市大慈岩镇</w:t>
      </w:r>
    </w:p>
    <w:p w14:paraId="22D27E3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FB9C50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项目联系人（询问）：练一帆</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E860A8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0571-64560258</w:t>
      </w:r>
      <w:r>
        <w:rPr>
          <w:rFonts w:hint="eastAsia" w:ascii="宋体" w:hAnsi="宋体" w:eastAsia="宋体" w:cs="宋体"/>
          <w:color w:val="auto"/>
          <w:sz w:val="24"/>
          <w:highlight w:val="none"/>
          <w:lang w:val="en-US" w:eastAsia="zh-CN"/>
        </w:rPr>
        <w:t xml:space="preserve"> </w:t>
      </w:r>
    </w:p>
    <w:p w14:paraId="0CE0FEE5">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熊竹青</w:t>
      </w:r>
      <w:r>
        <w:rPr>
          <w:rFonts w:hint="eastAsia" w:ascii="宋体" w:hAnsi="宋体" w:cs="宋体"/>
          <w:color w:val="auto"/>
          <w:sz w:val="24"/>
          <w:highlight w:val="none"/>
          <w:lang w:val="en-US" w:eastAsia="zh-CN"/>
        </w:rPr>
        <w:t xml:space="preserve"> </w:t>
      </w:r>
    </w:p>
    <w:p w14:paraId="047B2B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15058151598 </w:t>
      </w:r>
      <w:r>
        <w:rPr>
          <w:rFonts w:hint="eastAsia" w:ascii="宋体" w:hAnsi="宋体" w:eastAsia="宋体" w:cs="宋体"/>
          <w:color w:val="auto"/>
          <w:sz w:val="24"/>
          <w:highlight w:val="none"/>
        </w:rPr>
        <w:t xml:space="preserve">     </w:t>
      </w:r>
    </w:p>
    <w:p w14:paraId="1BF0F8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514213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称：杭州欣兴建设工程招标代理有限公司</w:t>
      </w:r>
    </w:p>
    <w:p w14:paraId="40A620C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址：浙江省杭州市建德市新安江街道严州大道水韵天城108幢201室</w:t>
      </w:r>
    </w:p>
    <w:p w14:paraId="33079A7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793A3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项目联系人（询问）：季姜春</w:t>
      </w:r>
    </w:p>
    <w:p w14:paraId="08644EE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项目联系方式（询问）：13567150257   </w:t>
      </w:r>
    </w:p>
    <w:p w14:paraId="18492C5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戴燕萍</w:t>
      </w:r>
    </w:p>
    <w:p w14:paraId="241B80B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eastAsia="宋体" w:cs="宋体"/>
          <w:sz w:val="24"/>
          <w:lang w:val="en-US" w:eastAsia="zh-CN"/>
        </w:rPr>
        <w:t>13456827235</w:t>
      </w:r>
    </w:p>
    <w:p w14:paraId="5921B9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80E1F3D">
      <w:pPr>
        <w:spacing w:line="360" w:lineRule="auto"/>
        <w:ind w:firstLine="480" w:firstLineChars="200"/>
        <w:rPr>
          <w:rFonts w:ascii="宋体" w:hAnsi="宋体" w:cs="宋体"/>
          <w:color w:val="auto"/>
          <w:sz w:val="24"/>
        </w:rPr>
      </w:pPr>
      <w:r>
        <w:rPr>
          <w:rFonts w:hint="eastAsia" w:ascii="宋体" w:hAnsi="宋体" w:cs="宋体"/>
          <w:color w:val="auto"/>
          <w:sz w:val="24"/>
        </w:rPr>
        <w:t>名 称：建德市财政局、浙江省政府采购行政裁决服务中心（杭州）</w:t>
      </w:r>
    </w:p>
    <w:p w14:paraId="34AE521C">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79F64BDF">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14:paraId="5FC234BB">
      <w:pPr>
        <w:spacing w:line="360" w:lineRule="auto"/>
        <w:ind w:firstLine="480" w:firstLineChars="200"/>
        <w:rPr>
          <w:rFonts w:hint="eastAsia" w:ascii="宋体" w:hAnsi="宋体" w:cs="宋体"/>
          <w:color w:val="auto"/>
          <w:sz w:val="24"/>
        </w:rPr>
      </w:pPr>
      <w:r>
        <w:rPr>
          <w:rFonts w:hint="eastAsia" w:ascii="宋体" w:hAnsi="宋体" w:cs="宋体"/>
          <w:color w:val="auto"/>
          <w:sz w:val="24"/>
        </w:rPr>
        <w:t>联 系 人：朱女士、王女士</w:t>
      </w:r>
    </w:p>
    <w:p w14:paraId="43337F92">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监督投诉电话：0571-87227671,0571-87800218</w:t>
      </w:r>
    </w:p>
    <w:p w14:paraId="600126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1E6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E9AB2B4">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BAC3C6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4BE2A9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14:paraId="7B7DE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FC74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14:paraId="2850F59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14:paraId="6E6B5D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A6A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D9C13">
            <w:pPr>
              <w:snapToGrid w:val="0"/>
              <w:spacing w:line="360" w:lineRule="auto"/>
              <w:jc w:val="center"/>
              <w:rPr>
                <w:rFonts w:hint="eastAsia" w:ascii="宋体" w:hAnsi="宋体" w:eastAsia="宋体" w:cs="宋体"/>
                <w:color w:val="auto"/>
                <w:sz w:val="24"/>
                <w:highlight w:val="none"/>
              </w:rPr>
            </w:pPr>
          </w:p>
          <w:p w14:paraId="2AB8B3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81" w:type="dxa"/>
            <w:tcBorders>
              <w:top w:val="single" w:color="000000" w:sz="8" w:space="0"/>
              <w:left w:val="single" w:color="auto" w:sz="4" w:space="0"/>
              <w:bottom w:val="single" w:color="000000" w:sz="8" w:space="0"/>
              <w:right w:val="single" w:color="000000" w:sz="8" w:space="0"/>
            </w:tcBorders>
            <w:vAlign w:val="center"/>
          </w:tcPr>
          <w:p w14:paraId="24AA7FE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257" w:type="dxa"/>
            <w:tcBorders>
              <w:top w:val="single" w:color="000000" w:sz="8" w:space="0"/>
              <w:left w:val="single" w:color="000000" w:sz="2" w:space="0"/>
              <w:bottom w:val="single" w:color="000000" w:sz="8" w:space="0"/>
              <w:right w:val="single" w:color="000000" w:sz="8" w:space="0"/>
            </w:tcBorders>
            <w:vAlign w:val="center"/>
          </w:tcPr>
          <w:p w14:paraId="21BD94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F42F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461BA3">
            <w:pPr>
              <w:snapToGrid w:val="0"/>
              <w:spacing w:line="360" w:lineRule="auto"/>
              <w:jc w:val="center"/>
              <w:rPr>
                <w:rFonts w:hint="eastAsia" w:ascii="宋体" w:hAnsi="宋体" w:eastAsia="宋体" w:cs="宋体"/>
                <w:color w:val="auto"/>
                <w:sz w:val="24"/>
                <w:highlight w:val="none"/>
              </w:rPr>
            </w:pPr>
          </w:p>
          <w:p w14:paraId="6CE77E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81" w:type="dxa"/>
            <w:tcBorders>
              <w:top w:val="single" w:color="000000" w:sz="8" w:space="0"/>
              <w:left w:val="single" w:color="auto" w:sz="4" w:space="0"/>
              <w:bottom w:val="single" w:color="000000" w:sz="8" w:space="0"/>
              <w:right w:val="single" w:color="000000" w:sz="8" w:space="0"/>
            </w:tcBorders>
            <w:vAlign w:val="center"/>
          </w:tcPr>
          <w:p w14:paraId="7293CB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14:paraId="2703DCF6">
            <w:p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标的：</w:t>
            </w:r>
            <w:r>
              <w:rPr>
                <w:rFonts w:hint="eastAsia" w:ascii="宋体" w:hAnsi="宋体" w:cs="宋体"/>
                <w:color w:val="auto"/>
                <w:kern w:val="0"/>
                <w:sz w:val="24"/>
                <w:highlight w:val="none"/>
                <w:u w:val="single"/>
                <w:lang w:val="en-US" w:eastAsia="zh-CN"/>
              </w:rPr>
              <w:t>建德市大慈岩镇人民政府2025年-2026年集镇环卫保洁服务采购项目</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highlight w:val="none"/>
                <w:u w:val="single"/>
                <w:lang w:val="en-US"/>
              </w:rPr>
              <w:t>其他未列明行业</w:t>
            </w:r>
            <w:r>
              <w:rPr>
                <w:rFonts w:hint="eastAsia" w:ascii="宋体" w:hAnsi="宋体" w:eastAsia="宋体" w:cs="宋体"/>
                <w:color w:val="auto"/>
                <w:kern w:val="0"/>
                <w:sz w:val="24"/>
                <w:highlight w:val="none"/>
                <w:lang w:val="en-US"/>
              </w:rPr>
              <w:t>；</w:t>
            </w:r>
          </w:p>
          <w:p w14:paraId="1EBD4414">
            <w:pPr>
              <w:spacing w:line="360" w:lineRule="auto"/>
              <w:rPr>
                <w:rFonts w:hint="eastAsia" w:ascii="宋体" w:hAnsi="宋体" w:eastAsia="宋体" w:cs="宋体"/>
                <w:color w:val="auto"/>
                <w:highlight w:val="none"/>
                <w:lang w:val="en-US"/>
              </w:rPr>
            </w:pPr>
          </w:p>
        </w:tc>
      </w:tr>
      <w:tr w14:paraId="08F50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7C1ED">
            <w:pPr>
              <w:snapToGrid w:val="0"/>
              <w:spacing w:line="360" w:lineRule="auto"/>
              <w:jc w:val="center"/>
              <w:rPr>
                <w:rFonts w:hint="eastAsia" w:ascii="宋体" w:hAnsi="宋体" w:eastAsia="宋体" w:cs="宋体"/>
                <w:color w:val="auto"/>
                <w:sz w:val="24"/>
                <w:highlight w:val="none"/>
              </w:rPr>
            </w:pPr>
          </w:p>
          <w:p w14:paraId="6C289677">
            <w:pPr>
              <w:snapToGrid w:val="0"/>
              <w:spacing w:line="360" w:lineRule="auto"/>
              <w:jc w:val="center"/>
              <w:rPr>
                <w:rFonts w:hint="eastAsia" w:ascii="宋体" w:hAnsi="宋体" w:eastAsia="宋体" w:cs="宋体"/>
                <w:color w:val="auto"/>
                <w:sz w:val="24"/>
                <w:highlight w:val="none"/>
              </w:rPr>
            </w:pPr>
          </w:p>
          <w:p w14:paraId="0A9F0B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81" w:type="dxa"/>
            <w:tcBorders>
              <w:top w:val="single" w:color="000000" w:sz="8" w:space="0"/>
              <w:left w:val="single" w:color="auto" w:sz="4" w:space="0"/>
              <w:bottom w:val="single" w:color="000000" w:sz="8" w:space="0"/>
              <w:right w:val="single" w:color="000000" w:sz="8" w:space="0"/>
            </w:tcBorders>
            <w:vAlign w:val="center"/>
          </w:tcPr>
          <w:p w14:paraId="283E206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349F884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0A4CEBBD">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ABC7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2CCA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81" w:type="dxa"/>
            <w:tcBorders>
              <w:top w:val="single" w:color="000000" w:sz="8" w:space="0"/>
              <w:left w:val="single" w:color="auto" w:sz="4" w:space="0"/>
              <w:bottom w:val="single" w:color="000000" w:sz="8" w:space="0"/>
              <w:right w:val="single" w:color="000000" w:sz="8" w:space="0"/>
            </w:tcBorders>
            <w:vAlign w:val="center"/>
          </w:tcPr>
          <w:p w14:paraId="6760E21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14:paraId="1492E51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24876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24E8DC">
            <w:pPr>
              <w:snapToGrid w:val="0"/>
              <w:spacing w:line="360" w:lineRule="auto"/>
              <w:jc w:val="center"/>
              <w:rPr>
                <w:rFonts w:hint="eastAsia" w:ascii="宋体" w:hAnsi="宋体" w:eastAsia="宋体" w:cs="宋体"/>
                <w:color w:val="auto"/>
                <w:sz w:val="24"/>
                <w:highlight w:val="none"/>
              </w:rPr>
            </w:pPr>
          </w:p>
          <w:p w14:paraId="50907D69">
            <w:pPr>
              <w:snapToGrid w:val="0"/>
              <w:spacing w:line="360" w:lineRule="auto"/>
              <w:jc w:val="center"/>
              <w:rPr>
                <w:rFonts w:hint="eastAsia" w:ascii="宋体" w:hAnsi="宋体" w:eastAsia="宋体" w:cs="宋体"/>
                <w:color w:val="auto"/>
                <w:sz w:val="24"/>
                <w:highlight w:val="none"/>
              </w:rPr>
            </w:pPr>
          </w:p>
          <w:p w14:paraId="00E5272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81" w:type="dxa"/>
            <w:tcBorders>
              <w:top w:val="single" w:color="000000" w:sz="8" w:space="0"/>
              <w:left w:val="single" w:color="auto" w:sz="4" w:space="0"/>
              <w:bottom w:val="single" w:color="000000" w:sz="8" w:space="0"/>
              <w:right w:val="single" w:color="000000" w:sz="8" w:space="0"/>
            </w:tcBorders>
            <w:vAlign w:val="center"/>
          </w:tcPr>
          <w:p w14:paraId="701EC6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14:paraId="3C2F603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027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4B279D">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3B71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9AFE2F">
            <w:pPr>
              <w:snapToGrid w:val="0"/>
              <w:spacing w:line="360" w:lineRule="auto"/>
              <w:jc w:val="center"/>
              <w:rPr>
                <w:rFonts w:hint="eastAsia" w:ascii="宋体" w:hAnsi="宋体" w:eastAsia="宋体" w:cs="宋体"/>
                <w:color w:val="auto"/>
                <w:sz w:val="24"/>
                <w:highlight w:val="none"/>
              </w:rPr>
            </w:pPr>
          </w:p>
          <w:p w14:paraId="53395DD2">
            <w:pPr>
              <w:snapToGrid w:val="0"/>
              <w:spacing w:line="360" w:lineRule="auto"/>
              <w:jc w:val="center"/>
              <w:rPr>
                <w:rFonts w:hint="eastAsia" w:ascii="宋体" w:hAnsi="宋体" w:eastAsia="宋体" w:cs="宋体"/>
                <w:color w:val="auto"/>
                <w:sz w:val="24"/>
                <w:highlight w:val="none"/>
              </w:rPr>
            </w:pPr>
          </w:p>
          <w:p w14:paraId="0EF2A281">
            <w:pPr>
              <w:snapToGrid w:val="0"/>
              <w:spacing w:line="360" w:lineRule="auto"/>
              <w:jc w:val="center"/>
              <w:rPr>
                <w:rFonts w:hint="eastAsia" w:ascii="宋体" w:hAnsi="宋体" w:eastAsia="宋体" w:cs="宋体"/>
                <w:color w:val="auto"/>
                <w:sz w:val="24"/>
                <w:highlight w:val="none"/>
              </w:rPr>
            </w:pPr>
          </w:p>
          <w:p w14:paraId="644C583F">
            <w:pPr>
              <w:snapToGrid w:val="0"/>
              <w:spacing w:line="360" w:lineRule="auto"/>
              <w:jc w:val="center"/>
              <w:rPr>
                <w:rFonts w:hint="eastAsia" w:ascii="宋体" w:hAnsi="宋体" w:eastAsia="宋体" w:cs="宋体"/>
                <w:color w:val="auto"/>
                <w:sz w:val="24"/>
                <w:highlight w:val="none"/>
              </w:rPr>
            </w:pPr>
          </w:p>
          <w:p w14:paraId="778553C1">
            <w:pPr>
              <w:snapToGrid w:val="0"/>
              <w:spacing w:line="360" w:lineRule="auto"/>
              <w:jc w:val="center"/>
              <w:rPr>
                <w:rFonts w:hint="eastAsia" w:ascii="宋体" w:hAnsi="宋体" w:eastAsia="宋体" w:cs="宋体"/>
                <w:color w:val="auto"/>
                <w:sz w:val="24"/>
                <w:highlight w:val="none"/>
              </w:rPr>
            </w:pPr>
          </w:p>
          <w:p w14:paraId="5C5A45F5">
            <w:pPr>
              <w:snapToGrid w:val="0"/>
              <w:spacing w:line="360" w:lineRule="auto"/>
              <w:jc w:val="center"/>
              <w:rPr>
                <w:rFonts w:hint="eastAsia" w:ascii="宋体" w:hAnsi="宋体" w:eastAsia="宋体" w:cs="宋体"/>
                <w:color w:val="auto"/>
                <w:sz w:val="24"/>
                <w:highlight w:val="none"/>
              </w:rPr>
            </w:pPr>
          </w:p>
          <w:p w14:paraId="4F75EA92">
            <w:pPr>
              <w:snapToGrid w:val="0"/>
              <w:spacing w:line="360" w:lineRule="auto"/>
              <w:jc w:val="center"/>
              <w:rPr>
                <w:rFonts w:hint="eastAsia" w:ascii="宋体" w:hAnsi="宋体" w:eastAsia="宋体" w:cs="宋体"/>
                <w:color w:val="auto"/>
                <w:sz w:val="24"/>
                <w:highlight w:val="none"/>
              </w:rPr>
            </w:pPr>
          </w:p>
          <w:p w14:paraId="7FD4A787">
            <w:pPr>
              <w:snapToGrid w:val="0"/>
              <w:spacing w:line="360" w:lineRule="auto"/>
              <w:jc w:val="center"/>
              <w:rPr>
                <w:rFonts w:hint="eastAsia" w:ascii="宋体" w:hAnsi="宋体" w:eastAsia="宋体" w:cs="宋体"/>
                <w:color w:val="auto"/>
                <w:sz w:val="24"/>
                <w:highlight w:val="none"/>
              </w:rPr>
            </w:pPr>
          </w:p>
          <w:p w14:paraId="48899546">
            <w:pPr>
              <w:snapToGrid w:val="0"/>
              <w:spacing w:line="360" w:lineRule="auto"/>
              <w:jc w:val="center"/>
              <w:rPr>
                <w:rFonts w:hint="eastAsia" w:ascii="宋体" w:hAnsi="宋体" w:eastAsia="宋体" w:cs="宋体"/>
                <w:color w:val="auto"/>
                <w:sz w:val="24"/>
                <w:highlight w:val="none"/>
              </w:rPr>
            </w:pPr>
          </w:p>
          <w:p w14:paraId="2473E2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81" w:type="dxa"/>
            <w:tcBorders>
              <w:top w:val="single" w:color="000000" w:sz="8" w:space="0"/>
              <w:left w:val="single" w:color="auto" w:sz="4" w:space="0"/>
              <w:bottom w:val="single" w:color="000000" w:sz="8" w:space="0"/>
              <w:right w:val="single" w:color="000000" w:sz="8" w:space="0"/>
            </w:tcBorders>
            <w:vAlign w:val="center"/>
          </w:tcPr>
          <w:p w14:paraId="27450E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14:paraId="539F238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64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E7A1AA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E72C8B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4247D6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3BDCF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E60262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418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1A0CA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F0A00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6CA4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5CD175">
            <w:pPr>
              <w:snapToGrid w:val="0"/>
              <w:spacing w:line="360" w:lineRule="auto"/>
              <w:jc w:val="center"/>
              <w:rPr>
                <w:rFonts w:hint="eastAsia" w:ascii="宋体" w:hAnsi="宋体" w:eastAsia="宋体" w:cs="宋体"/>
                <w:color w:val="auto"/>
                <w:sz w:val="24"/>
                <w:highlight w:val="none"/>
              </w:rPr>
            </w:pPr>
          </w:p>
          <w:p w14:paraId="53840272">
            <w:pPr>
              <w:snapToGrid w:val="0"/>
              <w:spacing w:line="360" w:lineRule="auto"/>
              <w:jc w:val="center"/>
              <w:rPr>
                <w:rFonts w:hint="eastAsia" w:ascii="宋体" w:hAnsi="宋体" w:eastAsia="宋体" w:cs="宋体"/>
                <w:color w:val="auto"/>
                <w:sz w:val="24"/>
                <w:highlight w:val="none"/>
              </w:rPr>
            </w:pPr>
          </w:p>
          <w:p w14:paraId="24462DC9">
            <w:pPr>
              <w:snapToGrid w:val="0"/>
              <w:spacing w:line="360" w:lineRule="auto"/>
              <w:jc w:val="center"/>
              <w:rPr>
                <w:rFonts w:hint="eastAsia" w:ascii="宋体" w:hAnsi="宋体" w:eastAsia="宋体" w:cs="宋体"/>
                <w:color w:val="auto"/>
                <w:sz w:val="24"/>
                <w:highlight w:val="none"/>
              </w:rPr>
            </w:pPr>
          </w:p>
          <w:p w14:paraId="3C2B841F">
            <w:pPr>
              <w:snapToGrid w:val="0"/>
              <w:spacing w:line="360" w:lineRule="auto"/>
              <w:jc w:val="center"/>
              <w:rPr>
                <w:rFonts w:hint="eastAsia" w:ascii="宋体" w:hAnsi="宋体" w:eastAsia="宋体" w:cs="宋体"/>
                <w:color w:val="auto"/>
                <w:sz w:val="24"/>
                <w:highlight w:val="none"/>
              </w:rPr>
            </w:pPr>
          </w:p>
          <w:p w14:paraId="5BEE5505">
            <w:pPr>
              <w:snapToGrid w:val="0"/>
              <w:spacing w:line="360" w:lineRule="auto"/>
              <w:jc w:val="center"/>
              <w:rPr>
                <w:rFonts w:hint="eastAsia" w:ascii="宋体" w:hAnsi="宋体" w:eastAsia="宋体" w:cs="宋体"/>
                <w:color w:val="auto"/>
                <w:sz w:val="24"/>
                <w:highlight w:val="none"/>
              </w:rPr>
            </w:pPr>
          </w:p>
          <w:p w14:paraId="515DBCF8">
            <w:pPr>
              <w:snapToGrid w:val="0"/>
              <w:spacing w:line="360" w:lineRule="auto"/>
              <w:jc w:val="center"/>
              <w:rPr>
                <w:rFonts w:hint="eastAsia" w:ascii="宋体" w:hAnsi="宋体" w:eastAsia="宋体" w:cs="宋体"/>
                <w:color w:val="auto"/>
                <w:sz w:val="24"/>
                <w:highlight w:val="none"/>
              </w:rPr>
            </w:pPr>
          </w:p>
          <w:p w14:paraId="375B1D8A">
            <w:pPr>
              <w:snapToGrid w:val="0"/>
              <w:spacing w:line="360" w:lineRule="auto"/>
              <w:jc w:val="center"/>
              <w:rPr>
                <w:rFonts w:hint="eastAsia" w:ascii="宋体" w:hAnsi="宋体" w:eastAsia="宋体" w:cs="宋体"/>
                <w:color w:val="auto"/>
                <w:sz w:val="24"/>
                <w:highlight w:val="none"/>
              </w:rPr>
            </w:pPr>
          </w:p>
          <w:p w14:paraId="6699C78E">
            <w:pPr>
              <w:snapToGrid w:val="0"/>
              <w:spacing w:line="360" w:lineRule="auto"/>
              <w:jc w:val="center"/>
              <w:rPr>
                <w:rFonts w:hint="eastAsia" w:ascii="宋体" w:hAnsi="宋体" w:eastAsia="宋体" w:cs="宋体"/>
                <w:color w:val="auto"/>
                <w:sz w:val="24"/>
                <w:highlight w:val="none"/>
              </w:rPr>
            </w:pPr>
          </w:p>
          <w:p w14:paraId="7967764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81" w:type="dxa"/>
            <w:tcBorders>
              <w:top w:val="single" w:color="000000" w:sz="8" w:space="0"/>
              <w:left w:val="single" w:color="auto" w:sz="4" w:space="0"/>
              <w:bottom w:val="single" w:color="000000" w:sz="8" w:space="0"/>
              <w:right w:val="single" w:color="000000" w:sz="8" w:space="0"/>
            </w:tcBorders>
            <w:vAlign w:val="center"/>
          </w:tcPr>
          <w:p w14:paraId="763AAB8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14:paraId="0342996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003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6FCE28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79CD9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4834A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DFC89E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FA7CE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C2C72F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808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714A85E">
            <w:pPr>
              <w:snapToGrid w:val="0"/>
              <w:spacing w:line="360" w:lineRule="auto"/>
              <w:jc w:val="center"/>
              <w:rPr>
                <w:rFonts w:hint="eastAsia" w:ascii="宋体" w:hAnsi="宋体" w:eastAsia="宋体" w:cs="宋体"/>
                <w:color w:val="auto"/>
                <w:sz w:val="24"/>
                <w:highlight w:val="none"/>
              </w:rPr>
            </w:pPr>
          </w:p>
          <w:p w14:paraId="5E14E930">
            <w:pPr>
              <w:snapToGrid w:val="0"/>
              <w:spacing w:line="360" w:lineRule="auto"/>
              <w:jc w:val="center"/>
              <w:rPr>
                <w:rFonts w:hint="eastAsia" w:ascii="宋体" w:hAnsi="宋体" w:eastAsia="宋体" w:cs="宋体"/>
                <w:color w:val="auto"/>
                <w:sz w:val="24"/>
                <w:highlight w:val="none"/>
              </w:rPr>
            </w:pPr>
          </w:p>
          <w:p w14:paraId="10C5E2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81" w:type="dxa"/>
            <w:vMerge w:val="restart"/>
            <w:tcBorders>
              <w:top w:val="single" w:color="000000" w:sz="8" w:space="0"/>
              <w:left w:val="single" w:color="auto" w:sz="4" w:space="0"/>
              <w:right w:val="single" w:color="000000" w:sz="8" w:space="0"/>
            </w:tcBorders>
            <w:vAlign w:val="center"/>
          </w:tcPr>
          <w:p w14:paraId="7A017B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14:paraId="0DCEBB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B38ECA1">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3A4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586267">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auto" w:sz="4" w:space="0"/>
              <w:bottom w:val="single" w:color="000000" w:sz="8" w:space="0"/>
              <w:right w:val="single" w:color="000000" w:sz="8" w:space="0"/>
            </w:tcBorders>
            <w:vAlign w:val="center"/>
          </w:tcPr>
          <w:p w14:paraId="53C78BF0">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auto" w:sz="4" w:space="0"/>
              <w:left w:val="single" w:color="000000" w:sz="2" w:space="0"/>
              <w:bottom w:val="single" w:color="000000" w:sz="8" w:space="0"/>
              <w:right w:val="single" w:color="000000" w:sz="8" w:space="0"/>
            </w:tcBorders>
            <w:vAlign w:val="center"/>
          </w:tcPr>
          <w:p w14:paraId="035A8D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29C9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D78CE0">
            <w:pPr>
              <w:snapToGrid w:val="0"/>
              <w:spacing w:line="360" w:lineRule="auto"/>
              <w:jc w:val="center"/>
              <w:rPr>
                <w:rFonts w:hint="eastAsia" w:ascii="宋体" w:hAnsi="宋体" w:eastAsia="宋体" w:cs="宋体"/>
                <w:color w:val="auto"/>
                <w:sz w:val="24"/>
                <w:highlight w:val="none"/>
              </w:rPr>
            </w:pPr>
          </w:p>
          <w:p w14:paraId="43A345AA">
            <w:pPr>
              <w:snapToGrid w:val="0"/>
              <w:spacing w:line="360" w:lineRule="auto"/>
              <w:jc w:val="center"/>
              <w:rPr>
                <w:rFonts w:hint="eastAsia" w:ascii="宋体" w:hAnsi="宋体" w:eastAsia="宋体" w:cs="宋体"/>
                <w:color w:val="auto"/>
                <w:sz w:val="24"/>
                <w:highlight w:val="none"/>
              </w:rPr>
            </w:pPr>
          </w:p>
          <w:p w14:paraId="7E36A7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81" w:type="dxa"/>
            <w:tcBorders>
              <w:top w:val="single" w:color="000000" w:sz="8" w:space="0"/>
              <w:left w:val="single" w:color="000000" w:sz="2" w:space="0"/>
              <w:bottom w:val="single" w:color="000000" w:sz="8" w:space="0"/>
              <w:right w:val="single" w:color="000000" w:sz="8" w:space="0"/>
            </w:tcBorders>
            <w:vAlign w:val="center"/>
          </w:tcPr>
          <w:p w14:paraId="2828B79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38CA8F6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9E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FAB3BF">
            <w:pPr>
              <w:snapToGrid w:val="0"/>
              <w:spacing w:line="360" w:lineRule="auto"/>
              <w:jc w:val="center"/>
              <w:rPr>
                <w:rFonts w:hint="eastAsia" w:ascii="宋体" w:hAnsi="宋体" w:eastAsia="宋体" w:cs="宋体"/>
                <w:color w:val="auto"/>
                <w:sz w:val="24"/>
                <w:highlight w:val="none"/>
              </w:rPr>
            </w:pPr>
          </w:p>
          <w:p w14:paraId="3E931759">
            <w:pPr>
              <w:snapToGrid w:val="0"/>
              <w:spacing w:line="360" w:lineRule="auto"/>
              <w:jc w:val="center"/>
              <w:rPr>
                <w:rFonts w:hint="eastAsia" w:ascii="宋体" w:hAnsi="宋体" w:eastAsia="宋体" w:cs="宋体"/>
                <w:color w:val="auto"/>
                <w:sz w:val="24"/>
                <w:highlight w:val="none"/>
              </w:rPr>
            </w:pPr>
          </w:p>
          <w:p w14:paraId="246B622A">
            <w:pPr>
              <w:snapToGrid w:val="0"/>
              <w:spacing w:line="360" w:lineRule="auto"/>
              <w:jc w:val="center"/>
              <w:rPr>
                <w:rFonts w:hint="eastAsia" w:ascii="宋体" w:hAnsi="宋体" w:eastAsia="宋体" w:cs="宋体"/>
                <w:color w:val="auto"/>
                <w:sz w:val="24"/>
                <w:highlight w:val="none"/>
              </w:rPr>
            </w:pPr>
          </w:p>
          <w:p w14:paraId="41654984">
            <w:pPr>
              <w:snapToGrid w:val="0"/>
              <w:spacing w:line="360" w:lineRule="auto"/>
              <w:jc w:val="center"/>
              <w:rPr>
                <w:rFonts w:hint="eastAsia" w:ascii="宋体" w:hAnsi="宋体" w:eastAsia="宋体" w:cs="宋体"/>
                <w:color w:val="auto"/>
                <w:sz w:val="24"/>
                <w:highlight w:val="none"/>
              </w:rPr>
            </w:pPr>
          </w:p>
          <w:p w14:paraId="1FFFEBD6">
            <w:pPr>
              <w:snapToGrid w:val="0"/>
              <w:spacing w:line="360" w:lineRule="auto"/>
              <w:jc w:val="center"/>
              <w:rPr>
                <w:rFonts w:hint="eastAsia" w:ascii="宋体" w:hAnsi="宋体" w:eastAsia="宋体" w:cs="宋体"/>
                <w:color w:val="auto"/>
                <w:sz w:val="24"/>
                <w:highlight w:val="none"/>
              </w:rPr>
            </w:pPr>
          </w:p>
          <w:p w14:paraId="775221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81" w:type="dxa"/>
            <w:tcBorders>
              <w:top w:val="single" w:color="000000" w:sz="8" w:space="0"/>
              <w:left w:val="single" w:color="000000" w:sz="2" w:space="0"/>
              <w:bottom w:val="single" w:color="000000" w:sz="8" w:space="0"/>
              <w:right w:val="single" w:color="000000" w:sz="8" w:space="0"/>
            </w:tcBorders>
            <w:vAlign w:val="center"/>
          </w:tcPr>
          <w:p w14:paraId="291FF95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14:paraId="5147BA7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682C01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F5CEFE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649977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14AC050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w:t>
            </w:r>
            <w:r>
              <w:rPr>
                <w:rFonts w:hint="eastAsia" w:ascii="宋体" w:hAnsi="宋体" w:eastAsia="宋体" w:cs="宋体"/>
                <w:b/>
                <w:color w:val="auto"/>
                <w:kern w:val="0"/>
                <w:sz w:val="24"/>
                <w:highlight w:val="none"/>
                <w:lang w:val="zh-CN"/>
              </w:rPr>
              <w:t>的;</w:t>
            </w:r>
          </w:p>
          <w:p w14:paraId="30E8918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53E5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7" w:hRule="atLeast"/>
          <w:tblHeader/>
        </w:trPr>
        <w:tc>
          <w:tcPr>
            <w:tcW w:w="629" w:type="dxa"/>
            <w:tcBorders>
              <w:top w:val="single" w:color="auto" w:sz="4" w:space="0"/>
              <w:left w:val="single" w:color="000000" w:sz="8" w:space="0"/>
              <w:right w:val="single" w:color="000000" w:sz="2" w:space="0"/>
            </w:tcBorders>
            <w:vAlign w:val="center"/>
          </w:tcPr>
          <w:p w14:paraId="57CC2DE9">
            <w:pPr>
              <w:snapToGrid w:val="0"/>
              <w:spacing w:line="360" w:lineRule="auto"/>
              <w:jc w:val="center"/>
              <w:rPr>
                <w:rFonts w:hint="eastAsia" w:ascii="宋体" w:hAnsi="宋体" w:eastAsia="宋体" w:cs="宋体"/>
                <w:color w:val="auto"/>
                <w:sz w:val="24"/>
                <w:highlight w:val="none"/>
              </w:rPr>
            </w:pPr>
          </w:p>
          <w:p w14:paraId="7CB35E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81" w:type="dxa"/>
            <w:tcBorders>
              <w:top w:val="single" w:color="000000" w:sz="8" w:space="0"/>
              <w:left w:val="single" w:color="000000" w:sz="2" w:space="0"/>
              <w:right w:val="single" w:color="000000" w:sz="8" w:space="0"/>
            </w:tcBorders>
            <w:vAlign w:val="center"/>
          </w:tcPr>
          <w:p w14:paraId="036CE31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57" w:type="dxa"/>
            <w:tcBorders>
              <w:top w:val="single" w:color="000000" w:sz="8" w:space="0"/>
              <w:left w:val="single" w:color="000000" w:sz="2" w:space="0"/>
              <w:right w:val="single" w:color="000000" w:sz="8" w:space="0"/>
            </w:tcBorders>
            <w:vAlign w:val="center"/>
          </w:tcPr>
          <w:p w14:paraId="428E5C8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ascii="宋体" w:hAnsi="宋体" w:cs="宋体"/>
                <w:snapToGrid w:val="0"/>
                <w:color w:val="auto"/>
                <w:kern w:val="28"/>
                <w:sz w:val="24"/>
                <w:highlight w:val="none"/>
                <w:lang w:eastAsia="zh-CN"/>
              </w:rPr>
              <w:t>。</w:t>
            </w:r>
          </w:p>
        </w:tc>
      </w:tr>
      <w:tr w14:paraId="259C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D287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81" w:type="dxa"/>
            <w:tcBorders>
              <w:top w:val="single" w:color="000000" w:sz="8" w:space="0"/>
              <w:left w:val="single" w:color="000000" w:sz="2" w:space="0"/>
              <w:bottom w:val="single" w:color="000000" w:sz="8" w:space="0"/>
              <w:right w:val="single" w:color="000000" w:sz="8" w:space="0"/>
            </w:tcBorders>
            <w:vAlign w:val="center"/>
          </w:tcPr>
          <w:p w14:paraId="1D4445B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57" w:type="dxa"/>
            <w:tcBorders>
              <w:top w:val="single" w:color="000000" w:sz="8" w:space="0"/>
              <w:left w:val="single" w:color="000000" w:sz="2" w:space="0"/>
              <w:bottom w:val="single" w:color="000000" w:sz="8" w:space="0"/>
              <w:right w:val="single" w:color="000000" w:sz="8" w:space="0"/>
            </w:tcBorders>
            <w:vAlign w:val="center"/>
          </w:tcPr>
          <w:p w14:paraId="186BDE4E">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kern w:val="28"/>
                <w:sz w:val="24"/>
                <w:szCs w:val="24"/>
              </w:rPr>
              <w:t>备份投标文件送达地点：</w:t>
            </w:r>
            <w:r>
              <w:rPr>
                <w:rFonts w:hint="eastAsia" w:ascii="宋体" w:hAnsi="宋体" w:eastAsia="宋体" w:cs="宋体"/>
                <w:color w:val="auto"/>
                <w:sz w:val="24"/>
                <w:u w:val="single"/>
              </w:rPr>
              <w:t>浙江省杭州市建德市新安江街道严州大道水韵天城108幢201</w:t>
            </w:r>
            <w:r>
              <w:rPr>
                <w:rFonts w:hint="eastAsia" w:ascii="宋体" w:hAnsi="宋体" w:eastAsia="宋体" w:cs="宋体"/>
                <w:color w:val="auto"/>
                <w:sz w:val="24"/>
                <w:u w:val="single"/>
                <w:lang w:eastAsia="zh-CN"/>
              </w:rPr>
              <w:t>室</w:t>
            </w:r>
            <w:r>
              <w:rPr>
                <w:rFonts w:hint="eastAsia" w:ascii="宋体" w:hAnsi="宋体" w:eastAsia="宋体" w:cs="宋体"/>
                <w:kern w:val="28"/>
                <w:sz w:val="24"/>
                <w:szCs w:val="24"/>
              </w:rPr>
              <w:t>；备份投标文件签收人员联系电话：</w:t>
            </w:r>
            <w:r>
              <w:rPr>
                <w:rFonts w:hint="eastAsia" w:ascii="宋体" w:hAnsi="宋体" w:eastAsia="宋体" w:cs="宋体"/>
                <w:color w:val="auto"/>
                <w:sz w:val="24"/>
                <w:u w:val="single"/>
                <w:lang w:val="en-US" w:eastAsia="zh-CN"/>
              </w:rPr>
              <w:t>季姜春、13567150257</w:t>
            </w:r>
            <w:r>
              <w:rPr>
                <w:rFonts w:hint="eastAsia" w:ascii="宋体" w:hAnsi="宋体" w:eastAsia="宋体" w:cs="宋体"/>
                <w:sz w:val="24"/>
                <w:szCs w:val="24"/>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20976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D1EC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81" w:type="dxa"/>
            <w:tcBorders>
              <w:top w:val="single" w:color="000000" w:sz="8" w:space="0"/>
              <w:left w:val="single" w:color="000000" w:sz="2" w:space="0"/>
              <w:bottom w:val="single" w:color="000000" w:sz="8" w:space="0"/>
              <w:right w:val="single" w:color="000000" w:sz="8" w:space="0"/>
            </w:tcBorders>
            <w:vAlign w:val="center"/>
          </w:tcPr>
          <w:p w14:paraId="6F0BB9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257" w:type="dxa"/>
            <w:tcBorders>
              <w:top w:val="single" w:color="000000" w:sz="8" w:space="0"/>
              <w:left w:val="single" w:color="000000" w:sz="2" w:space="0"/>
              <w:bottom w:val="single" w:color="000000" w:sz="8" w:space="0"/>
              <w:right w:val="single" w:color="000000" w:sz="8" w:space="0"/>
            </w:tcBorders>
            <w:vAlign w:val="center"/>
          </w:tcPr>
          <w:p w14:paraId="00113C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5B39FC7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总报价应包含采购服务费，采购服务费按照</w:t>
            </w:r>
            <w:r>
              <w:rPr>
                <w:rFonts w:hint="eastAsia" w:ascii="宋体" w:hAnsi="宋体" w:eastAsia="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highlight w:val="none"/>
              </w:rPr>
              <w:t>的收费标准（</w:t>
            </w:r>
            <w:r>
              <w:rPr>
                <w:rFonts w:hint="eastAsia" w:ascii="宋体" w:hAnsi="宋体" w:eastAsia="宋体" w:cs="宋体"/>
                <w:color w:val="auto"/>
                <w:sz w:val="24"/>
                <w:highlight w:val="none"/>
                <w:u w:val="none"/>
              </w:rPr>
              <w:t>服务</w:t>
            </w:r>
            <w:r>
              <w:rPr>
                <w:rFonts w:hint="eastAsia" w:ascii="宋体" w:hAnsi="宋体" w:eastAsia="宋体" w:cs="宋体"/>
                <w:snapToGrid w:val="0"/>
                <w:color w:val="auto"/>
                <w:kern w:val="28"/>
                <w:sz w:val="24"/>
                <w:highlight w:val="none"/>
              </w:rPr>
              <w:t>类）计取，采购服务费为人民币壹万柒仟贰佰贰拾元整（¥</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17220元）</w:t>
            </w:r>
            <w:r>
              <w:rPr>
                <w:rFonts w:hint="eastAsia" w:ascii="宋体" w:hAnsi="宋体" w:cs="宋体"/>
                <w:snapToGrid w:val="0"/>
                <w:color w:val="auto"/>
                <w:kern w:val="28"/>
                <w:sz w:val="24"/>
                <w:highlight w:val="none"/>
                <w:u w:val="none"/>
                <w:lang w:eastAsia="zh-CN"/>
              </w:rPr>
              <w:t>，</w:t>
            </w:r>
            <w:r>
              <w:rPr>
                <w:rFonts w:hint="eastAsia" w:ascii="宋体" w:hAnsi="宋体" w:eastAsia="宋体" w:cs="宋体"/>
                <w:snapToGrid w:val="0"/>
                <w:color w:val="auto"/>
                <w:kern w:val="28"/>
                <w:sz w:val="24"/>
                <w:highlight w:val="none"/>
              </w:rPr>
              <w:t>由中标人在领取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14:paraId="16F1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9" w:hRule="atLeast"/>
          <w:tblHeader/>
        </w:trPr>
        <w:tc>
          <w:tcPr>
            <w:tcW w:w="629" w:type="dxa"/>
            <w:vMerge w:val="restart"/>
            <w:tcBorders>
              <w:top w:val="single" w:color="auto" w:sz="4" w:space="0"/>
              <w:left w:val="single" w:color="000000" w:sz="8" w:space="0"/>
              <w:right w:val="single" w:color="000000" w:sz="2" w:space="0"/>
            </w:tcBorders>
            <w:vAlign w:val="center"/>
          </w:tcPr>
          <w:p w14:paraId="509187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81" w:type="dxa"/>
            <w:vMerge w:val="restart"/>
            <w:tcBorders>
              <w:top w:val="single" w:color="000000" w:sz="8" w:space="0"/>
              <w:left w:val="single" w:color="000000" w:sz="2" w:space="0"/>
              <w:right w:val="single" w:color="000000" w:sz="8" w:space="0"/>
            </w:tcBorders>
            <w:vAlign w:val="center"/>
          </w:tcPr>
          <w:p w14:paraId="22085EC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14:paraId="7DAF1FB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0912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00166EF">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000000" w:sz="2" w:space="0"/>
              <w:bottom w:val="single" w:color="000000" w:sz="8" w:space="0"/>
              <w:right w:val="single" w:color="000000" w:sz="8" w:space="0"/>
            </w:tcBorders>
            <w:vAlign w:val="center"/>
          </w:tcPr>
          <w:p w14:paraId="330A7799">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000000" w:sz="8" w:space="0"/>
              <w:left w:val="single" w:color="000000" w:sz="2" w:space="0"/>
              <w:bottom w:val="single" w:color="000000" w:sz="8" w:space="0"/>
              <w:right w:val="single" w:color="000000" w:sz="8" w:space="0"/>
            </w:tcBorders>
            <w:vAlign w:val="center"/>
          </w:tcPr>
          <w:p w14:paraId="4657EB9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69E0F64">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7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4108DED">
      <w:pPr>
        <w:snapToGrid w:val="0"/>
        <w:spacing w:line="360" w:lineRule="auto"/>
        <w:jc w:val="center"/>
        <w:rPr>
          <w:rFonts w:hint="eastAsia" w:ascii="宋体" w:hAnsi="宋体" w:eastAsia="宋体" w:cs="宋体"/>
          <w:b/>
          <w:color w:val="auto"/>
          <w:sz w:val="32"/>
          <w:szCs w:val="20"/>
          <w:highlight w:val="none"/>
        </w:rPr>
      </w:pPr>
    </w:p>
    <w:bookmarkEnd w:id="10"/>
    <w:p w14:paraId="791D7113">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14:paraId="1818912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894223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9214C0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15CF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9A78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294D5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9A2C3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A480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EAE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EF21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仿宋" w:hAnsi="仿宋" w:eastAsia="仿宋" w:cs="仿宋"/>
                <w:kern w:val="0"/>
                <w:sz w:val="24"/>
              </w:rPr>
              <w:id w:val="14746896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98C040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44EAF9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FB4A64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36099E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96E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D7F7F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AF52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7B95B2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5E359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AC50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3CEC2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2498D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E0D7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CEBD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4147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C3DA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743C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78A1BA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813D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4D255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0E37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A41609B">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27749BC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0C7C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6423EB2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B4CF4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36C4D24">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ABFBC7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7E8779">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98D087E">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272522C">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627CDC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89C2310">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0A05118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861B27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F93208C">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5C03EBA">
      <w:pPr>
        <w:pStyle w:val="32"/>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A014982">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4664F6">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EAB956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32BBB6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3D87C0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52CD3D2">
      <w:pPr>
        <w:pStyle w:val="887"/>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CF755A4">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409A3B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20447B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AA1665C">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897BAA1">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C0C6C5C">
      <w:pPr>
        <w:pStyle w:val="130"/>
        <w:shd w:val="clear"/>
        <w:snapToGrid w:val="0"/>
        <w:spacing w:before="0"/>
        <w:ind w:firstLine="360"/>
        <w:rPr>
          <w:rFonts w:hint="eastAsia" w:ascii="宋体" w:hAnsi="宋体" w:eastAsia="宋体" w:cs="宋体"/>
          <w:color w:val="auto"/>
          <w:sz w:val="18"/>
          <w:szCs w:val="18"/>
          <w:highlight w:val="none"/>
        </w:rPr>
      </w:pPr>
    </w:p>
    <w:p w14:paraId="420C086B">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FC677D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281EF3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EBEA5E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C6358A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B1E906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A267DA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2F44E1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FD6DD0">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781D5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8C2C8D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B75839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CAF8B4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0017A">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12A8B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FA3D33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E078C9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7B57DD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BE6CE72">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83C3321">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0F14757">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E4E7B6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AF6878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2ADE176">
      <w:pPr>
        <w:pStyle w:val="32"/>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14:paraId="3C32DC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0CC9F2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6E492F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B5E69A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由省级以上监狱管理局、戒毒管理局（含新疆生产建设兵团）出具的属于监狱企业证明文件；</w:t>
      </w:r>
    </w:p>
    <w:p w14:paraId="4D3B8F1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EA57F1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2126AB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D4EDC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EAA72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B70B5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47AC31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EF789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97975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35A55A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F30BC1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209E234">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cs="宋体"/>
          <w:color w:val="auto"/>
          <w:sz w:val="24"/>
          <w:highlight w:val="none"/>
          <w:lang w:eastAsia="zh-CN"/>
        </w:rPr>
        <w:t>；</w:t>
      </w:r>
    </w:p>
    <w:p w14:paraId="2E0F5863">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11.3.2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p>
    <w:p w14:paraId="7E49274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180182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B72F7DE">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283A72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44662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113A5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70D28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D608B46">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448730C">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B91F202">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51BE3BE">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B6360FF">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F272D6">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D2B53A">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AE8D0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49EDD22">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3055394">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C87248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81CA4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91A8FF">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92693D7">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ADB5BF2">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DA9A72D">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B5E0B4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E5794C4">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4C0591D">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41F9C3E">
      <w:pPr>
        <w:pStyle w:val="130"/>
        <w:spacing w:before="0"/>
        <w:ind w:firstLine="643"/>
        <w:rPr>
          <w:rFonts w:hint="eastAsia" w:ascii="宋体" w:hAnsi="宋体" w:eastAsia="宋体" w:cs="宋体"/>
          <w:b/>
          <w:color w:val="auto"/>
          <w:sz w:val="32"/>
          <w:highlight w:val="none"/>
        </w:rPr>
      </w:pPr>
    </w:p>
    <w:p w14:paraId="5291EF15">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5AD12E6">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497DAD9">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E1D315F">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7E89C79">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EAE125F">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8803F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A1C110D">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024BFDE">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1311B2A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0EB7EF3B">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DAE3691">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9CADB5C">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C78CEBE">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6B4D35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D19DE11">
      <w:pPr>
        <w:pStyle w:val="130"/>
        <w:spacing w:before="0"/>
        <w:ind w:firstLine="0" w:firstLineChars="0"/>
        <w:rPr>
          <w:rFonts w:hint="eastAsia" w:ascii="宋体" w:hAnsi="宋体" w:eastAsia="宋体" w:cs="宋体"/>
          <w:color w:val="auto"/>
          <w:kern w:val="0"/>
          <w:szCs w:val="24"/>
          <w:highlight w:val="none"/>
        </w:rPr>
      </w:pPr>
    </w:p>
    <w:p w14:paraId="5FD4288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EA32B14">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AECEB43">
      <w:pPr>
        <w:spacing w:line="360" w:lineRule="auto"/>
        <w:rPr>
          <w:rFonts w:hint="eastAsia" w:ascii="宋体" w:hAnsi="宋体" w:eastAsia="宋体" w:cs="宋体"/>
          <w:b/>
          <w:color w:val="auto"/>
          <w:sz w:val="24"/>
          <w:highlight w:val="none"/>
        </w:rPr>
      </w:pPr>
    </w:p>
    <w:p w14:paraId="53B70AD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F63469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FE8830F">
      <w:pPr>
        <w:pStyle w:val="130"/>
        <w:shd w:val="clear"/>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212955">
      <w:pPr>
        <w:pStyle w:val="130"/>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3A4ECA2">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2E3D8D3">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298CE79A">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9407AA7">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0F1E108">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E6A1C96">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5B151D3">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E2C65F">
      <w:pPr>
        <w:pStyle w:val="130"/>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91D8E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3A52DC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77CBAEC">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31F5A0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AFBA5E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C1F795">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2C9F18">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3107B34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01AD51">
      <w:pPr>
        <w:rPr>
          <w:rFonts w:hint="eastAsia" w:ascii="宋体" w:hAnsi="宋体" w:eastAsia="宋体" w:cs="宋体"/>
          <w:color w:val="auto"/>
          <w:highlight w:val="none"/>
        </w:rPr>
      </w:pPr>
    </w:p>
    <w:p w14:paraId="520219B4">
      <w:pPr>
        <w:snapToGrid w:val="0"/>
        <w:spacing w:line="360" w:lineRule="auto"/>
        <w:ind w:firstLine="3357" w:firstLineChars="1045"/>
        <w:rPr>
          <w:rFonts w:hint="eastAsia" w:ascii="宋体" w:hAnsi="宋体" w:eastAsia="宋体" w:cs="宋体"/>
          <w:b/>
          <w:color w:val="auto"/>
          <w:sz w:val="32"/>
          <w:highlight w:val="none"/>
        </w:rPr>
      </w:pPr>
    </w:p>
    <w:p w14:paraId="19238890">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608FA77">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080A19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4C6BD7">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CCF6C7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1EA305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E84126E">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7054194">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2A5B3D">
      <w:pPr>
        <w:tabs>
          <w:tab w:val="left" w:pos="0"/>
        </w:tabs>
        <w:spacing w:line="360" w:lineRule="auto"/>
        <w:ind w:firstLine="480"/>
        <w:rPr>
          <w:rFonts w:hint="eastAsia" w:ascii="宋体" w:hAnsi="宋体" w:eastAsia="宋体" w:cs="宋体"/>
          <w:color w:val="auto"/>
          <w:sz w:val="24"/>
          <w:highlight w:val="none"/>
        </w:rPr>
      </w:pPr>
    </w:p>
    <w:p w14:paraId="31C6EC1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61E9D2C">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6A139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5A9EB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134D6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61098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37CB573">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011"/>
      <w:bookmarkEnd w:id="16"/>
      <w:bookmarkStart w:id="17" w:name="_Hlt74730295"/>
      <w:bookmarkEnd w:id="17"/>
      <w:bookmarkStart w:id="18" w:name="_Hlt74729768"/>
      <w:bookmarkEnd w:id="18"/>
      <w:bookmarkStart w:id="19" w:name="_Hlt74714665"/>
      <w:bookmarkEnd w:id="19"/>
      <w:bookmarkStart w:id="20" w:name="_Hlt68057669"/>
      <w:bookmarkEnd w:id="20"/>
      <w:bookmarkStart w:id="21" w:name="_Hlt68403820"/>
      <w:bookmarkEnd w:id="21"/>
      <w:bookmarkStart w:id="22" w:name="_Hlt68072998"/>
      <w:bookmarkEnd w:id="22"/>
      <w:bookmarkStart w:id="23" w:name="_Hlt68072990"/>
      <w:bookmarkEnd w:id="23"/>
      <w:bookmarkStart w:id="24" w:name="_Hlt75236290"/>
      <w:bookmarkEnd w:id="24"/>
      <w:bookmarkStart w:id="25" w:name="_Hlt74707468"/>
      <w:bookmarkEnd w:id="25"/>
      <w:bookmarkStart w:id="26" w:name="_Hlt75236101"/>
      <w:bookmarkEnd w:id="26"/>
    </w:p>
    <w:bookmarkEnd w:id="11"/>
    <w:bookmarkEnd w:id="12"/>
    <w:p w14:paraId="5D7E41BC">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514C3AC9">
      <w:pPr>
        <w:pStyle w:val="24"/>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left="0" w:leftChars="0" w:firstLine="0" w:firstLineChars="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val="en-US" w:eastAsia="zh-CN"/>
        </w:rPr>
        <w:t>预算</w:t>
      </w:r>
    </w:p>
    <w:tbl>
      <w:tblPr>
        <w:tblStyle w:val="62"/>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1543"/>
        <w:gridCol w:w="816"/>
        <w:gridCol w:w="708"/>
        <w:gridCol w:w="1458"/>
        <w:gridCol w:w="1187"/>
        <w:gridCol w:w="529"/>
      </w:tblGrid>
      <w:tr w14:paraId="237F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48" w:type="dxa"/>
            <w:vAlign w:val="center"/>
          </w:tcPr>
          <w:p w14:paraId="28C7D558">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20" w:type="dxa"/>
            <w:vAlign w:val="center"/>
          </w:tcPr>
          <w:p w14:paraId="637049E7">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543" w:type="dxa"/>
            <w:vAlign w:val="center"/>
          </w:tcPr>
          <w:p w14:paraId="15936C0F">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主要服务技术要求</w:t>
            </w:r>
          </w:p>
        </w:tc>
        <w:tc>
          <w:tcPr>
            <w:tcW w:w="816" w:type="dxa"/>
            <w:vAlign w:val="center"/>
          </w:tcPr>
          <w:p w14:paraId="4F9F0BB6">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08" w:type="dxa"/>
            <w:vAlign w:val="center"/>
          </w:tcPr>
          <w:p w14:paraId="30519FB6">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458" w:type="dxa"/>
            <w:vAlign w:val="center"/>
          </w:tcPr>
          <w:p w14:paraId="58BA6CBA">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r>
              <w:rPr>
                <w:rFonts w:hint="eastAsia" w:ascii="宋体" w:hAnsi="宋体" w:eastAsia="宋体" w:cs="宋体"/>
                <w:b/>
                <w:color w:val="auto"/>
                <w:sz w:val="24"/>
                <w:szCs w:val="24"/>
                <w:highlight w:val="none"/>
                <w:lang w:val="en-US" w:eastAsia="zh-CN"/>
              </w:rPr>
              <w:t>单</w:t>
            </w:r>
            <w:r>
              <w:rPr>
                <w:rFonts w:hint="eastAsia" w:ascii="宋体" w:hAnsi="宋体" w:eastAsia="宋体" w:cs="宋体"/>
                <w:b/>
                <w:color w:val="auto"/>
                <w:sz w:val="24"/>
                <w:szCs w:val="24"/>
                <w:highlight w:val="none"/>
              </w:rPr>
              <w:t>价</w:t>
            </w:r>
          </w:p>
          <w:p w14:paraId="1D402442">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r>
              <w:rPr>
                <w:rFonts w:hint="eastAsia" w:ascii="宋体" w:hAnsi="宋体" w:cs="宋体"/>
                <w:b/>
                <w:color w:val="auto"/>
                <w:sz w:val="24"/>
                <w:szCs w:val="24"/>
                <w:highlight w:val="none"/>
                <w:lang w:val="en-US" w:eastAsia="zh-CN"/>
              </w:rPr>
              <w:t>/年</w:t>
            </w:r>
            <w:r>
              <w:rPr>
                <w:rFonts w:hint="eastAsia" w:ascii="宋体" w:hAnsi="宋体" w:eastAsia="宋体" w:cs="宋体"/>
                <w:b/>
                <w:color w:val="auto"/>
                <w:sz w:val="24"/>
                <w:szCs w:val="24"/>
                <w:highlight w:val="none"/>
              </w:rPr>
              <w:t>）</w:t>
            </w:r>
          </w:p>
        </w:tc>
        <w:tc>
          <w:tcPr>
            <w:tcW w:w="1187" w:type="dxa"/>
            <w:vAlign w:val="center"/>
          </w:tcPr>
          <w:p w14:paraId="4F1CE8D0">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预算总价</w:t>
            </w:r>
          </w:p>
          <w:p w14:paraId="0434D835">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529" w:type="dxa"/>
            <w:vAlign w:val="center"/>
          </w:tcPr>
          <w:p w14:paraId="0F80BCFA">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CA6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48" w:type="dxa"/>
            <w:vAlign w:val="center"/>
          </w:tcPr>
          <w:p w14:paraId="7F14FD6F">
            <w:pPr>
              <w:widowControl/>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20" w:type="dxa"/>
            <w:vAlign w:val="center"/>
          </w:tcPr>
          <w:p w14:paraId="0BE92453">
            <w:pPr>
              <w:widowControl/>
              <w:tabs>
                <w:tab w:val="left" w:pos="360"/>
              </w:tabs>
              <w:jc w:val="left"/>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建德市大慈岩镇人民政府2025年-2026年集镇环卫保洁服务采购项目</w:t>
            </w:r>
          </w:p>
        </w:tc>
        <w:tc>
          <w:tcPr>
            <w:tcW w:w="1543" w:type="dxa"/>
            <w:vAlign w:val="center"/>
          </w:tcPr>
          <w:p w14:paraId="008C105E">
            <w:pPr>
              <w:widowControl/>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采购需求”</w:t>
            </w:r>
          </w:p>
        </w:tc>
        <w:tc>
          <w:tcPr>
            <w:tcW w:w="816" w:type="dxa"/>
            <w:vAlign w:val="center"/>
          </w:tcPr>
          <w:p w14:paraId="45A9AC70">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年</w:t>
            </w:r>
          </w:p>
        </w:tc>
        <w:tc>
          <w:tcPr>
            <w:tcW w:w="708" w:type="dxa"/>
            <w:vAlign w:val="center"/>
          </w:tcPr>
          <w:p w14:paraId="5B98C541">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458" w:type="dxa"/>
            <w:vAlign w:val="center"/>
          </w:tcPr>
          <w:p w14:paraId="4FAD28E8">
            <w:pPr>
              <w:widowControl/>
              <w:tabs>
                <w:tab w:val="left" w:pos="36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110</w:t>
            </w:r>
          </w:p>
        </w:tc>
        <w:tc>
          <w:tcPr>
            <w:tcW w:w="1187" w:type="dxa"/>
            <w:vAlign w:val="center"/>
          </w:tcPr>
          <w:p w14:paraId="6EE09594">
            <w:pPr>
              <w:widowControl/>
              <w:tabs>
                <w:tab w:val="left" w:pos="36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220</w:t>
            </w:r>
          </w:p>
        </w:tc>
        <w:tc>
          <w:tcPr>
            <w:tcW w:w="529" w:type="dxa"/>
            <w:vAlign w:val="center"/>
          </w:tcPr>
          <w:p w14:paraId="4621A974">
            <w:pPr>
              <w:widowControl/>
              <w:tabs>
                <w:tab w:val="left" w:pos="360"/>
              </w:tabs>
              <w:jc w:val="center"/>
              <w:rPr>
                <w:rFonts w:hint="eastAsia" w:ascii="宋体" w:hAnsi="宋体" w:eastAsia="宋体" w:cs="宋体"/>
                <w:color w:val="auto"/>
                <w:sz w:val="24"/>
                <w:szCs w:val="24"/>
                <w:highlight w:val="none"/>
              </w:rPr>
            </w:pPr>
          </w:p>
        </w:tc>
      </w:tr>
    </w:tbl>
    <w:p w14:paraId="399313B0">
      <w:pPr>
        <w:pStyle w:val="24"/>
        <w:spacing w:line="360" w:lineRule="auto"/>
        <w:ind w:left="0" w:leftChars="0" w:firstLine="0" w:firstLineChars="0"/>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注：</w:t>
      </w:r>
      <w:r>
        <w:rPr>
          <w:rFonts w:hint="eastAsia" w:cs="宋体"/>
          <w:b w:val="0"/>
          <w:bCs/>
          <w:color w:val="auto"/>
          <w:highlight w:val="none"/>
          <w:lang w:val="en-US" w:eastAsia="zh-CN"/>
        </w:rPr>
        <w:t>以上费用</w:t>
      </w:r>
      <w:r>
        <w:rPr>
          <w:rFonts w:hint="eastAsia" w:ascii="宋体" w:hAnsi="宋体" w:cs="宋体"/>
          <w:kern w:val="0"/>
        </w:rPr>
        <w:t>包括人工工资、</w:t>
      </w:r>
      <w:r>
        <w:rPr>
          <w:rFonts w:hint="eastAsia" w:cs="宋体"/>
          <w:kern w:val="0"/>
          <w:lang w:val="en-US" w:eastAsia="zh-CN"/>
        </w:rPr>
        <w:t>垃圾清运费、</w:t>
      </w:r>
      <w:r>
        <w:rPr>
          <w:rFonts w:hint="eastAsia" w:ascii="宋体" w:hAnsi="宋体" w:cs="宋体"/>
          <w:kern w:val="0"/>
        </w:rPr>
        <w:t>维修费用、物耗费用、设备添置费用、保险费、服务费、管理费、税金、验收、辅助工作等完成本项目所需的全部费用。</w:t>
      </w:r>
    </w:p>
    <w:p w14:paraId="16CCD5C5">
      <w:pPr>
        <w:pStyle w:val="24"/>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left="0" w:leftChars="0" w:firstLine="0" w:firstLine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二、采购需求</w:t>
      </w:r>
    </w:p>
    <w:p w14:paraId="14C0A644">
      <w:pPr>
        <w:pStyle w:val="2"/>
        <w:rPr>
          <w:rFonts w:ascii="宋体" w:hAnsi="宋体" w:eastAsia="宋体"/>
          <w:b/>
          <w:color w:val="000000"/>
          <w:sz w:val="24"/>
          <w:szCs w:val="24"/>
        </w:rPr>
      </w:pPr>
      <w:r>
        <w:rPr>
          <w:rFonts w:hint="eastAsia" w:ascii="宋体" w:hAnsi="宋体" w:eastAsia="宋体"/>
          <w:b/>
          <w:color w:val="000000"/>
          <w:sz w:val="24"/>
          <w:szCs w:val="24"/>
        </w:rPr>
        <w:t>（一）保洁服务范围</w:t>
      </w:r>
    </w:p>
    <w:p w14:paraId="2972D5DE">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1号线</w:t>
      </w:r>
      <w:r>
        <w:rPr>
          <w:rFonts w:hint="eastAsia" w:ascii="宋体" w:hAnsi="宋体" w:eastAsia="宋体"/>
          <w:color w:val="000000"/>
          <w:sz w:val="24"/>
          <w:lang w:eastAsia="zh-CN"/>
        </w:rPr>
        <w:t>：</w:t>
      </w:r>
      <w:r>
        <w:rPr>
          <w:rFonts w:hint="eastAsia" w:ascii="宋体" w:hAnsi="宋体" w:eastAsia="宋体"/>
          <w:color w:val="000000"/>
          <w:sz w:val="24"/>
        </w:rPr>
        <w:t>从排塘公铁立交桥下至老温寿线和330国道交叉口</w:t>
      </w:r>
      <w:r>
        <w:rPr>
          <w:rFonts w:hint="eastAsia" w:ascii="宋体" w:hAnsi="宋体" w:eastAsia="宋体"/>
          <w:color w:val="000000"/>
          <w:sz w:val="24"/>
          <w:lang w:eastAsia="zh-CN"/>
        </w:rPr>
        <w:t>；</w:t>
      </w:r>
    </w:p>
    <w:p w14:paraId="6A75E46D">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2号线</w:t>
      </w:r>
      <w:r>
        <w:rPr>
          <w:rFonts w:hint="eastAsia" w:ascii="宋体" w:hAnsi="宋体" w:eastAsia="宋体"/>
          <w:color w:val="000000"/>
          <w:sz w:val="24"/>
          <w:lang w:eastAsia="zh-CN"/>
        </w:rPr>
        <w:t>：</w:t>
      </w:r>
      <w:r>
        <w:rPr>
          <w:rFonts w:hint="eastAsia" w:ascii="宋体" w:hAnsi="宋体" w:eastAsia="宋体"/>
          <w:color w:val="000000"/>
          <w:sz w:val="24"/>
        </w:rPr>
        <w:t>老温寿线到工业园区至330国道</w:t>
      </w:r>
      <w:r>
        <w:rPr>
          <w:rFonts w:hint="eastAsia" w:ascii="宋体" w:hAnsi="宋体" w:eastAsia="宋体"/>
          <w:color w:val="000000"/>
          <w:sz w:val="24"/>
          <w:lang w:eastAsia="zh-CN"/>
        </w:rPr>
        <w:t>；</w:t>
      </w:r>
    </w:p>
    <w:p w14:paraId="6EA5E8D3">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3号线</w:t>
      </w:r>
      <w:r>
        <w:rPr>
          <w:rFonts w:hint="eastAsia" w:ascii="宋体" w:hAnsi="宋体" w:eastAsia="宋体"/>
          <w:color w:val="000000"/>
          <w:sz w:val="24"/>
          <w:lang w:eastAsia="zh-CN"/>
        </w:rPr>
        <w:t>：</w:t>
      </w:r>
      <w:r>
        <w:rPr>
          <w:rFonts w:hint="eastAsia" w:ascii="宋体" w:hAnsi="宋体" w:eastAsia="宋体"/>
          <w:color w:val="000000"/>
          <w:sz w:val="24"/>
        </w:rPr>
        <w:t>檀新线入口至铁路口</w:t>
      </w:r>
      <w:r>
        <w:rPr>
          <w:rFonts w:hint="eastAsia" w:ascii="宋体" w:hAnsi="宋体" w:eastAsia="宋体"/>
          <w:color w:val="000000"/>
          <w:sz w:val="24"/>
          <w:lang w:eastAsia="zh-CN"/>
        </w:rPr>
        <w:t>；</w:t>
      </w:r>
    </w:p>
    <w:p w14:paraId="42AA6987">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4号线</w:t>
      </w:r>
      <w:r>
        <w:rPr>
          <w:rFonts w:hint="eastAsia" w:ascii="宋体" w:hAnsi="宋体" w:eastAsia="宋体"/>
          <w:color w:val="000000"/>
          <w:sz w:val="24"/>
          <w:lang w:eastAsia="zh-CN"/>
        </w:rPr>
        <w:t>：</w:t>
      </w:r>
      <w:r>
        <w:rPr>
          <w:rFonts w:hint="eastAsia" w:ascii="宋体" w:hAnsi="宋体" w:eastAsia="宋体"/>
          <w:color w:val="000000"/>
          <w:sz w:val="24"/>
        </w:rPr>
        <w:t>老温寿线至农贸市场</w:t>
      </w:r>
      <w:r>
        <w:rPr>
          <w:rFonts w:hint="eastAsia" w:ascii="宋体" w:hAnsi="宋体" w:eastAsia="宋体"/>
          <w:color w:val="000000"/>
          <w:sz w:val="24"/>
          <w:lang w:eastAsia="zh-CN"/>
        </w:rPr>
        <w:t>；</w:t>
      </w:r>
    </w:p>
    <w:p w14:paraId="6B85E5A7">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5号线</w:t>
      </w:r>
      <w:r>
        <w:rPr>
          <w:rFonts w:hint="eastAsia" w:ascii="宋体" w:hAnsi="宋体" w:eastAsia="宋体"/>
          <w:color w:val="000000"/>
          <w:sz w:val="24"/>
          <w:lang w:eastAsia="zh-CN"/>
        </w:rPr>
        <w:t>：</w:t>
      </w:r>
      <w:r>
        <w:rPr>
          <w:rFonts w:hint="eastAsia" w:ascii="宋体" w:hAnsi="宋体" w:eastAsia="宋体"/>
          <w:color w:val="000000"/>
          <w:sz w:val="24"/>
        </w:rPr>
        <w:t>新老温寿线连接线</w:t>
      </w:r>
      <w:r>
        <w:rPr>
          <w:rFonts w:hint="eastAsia" w:ascii="宋体" w:hAnsi="宋体" w:eastAsia="宋体"/>
          <w:color w:val="000000"/>
          <w:sz w:val="24"/>
          <w:lang w:eastAsia="zh-CN"/>
        </w:rPr>
        <w:t>；</w:t>
      </w:r>
    </w:p>
    <w:p w14:paraId="450AD719">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6号线</w:t>
      </w:r>
      <w:r>
        <w:rPr>
          <w:rFonts w:hint="eastAsia" w:ascii="宋体" w:hAnsi="宋体" w:eastAsia="宋体"/>
          <w:color w:val="000000"/>
          <w:sz w:val="24"/>
          <w:lang w:eastAsia="zh-CN"/>
        </w:rPr>
        <w:t>：</w:t>
      </w:r>
      <w:r>
        <w:rPr>
          <w:rFonts w:hint="eastAsia" w:ascii="宋体" w:hAnsi="宋体" w:eastAsia="宋体"/>
          <w:color w:val="000000"/>
          <w:sz w:val="24"/>
        </w:rPr>
        <w:t>老温寿线至垃圾中转站</w:t>
      </w:r>
      <w:r>
        <w:rPr>
          <w:rFonts w:hint="eastAsia" w:ascii="宋体" w:hAnsi="宋体" w:eastAsia="宋体"/>
          <w:color w:val="000000"/>
          <w:sz w:val="24"/>
          <w:lang w:eastAsia="zh-CN"/>
        </w:rPr>
        <w:t>；</w:t>
      </w:r>
    </w:p>
    <w:p w14:paraId="5A050B3E">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lang w:eastAsia="zh-CN"/>
        </w:rPr>
      </w:pPr>
      <w:r>
        <w:rPr>
          <w:rFonts w:hint="eastAsia" w:ascii="宋体" w:hAnsi="宋体" w:eastAsia="宋体"/>
          <w:color w:val="000000"/>
          <w:sz w:val="24"/>
        </w:rPr>
        <w:t>7号线</w:t>
      </w:r>
      <w:r>
        <w:rPr>
          <w:rFonts w:hint="eastAsia" w:ascii="宋体" w:hAnsi="宋体" w:eastAsia="宋体"/>
          <w:color w:val="000000"/>
          <w:sz w:val="24"/>
          <w:lang w:eastAsia="zh-CN"/>
        </w:rPr>
        <w:t>：</w:t>
      </w:r>
      <w:r>
        <w:rPr>
          <w:rFonts w:hint="eastAsia" w:ascii="宋体" w:hAnsi="宋体" w:eastAsia="宋体"/>
          <w:color w:val="000000"/>
          <w:sz w:val="24"/>
        </w:rPr>
        <w:t>新区出口至小学对面</w:t>
      </w:r>
      <w:r>
        <w:rPr>
          <w:rFonts w:hint="eastAsia" w:ascii="宋体" w:hAnsi="宋体" w:eastAsia="宋体"/>
          <w:color w:val="000000"/>
          <w:sz w:val="24"/>
          <w:lang w:eastAsia="zh-CN"/>
        </w:rPr>
        <w:t>；</w:t>
      </w:r>
    </w:p>
    <w:p w14:paraId="42042F4E">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val="en-US" w:eastAsia="zh-CN"/>
        </w:rPr>
        <w:t>8号线：</w:t>
      </w:r>
      <w:r>
        <w:rPr>
          <w:rFonts w:hint="eastAsia" w:ascii="宋体" w:hAnsi="宋体" w:eastAsia="宋体"/>
          <w:color w:val="000000"/>
          <w:sz w:val="24"/>
          <w:highlight w:val="none"/>
          <w:lang w:eastAsia="zh-CN"/>
        </w:rPr>
        <w:t>印象新城特殊垃圾点的清运、道路保洁；</w:t>
      </w:r>
    </w:p>
    <w:p w14:paraId="2578D9AA">
      <w:pPr>
        <w:pStyle w:val="2"/>
        <w:keepNext w:val="0"/>
        <w:keepLines w:val="0"/>
        <w:pageBreakBefore w:val="0"/>
        <w:kinsoku/>
        <w:wordWrap/>
        <w:overflowPunct/>
        <w:topLinePunct w:val="0"/>
        <w:autoSpaceDE/>
        <w:autoSpaceDN/>
        <w:bidi w:val="0"/>
        <w:adjustRightInd/>
        <w:snapToGrid/>
        <w:spacing w:line="240" w:lineRule="auto"/>
        <w:ind w:firstLine="480"/>
        <w:textAlignment w:val="auto"/>
        <w:rPr>
          <w:rFonts w:hint="default" w:ascii="宋体" w:hAnsi="宋体" w:eastAsia="宋体"/>
          <w:color w:val="000000"/>
          <w:sz w:val="24"/>
          <w:lang w:val="en-US" w:eastAsia="zh-CN"/>
        </w:rPr>
      </w:pPr>
      <w:r>
        <w:rPr>
          <w:rFonts w:hint="eastAsia" w:ascii="宋体" w:hAnsi="宋体" w:eastAsia="宋体"/>
          <w:b/>
          <w:bCs/>
          <w:color w:val="000000"/>
          <w:sz w:val="24"/>
          <w:lang w:val="en-US" w:eastAsia="zh-CN"/>
        </w:rPr>
        <w:t>12行政村和各自然村的垃圾。</w:t>
      </w:r>
      <w:r>
        <w:rPr>
          <w:rFonts w:hint="eastAsia" w:ascii="宋体" w:hAnsi="宋体" w:eastAsia="宋体"/>
          <w:b w:val="0"/>
          <w:bCs w:val="0"/>
          <w:color w:val="000000"/>
          <w:sz w:val="24"/>
          <w:lang w:val="en-US" w:eastAsia="zh-CN"/>
        </w:rPr>
        <w:t>具体保洁范围</w:t>
      </w:r>
      <w:r>
        <w:rPr>
          <w:rFonts w:hint="eastAsia" w:ascii="宋体" w:hAnsi="宋体" w:eastAsia="宋体"/>
          <w:color w:val="000000"/>
          <w:sz w:val="24"/>
          <w:lang w:val="en-US" w:eastAsia="zh-CN"/>
        </w:rPr>
        <w:t>可见于下图：</w:t>
      </w:r>
    </w:p>
    <w:p w14:paraId="10E096A2">
      <w:pPr>
        <w:pStyle w:val="2"/>
        <w:rPr>
          <w:rFonts w:hint="eastAsia" w:ascii="宋体" w:hAnsi="宋体"/>
          <w:color w:val="auto"/>
          <w:sz w:val="24"/>
          <w:lang w:val="en-US" w:eastAsia="zh-CN"/>
        </w:rPr>
      </w:pPr>
      <w:r>
        <w:rPr>
          <w:rFonts w:hint="eastAsia" w:ascii="宋体" w:hAnsi="宋体"/>
          <w:color w:val="auto"/>
          <w:sz w:val="24"/>
          <w:lang w:val="en-US" w:eastAsia="zh-CN"/>
        </w:rPr>
        <w:drawing>
          <wp:inline distT="0" distB="0" distL="114300" distR="114300">
            <wp:extent cx="3578860" cy="5504815"/>
            <wp:effectExtent l="0" t="0" r="12065" b="2540"/>
            <wp:docPr id="7" name="图片 7" descr="1e3ea84017db2b0aed2a14956c9b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e3ea84017db2b0aed2a14956c9b706"/>
                    <pic:cNvPicPr>
                      <a:picLocks noChangeAspect="1"/>
                    </pic:cNvPicPr>
                  </pic:nvPicPr>
                  <pic:blipFill>
                    <a:blip r:embed="rId29"/>
                    <a:stretch>
                      <a:fillRect/>
                    </a:stretch>
                  </pic:blipFill>
                  <pic:spPr>
                    <a:xfrm rot="16200000">
                      <a:off x="0" y="0"/>
                      <a:ext cx="3578860" cy="5504815"/>
                    </a:xfrm>
                    <a:prstGeom prst="rect">
                      <a:avLst/>
                    </a:prstGeom>
                  </pic:spPr>
                </pic:pic>
              </a:graphicData>
            </a:graphic>
          </wp:inline>
        </w:drawing>
      </w:r>
    </w:p>
    <w:p w14:paraId="5D5BA294">
      <w:pPr>
        <w:pStyle w:val="2"/>
        <w:rPr>
          <w:rFonts w:hint="eastAsia" w:ascii="宋体" w:hAnsi="宋体"/>
          <w:color w:val="auto"/>
          <w:sz w:val="24"/>
          <w:lang w:val="en-US" w:eastAsia="zh-CN"/>
        </w:rPr>
      </w:pPr>
    </w:p>
    <w:p w14:paraId="6CBD4293">
      <w:pPr>
        <w:pStyle w:val="2"/>
        <w:ind w:firstLine="241" w:firstLineChars="100"/>
        <w:rPr>
          <w:rFonts w:ascii="宋体" w:hAnsi="宋体" w:eastAsia="宋体"/>
          <w:color w:val="000000"/>
          <w:sz w:val="24"/>
        </w:rPr>
      </w:pPr>
      <w:r>
        <w:rPr>
          <w:rFonts w:hint="eastAsia" w:ascii="宋体" w:hAnsi="宋体" w:eastAsia="宋体"/>
          <w:b/>
          <w:color w:val="000000"/>
          <w:sz w:val="24"/>
        </w:rPr>
        <w:t>（二）服务内容</w:t>
      </w:r>
      <w:r>
        <w:rPr>
          <w:rFonts w:ascii="宋体" w:hAnsi="宋体" w:eastAsia="宋体"/>
          <w:b/>
          <w:color w:val="000000"/>
          <w:sz w:val="24"/>
        </w:rPr>
        <w:t xml:space="preserve">  </w:t>
      </w:r>
    </w:p>
    <w:p w14:paraId="60ED272E">
      <w:pPr>
        <w:spacing w:line="360" w:lineRule="auto"/>
        <w:rPr>
          <w:rFonts w:ascii="宋体" w:hAnsi="宋体" w:eastAsia="宋体"/>
          <w:color w:val="000000"/>
          <w:sz w:val="24"/>
          <w:szCs w:val="24"/>
        </w:rPr>
      </w:pPr>
      <w:r>
        <w:rPr>
          <w:rFonts w:ascii="宋体" w:hAnsi="宋体" w:eastAsia="宋体"/>
          <w:color w:val="000000"/>
          <w:sz w:val="24"/>
          <w:szCs w:val="24"/>
        </w:rPr>
        <w:t xml:space="preserve">    </w:t>
      </w:r>
      <w:r>
        <w:rPr>
          <w:rFonts w:hint="eastAsia" w:ascii="宋体" w:hAnsi="宋体" w:eastAsia="宋体"/>
          <w:b/>
          <w:bCs/>
          <w:color w:val="000000"/>
          <w:sz w:val="24"/>
          <w:szCs w:val="24"/>
        </w:rPr>
        <w:t>一）集镇保洁与垃圾清运服务</w:t>
      </w:r>
    </w:p>
    <w:p w14:paraId="07558554">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auto"/>
          <w:sz w:val="24"/>
        </w:rPr>
      </w:pPr>
      <w:r>
        <w:rPr>
          <w:rFonts w:hint="eastAsia" w:ascii="宋体" w:hAnsi="宋体" w:eastAsia="宋体"/>
          <w:color w:val="000000"/>
          <w:sz w:val="24"/>
        </w:rPr>
        <w:t>1、大慈岩镇集镇范围内的垃圾分类收集、环卫保洁（含人行道、球场、公园、农贸市场等公共场所清扫、小广告清</w:t>
      </w:r>
      <w:r>
        <w:rPr>
          <w:rFonts w:hint="eastAsia" w:ascii="宋体" w:hAnsi="宋体" w:eastAsia="宋体"/>
          <w:color w:val="auto"/>
          <w:sz w:val="24"/>
        </w:rPr>
        <w:t>理</w:t>
      </w:r>
      <w:r>
        <w:rPr>
          <w:rFonts w:hint="eastAsia" w:ascii="宋体" w:hAnsi="宋体" w:eastAsia="宋体"/>
          <w:color w:val="auto"/>
          <w:sz w:val="24"/>
          <w:lang w:eastAsia="zh-CN"/>
        </w:rPr>
        <w:t>、</w:t>
      </w:r>
      <w:r>
        <w:rPr>
          <w:rFonts w:hint="eastAsia" w:ascii="宋体" w:hAnsi="宋体" w:eastAsia="宋体"/>
          <w:color w:val="auto"/>
          <w:sz w:val="24"/>
          <w:lang w:val="en-US" w:eastAsia="zh-CN"/>
        </w:rPr>
        <w:t>17治理中心保洁、政府大院保洁、赤溪河道保洁</w:t>
      </w:r>
      <w:r>
        <w:rPr>
          <w:rFonts w:hint="eastAsia" w:ascii="宋体" w:hAnsi="宋体" w:eastAsia="宋体"/>
          <w:color w:val="auto"/>
          <w:sz w:val="24"/>
        </w:rPr>
        <w:t>），所有垃圾的收集、运送、处理；</w:t>
      </w:r>
    </w:p>
    <w:p w14:paraId="28B95F13">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2、大慈岩镇辖区内的吴山村、新叶村、里叶村、上吴方村、大慈岩村、双泉村、陈店村、狮山村、檀村村、三元村、汪山村和李村村12个行政村的垃圾收集、运送、处理；</w:t>
      </w:r>
    </w:p>
    <w:p w14:paraId="0003E8B3">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auto"/>
          <w:sz w:val="24"/>
          <w:highlight w:val="none"/>
        </w:rPr>
      </w:pPr>
      <w:r>
        <w:rPr>
          <w:rFonts w:hint="eastAsia" w:ascii="宋体" w:hAnsi="宋体" w:eastAsia="宋体"/>
          <w:color w:val="000000"/>
          <w:sz w:val="24"/>
        </w:rPr>
        <w:t>3、</w:t>
      </w:r>
      <w:r>
        <w:rPr>
          <w:rFonts w:hint="eastAsia" w:ascii="宋体" w:hAnsi="宋体" w:eastAsia="宋体"/>
          <w:color w:val="auto"/>
          <w:sz w:val="24"/>
          <w:highlight w:val="none"/>
        </w:rPr>
        <w:t>大慈岩镇政府机关</w:t>
      </w:r>
      <w:r>
        <w:rPr>
          <w:rFonts w:hint="eastAsia" w:ascii="宋体" w:hAnsi="宋体"/>
          <w:color w:val="auto"/>
          <w:sz w:val="24"/>
          <w:highlight w:val="none"/>
          <w:lang w:eastAsia="zh-CN"/>
        </w:rPr>
        <w:t>的环卫保洁</w:t>
      </w:r>
      <w:r>
        <w:rPr>
          <w:rFonts w:hint="eastAsia" w:ascii="宋体" w:hAnsi="宋体" w:eastAsia="宋体"/>
          <w:color w:val="auto"/>
          <w:sz w:val="24"/>
          <w:highlight w:val="none"/>
        </w:rPr>
        <w:t>、</w:t>
      </w:r>
      <w:r>
        <w:rPr>
          <w:rFonts w:hint="eastAsia" w:ascii="宋体" w:hAnsi="宋体"/>
          <w:color w:val="auto"/>
          <w:sz w:val="24"/>
          <w:highlight w:val="none"/>
          <w:lang w:eastAsia="zh-CN"/>
        </w:rPr>
        <w:t>农贸市场的环卫保洁、农商行、卫生院、小学、初中、幼儿园、印象新城小区等的垃圾收集</w:t>
      </w:r>
      <w:r>
        <w:rPr>
          <w:rFonts w:hint="eastAsia" w:ascii="宋体" w:hAnsi="宋体" w:eastAsia="宋体"/>
          <w:color w:val="auto"/>
          <w:sz w:val="24"/>
          <w:highlight w:val="none"/>
        </w:rPr>
        <w:t>、运送、处理</w:t>
      </w:r>
      <w:r>
        <w:rPr>
          <w:rFonts w:hint="eastAsia" w:ascii="宋体" w:hAnsi="宋体"/>
          <w:color w:val="auto"/>
          <w:sz w:val="24"/>
          <w:highlight w:val="none"/>
          <w:lang w:eastAsia="zh-CN"/>
        </w:rPr>
        <w:t>（之后若有增加，以采购单位的要求为准）</w:t>
      </w:r>
      <w:r>
        <w:rPr>
          <w:rFonts w:hint="eastAsia" w:ascii="宋体" w:hAnsi="宋体" w:eastAsia="宋体"/>
          <w:color w:val="auto"/>
          <w:sz w:val="24"/>
          <w:highlight w:val="none"/>
        </w:rPr>
        <w:t>；</w:t>
      </w:r>
    </w:p>
    <w:p w14:paraId="2C55C028">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4、洒水要求：每天必须保证集镇道路的洒水工作（清扫范围内的道路）及通往各村的主要道路洒水。集镇道路洒水保证每天三次（雨天除外）。集镇道路保证一周一次的清洗，突击情况除外。</w:t>
      </w:r>
    </w:p>
    <w:p w14:paraId="554299AC">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5、每月清理一次雨水</w:t>
      </w:r>
      <w:r>
        <w:rPr>
          <w:rFonts w:hint="eastAsia" w:ascii="宋体" w:hAnsi="宋体"/>
          <w:color w:val="000000"/>
          <w:sz w:val="24"/>
          <w:lang w:val="en-US" w:eastAsia="zh-CN"/>
        </w:rPr>
        <w:t>井</w:t>
      </w:r>
      <w:r>
        <w:rPr>
          <w:rFonts w:hint="eastAsia" w:ascii="宋体" w:hAnsi="宋体"/>
          <w:color w:val="000000"/>
          <w:sz w:val="24"/>
          <w:lang w:eastAsia="zh-CN"/>
        </w:rPr>
        <w:t>，</w:t>
      </w:r>
      <w:r>
        <w:rPr>
          <w:rFonts w:hint="eastAsia" w:ascii="宋体" w:hAnsi="宋体" w:eastAsia="宋体"/>
          <w:color w:val="000000"/>
          <w:sz w:val="24"/>
        </w:rPr>
        <w:t>每周对市政设施（垃圾桶、果壳箱等的清洗）；</w:t>
      </w:r>
    </w:p>
    <w:p w14:paraId="09F9ABD7">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6、集镇范围公共厕所的管理</w:t>
      </w:r>
      <w:r>
        <w:rPr>
          <w:rFonts w:hint="eastAsia" w:ascii="宋体" w:hAnsi="宋体"/>
          <w:color w:val="000000"/>
          <w:sz w:val="24"/>
          <w:lang w:eastAsia="zh-CN"/>
        </w:rPr>
        <w:t>（</w:t>
      </w:r>
      <w:r>
        <w:rPr>
          <w:rFonts w:hint="eastAsia" w:ascii="宋体" w:hAnsi="宋体"/>
          <w:color w:val="000000"/>
          <w:sz w:val="24"/>
          <w:lang w:val="en-US" w:eastAsia="zh-CN"/>
        </w:rPr>
        <w:t>包含水费</w:t>
      </w:r>
      <w:r>
        <w:rPr>
          <w:rFonts w:hint="eastAsia" w:ascii="宋体" w:hAnsi="宋体"/>
          <w:color w:val="000000"/>
          <w:sz w:val="24"/>
          <w:lang w:eastAsia="zh-CN"/>
        </w:rPr>
        <w:t>）</w:t>
      </w:r>
      <w:r>
        <w:rPr>
          <w:rFonts w:hint="eastAsia" w:ascii="宋体" w:hAnsi="宋体" w:eastAsia="宋体"/>
          <w:color w:val="000000"/>
          <w:sz w:val="24"/>
        </w:rPr>
        <w:t>、保洁及维护；</w:t>
      </w:r>
    </w:p>
    <w:p w14:paraId="018AF55F">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7、农贸市场及集镇道路两侧餐饮店厨余垃圾收集、运送；</w:t>
      </w:r>
    </w:p>
    <w:p w14:paraId="30BA7D1C">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8、垃圾分类处理设置专人，每日进行运行处理；</w:t>
      </w:r>
    </w:p>
    <w:p w14:paraId="5A13AF0D">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9、集镇洒水及垃圾装运（含垃圾中转站的日常管理）、垃圾压缩车、洒水车等车辆维护及车辆运营所产生的所有费用（如：车辆的保险费、维修费、车辆事故处理费、赔偿费等）；</w:t>
      </w:r>
    </w:p>
    <w:p w14:paraId="58EF49BB">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10、保洁范围内道路雨水管收集口清理；</w:t>
      </w:r>
    </w:p>
    <w:p w14:paraId="7235558B">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11、辖区内所保洁道路的应急打扫归中标单位负责（其他突击事项视情况而定）；</w:t>
      </w:r>
    </w:p>
    <w:p w14:paraId="3693C96F">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rPr>
      </w:pPr>
      <w:r>
        <w:rPr>
          <w:rFonts w:hint="eastAsia" w:ascii="宋体" w:hAnsi="宋体" w:eastAsia="宋体"/>
          <w:color w:val="000000"/>
          <w:sz w:val="24"/>
        </w:rPr>
        <w:t>12、檀村村、双泉村两处资源化处理站的日常运维管理。</w:t>
      </w:r>
    </w:p>
    <w:p w14:paraId="31348746">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b/>
          <w:bCs/>
          <w:color w:val="000000"/>
          <w:sz w:val="24"/>
          <w:szCs w:val="24"/>
        </w:rPr>
      </w:pPr>
      <w:r>
        <w:rPr>
          <w:rFonts w:hint="eastAsia" w:ascii="宋体" w:hAnsi="宋体" w:eastAsia="宋体"/>
          <w:b/>
          <w:bCs/>
          <w:color w:val="000000"/>
          <w:sz w:val="24"/>
          <w:szCs w:val="24"/>
        </w:rPr>
        <w:t>二）采购单位提供设备一览表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5112"/>
        <w:gridCol w:w="1327"/>
        <w:gridCol w:w="1705"/>
      </w:tblGrid>
      <w:tr w14:paraId="2F6F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14:paraId="3E474609">
            <w:pPr>
              <w:jc w:val="center"/>
              <w:rPr>
                <w:rFonts w:ascii="宋体" w:hAnsi="宋体" w:cs="宋体"/>
                <w:color w:val="000000"/>
                <w:sz w:val="24"/>
                <w:szCs w:val="24"/>
              </w:rPr>
            </w:pPr>
            <w:r>
              <w:rPr>
                <w:rStyle w:val="354"/>
                <w:rFonts w:hint="eastAsia" w:ascii="宋体" w:hAnsi="宋体" w:cs="宋体"/>
                <w:color w:val="000000"/>
                <w:sz w:val="24"/>
                <w:szCs w:val="24"/>
              </w:rPr>
              <w:t>序号</w:t>
            </w:r>
          </w:p>
        </w:tc>
        <w:tc>
          <w:tcPr>
            <w:tcW w:w="5112" w:type="dxa"/>
            <w:noWrap w:val="0"/>
            <w:vAlign w:val="center"/>
          </w:tcPr>
          <w:p w14:paraId="49512DD5">
            <w:pPr>
              <w:ind w:firstLine="480" w:firstLineChars="200"/>
              <w:jc w:val="center"/>
              <w:rPr>
                <w:rFonts w:ascii="宋体" w:hAnsi="宋体" w:cs="宋体"/>
                <w:color w:val="000000"/>
                <w:sz w:val="24"/>
                <w:szCs w:val="24"/>
              </w:rPr>
            </w:pPr>
            <w:r>
              <w:rPr>
                <w:rFonts w:hint="eastAsia" w:ascii="宋体" w:hAnsi="宋体" w:cs="宋体"/>
                <w:color w:val="000000"/>
                <w:sz w:val="24"/>
                <w:szCs w:val="24"/>
              </w:rPr>
              <w:t>名称</w:t>
            </w:r>
          </w:p>
        </w:tc>
        <w:tc>
          <w:tcPr>
            <w:tcW w:w="1327" w:type="dxa"/>
            <w:noWrap w:val="0"/>
            <w:vAlign w:val="center"/>
          </w:tcPr>
          <w:p w14:paraId="1B6AF14B">
            <w:pPr>
              <w:jc w:val="center"/>
              <w:rPr>
                <w:rFonts w:ascii="宋体" w:hAnsi="宋体" w:cs="宋体"/>
                <w:color w:val="000000"/>
                <w:sz w:val="24"/>
                <w:szCs w:val="24"/>
              </w:rPr>
            </w:pPr>
            <w:r>
              <w:rPr>
                <w:rFonts w:hint="eastAsia" w:ascii="宋体" w:hAnsi="宋体" w:cs="宋体"/>
                <w:color w:val="000000"/>
                <w:sz w:val="24"/>
                <w:szCs w:val="24"/>
              </w:rPr>
              <w:t>数量</w:t>
            </w:r>
          </w:p>
        </w:tc>
        <w:tc>
          <w:tcPr>
            <w:tcW w:w="1705" w:type="dxa"/>
            <w:noWrap w:val="0"/>
            <w:vAlign w:val="center"/>
          </w:tcPr>
          <w:p w14:paraId="4CA520C4">
            <w:pPr>
              <w:jc w:val="center"/>
              <w:rPr>
                <w:rFonts w:ascii="宋体" w:hAnsi="宋体" w:cs="宋体"/>
                <w:color w:val="000000"/>
                <w:sz w:val="24"/>
                <w:szCs w:val="24"/>
              </w:rPr>
            </w:pPr>
            <w:r>
              <w:rPr>
                <w:rFonts w:hint="eastAsia" w:ascii="宋体" w:hAnsi="宋体" w:cs="宋体"/>
                <w:color w:val="000000"/>
                <w:sz w:val="24"/>
                <w:szCs w:val="24"/>
              </w:rPr>
              <w:t>备注</w:t>
            </w:r>
          </w:p>
        </w:tc>
      </w:tr>
      <w:tr w14:paraId="6DBC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14:paraId="0F8E51C4">
            <w:pPr>
              <w:jc w:val="center"/>
              <w:rPr>
                <w:rFonts w:ascii="宋体" w:hAnsi="宋体" w:cs="宋体"/>
                <w:color w:val="000000"/>
                <w:sz w:val="24"/>
                <w:szCs w:val="24"/>
              </w:rPr>
            </w:pPr>
            <w:r>
              <w:rPr>
                <w:rFonts w:hint="eastAsia" w:ascii="宋体" w:hAnsi="宋体" w:cs="宋体"/>
                <w:color w:val="000000"/>
                <w:sz w:val="24"/>
                <w:szCs w:val="24"/>
              </w:rPr>
              <w:t>1</w:t>
            </w:r>
          </w:p>
        </w:tc>
        <w:tc>
          <w:tcPr>
            <w:tcW w:w="5112" w:type="dxa"/>
            <w:noWrap w:val="0"/>
            <w:vAlign w:val="center"/>
          </w:tcPr>
          <w:p w14:paraId="5CD72C40">
            <w:pPr>
              <w:jc w:val="left"/>
              <w:rPr>
                <w:rFonts w:ascii="宋体" w:hAnsi="宋体" w:cs="宋体"/>
                <w:color w:val="000000"/>
                <w:sz w:val="24"/>
                <w:szCs w:val="24"/>
              </w:rPr>
            </w:pPr>
            <w:r>
              <w:rPr>
                <w:rFonts w:hint="eastAsia" w:ascii="宋体" w:hAnsi="宋体" w:cs="宋体"/>
                <w:color w:val="000000"/>
                <w:sz w:val="24"/>
                <w:szCs w:val="24"/>
              </w:rPr>
              <w:t>洒水车</w:t>
            </w:r>
          </w:p>
        </w:tc>
        <w:tc>
          <w:tcPr>
            <w:tcW w:w="1327" w:type="dxa"/>
            <w:noWrap w:val="0"/>
            <w:vAlign w:val="center"/>
          </w:tcPr>
          <w:p w14:paraId="4A993DD2">
            <w:pPr>
              <w:jc w:val="center"/>
              <w:rPr>
                <w:rFonts w:ascii="宋体" w:hAnsi="宋体" w:cs="宋体"/>
                <w:color w:val="000000"/>
                <w:sz w:val="24"/>
                <w:szCs w:val="24"/>
              </w:rPr>
            </w:pPr>
            <w:r>
              <w:rPr>
                <w:rFonts w:hint="eastAsia" w:ascii="宋体" w:hAnsi="宋体" w:cs="宋体"/>
                <w:color w:val="000000"/>
                <w:sz w:val="24"/>
                <w:szCs w:val="24"/>
              </w:rPr>
              <w:t>1</w:t>
            </w:r>
          </w:p>
        </w:tc>
        <w:tc>
          <w:tcPr>
            <w:tcW w:w="1705" w:type="dxa"/>
            <w:noWrap w:val="0"/>
            <w:vAlign w:val="center"/>
          </w:tcPr>
          <w:p w14:paraId="14254295">
            <w:pPr>
              <w:ind w:firstLine="480" w:firstLineChars="200"/>
              <w:jc w:val="center"/>
              <w:rPr>
                <w:rFonts w:ascii="宋体" w:hAnsi="宋体" w:cs="宋体"/>
                <w:color w:val="000000"/>
                <w:sz w:val="24"/>
                <w:szCs w:val="24"/>
              </w:rPr>
            </w:pPr>
          </w:p>
        </w:tc>
      </w:tr>
      <w:tr w14:paraId="4514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14:paraId="0DE6AF47">
            <w:pPr>
              <w:jc w:val="center"/>
              <w:rPr>
                <w:rFonts w:ascii="宋体" w:hAnsi="宋体" w:cs="宋体"/>
                <w:color w:val="000000"/>
                <w:sz w:val="24"/>
                <w:szCs w:val="24"/>
              </w:rPr>
            </w:pPr>
            <w:r>
              <w:rPr>
                <w:rFonts w:hint="eastAsia" w:ascii="宋体" w:hAnsi="宋体" w:cs="宋体"/>
                <w:color w:val="000000"/>
                <w:sz w:val="24"/>
                <w:szCs w:val="24"/>
              </w:rPr>
              <w:t>2</w:t>
            </w:r>
          </w:p>
        </w:tc>
        <w:tc>
          <w:tcPr>
            <w:tcW w:w="5112" w:type="dxa"/>
            <w:noWrap w:val="0"/>
            <w:vAlign w:val="center"/>
          </w:tcPr>
          <w:p w14:paraId="58028982">
            <w:pPr>
              <w:jc w:val="left"/>
              <w:rPr>
                <w:rFonts w:ascii="宋体" w:hAnsi="宋体" w:cs="宋体"/>
                <w:color w:val="000000"/>
                <w:sz w:val="24"/>
                <w:szCs w:val="24"/>
              </w:rPr>
            </w:pPr>
            <w:r>
              <w:rPr>
                <w:rFonts w:hint="eastAsia" w:ascii="宋体" w:hAnsi="宋体" w:cs="宋体"/>
                <w:color w:val="000000"/>
                <w:sz w:val="24"/>
                <w:szCs w:val="24"/>
              </w:rPr>
              <w:t>垃圾压缩车</w:t>
            </w:r>
          </w:p>
        </w:tc>
        <w:tc>
          <w:tcPr>
            <w:tcW w:w="1327" w:type="dxa"/>
            <w:noWrap w:val="0"/>
            <w:vAlign w:val="center"/>
          </w:tcPr>
          <w:p w14:paraId="7348D2F2">
            <w:pPr>
              <w:jc w:val="center"/>
              <w:rPr>
                <w:rFonts w:ascii="宋体" w:hAnsi="宋体" w:cs="宋体"/>
                <w:color w:val="000000"/>
                <w:sz w:val="24"/>
                <w:szCs w:val="24"/>
              </w:rPr>
            </w:pPr>
            <w:r>
              <w:rPr>
                <w:rFonts w:hint="eastAsia" w:ascii="宋体" w:hAnsi="宋体" w:cs="宋体"/>
                <w:color w:val="000000"/>
                <w:sz w:val="24"/>
                <w:szCs w:val="24"/>
              </w:rPr>
              <w:t>2</w:t>
            </w:r>
          </w:p>
        </w:tc>
        <w:tc>
          <w:tcPr>
            <w:tcW w:w="1705" w:type="dxa"/>
            <w:noWrap w:val="0"/>
            <w:vAlign w:val="center"/>
          </w:tcPr>
          <w:p w14:paraId="02212B9D">
            <w:pPr>
              <w:ind w:firstLine="480" w:firstLineChars="200"/>
              <w:jc w:val="center"/>
              <w:rPr>
                <w:rFonts w:ascii="宋体" w:hAnsi="宋体" w:cs="宋体"/>
                <w:color w:val="000000"/>
                <w:sz w:val="24"/>
                <w:szCs w:val="24"/>
              </w:rPr>
            </w:pPr>
          </w:p>
        </w:tc>
      </w:tr>
      <w:tr w14:paraId="7C85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14:paraId="52BFB3F1">
            <w:pPr>
              <w:jc w:val="center"/>
              <w:rPr>
                <w:rFonts w:ascii="宋体" w:hAnsi="宋体" w:cs="宋体"/>
                <w:color w:val="000000"/>
                <w:sz w:val="24"/>
                <w:szCs w:val="24"/>
              </w:rPr>
            </w:pPr>
            <w:r>
              <w:rPr>
                <w:rFonts w:hint="eastAsia" w:ascii="宋体" w:hAnsi="宋体" w:cs="宋体"/>
                <w:color w:val="000000"/>
                <w:sz w:val="24"/>
                <w:szCs w:val="24"/>
              </w:rPr>
              <w:t>3</w:t>
            </w:r>
          </w:p>
        </w:tc>
        <w:tc>
          <w:tcPr>
            <w:tcW w:w="5112" w:type="dxa"/>
            <w:noWrap w:val="0"/>
            <w:vAlign w:val="center"/>
          </w:tcPr>
          <w:p w14:paraId="01FBFE2E">
            <w:pPr>
              <w:jc w:val="left"/>
              <w:rPr>
                <w:rFonts w:ascii="宋体" w:hAnsi="宋体" w:cs="宋体"/>
                <w:color w:val="000000"/>
                <w:sz w:val="24"/>
                <w:szCs w:val="24"/>
              </w:rPr>
            </w:pPr>
            <w:r>
              <w:rPr>
                <w:rFonts w:hint="eastAsia" w:ascii="宋体" w:hAnsi="宋体" w:cs="宋体"/>
                <w:color w:val="000000"/>
                <w:sz w:val="24"/>
                <w:szCs w:val="24"/>
              </w:rPr>
              <w:t>小型电动垃圾收集车</w:t>
            </w:r>
          </w:p>
        </w:tc>
        <w:tc>
          <w:tcPr>
            <w:tcW w:w="1327" w:type="dxa"/>
            <w:noWrap w:val="0"/>
            <w:vAlign w:val="center"/>
          </w:tcPr>
          <w:p w14:paraId="04DC479C">
            <w:pPr>
              <w:jc w:val="center"/>
              <w:rPr>
                <w:rFonts w:ascii="宋体" w:hAnsi="宋体" w:cs="宋体"/>
                <w:color w:val="000000"/>
                <w:sz w:val="24"/>
                <w:szCs w:val="24"/>
              </w:rPr>
            </w:pPr>
            <w:r>
              <w:rPr>
                <w:rFonts w:hint="eastAsia" w:ascii="宋体" w:hAnsi="宋体" w:cs="宋体"/>
                <w:color w:val="000000"/>
                <w:sz w:val="24"/>
                <w:szCs w:val="24"/>
              </w:rPr>
              <w:t>2</w:t>
            </w:r>
          </w:p>
        </w:tc>
        <w:tc>
          <w:tcPr>
            <w:tcW w:w="1705" w:type="dxa"/>
            <w:noWrap w:val="0"/>
            <w:vAlign w:val="center"/>
          </w:tcPr>
          <w:p w14:paraId="17826115">
            <w:pPr>
              <w:ind w:firstLine="480" w:firstLineChars="200"/>
              <w:jc w:val="center"/>
              <w:rPr>
                <w:rFonts w:ascii="宋体" w:hAnsi="宋体" w:cs="宋体"/>
                <w:color w:val="000000"/>
                <w:sz w:val="24"/>
                <w:szCs w:val="24"/>
              </w:rPr>
            </w:pPr>
          </w:p>
        </w:tc>
      </w:tr>
      <w:tr w14:paraId="50DF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14:paraId="13FE0E79">
            <w:pPr>
              <w:jc w:val="center"/>
              <w:rPr>
                <w:rFonts w:ascii="宋体" w:hAnsi="宋体" w:cs="宋体"/>
                <w:color w:val="000000"/>
                <w:sz w:val="24"/>
                <w:szCs w:val="24"/>
              </w:rPr>
            </w:pPr>
            <w:r>
              <w:rPr>
                <w:rFonts w:hint="eastAsia" w:ascii="宋体" w:hAnsi="宋体" w:cs="宋体"/>
                <w:color w:val="000000"/>
                <w:sz w:val="24"/>
                <w:szCs w:val="24"/>
              </w:rPr>
              <w:t>4</w:t>
            </w:r>
          </w:p>
        </w:tc>
        <w:tc>
          <w:tcPr>
            <w:tcW w:w="5112" w:type="dxa"/>
            <w:noWrap w:val="0"/>
            <w:vAlign w:val="center"/>
          </w:tcPr>
          <w:p w14:paraId="25E170DD">
            <w:pPr>
              <w:jc w:val="left"/>
              <w:rPr>
                <w:rFonts w:ascii="宋体" w:hAnsi="宋体" w:cs="宋体"/>
                <w:color w:val="000000"/>
                <w:sz w:val="24"/>
                <w:szCs w:val="24"/>
              </w:rPr>
            </w:pPr>
            <w:r>
              <w:rPr>
                <w:rFonts w:hint="eastAsia" w:ascii="宋体" w:hAnsi="宋体" w:cs="宋体"/>
                <w:color w:val="000000"/>
                <w:sz w:val="24"/>
                <w:szCs w:val="24"/>
                <w:lang w:eastAsia="zh-CN"/>
              </w:rPr>
              <w:t>资源化处理站</w:t>
            </w:r>
            <w:r>
              <w:rPr>
                <w:rFonts w:hint="eastAsia" w:ascii="宋体" w:hAnsi="宋体" w:cs="宋体"/>
                <w:color w:val="000000"/>
                <w:sz w:val="24"/>
                <w:szCs w:val="24"/>
              </w:rPr>
              <w:t>处理设备</w:t>
            </w:r>
          </w:p>
        </w:tc>
        <w:tc>
          <w:tcPr>
            <w:tcW w:w="1327" w:type="dxa"/>
            <w:noWrap w:val="0"/>
            <w:vAlign w:val="center"/>
          </w:tcPr>
          <w:p w14:paraId="22D93A83">
            <w:pPr>
              <w:jc w:val="center"/>
              <w:rPr>
                <w:rFonts w:ascii="宋体" w:hAnsi="宋体" w:cs="宋体"/>
                <w:color w:val="000000"/>
                <w:sz w:val="24"/>
                <w:szCs w:val="24"/>
              </w:rPr>
            </w:pPr>
            <w:r>
              <w:rPr>
                <w:rFonts w:hint="eastAsia" w:ascii="宋体" w:hAnsi="宋体" w:cs="宋体"/>
                <w:color w:val="000000"/>
                <w:sz w:val="24"/>
                <w:szCs w:val="24"/>
                <w:lang w:val="en-US" w:eastAsia="zh-CN"/>
              </w:rPr>
              <w:t>2</w:t>
            </w:r>
          </w:p>
        </w:tc>
        <w:tc>
          <w:tcPr>
            <w:tcW w:w="1705" w:type="dxa"/>
            <w:noWrap w:val="0"/>
            <w:vAlign w:val="center"/>
          </w:tcPr>
          <w:p w14:paraId="51C106F5">
            <w:pPr>
              <w:ind w:firstLine="480" w:firstLineChars="200"/>
              <w:jc w:val="center"/>
              <w:rPr>
                <w:rFonts w:ascii="宋体" w:hAnsi="宋体" w:cs="宋体"/>
                <w:color w:val="000000"/>
                <w:sz w:val="24"/>
                <w:szCs w:val="24"/>
              </w:rPr>
            </w:pPr>
          </w:p>
        </w:tc>
      </w:tr>
    </w:tbl>
    <w:p w14:paraId="56CBD18C">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b/>
          <w:bCs/>
          <w:color w:val="000000"/>
          <w:sz w:val="24"/>
        </w:rPr>
      </w:pPr>
      <w:r>
        <w:rPr>
          <w:rFonts w:hint="eastAsia" w:ascii="宋体" w:hAnsi="宋体" w:eastAsia="宋体"/>
          <w:b/>
          <w:bCs/>
          <w:color w:val="000000"/>
          <w:sz w:val="24"/>
        </w:rPr>
        <w:t>特别说明：</w:t>
      </w:r>
    </w:p>
    <w:p w14:paraId="672DCE15">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b/>
          <w:bCs/>
          <w:color w:val="000000"/>
          <w:sz w:val="24"/>
        </w:rPr>
      </w:pPr>
      <w:r>
        <w:rPr>
          <w:rFonts w:hint="eastAsia" w:ascii="宋体" w:hAnsi="宋体" w:eastAsia="宋体"/>
          <w:b/>
          <w:bCs/>
          <w:color w:val="000000"/>
          <w:sz w:val="24"/>
          <w:lang w:val="en-US" w:eastAsia="zh-CN"/>
        </w:rPr>
        <w:t>1、</w:t>
      </w:r>
      <w:r>
        <w:rPr>
          <w:rFonts w:hint="eastAsia" w:ascii="宋体" w:hAnsi="宋体" w:eastAsia="宋体"/>
          <w:b/>
          <w:bCs/>
          <w:color w:val="000000"/>
          <w:sz w:val="24"/>
        </w:rPr>
        <w:t>采购单位已配备垃圾压缩车两辆、洒水车壹辆，合同期内的发生的一切费用包含车辆保险、事故处理赔偿等相关费用均由中标方承担。</w:t>
      </w:r>
    </w:p>
    <w:p w14:paraId="3B7D479C">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lang w:eastAsia="zh-CN"/>
        </w:rPr>
      </w:pPr>
      <w:r>
        <w:rPr>
          <w:rFonts w:hint="eastAsia" w:ascii="宋体" w:hAnsi="宋体" w:eastAsia="宋体"/>
          <w:b/>
          <w:bCs/>
          <w:color w:val="000000"/>
          <w:sz w:val="24"/>
          <w:lang w:val="en-US" w:eastAsia="zh-CN"/>
        </w:rPr>
        <w:t>2、</w:t>
      </w:r>
      <w:r>
        <w:rPr>
          <w:rFonts w:hint="eastAsia" w:ascii="宋体" w:hAnsi="宋体" w:eastAsia="宋体"/>
          <w:b/>
          <w:bCs/>
          <w:color w:val="000000"/>
          <w:sz w:val="24"/>
        </w:rPr>
        <w:t>每天作业结束要保持车辆清洁，并停至指定位置，车辆原则上不得驶出</w:t>
      </w:r>
      <w:r>
        <w:rPr>
          <w:rFonts w:hint="eastAsia" w:ascii="宋体" w:hAnsi="宋体" w:eastAsia="宋体"/>
          <w:b/>
          <w:bCs/>
          <w:color w:val="000000"/>
          <w:sz w:val="24"/>
          <w:lang w:val="en-US" w:eastAsia="zh-CN"/>
        </w:rPr>
        <w:t>大慈岩</w:t>
      </w:r>
      <w:r>
        <w:rPr>
          <w:rFonts w:hint="eastAsia" w:ascii="宋体" w:hAnsi="宋体" w:eastAsia="宋体"/>
          <w:b/>
          <w:bCs/>
          <w:color w:val="000000"/>
          <w:sz w:val="24"/>
        </w:rPr>
        <w:t>镇范围、未经</w:t>
      </w:r>
      <w:r>
        <w:rPr>
          <w:rFonts w:hint="eastAsia" w:ascii="宋体" w:hAnsi="宋体" w:eastAsia="宋体"/>
          <w:b/>
          <w:bCs/>
          <w:color w:val="000000"/>
          <w:sz w:val="24"/>
          <w:lang w:val="en-US" w:eastAsia="zh-CN"/>
        </w:rPr>
        <w:t>采购单位</w:t>
      </w:r>
      <w:r>
        <w:rPr>
          <w:rFonts w:hint="eastAsia" w:ascii="宋体" w:hAnsi="宋体" w:eastAsia="宋体"/>
          <w:b/>
          <w:bCs/>
          <w:color w:val="000000"/>
          <w:sz w:val="24"/>
        </w:rPr>
        <w:t>同意一律不得外借或用于他用</w:t>
      </w:r>
      <w:r>
        <w:rPr>
          <w:rFonts w:hint="eastAsia" w:ascii="宋体" w:hAnsi="宋体" w:eastAsia="宋体"/>
          <w:b/>
          <w:bCs/>
          <w:color w:val="000000"/>
          <w:sz w:val="24"/>
          <w:lang w:eastAsia="zh-CN"/>
        </w:rPr>
        <w:t>。</w:t>
      </w:r>
    </w:p>
    <w:p w14:paraId="1CAA3D02">
      <w:pPr>
        <w:pStyle w:val="2"/>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firstLine="241" w:firstLineChars="100"/>
        <w:textAlignment w:val="auto"/>
        <w:rPr>
          <w:rFonts w:hint="eastAsia" w:ascii="宋体" w:hAnsi="宋体" w:eastAsia="宋体"/>
          <w:b/>
          <w:color w:val="000000"/>
          <w:sz w:val="24"/>
          <w:lang w:val="en-US" w:eastAsia="zh-CN"/>
        </w:rPr>
      </w:pPr>
      <w:r>
        <w:rPr>
          <w:rFonts w:hint="eastAsia" w:ascii="宋体" w:hAnsi="宋体" w:eastAsia="宋体"/>
          <w:b/>
          <w:color w:val="000000"/>
          <w:sz w:val="24"/>
          <w:lang w:val="en-US" w:eastAsia="zh-CN"/>
        </w:rPr>
        <w:t>人员要求</w:t>
      </w:r>
    </w:p>
    <w:p w14:paraId="16C7C58F">
      <w:pPr>
        <w:pStyle w:val="2"/>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72"/>
        <w:gridCol w:w="1584"/>
        <w:gridCol w:w="1085"/>
      </w:tblGrid>
      <w:tr w14:paraId="51E6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1BCF641A">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序号</w:t>
            </w:r>
          </w:p>
        </w:tc>
        <w:tc>
          <w:tcPr>
            <w:tcW w:w="3372" w:type="dxa"/>
            <w:noWrap w:val="0"/>
            <w:vAlign w:val="center"/>
          </w:tcPr>
          <w:p w14:paraId="26D42D39">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类别</w:t>
            </w:r>
          </w:p>
        </w:tc>
        <w:tc>
          <w:tcPr>
            <w:tcW w:w="1584" w:type="dxa"/>
            <w:noWrap w:val="0"/>
            <w:vAlign w:val="center"/>
          </w:tcPr>
          <w:p w14:paraId="5A3A7849">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人数</w:t>
            </w:r>
          </w:p>
        </w:tc>
        <w:tc>
          <w:tcPr>
            <w:tcW w:w="1085" w:type="dxa"/>
            <w:noWrap w:val="0"/>
            <w:vAlign w:val="center"/>
          </w:tcPr>
          <w:p w14:paraId="179330F4">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备注</w:t>
            </w:r>
          </w:p>
        </w:tc>
      </w:tr>
      <w:tr w14:paraId="7506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5625064E">
            <w:pPr>
              <w:jc w:val="center"/>
              <w:rPr>
                <w:rFonts w:hint="eastAsia" w:ascii="宋体" w:hAnsi="宋体" w:eastAsia="宋体" w:cs="宋体"/>
                <w:b w:val="0"/>
                <w:bCs w:val="0"/>
                <w:color w:val="auto"/>
                <w:spacing w:val="-2"/>
                <w:sz w:val="24"/>
                <w:szCs w:val="24"/>
                <w:lang w:val="en-US" w:eastAsia="zh-CN"/>
              </w:rPr>
            </w:pPr>
            <w:r>
              <w:rPr>
                <w:rFonts w:hint="eastAsia" w:ascii="宋体" w:hAnsi="宋体" w:eastAsia="宋体" w:cs="宋体"/>
                <w:b w:val="0"/>
                <w:bCs w:val="0"/>
                <w:color w:val="auto"/>
                <w:spacing w:val="-2"/>
                <w:sz w:val="24"/>
                <w:szCs w:val="24"/>
                <w:lang w:val="en-US" w:eastAsia="zh-CN"/>
              </w:rPr>
              <w:t>1</w:t>
            </w:r>
          </w:p>
        </w:tc>
        <w:tc>
          <w:tcPr>
            <w:tcW w:w="3372" w:type="dxa"/>
            <w:noWrap w:val="0"/>
            <w:vAlign w:val="center"/>
          </w:tcPr>
          <w:p w14:paraId="44FF13CE">
            <w:pPr>
              <w:jc w:val="center"/>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项目负责人</w:t>
            </w:r>
          </w:p>
        </w:tc>
        <w:tc>
          <w:tcPr>
            <w:tcW w:w="1584" w:type="dxa"/>
            <w:noWrap w:val="0"/>
            <w:vAlign w:val="center"/>
          </w:tcPr>
          <w:p w14:paraId="339AE2C4">
            <w:pPr>
              <w:jc w:val="center"/>
              <w:rPr>
                <w:rFonts w:hint="eastAsia" w:ascii="宋体" w:hAnsi="宋体" w:eastAsia="宋体" w:cs="宋体"/>
                <w:b w:val="0"/>
                <w:bCs w:val="0"/>
                <w:color w:val="auto"/>
                <w:spacing w:val="-2"/>
                <w:sz w:val="24"/>
                <w:szCs w:val="24"/>
                <w:lang w:val="en-US" w:eastAsia="zh-CN"/>
              </w:rPr>
            </w:pPr>
            <w:r>
              <w:rPr>
                <w:rFonts w:hint="eastAsia" w:ascii="宋体" w:hAnsi="宋体" w:eastAsia="宋体" w:cs="宋体"/>
                <w:b w:val="0"/>
                <w:bCs w:val="0"/>
                <w:color w:val="auto"/>
                <w:spacing w:val="-2"/>
                <w:sz w:val="24"/>
                <w:szCs w:val="24"/>
                <w:lang w:val="en-US" w:eastAsia="zh-CN"/>
              </w:rPr>
              <w:t>1</w:t>
            </w:r>
          </w:p>
        </w:tc>
        <w:tc>
          <w:tcPr>
            <w:tcW w:w="1085" w:type="dxa"/>
            <w:noWrap w:val="0"/>
            <w:vAlign w:val="center"/>
          </w:tcPr>
          <w:p w14:paraId="02E3B73E">
            <w:pPr>
              <w:jc w:val="center"/>
              <w:rPr>
                <w:rFonts w:hint="eastAsia" w:ascii="宋体" w:hAnsi="宋体" w:eastAsia="宋体" w:cs="宋体"/>
                <w:b w:val="0"/>
                <w:bCs w:val="0"/>
                <w:color w:val="auto"/>
                <w:spacing w:val="-2"/>
                <w:sz w:val="24"/>
                <w:szCs w:val="24"/>
              </w:rPr>
            </w:pPr>
          </w:p>
        </w:tc>
      </w:tr>
      <w:tr w14:paraId="694E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0415F0E4">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2</w:t>
            </w:r>
          </w:p>
        </w:tc>
        <w:tc>
          <w:tcPr>
            <w:tcW w:w="3372" w:type="dxa"/>
            <w:noWrap w:val="0"/>
            <w:vAlign w:val="center"/>
          </w:tcPr>
          <w:p w14:paraId="57F019A9">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集镇保洁扫地人员</w:t>
            </w:r>
          </w:p>
        </w:tc>
        <w:tc>
          <w:tcPr>
            <w:tcW w:w="1584" w:type="dxa"/>
            <w:noWrap w:val="0"/>
            <w:vAlign w:val="center"/>
          </w:tcPr>
          <w:p w14:paraId="56961914">
            <w:pPr>
              <w:jc w:val="center"/>
              <w:rPr>
                <w:rFonts w:hint="default"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12</w:t>
            </w:r>
          </w:p>
        </w:tc>
        <w:tc>
          <w:tcPr>
            <w:tcW w:w="1085" w:type="dxa"/>
            <w:noWrap w:val="0"/>
            <w:vAlign w:val="center"/>
          </w:tcPr>
          <w:p w14:paraId="7FA01B56">
            <w:pPr>
              <w:rPr>
                <w:rFonts w:ascii="宋体" w:hAnsi="宋体" w:eastAsia="等线" w:cs="宋体"/>
                <w:b w:val="0"/>
                <w:bCs w:val="0"/>
                <w:color w:val="auto"/>
                <w:sz w:val="24"/>
                <w:szCs w:val="24"/>
              </w:rPr>
            </w:pPr>
          </w:p>
        </w:tc>
      </w:tr>
      <w:tr w14:paraId="5AD9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2C732B0C">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3</w:t>
            </w:r>
          </w:p>
        </w:tc>
        <w:tc>
          <w:tcPr>
            <w:tcW w:w="3372" w:type="dxa"/>
            <w:noWrap w:val="0"/>
            <w:vAlign w:val="center"/>
          </w:tcPr>
          <w:p w14:paraId="7C34516D">
            <w:pPr>
              <w:jc w:val="center"/>
              <w:rPr>
                <w:rFonts w:ascii="宋体" w:hAnsi="宋体" w:eastAsia="等线" w:cs="宋体"/>
                <w:b w:val="0"/>
                <w:bCs w:val="0"/>
                <w:color w:val="auto"/>
                <w:sz w:val="24"/>
                <w:szCs w:val="24"/>
              </w:rPr>
            </w:pPr>
            <w:r>
              <w:rPr>
                <w:rFonts w:hint="eastAsia" w:ascii="宋体" w:hAnsi="宋体" w:eastAsia="宋体" w:cs="宋体"/>
                <w:b w:val="0"/>
                <w:bCs w:val="0"/>
                <w:color w:val="auto"/>
                <w:spacing w:val="-2"/>
                <w:sz w:val="24"/>
                <w:szCs w:val="24"/>
              </w:rPr>
              <w:t>垃圾车驾驶员</w:t>
            </w:r>
          </w:p>
        </w:tc>
        <w:tc>
          <w:tcPr>
            <w:tcW w:w="1584" w:type="dxa"/>
            <w:noWrap w:val="0"/>
            <w:vAlign w:val="center"/>
          </w:tcPr>
          <w:p w14:paraId="4419BA42">
            <w:pPr>
              <w:jc w:val="center"/>
              <w:rPr>
                <w:rFonts w:hint="default"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3</w:t>
            </w:r>
          </w:p>
        </w:tc>
        <w:tc>
          <w:tcPr>
            <w:tcW w:w="1085" w:type="dxa"/>
            <w:noWrap w:val="0"/>
            <w:vAlign w:val="center"/>
          </w:tcPr>
          <w:p w14:paraId="75BD9745">
            <w:pPr>
              <w:jc w:val="center"/>
              <w:rPr>
                <w:rFonts w:ascii="宋体" w:hAnsi="宋体" w:eastAsia="等线" w:cs="宋体"/>
                <w:b w:val="0"/>
                <w:bCs w:val="0"/>
                <w:color w:val="auto"/>
                <w:sz w:val="24"/>
                <w:szCs w:val="24"/>
              </w:rPr>
            </w:pPr>
          </w:p>
        </w:tc>
      </w:tr>
      <w:tr w14:paraId="3F9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09931876">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4</w:t>
            </w:r>
          </w:p>
        </w:tc>
        <w:tc>
          <w:tcPr>
            <w:tcW w:w="3372" w:type="dxa"/>
            <w:noWrap w:val="0"/>
            <w:vAlign w:val="center"/>
          </w:tcPr>
          <w:p w14:paraId="7E1ABA9A">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垃圾车上车人员</w:t>
            </w:r>
          </w:p>
        </w:tc>
        <w:tc>
          <w:tcPr>
            <w:tcW w:w="1584" w:type="dxa"/>
            <w:noWrap w:val="0"/>
            <w:vAlign w:val="center"/>
          </w:tcPr>
          <w:p w14:paraId="0C913D8B">
            <w:pPr>
              <w:jc w:val="center"/>
              <w:rPr>
                <w:rFonts w:hint="eastAsia"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3</w:t>
            </w:r>
          </w:p>
        </w:tc>
        <w:tc>
          <w:tcPr>
            <w:tcW w:w="1085" w:type="dxa"/>
            <w:noWrap w:val="0"/>
            <w:vAlign w:val="center"/>
          </w:tcPr>
          <w:p w14:paraId="79F88EFF">
            <w:pPr>
              <w:jc w:val="center"/>
              <w:rPr>
                <w:rFonts w:ascii="宋体" w:hAnsi="宋体" w:eastAsia="等线" w:cs="宋体"/>
                <w:b w:val="0"/>
                <w:bCs w:val="0"/>
                <w:color w:val="auto"/>
                <w:sz w:val="24"/>
                <w:szCs w:val="24"/>
              </w:rPr>
            </w:pPr>
          </w:p>
        </w:tc>
      </w:tr>
      <w:tr w14:paraId="576A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5620AC43">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5</w:t>
            </w:r>
          </w:p>
        </w:tc>
        <w:tc>
          <w:tcPr>
            <w:tcW w:w="3372" w:type="dxa"/>
            <w:noWrap w:val="0"/>
            <w:vAlign w:val="center"/>
          </w:tcPr>
          <w:p w14:paraId="319C4D4B">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洒水车驾驶员</w:t>
            </w:r>
          </w:p>
        </w:tc>
        <w:tc>
          <w:tcPr>
            <w:tcW w:w="1584" w:type="dxa"/>
            <w:noWrap w:val="0"/>
            <w:vAlign w:val="center"/>
          </w:tcPr>
          <w:p w14:paraId="0DB74BEF">
            <w:pPr>
              <w:jc w:val="center"/>
              <w:rPr>
                <w:rFonts w:hint="eastAsia"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1</w:t>
            </w:r>
          </w:p>
        </w:tc>
        <w:tc>
          <w:tcPr>
            <w:tcW w:w="1085" w:type="dxa"/>
            <w:noWrap w:val="0"/>
            <w:vAlign w:val="center"/>
          </w:tcPr>
          <w:p w14:paraId="5F049349">
            <w:pPr>
              <w:jc w:val="center"/>
              <w:rPr>
                <w:rFonts w:ascii="宋体" w:hAnsi="宋体" w:eastAsia="等线" w:cs="宋体"/>
                <w:b w:val="0"/>
                <w:bCs w:val="0"/>
                <w:color w:val="auto"/>
                <w:sz w:val="24"/>
                <w:szCs w:val="24"/>
              </w:rPr>
            </w:pPr>
          </w:p>
        </w:tc>
      </w:tr>
      <w:tr w14:paraId="5627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083960C7">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6</w:t>
            </w:r>
          </w:p>
        </w:tc>
        <w:tc>
          <w:tcPr>
            <w:tcW w:w="3372" w:type="dxa"/>
            <w:noWrap w:val="0"/>
            <w:vAlign w:val="center"/>
          </w:tcPr>
          <w:p w14:paraId="6D9C93E6">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垃圾中转站人员</w:t>
            </w:r>
          </w:p>
        </w:tc>
        <w:tc>
          <w:tcPr>
            <w:tcW w:w="1584" w:type="dxa"/>
            <w:noWrap w:val="0"/>
            <w:vAlign w:val="center"/>
          </w:tcPr>
          <w:p w14:paraId="3D6EF055">
            <w:pPr>
              <w:jc w:val="center"/>
              <w:rPr>
                <w:rFonts w:hint="eastAsia"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1</w:t>
            </w:r>
          </w:p>
        </w:tc>
        <w:tc>
          <w:tcPr>
            <w:tcW w:w="1085" w:type="dxa"/>
            <w:noWrap w:val="0"/>
            <w:vAlign w:val="center"/>
          </w:tcPr>
          <w:p w14:paraId="5C67C150">
            <w:pPr>
              <w:jc w:val="center"/>
              <w:rPr>
                <w:rFonts w:ascii="宋体" w:hAnsi="宋体" w:eastAsia="等线" w:cs="宋体"/>
                <w:b w:val="0"/>
                <w:bCs w:val="0"/>
                <w:color w:val="auto"/>
                <w:sz w:val="24"/>
                <w:szCs w:val="24"/>
              </w:rPr>
            </w:pPr>
          </w:p>
        </w:tc>
      </w:tr>
      <w:tr w14:paraId="0E07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3A5FF55E">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7</w:t>
            </w:r>
          </w:p>
        </w:tc>
        <w:tc>
          <w:tcPr>
            <w:tcW w:w="3372" w:type="dxa"/>
            <w:noWrap w:val="0"/>
            <w:vAlign w:val="center"/>
          </w:tcPr>
          <w:p w14:paraId="721E3FCF">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公厕管理员</w:t>
            </w:r>
          </w:p>
        </w:tc>
        <w:tc>
          <w:tcPr>
            <w:tcW w:w="1584" w:type="dxa"/>
            <w:noWrap w:val="0"/>
            <w:vAlign w:val="center"/>
          </w:tcPr>
          <w:p w14:paraId="3345597F">
            <w:pPr>
              <w:jc w:val="center"/>
              <w:rPr>
                <w:rFonts w:hint="default"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3</w:t>
            </w:r>
          </w:p>
        </w:tc>
        <w:tc>
          <w:tcPr>
            <w:tcW w:w="1085" w:type="dxa"/>
            <w:noWrap w:val="0"/>
            <w:vAlign w:val="center"/>
          </w:tcPr>
          <w:p w14:paraId="3A1C1738">
            <w:pPr>
              <w:jc w:val="center"/>
              <w:rPr>
                <w:rFonts w:ascii="宋体" w:hAnsi="宋体" w:eastAsia="等线" w:cs="宋体"/>
                <w:b w:val="0"/>
                <w:bCs w:val="0"/>
                <w:color w:val="auto"/>
                <w:sz w:val="24"/>
                <w:szCs w:val="24"/>
              </w:rPr>
            </w:pPr>
          </w:p>
        </w:tc>
      </w:tr>
      <w:tr w14:paraId="135D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22785CBC">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8</w:t>
            </w:r>
          </w:p>
        </w:tc>
        <w:tc>
          <w:tcPr>
            <w:tcW w:w="3372" w:type="dxa"/>
            <w:noWrap w:val="0"/>
            <w:vAlign w:val="center"/>
          </w:tcPr>
          <w:p w14:paraId="6B238A78">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垃圾桶清洗、牛皮藓清理人员</w:t>
            </w:r>
          </w:p>
        </w:tc>
        <w:tc>
          <w:tcPr>
            <w:tcW w:w="1584" w:type="dxa"/>
            <w:noWrap w:val="0"/>
            <w:vAlign w:val="center"/>
          </w:tcPr>
          <w:p w14:paraId="34A12044">
            <w:pPr>
              <w:jc w:val="center"/>
              <w:rPr>
                <w:rFonts w:hint="eastAsia"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1</w:t>
            </w:r>
          </w:p>
        </w:tc>
        <w:tc>
          <w:tcPr>
            <w:tcW w:w="1085" w:type="dxa"/>
            <w:noWrap w:val="0"/>
            <w:vAlign w:val="center"/>
          </w:tcPr>
          <w:p w14:paraId="48326422">
            <w:pPr>
              <w:jc w:val="center"/>
              <w:rPr>
                <w:rFonts w:ascii="宋体" w:hAnsi="宋体" w:eastAsia="等线" w:cs="宋体"/>
                <w:b w:val="0"/>
                <w:bCs w:val="0"/>
                <w:color w:val="auto"/>
                <w:sz w:val="24"/>
                <w:szCs w:val="24"/>
              </w:rPr>
            </w:pPr>
          </w:p>
        </w:tc>
      </w:tr>
      <w:tr w14:paraId="56EF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295DEA32">
            <w:pPr>
              <w:jc w:val="center"/>
              <w:rPr>
                <w:rFonts w:hint="default"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9</w:t>
            </w:r>
          </w:p>
        </w:tc>
        <w:tc>
          <w:tcPr>
            <w:tcW w:w="3372" w:type="dxa"/>
            <w:noWrap w:val="0"/>
            <w:vAlign w:val="center"/>
          </w:tcPr>
          <w:p w14:paraId="66F6F152">
            <w:pPr>
              <w:jc w:val="center"/>
              <w:rPr>
                <w:rFonts w:ascii="宋体" w:hAnsi="宋体" w:eastAsia="等线"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农贸市场保洁</w:t>
            </w:r>
          </w:p>
        </w:tc>
        <w:tc>
          <w:tcPr>
            <w:tcW w:w="1584" w:type="dxa"/>
            <w:noWrap w:val="0"/>
            <w:vAlign w:val="center"/>
          </w:tcPr>
          <w:p w14:paraId="4C8C3418">
            <w:pPr>
              <w:jc w:val="center"/>
              <w:rPr>
                <w:rFonts w:hint="eastAsia"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1</w:t>
            </w:r>
          </w:p>
        </w:tc>
        <w:tc>
          <w:tcPr>
            <w:tcW w:w="1085" w:type="dxa"/>
            <w:noWrap w:val="0"/>
            <w:vAlign w:val="center"/>
          </w:tcPr>
          <w:p w14:paraId="6218591D">
            <w:pPr>
              <w:jc w:val="center"/>
              <w:rPr>
                <w:rFonts w:ascii="宋体" w:hAnsi="宋体" w:eastAsia="等线" w:cs="宋体"/>
                <w:b w:val="0"/>
                <w:bCs w:val="0"/>
                <w:color w:val="auto"/>
                <w:sz w:val="24"/>
                <w:szCs w:val="24"/>
              </w:rPr>
            </w:pPr>
          </w:p>
        </w:tc>
      </w:tr>
      <w:tr w14:paraId="408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56BABF72">
            <w:pPr>
              <w:jc w:val="center"/>
              <w:rPr>
                <w:rFonts w:hint="default" w:ascii="宋体" w:hAnsi="宋体" w:eastAsia="宋体" w:cs="宋体"/>
                <w:b w:val="0"/>
                <w:bCs w:val="0"/>
                <w:color w:val="auto"/>
                <w:spacing w:val="-2"/>
                <w:sz w:val="24"/>
                <w:szCs w:val="24"/>
                <w:lang w:val="en-US" w:eastAsia="zh-CN"/>
              </w:rPr>
            </w:pPr>
            <w:r>
              <w:rPr>
                <w:rFonts w:hint="eastAsia" w:ascii="宋体" w:hAnsi="宋体" w:cs="宋体"/>
                <w:b w:val="0"/>
                <w:bCs w:val="0"/>
                <w:color w:val="auto"/>
                <w:spacing w:val="-2"/>
                <w:sz w:val="24"/>
                <w:szCs w:val="24"/>
                <w:lang w:val="en-US" w:eastAsia="zh-CN"/>
              </w:rPr>
              <w:t>10</w:t>
            </w:r>
          </w:p>
        </w:tc>
        <w:tc>
          <w:tcPr>
            <w:tcW w:w="3372" w:type="dxa"/>
            <w:noWrap w:val="0"/>
            <w:vAlign w:val="center"/>
          </w:tcPr>
          <w:p w14:paraId="20F67D4A">
            <w:pPr>
              <w:jc w:val="center"/>
              <w:rPr>
                <w:rFonts w:hint="eastAsia" w:ascii="宋体" w:hAnsi="宋体" w:eastAsia="宋体" w:cs="宋体"/>
                <w:b w:val="0"/>
                <w:bCs w:val="0"/>
                <w:color w:val="auto"/>
                <w:spacing w:val="-2"/>
                <w:sz w:val="24"/>
                <w:szCs w:val="24"/>
                <w:highlight w:val="none"/>
                <w:lang w:eastAsia="zh-CN"/>
              </w:rPr>
            </w:pPr>
            <w:r>
              <w:rPr>
                <w:rFonts w:hint="eastAsia" w:ascii="宋体" w:hAnsi="宋体" w:eastAsia="宋体" w:cs="宋体"/>
                <w:b w:val="0"/>
                <w:bCs w:val="0"/>
                <w:color w:val="auto"/>
                <w:spacing w:val="-2"/>
                <w:sz w:val="24"/>
                <w:szCs w:val="24"/>
                <w:highlight w:val="none"/>
                <w:lang w:eastAsia="zh-CN"/>
              </w:rPr>
              <w:t>垃圾清扫电动车人员</w:t>
            </w:r>
          </w:p>
        </w:tc>
        <w:tc>
          <w:tcPr>
            <w:tcW w:w="1584" w:type="dxa"/>
            <w:noWrap w:val="0"/>
            <w:vAlign w:val="center"/>
          </w:tcPr>
          <w:p w14:paraId="567208FB">
            <w:pPr>
              <w:jc w:val="center"/>
              <w:rPr>
                <w:rFonts w:hint="default"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2</w:t>
            </w:r>
          </w:p>
        </w:tc>
        <w:tc>
          <w:tcPr>
            <w:tcW w:w="1085" w:type="dxa"/>
            <w:noWrap w:val="0"/>
            <w:vAlign w:val="center"/>
          </w:tcPr>
          <w:p w14:paraId="394A67A0">
            <w:pPr>
              <w:jc w:val="center"/>
              <w:rPr>
                <w:rFonts w:hint="eastAsia" w:ascii="宋体" w:hAnsi="宋体" w:eastAsia="等线" w:cs="宋体"/>
                <w:b w:val="0"/>
                <w:bCs w:val="0"/>
                <w:color w:val="auto"/>
                <w:sz w:val="24"/>
                <w:szCs w:val="24"/>
                <w:lang w:eastAsia="zh-CN"/>
              </w:rPr>
            </w:pPr>
          </w:p>
        </w:tc>
      </w:tr>
      <w:tr w14:paraId="0F41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5E907539">
            <w:pPr>
              <w:jc w:val="center"/>
              <w:rPr>
                <w:rFonts w:hint="default"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11</w:t>
            </w:r>
          </w:p>
        </w:tc>
        <w:tc>
          <w:tcPr>
            <w:tcW w:w="3372" w:type="dxa"/>
            <w:noWrap w:val="0"/>
            <w:vAlign w:val="center"/>
          </w:tcPr>
          <w:p w14:paraId="56440B91">
            <w:pPr>
              <w:jc w:val="center"/>
              <w:rPr>
                <w:rFonts w:hint="default" w:ascii="宋体" w:hAnsi="宋体" w:eastAsia="等线" w:cs="宋体"/>
                <w:b w:val="0"/>
                <w:bCs w:val="0"/>
                <w:color w:val="auto"/>
                <w:sz w:val="24"/>
                <w:szCs w:val="24"/>
                <w:lang w:val="en-US" w:eastAsia="zh-CN"/>
              </w:rPr>
            </w:pPr>
            <w:r>
              <w:rPr>
                <w:rFonts w:hint="eastAsia" w:ascii="宋体" w:hAnsi="宋体" w:eastAsia="宋体" w:cs="宋体"/>
                <w:b w:val="0"/>
                <w:bCs w:val="0"/>
                <w:color w:val="auto"/>
                <w:spacing w:val="-2"/>
                <w:sz w:val="24"/>
                <w:szCs w:val="24"/>
                <w:lang w:val="en-US" w:eastAsia="zh-CN"/>
              </w:rPr>
              <w:t>政府大院门岗</w:t>
            </w:r>
          </w:p>
        </w:tc>
        <w:tc>
          <w:tcPr>
            <w:tcW w:w="1584" w:type="dxa"/>
            <w:noWrap w:val="0"/>
            <w:vAlign w:val="center"/>
          </w:tcPr>
          <w:p w14:paraId="6905AB3D">
            <w:pPr>
              <w:jc w:val="center"/>
              <w:rPr>
                <w:rFonts w:hint="eastAsia"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1</w:t>
            </w:r>
          </w:p>
        </w:tc>
        <w:tc>
          <w:tcPr>
            <w:tcW w:w="1085" w:type="dxa"/>
            <w:noWrap w:val="0"/>
            <w:vAlign w:val="center"/>
          </w:tcPr>
          <w:p w14:paraId="092651D5">
            <w:pPr>
              <w:jc w:val="center"/>
              <w:rPr>
                <w:rFonts w:ascii="宋体" w:hAnsi="宋体" w:eastAsia="等线" w:cs="宋体"/>
                <w:b w:val="0"/>
                <w:bCs w:val="0"/>
                <w:color w:val="auto"/>
                <w:sz w:val="24"/>
                <w:szCs w:val="24"/>
              </w:rPr>
            </w:pPr>
          </w:p>
        </w:tc>
      </w:tr>
      <w:tr w14:paraId="5945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54863451">
            <w:pPr>
              <w:jc w:val="center"/>
              <w:rPr>
                <w:rFonts w:hint="default" w:ascii="宋体" w:hAnsi="宋体" w:eastAsia="宋体" w:cs="宋体"/>
                <w:b w:val="0"/>
                <w:bCs w:val="0"/>
                <w:color w:val="auto"/>
                <w:spacing w:val="-2"/>
                <w:sz w:val="24"/>
                <w:szCs w:val="24"/>
                <w:lang w:val="en-US" w:eastAsia="zh-CN"/>
              </w:rPr>
            </w:pPr>
            <w:r>
              <w:rPr>
                <w:rFonts w:hint="eastAsia" w:ascii="宋体" w:hAnsi="宋体" w:cs="宋体"/>
                <w:b w:val="0"/>
                <w:bCs w:val="0"/>
                <w:color w:val="auto"/>
                <w:spacing w:val="-2"/>
                <w:sz w:val="24"/>
                <w:szCs w:val="24"/>
                <w:lang w:val="en-US" w:eastAsia="zh-CN"/>
              </w:rPr>
              <w:t>12</w:t>
            </w:r>
          </w:p>
        </w:tc>
        <w:tc>
          <w:tcPr>
            <w:tcW w:w="3372" w:type="dxa"/>
            <w:noWrap w:val="0"/>
            <w:vAlign w:val="center"/>
          </w:tcPr>
          <w:p w14:paraId="20588E8C">
            <w:pPr>
              <w:jc w:val="center"/>
              <w:rPr>
                <w:rFonts w:hint="default" w:ascii="宋体" w:hAnsi="宋体" w:eastAsia="宋体" w:cs="宋体"/>
                <w:b w:val="0"/>
                <w:bCs w:val="0"/>
                <w:color w:val="auto"/>
                <w:spacing w:val="-2"/>
                <w:sz w:val="24"/>
                <w:szCs w:val="24"/>
                <w:highlight w:val="none"/>
                <w:lang w:val="en-US" w:eastAsia="zh-CN"/>
              </w:rPr>
            </w:pPr>
            <w:r>
              <w:rPr>
                <w:rFonts w:hint="eastAsia" w:ascii="宋体" w:hAnsi="宋体" w:cs="宋体"/>
                <w:b w:val="0"/>
                <w:bCs w:val="0"/>
                <w:color w:val="auto"/>
                <w:spacing w:val="-2"/>
                <w:sz w:val="24"/>
                <w:szCs w:val="24"/>
                <w:highlight w:val="none"/>
                <w:lang w:eastAsia="zh-CN"/>
              </w:rPr>
              <w:t>政府大院、</w:t>
            </w:r>
            <w:r>
              <w:rPr>
                <w:rFonts w:hint="eastAsia" w:ascii="宋体" w:hAnsi="宋体" w:cs="宋体"/>
                <w:b w:val="0"/>
                <w:bCs w:val="0"/>
                <w:color w:val="auto"/>
                <w:spacing w:val="-2"/>
                <w:sz w:val="24"/>
                <w:szCs w:val="24"/>
                <w:highlight w:val="none"/>
                <w:lang w:val="en-US" w:eastAsia="zh-CN"/>
              </w:rPr>
              <w:t>17治理中心保洁</w:t>
            </w:r>
          </w:p>
        </w:tc>
        <w:tc>
          <w:tcPr>
            <w:tcW w:w="1584" w:type="dxa"/>
            <w:noWrap w:val="0"/>
            <w:vAlign w:val="center"/>
          </w:tcPr>
          <w:p w14:paraId="681B0F2C">
            <w:pPr>
              <w:jc w:val="center"/>
              <w:rPr>
                <w:rFonts w:hint="default" w:ascii="宋体" w:hAnsi="宋体" w:eastAsia="等线" w:cs="宋体"/>
                <w:b w:val="0"/>
                <w:bCs w:val="0"/>
                <w:color w:val="auto"/>
                <w:sz w:val="24"/>
                <w:szCs w:val="24"/>
                <w:highlight w:val="none"/>
                <w:lang w:val="en-US" w:eastAsia="zh-CN"/>
              </w:rPr>
            </w:pPr>
            <w:r>
              <w:rPr>
                <w:rFonts w:hint="eastAsia" w:ascii="宋体" w:hAnsi="宋体" w:eastAsia="等线" w:cs="宋体"/>
                <w:b w:val="0"/>
                <w:bCs w:val="0"/>
                <w:color w:val="auto"/>
                <w:sz w:val="24"/>
                <w:szCs w:val="24"/>
                <w:highlight w:val="none"/>
                <w:lang w:val="en-US" w:eastAsia="zh-CN"/>
              </w:rPr>
              <w:t>1</w:t>
            </w:r>
          </w:p>
        </w:tc>
        <w:tc>
          <w:tcPr>
            <w:tcW w:w="1085" w:type="dxa"/>
            <w:noWrap w:val="0"/>
            <w:vAlign w:val="center"/>
          </w:tcPr>
          <w:p w14:paraId="5F6FB473">
            <w:pPr>
              <w:jc w:val="center"/>
              <w:rPr>
                <w:rFonts w:ascii="宋体" w:hAnsi="宋体" w:eastAsia="等线" w:cs="宋体"/>
                <w:b w:val="0"/>
                <w:bCs w:val="0"/>
                <w:color w:val="auto"/>
                <w:sz w:val="24"/>
                <w:szCs w:val="24"/>
              </w:rPr>
            </w:pPr>
          </w:p>
        </w:tc>
      </w:tr>
      <w:tr w14:paraId="0213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0"/>
            <w:vAlign w:val="center"/>
          </w:tcPr>
          <w:p w14:paraId="1E56A5AF">
            <w:pPr>
              <w:jc w:val="center"/>
              <w:rPr>
                <w:rFonts w:hint="default" w:ascii="宋体" w:hAnsi="宋体" w:eastAsia="宋体" w:cs="宋体"/>
                <w:b w:val="0"/>
                <w:bCs w:val="0"/>
                <w:color w:val="auto"/>
                <w:spacing w:val="-2"/>
                <w:sz w:val="24"/>
                <w:szCs w:val="24"/>
                <w:lang w:val="en-US" w:eastAsia="zh-CN"/>
              </w:rPr>
            </w:pPr>
            <w:r>
              <w:rPr>
                <w:rFonts w:hint="eastAsia" w:ascii="宋体" w:hAnsi="宋体" w:eastAsia="宋体" w:cs="宋体"/>
                <w:b w:val="0"/>
                <w:bCs w:val="0"/>
                <w:color w:val="auto"/>
                <w:spacing w:val="-2"/>
                <w:sz w:val="24"/>
                <w:szCs w:val="24"/>
                <w:lang w:val="en-US" w:eastAsia="zh-CN"/>
              </w:rPr>
              <w:t>13</w:t>
            </w:r>
          </w:p>
        </w:tc>
        <w:tc>
          <w:tcPr>
            <w:tcW w:w="3372" w:type="dxa"/>
            <w:noWrap w:val="0"/>
            <w:vAlign w:val="center"/>
          </w:tcPr>
          <w:p w14:paraId="3C767AC1">
            <w:pPr>
              <w:jc w:val="center"/>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小计</w:t>
            </w:r>
          </w:p>
        </w:tc>
        <w:tc>
          <w:tcPr>
            <w:tcW w:w="1584" w:type="dxa"/>
            <w:noWrap w:val="0"/>
            <w:vAlign w:val="center"/>
          </w:tcPr>
          <w:p w14:paraId="3F153D4F">
            <w:pPr>
              <w:jc w:val="center"/>
              <w:rPr>
                <w:rFonts w:hint="default" w:ascii="宋体" w:hAnsi="宋体" w:eastAsia="等线" w:cs="宋体"/>
                <w:b w:val="0"/>
                <w:bCs w:val="0"/>
                <w:color w:val="auto"/>
                <w:sz w:val="24"/>
                <w:szCs w:val="24"/>
                <w:lang w:val="en-US" w:eastAsia="zh-CN"/>
              </w:rPr>
            </w:pPr>
            <w:r>
              <w:rPr>
                <w:rFonts w:hint="eastAsia" w:ascii="宋体" w:hAnsi="宋体" w:eastAsia="等线" w:cs="宋体"/>
                <w:b w:val="0"/>
                <w:bCs w:val="0"/>
                <w:color w:val="auto"/>
                <w:sz w:val="24"/>
                <w:szCs w:val="24"/>
                <w:lang w:val="en-US" w:eastAsia="zh-CN"/>
              </w:rPr>
              <w:t>30</w:t>
            </w:r>
          </w:p>
        </w:tc>
        <w:tc>
          <w:tcPr>
            <w:tcW w:w="1085" w:type="dxa"/>
            <w:noWrap w:val="0"/>
            <w:vAlign w:val="center"/>
          </w:tcPr>
          <w:p w14:paraId="2BE61E7B">
            <w:pPr>
              <w:jc w:val="center"/>
              <w:rPr>
                <w:rFonts w:ascii="宋体" w:hAnsi="宋体" w:eastAsia="等线" w:cs="宋体"/>
                <w:b w:val="0"/>
                <w:bCs w:val="0"/>
                <w:color w:val="auto"/>
                <w:sz w:val="24"/>
                <w:szCs w:val="24"/>
              </w:rPr>
            </w:pPr>
          </w:p>
        </w:tc>
      </w:tr>
    </w:tbl>
    <w:p w14:paraId="05CB35E5">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1、</w:t>
      </w:r>
      <w:r>
        <w:rPr>
          <w:rFonts w:hint="default" w:ascii="宋体" w:hAnsi="宋体" w:eastAsia="宋体"/>
          <w:color w:val="000000"/>
          <w:sz w:val="24"/>
          <w:highlight w:val="none"/>
          <w:lang w:val="en-US" w:eastAsia="zh-CN"/>
        </w:rPr>
        <w:t>人员上岗必须穿戴统一的服装或者反光背心等；</w:t>
      </w:r>
    </w:p>
    <w:p w14:paraId="4BA58767">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cs="仿宋_GB2312"/>
          <w:color w:val="FF0000"/>
          <w:kern w:val="0"/>
          <w:sz w:val="24"/>
          <w:szCs w:val="24"/>
          <w:highlight w:val="none"/>
          <w:lang w:val="en-US" w:eastAsia="zh-CN"/>
        </w:rPr>
      </w:pPr>
      <w:r>
        <w:rPr>
          <w:rFonts w:hint="eastAsia" w:ascii="宋体" w:hAnsi="宋体" w:eastAsia="宋体"/>
          <w:color w:val="000000"/>
          <w:sz w:val="24"/>
          <w:highlight w:val="none"/>
          <w:lang w:val="en-US" w:eastAsia="zh-CN"/>
        </w:rPr>
        <w:t>2、</w:t>
      </w:r>
      <w:r>
        <w:rPr>
          <w:rFonts w:hint="eastAsia" w:ascii="宋体" w:hAnsi="宋体"/>
          <w:color w:val="000000"/>
          <w:sz w:val="24"/>
          <w:highlight w:val="none"/>
          <w:lang w:val="en-US" w:eastAsia="zh-CN"/>
        </w:rPr>
        <w:t>保洁人员的数量必须满足保洁工作的要求，后期如有增加，以采购单位的要求为准。</w:t>
      </w:r>
    </w:p>
    <w:p w14:paraId="1A7CBADC">
      <w:pPr>
        <w:pStyle w:val="2"/>
        <w:keepNext w:val="0"/>
        <w:keepLines w:val="0"/>
        <w:pageBreakBefore w:val="0"/>
        <w:widowControl w:val="0"/>
        <w:kinsoku/>
        <w:wordWrap/>
        <w:overflowPunct/>
        <w:topLinePunct w:val="0"/>
        <w:autoSpaceDE/>
        <w:autoSpaceDN/>
        <w:bidi w:val="0"/>
        <w:adjustRightInd/>
        <w:snapToGrid/>
        <w:spacing w:after="0" w:line="440" w:lineRule="exact"/>
        <w:ind w:firstLine="241" w:firstLineChars="100"/>
        <w:textAlignment w:val="auto"/>
        <w:rPr>
          <w:rFonts w:hint="eastAsia" w:ascii="宋体" w:hAnsi="宋体" w:eastAsia="宋体"/>
          <w:b/>
          <w:color w:val="000000"/>
          <w:sz w:val="24"/>
          <w:highlight w:val="none"/>
          <w:lang w:val="en-US" w:eastAsia="zh-CN"/>
        </w:rPr>
      </w:pP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四</w:t>
      </w: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时间要求</w:t>
      </w:r>
    </w:p>
    <w:p w14:paraId="1032000F">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000000"/>
          <w:sz w:val="24"/>
          <w:highlight w:val="none"/>
          <w:lang w:val="en-US" w:eastAsia="zh-CN"/>
        </w:rPr>
      </w:pPr>
      <w:r>
        <w:rPr>
          <w:rFonts w:hint="default" w:ascii="宋体" w:hAnsi="宋体" w:eastAsia="宋体"/>
          <w:color w:val="000000"/>
          <w:sz w:val="24"/>
          <w:highlight w:val="none"/>
          <w:lang w:val="en-US" w:eastAsia="zh-CN"/>
        </w:rPr>
        <w:t>保洁时间必须保证每日12小时，扫地作业时间为夏令时间6:00-18:00；冬令时间6:30-18:30；保洁洒水时间为早上6:00-10:00下午14:00-17:00（如遇特殊事件，须配合采购单位根据实际情况调整）。</w:t>
      </w:r>
    </w:p>
    <w:p w14:paraId="3FD50419">
      <w:pPr>
        <w:pStyle w:val="2"/>
        <w:keepNext w:val="0"/>
        <w:keepLines w:val="0"/>
        <w:pageBreakBefore w:val="0"/>
        <w:widowControl w:val="0"/>
        <w:kinsoku/>
        <w:wordWrap/>
        <w:overflowPunct/>
        <w:topLinePunct w:val="0"/>
        <w:autoSpaceDE/>
        <w:autoSpaceDN/>
        <w:bidi w:val="0"/>
        <w:adjustRightInd/>
        <w:snapToGrid/>
        <w:spacing w:after="0" w:line="440" w:lineRule="exact"/>
        <w:ind w:firstLine="241" w:firstLineChars="100"/>
        <w:textAlignment w:val="auto"/>
        <w:rPr>
          <w:rFonts w:hint="eastAsia" w:ascii="宋体" w:hAnsi="宋体" w:eastAsia="宋体"/>
          <w:b/>
          <w:color w:val="000000"/>
          <w:sz w:val="24"/>
          <w:highlight w:val="none"/>
          <w:lang w:val="en-US" w:eastAsia="zh-CN"/>
        </w:rPr>
      </w:pP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五</w:t>
      </w: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奖惩办法</w:t>
      </w:r>
    </w:p>
    <w:p w14:paraId="25DCB79E">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auto"/>
          <w:sz w:val="24"/>
          <w:highlight w:val="yellow"/>
          <w:lang w:val="en-US" w:eastAsia="zh-CN"/>
        </w:rPr>
      </w:pPr>
      <w:r>
        <w:rPr>
          <w:rFonts w:hint="default" w:ascii="宋体" w:hAnsi="宋体" w:eastAsia="宋体"/>
          <w:color w:val="000000"/>
          <w:sz w:val="24"/>
          <w:highlight w:val="none"/>
          <w:lang w:val="en-US" w:eastAsia="zh-CN"/>
        </w:rPr>
        <w:t>1、每月实行考核制，考核检查组由各相关办公室组成，每月考核采取不通知不规定时间模式；年度考核在市级相关考核中须排名前五，若未在前五名，甲方有权</w:t>
      </w:r>
      <w:r>
        <w:rPr>
          <w:rFonts w:hint="eastAsia" w:ascii="宋体" w:hAnsi="宋体" w:eastAsia="宋体"/>
          <w:color w:val="000000"/>
          <w:sz w:val="24"/>
          <w:highlight w:val="none"/>
          <w:lang w:val="en-US" w:eastAsia="zh-CN"/>
        </w:rPr>
        <w:t>提前</w:t>
      </w:r>
      <w:r>
        <w:rPr>
          <w:rFonts w:hint="default" w:ascii="宋体" w:hAnsi="宋体" w:eastAsia="宋体"/>
          <w:color w:val="000000"/>
          <w:sz w:val="24"/>
          <w:highlight w:val="none"/>
          <w:lang w:val="en-US" w:eastAsia="zh-CN"/>
        </w:rPr>
        <w:t>解约</w:t>
      </w:r>
      <w:r>
        <w:rPr>
          <w:rFonts w:hint="eastAsia" w:ascii="宋体" w:hAnsi="宋体"/>
          <w:color w:val="000000"/>
          <w:sz w:val="24"/>
          <w:highlight w:val="none"/>
          <w:lang w:val="en-US" w:eastAsia="zh-CN"/>
        </w:rPr>
        <w:t>或扣除相应的</w:t>
      </w:r>
      <w:r>
        <w:rPr>
          <w:rFonts w:hint="eastAsia" w:ascii="宋体" w:hAnsi="宋体"/>
          <w:color w:val="auto"/>
          <w:sz w:val="24"/>
          <w:highlight w:val="none"/>
          <w:lang w:val="en-US" w:eastAsia="zh-CN"/>
        </w:rPr>
        <w:t>服务款。</w:t>
      </w:r>
    </w:p>
    <w:p w14:paraId="1E3FAE88">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2、垃圾分类收集员在定点定时投放时间内离岗每次扣500元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。垃圾分类点位和集镇果壳箱垃圾桶外观不干净整洁、垃圾桶满溢、桶外暴露垃圾的每次扣1000元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，出现分类垃圾混合收集，混合运输现象的每次扣1000元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w:t>
      </w:r>
    </w:p>
    <w:p w14:paraId="34EE1DCA">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3、集镇保洁员对所包段区域的道路及两侧边沟进行日常保洁，检查发现有杂物，垃圾，塑料袋每次扣100元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w:t>
      </w:r>
    </w:p>
    <w:p w14:paraId="04802DA4">
      <w:pPr>
        <w:pStyle w:val="2"/>
        <w:ind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4、市长公开电话、市民投诉事件，相关责任区域内的110联动、数字城管案件及环卫所监管科下达的各项任务通知处理后没有及时完成的加倍扣分。</w:t>
      </w:r>
    </w:p>
    <w:p w14:paraId="0F6A2725">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5、按照合同要求配置人员，每月查实每少一人扣500元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，做任何形式瞒报，规避、不如实作业人员和作业情况安排的，每次扣1000元</w:t>
      </w:r>
      <w:r>
        <w:rPr>
          <w:rFonts w:hint="eastAsia" w:ascii="宋体" w:hAnsi="宋体"/>
          <w:color w:val="auto"/>
          <w:sz w:val="24"/>
          <w:highlight w:val="none"/>
          <w:lang w:val="en-US" w:eastAsia="zh-CN"/>
        </w:rPr>
        <w:t>服务款</w:t>
      </w:r>
      <w:r>
        <w:rPr>
          <w:rFonts w:hint="default" w:ascii="宋体" w:hAnsi="宋体" w:eastAsia="宋体"/>
          <w:color w:val="auto"/>
          <w:sz w:val="24"/>
          <w:highlight w:val="none"/>
          <w:lang w:val="en-US" w:eastAsia="zh-CN"/>
        </w:rPr>
        <w:t>。</w:t>
      </w:r>
    </w:p>
    <w:p w14:paraId="49964149">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000000"/>
          <w:sz w:val="24"/>
          <w:lang w:val="en-US" w:eastAsia="zh-CN"/>
        </w:rPr>
      </w:pPr>
      <w:r>
        <w:rPr>
          <w:rFonts w:hint="default" w:ascii="宋体" w:hAnsi="宋体" w:eastAsia="宋体"/>
          <w:color w:val="000000"/>
          <w:sz w:val="24"/>
          <w:lang w:val="en-US" w:eastAsia="zh-CN"/>
        </w:rPr>
        <w:t>6、由上级部门进行的检查中发现的问题及工作不到位的加倍</w:t>
      </w:r>
      <w:r>
        <w:rPr>
          <w:rFonts w:hint="eastAsia" w:ascii="宋体" w:hAnsi="宋体" w:eastAsia="宋体"/>
          <w:color w:val="000000"/>
          <w:sz w:val="24"/>
          <w:lang w:val="en-US" w:eastAsia="zh-CN"/>
        </w:rPr>
        <w:t>处罚</w:t>
      </w:r>
      <w:r>
        <w:rPr>
          <w:rFonts w:hint="default" w:ascii="宋体" w:hAnsi="宋体" w:eastAsia="宋体"/>
          <w:color w:val="000000"/>
          <w:sz w:val="24"/>
          <w:lang w:val="en-US" w:eastAsia="zh-CN"/>
        </w:rPr>
        <w:t>。</w:t>
      </w:r>
    </w:p>
    <w:p w14:paraId="2CB8D992">
      <w:pPr>
        <w:keepNext w:val="0"/>
        <w:keepLines w:val="0"/>
        <w:widowControl/>
        <w:suppressLineNumbers w:val="0"/>
        <w:ind w:firstLine="480" w:firstLineChars="200"/>
        <w:jc w:val="left"/>
        <w:rPr>
          <w:rFonts w:hint="default" w:ascii="宋体" w:hAnsi="宋体" w:eastAsia="宋体" w:cs="Times New Roman"/>
          <w:color w:val="000000"/>
          <w:kern w:val="2"/>
          <w:sz w:val="24"/>
          <w:szCs w:val="24"/>
          <w:lang w:val="en-US" w:eastAsia="zh-CN" w:bidi="ar-SA"/>
        </w:rPr>
      </w:pPr>
      <w:r>
        <w:rPr>
          <w:rFonts w:hint="default" w:ascii="宋体" w:hAnsi="宋体" w:eastAsia="宋体"/>
          <w:color w:val="000000"/>
          <w:sz w:val="24"/>
          <w:lang w:val="en-US" w:eastAsia="zh-CN"/>
        </w:rPr>
        <w:t>7、</w:t>
      </w:r>
      <w:r>
        <w:rPr>
          <w:rFonts w:hint="default" w:ascii="宋体" w:hAnsi="宋体" w:eastAsia="宋体" w:cs="Times New Roman"/>
          <w:color w:val="000000"/>
          <w:kern w:val="2"/>
          <w:sz w:val="24"/>
          <w:szCs w:val="24"/>
          <w:lang w:val="en-US" w:eastAsia="zh-CN" w:bidi="ar-SA"/>
        </w:rPr>
        <w:t>中标单位在合同履行期间必须保障职工合法权益</w:t>
      </w:r>
      <w:r>
        <w:rPr>
          <w:rFonts w:hint="eastAsia" w:ascii="宋体" w:hAnsi="宋体" w:eastAsia="宋体" w:cs="Times New Roman"/>
          <w:color w:val="000000"/>
          <w:kern w:val="2"/>
          <w:sz w:val="24"/>
          <w:szCs w:val="24"/>
          <w:lang w:val="en-US" w:eastAsia="zh-CN" w:bidi="ar-SA"/>
        </w:rPr>
        <w:t>，为职工购买相应的保险。</w:t>
      </w:r>
    </w:p>
    <w:p w14:paraId="31395AC0">
      <w:pPr>
        <w:pStyle w:val="2"/>
        <w:keepNext w:val="0"/>
        <w:keepLines w:val="0"/>
        <w:pageBreakBefore w:val="0"/>
        <w:widowControl w:val="0"/>
        <w:kinsoku/>
        <w:wordWrap/>
        <w:overflowPunct/>
        <w:topLinePunct w:val="0"/>
        <w:autoSpaceDE/>
        <w:autoSpaceDN/>
        <w:bidi w:val="0"/>
        <w:adjustRightInd/>
        <w:snapToGrid/>
        <w:spacing w:after="0" w:line="440" w:lineRule="exact"/>
        <w:ind w:firstLine="241" w:firstLineChars="100"/>
        <w:textAlignment w:val="auto"/>
        <w:rPr>
          <w:rFonts w:hint="eastAsia" w:ascii="宋体" w:hAnsi="宋体" w:eastAsia="宋体"/>
          <w:b/>
          <w:color w:val="000000"/>
          <w:sz w:val="24"/>
          <w:highlight w:val="yellow"/>
          <w:lang w:val="en-US" w:eastAsia="zh-CN"/>
        </w:rPr>
      </w:pP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六</w:t>
      </w: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其他要求</w:t>
      </w:r>
    </w:p>
    <w:p w14:paraId="1490C038">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000000"/>
          <w:sz w:val="24"/>
          <w:lang w:val="en-US" w:eastAsia="zh-CN"/>
        </w:rPr>
      </w:pPr>
      <w:r>
        <w:rPr>
          <w:rFonts w:hint="default" w:ascii="宋体" w:hAnsi="宋体" w:eastAsia="宋体"/>
          <w:color w:val="000000"/>
          <w:sz w:val="24"/>
          <w:lang w:val="en-US" w:eastAsia="zh-CN"/>
        </w:rPr>
        <w:t>1、中标</w:t>
      </w:r>
      <w:r>
        <w:rPr>
          <w:rFonts w:hint="eastAsia" w:ascii="宋体" w:hAnsi="宋体" w:eastAsia="宋体"/>
          <w:color w:val="000000"/>
          <w:sz w:val="24"/>
          <w:lang w:val="en-US" w:eastAsia="zh-CN"/>
        </w:rPr>
        <w:t>供应商</w:t>
      </w:r>
      <w:r>
        <w:rPr>
          <w:rFonts w:hint="default" w:ascii="宋体" w:hAnsi="宋体" w:eastAsia="宋体"/>
          <w:color w:val="000000"/>
          <w:sz w:val="24"/>
          <w:lang w:val="en-US" w:eastAsia="zh-CN"/>
        </w:rPr>
        <w:t>所聘用的所有保洁人员（或工作人员）的保险及车辆相关保险由中标单位缴纳，如未缴纳保险的出任何事故采购单位不承担任何责任，由中标供应商自行承担。</w:t>
      </w:r>
    </w:p>
    <w:p w14:paraId="58866493">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000000"/>
          <w:sz w:val="24"/>
          <w:lang w:val="en-US" w:eastAsia="zh-CN"/>
        </w:rPr>
      </w:pPr>
      <w:r>
        <w:rPr>
          <w:rFonts w:hint="default" w:ascii="宋体" w:hAnsi="宋体" w:eastAsia="宋体"/>
          <w:color w:val="000000"/>
          <w:sz w:val="24"/>
          <w:lang w:val="en-US" w:eastAsia="zh-CN"/>
        </w:rPr>
        <w:t>2、除采购单位提供的车辆外其他的保洁设备由中标供应商自行提供。</w:t>
      </w:r>
    </w:p>
    <w:p w14:paraId="3820DA6D">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r>
        <w:rPr>
          <w:rFonts w:hint="default" w:ascii="宋体" w:hAnsi="宋体" w:eastAsia="宋体"/>
          <w:color w:val="000000"/>
          <w:sz w:val="24"/>
          <w:lang w:val="en-US" w:eastAsia="zh-CN"/>
        </w:rPr>
        <w:t>、</w:t>
      </w:r>
      <w:r>
        <w:rPr>
          <w:rFonts w:hint="eastAsia" w:ascii="宋体" w:hAnsi="宋体" w:eastAsia="宋体"/>
          <w:color w:val="000000"/>
          <w:sz w:val="24"/>
          <w:lang w:val="en-US" w:eastAsia="zh-CN"/>
        </w:rPr>
        <w:t>采购单位</w:t>
      </w:r>
      <w:r>
        <w:rPr>
          <w:rFonts w:hint="default" w:ascii="宋体" w:hAnsi="宋体" w:eastAsia="宋体"/>
          <w:color w:val="000000"/>
          <w:sz w:val="24"/>
          <w:lang w:val="en-US" w:eastAsia="zh-CN"/>
        </w:rPr>
        <w:t>有权在承包时间内对中标供应商的合同终止权（如在承包过程中无法达到</w:t>
      </w:r>
      <w:r>
        <w:rPr>
          <w:rFonts w:hint="eastAsia" w:ascii="宋体" w:hAnsi="宋体" w:eastAsia="宋体"/>
          <w:color w:val="000000"/>
          <w:sz w:val="24"/>
          <w:lang w:val="en-US" w:eastAsia="zh-CN"/>
        </w:rPr>
        <w:t>相关主管部门或</w:t>
      </w:r>
      <w:r>
        <w:rPr>
          <w:rFonts w:hint="default" w:ascii="宋体" w:hAnsi="宋体" w:eastAsia="宋体"/>
          <w:color w:val="000000"/>
          <w:sz w:val="24"/>
          <w:lang w:val="en-US" w:eastAsia="zh-CN"/>
        </w:rPr>
        <w:t>镇政府相关要求等）。</w:t>
      </w:r>
    </w:p>
    <w:p w14:paraId="63C1E940">
      <w:pPr>
        <w:pStyle w:val="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hint="eastAsia" w:ascii="宋体" w:hAnsi="宋体" w:eastAsia="宋体"/>
          <w:color w:val="000000"/>
          <w:sz w:val="24"/>
          <w:lang w:val="en-US" w:eastAsia="zh-CN"/>
        </w:rPr>
      </w:pPr>
      <w:r>
        <w:rPr>
          <w:rFonts w:hint="eastAsia" w:ascii="宋体" w:hAnsi="宋体" w:eastAsia="宋体"/>
          <w:color w:val="000000"/>
          <w:sz w:val="24"/>
          <w:lang w:val="en-US" w:eastAsia="zh-CN"/>
        </w:rPr>
        <w:t>4、投标供应商中标后必须提前做好与原保洁单位的对接工作，确保交接过程作业无盲点和规定有序交接。</w:t>
      </w:r>
    </w:p>
    <w:p w14:paraId="7ABD583D">
      <w:pPr>
        <w:pStyle w:val="2"/>
        <w:ind w:firstLine="480" w:firstLineChars="200"/>
        <w:rPr>
          <w:rFonts w:hint="eastAsia" w:ascii="宋体" w:hAnsi="宋体" w:eastAsia="宋体"/>
          <w:color w:val="000000"/>
          <w:sz w:val="24"/>
          <w:highlight w:val="none"/>
          <w:lang w:val="en-US" w:eastAsia="zh-CN"/>
        </w:rPr>
      </w:pPr>
      <w:r>
        <w:rPr>
          <w:rFonts w:hint="eastAsia" w:ascii="宋体" w:hAnsi="宋体" w:eastAsia="宋体"/>
          <w:color w:val="000000"/>
          <w:sz w:val="24"/>
          <w:lang w:val="en-US" w:eastAsia="zh-CN"/>
        </w:rPr>
        <w:t>5、服务过程中的一切安全责任由中标供应商自行承担。</w:t>
      </w:r>
    </w:p>
    <w:p w14:paraId="03787B8B">
      <w:pPr>
        <w:pStyle w:val="2"/>
        <w:ind w:firstLine="241" w:firstLineChars="100"/>
        <w:rPr>
          <w:rFonts w:hint="eastAsia" w:ascii="宋体" w:hAnsi="宋体"/>
          <w:color w:val="auto"/>
          <w:sz w:val="24"/>
          <w:lang w:val="en-US" w:eastAsia="zh-CN"/>
        </w:rPr>
      </w:pPr>
      <w:r>
        <w:rPr>
          <w:rFonts w:hint="eastAsia" w:ascii="宋体" w:hAnsi="宋体" w:eastAsia="宋体"/>
          <w:b/>
          <w:color w:val="000000"/>
          <w:sz w:val="24"/>
          <w:highlight w:val="none"/>
        </w:rPr>
        <w:t>（</w:t>
      </w:r>
      <w:r>
        <w:rPr>
          <w:rFonts w:hint="eastAsia" w:ascii="宋体" w:hAnsi="宋体"/>
          <w:b/>
          <w:color w:val="000000"/>
          <w:sz w:val="24"/>
          <w:highlight w:val="none"/>
          <w:lang w:val="en-US" w:eastAsia="zh-CN"/>
        </w:rPr>
        <w:t>七</w:t>
      </w:r>
      <w:r>
        <w:rPr>
          <w:rFonts w:hint="eastAsia" w:ascii="宋体" w:hAnsi="宋体" w:eastAsia="宋体"/>
          <w:b/>
          <w:color w:val="000000"/>
          <w:sz w:val="24"/>
          <w:highlight w:val="none"/>
        </w:rPr>
        <w:t>）</w:t>
      </w:r>
      <w:r>
        <w:rPr>
          <w:rFonts w:hint="eastAsia" w:ascii="宋体" w:hAnsi="宋体" w:eastAsia="宋体"/>
          <w:b/>
          <w:color w:val="000000"/>
          <w:sz w:val="24"/>
          <w:highlight w:val="none"/>
          <w:lang w:val="en-US" w:eastAsia="zh-CN"/>
        </w:rPr>
        <w:t>考核细则</w:t>
      </w:r>
    </w:p>
    <w:p w14:paraId="1B388A66">
      <w:pPr>
        <w:pStyle w:val="2"/>
        <w:ind w:firstLine="482" w:firstLineChars="200"/>
        <w:rPr>
          <w:rFonts w:hint="eastAsia" w:ascii="宋体" w:hAnsi="宋体" w:eastAsia="宋体"/>
          <w:b/>
          <w:color w:val="000000"/>
          <w:sz w:val="24"/>
          <w:highlight w:val="none"/>
          <w:lang w:val="en-US" w:eastAsia="zh-CN"/>
        </w:rPr>
        <w:sectPr>
          <w:footerReference r:id="rId8" w:type="default"/>
          <w:footerReference r:id="rId9" w:type="even"/>
          <w:pgSz w:w="11906" w:h="16838"/>
          <w:pgMar w:top="2098" w:right="1474" w:bottom="1985" w:left="1588" w:header="851" w:footer="1588" w:gutter="0"/>
          <w:cols w:space="720" w:num="1"/>
          <w:docGrid w:type="lines" w:linePitch="312" w:charSpace="0"/>
        </w:sectPr>
      </w:pPr>
      <w:r>
        <w:rPr>
          <w:rFonts w:hint="eastAsia" w:ascii="宋体" w:hAnsi="宋体" w:eastAsia="宋体"/>
          <w:b/>
          <w:color w:val="000000"/>
          <w:sz w:val="24"/>
          <w:highlight w:val="none"/>
          <w:lang w:val="en-US" w:eastAsia="zh-CN"/>
        </w:rPr>
        <w:t>建德市大慈岩镇人民政府2025年-2026年集镇环卫保洁服务采购项目</w:t>
      </w:r>
    </w:p>
    <w:tbl>
      <w:tblPr>
        <w:tblStyle w:val="62"/>
        <w:tblpPr w:leftFromText="180" w:rightFromText="180" w:vertAnchor="page" w:horzAnchor="margin" w:tblpX="-716" w:tblpY="2341"/>
        <w:tblW w:w="13828" w:type="dxa"/>
        <w:tblInd w:w="0" w:type="dxa"/>
        <w:tblLayout w:type="fixed"/>
        <w:tblCellMar>
          <w:top w:w="0" w:type="dxa"/>
          <w:left w:w="0" w:type="dxa"/>
          <w:bottom w:w="0" w:type="dxa"/>
          <w:right w:w="0" w:type="dxa"/>
        </w:tblCellMar>
      </w:tblPr>
      <w:tblGrid>
        <w:gridCol w:w="792"/>
        <w:gridCol w:w="1908"/>
        <w:gridCol w:w="8568"/>
        <w:gridCol w:w="1140"/>
        <w:gridCol w:w="528"/>
        <w:gridCol w:w="892"/>
      </w:tblGrid>
      <w:tr w14:paraId="354484C4">
        <w:tblPrEx>
          <w:tblCellMar>
            <w:top w:w="0" w:type="dxa"/>
            <w:left w:w="0" w:type="dxa"/>
            <w:bottom w:w="0" w:type="dxa"/>
            <w:right w:w="0" w:type="dxa"/>
          </w:tblCellMar>
        </w:tblPrEx>
        <w:trPr>
          <w:trHeight w:val="547"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E5D312">
            <w:pPr>
              <w:widowControl/>
              <w:jc w:val="center"/>
              <w:textAlignment w:val="center"/>
              <w:rPr>
                <w:rFonts w:ascii="宋体" w:hAnsi="宋体" w:cs="宋体"/>
                <w:b/>
                <w:sz w:val="24"/>
                <w:szCs w:val="24"/>
              </w:rPr>
            </w:pPr>
            <w:r>
              <w:rPr>
                <w:rFonts w:hint="eastAsia" w:ascii="宋体" w:hAnsi="宋体" w:cs="宋体"/>
                <w:b/>
                <w:kern w:val="0"/>
                <w:sz w:val="24"/>
                <w:szCs w:val="24"/>
                <w:lang w:bidi="ar"/>
              </w:rPr>
              <w:t>序号</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47DB83">
            <w:pPr>
              <w:widowControl/>
              <w:jc w:val="center"/>
              <w:textAlignment w:val="center"/>
              <w:rPr>
                <w:rFonts w:hint="eastAsia" w:ascii="宋体" w:hAnsi="宋体" w:cs="宋体"/>
                <w:b/>
                <w:sz w:val="24"/>
                <w:szCs w:val="24"/>
              </w:rPr>
            </w:pPr>
            <w:r>
              <w:rPr>
                <w:rFonts w:hint="eastAsia" w:ascii="宋体" w:hAnsi="宋体" w:cs="宋体"/>
                <w:b/>
                <w:kern w:val="0"/>
                <w:sz w:val="24"/>
                <w:szCs w:val="24"/>
                <w:lang w:bidi="ar"/>
              </w:rPr>
              <w:t>考核内容</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2E1B3E">
            <w:pPr>
              <w:widowControl/>
              <w:jc w:val="center"/>
              <w:textAlignment w:val="center"/>
              <w:rPr>
                <w:rFonts w:hint="eastAsia" w:ascii="宋体" w:hAnsi="宋体" w:cs="宋体"/>
                <w:b/>
                <w:sz w:val="24"/>
                <w:szCs w:val="24"/>
              </w:rPr>
            </w:pPr>
            <w:r>
              <w:rPr>
                <w:rFonts w:hint="eastAsia" w:ascii="宋体" w:hAnsi="宋体" w:cs="宋体"/>
                <w:b/>
                <w:kern w:val="0"/>
                <w:sz w:val="24"/>
                <w:szCs w:val="24"/>
                <w:lang w:bidi="ar"/>
              </w:rPr>
              <w:t>评分标准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A5DC7">
            <w:pPr>
              <w:widowControl/>
              <w:jc w:val="center"/>
              <w:textAlignment w:val="center"/>
              <w:rPr>
                <w:rFonts w:hint="eastAsia" w:ascii="宋体" w:hAnsi="宋体" w:cs="宋体"/>
                <w:b/>
                <w:sz w:val="24"/>
                <w:szCs w:val="24"/>
              </w:rPr>
            </w:pPr>
            <w:r>
              <w:rPr>
                <w:rFonts w:hint="eastAsia" w:ascii="宋体" w:hAnsi="宋体" w:cs="宋体"/>
                <w:b/>
                <w:kern w:val="0"/>
                <w:sz w:val="24"/>
                <w:szCs w:val="24"/>
                <w:lang w:bidi="ar"/>
              </w:rPr>
              <w:t>分值</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DBE43C">
            <w:pPr>
              <w:widowControl/>
              <w:jc w:val="center"/>
              <w:textAlignment w:val="center"/>
              <w:rPr>
                <w:rFonts w:hint="eastAsia" w:ascii="宋体" w:hAnsi="宋体" w:cs="宋体"/>
                <w:b/>
                <w:sz w:val="24"/>
                <w:szCs w:val="24"/>
              </w:rPr>
            </w:pPr>
            <w:r>
              <w:rPr>
                <w:rFonts w:hint="eastAsia" w:ascii="宋体" w:hAnsi="宋体" w:cs="宋体"/>
                <w:b/>
                <w:kern w:val="0"/>
                <w:sz w:val="24"/>
                <w:szCs w:val="24"/>
                <w:lang w:bidi="ar"/>
              </w:rPr>
              <w:t>得分</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5B1811">
            <w:pPr>
              <w:widowControl/>
              <w:jc w:val="center"/>
              <w:textAlignment w:val="center"/>
              <w:rPr>
                <w:rFonts w:hint="eastAsia" w:ascii="宋体" w:hAnsi="宋体" w:cs="宋体"/>
                <w:b/>
                <w:sz w:val="24"/>
                <w:szCs w:val="24"/>
              </w:rPr>
            </w:pPr>
            <w:r>
              <w:rPr>
                <w:rFonts w:hint="eastAsia" w:ascii="宋体" w:hAnsi="宋体" w:cs="宋体"/>
                <w:b/>
                <w:kern w:val="0"/>
                <w:sz w:val="24"/>
                <w:szCs w:val="24"/>
                <w:lang w:bidi="ar"/>
              </w:rPr>
              <w:t>备注</w:t>
            </w:r>
          </w:p>
        </w:tc>
      </w:tr>
      <w:tr w14:paraId="0F13FC31">
        <w:tblPrEx>
          <w:tblCellMar>
            <w:top w:w="0" w:type="dxa"/>
            <w:left w:w="0" w:type="dxa"/>
            <w:bottom w:w="0" w:type="dxa"/>
            <w:right w:w="0" w:type="dxa"/>
          </w:tblCellMar>
        </w:tblPrEx>
        <w:trPr>
          <w:trHeight w:val="967"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ECA013">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8B0183">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道路保洁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3F3BE0">
            <w:pPr>
              <w:widowControl/>
              <w:jc w:val="left"/>
              <w:textAlignment w:val="center"/>
              <w:rPr>
                <w:rFonts w:hint="eastAsia" w:ascii="宋体" w:hAnsi="宋体" w:cs="宋体"/>
                <w:sz w:val="24"/>
                <w:szCs w:val="24"/>
              </w:rPr>
            </w:pPr>
            <w:r>
              <w:rPr>
                <w:rFonts w:hint="eastAsia" w:ascii="宋体" w:hAnsi="宋体" w:cs="宋体"/>
                <w:kern w:val="0"/>
                <w:sz w:val="24"/>
                <w:szCs w:val="24"/>
                <w:lang w:bidi="ar"/>
              </w:rPr>
              <w:t>道路无垃圾、无积泥、无积水、无污渍；路面干净、绿地和树圈干净，边角侧石干净，雨水井沟眼畅通干净、道路隔离带无积尘。道路清洗要做到机动车道、非机动车道、人行道，路净线明。（20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DBD7E5">
            <w:pPr>
              <w:widowControl/>
              <w:jc w:val="center"/>
              <w:textAlignment w:val="center"/>
              <w:rPr>
                <w:rFonts w:ascii="宋体" w:hAnsi="宋体" w:cs="宋体"/>
                <w:sz w:val="24"/>
                <w:szCs w:val="24"/>
              </w:rPr>
            </w:pPr>
            <w:r>
              <w:rPr>
                <w:rFonts w:hint="eastAsia" w:ascii="宋体" w:hAnsi="宋体" w:cs="宋体"/>
                <w:kern w:val="0"/>
                <w:sz w:val="24"/>
                <w:szCs w:val="24"/>
                <w:lang w:bidi="ar"/>
              </w:rPr>
              <w:t>20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10F80E5">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7F20C08">
            <w:pPr>
              <w:rPr>
                <w:rFonts w:hint="eastAsia" w:ascii="宋体" w:hAnsi="宋体" w:cs="宋体"/>
                <w:sz w:val="24"/>
                <w:szCs w:val="24"/>
              </w:rPr>
            </w:pPr>
          </w:p>
        </w:tc>
      </w:tr>
      <w:tr w14:paraId="0E8CB94A">
        <w:tblPrEx>
          <w:tblCellMar>
            <w:top w:w="0" w:type="dxa"/>
            <w:left w:w="0" w:type="dxa"/>
            <w:bottom w:w="0" w:type="dxa"/>
            <w:right w:w="0" w:type="dxa"/>
          </w:tblCellMar>
        </w:tblPrEx>
        <w:trPr>
          <w:trHeight w:val="825"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8D2D8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2</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EC3D23">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水域保洁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BA84FA">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河道、沟渠内无漂浮有色垃圾、无障碍物、无建筑垃圾、无家禽放养。（10分）每发现一处扣0.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E7C5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0B3A45B8">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2B2E9C5B">
            <w:pPr>
              <w:rPr>
                <w:rFonts w:hint="eastAsia" w:ascii="宋体" w:hAnsi="宋体" w:cs="宋体"/>
                <w:sz w:val="24"/>
                <w:szCs w:val="24"/>
              </w:rPr>
            </w:pPr>
          </w:p>
        </w:tc>
      </w:tr>
      <w:tr w14:paraId="1B1A5FD2">
        <w:tblPrEx>
          <w:tblCellMar>
            <w:top w:w="0" w:type="dxa"/>
            <w:left w:w="0" w:type="dxa"/>
            <w:bottom w:w="0" w:type="dxa"/>
            <w:right w:w="0" w:type="dxa"/>
          </w:tblCellMar>
        </w:tblPrEx>
        <w:trPr>
          <w:trHeight w:val="539"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C7F09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FFB2FC">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绿化保洁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171509">
            <w:pPr>
              <w:widowControl/>
              <w:jc w:val="left"/>
              <w:textAlignment w:val="center"/>
              <w:rPr>
                <w:rFonts w:hint="eastAsia" w:ascii="宋体" w:hAnsi="宋体" w:cs="宋体"/>
                <w:sz w:val="24"/>
                <w:szCs w:val="24"/>
              </w:rPr>
            </w:pPr>
            <w:r>
              <w:rPr>
                <w:rFonts w:hint="eastAsia" w:ascii="宋体" w:hAnsi="宋体" w:cs="宋体"/>
                <w:kern w:val="0"/>
                <w:sz w:val="24"/>
                <w:szCs w:val="24"/>
                <w:lang w:bidi="ar"/>
              </w:rPr>
              <w:t>绿化带内无白色垃圾、堆积物，无其他垃圾堆放。（10分）每发现一处扣0.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7B11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FFEFECF">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A23BBB1">
            <w:pPr>
              <w:rPr>
                <w:rFonts w:hint="eastAsia" w:ascii="宋体" w:hAnsi="宋体" w:cs="宋体"/>
                <w:sz w:val="24"/>
                <w:szCs w:val="24"/>
              </w:rPr>
            </w:pPr>
          </w:p>
        </w:tc>
      </w:tr>
      <w:tr w14:paraId="07B1117F">
        <w:tblPrEx>
          <w:tblCellMar>
            <w:top w:w="0" w:type="dxa"/>
            <w:left w:w="0" w:type="dxa"/>
            <w:bottom w:w="0" w:type="dxa"/>
            <w:right w:w="0" w:type="dxa"/>
          </w:tblCellMar>
        </w:tblPrEx>
        <w:trPr>
          <w:trHeight w:val="817"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9C90B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7C91E1">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公厕保洁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B532EB">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公厕无异味、无蜘蛛网、无蝇，坑内无积便，地上无积水、无杂物堆放；洗手池整洁清爽；设施完善无破损。（5分）每发现一处扣0.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E1B7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5</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BF3D828">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C3ED092">
            <w:pPr>
              <w:rPr>
                <w:rFonts w:hint="eastAsia" w:ascii="宋体" w:hAnsi="宋体" w:cs="宋体"/>
                <w:sz w:val="24"/>
                <w:szCs w:val="24"/>
              </w:rPr>
            </w:pPr>
          </w:p>
        </w:tc>
      </w:tr>
      <w:tr w14:paraId="02C476A3">
        <w:tblPrEx>
          <w:tblCellMar>
            <w:top w:w="0" w:type="dxa"/>
            <w:left w:w="0" w:type="dxa"/>
            <w:bottom w:w="0" w:type="dxa"/>
            <w:right w:w="0" w:type="dxa"/>
          </w:tblCellMar>
        </w:tblPrEx>
        <w:trPr>
          <w:trHeight w:val="690"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1E187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5</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DE371C">
            <w:pPr>
              <w:widowControl/>
              <w:jc w:val="center"/>
              <w:textAlignment w:val="center"/>
              <w:rPr>
                <w:rFonts w:hint="eastAsia" w:ascii="宋体" w:hAnsi="宋体" w:cs="宋体"/>
                <w:bCs/>
                <w:kern w:val="0"/>
                <w:sz w:val="24"/>
                <w:szCs w:val="24"/>
                <w:lang w:bidi="ar"/>
              </w:rPr>
            </w:pPr>
            <w:r>
              <w:rPr>
                <w:rFonts w:hint="eastAsia" w:ascii="宋体" w:hAnsi="宋体" w:cs="宋体"/>
                <w:bCs/>
                <w:kern w:val="0"/>
                <w:sz w:val="24"/>
                <w:szCs w:val="24"/>
                <w:lang w:bidi="ar"/>
              </w:rPr>
              <w:t>城市家居</w:t>
            </w:r>
          </w:p>
          <w:p w14:paraId="70C51262">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6A6DE1">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果壳箱、路灯、公交站牌、城市小品等设施及城市家具干净，无污物无积尘无牛皮癣。（10分）每发现一处扣0.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8813B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2330C675">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2300901">
            <w:pPr>
              <w:rPr>
                <w:rFonts w:hint="eastAsia" w:ascii="宋体" w:hAnsi="宋体" w:cs="宋体"/>
                <w:sz w:val="24"/>
                <w:szCs w:val="24"/>
              </w:rPr>
            </w:pPr>
          </w:p>
        </w:tc>
      </w:tr>
      <w:tr w14:paraId="7AE49D8A">
        <w:tblPrEx>
          <w:tblCellMar>
            <w:top w:w="0" w:type="dxa"/>
            <w:left w:w="0" w:type="dxa"/>
            <w:bottom w:w="0" w:type="dxa"/>
            <w:right w:w="0" w:type="dxa"/>
          </w:tblCellMar>
        </w:tblPrEx>
        <w:trPr>
          <w:trHeight w:val="971"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6632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6</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E6C2C7">
            <w:pPr>
              <w:widowControl/>
              <w:jc w:val="center"/>
              <w:textAlignment w:val="center"/>
              <w:rPr>
                <w:rFonts w:hint="eastAsia" w:ascii="宋体" w:hAnsi="宋体" w:cs="宋体"/>
                <w:bCs/>
                <w:sz w:val="24"/>
                <w:szCs w:val="24"/>
              </w:rPr>
            </w:pPr>
            <w:r>
              <w:rPr>
                <w:rFonts w:hint="eastAsia" w:ascii="宋体" w:hAnsi="宋体" w:cs="宋体"/>
                <w:bCs/>
                <w:kern w:val="0"/>
                <w:sz w:val="24"/>
                <w:szCs w:val="24"/>
                <w:lang w:bidi="ar"/>
              </w:rPr>
              <w:t>垃圾分类运输及设施保洁</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E40866">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分类垃圾桶外观无明显污迹，外观无残标。垃圾桶及时加盖、摆放到位，破损垃圾桶及时更换。果壳箱无积存垃圾、无垃圾满溢，发现满溢及时处理；垃圾按要求分类、定时运输。（20分）每发现一处扣0.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586C5E">
            <w:pPr>
              <w:widowControl/>
              <w:jc w:val="center"/>
              <w:textAlignment w:val="center"/>
              <w:rPr>
                <w:rFonts w:ascii="宋体" w:hAnsi="宋体" w:cs="宋体"/>
                <w:sz w:val="24"/>
                <w:szCs w:val="24"/>
              </w:rPr>
            </w:pPr>
            <w:r>
              <w:rPr>
                <w:rFonts w:hint="eastAsia" w:ascii="宋体" w:hAnsi="宋体" w:cs="宋体"/>
                <w:kern w:val="0"/>
                <w:sz w:val="24"/>
                <w:szCs w:val="24"/>
                <w:lang w:bidi="ar"/>
              </w:rPr>
              <w:t>15</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7CFA18A1">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E9F1C3B">
            <w:pPr>
              <w:rPr>
                <w:rFonts w:hint="eastAsia" w:ascii="宋体" w:hAnsi="宋体" w:cs="宋体"/>
                <w:sz w:val="24"/>
                <w:szCs w:val="24"/>
              </w:rPr>
            </w:pPr>
          </w:p>
        </w:tc>
      </w:tr>
      <w:tr w14:paraId="175E481F">
        <w:tblPrEx>
          <w:tblCellMar>
            <w:top w:w="0" w:type="dxa"/>
            <w:left w:w="0" w:type="dxa"/>
            <w:bottom w:w="0" w:type="dxa"/>
            <w:right w:w="0" w:type="dxa"/>
          </w:tblCellMar>
        </w:tblPrEx>
        <w:trPr>
          <w:trHeight w:val="828"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86C38B">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7</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9D32EC">
            <w:pPr>
              <w:widowControl/>
              <w:ind w:firstLine="360" w:firstLineChars="150"/>
              <w:textAlignment w:val="center"/>
              <w:rPr>
                <w:rFonts w:hint="eastAsia" w:ascii="宋体" w:hAnsi="宋体" w:cs="宋体"/>
                <w:bCs/>
                <w:sz w:val="24"/>
                <w:szCs w:val="24"/>
              </w:rPr>
            </w:pPr>
            <w:r>
              <w:rPr>
                <w:rFonts w:hint="eastAsia" w:ascii="宋体" w:hAnsi="宋体" w:cs="宋体"/>
                <w:bCs/>
                <w:kern w:val="0"/>
                <w:sz w:val="24"/>
                <w:szCs w:val="24"/>
                <w:lang w:bidi="ar"/>
              </w:rPr>
              <w:t>垃圾分类</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090F0A">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垃圾分类正确无误，专管员定时定点守桶，专管员按要求穿戴工作服，在指定时间指导居民正确投放。（20分）每发现一处扣0.</w:t>
            </w:r>
            <w:r>
              <w:rPr>
                <w:rFonts w:ascii="宋体" w:hAnsi="宋体" w:cs="宋体"/>
                <w:kern w:val="0"/>
                <w:sz w:val="24"/>
                <w:szCs w:val="24"/>
                <w:lang w:bidi="ar"/>
              </w:rPr>
              <w:t>5</w:t>
            </w:r>
            <w:r>
              <w:rPr>
                <w:rFonts w:hint="eastAsia" w:ascii="宋体" w:hAnsi="宋体" w:cs="宋体"/>
                <w:kern w:val="0"/>
                <w:sz w:val="24"/>
                <w:szCs w:val="24"/>
                <w:lang w:bidi="ar"/>
              </w:rPr>
              <w:t>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F9A1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20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10DF2D5">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50233FD">
            <w:pPr>
              <w:rPr>
                <w:rFonts w:hint="eastAsia" w:ascii="宋体" w:hAnsi="宋体" w:cs="宋体"/>
                <w:sz w:val="24"/>
                <w:szCs w:val="24"/>
              </w:rPr>
            </w:pPr>
          </w:p>
        </w:tc>
      </w:tr>
      <w:tr w14:paraId="204DC4FF">
        <w:tblPrEx>
          <w:tblCellMar>
            <w:top w:w="0" w:type="dxa"/>
            <w:left w:w="0" w:type="dxa"/>
            <w:bottom w:w="0" w:type="dxa"/>
            <w:right w:w="0" w:type="dxa"/>
          </w:tblCellMar>
        </w:tblPrEx>
        <w:trPr>
          <w:trHeight w:val="548"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4B0251">
            <w:pPr>
              <w:jc w:val="center"/>
              <w:rPr>
                <w:rFonts w:hint="eastAsia" w:ascii="宋体" w:hAnsi="宋体" w:cs="宋体"/>
                <w:sz w:val="24"/>
                <w:szCs w:val="24"/>
              </w:rPr>
            </w:pPr>
            <w:r>
              <w:rPr>
                <w:rFonts w:ascii="宋体" w:hAnsi="宋体" w:cs="宋体"/>
                <w:sz w:val="24"/>
                <w:szCs w:val="24"/>
              </w:rPr>
              <w:t>8</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DEBC99">
            <w:pPr>
              <w:jc w:val="center"/>
              <w:rPr>
                <w:rFonts w:hint="eastAsia" w:ascii="宋体" w:hAnsi="宋体" w:cs="宋体"/>
                <w:sz w:val="24"/>
                <w:szCs w:val="24"/>
              </w:rPr>
            </w:pPr>
            <w:r>
              <w:rPr>
                <w:rFonts w:hint="eastAsia" w:ascii="宋体" w:hAnsi="宋体" w:cs="宋体"/>
                <w:sz w:val="24"/>
                <w:szCs w:val="24"/>
              </w:rPr>
              <w:t>其他</w:t>
            </w: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18856">
            <w:pPr>
              <w:widowControl/>
              <w:jc w:val="center"/>
              <w:textAlignment w:val="center"/>
              <w:rPr>
                <w:rFonts w:hint="eastAsia" w:ascii="宋体" w:hAnsi="宋体" w:cs="宋体"/>
                <w:sz w:val="24"/>
                <w:szCs w:val="24"/>
              </w:rPr>
            </w:pPr>
            <w:r>
              <w:rPr>
                <w:rFonts w:hint="eastAsia" w:ascii="宋体" w:hAnsi="宋体"/>
                <w:sz w:val="24"/>
                <w:szCs w:val="24"/>
              </w:rPr>
              <w:t>未按规定时间线路进行道路和果壳箱清洗，每次扣1分。在规定时间内未完成案卷处理，公开电话投诉、联动处理环卫工作，每次扣2分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27E04E">
            <w:pPr>
              <w:widowControl/>
              <w:jc w:val="center"/>
              <w:textAlignment w:val="center"/>
              <w:rPr>
                <w:rFonts w:ascii="宋体" w:hAnsi="宋体" w:cs="宋体"/>
                <w:sz w:val="24"/>
                <w:szCs w:val="24"/>
              </w:rPr>
            </w:pPr>
            <w:r>
              <w:rPr>
                <w:rFonts w:hint="eastAsia" w:ascii="宋体" w:hAnsi="宋体" w:cs="宋体"/>
                <w:sz w:val="24"/>
                <w:szCs w:val="24"/>
              </w:rPr>
              <w:t>10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7F3BBFE0">
            <w:pPr>
              <w:rPr>
                <w:rFonts w:hint="eastAsia" w:ascii="宋体" w:hAnsi="宋体" w:cs="宋体"/>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0CB60844">
            <w:pPr>
              <w:rPr>
                <w:rFonts w:hint="eastAsia" w:ascii="宋体" w:hAnsi="宋体" w:cs="宋体"/>
                <w:sz w:val="24"/>
                <w:szCs w:val="24"/>
              </w:rPr>
            </w:pPr>
          </w:p>
        </w:tc>
      </w:tr>
      <w:tr w14:paraId="3AB81FE6">
        <w:tblPrEx>
          <w:tblCellMar>
            <w:top w:w="0" w:type="dxa"/>
            <w:left w:w="0" w:type="dxa"/>
            <w:bottom w:w="0" w:type="dxa"/>
            <w:right w:w="0" w:type="dxa"/>
          </w:tblCellMar>
        </w:tblPrEx>
        <w:trPr>
          <w:trHeight w:val="548" w:hRule="atLeast"/>
        </w:trPr>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B81D8C">
            <w:pPr>
              <w:widowControl/>
              <w:autoSpaceDE w:val="0"/>
              <w:autoSpaceDN w:val="0"/>
              <w:spacing w:line="420" w:lineRule="exact"/>
              <w:ind w:firstLine="600" w:firstLineChars="250"/>
              <w:textAlignment w:val="bottom"/>
              <w:rPr>
                <w:rFonts w:hint="eastAsia" w:ascii="宋体" w:hAnsi="宋体" w:cs="Times New Roman"/>
                <w:color w:val="000000"/>
                <w:sz w:val="24"/>
                <w:szCs w:val="24"/>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DADED2">
            <w:pPr>
              <w:widowControl/>
              <w:autoSpaceDE w:val="0"/>
              <w:autoSpaceDN w:val="0"/>
              <w:spacing w:line="420" w:lineRule="exact"/>
              <w:ind w:firstLine="600" w:firstLineChars="250"/>
              <w:textAlignment w:val="bottom"/>
              <w:rPr>
                <w:rFonts w:hint="eastAsia" w:ascii="宋体" w:hAnsi="宋体" w:cs="Times New Roman"/>
                <w:color w:val="000000"/>
                <w:sz w:val="24"/>
                <w:szCs w:val="24"/>
              </w:rPr>
            </w:pPr>
          </w:p>
        </w:tc>
        <w:tc>
          <w:tcPr>
            <w:tcW w:w="8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6417DA">
            <w:pPr>
              <w:widowControl/>
              <w:autoSpaceDE w:val="0"/>
              <w:autoSpaceDN w:val="0"/>
              <w:spacing w:line="420" w:lineRule="exact"/>
              <w:ind w:firstLine="600" w:firstLineChars="250"/>
              <w:textAlignment w:val="bottom"/>
              <w:rPr>
                <w:rFonts w:hint="eastAsia" w:ascii="宋体" w:hAnsi="宋体" w:cs="Times New Roman"/>
                <w:color w:val="000000"/>
                <w:sz w:val="24"/>
                <w:szCs w:val="24"/>
              </w:rPr>
            </w:pPr>
            <w:r>
              <w:rPr>
                <w:rFonts w:hint="eastAsia" w:ascii="宋体" w:hAnsi="宋体" w:cs="Times New Roman"/>
                <w:color w:val="000000"/>
                <w:sz w:val="24"/>
                <w:szCs w:val="24"/>
              </w:rPr>
              <w:t>合计</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7F1A98">
            <w:pPr>
              <w:widowControl/>
              <w:autoSpaceDE w:val="0"/>
              <w:autoSpaceDN w:val="0"/>
              <w:spacing w:line="420" w:lineRule="exact"/>
              <w:ind w:firstLine="240" w:firstLineChars="100"/>
              <w:textAlignment w:val="bottom"/>
              <w:rPr>
                <w:rFonts w:hint="eastAsia" w:ascii="宋体" w:hAnsi="宋体" w:cs="Times New Roman"/>
                <w:color w:val="000000"/>
                <w:sz w:val="24"/>
                <w:szCs w:val="24"/>
              </w:rPr>
            </w:pPr>
            <w:r>
              <w:rPr>
                <w:rFonts w:hint="eastAsia" w:ascii="宋体" w:hAnsi="宋体" w:cs="Times New Roman"/>
                <w:color w:val="000000"/>
                <w:sz w:val="24"/>
                <w:szCs w:val="24"/>
              </w:rPr>
              <w:t>100</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635624E0">
            <w:pPr>
              <w:widowControl/>
              <w:autoSpaceDE w:val="0"/>
              <w:autoSpaceDN w:val="0"/>
              <w:spacing w:line="420" w:lineRule="exact"/>
              <w:ind w:firstLine="600" w:firstLineChars="250"/>
              <w:textAlignment w:val="bottom"/>
              <w:rPr>
                <w:rFonts w:hint="eastAsia" w:ascii="宋体" w:hAnsi="宋体" w:cs="Times New Roman"/>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4C1C34C3">
            <w:pPr>
              <w:widowControl/>
              <w:autoSpaceDE w:val="0"/>
              <w:autoSpaceDN w:val="0"/>
              <w:spacing w:line="420" w:lineRule="exact"/>
              <w:ind w:firstLine="600" w:firstLineChars="250"/>
              <w:textAlignment w:val="bottom"/>
              <w:rPr>
                <w:rFonts w:hint="eastAsia" w:ascii="宋体" w:hAnsi="宋体" w:cs="Times New Roman"/>
                <w:color w:val="000000"/>
                <w:sz w:val="24"/>
                <w:szCs w:val="24"/>
              </w:rPr>
            </w:pPr>
          </w:p>
        </w:tc>
      </w:tr>
    </w:tbl>
    <w:p w14:paraId="67C58471">
      <w:pPr>
        <w:pStyle w:val="2"/>
        <w:ind w:firstLine="482" w:firstLineChars="200"/>
        <w:rPr>
          <w:rFonts w:hint="eastAsia" w:ascii="宋体" w:hAnsi="宋体" w:eastAsia="宋体"/>
          <w:b/>
          <w:color w:val="000000"/>
          <w:sz w:val="24"/>
          <w:highlight w:val="none"/>
          <w:lang w:val="en-US" w:eastAsia="zh-CN"/>
        </w:rPr>
        <w:sectPr>
          <w:footerReference r:id="rId10" w:type="default"/>
          <w:pgSz w:w="16838" w:h="11906" w:orient="landscape"/>
          <w:pgMar w:top="1588" w:right="2098" w:bottom="1474" w:left="1985" w:header="851" w:footer="1588" w:gutter="0"/>
          <w:cols w:space="720" w:num="1"/>
          <w:docGrid w:type="lines" w:linePitch="312" w:charSpace="0"/>
        </w:sectPr>
      </w:pPr>
    </w:p>
    <w:p w14:paraId="3EB8BC32">
      <w:pPr>
        <w:snapToGrid w:val="0"/>
        <w:spacing w:line="360" w:lineRule="auto"/>
        <w:ind w:firstLine="241" w:firstLineChars="1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四、商务条款</w:t>
      </w:r>
    </w:p>
    <w:p w14:paraId="252A8907">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总体要求</w:t>
      </w:r>
    </w:p>
    <w:p w14:paraId="05B0207D">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必须符合</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文件(包括补充更正，如有)的服务要求，符合国家相关服务标准和招标文件规定标准。</w:t>
      </w:r>
    </w:p>
    <w:p w14:paraId="407FF196">
      <w:pP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eastAsia="宋体" w:cs="宋体"/>
          <w:b/>
          <w:color w:val="000000" w:themeColor="text1"/>
          <w:sz w:val="24"/>
          <w:highlight w:val="none"/>
          <w14:textFill>
            <w14:solidFill>
              <w14:schemeClr w14:val="tx1"/>
            </w14:solidFill>
          </w14:textFill>
        </w:rPr>
        <w:t>）服务期限</w:t>
      </w:r>
    </w:p>
    <w:p w14:paraId="791B7FB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服务期共计两年。本项目合同采取一年一签方式，</w:t>
      </w:r>
      <w:r>
        <w:rPr>
          <w:rFonts w:hint="eastAsia" w:ascii="宋体" w:hAnsi="宋体" w:eastAsia="宋体" w:cs="宋体"/>
          <w:sz w:val="24"/>
          <w:highlight w:val="none"/>
          <w:lang w:val="en-US" w:eastAsia="zh-CN"/>
        </w:rPr>
        <w:t>一</w:t>
      </w:r>
      <w:r>
        <w:rPr>
          <w:rFonts w:hint="eastAsia" w:ascii="宋体" w:hAnsi="宋体" w:eastAsia="宋体" w:cs="宋体"/>
          <w:sz w:val="24"/>
          <w:highlight w:val="none"/>
          <w:lang w:eastAsia="zh-CN"/>
        </w:rPr>
        <w:t>年服务期满，若中标供应商月平均考核分达到</w:t>
      </w:r>
      <w:r>
        <w:rPr>
          <w:rFonts w:hint="eastAsia" w:ascii="宋体" w:hAnsi="宋体" w:eastAsia="宋体" w:cs="宋体"/>
          <w:sz w:val="24"/>
          <w:highlight w:val="none"/>
          <w:lang w:val="en-US" w:eastAsia="zh-CN"/>
        </w:rPr>
        <w:t>95</w:t>
      </w:r>
      <w:r>
        <w:rPr>
          <w:rFonts w:hint="eastAsia" w:ascii="宋体" w:hAnsi="宋体" w:eastAsia="宋体" w:cs="宋体"/>
          <w:sz w:val="24"/>
          <w:highlight w:val="none"/>
          <w:lang w:eastAsia="zh-CN"/>
        </w:rPr>
        <w:t>分及以上，可以参照</w:t>
      </w:r>
      <w:r>
        <w:rPr>
          <w:rFonts w:hint="eastAsia" w:ascii="宋体" w:hAnsi="宋体" w:eastAsia="宋体" w:cs="宋体"/>
          <w:sz w:val="24"/>
          <w:highlight w:val="none"/>
          <w:lang w:val="en-US" w:eastAsia="zh-CN"/>
        </w:rPr>
        <w:t>本次年度</w:t>
      </w:r>
      <w:r>
        <w:rPr>
          <w:rFonts w:hint="eastAsia" w:ascii="宋体" w:hAnsi="宋体" w:eastAsia="宋体" w:cs="宋体"/>
          <w:sz w:val="24"/>
          <w:highlight w:val="none"/>
          <w:lang w:eastAsia="zh-CN"/>
        </w:rPr>
        <w:t>中标价续签一年。</w:t>
      </w:r>
      <w:r>
        <w:rPr>
          <w:rFonts w:hint="eastAsia" w:ascii="宋体" w:hAnsi="宋体" w:eastAsia="宋体" w:cs="宋体"/>
          <w:sz w:val="24"/>
          <w:highlight w:val="none"/>
        </w:rPr>
        <w:t xml:space="preserve">             </w:t>
      </w:r>
    </w:p>
    <w:p w14:paraId="5F0FDD4F">
      <w:pPr>
        <w:spacing w:line="360" w:lineRule="auto"/>
        <w:ind w:firstLine="482" w:firstLineChars="200"/>
        <w:jc w:val="left"/>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服务要求</w:t>
      </w:r>
    </w:p>
    <w:p w14:paraId="2B29F3E2">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、中标供应商在履行合同义务期间，应遵守国家有关法律、法规、维护采购单位的合法权益。</w:t>
      </w:r>
    </w:p>
    <w:p w14:paraId="4846D3E1">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、中标供应商应组建能够满足本项目服务需要的项目组，按照工作范围和内容完成服务工作，并按约定向采购单位汇报工作进展。</w:t>
      </w:r>
    </w:p>
    <w:p w14:paraId="2920D18B">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、中标供应商应自行承担项目实施过程中的</w:t>
      </w:r>
      <w:r>
        <w:rPr>
          <w:rFonts w:hint="eastAsia" w:ascii="宋体" w:hAnsi="宋体" w:cs="宋体"/>
          <w:bCs/>
          <w:color w:val="000000" w:themeColor="text1"/>
          <w:sz w:val="24"/>
          <w:highlight w:val="none"/>
          <w:lang w:val="en-US" w:eastAsia="zh-CN"/>
          <w14:textFill>
            <w14:solidFill>
              <w14:schemeClr w14:val="tx1"/>
            </w14:solidFill>
          </w14:textFill>
        </w:rPr>
        <w:t>人员</w:t>
      </w:r>
      <w:r>
        <w:rPr>
          <w:rFonts w:hint="eastAsia" w:ascii="宋体" w:hAnsi="宋体" w:eastAsia="宋体" w:cs="宋体"/>
          <w:bCs/>
          <w:color w:val="000000" w:themeColor="text1"/>
          <w:sz w:val="24"/>
          <w:highlight w:val="none"/>
          <w14:textFill>
            <w14:solidFill>
              <w14:schemeClr w14:val="tx1"/>
            </w14:solidFill>
          </w14:textFill>
        </w:rPr>
        <w:t>安全责任，采购单位在任何情况下不承担任何责任。</w:t>
      </w:r>
    </w:p>
    <w:p w14:paraId="4B14B832">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、中标供应商免费提供涉及本项目工作的相关后续服务工作，如</w:t>
      </w:r>
      <w:r>
        <w:rPr>
          <w:rFonts w:hint="eastAsia" w:ascii="宋体" w:hAnsi="宋体" w:eastAsia="宋体" w:cs="宋体"/>
          <w:bCs/>
          <w:color w:val="000000" w:themeColor="text1"/>
          <w:sz w:val="24"/>
          <w:highlight w:val="none"/>
          <w:lang w:val="en-US" w:eastAsia="zh-CN"/>
          <w14:textFill>
            <w14:solidFill>
              <w14:schemeClr w14:val="tx1"/>
            </w14:solidFill>
          </w14:textFill>
        </w:rPr>
        <w:t>人员</w:t>
      </w:r>
      <w:r>
        <w:rPr>
          <w:rFonts w:hint="eastAsia" w:ascii="宋体" w:hAnsi="宋体" w:cs="宋体"/>
          <w:bCs/>
          <w:color w:val="000000" w:themeColor="text1"/>
          <w:sz w:val="24"/>
          <w:highlight w:val="none"/>
          <w:lang w:val="en-US" w:eastAsia="zh-CN"/>
          <w14:textFill>
            <w14:solidFill>
              <w14:schemeClr w14:val="tx1"/>
            </w14:solidFill>
          </w14:textFill>
        </w:rPr>
        <w:t>出</w:t>
      </w:r>
      <w:r>
        <w:rPr>
          <w:rFonts w:hint="eastAsia" w:ascii="宋体" w:hAnsi="宋体" w:eastAsia="宋体" w:cs="宋体"/>
          <w:bCs/>
          <w:color w:val="000000" w:themeColor="text1"/>
          <w:sz w:val="24"/>
          <w:highlight w:val="none"/>
          <w14:textFill>
            <w14:solidFill>
              <w14:schemeClr w14:val="tx1"/>
            </w14:solidFill>
          </w14:textFill>
        </w:rPr>
        <w:t>入等问题，需及时解决。</w:t>
      </w:r>
    </w:p>
    <w:p w14:paraId="5A2F37B2">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、在服务期内，中标供应商应该确保服务范围内的质量标准符合本招标文件要求。</w:t>
      </w:r>
      <w:r>
        <w:rPr>
          <w:rFonts w:hint="eastAsia" w:ascii="宋体" w:hAnsi="宋体" w:eastAsia="宋体" w:cs="宋体"/>
          <w:bCs/>
          <w:color w:val="auto"/>
          <w:sz w:val="24"/>
          <w:highlight w:val="none"/>
        </w:rPr>
        <w:t>当出现问题时，中标供应商应承诺在2小时内响应并提出解决方案，8小时之内到现场对存在问题进行处理，并提出相应防范措施。</w:t>
      </w:r>
    </w:p>
    <w:p w14:paraId="742E99E5">
      <w:pPr>
        <w:spacing w:line="360" w:lineRule="auto"/>
        <w:ind w:firstLine="480" w:firstLineChars="200"/>
        <w:jc w:val="left"/>
        <w:rPr>
          <w:rFonts w:hint="eastAsia"/>
        </w:rPr>
      </w:pPr>
      <w:r>
        <w:rPr>
          <w:rFonts w:hint="eastAsia" w:ascii="宋体" w:hAnsi="宋体" w:eastAsia="宋体" w:cs="宋体"/>
          <w:bCs/>
          <w:color w:val="000000" w:themeColor="text1"/>
          <w:sz w:val="24"/>
          <w:highlight w:val="none"/>
          <w:lang w:val="en-US" w:eastAsia="zh-CN"/>
          <w14:textFill>
            <w14:solidFill>
              <w14:schemeClr w14:val="tx1"/>
            </w14:solidFill>
          </w14:textFill>
        </w:rPr>
        <w:t>6、中标</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en-US" w:eastAsia="zh-CN"/>
          <w14:textFill>
            <w14:solidFill>
              <w14:schemeClr w14:val="tx1"/>
            </w14:solidFill>
          </w14:textFill>
        </w:rPr>
        <w:t>应遵守国家法律、法规及政策</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应遵守采购单位规定的各项规章制度和工作纪律，自觉服从采购单位管理、教育。中标</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需服从采购单位提出的应急物业工作的要求及工作任务，并服从采购单位的管理</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严格执行</w:t>
      </w:r>
      <w:r>
        <w:rPr>
          <w:rFonts w:hint="eastAsia" w:ascii="宋体" w:hAnsi="宋体" w:eastAsia="宋体" w:cs="宋体"/>
          <w:bCs/>
          <w:color w:val="000000" w:themeColor="text1"/>
          <w:sz w:val="24"/>
          <w:highlight w:val="none"/>
          <w14:textFill>
            <w14:solidFill>
              <w14:schemeClr w14:val="tx1"/>
            </w14:solidFill>
          </w14:textFill>
        </w:rPr>
        <w:t>上级环卫主管部门的要求。</w:t>
      </w:r>
    </w:p>
    <w:p w14:paraId="07D5B470">
      <w:pPr>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eastAsia="宋体" w:cs="宋体"/>
          <w:b/>
          <w:color w:val="000000" w:themeColor="text1"/>
          <w:sz w:val="24"/>
          <w:highlight w:val="none"/>
          <w14:textFill>
            <w14:solidFill>
              <w14:schemeClr w14:val="tx1"/>
            </w14:solidFill>
          </w14:textFill>
        </w:rPr>
        <w:t>）付款方式</w:t>
      </w:r>
    </w:p>
    <w:p w14:paraId="22205B26">
      <w:pP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按财务结算要求，通过银行划帐方式结算。</w:t>
      </w:r>
    </w:p>
    <w:p w14:paraId="36127A09">
      <w:pPr>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）项目款的结算</w:t>
      </w:r>
    </w:p>
    <w:p w14:paraId="613E73FB">
      <w:pPr>
        <w:widowControl/>
        <w:autoSpaceDE w:val="0"/>
        <w:autoSpaceDN w:val="0"/>
        <w:spacing w:line="360" w:lineRule="auto"/>
        <w:ind w:firstLine="480" w:firstLineChars="200"/>
        <w:textAlignment w:val="bottom"/>
        <w:outlineLvl w:val="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采购单位根据合同、投标文件等资料进行验收。</w:t>
      </w:r>
    </w:p>
    <w:p w14:paraId="50E2E4C5">
      <w:pPr>
        <w:widowControl/>
        <w:autoSpaceDE w:val="0"/>
        <w:autoSpaceDN w:val="0"/>
        <w:spacing w:line="360" w:lineRule="auto"/>
        <w:ind w:firstLine="480" w:firstLineChars="200"/>
        <w:textAlignment w:val="bottom"/>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2、本项目采取按月分期付款方式，按月度根据考核结果扣除相应服务款后按实结算。</w:t>
      </w:r>
    </w:p>
    <w:p w14:paraId="4B496DC7">
      <w:pPr>
        <w:widowControl/>
        <w:autoSpaceDE w:val="0"/>
        <w:autoSpaceDN w:val="0"/>
        <w:spacing w:line="360" w:lineRule="auto"/>
        <w:ind w:firstLine="480" w:firstLineChars="200"/>
        <w:textAlignment w:val="bottom"/>
        <w:outlineLvl w:val="0"/>
        <w:rPr>
          <w:rFonts w:hint="eastAsia" w:ascii="宋体" w:hAnsi="宋体" w:eastAsia="宋体" w:cs="宋体"/>
          <w:color w:val="auto"/>
          <w:sz w:val="24"/>
          <w:highlight w:val="none"/>
        </w:rPr>
      </w:pPr>
    </w:p>
    <w:p w14:paraId="0AA224C1">
      <w:pPr>
        <w:numPr>
          <w:ilvl w:val="0"/>
          <w:numId w:val="0"/>
        </w:numPr>
        <w:spacing w:line="360" w:lineRule="auto"/>
        <w:ind w:firstLine="480" w:firstLineChars="200"/>
        <w:jc w:val="left"/>
        <w:rPr>
          <w:rFonts w:hint="eastAsia" w:ascii="宋体" w:hAnsi="宋体" w:cs="宋体"/>
          <w:bCs/>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结算时中标供应商将结款申请1份、发票原件（按实际支付的当期金额）及复印件1份、合同复印件1份和经采购单位验收确认的《建德市</w:t>
      </w:r>
      <w:r>
        <w:rPr>
          <w:rFonts w:hint="eastAsia" w:ascii="宋体" w:hAnsi="宋体" w:cs="宋体"/>
          <w:bCs/>
          <w:color w:val="auto"/>
          <w:sz w:val="24"/>
          <w:highlight w:val="none"/>
        </w:rPr>
        <w:t>政府采购验收反馈表》提交采购单位，</w:t>
      </w:r>
      <w:r>
        <w:rPr>
          <w:rFonts w:hint="eastAsia" w:ascii="宋体" w:hAnsi="宋体" w:cs="宋体"/>
          <w:bCs/>
          <w:color w:val="auto"/>
          <w:sz w:val="24"/>
          <w:highlight w:val="none"/>
          <w:lang w:val="en-US" w:eastAsia="zh-CN"/>
        </w:rPr>
        <w:t>采购单位应自收到发票后5个工作日内支付相应款项。</w:t>
      </w:r>
    </w:p>
    <w:p w14:paraId="7129438F">
      <w:pPr>
        <w:numPr>
          <w:ilvl w:val="0"/>
          <w:numId w:val="0"/>
        </w:numPr>
        <w:spacing w:line="360" w:lineRule="auto"/>
        <w:jc w:val="left"/>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（六）验收</w:t>
      </w:r>
    </w:p>
    <w:p w14:paraId="428F5749">
      <w:pPr>
        <w:pStyle w:val="79"/>
        <w:numPr>
          <w:ilvl w:val="0"/>
          <w:numId w:val="0"/>
        </w:numPr>
        <w:ind w:firstLine="240" w:firstLineChars="10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中标供应商应根据</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招标</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文件要求提供服务，采购单位按照</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招标</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文件要求进行考核验收。</w:t>
      </w:r>
    </w:p>
    <w:p w14:paraId="34679D2A">
      <w:pPr>
        <w:pStyle w:val="79"/>
        <w:numPr>
          <w:ilvl w:val="0"/>
          <w:numId w:val="0"/>
        </w:numPr>
        <w:ind w:firstLine="240" w:firstLineChars="10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供应商承担。</w:t>
      </w:r>
    </w:p>
    <w:p w14:paraId="497F08E4">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履约保证金</w:t>
      </w:r>
    </w:p>
    <w:p w14:paraId="3C2F7BC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lang w:val="en-US" w:eastAsia="zh-CN"/>
        </w:rPr>
        <w:t>收取履约保证金</w:t>
      </w:r>
      <w:r>
        <w:rPr>
          <w:rFonts w:hint="eastAsia" w:ascii="宋体" w:hAnsi="宋体" w:cs="宋体"/>
          <w:color w:val="auto"/>
          <w:sz w:val="24"/>
          <w:highlight w:val="none"/>
          <w:lang w:val="en-US" w:eastAsia="zh-CN"/>
        </w:rPr>
        <w:t>。</w:t>
      </w:r>
    </w:p>
    <w:p w14:paraId="2CAF68C0">
      <w:pPr>
        <w:pStyle w:val="52"/>
        <w:jc w:val="center"/>
        <w:rPr>
          <w:rFonts w:hint="eastAsia" w:ascii="宋体" w:hAnsi="宋体" w:eastAsia="宋体" w:cs="宋体"/>
          <w:color w:val="auto"/>
          <w:sz w:val="24"/>
          <w:highlight w:val="none"/>
        </w:rPr>
      </w:pPr>
    </w:p>
    <w:p w14:paraId="61B67B30">
      <w:pPr>
        <w:spacing w:line="360" w:lineRule="auto"/>
        <w:jc w:val="center"/>
        <w:outlineLvl w:val="0"/>
        <w:rPr>
          <w:rFonts w:hint="eastAsia" w:ascii="宋体" w:hAnsi="宋体" w:eastAsia="宋体" w:cs="宋体"/>
          <w:b/>
          <w:color w:val="auto"/>
          <w:sz w:val="36"/>
          <w:szCs w:val="36"/>
          <w:highlight w:val="none"/>
        </w:rPr>
      </w:pPr>
    </w:p>
    <w:p w14:paraId="67A05749">
      <w:pPr>
        <w:spacing w:line="360" w:lineRule="auto"/>
        <w:jc w:val="center"/>
        <w:outlineLvl w:val="0"/>
        <w:rPr>
          <w:rFonts w:hint="eastAsia" w:ascii="宋体" w:hAnsi="宋体" w:eastAsia="宋体" w:cs="宋体"/>
          <w:b/>
          <w:color w:val="auto"/>
          <w:sz w:val="36"/>
          <w:szCs w:val="36"/>
          <w:highlight w:val="none"/>
        </w:rPr>
      </w:pPr>
    </w:p>
    <w:p w14:paraId="4B3D8E56">
      <w:pPr>
        <w:pStyle w:val="4"/>
        <w:rPr>
          <w:rFonts w:hint="eastAsia" w:ascii="宋体" w:hAnsi="宋体" w:eastAsia="宋体" w:cs="宋体"/>
          <w:b/>
          <w:color w:val="auto"/>
          <w:sz w:val="36"/>
          <w:szCs w:val="36"/>
          <w:highlight w:val="none"/>
        </w:rPr>
      </w:pPr>
    </w:p>
    <w:p w14:paraId="1BF2F9B7">
      <w:pPr>
        <w:pStyle w:val="5"/>
        <w:rPr>
          <w:rFonts w:hint="eastAsia" w:ascii="宋体" w:hAnsi="宋体" w:eastAsia="宋体" w:cs="宋体"/>
          <w:b/>
          <w:color w:val="auto"/>
          <w:sz w:val="36"/>
          <w:szCs w:val="36"/>
          <w:highlight w:val="none"/>
        </w:rPr>
      </w:pPr>
    </w:p>
    <w:p w14:paraId="2D092DC6">
      <w:pPr>
        <w:pStyle w:val="24"/>
        <w:rPr>
          <w:rFonts w:hint="eastAsia" w:ascii="宋体" w:hAnsi="宋体" w:eastAsia="宋体" w:cs="宋体"/>
          <w:b/>
          <w:color w:val="auto"/>
          <w:sz w:val="36"/>
          <w:szCs w:val="36"/>
          <w:highlight w:val="none"/>
        </w:rPr>
      </w:pPr>
    </w:p>
    <w:p w14:paraId="586D3F90">
      <w:pPr>
        <w:pStyle w:val="5"/>
        <w:rPr>
          <w:rFonts w:hint="eastAsia" w:ascii="宋体" w:hAnsi="宋体" w:eastAsia="宋体" w:cs="宋体"/>
          <w:b/>
          <w:color w:val="auto"/>
          <w:sz w:val="36"/>
          <w:szCs w:val="36"/>
          <w:highlight w:val="none"/>
        </w:rPr>
      </w:pPr>
    </w:p>
    <w:p w14:paraId="319DF796">
      <w:pPr>
        <w:pStyle w:val="24"/>
        <w:rPr>
          <w:rFonts w:hint="eastAsia" w:ascii="宋体" w:hAnsi="宋体" w:eastAsia="宋体" w:cs="宋体"/>
          <w:b/>
          <w:color w:val="auto"/>
          <w:sz w:val="36"/>
          <w:szCs w:val="36"/>
          <w:highlight w:val="none"/>
        </w:rPr>
      </w:pPr>
    </w:p>
    <w:p w14:paraId="759CCCE1">
      <w:pPr>
        <w:pStyle w:val="5"/>
        <w:rPr>
          <w:rFonts w:hint="eastAsia" w:ascii="宋体" w:hAnsi="宋体" w:eastAsia="宋体" w:cs="宋体"/>
          <w:b/>
          <w:color w:val="auto"/>
          <w:sz w:val="36"/>
          <w:szCs w:val="36"/>
          <w:highlight w:val="none"/>
        </w:rPr>
      </w:pPr>
    </w:p>
    <w:p w14:paraId="77736449">
      <w:pPr>
        <w:pStyle w:val="24"/>
        <w:rPr>
          <w:rFonts w:hint="eastAsia" w:ascii="宋体" w:hAnsi="宋体" w:eastAsia="宋体" w:cs="宋体"/>
          <w:b/>
          <w:color w:val="auto"/>
          <w:sz w:val="36"/>
          <w:szCs w:val="36"/>
          <w:highlight w:val="none"/>
        </w:rPr>
      </w:pPr>
    </w:p>
    <w:p w14:paraId="75ED2FF0">
      <w:pPr>
        <w:pStyle w:val="5"/>
        <w:rPr>
          <w:rFonts w:hint="eastAsia" w:ascii="宋体" w:hAnsi="宋体" w:eastAsia="宋体" w:cs="宋体"/>
          <w:b/>
          <w:color w:val="auto"/>
          <w:sz w:val="36"/>
          <w:szCs w:val="36"/>
          <w:highlight w:val="none"/>
        </w:rPr>
      </w:pPr>
    </w:p>
    <w:p w14:paraId="04B78755">
      <w:pPr>
        <w:pStyle w:val="24"/>
        <w:rPr>
          <w:rFonts w:hint="eastAsia" w:ascii="宋体" w:hAnsi="宋体" w:eastAsia="宋体" w:cs="宋体"/>
          <w:b/>
          <w:color w:val="auto"/>
          <w:sz w:val="36"/>
          <w:szCs w:val="36"/>
          <w:highlight w:val="none"/>
        </w:rPr>
      </w:pPr>
    </w:p>
    <w:p w14:paraId="02A1677A">
      <w:pPr>
        <w:pStyle w:val="5"/>
        <w:rPr>
          <w:rFonts w:hint="eastAsia" w:ascii="宋体" w:hAnsi="宋体" w:eastAsia="宋体" w:cs="宋体"/>
          <w:b/>
          <w:color w:val="auto"/>
          <w:sz w:val="36"/>
          <w:szCs w:val="36"/>
          <w:highlight w:val="none"/>
        </w:rPr>
      </w:pPr>
    </w:p>
    <w:p w14:paraId="0AF87439">
      <w:pPr>
        <w:pStyle w:val="24"/>
        <w:rPr>
          <w:rFonts w:hint="eastAsia" w:ascii="宋体" w:hAnsi="宋体" w:eastAsia="宋体" w:cs="宋体"/>
          <w:b/>
          <w:color w:val="auto"/>
          <w:sz w:val="36"/>
          <w:szCs w:val="36"/>
          <w:highlight w:val="none"/>
        </w:rPr>
      </w:pPr>
    </w:p>
    <w:p w14:paraId="17602EC0">
      <w:pPr>
        <w:spacing w:line="360" w:lineRule="auto"/>
        <w:jc w:val="both"/>
        <w:outlineLvl w:val="0"/>
        <w:rPr>
          <w:rFonts w:hint="eastAsia" w:ascii="宋体" w:hAnsi="宋体" w:eastAsia="宋体" w:cs="宋体"/>
          <w:b/>
          <w:color w:val="auto"/>
          <w:sz w:val="36"/>
          <w:szCs w:val="36"/>
          <w:highlight w:val="none"/>
        </w:rPr>
      </w:pPr>
    </w:p>
    <w:p w14:paraId="60544661">
      <w:pPr>
        <w:spacing w:line="360" w:lineRule="auto"/>
        <w:jc w:val="center"/>
        <w:outlineLvl w:val="0"/>
        <w:rPr>
          <w:rFonts w:hint="eastAsia" w:ascii="宋体" w:hAnsi="宋体" w:eastAsia="宋体" w:cs="宋体"/>
          <w:b/>
          <w:color w:val="auto"/>
          <w:sz w:val="36"/>
          <w:szCs w:val="36"/>
          <w:highlight w:val="none"/>
        </w:rPr>
      </w:pPr>
    </w:p>
    <w:p w14:paraId="7537CF9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4433"/>
      <w:bookmarkEnd w:id="28"/>
      <w:bookmarkStart w:id="29" w:name="_Toc184308060"/>
      <w:bookmarkEnd w:id="29"/>
      <w:bookmarkStart w:id="30" w:name="_Toc184310315"/>
      <w:bookmarkEnd w:id="30"/>
      <w:bookmarkStart w:id="31" w:name="_Toc184310301"/>
      <w:bookmarkEnd w:id="31"/>
      <w:bookmarkStart w:id="32" w:name="_Toc184310281"/>
      <w:bookmarkEnd w:id="32"/>
      <w:bookmarkStart w:id="33" w:name="_Toc184312086"/>
      <w:bookmarkEnd w:id="33"/>
      <w:bookmarkStart w:id="34" w:name="_Toc184308049"/>
      <w:bookmarkEnd w:id="34"/>
      <w:bookmarkStart w:id="35" w:name="_Toc184312090"/>
      <w:bookmarkEnd w:id="35"/>
      <w:bookmarkStart w:id="36" w:name="_Toc184313246"/>
      <w:bookmarkEnd w:id="36"/>
      <w:bookmarkStart w:id="37" w:name="_Toc184310280"/>
      <w:bookmarkEnd w:id="37"/>
      <w:bookmarkStart w:id="38" w:name="_Toc184314436"/>
      <w:bookmarkEnd w:id="38"/>
      <w:bookmarkStart w:id="39" w:name="_Toc184310321"/>
      <w:bookmarkEnd w:id="39"/>
      <w:bookmarkStart w:id="40" w:name="_Toc184310307"/>
      <w:bookmarkEnd w:id="40"/>
      <w:bookmarkStart w:id="41" w:name="_Toc184310330"/>
      <w:bookmarkEnd w:id="41"/>
      <w:bookmarkStart w:id="42" w:name="_Toc184308056"/>
      <w:bookmarkEnd w:id="42"/>
      <w:bookmarkStart w:id="43" w:name="_Toc184312125"/>
      <w:bookmarkEnd w:id="43"/>
      <w:bookmarkStart w:id="44" w:name="_Toc184313262"/>
      <w:bookmarkEnd w:id="44"/>
      <w:bookmarkStart w:id="45" w:name="_Toc184313309"/>
      <w:bookmarkEnd w:id="45"/>
      <w:bookmarkStart w:id="46" w:name="_Toc184313254"/>
      <w:bookmarkEnd w:id="46"/>
      <w:bookmarkStart w:id="47" w:name="_Toc184313301"/>
      <w:bookmarkEnd w:id="47"/>
      <w:bookmarkStart w:id="48" w:name="_Toc184308048"/>
      <w:bookmarkEnd w:id="48"/>
      <w:bookmarkStart w:id="49" w:name="_Toc184312080"/>
      <w:bookmarkEnd w:id="49"/>
      <w:bookmarkStart w:id="50" w:name="_Toc184310320"/>
      <w:bookmarkEnd w:id="50"/>
      <w:bookmarkStart w:id="51" w:name="_Toc184313268"/>
      <w:bookmarkEnd w:id="51"/>
      <w:bookmarkStart w:id="52" w:name="_Toc184308069"/>
      <w:bookmarkEnd w:id="52"/>
      <w:bookmarkStart w:id="53" w:name="_Toc184310282"/>
      <w:bookmarkEnd w:id="53"/>
      <w:bookmarkStart w:id="54" w:name="_Toc184310300"/>
      <w:bookmarkEnd w:id="54"/>
      <w:bookmarkStart w:id="55" w:name="_Toc184314424"/>
      <w:bookmarkEnd w:id="55"/>
      <w:bookmarkStart w:id="56" w:name="_Toc184310274"/>
      <w:bookmarkEnd w:id="56"/>
      <w:bookmarkStart w:id="57" w:name="_Toc184313283"/>
      <w:bookmarkEnd w:id="57"/>
      <w:bookmarkStart w:id="58" w:name="_Toc184310324"/>
      <w:bookmarkEnd w:id="58"/>
      <w:bookmarkStart w:id="59" w:name="_Toc184312085"/>
      <w:bookmarkEnd w:id="59"/>
      <w:bookmarkStart w:id="60" w:name="_Toc184313297"/>
      <w:bookmarkEnd w:id="60"/>
      <w:bookmarkStart w:id="61" w:name="_Toc184314419"/>
      <w:bookmarkEnd w:id="61"/>
      <w:bookmarkStart w:id="62" w:name="_Toc184312115"/>
      <w:bookmarkEnd w:id="62"/>
      <w:bookmarkStart w:id="63" w:name="_Toc184310311"/>
      <w:bookmarkEnd w:id="63"/>
      <w:bookmarkStart w:id="64" w:name="_Toc184314472"/>
      <w:bookmarkEnd w:id="64"/>
      <w:bookmarkStart w:id="65" w:name="_Toc184312103"/>
      <w:bookmarkEnd w:id="65"/>
      <w:bookmarkStart w:id="66" w:name="_Toc184312139"/>
      <w:bookmarkEnd w:id="66"/>
      <w:bookmarkStart w:id="67" w:name="_Toc184313269"/>
      <w:bookmarkEnd w:id="67"/>
      <w:bookmarkStart w:id="68" w:name="_Toc184312098"/>
      <w:bookmarkEnd w:id="68"/>
      <w:bookmarkStart w:id="69" w:name="_Toc184310284"/>
      <w:bookmarkEnd w:id="69"/>
      <w:bookmarkStart w:id="70" w:name="_Toc184310291"/>
      <w:bookmarkEnd w:id="70"/>
      <w:bookmarkStart w:id="71" w:name="_Toc184308085"/>
      <w:bookmarkEnd w:id="71"/>
      <w:bookmarkStart w:id="72" w:name="_Toc184314420"/>
      <w:bookmarkEnd w:id="72"/>
      <w:bookmarkStart w:id="73" w:name="_Toc184313276"/>
      <w:bookmarkEnd w:id="73"/>
      <w:bookmarkStart w:id="74" w:name="_Toc184314474"/>
      <w:bookmarkEnd w:id="74"/>
      <w:bookmarkStart w:id="75" w:name="_Toc184312129"/>
      <w:bookmarkEnd w:id="75"/>
      <w:bookmarkStart w:id="76" w:name="_Toc184312110"/>
      <w:bookmarkEnd w:id="76"/>
      <w:bookmarkStart w:id="77" w:name="_Toc184310334"/>
      <w:bookmarkEnd w:id="77"/>
      <w:bookmarkStart w:id="78" w:name="_Toc184308050"/>
      <w:bookmarkEnd w:id="78"/>
      <w:bookmarkStart w:id="79" w:name="_Toc184310296"/>
      <w:bookmarkEnd w:id="79"/>
      <w:bookmarkStart w:id="80" w:name="_Toc184308051"/>
      <w:bookmarkEnd w:id="80"/>
      <w:bookmarkStart w:id="81" w:name="_Toc184314444"/>
      <w:bookmarkEnd w:id="81"/>
      <w:bookmarkStart w:id="82" w:name="_Toc184310297"/>
      <w:bookmarkEnd w:id="82"/>
      <w:bookmarkStart w:id="83" w:name="_Toc184314454"/>
      <w:bookmarkEnd w:id="83"/>
      <w:bookmarkStart w:id="84" w:name="_Toc184310332"/>
      <w:bookmarkEnd w:id="84"/>
      <w:bookmarkStart w:id="85" w:name="_Toc184308067"/>
      <w:bookmarkEnd w:id="85"/>
      <w:bookmarkStart w:id="86" w:name="_Toc184313308"/>
      <w:bookmarkEnd w:id="86"/>
      <w:bookmarkStart w:id="87" w:name="_Toc184310289"/>
      <w:bookmarkEnd w:id="87"/>
      <w:bookmarkStart w:id="88" w:name="_Toc184312138"/>
      <w:bookmarkEnd w:id="88"/>
      <w:bookmarkStart w:id="89" w:name="_Toc184313307"/>
      <w:bookmarkEnd w:id="89"/>
      <w:bookmarkStart w:id="90" w:name="_Toc184308108"/>
      <w:bookmarkEnd w:id="90"/>
      <w:bookmarkStart w:id="91" w:name="_Toc184308100"/>
      <w:bookmarkEnd w:id="91"/>
      <w:bookmarkStart w:id="92" w:name="_Toc184313277"/>
      <w:bookmarkEnd w:id="92"/>
      <w:bookmarkStart w:id="93" w:name="_Toc184313260"/>
      <w:bookmarkEnd w:id="93"/>
      <w:bookmarkStart w:id="94" w:name="_Toc184314448"/>
      <w:bookmarkEnd w:id="94"/>
      <w:bookmarkStart w:id="95" w:name="_Toc184308073"/>
      <w:bookmarkEnd w:id="95"/>
      <w:bookmarkStart w:id="96" w:name="_Toc184312099"/>
      <w:bookmarkEnd w:id="96"/>
      <w:bookmarkStart w:id="97" w:name="_Toc184312102"/>
      <w:bookmarkEnd w:id="97"/>
      <w:bookmarkStart w:id="98" w:name="_Toc184308066"/>
      <w:bookmarkEnd w:id="98"/>
      <w:bookmarkStart w:id="99" w:name="_Toc184310317"/>
      <w:bookmarkEnd w:id="99"/>
      <w:bookmarkStart w:id="100" w:name="_Toc184312123"/>
      <w:bookmarkEnd w:id="100"/>
      <w:bookmarkStart w:id="101" w:name="_Toc184313294"/>
      <w:bookmarkEnd w:id="101"/>
      <w:bookmarkStart w:id="102" w:name="_Toc184314469"/>
      <w:bookmarkEnd w:id="102"/>
      <w:bookmarkStart w:id="103" w:name="_Toc184313244"/>
      <w:bookmarkEnd w:id="103"/>
      <w:bookmarkStart w:id="104" w:name="_Toc184308106"/>
      <w:bookmarkEnd w:id="104"/>
      <w:bookmarkStart w:id="105" w:name="_Toc184313248"/>
      <w:bookmarkEnd w:id="105"/>
      <w:bookmarkStart w:id="106" w:name="_Toc184314460"/>
      <w:bookmarkEnd w:id="106"/>
      <w:bookmarkStart w:id="107" w:name="_Toc184313266"/>
      <w:bookmarkEnd w:id="107"/>
      <w:bookmarkStart w:id="108" w:name="_Toc184308102"/>
      <w:bookmarkEnd w:id="108"/>
      <w:bookmarkStart w:id="109" w:name="_Toc184313249"/>
      <w:bookmarkEnd w:id="109"/>
      <w:bookmarkStart w:id="110" w:name="_Toc184313245"/>
      <w:bookmarkEnd w:id="110"/>
      <w:bookmarkStart w:id="111" w:name="_Toc184310318"/>
      <w:bookmarkEnd w:id="111"/>
      <w:bookmarkStart w:id="112" w:name="_Toc184314478"/>
      <w:bookmarkEnd w:id="112"/>
      <w:bookmarkStart w:id="113" w:name="_Toc184314470"/>
      <w:bookmarkEnd w:id="113"/>
      <w:bookmarkStart w:id="114" w:name="_Toc184314439"/>
      <w:bookmarkEnd w:id="114"/>
      <w:bookmarkStart w:id="115" w:name="_Toc184314450"/>
      <w:bookmarkEnd w:id="115"/>
      <w:bookmarkStart w:id="116" w:name="_Toc184314482"/>
      <w:bookmarkEnd w:id="116"/>
      <w:bookmarkStart w:id="117" w:name="_Toc184314465"/>
      <w:bookmarkEnd w:id="117"/>
      <w:bookmarkStart w:id="118" w:name="_Toc184313242"/>
      <w:bookmarkEnd w:id="118"/>
      <w:bookmarkStart w:id="119" w:name="_Toc184313263"/>
      <w:bookmarkEnd w:id="119"/>
      <w:bookmarkStart w:id="120" w:name="_Toc184308039"/>
      <w:bookmarkEnd w:id="120"/>
      <w:bookmarkStart w:id="121" w:name="_Toc184312078"/>
      <w:bookmarkEnd w:id="121"/>
      <w:bookmarkStart w:id="122" w:name="_Toc184314449"/>
      <w:bookmarkEnd w:id="122"/>
      <w:bookmarkStart w:id="123" w:name="_Toc184310337"/>
      <w:bookmarkEnd w:id="123"/>
      <w:bookmarkStart w:id="124" w:name="_Toc184310338"/>
      <w:bookmarkEnd w:id="124"/>
      <w:bookmarkStart w:id="125" w:name="_Toc184314475"/>
      <w:bookmarkEnd w:id="125"/>
      <w:bookmarkStart w:id="126" w:name="_Toc184310288"/>
      <w:bookmarkEnd w:id="126"/>
      <w:bookmarkStart w:id="127" w:name="_Toc184312087"/>
      <w:bookmarkEnd w:id="127"/>
      <w:bookmarkStart w:id="128" w:name="_Toc184312112"/>
      <w:bookmarkEnd w:id="128"/>
      <w:bookmarkStart w:id="129" w:name="_Toc184308091"/>
      <w:bookmarkEnd w:id="129"/>
      <w:bookmarkStart w:id="130" w:name="_Toc184313241"/>
      <w:bookmarkEnd w:id="130"/>
      <w:bookmarkStart w:id="131" w:name="_Toc184308083"/>
      <w:bookmarkEnd w:id="131"/>
      <w:bookmarkStart w:id="132" w:name="_Toc184313287"/>
      <w:bookmarkEnd w:id="132"/>
      <w:bookmarkStart w:id="133" w:name="_Toc184314445"/>
      <w:bookmarkEnd w:id="133"/>
      <w:bookmarkStart w:id="134" w:name="_Toc184310283"/>
      <w:bookmarkEnd w:id="134"/>
      <w:bookmarkStart w:id="135" w:name="_Toc184314427"/>
      <w:bookmarkEnd w:id="135"/>
      <w:bookmarkStart w:id="136" w:name="_Toc184312104"/>
      <w:bookmarkEnd w:id="136"/>
      <w:bookmarkStart w:id="137" w:name="_Toc184310340"/>
      <w:bookmarkEnd w:id="137"/>
      <w:bookmarkStart w:id="138" w:name="_Toc184308040"/>
      <w:bookmarkEnd w:id="138"/>
      <w:bookmarkStart w:id="139" w:name="_Toc184313293"/>
      <w:bookmarkEnd w:id="139"/>
      <w:bookmarkStart w:id="140" w:name="_Toc184312075"/>
      <w:bookmarkEnd w:id="140"/>
      <w:bookmarkStart w:id="141" w:name="_Toc184308096"/>
      <w:bookmarkEnd w:id="141"/>
      <w:bookmarkStart w:id="142" w:name="_Toc184308092"/>
      <w:bookmarkEnd w:id="142"/>
      <w:bookmarkStart w:id="143" w:name="_Toc184312116"/>
      <w:bookmarkEnd w:id="143"/>
      <w:bookmarkStart w:id="144" w:name="_Toc184308088"/>
      <w:bookmarkEnd w:id="144"/>
      <w:bookmarkStart w:id="145" w:name="_Toc184314417"/>
      <w:bookmarkEnd w:id="145"/>
      <w:bookmarkStart w:id="146" w:name="_Toc184310277"/>
      <w:bookmarkEnd w:id="146"/>
      <w:bookmarkStart w:id="147" w:name="_Toc184313279"/>
      <w:bookmarkEnd w:id="147"/>
      <w:bookmarkStart w:id="148" w:name="_Toc184308104"/>
      <w:bookmarkEnd w:id="148"/>
      <w:bookmarkStart w:id="149" w:name="_Toc184313265"/>
      <w:bookmarkEnd w:id="149"/>
      <w:bookmarkStart w:id="150" w:name="_Toc184308043"/>
      <w:bookmarkEnd w:id="150"/>
      <w:bookmarkStart w:id="151" w:name="_Toc184308072"/>
      <w:bookmarkEnd w:id="151"/>
      <w:bookmarkStart w:id="152" w:name="_Toc184314415"/>
      <w:bookmarkEnd w:id="152"/>
      <w:bookmarkStart w:id="153" w:name="_Toc184313285"/>
      <w:bookmarkEnd w:id="153"/>
      <w:bookmarkStart w:id="154" w:name="_Toc184310319"/>
      <w:bookmarkEnd w:id="154"/>
      <w:bookmarkStart w:id="155" w:name="_Toc184312092"/>
      <w:bookmarkEnd w:id="155"/>
      <w:bookmarkStart w:id="156" w:name="_Toc184314455"/>
      <w:bookmarkEnd w:id="156"/>
      <w:bookmarkStart w:id="157" w:name="_Toc184308105"/>
      <w:bookmarkEnd w:id="157"/>
      <w:bookmarkStart w:id="158" w:name="_Toc184312097"/>
      <w:bookmarkEnd w:id="158"/>
      <w:bookmarkStart w:id="159" w:name="_Toc184314437"/>
      <w:bookmarkEnd w:id="159"/>
      <w:bookmarkStart w:id="160" w:name="_Toc184312124"/>
      <w:bookmarkEnd w:id="160"/>
      <w:bookmarkStart w:id="161" w:name="_Toc184313282"/>
      <w:bookmarkEnd w:id="161"/>
      <w:bookmarkStart w:id="162" w:name="_Toc184313304"/>
      <w:bookmarkEnd w:id="162"/>
      <w:bookmarkStart w:id="163" w:name="_Toc184310314"/>
      <w:bookmarkEnd w:id="163"/>
      <w:bookmarkStart w:id="164" w:name="_Toc184313302"/>
      <w:bookmarkEnd w:id="164"/>
      <w:bookmarkStart w:id="165" w:name="_Toc184313296"/>
      <w:bookmarkEnd w:id="165"/>
      <w:bookmarkStart w:id="166" w:name="_Toc184310285"/>
      <w:bookmarkEnd w:id="166"/>
      <w:bookmarkStart w:id="167" w:name="_Toc184308086"/>
      <w:bookmarkEnd w:id="167"/>
      <w:bookmarkStart w:id="168" w:name="_Toc184310273"/>
      <w:bookmarkEnd w:id="168"/>
      <w:bookmarkStart w:id="169" w:name="_Toc184310342"/>
      <w:bookmarkEnd w:id="169"/>
      <w:bookmarkStart w:id="170" w:name="_Toc184308046"/>
      <w:bookmarkEnd w:id="170"/>
      <w:bookmarkStart w:id="171" w:name="_Toc184308068"/>
      <w:bookmarkEnd w:id="171"/>
      <w:bookmarkStart w:id="172" w:name="_Toc184312119"/>
      <w:bookmarkEnd w:id="172"/>
      <w:bookmarkStart w:id="173" w:name="_Toc184308079"/>
      <w:bookmarkEnd w:id="173"/>
      <w:bookmarkStart w:id="174" w:name="_Toc184313278"/>
      <w:bookmarkEnd w:id="174"/>
      <w:bookmarkStart w:id="175" w:name="_Toc184312091"/>
      <w:bookmarkEnd w:id="175"/>
      <w:bookmarkStart w:id="176" w:name="_Toc184312083"/>
      <w:bookmarkEnd w:id="176"/>
      <w:bookmarkStart w:id="177" w:name="_Toc184314429"/>
      <w:bookmarkEnd w:id="177"/>
      <w:bookmarkStart w:id="178" w:name="_Toc184314447"/>
      <w:bookmarkEnd w:id="178"/>
      <w:bookmarkStart w:id="179" w:name="_Toc184313284"/>
      <w:bookmarkEnd w:id="179"/>
      <w:bookmarkStart w:id="180" w:name="_Toc184313267"/>
      <w:bookmarkEnd w:id="180"/>
      <w:bookmarkStart w:id="181" w:name="_Toc184308095"/>
      <w:bookmarkEnd w:id="181"/>
      <w:bookmarkStart w:id="182" w:name="_Toc184308054"/>
      <w:bookmarkEnd w:id="182"/>
      <w:bookmarkStart w:id="183" w:name="_Toc184313252"/>
      <w:bookmarkEnd w:id="183"/>
      <w:bookmarkStart w:id="184" w:name="_Toc184312084"/>
      <w:bookmarkEnd w:id="184"/>
      <w:bookmarkStart w:id="185" w:name="_Toc184313310"/>
      <w:bookmarkEnd w:id="185"/>
      <w:bookmarkStart w:id="186" w:name="_Toc184310310"/>
      <w:bookmarkEnd w:id="186"/>
      <w:bookmarkStart w:id="187" w:name="_Toc184308042"/>
      <w:bookmarkEnd w:id="187"/>
      <w:bookmarkStart w:id="188" w:name="_Toc184313274"/>
      <w:bookmarkEnd w:id="188"/>
      <w:bookmarkStart w:id="189" w:name="_Toc184308045"/>
      <w:bookmarkEnd w:id="189"/>
      <w:bookmarkStart w:id="190" w:name="_Toc184314432"/>
      <w:bookmarkEnd w:id="190"/>
      <w:bookmarkStart w:id="191" w:name="_Toc184313298"/>
      <w:bookmarkEnd w:id="191"/>
      <w:bookmarkStart w:id="192" w:name="_Toc184310305"/>
      <w:bookmarkEnd w:id="192"/>
      <w:bookmarkStart w:id="193" w:name="_Toc184313295"/>
      <w:bookmarkEnd w:id="193"/>
      <w:bookmarkStart w:id="194" w:name="_Toc184308044"/>
      <w:bookmarkEnd w:id="194"/>
      <w:bookmarkStart w:id="195" w:name="_Toc184313291"/>
      <w:bookmarkEnd w:id="195"/>
      <w:bookmarkStart w:id="196" w:name="_Toc184312093"/>
      <w:bookmarkEnd w:id="196"/>
      <w:bookmarkStart w:id="197" w:name="_Toc184312072"/>
      <w:bookmarkEnd w:id="197"/>
      <w:bookmarkStart w:id="198" w:name="_Toc184314457"/>
      <w:bookmarkEnd w:id="198"/>
      <w:bookmarkStart w:id="199" w:name="_Toc184312106"/>
      <w:bookmarkEnd w:id="199"/>
      <w:bookmarkStart w:id="200" w:name="_Toc184312136"/>
      <w:bookmarkEnd w:id="200"/>
      <w:bookmarkStart w:id="201" w:name="_Toc184314431"/>
      <w:bookmarkEnd w:id="201"/>
      <w:bookmarkStart w:id="202" w:name="_Toc184310302"/>
      <w:bookmarkEnd w:id="202"/>
      <w:bookmarkStart w:id="203" w:name="_Toc184314464"/>
      <w:bookmarkEnd w:id="203"/>
      <w:bookmarkStart w:id="204" w:name="_Toc184310295"/>
      <w:bookmarkEnd w:id="204"/>
      <w:bookmarkStart w:id="205" w:name="_Toc184313255"/>
      <w:bookmarkEnd w:id="205"/>
      <w:bookmarkStart w:id="206" w:name="_Toc184314446"/>
      <w:bookmarkEnd w:id="206"/>
      <w:bookmarkStart w:id="207" w:name="_Toc184312135"/>
      <w:bookmarkEnd w:id="207"/>
      <w:bookmarkStart w:id="208" w:name="_Toc184312071"/>
      <w:bookmarkEnd w:id="208"/>
      <w:bookmarkStart w:id="209" w:name="_Toc184310299"/>
      <w:bookmarkEnd w:id="209"/>
      <w:bookmarkStart w:id="210" w:name="_Toc184312081"/>
      <w:bookmarkEnd w:id="210"/>
      <w:bookmarkStart w:id="211" w:name="_Toc184312134"/>
      <w:bookmarkEnd w:id="211"/>
      <w:bookmarkStart w:id="212" w:name="_Toc184313256"/>
      <w:bookmarkEnd w:id="212"/>
      <w:bookmarkStart w:id="213" w:name="_Toc184314456"/>
      <w:bookmarkEnd w:id="213"/>
      <w:bookmarkStart w:id="214" w:name="_Toc184310312"/>
      <w:bookmarkEnd w:id="214"/>
      <w:bookmarkStart w:id="215" w:name="_Toc184314438"/>
      <w:bookmarkEnd w:id="215"/>
      <w:bookmarkStart w:id="216" w:name="_Toc184308099"/>
      <w:bookmarkEnd w:id="216"/>
      <w:bookmarkStart w:id="217" w:name="_Toc184313305"/>
      <w:bookmarkEnd w:id="217"/>
      <w:bookmarkStart w:id="218" w:name="_Toc184312128"/>
      <w:bookmarkEnd w:id="218"/>
      <w:bookmarkStart w:id="219" w:name="_Toc184314443"/>
      <w:bookmarkEnd w:id="219"/>
      <w:bookmarkStart w:id="220" w:name="_Toc184314421"/>
      <w:bookmarkEnd w:id="220"/>
      <w:bookmarkStart w:id="221" w:name="_Toc184308057"/>
      <w:bookmarkEnd w:id="221"/>
      <w:bookmarkStart w:id="222" w:name="_Toc184310341"/>
      <w:bookmarkEnd w:id="222"/>
      <w:bookmarkStart w:id="223" w:name="_Toc184310333"/>
      <w:bookmarkEnd w:id="223"/>
      <w:bookmarkStart w:id="224" w:name="_Toc184308038"/>
      <w:bookmarkEnd w:id="224"/>
      <w:bookmarkStart w:id="225" w:name="_Toc184310313"/>
      <w:bookmarkEnd w:id="225"/>
      <w:bookmarkStart w:id="226" w:name="_Toc184312107"/>
      <w:bookmarkEnd w:id="226"/>
      <w:bookmarkStart w:id="227" w:name="_Toc184314441"/>
      <w:bookmarkEnd w:id="227"/>
      <w:bookmarkStart w:id="228" w:name="_Toc184310331"/>
      <w:bookmarkEnd w:id="228"/>
      <w:bookmarkStart w:id="229" w:name="_Toc184312118"/>
      <w:bookmarkEnd w:id="229"/>
      <w:bookmarkStart w:id="230" w:name="_Toc184312111"/>
      <w:bookmarkEnd w:id="230"/>
      <w:bookmarkStart w:id="231" w:name="_Toc184313247"/>
      <w:bookmarkEnd w:id="231"/>
      <w:bookmarkStart w:id="232" w:name="_Toc184308053"/>
      <w:bookmarkEnd w:id="232"/>
      <w:bookmarkStart w:id="233" w:name="_Toc184308070"/>
      <w:bookmarkEnd w:id="233"/>
      <w:bookmarkStart w:id="234" w:name="_Toc184308103"/>
      <w:bookmarkEnd w:id="234"/>
      <w:bookmarkStart w:id="235" w:name="_Toc184308097"/>
      <w:bookmarkEnd w:id="235"/>
      <w:bookmarkStart w:id="236" w:name="_Toc184313281"/>
      <w:bookmarkEnd w:id="236"/>
      <w:bookmarkStart w:id="237" w:name="_Toc184312077"/>
      <w:bookmarkEnd w:id="237"/>
      <w:bookmarkStart w:id="238" w:name="_Toc184308047"/>
      <w:bookmarkEnd w:id="238"/>
      <w:bookmarkStart w:id="239" w:name="_Toc184314463"/>
      <w:bookmarkEnd w:id="239"/>
      <w:bookmarkStart w:id="240" w:name="_Toc184312133"/>
      <w:bookmarkEnd w:id="240"/>
      <w:bookmarkStart w:id="241" w:name="_Toc184312121"/>
      <w:bookmarkEnd w:id="241"/>
      <w:bookmarkStart w:id="242" w:name="_Toc184314451"/>
      <w:bookmarkEnd w:id="242"/>
      <w:bookmarkStart w:id="243" w:name="_Toc184314430"/>
      <w:bookmarkEnd w:id="243"/>
      <w:bookmarkStart w:id="244" w:name="_Toc184313238"/>
      <w:bookmarkEnd w:id="244"/>
      <w:bookmarkStart w:id="245" w:name="_Toc184313251"/>
      <w:bookmarkEnd w:id="245"/>
      <w:bookmarkStart w:id="246" w:name="_Toc184310279"/>
      <w:bookmarkEnd w:id="246"/>
      <w:bookmarkStart w:id="247" w:name="_Toc184308094"/>
      <w:bookmarkEnd w:id="247"/>
      <w:bookmarkStart w:id="248" w:name="_Toc184314459"/>
      <w:bookmarkEnd w:id="248"/>
      <w:bookmarkStart w:id="249" w:name="_Toc184314471"/>
      <w:bookmarkEnd w:id="249"/>
      <w:bookmarkStart w:id="250" w:name="_Toc184308075"/>
      <w:bookmarkEnd w:id="250"/>
      <w:bookmarkStart w:id="251" w:name="_Toc184312101"/>
      <w:bookmarkEnd w:id="251"/>
      <w:bookmarkStart w:id="252" w:name="_Toc184312094"/>
      <w:bookmarkEnd w:id="252"/>
      <w:bookmarkStart w:id="253" w:name="_Toc184310309"/>
      <w:bookmarkEnd w:id="253"/>
      <w:bookmarkStart w:id="254" w:name="_Toc184314453"/>
      <w:bookmarkEnd w:id="254"/>
      <w:bookmarkStart w:id="255" w:name="_Toc184312105"/>
      <w:bookmarkEnd w:id="255"/>
      <w:bookmarkStart w:id="256" w:name="_Toc184308084"/>
      <w:bookmarkEnd w:id="256"/>
      <w:bookmarkStart w:id="257" w:name="_Toc184313271"/>
      <w:bookmarkEnd w:id="257"/>
      <w:bookmarkStart w:id="258" w:name="_Toc184314461"/>
      <w:bookmarkEnd w:id="258"/>
      <w:bookmarkStart w:id="259" w:name="_Toc184310343"/>
      <w:bookmarkEnd w:id="259"/>
      <w:bookmarkStart w:id="260" w:name="_Toc184312120"/>
      <w:bookmarkEnd w:id="260"/>
      <w:bookmarkStart w:id="261" w:name="_Toc184310275"/>
      <w:bookmarkEnd w:id="261"/>
      <w:bookmarkStart w:id="262" w:name="_Toc184312100"/>
      <w:bookmarkEnd w:id="262"/>
      <w:bookmarkStart w:id="263" w:name="_Toc184310336"/>
      <w:bookmarkEnd w:id="263"/>
      <w:bookmarkStart w:id="264" w:name="_Toc184314473"/>
      <w:bookmarkEnd w:id="264"/>
      <w:bookmarkStart w:id="265" w:name="_Toc184313259"/>
      <w:bookmarkEnd w:id="265"/>
      <w:bookmarkStart w:id="266" w:name="_Toc184313239"/>
      <w:bookmarkEnd w:id="266"/>
      <w:bookmarkStart w:id="267" w:name="_Toc184312127"/>
      <w:bookmarkEnd w:id="267"/>
      <w:bookmarkStart w:id="268" w:name="_Toc184314442"/>
      <w:bookmarkEnd w:id="268"/>
      <w:bookmarkStart w:id="269" w:name="_Toc184313286"/>
      <w:bookmarkEnd w:id="269"/>
      <w:bookmarkStart w:id="270" w:name="_Toc184308041"/>
      <w:bookmarkEnd w:id="270"/>
      <w:bookmarkStart w:id="271" w:name="_Toc184310304"/>
      <w:bookmarkEnd w:id="271"/>
      <w:bookmarkStart w:id="272" w:name="_Toc184310272"/>
      <w:bookmarkEnd w:id="272"/>
      <w:bookmarkStart w:id="273" w:name="_Toc184313280"/>
      <w:bookmarkEnd w:id="273"/>
      <w:bookmarkStart w:id="274" w:name="_Toc184310344"/>
      <w:bookmarkEnd w:id="274"/>
      <w:bookmarkStart w:id="275" w:name="_Toc184310276"/>
      <w:bookmarkEnd w:id="275"/>
      <w:bookmarkStart w:id="276" w:name="_Toc184312095"/>
      <w:bookmarkEnd w:id="276"/>
      <w:bookmarkStart w:id="277" w:name="_Toc184312132"/>
      <w:bookmarkEnd w:id="277"/>
      <w:bookmarkStart w:id="278" w:name="_Toc184308052"/>
      <w:bookmarkEnd w:id="278"/>
      <w:bookmarkStart w:id="279" w:name="_Toc184313272"/>
      <w:bookmarkEnd w:id="279"/>
      <w:bookmarkStart w:id="280" w:name="_Toc184310316"/>
      <w:bookmarkEnd w:id="280"/>
      <w:bookmarkStart w:id="281" w:name="_Toc184312067"/>
      <w:bookmarkEnd w:id="281"/>
      <w:bookmarkStart w:id="282" w:name="_Toc184312113"/>
      <w:bookmarkEnd w:id="282"/>
      <w:bookmarkStart w:id="283" w:name="_Toc184314466"/>
      <w:bookmarkEnd w:id="283"/>
      <w:bookmarkStart w:id="284" w:name="_Toc184313261"/>
      <w:bookmarkEnd w:id="284"/>
      <w:bookmarkStart w:id="285" w:name="_Toc184308074"/>
      <w:bookmarkEnd w:id="285"/>
      <w:bookmarkStart w:id="286" w:name="_Toc184308063"/>
      <w:bookmarkEnd w:id="286"/>
      <w:bookmarkStart w:id="287" w:name="_Toc184313258"/>
      <w:bookmarkEnd w:id="287"/>
      <w:bookmarkStart w:id="288" w:name="_Toc184310290"/>
      <w:bookmarkEnd w:id="288"/>
      <w:bookmarkStart w:id="289" w:name="_Toc184308055"/>
      <w:bookmarkEnd w:id="289"/>
      <w:bookmarkStart w:id="290" w:name="_Toc184314467"/>
      <w:bookmarkEnd w:id="290"/>
      <w:bookmarkStart w:id="291" w:name="_Toc184313253"/>
      <w:bookmarkEnd w:id="291"/>
      <w:bookmarkStart w:id="292" w:name="_Toc184308089"/>
      <w:bookmarkEnd w:id="292"/>
      <w:bookmarkStart w:id="293" w:name="_Toc184310327"/>
      <w:bookmarkEnd w:id="293"/>
      <w:bookmarkStart w:id="294" w:name="_Toc184312076"/>
      <w:bookmarkEnd w:id="294"/>
      <w:bookmarkStart w:id="295" w:name="_Toc184310328"/>
      <w:bookmarkEnd w:id="295"/>
      <w:bookmarkStart w:id="296" w:name="_Toc184310303"/>
      <w:bookmarkEnd w:id="296"/>
      <w:bookmarkStart w:id="297" w:name="_Toc184312117"/>
      <w:bookmarkEnd w:id="297"/>
      <w:bookmarkStart w:id="298" w:name="_Toc184310326"/>
      <w:bookmarkEnd w:id="298"/>
      <w:bookmarkStart w:id="299" w:name="_Toc184308037"/>
      <w:bookmarkEnd w:id="299"/>
      <w:bookmarkStart w:id="300" w:name="_Toc184314411"/>
      <w:bookmarkEnd w:id="300"/>
      <w:bookmarkStart w:id="301" w:name="_Toc184314413"/>
      <w:bookmarkEnd w:id="301"/>
      <w:bookmarkStart w:id="302" w:name="_Toc184313300"/>
      <w:bookmarkEnd w:id="302"/>
      <w:bookmarkStart w:id="303" w:name="_Toc184308071"/>
      <w:bookmarkEnd w:id="303"/>
      <w:bookmarkStart w:id="304" w:name="_Toc184310278"/>
      <w:bookmarkEnd w:id="304"/>
      <w:bookmarkStart w:id="305" w:name="_Toc184314479"/>
      <w:bookmarkEnd w:id="305"/>
      <w:bookmarkStart w:id="306" w:name="_Toc184312130"/>
      <w:bookmarkEnd w:id="306"/>
      <w:bookmarkStart w:id="307" w:name="_Toc184310287"/>
      <w:bookmarkEnd w:id="307"/>
      <w:bookmarkStart w:id="308" w:name="_Toc184313303"/>
      <w:bookmarkEnd w:id="308"/>
      <w:bookmarkStart w:id="309" w:name="_Toc184310286"/>
      <w:bookmarkEnd w:id="309"/>
      <w:bookmarkStart w:id="310" w:name="_Toc184314452"/>
      <w:bookmarkEnd w:id="310"/>
      <w:bookmarkStart w:id="311" w:name="_Toc184312122"/>
      <w:bookmarkEnd w:id="311"/>
      <w:bookmarkStart w:id="312" w:name="_Toc184313299"/>
      <w:bookmarkEnd w:id="312"/>
      <w:bookmarkStart w:id="313" w:name="_Toc184314423"/>
      <w:bookmarkEnd w:id="313"/>
      <w:bookmarkStart w:id="314" w:name="_Toc184314481"/>
      <w:bookmarkEnd w:id="314"/>
      <w:bookmarkStart w:id="315" w:name="_Toc184308065"/>
      <w:bookmarkEnd w:id="315"/>
      <w:bookmarkStart w:id="316" w:name="_Toc184312131"/>
      <w:bookmarkEnd w:id="316"/>
      <w:bookmarkStart w:id="317" w:name="_Toc184308081"/>
      <w:bookmarkEnd w:id="317"/>
      <w:bookmarkStart w:id="318" w:name="_Toc184312109"/>
      <w:bookmarkEnd w:id="318"/>
      <w:bookmarkStart w:id="319" w:name="_Toc184313275"/>
      <w:bookmarkEnd w:id="319"/>
      <w:bookmarkStart w:id="320" w:name="_Toc184314480"/>
      <w:bookmarkEnd w:id="320"/>
      <w:bookmarkStart w:id="321" w:name="_Toc184314422"/>
      <w:bookmarkEnd w:id="321"/>
      <w:bookmarkStart w:id="322" w:name="_Toc184308107"/>
      <w:bookmarkEnd w:id="322"/>
      <w:bookmarkStart w:id="323" w:name="_Toc184314412"/>
      <w:bookmarkEnd w:id="323"/>
      <w:bookmarkStart w:id="324" w:name="_Toc184312089"/>
      <w:bookmarkEnd w:id="324"/>
      <w:bookmarkStart w:id="325" w:name="_Toc184314414"/>
      <w:bookmarkEnd w:id="325"/>
      <w:bookmarkStart w:id="326" w:name="_Toc184314416"/>
      <w:bookmarkEnd w:id="326"/>
      <w:bookmarkStart w:id="327" w:name="_Toc184312073"/>
      <w:bookmarkEnd w:id="327"/>
      <w:bookmarkStart w:id="328" w:name="_Toc184312137"/>
      <w:bookmarkEnd w:id="328"/>
      <w:bookmarkStart w:id="329" w:name="_Toc184314462"/>
      <w:bookmarkEnd w:id="329"/>
      <w:bookmarkStart w:id="330" w:name="_Toc184313243"/>
      <w:bookmarkEnd w:id="330"/>
      <w:bookmarkStart w:id="331" w:name="_Toc184313273"/>
      <w:bookmarkEnd w:id="331"/>
      <w:bookmarkStart w:id="332" w:name="_Toc184308062"/>
      <w:bookmarkEnd w:id="332"/>
      <w:bookmarkStart w:id="333" w:name="_Toc184313270"/>
      <w:bookmarkEnd w:id="333"/>
      <w:bookmarkStart w:id="334" w:name="_Toc184310293"/>
      <w:bookmarkEnd w:id="334"/>
      <w:bookmarkStart w:id="335" w:name="_Toc184310308"/>
      <w:bookmarkEnd w:id="335"/>
      <w:bookmarkStart w:id="336" w:name="_Toc184314458"/>
      <w:bookmarkEnd w:id="336"/>
      <w:bookmarkStart w:id="337" w:name="_Toc184312068"/>
      <w:bookmarkEnd w:id="337"/>
      <w:bookmarkStart w:id="338" w:name="_Toc184308082"/>
      <w:bookmarkEnd w:id="338"/>
      <w:bookmarkStart w:id="339" w:name="_Toc184314477"/>
      <w:bookmarkEnd w:id="339"/>
      <w:bookmarkStart w:id="340" w:name="_Toc184313292"/>
      <w:bookmarkEnd w:id="340"/>
      <w:bookmarkStart w:id="341" w:name="_Toc184308078"/>
      <w:bookmarkEnd w:id="341"/>
      <w:bookmarkStart w:id="342" w:name="_Toc184310306"/>
      <w:bookmarkEnd w:id="342"/>
      <w:bookmarkStart w:id="343" w:name="_Toc184310298"/>
      <w:bookmarkEnd w:id="343"/>
      <w:bookmarkStart w:id="344" w:name="_Toc184314435"/>
      <w:bookmarkEnd w:id="344"/>
      <w:bookmarkStart w:id="345" w:name="_Toc184310322"/>
      <w:bookmarkEnd w:id="345"/>
      <w:bookmarkStart w:id="346" w:name="_Toc184308036"/>
      <w:bookmarkEnd w:id="346"/>
      <w:bookmarkStart w:id="347" w:name="_Toc184308059"/>
      <w:bookmarkEnd w:id="347"/>
      <w:bookmarkStart w:id="348" w:name="_Toc184308098"/>
      <w:bookmarkEnd w:id="348"/>
      <w:bookmarkStart w:id="349" w:name="_Toc184308080"/>
      <w:bookmarkEnd w:id="349"/>
      <w:bookmarkStart w:id="350" w:name="_Toc184313288"/>
      <w:bookmarkEnd w:id="350"/>
      <w:bookmarkStart w:id="351" w:name="_Toc184313306"/>
      <w:bookmarkEnd w:id="351"/>
      <w:bookmarkStart w:id="352" w:name="_Toc184314410"/>
      <w:bookmarkEnd w:id="352"/>
      <w:bookmarkStart w:id="353" w:name="_Toc184308093"/>
      <w:bookmarkEnd w:id="353"/>
      <w:bookmarkStart w:id="354" w:name="_Toc184308061"/>
      <w:bookmarkEnd w:id="354"/>
      <w:bookmarkStart w:id="355" w:name="_Toc184313257"/>
      <w:bookmarkEnd w:id="355"/>
      <w:bookmarkStart w:id="356" w:name="_Toc184312108"/>
      <w:bookmarkEnd w:id="356"/>
      <w:bookmarkStart w:id="357" w:name="_Toc184314440"/>
      <w:bookmarkEnd w:id="357"/>
      <w:bookmarkStart w:id="358" w:name="_Toc184312074"/>
      <w:bookmarkEnd w:id="358"/>
      <w:bookmarkStart w:id="359" w:name="_Toc184308064"/>
      <w:bookmarkEnd w:id="359"/>
      <w:bookmarkStart w:id="360" w:name="_Toc184312114"/>
      <w:bookmarkEnd w:id="360"/>
      <w:bookmarkStart w:id="361" w:name="_Toc184308058"/>
      <w:bookmarkEnd w:id="361"/>
      <w:bookmarkStart w:id="362" w:name="_Toc184310325"/>
      <w:bookmarkEnd w:id="362"/>
      <w:bookmarkStart w:id="363" w:name="_Toc184308087"/>
      <w:bookmarkEnd w:id="363"/>
      <w:bookmarkStart w:id="364" w:name="_Toc184312079"/>
      <w:bookmarkEnd w:id="364"/>
      <w:bookmarkStart w:id="365" w:name="_Toc184308077"/>
      <w:bookmarkEnd w:id="365"/>
      <w:bookmarkStart w:id="366" w:name="_Toc184312126"/>
      <w:bookmarkEnd w:id="366"/>
      <w:bookmarkStart w:id="367" w:name="_Toc184312070"/>
      <w:bookmarkEnd w:id="367"/>
      <w:bookmarkStart w:id="368" w:name="_Toc184314476"/>
      <w:bookmarkEnd w:id="368"/>
      <w:bookmarkStart w:id="369" w:name="_Toc184314434"/>
      <w:bookmarkEnd w:id="369"/>
      <w:bookmarkStart w:id="370" w:name="_Toc184310329"/>
      <w:bookmarkEnd w:id="370"/>
      <w:bookmarkStart w:id="371" w:name="_Toc184313240"/>
      <w:bookmarkEnd w:id="371"/>
      <w:bookmarkStart w:id="372" w:name="_Toc184312069"/>
      <w:bookmarkEnd w:id="372"/>
      <w:bookmarkStart w:id="373" w:name="_Toc184312096"/>
      <w:bookmarkEnd w:id="373"/>
      <w:bookmarkStart w:id="374" w:name="_Toc184312088"/>
      <w:bookmarkEnd w:id="374"/>
      <w:bookmarkStart w:id="375" w:name="_Toc184313264"/>
      <w:bookmarkEnd w:id="375"/>
      <w:bookmarkStart w:id="376" w:name="_Toc184314426"/>
      <w:bookmarkEnd w:id="376"/>
      <w:bookmarkStart w:id="377" w:name="_Toc184314468"/>
      <w:bookmarkEnd w:id="377"/>
      <w:bookmarkStart w:id="378" w:name="_Toc184308090"/>
      <w:bookmarkEnd w:id="378"/>
      <w:bookmarkStart w:id="379" w:name="_Toc184314428"/>
      <w:bookmarkEnd w:id="379"/>
      <w:bookmarkStart w:id="380" w:name="_Toc184310294"/>
      <w:bookmarkEnd w:id="380"/>
      <w:bookmarkStart w:id="381" w:name="_Toc184310339"/>
      <w:bookmarkEnd w:id="381"/>
      <w:bookmarkStart w:id="382" w:name="_Toc184313250"/>
      <w:bookmarkEnd w:id="382"/>
      <w:bookmarkStart w:id="383" w:name="_Toc184312082"/>
      <w:bookmarkEnd w:id="383"/>
      <w:bookmarkStart w:id="384" w:name="_Toc184314418"/>
      <w:bookmarkEnd w:id="384"/>
      <w:bookmarkStart w:id="385" w:name="_Toc184314425"/>
      <w:bookmarkEnd w:id="385"/>
      <w:bookmarkStart w:id="386" w:name="_Toc184310292"/>
      <w:bookmarkEnd w:id="386"/>
      <w:bookmarkStart w:id="387" w:name="_Toc184313289"/>
      <w:bookmarkEnd w:id="387"/>
      <w:bookmarkStart w:id="388" w:name="_Toc184308076"/>
      <w:bookmarkEnd w:id="388"/>
      <w:bookmarkStart w:id="389" w:name="_Toc184310323"/>
      <w:bookmarkEnd w:id="389"/>
      <w:bookmarkStart w:id="390" w:name="_Toc184310335"/>
      <w:bookmarkEnd w:id="390"/>
      <w:bookmarkStart w:id="391" w:name="_Toc184308101"/>
      <w:bookmarkEnd w:id="391"/>
      <w:bookmarkStart w:id="392" w:name="_Toc184313290"/>
      <w:bookmarkEnd w:id="392"/>
      <w:r>
        <w:rPr>
          <w:rFonts w:hint="eastAsia" w:ascii="宋体" w:hAnsi="宋体" w:eastAsia="宋体" w:cs="宋体"/>
          <w:b/>
          <w:color w:val="auto"/>
          <w:sz w:val="36"/>
          <w:szCs w:val="36"/>
          <w:highlight w:val="none"/>
        </w:rPr>
        <w:t>评标办法</w:t>
      </w:r>
    </w:p>
    <w:p w14:paraId="7DAB8BC6">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63"/>
        <w:tblW w:w="10512" w:type="dxa"/>
        <w:tblInd w:w="-1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988"/>
        <w:gridCol w:w="600"/>
        <w:gridCol w:w="1356"/>
        <w:gridCol w:w="2016"/>
      </w:tblGrid>
      <w:tr w14:paraId="604D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22711E7D">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序号</w:t>
            </w:r>
          </w:p>
        </w:tc>
        <w:tc>
          <w:tcPr>
            <w:tcW w:w="5988" w:type="dxa"/>
            <w:noWrap w:val="0"/>
            <w:vAlign w:val="center"/>
          </w:tcPr>
          <w:p w14:paraId="410557A5">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评审标准</w:t>
            </w:r>
          </w:p>
        </w:tc>
        <w:tc>
          <w:tcPr>
            <w:tcW w:w="600" w:type="dxa"/>
            <w:noWrap w:val="0"/>
            <w:vAlign w:val="center"/>
          </w:tcPr>
          <w:p w14:paraId="76B732F8">
            <w:pPr>
              <w:pStyle w:val="130"/>
              <w:spacing w:before="0"/>
              <w:ind w:firstLine="0" w:firstLineChars="0"/>
              <w:jc w:val="center"/>
              <w:rPr>
                <w:rFonts w:hint="eastAsia" w:ascii="宋体" w:hAnsi="宋体" w:eastAsia="宋体" w:cs="仿宋_GB2312"/>
                <w:szCs w:val="24"/>
              </w:rPr>
            </w:pPr>
            <w:r>
              <w:rPr>
                <w:rFonts w:hint="eastAsia" w:ascii="宋体" w:hAnsi="宋体" w:eastAsia="宋体" w:cs="仿宋_GB2312"/>
                <w:szCs w:val="24"/>
              </w:rPr>
              <w:t>权重</w:t>
            </w:r>
          </w:p>
        </w:tc>
        <w:tc>
          <w:tcPr>
            <w:tcW w:w="1356" w:type="dxa"/>
            <w:noWrap w:val="0"/>
            <w:vAlign w:val="center"/>
          </w:tcPr>
          <w:p w14:paraId="7C3D03A2">
            <w:pPr>
              <w:pStyle w:val="130"/>
              <w:spacing w:before="0"/>
              <w:ind w:firstLine="0" w:firstLineChars="0"/>
              <w:jc w:val="center"/>
              <w:rPr>
                <w:rFonts w:ascii="宋体" w:hAnsi="宋体" w:eastAsia="宋体" w:cs="宋体"/>
                <w:bCs/>
              </w:rPr>
            </w:pPr>
            <w:r>
              <w:rPr>
                <w:rFonts w:hint="eastAsia" w:ascii="宋体" w:hAnsi="宋体" w:eastAsia="宋体" w:cs="宋体"/>
                <w:bCs/>
              </w:rPr>
              <w:t>主观分/客观分属性</w:t>
            </w:r>
          </w:p>
        </w:tc>
        <w:tc>
          <w:tcPr>
            <w:tcW w:w="2016" w:type="dxa"/>
            <w:noWrap w:val="0"/>
            <w:vAlign w:val="center"/>
          </w:tcPr>
          <w:p w14:paraId="5927E461">
            <w:pPr>
              <w:pStyle w:val="130"/>
              <w:spacing w:before="0"/>
              <w:ind w:firstLine="0" w:firstLineChars="0"/>
              <w:jc w:val="center"/>
              <w:rPr>
                <w:rFonts w:ascii="宋体" w:hAnsi="宋体" w:eastAsia="宋体" w:cs="仿宋_GB2312"/>
                <w:szCs w:val="24"/>
              </w:rPr>
            </w:pPr>
            <w:r>
              <w:rPr>
                <w:rFonts w:hint="eastAsia" w:ascii="宋体" w:hAnsi="宋体" w:eastAsia="宋体" w:cs="仿宋_GB2312"/>
                <w:bCs/>
                <w:color w:val="000000"/>
                <w:sz w:val="24"/>
              </w:rPr>
              <w:t>投标文件中评标标准相应的商务技术资料目录*</w:t>
            </w:r>
          </w:p>
        </w:tc>
      </w:tr>
      <w:tr w14:paraId="303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noWrap w:val="0"/>
            <w:vAlign w:val="center"/>
          </w:tcPr>
          <w:p w14:paraId="13C305A6">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1</w:t>
            </w:r>
          </w:p>
        </w:tc>
        <w:tc>
          <w:tcPr>
            <w:tcW w:w="5988" w:type="dxa"/>
            <w:noWrap w:val="0"/>
            <w:vAlign w:val="center"/>
          </w:tcPr>
          <w:p w14:paraId="36477EE0">
            <w:pPr>
              <w:spacing w:line="240" w:lineRule="auto"/>
              <w:jc w:val="left"/>
              <w:rPr>
                <w:rFonts w:hint="eastAsia" w:ascii="宋体" w:hAnsi="宋体" w:cs="宋体"/>
                <w:color w:val="auto"/>
                <w:szCs w:val="21"/>
                <w:highlight w:val="none"/>
              </w:rPr>
            </w:pPr>
            <w:r>
              <w:rPr>
                <w:rFonts w:hint="eastAsia" w:ascii="宋体" w:hAnsi="宋体" w:eastAsia="宋体" w:cs="仿宋_GB2312"/>
                <w:color w:val="auto"/>
                <w:kern w:val="2"/>
                <w:sz w:val="24"/>
                <w:szCs w:val="24"/>
                <w:lang w:val="en-US" w:eastAsia="zh-CN" w:bidi="ar-SA"/>
              </w:rPr>
              <w:t>根据</w:t>
            </w:r>
            <w:r>
              <w:rPr>
                <w:rFonts w:hint="eastAsia" w:ascii="宋体" w:hAnsi="宋体" w:cs="仿宋_GB2312"/>
                <w:color w:val="auto"/>
                <w:kern w:val="2"/>
                <w:sz w:val="24"/>
                <w:szCs w:val="24"/>
                <w:lang w:val="en-US" w:eastAsia="zh-CN" w:bidi="ar-SA"/>
              </w:rPr>
              <w:t>投标</w:t>
            </w:r>
            <w:r>
              <w:rPr>
                <w:rFonts w:hint="eastAsia" w:ascii="宋体" w:hAnsi="宋体" w:eastAsia="宋体" w:cs="仿宋_GB2312"/>
                <w:color w:val="auto"/>
                <w:kern w:val="2"/>
                <w:sz w:val="24"/>
                <w:szCs w:val="24"/>
                <w:lang w:val="en-US" w:eastAsia="zh-CN" w:bidi="ar-SA"/>
              </w:rPr>
              <w:t>供应商对本项目现状、存在的问题和保洁服务的难点、要点等问题进行分析，并针对性的提出克服难点和要点</w:t>
            </w:r>
            <w:r>
              <w:rPr>
                <w:rFonts w:hint="eastAsia" w:ascii="宋体" w:hAnsi="宋体" w:cs="仿宋_GB2312"/>
                <w:color w:val="auto"/>
                <w:kern w:val="2"/>
                <w:sz w:val="24"/>
                <w:szCs w:val="24"/>
                <w:lang w:val="en-US" w:eastAsia="zh-CN" w:bidi="ar-SA"/>
              </w:rPr>
              <w:t>的</w:t>
            </w:r>
            <w:r>
              <w:rPr>
                <w:rFonts w:hint="eastAsia" w:ascii="宋体" w:hAnsi="宋体" w:eastAsia="宋体" w:cs="仿宋_GB2312"/>
                <w:color w:val="auto"/>
                <w:kern w:val="2"/>
                <w:sz w:val="24"/>
                <w:szCs w:val="24"/>
                <w:lang w:val="en-US" w:eastAsia="zh-CN" w:bidi="ar-SA"/>
              </w:rPr>
              <w:t>技术措施</w:t>
            </w:r>
            <w:r>
              <w:rPr>
                <w:rFonts w:hint="eastAsia" w:ascii="宋体" w:hAnsi="宋体" w:cs="仿宋_GB2312"/>
                <w:color w:val="auto"/>
                <w:kern w:val="2"/>
                <w:sz w:val="24"/>
                <w:szCs w:val="24"/>
                <w:lang w:val="en-US" w:eastAsia="zh-CN" w:bidi="ar-SA"/>
              </w:rPr>
              <w:t>等方面打分。</w:t>
            </w:r>
          </w:p>
          <w:p w14:paraId="2F21AA45">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（1）投标供应商对本项目现状、存在的问题和保洁服务的难点、要点等问题分析完整得3分，较为完整但不全面的2分，分析简单得1分；</w:t>
            </w:r>
          </w:p>
          <w:p w14:paraId="7C6FAAC6">
            <w:pPr>
              <w:spacing w:line="240" w:lineRule="auto"/>
              <w:jc w:val="left"/>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lang w:val="en-US" w:eastAsia="zh-CN" w:bidi="ar-SA"/>
              </w:rPr>
              <w:t>（2）投标供应商提出克服难点和要点的技术措施完整得2分，分析简单的得1分。</w:t>
            </w:r>
          </w:p>
        </w:tc>
        <w:tc>
          <w:tcPr>
            <w:tcW w:w="600" w:type="dxa"/>
            <w:noWrap w:val="0"/>
            <w:vAlign w:val="center"/>
          </w:tcPr>
          <w:p w14:paraId="067DF652">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0F8D0BBB">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016" w:type="dxa"/>
            <w:noWrap w:val="0"/>
            <w:vAlign w:val="center"/>
          </w:tcPr>
          <w:p w14:paraId="7A43E15C">
            <w:pPr>
              <w:pStyle w:val="130"/>
              <w:spacing w:before="0"/>
              <w:ind w:firstLine="0" w:firstLineChars="0"/>
              <w:jc w:val="center"/>
              <w:rPr>
                <w:rFonts w:ascii="宋体" w:hAnsi="宋体" w:eastAsia="宋体" w:cs="仿宋_GB2312"/>
                <w:szCs w:val="24"/>
              </w:rPr>
            </w:pPr>
          </w:p>
        </w:tc>
      </w:tr>
      <w:tr w14:paraId="2330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552" w:type="dxa"/>
            <w:noWrap w:val="0"/>
            <w:vAlign w:val="center"/>
          </w:tcPr>
          <w:p w14:paraId="116406CE">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2</w:t>
            </w:r>
          </w:p>
        </w:tc>
        <w:tc>
          <w:tcPr>
            <w:tcW w:w="5988" w:type="dxa"/>
            <w:noWrap w:val="0"/>
            <w:vAlign w:val="center"/>
          </w:tcPr>
          <w:p w14:paraId="6874EDCF">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根据投标供应商提供的保洁方案，从与采购需求的契合度，方案的针对性、可操作性等方面进行评分。</w:t>
            </w:r>
          </w:p>
          <w:p w14:paraId="42E87B97">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优秀：全部达到采购需求且契合实际要求得5分；</w:t>
            </w:r>
          </w:p>
          <w:p w14:paraId="2E16E9C7">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良好：能较好符合采购需求但存在轻微瑕疵得4分；</w:t>
            </w:r>
          </w:p>
          <w:p w14:paraId="1A63F52A">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一般：基本符合采购需求，但存在多处瑕疵得3分；</w:t>
            </w:r>
          </w:p>
          <w:p w14:paraId="02C4B6AD">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较差：提供内容较少且合理性可行性均存在瑕疵得2分；</w:t>
            </w:r>
          </w:p>
          <w:p w14:paraId="7CD882CF">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lang w:val="en-US" w:eastAsia="zh-CN" w:bidi="ar-SA"/>
              </w:rPr>
              <w:t>差：提供内容极少且存在严重缺陷漏洞得1分。</w:t>
            </w:r>
          </w:p>
        </w:tc>
        <w:tc>
          <w:tcPr>
            <w:tcW w:w="600" w:type="dxa"/>
            <w:noWrap w:val="0"/>
            <w:vAlign w:val="center"/>
          </w:tcPr>
          <w:p w14:paraId="26CEFCCE">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1DD020D1">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73D0CA29">
            <w:pPr>
              <w:pStyle w:val="130"/>
              <w:spacing w:before="0"/>
              <w:ind w:firstLine="0" w:firstLineChars="0"/>
              <w:jc w:val="center"/>
              <w:rPr>
                <w:rFonts w:ascii="宋体" w:hAnsi="宋体" w:eastAsia="宋体" w:cs="仿宋_GB2312"/>
                <w:szCs w:val="24"/>
              </w:rPr>
            </w:pPr>
          </w:p>
        </w:tc>
      </w:tr>
      <w:tr w14:paraId="1693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552" w:type="dxa"/>
            <w:noWrap w:val="0"/>
            <w:vAlign w:val="center"/>
          </w:tcPr>
          <w:p w14:paraId="308CD206">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3</w:t>
            </w:r>
          </w:p>
        </w:tc>
        <w:tc>
          <w:tcPr>
            <w:tcW w:w="5988" w:type="dxa"/>
            <w:noWrap w:val="0"/>
            <w:vAlign w:val="center"/>
          </w:tcPr>
          <w:p w14:paraId="47D1839F">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根据投标供应商对垃圾分类的具体实施情况描述（结合建德市垃圾分类的要求）进行评分。</w:t>
            </w:r>
          </w:p>
          <w:p w14:paraId="41A55842">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描述完整且契合实际要求得5分；</w:t>
            </w:r>
          </w:p>
          <w:p w14:paraId="4C60A737">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描述较为完整但存在轻微瑕疵得4分；</w:t>
            </w:r>
          </w:p>
          <w:p w14:paraId="169DDC5E">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描述基本符合但存在多处瑕疵得3分；</w:t>
            </w:r>
          </w:p>
          <w:p w14:paraId="19E1632A">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描述内容较少且合理性可行性均存在瑕疵得2分；</w:t>
            </w:r>
          </w:p>
          <w:p w14:paraId="5FFC2A79">
            <w:pPr>
              <w:spacing w:line="24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lang w:val="en-US" w:eastAsia="zh-CN" w:bidi="ar-SA"/>
              </w:rPr>
              <w:t>描述内容极少且存在严重缺陷漏洞得1分。</w:t>
            </w:r>
          </w:p>
        </w:tc>
        <w:tc>
          <w:tcPr>
            <w:tcW w:w="600" w:type="dxa"/>
            <w:noWrap w:val="0"/>
            <w:vAlign w:val="center"/>
          </w:tcPr>
          <w:p w14:paraId="5E7BB7A7">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0D784BE3">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443E7D8E">
            <w:pPr>
              <w:pStyle w:val="130"/>
              <w:spacing w:before="0"/>
              <w:ind w:firstLine="0" w:firstLineChars="0"/>
              <w:jc w:val="center"/>
              <w:rPr>
                <w:rFonts w:ascii="宋体" w:hAnsi="宋体" w:eastAsia="宋体" w:cs="仿宋_GB2312"/>
                <w:szCs w:val="24"/>
              </w:rPr>
            </w:pPr>
          </w:p>
        </w:tc>
      </w:tr>
      <w:tr w14:paraId="0CF2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52" w:type="dxa"/>
            <w:noWrap w:val="0"/>
            <w:vAlign w:val="center"/>
          </w:tcPr>
          <w:p w14:paraId="1FB5DAF9">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4</w:t>
            </w:r>
          </w:p>
        </w:tc>
        <w:tc>
          <w:tcPr>
            <w:tcW w:w="5988" w:type="dxa"/>
            <w:noWrap w:val="0"/>
            <w:vAlign w:val="center"/>
          </w:tcPr>
          <w:p w14:paraId="0D1445DC">
            <w:pPr>
              <w:pStyle w:val="5"/>
              <w:shd w:val="clear"/>
              <w:spacing w:line="240" w:lineRule="auto"/>
              <w:ind w:firstLine="0" w:firstLineChars="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根据投标供应商对服务范围内公厕的保洁和设施的维修方案进行评分。</w:t>
            </w:r>
          </w:p>
          <w:p w14:paraId="74F82674">
            <w:pPr>
              <w:pStyle w:val="5"/>
              <w:shd w:val="clea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内容完整且契合实际得5分；</w:t>
            </w:r>
          </w:p>
          <w:p w14:paraId="3237DEF2">
            <w:pPr>
              <w:pStyle w:val="5"/>
              <w:shd w:val="clea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内容基本完整但存在轻微瑕疵得4分；</w:t>
            </w:r>
          </w:p>
          <w:p w14:paraId="5C003A30">
            <w:pPr>
              <w:pStyle w:val="5"/>
              <w:shd w:val="clea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内容基本符合但存在多处瑕疵得3分；</w:t>
            </w:r>
          </w:p>
          <w:p w14:paraId="4B5C8DA7">
            <w:pPr>
              <w:pStyle w:val="5"/>
              <w:shd w:val="clea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内容提供较少且均存在瑕疵得2分；</w:t>
            </w:r>
          </w:p>
          <w:p w14:paraId="672CF3AF">
            <w:pPr>
              <w:pStyle w:val="5"/>
              <w:shd w:val="clear"/>
              <w:spacing w:line="240" w:lineRule="auto"/>
              <w:ind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内容提供极少且存在严重缺陷漏洞得1分</w:t>
            </w:r>
            <w:r>
              <w:rPr>
                <w:rFonts w:hint="eastAsia" w:ascii="宋体" w:hAnsi="宋体" w:eastAsia="宋体" w:cs="宋体"/>
                <w:color w:val="auto"/>
                <w:sz w:val="24"/>
                <w:szCs w:val="24"/>
                <w:highlight w:val="none"/>
                <w:lang w:eastAsia="zh-CN"/>
              </w:rPr>
              <w:t>。</w:t>
            </w:r>
          </w:p>
        </w:tc>
        <w:tc>
          <w:tcPr>
            <w:tcW w:w="600" w:type="dxa"/>
            <w:noWrap w:val="0"/>
            <w:vAlign w:val="center"/>
          </w:tcPr>
          <w:p w14:paraId="75E3FDDC">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366DC4C3">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16C10192">
            <w:pPr>
              <w:pStyle w:val="130"/>
              <w:spacing w:before="0"/>
              <w:ind w:firstLine="0" w:firstLineChars="0"/>
              <w:jc w:val="center"/>
              <w:rPr>
                <w:rFonts w:ascii="宋体" w:hAnsi="宋体" w:eastAsia="宋体" w:cs="仿宋_GB2312"/>
                <w:szCs w:val="24"/>
              </w:rPr>
            </w:pPr>
          </w:p>
        </w:tc>
      </w:tr>
      <w:tr w14:paraId="275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FBB719A">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5</w:t>
            </w:r>
          </w:p>
        </w:tc>
        <w:tc>
          <w:tcPr>
            <w:tcW w:w="5988" w:type="dxa"/>
            <w:noWrap w:val="0"/>
            <w:vAlign w:val="center"/>
          </w:tcPr>
          <w:p w14:paraId="72BA059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根据投标供应商对道路的清扫和保洁方案进行评分。</w:t>
            </w:r>
          </w:p>
          <w:p w14:paraId="74B66FFC">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内容完整且契合实际得5分；</w:t>
            </w:r>
          </w:p>
          <w:p w14:paraId="15A014D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内容基本完整但存在轻微瑕疵得4分；</w:t>
            </w:r>
          </w:p>
          <w:p w14:paraId="2B652E4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内容基本符合但存在多处瑕疵得3分；</w:t>
            </w:r>
          </w:p>
          <w:p w14:paraId="0273AA0D">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内容提供较少且均存在瑕疵得2分；</w:t>
            </w:r>
          </w:p>
          <w:p w14:paraId="6254211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内容提供极少且存在严重缺陷漏洞得1分</w:t>
            </w:r>
            <w:r>
              <w:rPr>
                <w:rFonts w:hint="eastAsia" w:ascii="宋体" w:hAnsi="宋体" w:eastAsia="宋体" w:cs="宋体"/>
                <w:color w:val="auto"/>
                <w:sz w:val="24"/>
                <w:szCs w:val="24"/>
                <w:highlight w:val="none"/>
                <w:lang w:eastAsia="zh-CN"/>
              </w:rPr>
              <w:t>。</w:t>
            </w:r>
          </w:p>
        </w:tc>
        <w:tc>
          <w:tcPr>
            <w:tcW w:w="600" w:type="dxa"/>
            <w:noWrap w:val="0"/>
            <w:vAlign w:val="center"/>
          </w:tcPr>
          <w:p w14:paraId="40F01C21">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46D1E48D">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016" w:type="dxa"/>
            <w:noWrap w:val="0"/>
            <w:vAlign w:val="center"/>
          </w:tcPr>
          <w:p w14:paraId="301EF8B5">
            <w:pPr>
              <w:pStyle w:val="130"/>
              <w:spacing w:before="0"/>
              <w:ind w:firstLine="0" w:firstLineChars="0"/>
              <w:jc w:val="center"/>
              <w:rPr>
                <w:rFonts w:ascii="宋体" w:hAnsi="宋体" w:eastAsia="宋体" w:cs="仿宋_GB2312"/>
                <w:szCs w:val="24"/>
              </w:rPr>
            </w:pPr>
          </w:p>
        </w:tc>
      </w:tr>
      <w:tr w14:paraId="1C5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14909A24">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6</w:t>
            </w:r>
          </w:p>
        </w:tc>
        <w:tc>
          <w:tcPr>
            <w:tcW w:w="5988" w:type="dxa"/>
            <w:noWrap w:val="0"/>
            <w:vAlign w:val="center"/>
          </w:tcPr>
          <w:p w14:paraId="520D9FE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根据供应商对保洁服务突发事件（包括突击保障任务、重大活动、纠纷或事故的响应时间及处理、极端天气（防汛抗台、防雪抗冻等）、重大疫情期间及其他突发事件）的应急预案进行评分。</w:t>
            </w:r>
          </w:p>
          <w:p w14:paraId="331EFD83">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内容完整且与项目匹配度好的得5分；</w:t>
            </w:r>
          </w:p>
          <w:p w14:paraId="128837DB">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内容基本完整且与项目匹配度较好的得4分；</w:t>
            </w:r>
          </w:p>
          <w:p w14:paraId="4867F2A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内容基本符合采购需求与项目匹配度一般的得3分；</w:t>
            </w:r>
          </w:p>
          <w:p w14:paraId="525708D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提供内容较少且合理性可行性均存在瑕疵得2分；</w:t>
            </w:r>
          </w:p>
          <w:p w14:paraId="6479D39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lang w:val="en-US" w:eastAsia="zh-CN" w:bidi="ar-SA"/>
              </w:rPr>
              <w:t>提供内容极少且存在严重缺陷漏洞得1分。</w:t>
            </w:r>
          </w:p>
        </w:tc>
        <w:tc>
          <w:tcPr>
            <w:tcW w:w="600" w:type="dxa"/>
            <w:noWrap w:val="0"/>
            <w:vAlign w:val="center"/>
          </w:tcPr>
          <w:p w14:paraId="285A2B62">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6080D064">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60480362">
            <w:pPr>
              <w:pStyle w:val="130"/>
              <w:spacing w:before="0"/>
              <w:ind w:firstLine="0" w:firstLineChars="0"/>
              <w:jc w:val="center"/>
              <w:rPr>
                <w:rFonts w:ascii="宋体" w:hAnsi="宋体" w:eastAsia="宋体" w:cs="仿宋_GB2312"/>
                <w:szCs w:val="24"/>
              </w:rPr>
            </w:pPr>
          </w:p>
        </w:tc>
      </w:tr>
      <w:tr w14:paraId="00D6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1FA7179C">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7</w:t>
            </w:r>
          </w:p>
        </w:tc>
        <w:tc>
          <w:tcPr>
            <w:tcW w:w="5988" w:type="dxa"/>
            <w:noWrap w:val="0"/>
            <w:vAlign w:val="center"/>
          </w:tcPr>
          <w:p w14:paraId="7AFFBD1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根据供应商针对市长公开投诉电话、群众信访、投诉处理件及110联动处理等应对方案进行评分。</w:t>
            </w:r>
          </w:p>
          <w:p w14:paraId="2D667EF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内容完整且契合实际得5分；</w:t>
            </w:r>
          </w:p>
          <w:p w14:paraId="4EC9941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内容基本完整但存在轻微瑕疵得4分；</w:t>
            </w:r>
          </w:p>
          <w:p w14:paraId="0C54BE85">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内容基本符合但存在多处瑕疵得3分；</w:t>
            </w:r>
          </w:p>
          <w:p w14:paraId="4923798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内容提供较少且均存在瑕疵得2分；</w:t>
            </w:r>
          </w:p>
          <w:p w14:paraId="2EAFC379">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内容提供极少且存在严重缺陷漏洞得1分</w:t>
            </w:r>
            <w:r>
              <w:rPr>
                <w:rFonts w:hint="eastAsia" w:ascii="宋体" w:hAnsi="宋体" w:eastAsia="宋体" w:cs="宋体"/>
                <w:color w:val="auto"/>
                <w:sz w:val="24"/>
                <w:szCs w:val="24"/>
                <w:highlight w:val="none"/>
                <w:lang w:eastAsia="zh-CN"/>
              </w:rPr>
              <w:t>。</w:t>
            </w:r>
          </w:p>
        </w:tc>
        <w:tc>
          <w:tcPr>
            <w:tcW w:w="600" w:type="dxa"/>
            <w:noWrap w:val="0"/>
            <w:vAlign w:val="center"/>
          </w:tcPr>
          <w:p w14:paraId="08E85BAB">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6D223D18">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6F66EBE9">
            <w:pPr>
              <w:pStyle w:val="130"/>
              <w:spacing w:before="0"/>
              <w:ind w:firstLine="0" w:firstLineChars="0"/>
              <w:jc w:val="center"/>
              <w:rPr>
                <w:rFonts w:ascii="宋体" w:hAnsi="宋体" w:eastAsia="宋体" w:cs="仿宋_GB2312"/>
                <w:szCs w:val="24"/>
              </w:rPr>
            </w:pPr>
          </w:p>
        </w:tc>
      </w:tr>
      <w:tr w14:paraId="4C4B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A8B3B30">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8</w:t>
            </w:r>
          </w:p>
        </w:tc>
        <w:tc>
          <w:tcPr>
            <w:tcW w:w="5988" w:type="dxa"/>
            <w:noWrap w:val="0"/>
            <w:vAlign w:val="center"/>
          </w:tcPr>
          <w:p w14:paraId="70EB8F8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根据投标供应商提供的各项制度：包括劳动纪律、职工奖惩制度、检查、考核制度、职工行为规范制度等制度进行评分。</w:t>
            </w:r>
          </w:p>
          <w:p w14:paraId="089FF73A">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内容完整且与项目匹配度好的得5分；</w:t>
            </w:r>
          </w:p>
          <w:p w14:paraId="6DB269E3">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内容基本完整且与项目匹配度较好的得4分；</w:t>
            </w:r>
          </w:p>
          <w:p w14:paraId="1A68D54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内容基本符合采购需求与项目匹配度一般的得3分；</w:t>
            </w:r>
          </w:p>
          <w:p w14:paraId="1C66AAB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提供内容较少且合理性可行性均存在瑕疵得2分；</w:t>
            </w:r>
          </w:p>
          <w:p w14:paraId="3375702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提供内容极少且存在严重缺陷漏洞得1分。</w:t>
            </w:r>
          </w:p>
        </w:tc>
        <w:tc>
          <w:tcPr>
            <w:tcW w:w="600" w:type="dxa"/>
            <w:noWrap w:val="0"/>
            <w:vAlign w:val="center"/>
          </w:tcPr>
          <w:p w14:paraId="5BB15A0F">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0C101E3E">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5AF55134">
            <w:pPr>
              <w:pStyle w:val="130"/>
              <w:spacing w:before="0"/>
              <w:ind w:firstLine="0" w:firstLineChars="0"/>
              <w:jc w:val="center"/>
              <w:rPr>
                <w:rFonts w:ascii="宋体" w:hAnsi="宋体" w:eastAsia="宋体" w:cs="仿宋_GB2312"/>
                <w:szCs w:val="24"/>
              </w:rPr>
            </w:pPr>
          </w:p>
        </w:tc>
      </w:tr>
      <w:tr w14:paraId="4224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ACE2075">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9</w:t>
            </w:r>
          </w:p>
        </w:tc>
        <w:tc>
          <w:tcPr>
            <w:tcW w:w="5988" w:type="dxa"/>
            <w:noWrap w:val="0"/>
            <w:vAlign w:val="center"/>
          </w:tcPr>
          <w:p w14:paraId="645D65DA">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根据投标供应商提供物资装备</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包括管理服务人员住房落实措施、管理用房、器械、交通工具以及通讯、安全防范装备及办公用品等情况进行评分。</w:t>
            </w:r>
          </w:p>
          <w:p w14:paraId="77E72EF9">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全部达到采购需求且契合实际要求得5分；</w:t>
            </w:r>
          </w:p>
          <w:p w14:paraId="21A1010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能较好符合采购需求但存在轻微瑕疵得4分；</w:t>
            </w:r>
          </w:p>
          <w:p w14:paraId="5C11BD2A">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基本符合采购需求，但存在多处瑕疵得3分；</w:t>
            </w:r>
          </w:p>
          <w:p w14:paraId="4C83D9E5">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提供内容较少且合理性可行性均存在瑕疵得2分；</w:t>
            </w:r>
          </w:p>
          <w:p w14:paraId="16CB382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提供内容极少且存在严重缺陷漏洞得1分。</w:t>
            </w:r>
          </w:p>
        </w:tc>
        <w:tc>
          <w:tcPr>
            <w:tcW w:w="600" w:type="dxa"/>
            <w:noWrap w:val="0"/>
            <w:vAlign w:val="center"/>
          </w:tcPr>
          <w:p w14:paraId="68DC230C">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1EA4B8D1">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1921DFAF">
            <w:pPr>
              <w:pStyle w:val="130"/>
              <w:spacing w:before="0"/>
              <w:ind w:firstLine="0" w:firstLineChars="0"/>
              <w:jc w:val="center"/>
              <w:rPr>
                <w:rFonts w:ascii="宋体" w:hAnsi="宋体" w:eastAsia="宋体" w:cs="仿宋_GB2312"/>
                <w:szCs w:val="24"/>
              </w:rPr>
            </w:pPr>
          </w:p>
        </w:tc>
      </w:tr>
      <w:tr w14:paraId="082D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E444FE7">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w:t>
            </w:r>
            <w:r>
              <w:rPr>
                <w:rFonts w:hint="eastAsia" w:ascii="宋体" w:hAnsi="宋体" w:cs="仿宋_GB2312"/>
                <w:szCs w:val="24"/>
                <w:lang w:val="en-US" w:eastAsia="zh-CN"/>
              </w:rPr>
              <w:t>0</w:t>
            </w:r>
          </w:p>
        </w:tc>
        <w:tc>
          <w:tcPr>
            <w:tcW w:w="5988" w:type="dxa"/>
            <w:noWrap w:val="0"/>
            <w:vAlign w:val="center"/>
          </w:tcPr>
          <w:p w14:paraId="49BAD54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根据投标供应商提供车辆及设备（含采购单位提供的车辆及设备）维护方案进行评分，包括车辆的保险、维修、事故处理费及赔偿等费用的落实以及其他保洁设备或设施的运行维护等。</w:t>
            </w:r>
          </w:p>
          <w:p w14:paraId="04462F4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全部达到采购需求且契合实际要求得5分；</w:t>
            </w:r>
          </w:p>
          <w:p w14:paraId="3707E899">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能较好符合采购需求但存在轻微瑕疵得4分；</w:t>
            </w:r>
          </w:p>
          <w:p w14:paraId="5AC743F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基本符合采购需求，但存在多处瑕疵得3分；</w:t>
            </w:r>
          </w:p>
          <w:p w14:paraId="707EA0D6">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提供内容较少且合理性可行性均存在瑕疵得2分；</w:t>
            </w:r>
          </w:p>
          <w:p w14:paraId="1FE7B81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提供内容极少且存在严重缺陷漏洞得1分。</w:t>
            </w:r>
          </w:p>
        </w:tc>
        <w:tc>
          <w:tcPr>
            <w:tcW w:w="600" w:type="dxa"/>
            <w:noWrap w:val="0"/>
            <w:vAlign w:val="center"/>
          </w:tcPr>
          <w:p w14:paraId="51305045">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45B4BF03">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3926F9AF">
            <w:pPr>
              <w:pStyle w:val="130"/>
              <w:spacing w:before="0"/>
              <w:ind w:firstLine="0" w:firstLineChars="0"/>
              <w:jc w:val="center"/>
              <w:rPr>
                <w:rFonts w:ascii="宋体" w:hAnsi="宋体" w:eastAsia="宋体" w:cs="仿宋_GB2312"/>
                <w:szCs w:val="24"/>
              </w:rPr>
            </w:pPr>
          </w:p>
        </w:tc>
      </w:tr>
      <w:tr w14:paraId="0E9C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04A04225">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11</w:t>
            </w:r>
          </w:p>
        </w:tc>
        <w:tc>
          <w:tcPr>
            <w:tcW w:w="5988" w:type="dxa"/>
            <w:noWrap w:val="0"/>
            <w:vAlign w:val="center"/>
          </w:tcPr>
          <w:p w14:paraId="757E5C5C">
            <w:pPr>
              <w:pStyle w:val="13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人员保障：针对突发情况，如非常态防范等级需保洁增设等情况人员安排保障方案是否科学可行，人员到位时间是否及时有效综合评定。</w:t>
            </w:r>
          </w:p>
          <w:p w14:paraId="336388E0">
            <w:pPr>
              <w:pStyle w:val="13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保障方案科学且及时的得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F6AD46C">
            <w:pPr>
              <w:pStyle w:val="13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保障方案较科学且较及时的得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6B27D725">
            <w:pPr>
              <w:pStyle w:val="13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保障方案科学性一般、及时性一般的得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72A1231D">
            <w:pPr>
              <w:pStyle w:val="13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提供内容较少且合理性可行性均存在瑕疵得2分；</w:t>
            </w:r>
          </w:p>
          <w:p w14:paraId="2C67EB67">
            <w:pPr>
              <w:pStyle w:val="130"/>
              <w:spacing w:before="0" w:line="240" w:lineRule="auto"/>
              <w:ind w:firstLine="0" w:firstLineChars="0"/>
              <w:jc w:val="left"/>
              <w:rPr>
                <w:rFonts w:hint="eastAsia" w:ascii="宋体" w:hAnsi="宋体" w:eastAsia="宋体" w:cs="仿宋_GB2312"/>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提供内容极少且存在严重缺陷漏洞得1分。</w:t>
            </w:r>
          </w:p>
        </w:tc>
        <w:tc>
          <w:tcPr>
            <w:tcW w:w="600" w:type="dxa"/>
            <w:noWrap w:val="0"/>
            <w:vAlign w:val="center"/>
          </w:tcPr>
          <w:p w14:paraId="420CF2AF">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62603AA2">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016" w:type="dxa"/>
            <w:noWrap w:val="0"/>
            <w:vAlign w:val="center"/>
          </w:tcPr>
          <w:p w14:paraId="78CF7663">
            <w:pPr>
              <w:pStyle w:val="130"/>
              <w:spacing w:before="0"/>
              <w:ind w:firstLine="0" w:firstLineChars="0"/>
              <w:jc w:val="center"/>
              <w:rPr>
                <w:rFonts w:ascii="宋体" w:hAnsi="宋体" w:eastAsia="宋体" w:cs="仿宋_GB2312"/>
                <w:szCs w:val="24"/>
              </w:rPr>
            </w:pPr>
          </w:p>
        </w:tc>
      </w:tr>
      <w:tr w14:paraId="6939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581C743">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12</w:t>
            </w:r>
          </w:p>
        </w:tc>
        <w:tc>
          <w:tcPr>
            <w:tcW w:w="5988" w:type="dxa"/>
            <w:noWrap w:val="0"/>
            <w:vAlign w:val="center"/>
          </w:tcPr>
          <w:p w14:paraId="6CD01F8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投标供应商针对本项目制定的人员安全保障措施进行评分，包括定期组织安全生产培训、现场保洁人员管理、车辆及设备设施操作章程、应急预案等</w:t>
            </w:r>
            <w:r>
              <w:rPr>
                <w:rFonts w:hint="eastAsia" w:ascii="宋体" w:hAnsi="宋体" w:cs="仿宋_GB2312"/>
                <w:color w:val="auto"/>
                <w:kern w:val="2"/>
                <w:sz w:val="24"/>
                <w:szCs w:val="24"/>
                <w:lang w:val="en-US" w:eastAsia="zh-CN" w:bidi="ar-SA"/>
              </w:rPr>
              <w:t>打分</w:t>
            </w:r>
            <w:r>
              <w:rPr>
                <w:rFonts w:hint="eastAsia" w:ascii="宋体" w:hAnsi="宋体" w:eastAsia="宋体" w:cs="仿宋_GB2312"/>
                <w:color w:val="auto"/>
                <w:kern w:val="2"/>
                <w:sz w:val="24"/>
                <w:szCs w:val="24"/>
                <w:lang w:val="en-US" w:eastAsia="zh-CN" w:bidi="ar-SA"/>
              </w:rPr>
              <w:t>。</w:t>
            </w:r>
          </w:p>
          <w:p w14:paraId="1E28E92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措施内容完整且与项目匹配度好的得5分；</w:t>
            </w:r>
          </w:p>
          <w:p w14:paraId="5FDCFF4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基本完整且与项目匹配度较好的得4分；</w:t>
            </w:r>
          </w:p>
          <w:p w14:paraId="5B0F4AE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基本符合采购需求与项目匹配度一般的得3分；</w:t>
            </w:r>
          </w:p>
          <w:p w14:paraId="745BA841">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提供内容较少且合理性可行性均存在瑕疵得2分；</w:t>
            </w:r>
          </w:p>
          <w:p w14:paraId="32476656">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提供内容极少且存在严重缺陷漏洞得1分。</w:t>
            </w:r>
          </w:p>
        </w:tc>
        <w:tc>
          <w:tcPr>
            <w:tcW w:w="600" w:type="dxa"/>
            <w:noWrap w:val="0"/>
            <w:vAlign w:val="center"/>
          </w:tcPr>
          <w:p w14:paraId="3265CFE5">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cs="仿宋_GB2312"/>
                <w:kern w:val="2"/>
                <w:sz w:val="24"/>
                <w:szCs w:val="24"/>
                <w:lang w:val="en-US" w:eastAsia="zh-CN" w:bidi="ar-SA"/>
              </w:rPr>
              <w:t>5</w:t>
            </w:r>
          </w:p>
        </w:tc>
        <w:tc>
          <w:tcPr>
            <w:tcW w:w="1356" w:type="dxa"/>
            <w:noWrap w:val="0"/>
            <w:vAlign w:val="center"/>
          </w:tcPr>
          <w:p w14:paraId="3771A7AB">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016" w:type="dxa"/>
            <w:noWrap w:val="0"/>
            <w:vAlign w:val="center"/>
          </w:tcPr>
          <w:p w14:paraId="2306F75B">
            <w:pPr>
              <w:pStyle w:val="130"/>
              <w:spacing w:before="0"/>
              <w:ind w:firstLine="0" w:firstLineChars="0"/>
              <w:jc w:val="center"/>
              <w:rPr>
                <w:rFonts w:ascii="宋体" w:hAnsi="宋体" w:eastAsia="宋体" w:cs="仿宋_GB2312"/>
                <w:szCs w:val="24"/>
              </w:rPr>
            </w:pPr>
          </w:p>
        </w:tc>
      </w:tr>
      <w:tr w14:paraId="3A55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17C32068">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13</w:t>
            </w:r>
          </w:p>
        </w:tc>
        <w:tc>
          <w:tcPr>
            <w:tcW w:w="5988" w:type="dxa"/>
            <w:noWrap w:val="0"/>
            <w:vAlign w:val="center"/>
          </w:tcPr>
          <w:p w14:paraId="5B17F89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根据投标供应商提供的工作流程、各项管理、服务的长远计划和短期安排等方案进行评分。</w:t>
            </w:r>
          </w:p>
          <w:p w14:paraId="6F8E9DF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内容完整且契合实际得5分；</w:t>
            </w:r>
          </w:p>
          <w:p w14:paraId="67AD973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内容基本完整但存在轻微瑕疵得4分；</w:t>
            </w:r>
          </w:p>
          <w:p w14:paraId="6945E4EF">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内容基本符合但存在多处瑕疵得3分；</w:t>
            </w:r>
          </w:p>
          <w:p w14:paraId="2C253F0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内容提供较少且均存在瑕疵得2分；</w:t>
            </w:r>
          </w:p>
          <w:p w14:paraId="3F085113">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内容提供极少且存在严重缺陷漏洞得1分</w:t>
            </w:r>
            <w:r>
              <w:rPr>
                <w:rFonts w:hint="eastAsia" w:ascii="宋体" w:hAnsi="宋体" w:eastAsia="宋体" w:cs="宋体"/>
                <w:color w:val="auto"/>
                <w:sz w:val="24"/>
                <w:szCs w:val="24"/>
                <w:highlight w:val="none"/>
                <w:lang w:eastAsia="zh-CN"/>
              </w:rPr>
              <w:t>。</w:t>
            </w:r>
          </w:p>
        </w:tc>
        <w:tc>
          <w:tcPr>
            <w:tcW w:w="600" w:type="dxa"/>
            <w:noWrap w:val="0"/>
            <w:vAlign w:val="center"/>
          </w:tcPr>
          <w:p w14:paraId="22B34FC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4ECE8B6A">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eastAsia="zh-CN"/>
              </w:rPr>
              <w:t>主观分</w:t>
            </w:r>
          </w:p>
        </w:tc>
        <w:tc>
          <w:tcPr>
            <w:tcW w:w="2016" w:type="dxa"/>
            <w:noWrap w:val="0"/>
            <w:vAlign w:val="center"/>
          </w:tcPr>
          <w:p w14:paraId="4A4CD079">
            <w:pPr>
              <w:pStyle w:val="130"/>
              <w:spacing w:before="0"/>
              <w:ind w:firstLine="0" w:firstLineChars="0"/>
              <w:jc w:val="center"/>
              <w:rPr>
                <w:rFonts w:ascii="宋体" w:hAnsi="宋体" w:eastAsia="宋体" w:cs="仿宋_GB2312"/>
                <w:szCs w:val="24"/>
              </w:rPr>
            </w:pPr>
          </w:p>
        </w:tc>
      </w:tr>
      <w:tr w14:paraId="32CB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552" w:type="dxa"/>
            <w:noWrap w:val="0"/>
            <w:vAlign w:val="center"/>
          </w:tcPr>
          <w:p w14:paraId="6BE16B2B">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14</w:t>
            </w:r>
          </w:p>
        </w:tc>
        <w:tc>
          <w:tcPr>
            <w:tcW w:w="5988" w:type="dxa"/>
            <w:noWrap w:val="0"/>
            <w:vAlign w:val="center"/>
          </w:tcPr>
          <w:p w14:paraId="6BFBF88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对日常服务过程形成的记录以及安全生产管理等内容建立台账方案进行评分。</w:t>
            </w:r>
          </w:p>
          <w:p w14:paraId="1E32E28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内容完整且契合实际得5分；</w:t>
            </w:r>
          </w:p>
          <w:p w14:paraId="5F37E281">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内容基本完整但存在轻微瑕疵得4分；</w:t>
            </w:r>
          </w:p>
          <w:p w14:paraId="2EFB5FD3">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内容基本符合但存在多处瑕疵得3分；</w:t>
            </w:r>
          </w:p>
          <w:p w14:paraId="54534B2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内容提供较少且均存在瑕疵得2分；</w:t>
            </w:r>
          </w:p>
          <w:p w14:paraId="4059753F">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方案</w:t>
            </w:r>
            <w:r>
              <w:rPr>
                <w:rFonts w:hint="eastAsia" w:ascii="宋体" w:hAnsi="宋体" w:eastAsia="宋体" w:cs="宋体"/>
                <w:color w:val="auto"/>
                <w:sz w:val="24"/>
                <w:szCs w:val="24"/>
                <w:highlight w:val="none"/>
              </w:rPr>
              <w:t>内容提供极少且存在严重缺陷漏洞得1分</w:t>
            </w:r>
            <w:r>
              <w:rPr>
                <w:rFonts w:hint="eastAsia" w:ascii="宋体" w:hAnsi="宋体" w:eastAsia="宋体" w:cs="宋体"/>
                <w:color w:val="auto"/>
                <w:sz w:val="24"/>
                <w:szCs w:val="24"/>
                <w:highlight w:val="none"/>
                <w:lang w:eastAsia="zh-CN"/>
              </w:rPr>
              <w:t>。</w:t>
            </w:r>
          </w:p>
        </w:tc>
        <w:tc>
          <w:tcPr>
            <w:tcW w:w="600" w:type="dxa"/>
            <w:noWrap w:val="0"/>
            <w:vAlign w:val="center"/>
          </w:tcPr>
          <w:p w14:paraId="04573634">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kern w:val="2"/>
                <w:sz w:val="24"/>
                <w:szCs w:val="24"/>
                <w:highlight w:val="none"/>
                <w:lang w:val="en-US" w:eastAsia="zh-CN" w:bidi="ar-SA"/>
              </w:rPr>
              <w:t>5</w:t>
            </w:r>
          </w:p>
        </w:tc>
        <w:tc>
          <w:tcPr>
            <w:tcW w:w="1356" w:type="dxa"/>
            <w:noWrap w:val="0"/>
            <w:vAlign w:val="center"/>
          </w:tcPr>
          <w:p w14:paraId="6DAB9EF0">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31C1D68D">
            <w:pPr>
              <w:pStyle w:val="130"/>
              <w:spacing w:before="0"/>
              <w:ind w:firstLine="0" w:firstLineChars="0"/>
              <w:jc w:val="center"/>
              <w:rPr>
                <w:rFonts w:ascii="宋体" w:hAnsi="宋体" w:eastAsia="宋体" w:cs="仿宋_GB2312"/>
                <w:szCs w:val="24"/>
              </w:rPr>
            </w:pPr>
          </w:p>
        </w:tc>
      </w:tr>
      <w:tr w14:paraId="42ED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52" w:type="dxa"/>
            <w:noWrap w:val="0"/>
            <w:vAlign w:val="center"/>
          </w:tcPr>
          <w:p w14:paraId="5B5EF89E">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cs="仿宋_GB2312"/>
                <w:szCs w:val="24"/>
                <w:lang w:val="en-US" w:eastAsia="zh-CN"/>
              </w:rPr>
              <w:t>15</w:t>
            </w:r>
          </w:p>
        </w:tc>
        <w:tc>
          <w:tcPr>
            <w:tcW w:w="5988" w:type="dxa"/>
            <w:noWrap w:val="0"/>
            <w:vAlign w:val="center"/>
          </w:tcPr>
          <w:p w14:paraId="0F42A78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根据拟派本项目负责人的工作经验、专业能力等情况</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最高得4分。</w:t>
            </w: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val="en-US" w:eastAsia="zh-CN"/>
              </w:rPr>
              <w:t>相应证明材料</w:t>
            </w:r>
            <w:r>
              <w:rPr>
                <w:rFonts w:hint="eastAsia" w:ascii="宋体" w:hAnsi="宋体" w:eastAsia="宋体" w:cs="宋体"/>
                <w:b/>
                <w:bCs/>
                <w:color w:val="auto"/>
                <w:sz w:val="24"/>
                <w:szCs w:val="24"/>
                <w:highlight w:val="none"/>
              </w:rPr>
              <w:t>及近三个月</w:t>
            </w:r>
            <w:r>
              <w:rPr>
                <w:rFonts w:hint="eastAsia" w:ascii="宋体" w:hAnsi="宋体" w:eastAsia="宋体" w:cs="宋体"/>
                <w:b/>
                <w:bCs/>
                <w:color w:val="auto"/>
                <w:sz w:val="24"/>
                <w:szCs w:val="24"/>
                <w:highlight w:val="none"/>
                <w:lang w:val="en-US" w:eastAsia="zh-CN"/>
              </w:rPr>
              <w:t>在本</w:t>
            </w:r>
            <w:r>
              <w:rPr>
                <w:rFonts w:hint="eastAsia" w:ascii="宋体" w:hAnsi="宋体" w:eastAsia="宋体" w:cs="宋体"/>
                <w:b/>
                <w:bCs/>
                <w:color w:val="auto"/>
                <w:sz w:val="24"/>
                <w:szCs w:val="24"/>
                <w:highlight w:val="none"/>
              </w:rPr>
              <w:t>单位社保证明材料复印件加盖公章）</w:t>
            </w:r>
          </w:p>
        </w:tc>
        <w:tc>
          <w:tcPr>
            <w:tcW w:w="600" w:type="dxa"/>
            <w:noWrap w:val="0"/>
            <w:vAlign w:val="center"/>
          </w:tcPr>
          <w:p w14:paraId="732F93D9">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6" w:type="dxa"/>
            <w:noWrap w:val="0"/>
            <w:vAlign w:val="center"/>
          </w:tcPr>
          <w:p w14:paraId="00C71D16">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主观分</w:t>
            </w:r>
          </w:p>
        </w:tc>
        <w:tc>
          <w:tcPr>
            <w:tcW w:w="2016" w:type="dxa"/>
            <w:noWrap w:val="0"/>
            <w:vAlign w:val="center"/>
          </w:tcPr>
          <w:p w14:paraId="7B287475">
            <w:pPr>
              <w:pStyle w:val="130"/>
              <w:spacing w:before="0"/>
              <w:ind w:firstLine="0" w:firstLineChars="0"/>
              <w:jc w:val="center"/>
              <w:rPr>
                <w:rFonts w:ascii="宋体" w:hAnsi="宋体" w:eastAsia="宋体" w:cs="仿宋_GB2312"/>
                <w:szCs w:val="24"/>
              </w:rPr>
            </w:pPr>
          </w:p>
        </w:tc>
      </w:tr>
      <w:tr w14:paraId="52EC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552" w:type="dxa"/>
            <w:noWrap w:val="0"/>
            <w:vAlign w:val="center"/>
          </w:tcPr>
          <w:p w14:paraId="24A65CAD">
            <w:pPr>
              <w:pStyle w:val="130"/>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16</w:t>
            </w:r>
          </w:p>
        </w:tc>
        <w:tc>
          <w:tcPr>
            <w:tcW w:w="5988" w:type="dxa"/>
            <w:noWrap w:val="0"/>
            <w:vAlign w:val="center"/>
          </w:tcPr>
          <w:p w14:paraId="1939BA0B">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根据拟派本项目工作小组人员（不含项目负责人）的数量、文化素质、专业素质、各岗位人员的配置、拟派的管理人员持证上岗的比例等情况</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，最高5分。</w:t>
            </w:r>
            <w:r>
              <w:rPr>
                <w:rFonts w:hint="eastAsia" w:ascii="宋体" w:hAnsi="宋体" w:eastAsia="宋体" w:cs="宋体"/>
                <w:b/>
                <w:bCs/>
                <w:color w:val="auto"/>
                <w:sz w:val="24"/>
                <w:szCs w:val="24"/>
                <w:highlight w:val="none"/>
              </w:rPr>
              <w:t>（须提供相</w:t>
            </w:r>
            <w:r>
              <w:rPr>
                <w:rFonts w:hint="eastAsia" w:ascii="宋体" w:hAnsi="宋体" w:eastAsia="宋体" w:cs="宋体"/>
                <w:b/>
                <w:bCs/>
                <w:color w:val="auto"/>
                <w:sz w:val="24"/>
                <w:szCs w:val="24"/>
                <w:highlight w:val="none"/>
                <w:lang w:val="en-US" w:eastAsia="zh-CN"/>
              </w:rPr>
              <w:t>应证明材料</w:t>
            </w:r>
            <w:r>
              <w:rPr>
                <w:rFonts w:hint="eastAsia" w:ascii="宋体" w:hAnsi="宋体" w:eastAsia="宋体" w:cs="宋体"/>
                <w:b/>
                <w:bCs/>
                <w:color w:val="auto"/>
                <w:sz w:val="24"/>
                <w:szCs w:val="24"/>
                <w:highlight w:val="none"/>
              </w:rPr>
              <w:t>及近三个月</w:t>
            </w:r>
            <w:r>
              <w:rPr>
                <w:rFonts w:hint="eastAsia" w:ascii="宋体" w:hAnsi="宋体" w:eastAsia="宋体" w:cs="宋体"/>
                <w:b/>
                <w:bCs/>
                <w:color w:val="auto"/>
                <w:sz w:val="24"/>
                <w:szCs w:val="24"/>
                <w:highlight w:val="none"/>
                <w:lang w:val="en-US" w:eastAsia="zh-CN"/>
              </w:rPr>
              <w:t>在本</w:t>
            </w:r>
            <w:r>
              <w:rPr>
                <w:rFonts w:hint="eastAsia" w:ascii="宋体" w:hAnsi="宋体" w:eastAsia="宋体" w:cs="宋体"/>
                <w:b/>
                <w:bCs/>
                <w:color w:val="auto"/>
                <w:sz w:val="24"/>
                <w:szCs w:val="24"/>
                <w:highlight w:val="none"/>
              </w:rPr>
              <w:t>单位社保证明材料复印件加盖公章）</w:t>
            </w:r>
          </w:p>
        </w:tc>
        <w:tc>
          <w:tcPr>
            <w:tcW w:w="600" w:type="dxa"/>
            <w:noWrap w:val="0"/>
            <w:vAlign w:val="center"/>
          </w:tcPr>
          <w:p w14:paraId="2B2E92E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56" w:type="dxa"/>
            <w:noWrap w:val="0"/>
            <w:vAlign w:val="center"/>
          </w:tcPr>
          <w:p w14:paraId="77E1388E">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2016" w:type="dxa"/>
            <w:noWrap w:val="0"/>
            <w:vAlign w:val="center"/>
          </w:tcPr>
          <w:p w14:paraId="4C2E04EA">
            <w:pPr>
              <w:pStyle w:val="130"/>
              <w:spacing w:before="0"/>
              <w:ind w:firstLine="0" w:firstLineChars="0"/>
              <w:jc w:val="center"/>
              <w:rPr>
                <w:rFonts w:ascii="宋体" w:hAnsi="宋体" w:eastAsia="宋体" w:cs="仿宋_GB2312"/>
                <w:szCs w:val="24"/>
              </w:rPr>
            </w:pPr>
          </w:p>
        </w:tc>
      </w:tr>
      <w:tr w14:paraId="467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52" w:type="dxa"/>
            <w:noWrap w:val="0"/>
            <w:vAlign w:val="center"/>
          </w:tcPr>
          <w:p w14:paraId="24E14054">
            <w:pPr>
              <w:pStyle w:val="130"/>
              <w:spacing w:before="0"/>
              <w:ind w:firstLine="0" w:firstLineChars="0"/>
              <w:jc w:val="center"/>
              <w:rPr>
                <w:rFonts w:hint="default" w:ascii="宋体" w:hAnsi="宋体" w:cs="仿宋_GB2312"/>
                <w:szCs w:val="24"/>
                <w:lang w:val="en-US" w:eastAsia="zh-CN"/>
              </w:rPr>
            </w:pPr>
            <w:r>
              <w:rPr>
                <w:rFonts w:hint="eastAsia" w:ascii="宋体" w:hAnsi="宋体" w:cs="仿宋_GB2312"/>
                <w:szCs w:val="24"/>
                <w:lang w:val="en-US" w:eastAsia="zh-CN"/>
              </w:rPr>
              <w:t>17</w:t>
            </w:r>
          </w:p>
        </w:tc>
        <w:tc>
          <w:tcPr>
            <w:tcW w:w="5988" w:type="dxa"/>
            <w:noWrap w:val="0"/>
            <w:vAlign w:val="center"/>
          </w:tcPr>
          <w:p w14:paraId="7102263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根据拟派本项目工作小组人员（含项目负责人）</w:t>
            </w:r>
            <w:r>
              <w:rPr>
                <w:rFonts w:hint="eastAsia" w:ascii="宋体" w:hAnsi="宋体" w:eastAsia="宋体" w:cs="宋体"/>
                <w:color w:val="auto"/>
                <w:sz w:val="24"/>
                <w:szCs w:val="24"/>
                <w:highlight w:val="none"/>
                <w:lang w:val="en-US" w:eastAsia="zh-CN"/>
              </w:rPr>
              <w:t>具有政府安全生产监管部门（应急管理局）核发的安全员证书每人得1分，最高得2分。</w:t>
            </w:r>
            <w:r>
              <w:rPr>
                <w:rFonts w:hint="eastAsia" w:ascii="宋体" w:hAnsi="宋体" w:eastAsia="宋体" w:cs="宋体"/>
                <w:b/>
                <w:bCs/>
                <w:color w:val="auto"/>
                <w:sz w:val="24"/>
                <w:szCs w:val="24"/>
                <w:highlight w:val="none"/>
              </w:rPr>
              <w:t>（须提供相</w:t>
            </w:r>
            <w:r>
              <w:rPr>
                <w:rFonts w:hint="eastAsia" w:ascii="宋体" w:hAnsi="宋体" w:eastAsia="宋体" w:cs="宋体"/>
                <w:b/>
                <w:bCs/>
                <w:color w:val="auto"/>
                <w:sz w:val="24"/>
                <w:szCs w:val="24"/>
                <w:highlight w:val="none"/>
                <w:lang w:val="en-US" w:eastAsia="zh-CN"/>
              </w:rPr>
              <w:t>应证明材料</w:t>
            </w:r>
            <w:r>
              <w:rPr>
                <w:rFonts w:hint="eastAsia" w:ascii="宋体" w:hAnsi="宋体" w:eastAsia="宋体" w:cs="宋体"/>
                <w:b/>
                <w:bCs/>
                <w:color w:val="auto"/>
                <w:sz w:val="24"/>
                <w:szCs w:val="24"/>
                <w:highlight w:val="none"/>
              </w:rPr>
              <w:t>及近三个月</w:t>
            </w:r>
            <w:r>
              <w:rPr>
                <w:rFonts w:hint="eastAsia" w:ascii="宋体" w:hAnsi="宋体" w:eastAsia="宋体" w:cs="宋体"/>
                <w:b/>
                <w:bCs/>
                <w:color w:val="auto"/>
                <w:sz w:val="24"/>
                <w:szCs w:val="24"/>
                <w:highlight w:val="none"/>
                <w:lang w:val="en-US" w:eastAsia="zh-CN"/>
              </w:rPr>
              <w:t>在本</w:t>
            </w:r>
            <w:r>
              <w:rPr>
                <w:rFonts w:hint="eastAsia" w:ascii="宋体" w:hAnsi="宋体" w:eastAsia="宋体" w:cs="宋体"/>
                <w:b/>
                <w:bCs/>
                <w:color w:val="auto"/>
                <w:sz w:val="24"/>
                <w:szCs w:val="24"/>
                <w:highlight w:val="none"/>
              </w:rPr>
              <w:t>单位社保证明材料复印件加盖公章）</w:t>
            </w:r>
          </w:p>
        </w:tc>
        <w:tc>
          <w:tcPr>
            <w:tcW w:w="600" w:type="dxa"/>
            <w:noWrap w:val="0"/>
            <w:vAlign w:val="center"/>
          </w:tcPr>
          <w:p w14:paraId="07C866B8">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56" w:type="dxa"/>
            <w:noWrap w:val="0"/>
            <w:vAlign w:val="center"/>
          </w:tcPr>
          <w:p w14:paraId="65E961C6">
            <w:pPr>
              <w:keepNext w:val="0"/>
              <w:keepLines w:val="0"/>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lang w:eastAsia="zh-CN"/>
              </w:rPr>
              <w:t>观分</w:t>
            </w:r>
          </w:p>
        </w:tc>
        <w:tc>
          <w:tcPr>
            <w:tcW w:w="2016" w:type="dxa"/>
            <w:noWrap w:val="0"/>
            <w:vAlign w:val="center"/>
          </w:tcPr>
          <w:p w14:paraId="485743AE">
            <w:pPr>
              <w:pStyle w:val="130"/>
              <w:spacing w:before="0"/>
              <w:ind w:firstLine="0" w:firstLineChars="0"/>
              <w:jc w:val="center"/>
              <w:rPr>
                <w:rFonts w:ascii="宋体" w:hAnsi="宋体" w:eastAsia="宋体" w:cs="仿宋_GB2312"/>
                <w:szCs w:val="24"/>
              </w:rPr>
            </w:pPr>
          </w:p>
        </w:tc>
      </w:tr>
      <w:tr w14:paraId="2DFB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2" w:type="dxa"/>
            <w:noWrap w:val="0"/>
            <w:vAlign w:val="center"/>
          </w:tcPr>
          <w:p w14:paraId="05B14D17">
            <w:pPr>
              <w:pStyle w:val="130"/>
              <w:spacing w:before="0"/>
              <w:ind w:firstLine="0" w:firstLineChars="0"/>
              <w:jc w:val="center"/>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18</w:t>
            </w:r>
          </w:p>
        </w:tc>
        <w:tc>
          <w:tcPr>
            <w:tcW w:w="5988" w:type="dxa"/>
            <w:noWrap w:val="0"/>
            <w:vAlign w:val="center"/>
          </w:tcPr>
          <w:p w14:paraId="6189F4A7">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color w:val="auto"/>
                <w:kern w:val="2"/>
                <w:sz w:val="24"/>
                <w:szCs w:val="24"/>
                <w:lang w:val="en-US" w:eastAsia="zh-CN" w:bidi="ar-SA"/>
              </w:rPr>
            </w:pPr>
            <w:r>
              <w:rPr>
                <w:rFonts w:hint="default" w:ascii="宋体" w:hAnsi="宋体" w:eastAsia="宋体" w:cs="宋体"/>
                <w:color w:val="auto"/>
                <w:sz w:val="24"/>
                <w:szCs w:val="24"/>
                <w:highlight w:val="none"/>
                <w:lang w:val="en-US" w:eastAsia="zh-CN"/>
              </w:rPr>
              <w:t>根据供应商的履约能力、诚信水平等情况进行打分，最高得</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分。</w:t>
            </w:r>
          </w:p>
        </w:tc>
        <w:tc>
          <w:tcPr>
            <w:tcW w:w="600" w:type="dxa"/>
            <w:noWrap w:val="0"/>
            <w:vAlign w:val="center"/>
          </w:tcPr>
          <w:p w14:paraId="07B443B2">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4</w:t>
            </w:r>
          </w:p>
        </w:tc>
        <w:tc>
          <w:tcPr>
            <w:tcW w:w="1356" w:type="dxa"/>
            <w:noWrap w:val="0"/>
            <w:vAlign w:val="center"/>
          </w:tcPr>
          <w:p w14:paraId="2EC56332">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016" w:type="dxa"/>
            <w:noWrap w:val="0"/>
            <w:vAlign w:val="center"/>
          </w:tcPr>
          <w:p w14:paraId="6EEA877E">
            <w:pPr>
              <w:pStyle w:val="130"/>
              <w:spacing w:before="0"/>
              <w:ind w:firstLine="0" w:firstLineChars="0"/>
              <w:jc w:val="center"/>
              <w:rPr>
                <w:rFonts w:ascii="宋体" w:hAnsi="宋体" w:eastAsia="宋体" w:cs="仿宋_GB2312"/>
                <w:szCs w:val="24"/>
              </w:rPr>
            </w:pPr>
          </w:p>
        </w:tc>
      </w:tr>
      <w:tr w14:paraId="5F6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7E3BEEC1">
            <w:pPr>
              <w:pStyle w:val="130"/>
              <w:spacing w:before="0"/>
              <w:ind w:firstLine="0" w:firstLineChars="0"/>
              <w:jc w:val="center"/>
              <w:rPr>
                <w:rFonts w:hint="default" w:ascii="宋体" w:hAnsi="宋体" w:eastAsia="宋体" w:cs="仿宋_GB2312"/>
                <w:color w:val="auto"/>
                <w:szCs w:val="24"/>
                <w:lang w:val="en-US" w:eastAsia="zh-CN"/>
              </w:rPr>
            </w:pPr>
            <w:r>
              <w:rPr>
                <w:rFonts w:hint="eastAsia" w:ascii="宋体" w:hAnsi="宋体" w:eastAsia="宋体" w:cs="仿宋_GB2312"/>
                <w:color w:val="auto"/>
                <w:szCs w:val="24"/>
                <w:lang w:val="en-US" w:eastAsia="zh-CN"/>
              </w:rPr>
              <w:t>1</w:t>
            </w:r>
            <w:r>
              <w:rPr>
                <w:rFonts w:hint="eastAsia" w:ascii="宋体" w:hAnsi="宋体" w:cs="仿宋_GB2312"/>
                <w:color w:val="auto"/>
                <w:szCs w:val="24"/>
                <w:lang w:val="en-US" w:eastAsia="zh-CN"/>
              </w:rPr>
              <w:t>9</w:t>
            </w:r>
          </w:p>
        </w:tc>
        <w:tc>
          <w:tcPr>
            <w:tcW w:w="5988" w:type="dxa"/>
            <w:noWrap w:val="0"/>
            <w:vAlign w:val="center"/>
          </w:tcPr>
          <w:p w14:paraId="19E55476">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投标供应商具有相关运输资质的得1分。</w:t>
            </w:r>
            <w:r>
              <w:rPr>
                <w:rFonts w:hint="eastAsia" w:ascii="宋体" w:hAnsi="宋体" w:eastAsia="宋体" w:cs="仿宋_GB2312"/>
                <w:b/>
                <w:bCs/>
                <w:color w:val="auto"/>
                <w:kern w:val="2"/>
                <w:sz w:val="24"/>
                <w:szCs w:val="24"/>
                <w:lang w:val="en-US" w:eastAsia="zh-CN" w:bidi="ar-SA"/>
              </w:rPr>
              <w:t>（须提供相关证明材料复印件加盖公章）</w:t>
            </w:r>
          </w:p>
        </w:tc>
        <w:tc>
          <w:tcPr>
            <w:tcW w:w="600" w:type="dxa"/>
            <w:noWrap w:val="0"/>
            <w:vAlign w:val="center"/>
          </w:tcPr>
          <w:p w14:paraId="0F8D2A29">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w:t>
            </w:r>
          </w:p>
        </w:tc>
        <w:tc>
          <w:tcPr>
            <w:tcW w:w="1356" w:type="dxa"/>
            <w:noWrap w:val="0"/>
            <w:vAlign w:val="center"/>
          </w:tcPr>
          <w:p w14:paraId="01EFEFFF">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016" w:type="dxa"/>
            <w:noWrap w:val="0"/>
            <w:vAlign w:val="center"/>
          </w:tcPr>
          <w:p w14:paraId="796CEBF9">
            <w:pPr>
              <w:pStyle w:val="130"/>
              <w:spacing w:before="0"/>
              <w:ind w:firstLine="0" w:firstLineChars="0"/>
              <w:jc w:val="center"/>
              <w:rPr>
                <w:rFonts w:ascii="宋体" w:hAnsi="宋体" w:eastAsia="宋体" w:cs="仿宋_GB2312"/>
                <w:szCs w:val="24"/>
              </w:rPr>
            </w:pPr>
          </w:p>
        </w:tc>
      </w:tr>
      <w:tr w14:paraId="45F4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60F5B953">
            <w:pPr>
              <w:pStyle w:val="130"/>
              <w:spacing w:before="0"/>
              <w:ind w:firstLine="0" w:firstLineChars="0"/>
              <w:jc w:val="center"/>
              <w:rPr>
                <w:rFonts w:hint="default" w:ascii="宋体" w:hAnsi="宋体" w:eastAsia="宋体" w:cs="仿宋_GB2312"/>
                <w:color w:val="auto"/>
                <w:szCs w:val="24"/>
                <w:lang w:val="en-US" w:eastAsia="zh-CN"/>
              </w:rPr>
            </w:pPr>
            <w:r>
              <w:rPr>
                <w:rFonts w:hint="eastAsia" w:ascii="宋体" w:hAnsi="宋体" w:cs="仿宋_GB2312"/>
                <w:color w:val="auto"/>
                <w:szCs w:val="24"/>
                <w:lang w:val="en-US" w:eastAsia="zh-CN"/>
              </w:rPr>
              <w:t>20</w:t>
            </w:r>
          </w:p>
        </w:tc>
        <w:tc>
          <w:tcPr>
            <w:tcW w:w="5988" w:type="dxa"/>
            <w:noWrap w:val="0"/>
            <w:vAlign w:val="center"/>
          </w:tcPr>
          <w:p w14:paraId="3FEA7131">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投标供应商具备有效期内的质量管理体系认证证书、环境管理体系认证证书、职业健康安全管理体系认证证书的，每个得1分，最高得3分。</w:t>
            </w:r>
            <w:r>
              <w:rPr>
                <w:rFonts w:hint="eastAsia" w:ascii="宋体" w:hAnsi="宋体" w:eastAsia="宋体" w:cs="仿宋_GB2312"/>
                <w:b/>
                <w:bCs/>
                <w:color w:val="auto"/>
                <w:kern w:val="2"/>
                <w:sz w:val="24"/>
                <w:szCs w:val="24"/>
                <w:lang w:val="en-US" w:eastAsia="zh-CN" w:bidi="ar-SA"/>
              </w:rPr>
              <w:t>（须提供相应证书复印件加盖公章）</w:t>
            </w:r>
          </w:p>
        </w:tc>
        <w:tc>
          <w:tcPr>
            <w:tcW w:w="600" w:type="dxa"/>
            <w:noWrap w:val="0"/>
            <w:vAlign w:val="center"/>
          </w:tcPr>
          <w:p w14:paraId="581FAD9D">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3</w:t>
            </w:r>
          </w:p>
        </w:tc>
        <w:tc>
          <w:tcPr>
            <w:tcW w:w="1356" w:type="dxa"/>
            <w:noWrap w:val="0"/>
            <w:vAlign w:val="center"/>
          </w:tcPr>
          <w:p w14:paraId="7DE75847">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016" w:type="dxa"/>
            <w:noWrap w:val="0"/>
            <w:vAlign w:val="center"/>
          </w:tcPr>
          <w:p w14:paraId="041D8454">
            <w:pPr>
              <w:pStyle w:val="130"/>
              <w:spacing w:before="0"/>
              <w:ind w:firstLine="0" w:firstLineChars="0"/>
              <w:jc w:val="center"/>
              <w:rPr>
                <w:rFonts w:ascii="宋体" w:hAnsi="宋体" w:eastAsia="宋体" w:cs="仿宋_GB2312"/>
                <w:szCs w:val="24"/>
              </w:rPr>
            </w:pPr>
          </w:p>
        </w:tc>
      </w:tr>
      <w:tr w14:paraId="28E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6DAF85A8">
            <w:pPr>
              <w:pStyle w:val="130"/>
              <w:spacing w:before="0"/>
              <w:ind w:firstLine="0" w:firstLineChars="0"/>
              <w:jc w:val="center"/>
              <w:rPr>
                <w:rFonts w:hint="default" w:ascii="宋体" w:hAnsi="宋体" w:eastAsia="宋体" w:cs="仿宋_GB2312"/>
                <w:color w:val="auto"/>
                <w:szCs w:val="24"/>
                <w:lang w:val="en-US" w:eastAsia="zh-CN"/>
              </w:rPr>
            </w:pPr>
            <w:r>
              <w:rPr>
                <w:rFonts w:hint="eastAsia" w:ascii="宋体" w:hAnsi="宋体" w:cs="仿宋_GB2312"/>
                <w:color w:val="auto"/>
                <w:szCs w:val="24"/>
                <w:lang w:val="en-US" w:eastAsia="zh-CN"/>
              </w:rPr>
              <w:t>21</w:t>
            </w:r>
          </w:p>
        </w:tc>
        <w:tc>
          <w:tcPr>
            <w:tcW w:w="5988" w:type="dxa"/>
            <w:noWrap w:val="0"/>
            <w:vAlign w:val="center"/>
          </w:tcPr>
          <w:p w14:paraId="24A9E1E0">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投标供应商提供自2021年1月1日以来（以签约时间为准）同类</w:t>
            </w:r>
            <w:r>
              <w:rPr>
                <w:rFonts w:hint="eastAsia" w:ascii="宋体" w:hAnsi="宋体" w:cs="仿宋_GB2312"/>
                <w:color w:val="auto"/>
                <w:kern w:val="2"/>
                <w:sz w:val="24"/>
                <w:szCs w:val="24"/>
                <w:lang w:val="en-US" w:eastAsia="zh-CN" w:bidi="ar-SA"/>
              </w:rPr>
              <w:t>项目</w:t>
            </w:r>
            <w:r>
              <w:rPr>
                <w:rFonts w:hint="eastAsia" w:ascii="宋体" w:hAnsi="宋体" w:eastAsia="宋体" w:cs="仿宋_GB2312"/>
                <w:color w:val="auto"/>
                <w:kern w:val="2"/>
                <w:sz w:val="24"/>
                <w:szCs w:val="24"/>
                <w:lang w:val="en-US" w:eastAsia="zh-CN" w:bidi="ar-SA"/>
              </w:rPr>
              <w:t>业绩，每提供一个合同得0.</w:t>
            </w:r>
            <w:r>
              <w:rPr>
                <w:rFonts w:hint="eastAsia" w:ascii="宋体" w:hAnsi="宋体" w:cs="仿宋_GB2312"/>
                <w:color w:val="auto"/>
                <w:kern w:val="2"/>
                <w:sz w:val="24"/>
                <w:szCs w:val="24"/>
                <w:lang w:val="en-US" w:eastAsia="zh-CN" w:bidi="ar-SA"/>
              </w:rPr>
              <w:t>5</w:t>
            </w:r>
            <w:r>
              <w:rPr>
                <w:rFonts w:hint="eastAsia" w:ascii="宋体" w:hAnsi="宋体" w:eastAsia="宋体" w:cs="仿宋_GB2312"/>
                <w:color w:val="auto"/>
                <w:kern w:val="2"/>
                <w:sz w:val="24"/>
                <w:szCs w:val="24"/>
                <w:lang w:val="en-US" w:eastAsia="zh-CN" w:bidi="ar-SA"/>
              </w:rPr>
              <w:t>分，最高得1分。</w:t>
            </w:r>
            <w:r>
              <w:rPr>
                <w:rFonts w:hint="eastAsia" w:ascii="宋体" w:hAnsi="宋体" w:eastAsia="宋体" w:cs="仿宋_GB2312"/>
                <w:b/>
                <w:bCs/>
                <w:color w:val="auto"/>
                <w:kern w:val="2"/>
                <w:sz w:val="24"/>
                <w:szCs w:val="24"/>
                <w:lang w:val="en-US" w:eastAsia="zh-CN" w:bidi="ar-SA"/>
              </w:rPr>
              <w:t>（注：投标文件中须提供相关案例的合同或中标（成交）通知书复印件并加盖投标供应商公章）</w:t>
            </w:r>
          </w:p>
        </w:tc>
        <w:tc>
          <w:tcPr>
            <w:tcW w:w="600" w:type="dxa"/>
            <w:noWrap w:val="0"/>
            <w:vAlign w:val="center"/>
          </w:tcPr>
          <w:p w14:paraId="05960AF9">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p>
        </w:tc>
        <w:tc>
          <w:tcPr>
            <w:tcW w:w="1356" w:type="dxa"/>
            <w:noWrap w:val="0"/>
            <w:vAlign w:val="center"/>
          </w:tcPr>
          <w:p w14:paraId="68F4CCBA">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016" w:type="dxa"/>
            <w:noWrap w:val="0"/>
            <w:vAlign w:val="center"/>
          </w:tcPr>
          <w:p w14:paraId="297EA61B">
            <w:pPr>
              <w:pStyle w:val="130"/>
              <w:spacing w:before="0"/>
              <w:ind w:firstLine="0" w:firstLineChars="0"/>
              <w:jc w:val="center"/>
              <w:rPr>
                <w:rFonts w:ascii="宋体" w:hAnsi="宋体" w:eastAsia="宋体" w:cs="仿宋_GB2312"/>
                <w:szCs w:val="24"/>
              </w:rPr>
            </w:pPr>
          </w:p>
        </w:tc>
      </w:tr>
      <w:tr w14:paraId="414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565BC879">
            <w:pPr>
              <w:pStyle w:val="130"/>
              <w:spacing w:before="0"/>
              <w:ind w:firstLine="0" w:firstLineChars="0"/>
              <w:jc w:val="center"/>
              <w:rPr>
                <w:rFonts w:hint="default" w:ascii="宋体" w:hAnsi="宋体" w:eastAsia="宋体" w:cs="仿宋_GB2312"/>
                <w:color w:val="auto"/>
                <w:szCs w:val="24"/>
                <w:lang w:val="en-US" w:eastAsia="zh-CN"/>
              </w:rPr>
            </w:pPr>
            <w:r>
              <w:rPr>
                <w:rFonts w:hint="eastAsia" w:ascii="宋体" w:hAnsi="宋体" w:cs="仿宋_GB2312"/>
                <w:color w:val="auto"/>
                <w:szCs w:val="24"/>
                <w:lang w:val="en-US" w:eastAsia="zh-CN"/>
              </w:rPr>
              <w:t>22</w:t>
            </w:r>
          </w:p>
        </w:tc>
        <w:tc>
          <w:tcPr>
            <w:tcW w:w="5988" w:type="dxa"/>
            <w:noWrap w:val="0"/>
            <w:vAlign w:val="center"/>
          </w:tcPr>
          <w:p w14:paraId="3B290DB9">
            <w:pPr>
              <w:widowControl/>
              <w:shd w:val="clear" w:color="auto" w:fill="FFFFFF"/>
              <w:adjustRightInd/>
              <w:spacing w:after="225" w:line="315" w:lineRule="atLeast"/>
              <w:jc w:val="left"/>
              <w:rPr>
                <w:rFonts w:hint="eastAsia" w:ascii="宋体" w:hAnsi="宋体" w:eastAsia="宋体" w:cs="仿宋_GB2312"/>
                <w:color w:val="auto"/>
                <w:szCs w:val="24"/>
                <w:lang w:eastAsia="zh-CN"/>
              </w:rPr>
            </w:pPr>
            <w:r>
              <w:rPr>
                <w:rFonts w:hint="eastAsia" w:ascii="宋体" w:hAnsi="宋体" w:eastAsia="宋体" w:cs="宋体"/>
                <w:bCs/>
                <w:color w:val="auto"/>
                <w:sz w:val="24"/>
                <w:highlight w:val="none"/>
              </w:rPr>
              <w:t>有效投标报价的最低价作为评标基准价，其最低报价为满分；按［投标报价得分=（评标基准价/投标报价）*</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］的计算公式计算。评标过程中，不得去掉报价中的最高报价和最低报价。</w:t>
            </w:r>
          </w:p>
        </w:tc>
        <w:tc>
          <w:tcPr>
            <w:tcW w:w="600" w:type="dxa"/>
            <w:noWrap w:val="0"/>
            <w:vAlign w:val="center"/>
          </w:tcPr>
          <w:p w14:paraId="5AF0877B">
            <w:pPr>
              <w:pStyle w:val="130"/>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10</w:t>
            </w:r>
          </w:p>
        </w:tc>
        <w:tc>
          <w:tcPr>
            <w:tcW w:w="1356" w:type="dxa"/>
            <w:noWrap w:val="0"/>
            <w:vAlign w:val="center"/>
          </w:tcPr>
          <w:p w14:paraId="0CF7B327">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w:t>
            </w:r>
          </w:p>
        </w:tc>
        <w:tc>
          <w:tcPr>
            <w:tcW w:w="2016" w:type="dxa"/>
            <w:noWrap w:val="0"/>
            <w:vAlign w:val="center"/>
          </w:tcPr>
          <w:p w14:paraId="7A47C94B">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w:t>
            </w:r>
          </w:p>
        </w:tc>
      </w:tr>
    </w:tbl>
    <w:p w14:paraId="7E5C3F3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4E3947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F98DDA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AAA209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670A97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09D794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304EDA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BB02A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4780C9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CAEAA4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07009E1">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8537DC7">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31D960C">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230C351">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FD40B1E">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C8BBA12">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1DA55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F468CB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E36084A">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CCDA9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E84C22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33DD4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A3EAA0">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103CEC">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D2EB448">
      <w:pPr>
        <w:pStyle w:val="130"/>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24"/>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696665C2">
      <w:pPr>
        <w:pStyle w:val="24"/>
        <w:snapToGrid w:val="0"/>
        <w:spacing w:line="360" w:lineRule="auto"/>
        <w:ind w:firstLine="588" w:firstLineChars="245"/>
        <w:rPr>
          <w:rFonts w:hint="eastAsia" w:cs="宋体"/>
          <w:color w:val="auto"/>
          <w:highlight w:val="none"/>
        </w:rPr>
      </w:pPr>
      <w:r>
        <w:rPr>
          <w:rFonts w:hint="eastAsia" w:cs="宋体"/>
          <w:color w:val="auto"/>
          <w:highlight w:val="none"/>
        </w:rPr>
        <w:t>废标后，采购代理机构应当将废标理由通知所有投标人。</w:t>
      </w:r>
    </w:p>
    <w:p w14:paraId="5B0FCEC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8AF0E5">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28C290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BF73DD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2FBB6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A5A996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92F8D1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603543A">
      <w:pPr>
        <w:pStyle w:val="24"/>
        <w:snapToGrid w:val="0"/>
        <w:spacing w:line="360" w:lineRule="auto"/>
        <w:ind w:firstLine="0" w:firstLineChars="0"/>
        <w:rPr>
          <w:rFonts w:hint="eastAsia" w:ascii="宋体" w:hAnsi="宋体" w:eastAsia="宋体" w:cs="宋体"/>
          <w:color w:val="auto"/>
          <w:highlight w:val="none"/>
        </w:rPr>
      </w:pPr>
    </w:p>
    <w:bookmarkEnd w:id="27"/>
    <w:p w14:paraId="242B6246">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14:paraId="23BD500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80E136B">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7071344">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7B8229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65C281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9FE9C29">
      <w:pPr>
        <w:spacing w:line="480" w:lineRule="auto"/>
        <w:jc w:val="center"/>
        <w:rPr>
          <w:rFonts w:hint="eastAsia" w:ascii="宋体" w:hAnsi="宋体" w:eastAsia="宋体" w:cs="宋体"/>
          <w:b/>
          <w:color w:val="auto"/>
          <w:sz w:val="28"/>
          <w:szCs w:val="28"/>
          <w:highlight w:val="none"/>
        </w:rPr>
      </w:pPr>
    </w:p>
    <w:p w14:paraId="6DD79256">
      <w:pPr>
        <w:spacing w:line="480" w:lineRule="auto"/>
        <w:jc w:val="center"/>
        <w:rPr>
          <w:rFonts w:hint="eastAsia" w:ascii="宋体" w:hAnsi="宋体" w:eastAsia="宋体" w:cs="宋体"/>
          <w:b/>
          <w:color w:val="auto"/>
          <w:sz w:val="24"/>
          <w:highlight w:val="none"/>
        </w:rPr>
      </w:pPr>
    </w:p>
    <w:p w14:paraId="10D4844D">
      <w:pPr>
        <w:spacing w:line="480" w:lineRule="auto"/>
        <w:jc w:val="center"/>
        <w:rPr>
          <w:rFonts w:hint="eastAsia" w:ascii="宋体" w:hAnsi="宋体" w:eastAsia="宋体" w:cs="宋体"/>
          <w:b/>
          <w:color w:val="auto"/>
          <w:sz w:val="24"/>
          <w:highlight w:val="none"/>
        </w:rPr>
      </w:pPr>
    </w:p>
    <w:p w14:paraId="65214AF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C356B5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002E8E6">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AFC7A92">
      <w:pPr>
        <w:spacing w:before="120" w:line="22" w:lineRule="atLeast"/>
        <w:rPr>
          <w:rFonts w:hint="eastAsia" w:ascii="宋体" w:hAnsi="宋体" w:eastAsia="宋体" w:cs="宋体"/>
          <w:color w:val="auto"/>
          <w:sz w:val="24"/>
          <w:highlight w:val="none"/>
        </w:rPr>
      </w:pPr>
    </w:p>
    <w:p w14:paraId="4F11CC04">
      <w:pPr>
        <w:pStyle w:val="4"/>
        <w:rPr>
          <w:rFonts w:hint="eastAsia" w:ascii="宋体" w:hAnsi="宋体" w:eastAsia="宋体" w:cs="宋体"/>
          <w:color w:val="auto"/>
          <w:highlight w:val="none"/>
        </w:rPr>
      </w:pPr>
    </w:p>
    <w:p w14:paraId="1A495F07">
      <w:pPr>
        <w:pStyle w:val="598"/>
        <w:spacing w:before="120" w:line="22" w:lineRule="atLeast"/>
        <w:ind w:left="2158" w:leftChars="456" w:hanging="1200" w:hangingChars="5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建德市大慈岩镇人民政府2025年-2026年集镇环卫保洁</w:t>
      </w:r>
    </w:p>
    <w:p w14:paraId="3DD26795">
      <w:pPr>
        <w:pStyle w:val="598"/>
        <w:spacing w:before="120" w:line="22" w:lineRule="atLeast"/>
        <w:ind w:left="2155" w:leftChars="1026" w:firstLine="0" w:firstLineChars="0"/>
        <w:rPr>
          <w:rFonts w:hint="eastAsia" w:ascii="宋体" w:hAnsi="宋体" w:eastAsia="宋体" w:cs="宋体"/>
          <w:color w:val="auto"/>
          <w:szCs w:val="24"/>
          <w:highlight w:val="none"/>
          <w:u w:val="single"/>
        </w:rPr>
      </w:pPr>
      <w:r>
        <w:rPr>
          <w:rFonts w:hint="eastAsia" w:ascii="宋体" w:hAnsi="宋体" w:eastAsia="宋体" w:cs="宋体"/>
          <w:color w:val="auto"/>
          <w:sz w:val="24"/>
          <w:highlight w:val="none"/>
          <w:u w:val="single"/>
          <w:lang w:eastAsia="zh-CN"/>
        </w:rPr>
        <w:t>服务采购项目</w:t>
      </w:r>
    </w:p>
    <w:p w14:paraId="79A0D8A5">
      <w:pPr>
        <w:rPr>
          <w:rFonts w:hint="eastAsia" w:ascii="宋体" w:hAnsi="宋体" w:eastAsia="宋体" w:cs="宋体"/>
          <w:color w:val="auto"/>
          <w:sz w:val="24"/>
          <w:highlight w:val="none"/>
        </w:rPr>
      </w:pPr>
    </w:p>
    <w:p w14:paraId="184AC30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建德市大慈岩镇人民政府</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C397CCC">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2A2BA16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5762EB0">
      <w:pPr>
        <w:spacing w:before="120" w:line="22" w:lineRule="atLeast"/>
        <w:rPr>
          <w:rFonts w:hint="eastAsia" w:ascii="宋体" w:hAnsi="宋体" w:eastAsia="宋体" w:cs="宋体"/>
          <w:color w:val="auto"/>
          <w:sz w:val="24"/>
          <w:highlight w:val="none"/>
        </w:rPr>
      </w:pPr>
    </w:p>
    <w:p w14:paraId="5DCC9AC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DA021B6">
      <w:pPr>
        <w:spacing w:before="120" w:line="22" w:lineRule="atLeast"/>
        <w:rPr>
          <w:rFonts w:hint="eastAsia" w:ascii="宋体" w:hAnsi="宋体" w:eastAsia="宋体" w:cs="宋体"/>
          <w:color w:val="auto"/>
          <w:sz w:val="24"/>
          <w:highlight w:val="none"/>
        </w:rPr>
      </w:pPr>
    </w:p>
    <w:p w14:paraId="7B8D392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4DD3ED9">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3CE50BAA">
      <w:pPr>
        <w:rPr>
          <w:rFonts w:hint="eastAsia" w:ascii="宋体" w:hAnsi="宋体" w:eastAsia="宋体" w:cs="宋体"/>
          <w:b/>
          <w:color w:val="auto"/>
          <w:sz w:val="24"/>
          <w:highlight w:val="none"/>
        </w:rPr>
      </w:pPr>
    </w:p>
    <w:p w14:paraId="61F288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建德市大慈岩镇人民政府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建德市大慈岩镇人民政府2025年-2026年集镇环卫保洁服务采购项目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CF9EB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建德市大慈岩镇人民政府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DEE179F">
      <w:pPr>
        <w:spacing w:line="560" w:lineRule="exact"/>
        <w:ind w:firstLine="482" w:firstLineChars="200"/>
        <w:outlineLvl w:val="0"/>
        <w:rPr>
          <w:rFonts w:hint="eastAsia" w:ascii="宋体" w:hAnsi="宋体" w:eastAsia="宋体" w:cs="宋体"/>
          <w:color w:val="auto"/>
          <w:sz w:val="24"/>
          <w:highlight w:val="none"/>
        </w:rPr>
      </w:pPr>
      <w:bookmarkStart w:id="395" w:name="_Toc28855"/>
      <w:bookmarkStart w:id="396" w:name="_Toc15367"/>
      <w:bookmarkStart w:id="397" w:name="_Toc19273"/>
      <w:bookmarkStart w:id="398" w:name="_Toc20421"/>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6CE3BC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7EF2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C8033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2B5B50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E9168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CD88F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B7D4076">
      <w:pPr>
        <w:spacing w:line="560" w:lineRule="exact"/>
        <w:ind w:firstLine="482" w:firstLineChars="200"/>
        <w:outlineLvl w:val="0"/>
        <w:rPr>
          <w:rFonts w:hint="eastAsia" w:ascii="宋体" w:hAnsi="宋体" w:eastAsia="宋体" w:cs="宋体"/>
          <w:b/>
          <w:color w:val="auto"/>
          <w:sz w:val="24"/>
          <w:highlight w:val="none"/>
        </w:rPr>
      </w:pPr>
      <w:bookmarkStart w:id="400" w:name="_Toc6773"/>
      <w:bookmarkStart w:id="401" w:name="_Toc2918"/>
      <w:bookmarkStart w:id="402" w:name="_Toc18585"/>
      <w:bookmarkStart w:id="403" w:name="_Toc6311"/>
      <w:bookmarkStart w:id="404" w:name="_Toc22185"/>
      <w:r>
        <w:rPr>
          <w:rFonts w:hint="eastAsia" w:ascii="宋体" w:hAnsi="宋体" w:eastAsia="宋体" w:cs="宋体"/>
          <w:b/>
          <w:color w:val="auto"/>
          <w:sz w:val="24"/>
          <w:highlight w:val="none"/>
        </w:rPr>
        <w:t>1.2 标的</w:t>
      </w:r>
      <w:bookmarkEnd w:id="400"/>
      <w:bookmarkEnd w:id="401"/>
      <w:bookmarkEnd w:id="402"/>
      <w:bookmarkEnd w:id="403"/>
      <w:bookmarkEnd w:id="404"/>
    </w:p>
    <w:p w14:paraId="0F1F2143">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090CB2">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2C5D591">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DD521EE">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775242">
      <w:pPr>
        <w:pStyle w:val="958"/>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90A7E9E">
      <w:pPr>
        <w:spacing w:line="560" w:lineRule="exact"/>
        <w:ind w:firstLine="480" w:firstLineChars="200"/>
        <w:rPr>
          <w:rFonts w:hint="eastAsia" w:ascii="宋体" w:hAnsi="宋体" w:eastAsia="宋体" w:cs="宋体"/>
          <w:color w:val="auto"/>
          <w:sz w:val="24"/>
          <w:highlight w:val="none"/>
          <w:u w:val="single"/>
        </w:rPr>
      </w:pPr>
      <w:bookmarkStart w:id="405" w:name="_Toc4929"/>
      <w:bookmarkStart w:id="406" w:name="_Toc13918"/>
      <w:bookmarkStart w:id="407" w:name="_Toc5635"/>
      <w:bookmarkStart w:id="408" w:name="_Toc21124"/>
      <w:bookmarkStart w:id="409"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28179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BCC50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DA544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22A8A8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F67DB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F199B5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7E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6F4C2">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656F4C7">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B6589B3">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5BF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8B932A">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F04FD83">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AB4492B">
            <w:pPr>
              <w:pStyle w:val="319"/>
              <w:spacing w:line="560" w:lineRule="exact"/>
              <w:ind w:firstLine="200"/>
              <w:jc w:val="center"/>
              <w:rPr>
                <w:rFonts w:hint="eastAsia" w:ascii="宋体" w:hAnsi="宋体" w:eastAsia="宋体" w:cs="宋体"/>
                <w:color w:val="auto"/>
                <w:sz w:val="24"/>
                <w:szCs w:val="24"/>
                <w:highlight w:val="none"/>
              </w:rPr>
            </w:pPr>
          </w:p>
        </w:tc>
      </w:tr>
      <w:tr w14:paraId="2C55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782A7">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FE87468">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A254625">
            <w:pPr>
              <w:pStyle w:val="319"/>
              <w:spacing w:line="560" w:lineRule="exact"/>
              <w:ind w:firstLine="200"/>
              <w:jc w:val="center"/>
              <w:rPr>
                <w:rFonts w:hint="eastAsia" w:ascii="宋体" w:hAnsi="宋体" w:eastAsia="宋体" w:cs="宋体"/>
                <w:color w:val="auto"/>
                <w:sz w:val="24"/>
                <w:szCs w:val="24"/>
                <w:highlight w:val="none"/>
              </w:rPr>
            </w:pPr>
          </w:p>
        </w:tc>
      </w:tr>
      <w:tr w14:paraId="20F0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F777A6">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357966C">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1001346">
            <w:pPr>
              <w:pStyle w:val="319"/>
              <w:spacing w:line="560" w:lineRule="exact"/>
              <w:ind w:firstLine="200"/>
              <w:jc w:val="center"/>
              <w:rPr>
                <w:rFonts w:hint="eastAsia" w:ascii="宋体" w:hAnsi="宋体" w:eastAsia="宋体" w:cs="宋体"/>
                <w:color w:val="auto"/>
                <w:sz w:val="24"/>
                <w:szCs w:val="24"/>
                <w:highlight w:val="none"/>
              </w:rPr>
            </w:pPr>
          </w:p>
        </w:tc>
      </w:tr>
      <w:tr w14:paraId="755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9D2691">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922C49E">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A38C1FC">
            <w:pPr>
              <w:pStyle w:val="319"/>
              <w:spacing w:line="560" w:lineRule="exact"/>
              <w:ind w:firstLine="200"/>
              <w:jc w:val="center"/>
              <w:rPr>
                <w:rFonts w:hint="eastAsia" w:ascii="宋体" w:hAnsi="宋体" w:eastAsia="宋体" w:cs="宋体"/>
                <w:color w:val="auto"/>
                <w:sz w:val="24"/>
                <w:szCs w:val="24"/>
                <w:highlight w:val="none"/>
              </w:rPr>
            </w:pPr>
          </w:p>
        </w:tc>
      </w:tr>
      <w:tr w14:paraId="417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6BCF83">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5563EB2">
            <w:pPr>
              <w:pStyle w:val="319"/>
              <w:spacing w:line="560" w:lineRule="exact"/>
              <w:ind w:firstLine="200"/>
              <w:jc w:val="center"/>
              <w:rPr>
                <w:rFonts w:hint="eastAsia" w:ascii="宋体" w:hAnsi="宋体" w:eastAsia="宋体" w:cs="宋体"/>
                <w:color w:val="auto"/>
                <w:sz w:val="24"/>
                <w:szCs w:val="24"/>
                <w:highlight w:val="none"/>
              </w:rPr>
            </w:pPr>
          </w:p>
        </w:tc>
      </w:tr>
    </w:tbl>
    <w:p w14:paraId="5901B401">
      <w:pPr>
        <w:spacing w:line="560" w:lineRule="exact"/>
        <w:ind w:firstLine="480" w:firstLineChars="200"/>
        <w:rPr>
          <w:rFonts w:hint="eastAsia" w:ascii="宋体" w:hAnsi="宋体" w:eastAsia="宋体" w:cs="宋体"/>
          <w:color w:val="auto"/>
          <w:sz w:val="24"/>
          <w:highlight w:val="none"/>
        </w:rPr>
      </w:pPr>
      <w:bookmarkStart w:id="410" w:name="_Toc26916"/>
      <w:bookmarkStart w:id="411" w:name="_Toc3654"/>
      <w:bookmarkStart w:id="412" w:name="_Toc30506"/>
      <w:bookmarkStart w:id="413" w:name="_Toc30158"/>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4ADF26E">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F10A76F">
      <w:pPr>
        <w:pStyle w:val="958"/>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1814"/>
      <w:bookmarkStart w:id="417" w:name="_Toc22618"/>
      <w:bookmarkStart w:id="418" w:name="_Toc31421"/>
      <w:bookmarkStart w:id="419" w:name="_Toc11108"/>
      <w:bookmarkStart w:id="420" w:name="_Toc8772"/>
      <w:bookmarkStart w:id="421" w:name="_Toc4760"/>
      <w:bookmarkStart w:id="422" w:name="_Toc3625"/>
      <w:r>
        <w:rPr>
          <w:rFonts w:hint="eastAsia" w:ascii="宋体" w:hAnsi="宋体" w:eastAsia="宋体" w:cs="宋体"/>
          <w:b/>
          <w:color w:val="auto"/>
          <w:highlight w:val="none"/>
        </w:rPr>
        <w:t>1.4履约保证金</w:t>
      </w:r>
    </w:p>
    <w:p w14:paraId="2023B586">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F8BC90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1C8671">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C33AD30">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883F5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rPr>
        <w:t xml:space="preserve">（可根据情况修改）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1F23787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4FA0E5C0">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0006EBE">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AC6095">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2F91329">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77ECD11">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2EE452">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6D30A6">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575CF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4EAF08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3BE99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81D4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B89EF31">
      <w:pPr>
        <w:spacing w:line="560" w:lineRule="exact"/>
        <w:ind w:firstLine="480" w:firstLineChars="200"/>
        <w:outlineLvl w:val="0"/>
        <w:rPr>
          <w:rFonts w:hint="eastAsia" w:ascii="宋体" w:hAnsi="宋体" w:eastAsia="宋体" w:cs="宋体"/>
          <w:bCs/>
          <w:color w:val="auto"/>
          <w:sz w:val="24"/>
          <w:highlight w:val="none"/>
        </w:rPr>
      </w:pPr>
      <w:bookmarkStart w:id="423" w:name="_Toc2375"/>
      <w:bookmarkStart w:id="424" w:name="_Toc24662"/>
      <w:bookmarkStart w:id="425" w:name="_Toc3079"/>
      <w:bookmarkStart w:id="426" w:name="_Toc8586"/>
      <w:bookmarkStart w:id="427" w:name="_Toc5698"/>
      <w:r>
        <w:rPr>
          <w:rFonts w:hint="eastAsia" w:ascii="宋体" w:hAnsi="宋体" w:eastAsia="宋体" w:cs="宋体"/>
          <w:bCs/>
          <w:color w:val="auto"/>
          <w:sz w:val="24"/>
          <w:highlight w:val="none"/>
        </w:rPr>
        <w:t>1.7.4若服务涉及货物的，则货物的：</w:t>
      </w:r>
    </w:p>
    <w:p w14:paraId="0DABF34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BDD89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129C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3C5A0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0C2FB4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0.0</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62F5435">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val="en-US"/>
        </w:rPr>
        <w:t>（</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F9ABA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77861F7">
      <w:pPr>
        <w:spacing w:line="560" w:lineRule="exact"/>
        <w:ind w:firstLine="480" w:firstLineChars="200"/>
        <w:rPr>
          <w:rFonts w:hint="eastAsia" w:ascii="宋体" w:hAnsi="宋体" w:eastAsia="宋体" w:cs="宋体"/>
          <w:color w:val="auto"/>
          <w:sz w:val="24"/>
          <w:highlight w:val="none"/>
        </w:rPr>
      </w:pPr>
      <w:bookmarkStart w:id="428" w:name="_Toc30329"/>
      <w:bookmarkStart w:id="429" w:name="_Toc18683"/>
      <w:bookmarkStart w:id="430" w:name="_Toc9497"/>
      <w:bookmarkStart w:id="431" w:name="_Toc26807"/>
      <w:bookmarkStart w:id="432"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FD95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F138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FB9CD48">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1982D418">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16021"/>
      <w:bookmarkStart w:id="435" w:name="_Toc28375"/>
      <w:r>
        <w:rPr>
          <w:rFonts w:hint="eastAsia" w:ascii="宋体" w:hAnsi="宋体" w:eastAsia="宋体" w:cs="宋体"/>
          <w:b/>
          <w:color w:val="auto"/>
          <w:sz w:val="24"/>
          <w:highlight w:val="none"/>
        </w:rPr>
        <w:t>1.9合同争议的解决</w:t>
      </w:r>
      <w:bookmarkEnd w:id="433"/>
      <w:bookmarkEnd w:id="434"/>
      <w:bookmarkEnd w:id="435"/>
    </w:p>
    <w:p w14:paraId="7647EC1D">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052074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299937A">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48E82BC">
      <w:pPr>
        <w:spacing w:line="560" w:lineRule="exact"/>
        <w:ind w:firstLine="482" w:firstLineChars="200"/>
        <w:outlineLvl w:val="0"/>
        <w:rPr>
          <w:rFonts w:hint="eastAsia" w:ascii="宋体" w:hAnsi="宋体" w:eastAsia="宋体" w:cs="宋体"/>
          <w:b/>
          <w:color w:val="auto"/>
          <w:sz w:val="24"/>
          <w:highlight w:val="none"/>
        </w:rPr>
      </w:pPr>
      <w:bookmarkStart w:id="436" w:name="_Toc7245"/>
      <w:bookmarkStart w:id="437" w:name="_Toc11173"/>
      <w:bookmarkStart w:id="438" w:name="_Toc15322"/>
      <w:r>
        <w:rPr>
          <w:rFonts w:hint="eastAsia" w:ascii="宋体" w:hAnsi="宋体" w:eastAsia="宋体" w:cs="宋体"/>
          <w:b/>
          <w:color w:val="auto"/>
          <w:sz w:val="24"/>
          <w:highlight w:val="none"/>
        </w:rPr>
        <w:t>2.0 合同生效</w:t>
      </w:r>
      <w:bookmarkEnd w:id="436"/>
      <w:bookmarkEnd w:id="437"/>
      <w:bookmarkEnd w:id="438"/>
    </w:p>
    <w:p w14:paraId="4A8C5E3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7D23641">
      <w:pPr>
        <w:autoSpaceDE w:val="0"/>
        <w:autoSpaceDN w:val="0"/>
        <w:spacing w:line="560" w:lineRule="exact"/>
        <w:rPr>
          <w:rFonts w:hint="eastAsia" w:ascii="宋体" w:hAnsi="宋体" w:eastAsia="宋体" w:cs="宋体"/>
          <w:color w:val="auto"/>
          <w:sz w:val="24"/>
          <w:highlight w:val="none"/>
          <w:lang w:val="zh-CN"/>
        </w:rPr>
      </w:pPr>
    </w:p>
    <w:p w14:paraId="0B2496D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5465A4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7FD2102">
      <w:pPr>
        <w:autoSpaceDE w:val="0"/>
        <w:autoSpaceDN w:val="0"/>
        <w:spacing w:line="560" w:lineRule="exact"/>
        <w:rPr>
          <w:rFonts w:hint="eastAsia" w:ascii="宋体" w:hAnsi="宋体" w:eastAsia="宋体" w:cs="宋体"/>
          <w:color w:val="auto"/>
          <w:sz w:val="24"/>
          <w:highlight w:val="none"/>
          <w:lang w:val="zh-CN"/>
        </w:rPr>
      </w:pPr>
    </w:p>
    <w:p w14:paraId="36595DA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9D4CDE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514736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1194AF1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014BB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2EEC5E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D0A34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B0DEFD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8CD3B4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64180E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E8CE4B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881769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3E269C4">
      <w:pPr>
        <w:widowControl/>
        <w:spacing w:line="560" w:lineRule="exact"/>
        <w:jc w:val="left"/>
        <w:rPr>
          <w:rFonts w:hint="eastAsia" w:ascii="宋体" w:hAnsi="宋体" w:eastAsia="宋体" w:cs="宋体"/>
          <w:b/>
          <w:color w:val="auto"/>
          <w:sz w:val="24"/>
          <w:highlight w:val="none"/>
        </w:rPr>
      </w:pPr>
    </w:p>
    <w:p w14:paraId="11FB949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43137BFD">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F9C5026">
      <w:pPr>
        <w:spacing w:line="560" w:lineRule="exact"/>
        <w:ind w:firstLine="482" w:firstLineChars="200"/>
        <w:outlineLvl w:val="0"/>
        <w:rPr>
          <w:rFonts w:hint="eastAsia" w:ascii="宋体" w:hAnsi="宋体" w:eastAsia="宋体" w:cs="宋体"/>
          <w:b/>
          <w:color w:val="auto"/>
          <w:sz w:val="24"/>
          <w:highlight w:val="none"/>
        </w:rPr>
      </w:pPr>
      <w:bookmarkStart w:id="439" w:name="_Toc5228"/>
      <w:bookmarkStart w:id="440" w:name="_Toc31297"/>
      <w:bookmarkStart w:id="441" w:name="_Toc25079"/>
      <w:bookmarkStart w:id="442" w:name="_Toc14021"/>
      <w:bookmarkStart w:id="443" w:name="_Toc19680"/>
      <w:r>
        <w:rPr>
          <w:rFonts w:hint="eastAsia" w:ascii="宋体" w:hAnsi="宋体" w:eastAsia="宋体" w:cs="宋体"/>
          <w:b/>
          <w:color w:val="auto"/>
          <w:sz w:val="24"/>
          <w:highlight w:val="none"/>
        </w:rPr>
        <w:t>2.1 定义</w:t>
      </w:r>
      <w:bookmarkEnd w:id="439"/>
      <w:bookmarkEnd w:id="440"/>
      <w:bookmarkEnd w:id="441"/>
      <w:bookmarkEnd w:id="442"/>
      <w:bookmarkEnd w:id="443"/>
    </w:p>
    <w:p w14:paraId="4FA6C5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1568C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8C8F1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75A74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8EA64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61DDD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D8BA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959796E">
      <w:pPr>
        <w:spacing w:line="560" w:lineRule="exact"/>
        <w:ind w:firstLine="482" w:firstLineChars="200"/>
        <w:outlineLvl w:val="0"/>
        <w:rPr>
          <w:rFonts w:hint="eastAsia" w:ascii="宋体" w:hAnsi="宋体" w:eastAsia="宋体" w:cs="宋体"/>
          <w:b/>
          <w:color w:val="auto"/>
          <w:sz w:val="24"/>
          <w:highlight w:val="none"/>
        </w:rPr>
      </w:pPr>
      <w:bookmarkStart w:id="444" w:name="_Toc23289"/>
      <w:bookmarkStart w:id="445" w:name="_Toc3769"/>
      <w:bookmarkStart w:id="446" w:name="_Toc31402"/>
      <w:bookmarkStart w:id="447" w:name="_Toc1953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14:paraId="59609B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E76C9F">
      <w:pPr>
        <w:spacing w:line="560" w:lineRule="exact"/>
        <w:ind w:firstLine="482" w:firstLineChars="200"/>
        <w:outlineLvl w:val="0"/>
        <w:rPr>
          <w:rFonts w:hint="eastAsia" w:ascii="宋体" w:hAnsi="宋体" w:eastAsia="宋体" w:cs="宋体"/>
          <w:b/>
          <w:color w:val="auto"/>
          <w:sz w:val="24"/>
          <w:highlight w:val="none"/>
        </w:rPr>
      </w:pPr>
      <w:bookmarkStart w:id="449" w:name="_Toc12412"/>
      <w:bookmarkStart w:id="450" w:name="_Toc9161"/>
      <w:bookmarkStart w:id="451" w:name="_Toc13673"/>
      <w:bookmarkStart w:id="452" w:name="_Toc4133"/>
      <w:bookmarkStart w:id="453" w:name="_Toc27945"/>
      <w:r>
        <w:rPr>
          <w:rFonts w:hint="eastAsia" w:ascii="宋体" w:hAnsi="宋体" w:eastAsia="宋体" w:cs="宋体"/>
          <w:b/>
          <w:color w:val="auto"/>
          <w:sz w:val="24"/>
          <w:highlight w:val="none"/>
        </w:rPr>
        <w:t>2.3 知识产权</w:t>
      </w:r>
      <w:bookmarkEnd w:id="449"/>
      <w:bookmarkEnd w:id="450"/>
      <w:bookmarkEnd w:id="451"/>
      <w:bookmarkEnd w:id="452"/>
      <w:bookmarkEnd w:id="453"/>
    </w:p>
    <w:p w14:paraId="23BAE9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AF18A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41590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68901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B6DDD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0575761">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22011"/>
      <w:bookmarkStart w:id="456" w:name="_Toc26555"/>
      <w:bookmarkStart w:id="457" w:name="_Toc32670"/>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5EDA94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F629FA3">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8990"/>
      <w:bookmarkStart w:id="461" w:name="_Toc13154"/>
      <w:bookmarkStart w:id="462" w:name="_Toc16163"/>
      <w:bookmarkStart w:id="463" w:name="_Toc1346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2388CE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11095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9326F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8FD031">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6835E9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4D62E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F4DD267">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2ECD87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5A3BD77">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554BBA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00B0D85">
      <w:pPr>
        <w:spacing w:line="560" w:lineRule="exact"/>
        <w:ind w:firstLine="482" w:firstLineChars="200"/>
        <w:outlineLvl w:val="0"/>
        <w:rPr>
          <w:rFonts w:hint="eastAsia" w:ascii="宋体" w:hAnsi="宋体" w:eastAsia="宋体" w:cs="宋体"/>
          <w:b/>
          <w:color w:val="auto"/>
          <w:sz w:val="24"/>
          <w:highlight w:val="none"/>
        </w:rPr>
      </w:pPr>
      <w:bookmarkStart w:id="467" w:name="_Toc10663"/>
      <w:bookmarkStart w:id="468" w:name="_Toc42"/>
      <w:bookmarkStart w:id="469" w:name="_Toc21830"/>
      <w:bookmarkStart w:id="470" w:name="_Toc23368"/>
      <w:bookmarkStart w:id="471" w:name="_Toc26689"/>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6BE99A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C8F745">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4720"/>
      <w:bookmarkStart w:id="474" w:name="_Toc25571"/>
      <w:bookmarkStart w:id="475" w:name="_Toc26633"/>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79621A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AC0B0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195D8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D61A5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E899744">
      <w:pPr>
        <w:spacing w:line="560" w:lineRule="exact"/>
        <w:ind w:firstLine="482" w:firstLineChars="200"/>
        <w:outlineLvl w:val="0"/>
        <w:rPr>
          <w:rFonts w:hint="eastAsia" w:ascii="宋体" w:hAnsi="宋体" w:eastAsia="宋体" w:cs="宋体"/>
          <w:b/>
          <w:color w:val="auto"/>
          <w:sz w:val="24"/>
          <w:highlight w:val="none"/>
        </w:rPr>
      </w:pPr>
      <w:bookmarkStart w:id="477" w:name="_Toc24465"/>
      <w:bookmarkStart w:id="478" w:name="_Toc25783"/>
      <w:bookmarkStart w:id="479" w:name="_Toc3638"/>
      <w:bookmarkStart w:id="480" w:name="_Toc23854"/>
      <w:bookmarkStart w:id="481" w:name="_Toc14115"/>
      <w:r>
        <w:rPr>
          <w:rFonts w:hint="eastAsia" w:ascii="宋体" w:hAnsi="宋体" w:eastAsia="宋体" w:cs="宋体"/>
          <w:b/>
          <w:color w:val="auto"/>
          <w:sz w:val="24"/>
          <w:highlight w:val="none"/>
        </w:rPr>
        <w:t>2.12 税费</w:t>
      </w:r>
      <w:bookmarkEnd w:id="477"/>
      <w:bookmarkEnd w:id="478"/>
      <w:bookmarkEnd w:id="479"/>
      <w:bookmarkEnd w:id="480"/>
      <w:bookmarkEnd w:id="481"/>
    </w:p>
    <w:p w14:paraId="69391B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DAA3E8A">
      <w:pPr>
        <w:spacing w:line="560" w:lineRule="exact"/>
        <w:ind w:firstLine="482" w:firstLineChars="200"/>
        <w:outlineLvl w:val="0"/>
        <w:rPr>
          <w:rFonts w:hint="eastAsia" w:ascii="宋体" w:hAnsi="宋体" w:eastAsia="宋体" w:cs="宋体"/>
          <w:b/>
          <w:color w:val="auto"/>
          <w:sz w:val="24"/>
          <w:highlight w:val="none"/>
        </w:rPr>
      </w:pPr>
      <w:bookmarkStart w:id="482" w:name="_Toc30105"/>
      <w:bookmarkStart w:id="483" w:name="_Toc25525"/>
      <w:bookmarkStart w:id="484" w:name="_Toc7315"/>
      <w:bookmarkStart w:id="485" w:name="_Toc14814"/>
      <w:bookmarkStart w:id="486" w:name="_Toc26883"/>
      <w:r>
        <w:rPr>
          <w:rFonts w:hint="eastAsia" w:ascii="宋体" w:hAnsi="宋体" w:eastAsia="宋体" w:cs="宋体"/>
          <w:b/>
          <w:color w:val="auto"/>
          <w:sz w:val="24"/>
          <w:highlight w:val="none"/>
        </w:rPr>
        <w:t>2.13 乙方破产</w:t>
      </w:r>
      <w:bookmarkEnd w:id="482"/>
      <w:bookmarkEnd w:id="483"/>
      <w:bookmarkEnd w:id="484"/>
      <w:bookmarkEnd w:id="485"/>
      <w:bookmarkEnd w:id="486"/>
    </w:p>
    <w:p w14:paraId="5D0B62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B2A40">
      <w:pPr>
        <w:spacing w:line="560" w:lineRule="exact"/>
        <w:ind w:firstLine="482" w:firstLineChars="200"/>
        <w:outlineLvl w:val="0"/>
        <w:rPr>
          <w:rFonts w:hint="eastAsia" w:ascii="宋体" w:hAnsi="宋体" w:eastAsia="宋体" w:cs="宋体"/>
          <w:b/>
          <w:color w:val="auto"/>
          <w:sz w:val="24"/>
          <w:highlight w:val="none"/>
        </w:rPr>
      </w:pPr>
      <w:bookmarkStart w:id="487" w:name="_Toc1123"/>
      <w:bookmarkStart w:id="488" w:name="_Toc23323"/>
      <w:bookmarkStart w:id="489" w:name="_Toc2016"/>
      <w:r>
        <w:rPr>
          <w:rFonts w:hint="eastAsia" w:ascii="宋体" w:hAnsi="宋体" w:eastAsia="宋体" w:cs="宋体"/>
          <w:b/>
          <w:color w:val="auto"/>
          <w:sz w:val="24"/>
          <w:highlight w:val="none"/>
        </w:rPr>
        <w:t>2.14 合同中止、终止</w:t>
      </w:r>
      <w:bookmarkEnd w:id="487"/>
      <w:bookmarkEnd w:id="488"/>
      <w:bookmarkEnd w:id="489"/>
    </w:p>
    <w:p w14:paraId="4EF537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6D954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58EB48">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969"/>
      <w:bookmarkStart w:id="492" w:name="_Toc14525"/>
      <w:r>
        <w:rPr>
          <w:rFonts w:hint="eastAsia" w:ascii="宋体" w:hAnsi="宋体" w:eastAsia="宋体" w:cs="宋体"/>
          <w:b/>
          <w:color w:val="auto"/>
          <w:sz w:val="24"/>
          <w:highlight w:val="none"/>
        </w:rPr>
        <w:t>2.15 检验和验收</w:t>
      </w:r>
      <w:bookmarkEnd w:id="490"/>
      <w:bookmarkEnd w:id="491"/>
      <w:bookmarkEnd w:id="492"/>
    </w:p>
    <w:p w14:paraId="533727D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CBAA1E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7F68B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B55EC03">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9808"/>
      <w:bookmarkStart w:id="495" w:name="_Toc31892"/>
      <w:bookmarkStart w:id="496" w:name="_Toc25198"/>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6D6A356E">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6A507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1A18F30">
      <w:pPr>
        <w:spacing w:line="560" w:lineRule="exact"/>
        <w:ind w:firstLine="482" w:firstLineChars="200"/>
        <w:outlineLvl w:val="0"/>
        <w:rPr>
          <w:rFonts w:hint="eastAsia" w:ascii="宋体" w:hAnsi="宋体" w:eastAsia="宋体" w:cs="宋体"/>
          <w:b/>
          <w:color w:val="auto"/>
          <w:sz w:val="24"/>
          <w:highlight w:val="none"/>
        </w:rPr>
      </w:pPr>
      <w:bookmarkStart w:id="500" w:name="_Toc5063"/>
      <w:bookmarkStart w:id="501" w:name="_Toc20808"/>
      <w:bookmarkStart w:id="502" w:name="_Toc12254"/>
      <w:bookmarkStart w:id="503" w:name="_Toc28906"/>
      <w:bookmarkStart w:id="504" w:name="_Toc2764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273B3C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E0342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1B72F49">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4355"/>
      <w:bookmarkStart w:id="507" w:name="_Toc18540"/>
      <w:r>
        <w:rPr>
          <w:rFonts w:hint="eastAsia" w:ascii="宋体" w:hAnsi="宋体" w:eastAsia="宋体" w:cs="宋体"/>
          <w:b/>
          <w:color w:val="auto"/>
          <w:sz w:val="24"/>
          <w:highlight w:val="none"/>
        </w:rPr>
        <w:t>2.18 计量单位</w:t>
      </w:r>
      <w:bookmarkEnd w:id="505"/>
      <w:bookmarkEnd w:id="506"/>
      <w:bookmarkEnd w:id="507"/>
    </w:p>
    <w:p w14:paraId="4EE111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BB61A9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B8E72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85DCC41">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62E6BD8">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537"/>
      </w:tblGrid>
      <w:tr w14:paraId="488F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64774385">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537" w:type="dxa"/>
            <w:vAlign w:val="center"/>
          </w:tcPr>
          <w:p w14:paraId="157BACA3">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B38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1097FA2">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537" w:type="dxa"/>
            <w:vAlign w:val="center"/>
          </w:tcPr>
          <w:p w14:paraId="1C324CD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864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D7DB60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537" w:type="dxa"/>
            <w:vAlign w:val="center"/>
          </w:tcPr>
          <w:p w14:paraId="61EA8C4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 xml:space="preserve"> 本项目不收取履约保证金</w:t>
            </w:r>
            <w:r>
              <w:rPr>
                <w:rFonts w:hint="eastAsia" w:ascii="宋体" w:hAnsi="宋体" w:eastAsia="宋体" w:cs="宋体"/>
                <w:color w:val="auto"/>
                <w:sz w:val="24"/>
                <w:u w:val="none"/>
                <w:lang w:val="en-US" w:eastAsia="zh-CN"/>
              </w:rPr>
              <w:t>。</w:t>
            </w:r>
          </w:p>
        </w:tc>
      </w:tr>
      <w:tr w14:paraId="3E6E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69D27D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537" w:type="dxa"/>
            <w:vAlign w:val="center"/>
          </w:tcPr>
          <w:p w14:paraId="7A638BA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9CE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74E323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537" w:type="dxa"/>
            <w:vAlign w:val="center"/>
          </w:tcPr>
          <w:p w14:paraId="276AC33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FCA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4A5A19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537" w:type="dxa"/>
            <w:vAlign w:val="center"/>
          </w:tcPr>
          <w:p w14:paraId="1186A8EA">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D44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0BC880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537" w:type="dxa"/>
            <w:vAlign w:val="center"/>
          </w:tcPr>
          <w:p w14:paraId="7C6CA2DF">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7EB74247">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甲方根据合同、招标文件等资料进行验收</w:t>
            </w:r>
            <w:r>
              <w:rPr>
                <w:rFonts w:hint="eastAsia" w:ascii="宋体" w:hAnsi="宋体" w:cs="宋体"/>
                <w:color w:val="auto"/>
                <w:sz w:val="24"/>
                <w:highlight w:val="none"/>
                <w:lang w:val="en-US" w:eastAsia="zh-CN"/>
              </w:rPr>
              <w:t>；</w:t>
            </w:r>
          </w:p>
          <w:p w14:paraId="75F1F45E">
            <w:pPr>
              <w:shd w:val="clea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本项目采取按月分期付款方式，按月度根据考核结果扣除相应服务款后按实结算</w:t>
            </w:r>
            <w:r>
              <w:rPr>
                <w:rFonts w:hint="eastAsia" w:ascii="宋体" w:hAnsi="宋体" w:eastAsia="宋体" w:cs="宋体"/>
                <w:color w:val="auto"/>
                <w:sz w:val="24"/>
                <w:highlight w:val="none"/>
                <w:lang w:val="en-US" w:eastAsia="zh-CN"/>
              </w:rPr>
              <w:t>；</w:t>
            </w:r>
          </w:p>
          <w:p w14:paraId="68F19BA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将结款申请1份、发票原件（按实际支付的当期金额）及复印件1份、合同复印件1份和经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w:t>
            </w:r>
            <w:r>
              <w:rPr>
                <w:rFonts w:hint="eastAsia" w:ascii="宋体" w:hAnsi="宋体" w:cs="宋体"/>
                <w:bCs/>
                <w:color w:val="auto"/>
                <w:sz w:val="24"/>
                <w:highlight w:val="none"/>
              </w:rPr>
              <w:t>政府采购验收反馈表》提交</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甲方应自收到发票后5个工作日内支付相应款项。</w:t>
            </w:r>
          </w:p>
        </w:tc>
      </w:tr>
      <w:tr w14:paraId="0512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AB21AA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537" w:type="dxa"/>
            <w:vAlign w:val="center"/>
          </w:tcPr>
          <w:p w14:paraId="29D2200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eastAsia="zh-CN"/>
              </w:rPr>
              <w:t>服务期共计两年。本项目合同采取一年一签方式，</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年服务期满，若中标供应商月平均考核分达到</w:t>
            </w:r>
            <w:r>
              <w:rPr>
                <w:rFonts w:hint="eastAsia" w:ascii="宋体" w:hAnsi="宋体" w:eastAsia="宋体" w:cs="宋体"/>
                <w:color w:val="auto"/>
                <w:sz w:val="24"/>
                <w:highlight w:val="none"/>
                <w:lang w:val="en-US" w:eastAsia="zh-CN"/>
              </w:rPr>
              <w:t>95</w:t>
            </w:r>
            <w:r>
              <w:rPr>
                <w:rFonts w:hint="eastAsia" w:ascii="宋体" w:hAnsi="宋体" w:eastAsia="宋体" w:cs="宋体"/>
                <w:color w:val="auto"/>
                <w:sz w:val="24"/>
                <w:highlight w:val="none"/>
                <w:lang w:eastAsia="zh-CN"/>
              </w:rPr>
              <w:t>分及以上，可以参照</w:t>
            </w:r>
            <w:r>
              <w:rPr>
                <w:rFonts w:hint="eastAsia" w:ascii="宋体" w:hAnsi="宋体" w:eastAsia="宋体" w:cs="宋体"/>
                <w:color w:val="auto"/>
                <w:sz w:val="24"/>
                <w:highlight w:val="none"/>
                <w:lang w:val="en-US" w:eastAsia="zh-CN"/>
              </w:rPr>
              <w:t>本次年度</w:t>
            </w:r>
            <w:r>
              <w:rPr>
                <w:rFonts w:hint="eastAsia" w:ascii="宋体" w:hAnsi="宋体" w:eastAsia="宋体" w:cs="宋体"/>
                <w:color w:val="auto"/>
                <w:sz w:val="24"/>
                <w:highlight w:val="none"/>
                <w:lang w:eastAsia="zh-CN"/>
              </w:rPr>
              <w:t>中标价续签一年。</w:t>
            </w:r>
          </w:p>
        </w:tc>
      </w:tr>
      <w:tr w14:paraId="386E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59F011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537" w:type="dxa"/>
            <w:vAlign w:val="center"/>
          </w:tcPr>
          <w:p w14:paraId="5D68380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22E6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2E1516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537" w:type="dxa"/>
            <w:vAlign w:val="center"/>
          </w:tcPr>
          <w:p w14:paraId="48B902E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01B3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6DB128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537" w:type="dxa"/>
            <w:vAlign w:val="center"/>
          </w:tcPr>
          <w:p w14:paraId="169FD7C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696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8813F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537" w:type="dxa"/>
            <w:vAlign w:val="center"/>
          </w:tcPr>
          <w:p w14:paraId="5A9D95D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6D6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AD82C5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537" w:type="dxa"/>
            <w:vAlign w:val="center"/>
          </w:tcPr>
          <w:p w14:paraId="53E69D5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614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8BF7EA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537" w:type="dxa"/>
            <w:vAlign w:val="center"/>
          </w:tcPr>
          <w:p w14:paraId="0877E98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D40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13487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537" w:type="dxa"/>
            <w:vAlign w:val="center"/>
          </w:tcPr>
          <w:p w14:paraId="609D2DE1">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B429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FEB994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537" w:type="dxa"/>
            <w:vAlign w:val="center"/>
          </w:tcPr>
          <w:p w14:paraId="4013CF7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70B4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FC6ECB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537" w:type="dxa"/>
            <w:vAlign w:val="center"/>
          </w:tcPr>
          <w:p w14:paraId="199CC17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3CEBBE71">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乙方负有保密义务。本项目资料所有权属甲方所有，各种统计资料、纸质资料及数据等项目资料在项目结束时都必须完整完全移交，乙方不得下载、留存、持有和使用任何档案信息，更不得提供给任何第三方，每发现一次按</w:t>
            </w:r>
            <w:r>
              <w:rPr>
                <w:rFonts w:hint="eastAsia" w:ascii="宋体" w:hAnsi="宋体" w:cs="宋体"/>
                <w:color w:val="auto"/>
                <w:sz w:val="24"/>
                <w:highlight w:val="none"/>
                <w:lang w:val="en-US" w:eastAsia="zh-CN"/>
              </w:rPr>
              <w:t>一年</w:t>
            </w:r>
            <w:r>
              <w:rPr>
                <w:rFonts w:hint="eastAsia" w:ascii="宋体" w:hAnsi="宋体" w:eastAsia="宋体" w:cs="宋体"/>
                <w:color w:val="auto"/>
                <w:sz w:val="24"/>
                <w:highlight w:val="none"/>
              </w:rPr>
              <w:t>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w:t>
            </w:r>
            <w:r>
              <w:rPr>
                <w:rFonts w:hint="eastAsia" w:ascii="宋体" w:hAnsi="宋体" w:cs="宋体"/>
                <w:color w:val="auto"/>
                <w:sz w:val="24"/>
                <w:highlight w:val="none"/>
                <w:lang w:val="en-US" w:eastAsia="zh-CN"/>
              </w:rPr>
              <w:t xml:space="preserve"> </w:t>
            </w:r>
          </w:p>
        </w:tc>
      </w:tr>
      <w:tr w14:paraId="0864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2A830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537" w:type="dxa"/>
            <w:vAlign w:val="center"/>
          </w:tcPr>
          <w:p w14:paraId="603AECD1">
            <w:pPr>
              <w:shd w:val="clear"/>
              <w:spacing w:line="24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9B9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681DE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537" w:type="dxa"/>
            <w:vAlign w:val="center"/>
          </w:tcPr>
          <w:p w14:paraId="7FE7035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7B92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top"/>
          </w:tcPr>
          <w:p w14:paraId="2D09D6A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537" w:type="dxa"/>
            <w:vAlign w:val="top"/>
          </w:tcPr>
          <w:p w14:paraId="73C0965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329C4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1A4BB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537" w:type="dxa"/>
            <w:vAlign w:val="center"/>
          </w:tcPr>
          <w:p w14:paraId="08579EAB">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招标文件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r>
              <w:rPr>
                <w:rFonts w:hint="eastAsia" w:ascii="宋体" w:hAnsi="宋体" w:cs="宋体"/>
                <w:color w:val="auto"/>
                <w:sz w:val="24"/>
                <w:highlight w:val="none"/>
                <w:lang w:eastAsia="zh-CN"/>
              </w:rPr>
              <w:t>。</w:t>
            </w:r>
          </w:p>
        </w:tc>
      </w:tr>
      <w:tr w14:paraId="09DD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4F0B608">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537" w:type="dxa"/>
            <w:vAlign w:val="center"/>
          </w:tcPr>
          <w:p w14:paraId="2DCDF20B">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54197C24">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1、中标供应商应根据招标文件要求提供服务，采购单位按照招标文件要求进行考核验收。</w:t>
            </w:r>
          </w:p>
          <w:p w14:paraId="5C2FEA62">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供应商承担。</w:t>
            </w:r>
          </w:p>
        </w:tc>
      </w:tr>
      <w:tr w14:paraId="5BF6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vAlign w:val="top"/>
          </w:tcPr>
          <w:p w14:paraId="2F196538">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537" w:type="dxa"/>
            <w:vAlign w:val="top"/>
          </w:tcPr>
          <w:p w14:paraId="5C7C180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w:t>
            </w:r>
            <w:r>
              <w:rPr>
                <w:rFonts w:hint="eastAsia" w:ascii="宋体" w:hAnsi="宋体" w:cs="宋体"/>
                <w:color w:val="auto"/>
                <w:sz w:val="24"/>
                <w:highlight w:val="none"/>
                <w:lang w:val="en-US" w:eastAsia="zh-CN"/>
              </w:rPr>
              <w:t>伍</w:t>
            </w:r>
            <w:r>
              <w:rPr>
                <w:rFonts w:hint="eastAsia" w:ascii="宋体" w:hAnsi="宋体" w:eastAsia="宋体" w:cs="宋体"/>
                <w:color w:val="auto"/>
                <w:sz w:val="24"/>
                <w:highlight w:val="none"/>
              </w:rPr>
              <w:t>份，甲、乙双方各执贰份，见证单位壹份。</w:t>
            </w:r>
          </w:p>
        </w:tc>
      </w:tr>
    </w:tbl>
    <w:p w14:paraId="530D366E">
      <w:pPr>
        <w:spacing w:line="360" w:lineRule="auto"/>
        <w:ind w:left="-420" w:leftChars="-200" w:right="-420" w:rightChars="-200" w:firstLine="480" w:firstLineChars="200"/>
        <w:rPr>
          <w:rFonts w:hint="eastAsia" w:ascii="宋体" w:hAnsi="宋体" w:eastAsia="宋体" w:cs="宋体"/>
          <w:color w:val="auto"/>
          <w:sz w:val="24"/>
          <w:highlight w:val="none"/>
        </w:rPr>
      </w:pPr>
    </w:p>
    <w:p w14:paraId="38D90667">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06E22E0F">
      <w:pPr>
        <w:pStyle w:val="4"/>
        <w:rPr>
          <w:rFonts w:hint="eastAsia" w:ascii="宋体" w:hAnsi="宋体" w:eastAsia="宋体" w:cs="宋体"/>
          <w:color w:val="auto"/>
          <w:sz w:val="24"/>
          <w:highlight w:val="none"/>
        </w:rPr>
      </w:pPr>
    </w:p>
    <w:p w14:paraId="0CD51E65">
      <w:pPr>
        <w:rPr>
          <w:rFonts w:hint="eastAsia" w:ascii="宋体" w:hAnsi="宋体" w:eastAsia="宋体" w:cs="宋体"/>
          <w:color w:val="auto"/>
          <w:sz w:val="24"/>
          <w:highlight w:val="none"/>
        </w:rPr>
      </w:pPr>
    </w:p>
    <w:p w14:paraId="5EC6C258">
      <w:pPr>
        <w:pStyle w:val="4"/>
        <w:rPr>
          <w:rFonts w:hint="eastAsia" w:ascii="宋体" w:hAnsi="宋体" w:eastAsia="宋体" w:cs="宋体"/>
          <w:color w:val="auto"/>
          <w:sz w:val="24"/>
          <w:highlight w:val="none"/>
        </w:rPr>
      </w:pPr>
    </w:p>
    <w:p w14:paraId="00FB8758">
      <w:pPr>
        <w:rPr>
          <w:rFonts w:hint="eastAsia" w:ascii="宋体" w:hAnsi="宋体" w:eastAsia="宋体" w:cs="宋体"/>
          <w:color w:val="auto"/>
          <w:sz w:val="24"/>
          <w:highlight w:val="none"/>
        </w:rPr>
      </w:pPr>
    </w:p>
    <w:p w14:paraId="4D9EB98A">
      <w:pPr>
        <w:pStyle w:val="4"/>
        <w:rPr>
          <w:rFonts w:hint="eastAsia" w:ascii="宋体" w:hAnsi="宋体" w:eastAsia="宋体" w:cs="宋体"/>
          <w:color w:val="auto"/>
          <w:sz w:val="24"/>
          <w:highlight w:val="none"/>
        </w:rPr>
      </w:pPr>
    </w:p>
    <w:p w14:paraId="2E759FE1">
      <w:pPr>
        <w:rPr>
          <w:rFonts w:hint="eastAsia" w:ascii="宋体" w:hAnsi="宋体" w:eastAsia="宋体" w:cs="宋体"/>
          <w:color w:val="auto"/>
          <w:sz w:val="24"/>
          <w:highlight w:val="none"/>
        </w:rPr>
      </w:pPr>
    </w:p>
    <w:p w14:paraId="678E0361">
      <w:pPr>
        <w:pStyle w:val="4"/>
        <w:rPr>
          <w:rFonts w:hint="eastAsia" w:ascii="宋体" w:hAnsi="宋体" w:eastAsia="宋体" w:cs="宋体"/>
          <w:color w:val="auto"/>
          <w:sz w:val="24"/>
          <w:highlight w:val="none"/>
        </w:rPr>
      </w:pPr>
    </w:p>
    <w:p w14:paraId="7B623DC0">
      <w:pPr>
        <w:rPr>
          <w:rFonts w:hint="eastAsia" w:ascii="宋体" w:hAnsi="宋体" w:eastAsia="宋体" w:cs="宋体"/>
          <w:color w:val="auto"/>
          <w:sz w:val="24"/>
          <w:highlight w:val="none"/>
        </w:rPr>
      </w:pPr>
    </w:p>
    <w:p w14:paraId="0F89C5FF">
      <w:pPr>
        <w:pStyle w:val="4"/>
        <w:rPr>
          <w:rFonts w:hint="eastAsia" w:ascii="宋体" w:hAnsi="宋体" w:eastAsia="宋体" w:cs="宋体"/>
          <w:color w:val="auto"/>
          <w:sz w:val="24"/>
          <w:highlight w:val="none"/>
        </w:rPr>
      </w:pPr>
    </w:p>
    <w:p w14:paraId="16D12539">
      <w:pPr>
        <w:rPr>
          <w:rFonts w:hint="eastAsia" w:ascii="宋体" w:hAnsi="宋体" w:eastAsia="宋体" w:cs="宋体"/>
          <w:color w:val="auto"/>
          <w:sz w:val="24"/>
          <w:highlight w:val="none"/>
        </w:rPr>
      </w:pPr>
    </w:p>
    <w:p w14:paraId="241B4B8D">
      <w:pPr>
        <w:pStyle w:val="4"/>
        <w:rPr>
          <w:rFonts w:hint="eastAsia" w:ascii="宋体" w:hAnsi="宋体" w:eastAsia="宋体" w:cs="宋体"/>
          <w:color w:val="auto"/>
          <w:sz w:val="24"/>
          <w:highlight w:val="none"/>
        </w:rPr>
      </w:pPr>
    </w:p>
    <w:p w14:paraId="297B6C5F">
      <w:pPr>
        <w:rPr>
          <w:rFonts w:hint="eastAsia" w:ascii="宋体" w:hAnsi="宋体" w:eastAsia="宋体" w:cs="宋体"/>
          <w:color w:val="auto"/>
          <w:sz w:val="24"/>
          <w:highlight w:val="none"/>
        </w:rPr>
      </w:pPr>
    </w:p>
    <w:p w14:paraId="3F7E46C4">
      <w:pPr>
        <w:pStyle w:val="4"/>
        <w:rPr>
          <w:rFonts w:hint="eastAsia" w:ascii="宋体" w:hAnsi="宋体" w:eastAsia="宋体" w:cs="宋体"/>
          <w:color w:val="auto"/>
          <w:sz w:val="24"/>
          <w:highlight w:val="none"/>
        </w:rPr>
      </w:pPr>
    </w:p>
    <w:p w14:paraId="57138502">
      <w:pPr>
        <w:rPr>
          <w:rFonts w:hint="eastAsia" w:ascii="宋体" w:hAnsi="宋体" w:eastAsia="宋体" w:cs="宋体"/>
          <w:color w:val="auto"/>
          <w:sz w:val="24"/>
          <w:highlight w:val="none"/>
        </w:rPr>
      </w:pPr>
    </w:p>
    <w:p w14:paraId="2A1E5754">
      <w:pPr>
        <w:pStyle w:val="4"/>
        <w:rPr>
          <w:rFonts w:hint="eastAsia" w:ascii="宋体" w:hAnsi="宋体" w:eastAsia="宋体" w:cs="宋体"/>
          <w:color w:val="auto"/>
          <w:sz w:val="24"/>
          <w:highlight w:val="none"/>
        </w:rPr>
      </w:pPr>
    </w:p>
    <w:p w14:paraId="1B854EB3">
      <w:pPr>
        <w:rPr>
          <w:rFonts w:hint="eastAsia" w:ascii="宋体" w:hAnsi="宋体" w:eastAsia="宋体" w:cs="宋体"/>
          <w:color w:val="auto"/>
          <w:sz w:val="24"/>
          <w:highlight w:val="none"/>
        </w:rPr>
      </w:pPr>
    </w:p>
    <w:p w14:paraId="229743A4">
      <w:pPr>
        <w:pStyle w:val="4"/>
        <w:rPr>
          <w:rFonts w:hint="eastAsia" w:ascii="宋体" w:hAnsi="宋体" w:eastAsia="宋体" w:cs="宋体"/>
          <w:color w:val="auto"/>
          <w:sz w:val="24"/>
          <w:highlight w:val="none"/>
        </w:rPr>
      </w:pPr>
    </w:p>
    <w:p w14:paraId="1D507628">
      <w:pPr>
        <w:rPr>
          <w:rFonts w:hint="eastAsia" w:ascii="宋体" w:hAnsi="宋体" w:eastAsia="宋体" w:cs="宋体"/>
          <w:color w:val="auto"/>
          <w:sz w:val="24"/>
          <w:highlight w:val="none"/>
        </w:rPr>
      </w:pPr>
    </w:p>
    <w:p w14:paraId="35BBD47C">
      <w:pPr>
        <w:pStyle w:val="4"/>
        <w:rPr>
          <w:rFonts w:hint="eastAsia" w:ascii="宋体" w:hAnsi="宋体" w:eastAsia="宋体" w:cs="宋体"/>
          <w:color w:val="auto"/>
          <w:highlight w:val="none"/>
        </w:rPr>
      </w:pPr>
    </w:p>
    <w:p w14:paraId="0C74E00F">
      <w:pPr>
        <w:pStyle w:val="5"/>
        <w:rPr>
          <w:rFonts w:hint="eastAsia" w:ascii="宋体" w:hAnsi="宋体" w:eastAsia="宋体" w:cs="宋体"/>
          <w:color w:val="auto"/>
          <w:highlight w:val="none"/>
        </w:rPr>
      </w:pPr>
    </w:p>
    <w:p w14:paraId="747B2EEA">
      <w:pPr>
        <w:pStyle w:val="24"/>
        <w:rPr>
          <w:rFonts w:hint="eastAsia" w:ascii="宋体" w:hAnsi="宋体" w:eastAsia="宋体" w:cs="宋体"/>
          <w:color w:val="auto"/>
          <w:highlight w:val="none"/>
        </w:rPr>
      </w:pPr>
    </w:p>
    <w:p w14:paraId="3FE0FD87">
      <w:pPr>
        <w:pStyle w:val="5"/>
        <w:rPr>
          <w:rFonts w:hint="eastAsia"/>
        </w:rPr>
      </w:pPr>
    </w:p>
    <w:p w14:paraId="3ABB6577">
      <w:pPr>
        <w:widowControl/>
        <w:adjustRightInd/>
        <w:jc w:val="center"/>
        <w:rPr>
          <w:rFonts w:hint="eastAsia" w:ascii="宋体" w:hAnsi="宋体" w:eastAsia="宋体" w:cs="宋体"/>
          <w:b/>
          <w:color w:val="auto"/>
          <w:sz w:val="36"/>
          <w:szCs w:val="20"/>
          <w:highlight w:val="none"/>
        </w:rPr>
      </w:pPr>
    </w:p>
    <w:p w14:paraId="5AA29D2A">
      <w:pPr>
        <w:widowControl/>
        <w:adjustRightInd/>
        <w:jc w:val="center"/>
        <w:rPr>
          <w:rFonts w:hint="eastAsia" w:ascii="宋体" w:hAnsi="宋体" w:eastAsia="宋体" w:cs="宋体"/>
          <w:b/>
          <w:color w:val="auto"/>
          <w:sz w:val="36"/>
          <w:szCs w:val="20"/>
          <w:highlight w:val="none"/>
        </w:rPr>
      </w:pPr>
    </w:p>
    <w:p w14:paraId="3DB1A131">
      <w:pPr>
        <w:pStyle w:val="2"/>
        <w:rPr>
          <w:rFonts w:hint="eastAsia"/>
        </w:rPr>
      </w:pPr>
    </w:p>
    <w:p w14:paraId="1378642F">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096FDD3C">
      <w:pPr>
        <w:spacing w:line="360" w:lineRule="auto"/>
        <w:jc w:val="center"/>
        <w:outlineLvl w:val="0"/>
        <w:rPr>
          <w:rFonts w:hint="eastAsia" w:ascii="宋体" w:hAnsi="宋体" w:eastAsia="宋体" w:cs="宋体"/>
          <w:b/>
          <w:color w:val="auto"/>
          <w:kern w:val="0"/>
          <w:sz w:val="36"/>
          <w:szCs w:val="36"/>
          <w:highlight w:val="none"/>
        </w:rPr>
      </w:pPr>
    </w:p>
    <w:p w14:paraId="550667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B0DBCC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7DEF72">
      <w:pPr>
        <w:spacing w:line="360" w:lineRule="auto"/>
        <w:jc w:val="center"/>
        <w:outlineLvl w:val="0"/>
        <w:rPr>
          <w:rFonts w:hint="eastAsia" w:ascii="宋体" w:hAnsi="宋体" w:eastAsia="宋体" w:cs="宋体"/>
          <w:b/>
          <w:color w:val="auto"/>
          <w:kern w:val="0"/>
          <w:sz w:val="36"/>
          <w:szCs w:val="36"/>
          <w:highlight w:val="none"/>
        </w:rPr>
      </w:pPr>
    </w:p>
    <w:p w14:paraId="515CEA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494E00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4452EC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0F9B7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79A6ED41">
      <w:pPr>
        <w:snapToGrid w:val="0"/>
        <w:spacing w:line="360" w:lineRule="auto"/>
        <w:ind w:firstLine="480" w:firstLineChars="200"/>
        <w:rPr>
          <w:rFonts w:hint="eastAsia" w:ascii="宋体" w:hAnsi="宋体" w:eastAsia="宋体" w:cs="宋体"/>
          <w:color w:val="auto"/>
          <w:sz w:val="24"/>
          <w:highlight w:val="none"/>
        </w:rPr>
      </w:pPr>
    </w:p>
    <w:p w14:paraId="6AA70EF4">
      <w:pPr>
        <w:spacing w:line="360" w:lineRule="auto"/>
        <w:ind w:firstLine="480" w:firstLineChars="200"/>
        <w:rPr>
          <w:rFonts w:hint="eastAsia" w:ascii="宋体" w:hAnsi="宋体" w:eastAsia="宋体" w:cs="宋体"/>
          <w:color w:val="auto"/>
          <w:sz w:val="24"/>
          <w:highlight w:val="none"/>
        </w:rPr>
      </w:pPr>
    </w:p>
    <w:p w14:paraId="3EC6D34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4BF083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6489C1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】政府采购活动，郑重承诺：</w:t>
      </w:r>
    </w:p>
    <w:p w14:paraId="7955DC8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12204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E6A2B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5936C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0A5DE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AF81A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95E36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D0B86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4DF3F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A8546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1B874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9E2693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B4437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58BD336">
      <w:pPr>
        <w:snapToGrid w:val="0"/>
        <w:spacing w:line="360" w:lineRule="auto"/>
        <w:ind w:right="480"/>
        <w:jc w:val="center"/>
        <w:rPr>
          <w:rFonts w:hint="eastAsia" w:ascii="宋体" w:hAnsi="宋体" w:eastAsia="宋体" w:cs="宋体"/>
          <w:b/>
          <w:color w:val="auto"/>
          <w:kern w:val="0"/>
          <w:sz w:val="32"/>
          <w:szCs w:val="32"/>
          <w:highlight w:val="none"/>
        </w:rPr>
      </w:pPr>
    </w:p>
    <w:p w14:paraId="7772DA32">
      <w:pPr>
        <w:snapToGrid w:val="0"/>
        <w:spacing w:line="360" w:lineRule="auto"/>
        <w:ind w:right="480"/>
        <w:jc w:val="center"/>
        <w:rPr>
          <w:rFonts w:hint="eastAsia" w:ascii="宋体" w:hAnsi="宋体" w:eastAsia="宋体" w:cs="宋体"/>
          <w:b/>
          <w:color w:val="auto"/>
          <w:kern w:val="0"/>
          <w:sz w:val="32"/>
          <w:szCs w:val="32"/>
          <w:highlight w:val="none"/>
        </w:rPr>
      </w:pPr>
    </w:p>
    <w:p w14:paraId="76A066FB">
      <w:pPr>
        <w:snapToGrid w:val="0"/>
        <w:spacing w:line="360" w:lineRule="auto"/>
        <w:ind w:right="480"/>
        <w:jc w:val="center"/>
        <w:rPr>
          <w:rFonts w:hint="eastAsia" w:ascii="宋体" w:hAnsi="宋体" w:eastAsia="宋体" w:cs="宋体"/>
          <w:b/>
          <w:color w:val="auto"/>
          <w:kern w:val="0"/>
          <w:sz w:val="32"/>
          <w:szCs w:val="32"/>
          <w:highlight w:val="none"/>
        </w:rPr>
      </w:pPr>
    </w:p>
    <w:p w14:paraId="7ED22DC9">
      <w:pPr>
        <w:rPr>
          <w:rFonts w:hint="eastAsia" w:ascii="宋体" w:hAnsi="宋体" w:eastAsia="宋体" w:cs="宋体"/>
          <w:color w:val="auto"/>
          <w:highlight w:val="none"/>
        </w:rPr>
      </w:pPr>
    </w:p>
    <w:p w14:paraId="61EA6B71">
      <w:pPr>
        <w:snapToGrid w:val="0"/>
        <w:spacing w:line="360" w:lineRule="auto"/>
        <w:ind w:right="480"/>
        <w:jc w:val="center"/>
        <w:rPr>
          <w:rFonts w:hint="eastAsia" w:ascii="宋体" w:hAnsi="宋体" w:eastAsia="宋体" w:cs="宋体"/>
          <w:b/>
          <w:color w:val="auto"/>
          <w:kern w:val="0"/>
          <w:sz w:val="32"/>
          <w:szCs w:val="32"/>
          <w:highlight w:val="none"/>
        </w:rPr>
      </w:pPr>
    </w:p>
    <w:p w14:paraId="708B17AA">
      <w:pPr>
        <w:snapToGrid w:val="0"/>
        <w:spacing w:line="360" w:lineRule="auto"/>
        <w:ind w:right="480"/>
        <w:jc w:val="center"/>
        <w:rPr>
          <w:rFonts w:hint="eastAsia" w:ascii="宋体" w:hAnsi="宋体" w:eastAsia="宋体" w:cs="宋体"/>
          <w:b/>
          <w:color w:val="auto"/>
          <w:kern w:val="0"/>
          <w:sz w:val="32"/>
          <w:szCs w:val="32"/>
          <w:highlight w:val="none"/>
        </w:rPr>
      </w:pPr>
    </w:p>
    <w:p w14:paraId="21F4C008">
      <w:pPr>
        <w:snapToGrid w:val="0"/>
        <w:spacing w:line="360" w:lineRule="auto"/>
        <w:ind w:right="480"/>
        <w:jc w:val="center"/>
        <w:rPr>
          <w:rFonts w:hint="eastAsia" w:ascii="宋体" w:hAnsi="宋体" w:eastAsia="宋体" w:cs="宋体"/>
          <w:b/>
          <w:color w:val="auto"/>
          <w:kern w:val="0"/>
          <w:sz w:val="32"/>
          <w:szCs w:val="32"/>
          <w:highlight w:val="none"/>
        </w:rPr>
      </w:pPr>
    </w:p>
    <w:p w14:paraId="748AD9B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85BEF8">
      <w:pPr>
        <w:widowControl/>
        <w:numPr>
          <w:ilvl w:val="0"/>
          <w:numId w:val="3"/>
        </w:numP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32675DBA">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061562F">
      <w:pPr>
        <w:snapToGrid w:val="0"/>
        <w:spacing w:line="360" w:lineRule="auto"/>
        <w:ind w:right="480"/>
        <w:jc w:val="center"/>
        <w:rPr>
          <w:rFonts w:hint="eastAsia" w:ascii="宋体" w:hAnsi="宋体" w:eastAsia="宋体" w:cs="宋体"/>
          <w:b/>
          <w:color w:val="auto"/>
          <w:kern w:val="0"/>
          <w:sz w:val="32"/>
          <w:szCs w:val="32"/>
          <w:highlight w:val="none"/>
        </w:rPr>
      </w:pPr>
    </w:p>
    <w:p w14:paraId="0016D3A4">
      <w:pPr>
        <w:snapToGrid w:val="0"/>
        <w:spacing w:line="360" w:lineRule="auto"/>
        <w:ind w:right="480"/>
        <w:jc w:val="center"/>
        <w:rPr>
          <w:rFonts w:hint="eastAsia" w:ascii="宋体" w:hAnsi="宋体" w:eastAsia="宋体" w:cs="宋体"/>
          <w:b/>
          <w:color w:val="auto"/>
          <w:kern w:val="0"/>
          <w:sz w:val="32"/>
          <w:szCs w:val="32"/>
          <w:highlight w:val="none"/>
        </w:rPr>
      </w:pPr>
    </w:p>
    <w:p w14:paraId="00D4797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43F3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43CF64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2764EC0">
      <w:pPr>
        <w:widowControl/>
        <w:spacing w:line="360" w:lineRule="auto"/>
        <w:ind w:firstLine="480"/>
        <w:jc w:val="left"/>
        <w:rPr>
          <w:rFonts w:hint="eastAsia" w:ascii="宋体" w:hAnsi="宋体" w:eastAsia="宋体" w:cs="宋体"/>
          <w:color w:val="auto"/>
          <w:sz w:val="24"/>
          <w:highlight w:val="none"/>
        </w:rPr>
      </w:pPr>
    </w:p>
    <w:p w14:paraId="29E5B13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DF2AEBD">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5CB9A4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945EE73">
      <w:pPr>
        <w:widowControl/>
        <w:spacing w:line="360" w:lineRule="auto"/>
        <w:ind w:left="150"/>
        <w:jc w:val="center"/>
        <w:rPr>
          <w:rFonts w:hint="eastAsia" w:ascii="宋体" w:hAnsi="宋体" w:eastAsia="宋体" w:cs="宋体"/>
          <w:b/>
          <w:color w:val="auto"/>
          <w:kern w:val="0"/>
          <w:sz w:val="32"/>
          <w:szCs w:val="32"/>
          <w:highlight w:val="none"/>
        </w:rPr>
      </w:pPr>
    </w:p>
    <w:p w14:paraId="702A7DA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37EA2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72EAF84">
      <w:pPr>
        <w:rPr>
          <w:rFonts w:hint="eastAsia" w:ascii="宋体" w:hAnsi="宋体" w:eastAsia="宋体" w:cs="宋体"/>
          <w:color w:val="auto"/>
          <w:highlight w:val="none"/>
        </w:rPr>
      </w:pPr>
    </w:p>
    <w:p w14:paraId="16F4A47D">
      <w:pPr>
        <w:snapToGrid w:val="0"/>
        <w:spacing w:line="360" w:lineRule="auto"/>
        <w:ind w:right="480"/>
        <w:jc w:val="center"/>
        <w:rPr>
          <w:rFonts w:hint="eastAsia" w:ascii="宋体" w:hAnsi="宋体" w:eastAsia="宋体" w:cs="宋体"/>
          <w:b/>
          <w:color w:val="auto"/>
          <w:kern w:val="0"/>
          <w:sz w:val="32"/>
          <w:szCs w:val="32"/>
          <w:highlight w:val="none"/>
        </w:rPr>
      </w:pPr>
    </w:p>
    <w:p w14:paraId="2212536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7D5203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D504A25">
      <w:pPr>
        <w:spacing w:line="360" w:lineRule="auto"/>
        <w:jc w:val="center"/>
        <w:outlineLvl w:val="0"/>
        <w:rPr>
          <w:rFonts w:hint="eastAsia" w:ascii="宋体" w:hAnsi="宋体" w:eastAsia="宋体" w:cs="宋体"/>
          <w:b/>
          <w:color w:val="auto"/>
          <w:kern w:val="0"/>
          <w:sz w:val="24"/>
          <w:highlight w:val="none"/>
        </w:rPr>
      </w:pPr>
    </w:p>
    <w:p w14:paraId="35A8B82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3EF037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746E8B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AF44EB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61F12F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EC8AF4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09530B3">
      <w:pPr>
        <w:snapToGrid w:val="0"/>
        <w:spacing w:line="360" w:lineRule="auto"/>
        <w:jc w:val="center"/>
        <w:rPr>
          <w:rFonts w:hint="eastAsia" w:ascii="宋体" w:hAnsi="宋体" w:eastAsia="宋体" w:cs="宋体"/>
          <w:b/>
          <w:color w:val="auto"/>
          <w:kern w:val="0"/>
          <w:sz w:val="32"/>
          <w:szCs w:val="32"/>
          <w:highlight w:val="none"/>
          <w:lang w:val="zh-CN"/>
        </w:rPr>
      </w:pPr>
    </w:p>
    <w:p w14:paraId="4B814AF4">
      <w:pPr>
        <w:snapToGrid w:val="0"/>
        <w:spacing w:line="360" w:lineRule="auto"/>
        <w:jc w:val="center"/>
        <w:rPr>
          <w:rFonts w:hint="eastAsia" w:ascii="宋体" w:hAnsi="宋体" w:eastAsia="宋体" w:cs="宋体"/>
          <w:b/>
          <w:color w:val="auto"/>
          <w:kern w:val="0"/>
          <w:sz w:val="32"/>
          <w:szCs w:val="32"/>
          <w:highlight w:val="none"/>
          <w:lang w:val="zh-CN"/>
        </w:rPr>
      </w:pPr>
    </w:p>
    <w:p w14:paraId="1152C060">
      <w:pPr>
        <w:snapToGrid w:val="0"/>
        <w:spacing w:line="360" w:lineRule="auto"/>
        <w:jc w:val="center"/>
        <w:rPr>
          <w:rFonts w:hint="eastAsia" w:ascii="宋体" w:hAnsi="宋体" w:eastAsia="宋体" w:cs="宋体"/>
          <w:b/>
          <w:color w:val="auto"/>
          <w:kern w:val="0"/>
          <w:sz w:val="32"/>
          <w:szCs w:val="32"/>
          <w:highlight w:val="none"/>
          <w:lang w:val="zh-CN"/>
        </w:rPr>
      </w:pPr>
    </w:p>
    <w:p w14:paraId="4FFA4C63">
      <w:pPr>
        <w:snapToGrid w:val="0"/>
        <w:spacing w:line="360" w:lineRule="auto"/>
        <w:jc w:val="center"/>
        <w:rPr>
          <w:rFonts w:hint="eastAsia" w:ascii="宋体" w:hAnsi="宋体" w:eastAsia="宋体" w:cs="宋体"/>
          <w:b/>
          <w:color w:val="auto"/>
          <w:kern w:val="0"/>
          <w:sz w:val="32"/>
          <w:szCs w:val="32"/>
          <w:highlight w:val="none"/>
          <w:lang w:val="zh-CN"/>
        </w:rPr>
      </w:pPr>
    </w:p>
    <w:p w14:paraId="657FC6A2">
      <w:pPr>
        <w:snapToGrid w:val="0"/>
        <w:spacing w:line="360" w:lineRule="auto"/>
        <w:jc w:val="center"/>
        <w:rPr>
          <w:rFonts w:hint="eastAsia" w:ascii="宋体" w:hAnsi="宋体" w:eastAsia="宋体" w:cs="宋体"/>
          <w:b/>
          <w:color w:val="auto"/>
          <w:kern w:val="0"/>
          <w:sz w:val="32"/>
          <w:szCs w:val="32"/>
          <w:highlight w:val="none"/>
          <w:lang w:val="zh-CN"/>
        </w:rPr>
      </w:pPr>
    </w:p>
    <w:p w14:paraId="3A8EC16B">
      <w:pPr>
        <w:snapToGrid w:val="0"/>
        <w:spacing w:line="360" w:lineRule="auto"/>
        <w:jc w:val="center"/>
        <w:rPr>
          <w:rFonts w:hint="eastAsia" w:ascii="宋体" w:hAnsi="宋体" w:eastAsia="宋体" w:cs="宋体"/>
          <w:b/>
          <w:color w:val="auto"/>
          <w:kern w:val="0"/>
          <w:sz w:val="32"/>
          <w:szCs w:val="32"/>
          <w:highlight w:val="none"/>
          <w:lang w:val="zh-CN"/>
        </w:rPr>
      </w:pPr>
    </w:p>
    <w:p w14:paraId="564327EF">
      <w:pPr>
        <w:snapToGrid w:val="0"/>
        <w:spacing w:line="360" w:lineRule="auto"/>
        <w:jc w:val="center"/>
        <w:rPr>
          <w:rFonts w:hint="eastAsia" w:ascii="宋体" w:hAnsi="宋体" w:eastAsia="宋体" w:cs="宋体"/>
          <w:b/>
          <w:color w:val="auto"/>
          <w:kern w:val="0"/>
          <w:sz w:val="32"/>
          <w:szCs w:val="32"/>
          <w:highlight w:val="none"/>
          <w:lang w:val="zh-CN"/>
        </w:rPr>
      </w:pPr>
    </w:p>
    <w:p w14:paraId="673FA7D0">
      <w:pPr>
        <w:snapToGrid w:val="0"/>
        <w:spacing w:line="360" w:lineRule="auto"/>
        <w:jc w:val="center"/>
        <w:rPr>
          <w:rFonts w:hint="eastAsia" w:ascii="宋体" w:hAnsi="宋体" w:eastAsia="宋体" w:cs="宋体"/>
          <w:b/>
          <w:color w:val="auto"/>
          <w:kern w:val="0"/>
          <w:sz w:val="32"/>
          <w:szCs w:val="32"/>
          <w:highlight w:val="none"/>
          <w:lang w:val="zh-CN"/>
        </w:rPr>
      </w:pPr>
    </w:p>
    <w:p w14:paraId="0B2C5AED">
      <w:pPr>
        <w:snapToGrid w:val="0"/>
        <w:spacing w:line="360" w:lineRule="auto"/>
        <w:jc w:val="center"/>
        <w:rPr>
          <w:rFonts w:hint="eastAsia" w:ascii="宋体" w:hAnsi="宋体" w:eastAsia="宋体" w:cs="宋体"/>
          <w:b/>
          <w:color w:val="auto"/>
          <w:kern w:val="0"/>
          <w:sz w:val="32"/>
          <w:szCs w:val="32"/>
          <w:highlight w:val="none"/>
          <w:lang w:val="zh-CN"/>
        </w:rPr>
      </w:pPr>
    </w:p>
    <w:p w14:paraId="18A4EF0A">
      <w:pPr>
        <w:snapToGrid w:val="0"/>
        <w:spacing w:line="360" w:lineRule="auto"/>
        <w:jc w:val="center"/>
        <w:rPr>
          <w:rFonts w:hint="eastAsia" w:ascii="宋体" w:hAnsi="宋体" w:eastAsia="宋体" w:cs="宋体"/>
          <w:b/>
          <w:color w:val="auto"/>
          <w:kern w:val="0"/>
          <w:sz w:val="32"/>
          <w:szCs w:val="32"/>
          <w:highlight w:val="none"/>
          <w:lang w:val="zh-CN"/>
        </w:rPr>
      </w:pPr>
    </w:p>
    <w:p w14:paraId="34A37D20">
      <w:pPr>
        <w:snapToGrid w:val="0"/>
        <w:spacing w:line="360" w:lineRule="auto"/>
        <w:jc w:val="center"/>
        <w:rPr>
          <w:rFonts w:hint="eastAsia" w:ascii="宋体" w:hAnsi="宋体" w:eastAsia="宋体" w:cs="宋体"/>
          <w:b/>
          <w:color w:val="auto"/>
          <w:kern w:val="0"/>
          <w:sz w:val="32"/>
          <w:szCs w:val="32"/>
          <w:highlight w:val="none"/>
          <w:lang w:val="zh-CN"/>
        </w:rPr>
      </w:pPr>
    </w:p>
    <w:p w14:paraId="1943A3CF">
      <w:pPr>
        <w:snapToGrid w:val="0"/>
        <w:spacing w:line="360" w:lineRule="auto"/>
        <w:jc w:val="center"/>
        <w:rPr>
          <w:rFonts w:hint="eastAsia" w:ascii="宋体" w:hAnsi="宋体" w:eastAsia="宋体" w:cs="宋体"/>
          <w:b/>
          <w:color w:val="auto"/>
          <w:kern w:val="0"/>
          <w:sz w:val="32"/>
          <w:szCs w:val="32"/>
          <w:highlight w:val="none"/>
          <w:lang w:val="zh-CN"/>
        </w:rPr>
      </w:pPr>
    </w:p>
    <w:p w14:paraId="122392C3">
      <w:pPr>
        <w:rPr>
          <w:rFonts w:hint="eastAsia" w:ascii="宋体" w:hAnsi="宋体" w:eastAsia="宋体" w:cs="宋体"/>
          <w:b/>
          <w:color w:val="auto"/>
          <w:kern w:val="0"/>
          <w:sz w:val="32"/>
          <w:szCs w:val="32"/>
          <w:highlight w:val="none"/>
          <w:lang w:val="zh-CN"/>
        </w:rPr>
      </w:pPr>
    </w:p>
    <w:p w14:paraId="21C6289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E940D6">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653AD8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00C3B5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】招标的有关活动，并对此项目进行投标。为此：</w:t>
      </w:r>
    </w:p>
    <w:p w14:paraId="72E735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A9304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367E15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7D8AC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2CAAE5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172DB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p>
    <w:p w14:paraId="5369BC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5EE0DC2">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5805C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B6ED7B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71016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28892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6D586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31B48A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499A6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5B3F49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C99D9F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CDCC2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D50DE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6DAD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ACEB3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83ACA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AF8C10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996243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4.3按照招标文件要求提交履约保证金（如果有）； </w:t>
      </w:r>
    </w:p>
    <w:p w14:paraId="4ECC6C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107714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EC69E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F7890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C56EC4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F2CC6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127FF7C">
      <w:pPr>
        <w:snapToGrid w:val="0"/>
        <w:spacing w:line="360" w:lineRule="auto"/>
        <w:jc w:val="center"/>
        <w:rPr>
          <w:rFonts w:hint="eastAsia" w:ascii="宋体" w:hAnsi="宋体" w:eastAsia="宋体" w:cs="宋体"/>
          <w:b/>
          <w:color w:val="auto"/>
          <w:kern w:val="0"/>
          <w:sz w:val="32"/>
          <w:szCs w:val="32"/>
          <w:highlight w:val="none"/>
        </w:rPr>
      </w:pPr>
    </w:p>
    <w:p w14:paraId="678ACCE0">
      <w:pPr>
        <w:snapToGrid w:val="0"/>
        <w:spacing w:line="360" w:lineRule="auto"/>
        <w:rPr>
          <w:rFonts w:hint="eastAsia" w:ascii="宋体" w:hAnsi="宋体" w:eastAsia="宋体" w:cs="宋体"/>
          <w:color w:val="auto"/>
          <w:sz w:val="24"/>
          <w:highlight w:val="none"/>
        </w:rPr>
      </w:pPr>
    </w:p>
    <w:p w14:paraId="7EE45207">
      <w:pPr>
        <w:jc w:val="center"/>
        <w:rPr>
          <w:rFonts w:hint="eastAsia" w:ascii="宋体" w:hAnsi="宋体" w:eastAsia="宋体" w:cs="宋体"/>
          <w:b/>
          <w:color w:val="auto"/>
          <w:kern w:val="0"/>
          <w:sz w:val="32"/>
          <w:szCs w:val="32"/>
          <w:highlight w:val="none"/>
        </w:rPr>
      </w:pPr>
    </w:p>
    <w:p w14:paraId="59E62475">
      <w:pPr>
        <w:jc w:val="center"/>
        <w:rPr>
          <w:rFonts w:hint="eastAsia" w:ascii="宋体" w:hAnsi="宋体" w:eastAsia="宋体" w:cs="宋体"/>
          <w:b/>
          <w:color w:val="auto"/>
          <w:kern w:val="0"/>
          <w:sz w:val="32"/>
          <w:szCs w:val="32"/>
          <w:highlight w:val="none"/>
        </w:rPr>
      </w:pPr>
    </w:p>
    <w:p w14:paraId="0AC09D87">
      <w:pPr>
        <w:jc w:val="center"/>
        <w:rPr>
          <w:rFonts w:hint="eastAsia" w:ascii="宋体" w:hAnsi="宋体" w:eastAsia="宋体" w:cs="宋体"/>
          <w:b/>
          <w:color w:val="auto"/>
          <w:kern w:val="0"/>
          <w:sz w:val="32"/>
          <w:szCs w:val="32"/>
          <w:highlight w:val="none"/>
        </w:rPr>
      </w:pPr>
    </w:p>
    <w:p w14:paraId="53A878CF">
      <w:pPr>
        <w:jc w:val="center"/>
        <w:rPr>
          <w:rFonts w:hint="eastAsia" w:ascii="宋体" w:hAnsi="宋体" w:eastAsia="宋体" w:cs="宋体"/>
          <w:b/>
          <w:color w:val="auto"/>
          <w:kern w:val="0"/>
          <w:sz w:val="32"/>
          <w:szCs w:val="32"/>
          <w:highlight w:val="none"/>
        </w:rPr>
      </w:pPr>
    </w:p>
    <w:p w14:paraId="1814C0D8">
      <w:pPr>
        <w:jc w:val="center"/>
        <w:rPr>
          <w:rFonts w:hint="eastAsia" w:ascii="宋体" w:hAnsi="宋体" w:eastAsia="宋体" w:cs="宋体"/>
          <w:b/>
          <w:color w:val="auto"/>
          <w:kern w:val="0"/>
          <w:sz w:val="32"/>
          <w:szCs w:val="32"/>
          <w:highlight w:val="none"/>
        </w:rPr>
      </w:pPr>
    </w:p>
    <w:p w14:paraId="586AD867">
      <w:pPr>
        <w:jc w:val="center"/>
        <w:rPr>
          <w:rFonts w:hint="eastAsia" w:ascii="宋体" w:hAnsi="宋体" w:eastAsia="宋体" w:cs="宋体"/>
          <w:b/>
          <w:color w:val="auto"/>
          <w:kern w:val="0"/>
          <w:sz w:val="32"/>
          <w:szCs w:val="32"/>
          <w:highlight w:val="none"/>
        </w:rPr>
      </w:pPr>
    </w:p>
    <w:p w14:paraId="5FE52B6C">
      <w:pPr>
        <w:jc w:val="center"/>
        <w:rPr>
          <w:rFonts w:hint="eastAsia" w:ascii="宋体" w:hAnsi="宋体" w:eastAsia="宋体" w:cs="宋体"/>
          <w:b/>
          <w:color w:val="auto"/>
          <w:kern w:val="0"/>
          <w:sz w:val="32"/>
          <w:szCs w:val="32"/>
          <w:highlight w:val="none"/>
        </w:rPr>
      </w:pPr>
    </w:p>
    <w:p w14:paraId="3ACA7404">
      <w:pPr>
        <w:jc w:val="center"/>
        <w:rPr>
          <w:rFonts w:hint="eastAsia" w:ascii="宋体" w:hAnsi="宋体" w:eastAsia="宋体" w:cs="宋体"/>
          <w:b/>
          <w:color w:val="auto"/>
          <w:kern w:val="0"/>
          <w:sz w:val="32"/>
          <w:szCs w:val="32"/>
          <w:highlight w:val="none"/>
        </w:rPr>
      </w:pPr>
    </w:p>
    <w:p w14:paraId="615E59F0">
      <w:pPr>
        <w:jc w:val="center"/>
        <w:rPr>
          <w:rFonts w:hint="eastAsia" w:ascii="宋体" w:hAnsi="宋体" w:eastAsia="宋体" w:cs="宋体"/>
          <w:b/>
          <w:color w:val="auto"/>
          <w:kern w:val="0"/>
          <w:sz w:val="32"/>
          <w:szCs w:val="32"/>
          <w:highlight w:val="none"/>
        </w:rPr>
      </w:pPr>
    </w:p>
    <w:p w14:paraId="10D73559">
      <w:pPr>
        <w:jc w:val="center"/>
        <w:rPr>
          <w:rFonts w:hint="eastAsia" w:ascii="宋体" w:hAnsi="宋体" w:eastAsia="宋体" w:cs="宋体"/>
          <w:b/>
          <w:color w:val="auto"/>
          <w:kern w:val="0"/>
          <w:sz w:val="32"/>
          <w:szCs w:val="32"/>
          <w:highlight w:val="none"/>
        </w:rPr>
      </w:pPr>
    </w:p>
    <w:p w14:paraId="73852EF4">
      <w:pPr>
        <w:jc w:val="center"/>
        <w:rPr>
          <w:rFonts w:hint="eastAsia" w:ascii="宋体" w:hAnsi="宋体" w:eastAsia="宋体" w:cs="宋体"/>
          <w:b/>
          <w:color w:val="auto"/>
          <w:kern w:val="0"/>
          <w:sz w:val="32"/>
          <w:szCs w:val="32"/>
          <w:highlight w:val="none"/>
        </w:rPr>
      </w:pPr>
    </w:p>
    <w:p w14:paraId="4AD13F84">
      <w:pPr>
        <w:jc w:val="center"/>
        <w:rPr>
          <w:rFonts w:hint="eastAsia" w:ascii="宋体" w:hAnsi="宋体" w:eastAsia="宋体" w:cs="宋体"/>
          <w:b/>
          <w:color w:val="auto"/>
          <w:kern w:val="0"/>
          <w:sz w:val="32"/>
          <w:szCs w:val="32"/>
          <w:highlight w:val="none"/>
        </w:rPr>
      </w:pPr>
    </w:p>
    <w:p w14:paraId="7B277F58">
      <w:pPr>
        <w:jc w:val="center"/>
        <w:rPr>
          <w:rFonts w:hint="eastAsia" w:ascii="宋体" w:hAnsi="宋体" w:eastAsia="宋体" w:cs="宋体"/>
          <w:b/>
          <w:color w:val="auto"/>
          <w:kern w:val="0"/>
          <w:sz w:val="32"/>
          <w:szCs w:val="32"/>
          <w:highlight w:val="none"/>
        </w:rPr>
      </w:pPr>
    </w:p>
    <w:p w14:paraId="715222EB">
      <w:pPr>
        <w:jc w:val="center"/>
        <w:rPr>
          <w:rFonts w:hint="eastAsia" w:ascii="宋体" w:hAnsi="宋体" w:eastAsia="宋体" w:cs="宋体"/>
          <w:b/>
          <w:color w:val="auto"/>
          <w:kern w:val="0"/>
          <w:sz w:val="32"/>
          <w:szCs w:val="32"/>
          <w:highlight w:val="none"/>
        </w:rPr>
      </w:pPr>
    </w:p>
    <w:p w14:paraId="5E9BA097">
      <w:pPr>
        <w:jc w:val="center"/>
        <w:rPr>
          <w:rFonts w:hint="eastAsia" w:ascii="宋体" w:hAnsi="宋体" w:eastAsia="宋体" w:cs="宋体"/>
          <w:b/>
          <w:color w:val="auto"/>
          <w:kern w:val="0"/>
          <w:sz w:val="32"/>
          <w:szCs w:val="32"/>
          <w:highlight w:val="none"/>
        </w:rPr>
      </w:pPr>
    </w:p>
    <w:p w14:paraId="38D213D9">
      <w:pPr>
        <w:jc w:val="center"/>
        <w:rPr>
          <w:rFonts w:hint="eastAsia" w:ascii="宋体" w:hAnsi="宋体" w:eastAsia="宋体" w:cs="宋体"/>
          <w:b/>
          <w:color w:val="auto"/>
          <w:kern w:val="0"/>
          <w:sz w:val="32"/>
          <w:szCs w:val="32"/>
          <w:highlight w:val="none"/>
        </w:rPr>
      </w:pPr>
    </w:p>
    <w:p w14:paraId="14847AD6">
      <w:pPr>
        <w:jc w:val="center"/>
        <w:rPr>
          <w:rFonts w:hint="eastAsia" w:ascii="宋体" w:hAnsi="宋体" w:eastAsia="宋体" w:cs="宋体"/>
          <w:b/>
          <w:color w:val="auto"/>
          <w:kern w:val="0"/>
          <w:sz w:val="32"/>
          <w:szCs w:val="32"/>
          <w:highlight w:val="none"/>
        </w:rPr>
      </w:pPr>
    </w:p>
    <w:p w14:paraId="65DF3347">
      <w:pPr>
        <w:jc w:val="center"/>
        <w:rPr>
          <w:rFonts w:hint="eastAsia" w:ascii="宋体" w:hAnsi="宋体" w:eastAsia="宋体" w:cs="宋体"/>
          <w:b/>
          <w:color w:val="auto"/>
          <w:kern w:val="0"/>
          <w:sz w:val="32"/>
          <w:szCs w:val="32"/>
          <w:highlight w:val="none"/>
        </w:rPr>
      </w:pPr>
    </w:p>
    <w:p w14:paraId="1CB9350E">
      <w:pPr>
        <w:jc w:val="center"/>
        <w:rPr>
          <w:rFonts w:hint="eastAsia" w:ascii="宋体" w:hAnsi="宋体" w:eastAsia="宋体" w:cs="宋体"/>
          <w:b/>
          <w:color w:val="auto"/>
          <w:kern w:val="0"/>
          <w:sz w:val="32"/>
          <w:szCs w:val="32"/>
          <w:highlight w:val="none"/>
        </w:rPr>
      </w:pPr>
    </w:p>
    <w:p w14:paraId="579489AD">
      <w:pPr>
        <w:jc w:val="center"/>
        <w:rPr>
          <w:rFonts w:hint="eastAsia" w:ascii="宋体" w:hAnsi="宋体" w:eastAsia="宋体" w:cs="宋体"/>
          <w:b/>
          <w:color w:val="auto"/>
          <w:kern w:val="0"/>
          <w:sz w:val="32"/>
          <w:szCs w:val="32"/>
          <w:highlight w:val="none"/>
        </w:rPr>
      </w:pPr>
    </w:p>
    <w:p w14:paraId="2C4AB1C9">
      <w:pPr>
        <w:pStyle w:val="4"/>
        <w:rPr>
          <w:rFonts w:hint="eastAsia" w:ascii="宋体" w:hAnsi="宋体" w:eastAsia="宋体" w:cs="宋体"/>
          <w:color w:val="auto"/>
          <w:highlight w:val="none"/>
          <w:lang w:val="en-US"/>
        </w:rPr>
      </w:pPr>
    </w:p>
    <w:p w14:paraId="5E7E2422">
      <w:pPr>
        <w:jc w:val="center"/>
        <w:rPr>
          <w:rFonts w:hint="eastAsia" w:ascii="宋体" w:hAnsi="宋体" w:eastAsia="宋体" w:cs="宋体"/>
          <w:b/>
          <w:color w:val="auto"/>
          <w:kern w:val="0"/>
          <w:sz w:val="32"/>
          <w:szCs w:val="32"/>
          <w:highlight w:val="none"/>
        </w:rPr>
      </w:pPr>
    </w:p>
    <w:p w14:paraId="31C8FAC3">
      <w:pPr>
        <w:jc w:val="center"/>
        <w:rPr>
          <w:rFonts w:hint="eastAsia" w:ascii="宋体" w:hAnsi="宋体" w:eastAsia="宋体" w:cs="宋体"/>
          <w:b/>
          <w:color w:val="auto"/>
          <w:kern w:val="0"/>
          <w:sz w:val="32"/>
          <w:szCs w:val="32"/>
          <w:highlight w:val="none"/>
        </w:rPr>
      </w:pPr>
    </w:p>
    <w:p w14:paraId="7D3E387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2C9BB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18038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17442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636889B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D99F5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55CBB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1A2BB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F14FE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9F26C38">
      <w:pPr>
        <w:snapToGrid w:val="0"/>
        <w:spacing w:line="360" w:lineRule="auto"/>
        <w:rPr>
          <w:rFonts w:hint="eastAsia" w:ascii="宋体" w:hAnsi="宋体" w:eastAsia="宋体" w:cs="宋体"/>
          <w:color w:val="auto"/>
          <w:sz w:val="24"/>
          <w:highlight w:val="none"/>
        </w:rPr>
      </w:pPr>
    </w:p>
    <w:p w14:paraId="582F039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E6CC75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1F9C1C7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7F9381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71E0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37182A5">
      <w:pPr>
        <w:jc w:val="center"/>
        <w:rPr>
          <w:rFonts w:hint="eastAsia" w:ascii="宋体" w:hAnsi="宋体" w:eastAsia="宋体" w:cs="宋体"/>
          <w:b/>
          <w:color w:val="auto"/>
          <w:kern w:val="0"/>
          <w:sz w:val="32"/>
          <w:szCs w:val="32"/>
          <w:highlight w:val="none"/>
        </w:rPr>
      </w:pPr>
    </w:p>
    <w:p w14:paraId="6EF6A9EF">
      <w:pPr>
        <w:rPr>
          <w:rFonts w:hint="eastAsia" w:ascii="宋体" w:hAnsi="宋体" w:eastAsia="宋体" w:cs="宋体"/>
          <w:color w:val="auto"/>
          <w:highlight w:val="none"/>
        </w:rPr>
      </w:pPr>
    </w:p>
    <w:p w14:paraId="7A8FF5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44805A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4BAD3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E8CCE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7A37D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12C946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E8B2C9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D119E6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DDD7B3B">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1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48895F">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C275ACD">
            <w:pPr>
              <w:pStyle w:val="148"/>
              <w:adjustRightInd w:val="0"/>
              <w:spacing w:line="360" w:lineRule="auto"/>
              <w:rPr>
                <w:rFonts w:hint="eastAsia" w:ascii="宋体" w:hAnsi="宋体" w:eastAsia="宋体" w:cs="宋体"/>
                <w:bCs/>
                <w:color w:val="auto"/>
                <w:sz w:val="24"/>
                <w:highlight w:val="none"/>
              </w:rPr>
            </w:pPr>
          </w:p>
        </w:tc>
      </w:tr>
    </w:tbl>
    <w:p w14:paraId="38CAE37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371B5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F12154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70ECB3A">
      <w:pPr>
        <w:jc w:val="center"/>
        <w:rPr>
          <w:rFonts w:hint="eastAsia" w:ascii="宋体" w:hAnsi="宋体" w:eastAsia="宋体" w:cs="宋体"/>
          <w:b/>
          <w:color w:val="auto"/>
          <w:kern w:val="0"/>
          <w:sz w:val="32"/>
          <w:szCs w:val="32"/>
          <w:highlight w:val="none"/>
        </w:rPr>
      </w:pPr>
    </w:p>
    <w:p w14:paraId="6C794D64">
      <w:pPr>
        <w:jc w:val="center"/>
        <w:rPr>
          <w:rFonts w:hint="eastAsia" w:ascii="宋体" w:hAnsi="宋体" w:eastAsia="宋体" w:cs="宋体"/>
          <w:b/>
          <w:color w:val="auto"/>
          <w:kern w:val="0"/>
          <w:sz w:val="32"/>
          <w:szCs w:val="32"/>
          <w:highlight w:val="none"/>
        </w:rPr>
      </w:pPr>
    </w:p>
    <w:p w14:paraId="0CF02FF3">
      <w:pPr>
        <w:jc w:val="center"/>
        <w:rPr>
          <w:rFonts w:hint="eastAsia" w:ascii="宋体" w:hAnsi="宋体" w:eastAsia="宋体" w:cs="宋体"/>
          <w:b/>
          <w:color w:val="auto"/>
          <w:kern w:val="0"/>
          <w:sz w:val="32"/>
          <w:szCs w:val="32"/>
          <w:highlight w:val="none"/>
        </w:rPr>
      </w:pPr>
    </w:p>
    <w:p w14:paraId="689D6C29">
      <w:pPr>
        <w:jc w:val="center"/>
        <w:rPr>
          <w:rFonts w:hint="eastAsia" w:ascii="宋体" w:hAnsi="宋体" w:eastAsia="宋体" w:cs="宋体"/>
          <w:b/>
          <w:color w:val="auto"/>
          <w:kern w:val="0"/>
          <w:sz w:val="32"/>
          <w:szCs w:val="32"/>
          <w:highlight w:val="none"/>
        </w:rPr>
      </w:pPr>
    </w:p>
    <w:p w14:paraId="15C96ECE">
      <w:pPr>
        <w:jc w:val="center"/>
        <w:rPr>
          <w:rFonts w:hint="eastAsia" w:ascii="宋体" w:hAnsi="宋体" w:eastAsia="宋体" w:cs="宋体"/>
          <w:b/>
          <w:color w:val="auto"/>
          <w:kern w:val="0"/>
          <w:sz w:val="32"/>
          <w:szCs w:val="32"/>
          <w:highlight w:val="none"/>
        </w:rPr>
      </w:pPr>
    </w:p>
    <w:p w14:paraId="52286E56">
      <w:pPr>
        <w:jc w:val="center"/>
        <w:rPr>
          <w:rFonts w:hint="eastAsia" w:ascii="宋体" w:hAnsi="宋体" w:eastAsia="宋体" w:cs="宋体"/>
          <w:b/>
          <w:color w:val="auto"/>
          <w:kern w:val="0"/>
          <w:sz w:val="32"/>
          <w:szCs w:val="32"/>
          <w:highlight w:val="none"/>
        </w:rPr>
      </w:pPr>
    </w:p>
    <w:p w14:paraId="6884E851">
      <w:pPr>
        <w:jc w:val="center"/>
        <w:rPr>
          <w:rFonts w:hint="eastAsia" w:ascii="宋体" w:hAnsi="宋体" w:eastAsia="宋体" w:cs="宋体"/>
          <w:b/>
          <w:color w:val="auto"/>
          <w:kern w:val="0"/>
          <w:sz w:val="32"/>
          <w:szCs w:val="32"/>
          <w:highlight w:val="none"/>
        </w:rPr>
      </w:pPr>
    </w:p>
    <w:p w14:paraId="1802FEFC">
      <w:pPr>
        <w:jc w:val="center"/>
        <w:rPr>
          <w:rFonts w:hint="eastAsia" w:ascii="宋体" w:hAnsi="宋体" w:eastAsia="宋体" w:cs="宋体"/>
          <w:b/>
          <w:color w:val="auto"/>
          <w:kern w:val="0"/>
          <w:sz w:val="32"/>
          <w:szCs w:val="32"/>
          <w:highlight w:val="none"/>
        </w:rPr>
      </w:pPr>
    </w:p>
    <w:p w14:paraId="1F009954">
      <w:pPr>
        <w:jc w:val="center"/>
        <w:rPr>
          <w:rFonts w:hint="eastAsia" w:ascii="宋体" w:hAnsi="宋体" w:eastAsia="宋体" w:cs="宋体"/>
          <w:b/>
          <w:color w:val="auto"/>
          <w:kern w:val="0"/>
          <w:sz w:val="32"/>
          <w:szCs w:val="32"/>
          <w:highlight w:val="none"/>
        </w:rPr>
      </w:pPr>
    </w:p>
    <w:p w14:paraId="5CDAC858">
      <w:pPr>
        <w:jc w:val="center"/>
        <w:rPr>
          <w:rFonts w:hint="eastAsia" w:ascii="宋体" w:hAnsi="宋体" w:eastAsia="宋体" w:cs="宋体"/>
          <w:b/>
          <w:color w:val="auto"/>
          <w:kern w:val="0"/>
          <w:sz w:val="32"/>
          <w:szCs w:val="32"/>
          <w:highlight w:val="none"/>
        </w:rPr>
      </w:pPr>
    </w:p>
    <w:p w14:paraId="46EF24C3">
      <w:pPr>
        <w:snapToGrid w:val="0"/>
        <w:spacing w:line="360" w:lineRule="auto"/>
        <w:ind w:right="480"/>
        <w:rPr>
          <w:rFonts w:hint="eastAsia" w:ascii="宋体" w:hAnsi="宋体" w:eastAsia="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048D65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3C11EE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D744498">
      <w:pPr>
        <w:snapToGrid w:val="0"/>
        <w:spacing w:line="360" w:lineRule="auto"/>
        <w:rPr>
          <w:rFonts w:hint="eastAsia" w:ascii="宋体" w:hAnsi="宋体" w:eastAsia="宋体" w:cs="宋体"/>
          <w:color w:val="auto"/>
          <w:kern w:val="0"/>
          <w:sz w:val="24"/>
          <w:highlight w:val="none"/>
        </w:rPr>
      </w:pPr>
    </w:p>
    <w:p w14:paraId="62E9ADE7">
      <w:pPr>
        <w:numPr>
          <w:ilvl w:val="0"/>
          <w:numId w:val="0"/>
        </w:numPr>
        <w:ind w:left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C1F0E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738B49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6E76CD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05DA8D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381933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59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4532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5C224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7BAB90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13F2920">
            <w:pPr>
              <w:rPr>
                <w:rFonts w:hint="eastAsia" w:ascii="宋体" w:hAnsi="宋体" w:eastAsia="宋体" w:cs="宋体"/>
                <w:color w:val="auto"/>
                <w:sz w:val="24"/>
                <w:highlight w:val="none"/>
              </w:rPr>
            </w:pPr>
          </w:p>
          <w:p w14:paraId="7380917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BFADC8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D89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AA96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266A0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226F1B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FC9757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9B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814F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E5AA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6D095C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111F5E1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124B1F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49D36C">
      <w:pPr>
        <w:jc w:val="center"/>
        <w:rPr>
          <w:rFonts w:hint="eastAsia" w:ascii="宋体" w:hAnsi="宋体" w:eastAsia="宋体" w:cs="宋体"/>
          <w:b/>
          <w:color w:val="auto"/>
          <w:kern w:val="0"/>
          <w:sz w:val="32"/>
          <w:szCs w:val="32"/>
          <w:highlight w:val="none"/>
        </w:rPr>
      </w:pPr>
    </w:p>
    <w:p w14:paraId="4B77713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AF5024F">
      <w:pPr>
        <w:jc w:val="center"/>
        <w:rPr>
          <w:rFonts w:hint="eastAsia" w:ascii="宋体" w:hAnsi="宋体" w:eastAsia="宋体" w:cs="宋体"/>
          <w:b/>
          <w:color w:val="auto"/>
          <w:kern w:val="0"/>
          <w:sz w:val="32"/>
          <w:szCs w:val="32"/>
          <w:highlight w:val="none"/>
        </w:rPr>
      </w:pPr>
    </w:p>
    <w:p w14:paraId="529BB244">
      <w:pPr>
        <w:jc w:val="center"/>
        <w:rPr>
          <w:rFonts w:hint="eastAsia" w:ascii="宋体" w:hAnsi="宋体" w:eastAsia="宋体" w:cs="宋体"/>
          <w:b/>
          <w:color w:val="auto"/>
          <w:kern w:val="0"/>
          <w:sz w:val="32"/>
          <w:szCs w:val="32"/>
          <w:highlight w:val="none"/>
        </w:rPr>
      </w:pPr>
    </w:p>
    <w:p w14:paraId="10ACB75E">
      <w:pPr>
        <w:jc w:val="center"/>
        <w:rPr>
          <w:rFonts w:hint="eastAsia" w:ascii="宋体" w:hAnsi="宋体" w:eastAsia="宋体" w:cs="宋体"/>
          <w:b/>
          <w:color w:val="auto"/>
          <w:kern w:val="0"/>
          <w:sz w:val="32"/>
          <w:szCs w:val="32"/>
          <w:highlight w:val="none"/>
        </w:rPr>
      </w:pPr>
    </w:p>
    <w:p w14:paraId="0477DF90">
      <w:pPr>
        <w:jc w:val="center"/>
        <w:rPr>
          <w:rFonts w:hint="eastAsia" w:ascii="宋体" w:hAnsi="宋体" w:eastAsia="宋体" w:cs="宋体"/>
          <w:b/>
          <w:color w:val="auto"/>
          <w:kern w:val="0"/>
          <w:sz w:val="32"/>
          <w:szCs w:val="32"/>
          <w:highlight w:val="none"/>
        </w:rPr>
      </w:pPr>
    </w:p>
    <w:p w14:paraId="09AA359A">
      <w:pPr>
        <w:jc w:val="center"/>
        <w:rPr>
          <w:rFonts w:hint="eastAsia" w:ascii="宋体" w:hAnsi="宋体" w:eastAsia="宋体" w:cs="宋体"/>
          <w:b/>
          <w:color w:val="auto"/>
          <w:kern w:val="0"/>
          <w:sz w:val="32"/>
          <w:szCs w:val="32"/>
          <w:highlight w:val="none"/>
        </w:rPr>
      </w:pPr>
    </w:p>
    <w:p w14:paraId="14848BE7">
      <w:pPr>
        <w:jc w:val="center"/>
        <w:rPr>
          <w:rFonts w:hint="eastAsia" w:ascii="宋体" w:hAnsi="宋体" w:eastAsia="宋体" w:cs="宋体"/>
          <w:b/>
          <w:color w:val="auto"/>
          <w:kern w:val="0"/>
          <w:sz w:val="32"/>
          <w:szCs w:val="32"/>
          <w:highlight w:val="none"/>
        </w:rPr>
      </w:pPr>
    </w:p>
    <w:p w14:paraId="1783F62A">
      <w:pPr>
        <w:jc w:val="center"/>
        <w:rPr>
          <w:rFonts w:hint="eastAsia" w:ascii="宋体" w:hAnsi="宋体" w:eastAsia="宋体" w:cs="宋体"/>
          <w:b/>
          <w:color w:val="auto"/>
          <w:kern w:val="0"/>
          <w:sz w:val="32"/>
          <w:szCs w:val="32"/>
          <w:highlight w:val="none"/>
        </w:rPr>
      </w:pPr>
    </w:p>
    <w:p w14:paraId="6B9C0306">
      <w:pPr>
        <w:jc w:val="center"/>
        <w:rPr>
          <w:rFonts w:hint="eastAsia" w:ascii="宋体" w:hAnsi="宋体" w:eastAsia="宋体" w:cs="宋体"/>
          <w:b/>
          <w:color w:val="auto"/>
          <w:kern w:val="0"/>
          <w:sz w:val="32"/>
          <w:szCs w:val="32"/>
          <w:highlight w:val="none"/>
        </w:rPr>
      </w:pPr>
    </w:p>
    <w:p w14:paraId="02140BE6">
      <w:pPr>
        <w:jc w:val="center"/>
        <w:rPr>
          <w:rFonts w:hint="eastAsia" w:ascii="宋体" w:hAnsi="宋体" w:eastAsia="宋体" w:cs="宋体"/>
          <w:b/>
          <w:color w:val="auto"/>
          <w:kern w:val="0"/>
          <w:sz w:val="32"/>
          <w:szCs w:val="32"/>
          <w:highlight w:val="none"/>
        </w:rPr>
      </w:pPr>
    </w:p>
    <w:p w14:paraId="2A9D31CC">
      <w:pPr>
        <w:jc w:val="center"/>
        <w:rPr>
          <w:rFonts w:hint="eastAsia" w:ascii="宋体" w:hAnsi="宋体" w:eastAsia="宋体" w:cs="宋体"/>
          <w:b/>
          <w:color w:val="auto"/>
          <w:kern w:val="0"/>
          <w:sz w:val="32"/>
          <w:szCs w:val="32"/>
          <w:highlight w:val="none"/>
        </w:rPr>
      </w:pPr>
    </w:p>
    <w:p w14:paraId="0C61E0ED">
      <w:pPr>
        <w:jc w:val="center"/>
        <w:rPr>
          <w:rFonts w:hint="eastAsia" w:ascii="宋体" w:hAnsi="宋体" w:eastAsia="宋体" w:cs="宋体"/>
          <w:b/>
          <w:color w:val="auto"/>
          <w:kern w:val="0"/>
          <w:sz w:val="32"/>
          <w:szCs w:val="32"/>
          <w:highlight w:val="none"/>
        </w:rPr>
      </w:pPr>
    </w:p>
    <w:p w14:paraId="5808B88D">
      <w:pPr>
        <w:jc w:val="center"/>
        <w:rPr>
          <w:rFonts w:hint="eastAsia" w:ascii="宋体" w:hAnsi="宋体" w:eastAsia="宋体" w:cs="宋体"/>
          <w:b/>
          <w:color w:val="auto"/>
          <w:kern w:val="0"/>
          <w:sz w:val="32"/>
          <w:szCs w:val="32"/>
          <w:highlight w:val="none"/>
        </w:rPr>
      </w:pPr>
    </w:p>
    <w:p w14:paraId="0AD89AAA">
      <w:pPr>
        <w:pStyle w:val="4"/>
        <w:rPr>
          <w:rFonts w:hint="eastAsia"/>
        </w:rPr>
      </w:pPr>
    </w:p>
    <w:p w14:paraId="5BF79BC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9F047B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115D950">
      <w:pPr>
        <w:jc w:val="center"/>
        <w:rPr>
          <w:rFonts w:hint="eastAsia" w:ascii="宋体" w:hAnsi="宋体" w:eastAsia="宋体" w:cs="宋体"/>
          <w:b/>
          <w:color w:val="auto"/>
          <w:kern w:val="0"/>
          <w:sz w:val="32"/>
          <w:szCs w:val="32"/>
          <w:highlight w:val="none"/>
        </w:rPr>
      </w:pPr>
    </w:p>
    <w:p w14:paraId="213AECA8">
      <w:pPr>
        <w:jc w:val="center"/>
        <w:rPr>
          <w:rFonts w:hint="eastAsia" w:ascii="宋体" w:hAnsi="宋体" w:eastAsia="宋体" w:cs="宋体"/>
          <w:b/>
          <w:color w:val="auto"/>
          <w:kern w:val="0"/>
          <w:sz w:val="32"/>
          <w:szCs w:val="32"/>
          <w:highlight w:val="none"/>
        </w:rPr>
      </w:pPr>
    </w:p>
    <w:p w14:paraId="71EBEC40">
      <w:pPr>
        <w:jc w:val="center"/>
        <w:rPr>
          <w:rFonts w:hint="eastAsia" w:ascii="宋体" w:hAnsi="宋体" w:eastAsia="宋体" w:cs="宋体"/>
          <w:b/>
          <w:color w:val="auto"/>
          <w:kern w:val="0"/>
          <w:sz w:val="32"/>
          <w:szCs w:val="32"/>
          <w:highlight w:val="none"/>
        </w:rPr>
      </w:pPr>
    </w:p>
    <w:p w14:paraId="31C7F7A3">
      <w:pPr>
        <w:numPr>
          <w:ilvl w:val="0"/>
          <w:numId w:val="4"/>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8"/>
        <w:gridCol w:w="1272"/>
        <w:gridCol w:w="2609"/>
        <w:gridCol w:w="930"/>
        <w:gridCol w:w="1526"/>
      </w:tblGrid>
      <w:tr w14:paraId="233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AF2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E752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8" w:type="dxa"/>
            <w:tcBorders>
              <w:top w:val="single" w:color="auto" w:sz="4" w:space="0"/>
              <w:left w:val="single" w:color="auto" w:sz="4" w:space="0"/>
              <w:bottom w:val="single" w:color="auto" w:sz="4" w:space="0"/>
              <w:right w:val="single" w:color="auto" w:sz="4" w:space="0"/>
            </w:tcBorders>
          </w:tcPr>
          <w:p w14:paraId="16BE1F68">
            <w:pPr>
              <w:spacing w:line="360" w:lineRule="auto"/>
              <w:jc w:val="center"/>
              <w:rPr>
                <w:rFonts w:hint="eastAsia" w:ascii="宋体" w:hAnsi="宋体" w:eastAsia="宋体" w:cs="宋体"/>
                <w:b/>
                <w:color w:val="auto"/>
                <w:sz w:val="24"/>
                <w:highlight w:val="none"/>
              </w:rPr>
            </w:pPr>
          </w:p>
          <w:p w14:paraId="0F7FAC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2" w:type="dxa"/>
            <w:tcBorders>
              <w:top w:val="single" w:color="auto" w:sz="4" w:space="0"/>
              <w:left w:val="single" w:color="auto" w:sz="4" w:space="0"/>
              <w:bottom w:val="single" w:color="auto" w:sz="4" w:space="0"/>
              <w:right w:val="single" w:color="auto" w:sz="4" w:space="0"/>
            </w:tcBorders>
            <w:vAlign w:val="center"/>
          </w:tcPr>
          <w:p w14:paraId="75D8F6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609" w:type="dxa"/>
            <w:tcBorders>
              <w:top w:val="single" w:color="auto" w:sz="4" w:space="0"/>
              <w:left w:val="single" w:color="auto" w:sz="4" w:space="0"/>
              <w:bottom w:val="single" w:color="auto" w:sz="4" w:space="0"/>
              <w:right w:val="single" w:color="auto" w:sz="4" w:space="0"/>
            </w:tcBorders>
            <w:vAlign w:val="center"/>
          </w:tcPr>
          <w:p w14:paraId="702A98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3A04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203940">
            <w:pPr>
              <w:spacing w:line="360" w:lineRule="auto"/>
              <w:jc w:val="center"/>
              <w:rPr>
                <w:rFonts w:hint="eastAsia" w:ascii="宋体" w:hAnsi="宋体" w:eastAsia="宋体" w:cs="宋体"/>
                <w:b/>
                <w:color w:val="auto"/>
                <w:sz w:val="24"/>
                <w:highlight w:val="none"/>
              </w:rPr>
            </w:pPr>
          </w:p>
          <w:p w14:paraId="798010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9D6743">
            <w:pPr>
              <w:spacing w:line="360" w:lineRule="auto"/>
              <w:jc w:val="center"/>
              <w:rPr>
                <w:rFonts w:hint="eastAsia" w:ascii="宋体" w:hAnsi="宋体" w:eastAsia="宋体" w:cs="宋体"/>
                <w:b/>
                <w:color w:val="auto"/>
                <w:sz w:val="24"/>
                <w:highlight w:val="none"/>
              </w:rPr>
            </w:pPr>
          </w:p>
        </w:tc>
      </w:tr>
      <w:tr w14:paraId="1F02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57AD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2945F9">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CDE7EC7">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D57A1E">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664C7D3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97203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2666F8">
            <w:pPr>
              <w:spacing w:line="360" w:lineRule="auto"/>
              <w:jc w:val="center"/>
              <w:rPr>
                <w:rFonts w:hint="eastAsia" w:ascii="宋体" w:hAnsi="宋体" w:eastAsia="宋体" w:cs="宋体"/>
                <w:color w:val="auto"/>
                <w:sz w:val="24"/>
                <w:highlight w:val="none"/>
              </w:rPr>
            </w:pPr>
          </w:p>
        </w:tc>
      </w:tr>
      <w:tr w14:paraId="6260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79F5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CC2AD8">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513D77B">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0348BFB">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4D63926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405D2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79B8FA">
            <w:pPr>
              <w:spacing w:line="360" w:lineRule="auto"/>
              <w:jc w:val="center"/>
              <w:rPr>
                <w:rFonts w:hint="eastAsia" w:ascii="宋体" w:hAnsi="宋体" w:eastAsia="宋体" w:cs="宋体"/>
                <w:color w:val="auto"/>
                <w:sz w:val="24"/>
                <w:highlight w:val="none"/>
              </w:rPr>
            </w:pPr>
          </w:p>
        </w:tc>
      </w:tr>
      <w:tr w14:paraId="7D6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229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7A2C9E">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F884338">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6A94A48">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724E6EB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45F0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08359B">
            <w:pPr>
              <w:spacing w:line="360" w:lineRule="auto"/>
              <w:jc w:val="center"/>
              <w:rPr>
                <w:rFonts w:hint="eastAsia" w:ascii="宋体" w:hAnsi="宋体" w:eastAsia="宋体" w:cs="宋体"/>
                <w:color w:val="auto"/>
                <w:sz w:val="24"/>
                <w:highlight w:val="none"/>
              </w:rPr>
            </w:pPr>
          </w:p>
        </w:tc>
      </w:tr>
    </w:tbl>
    <w:p w14:paraId="7455431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E13B1D">
      <w:pPr>
        <w:jc w:val="center"/>
        <w:rPr>
          <w:rFonts w:hint="eastAsia" w:ascii="宋体" w:hAnsi="宋体" w:eastAsia="宋体" w:cs="宋体"/>
          <w:b/>
          <w:color w:val="auto"/>
          <w:kern w:val="0"/>
          <w:sz w:val="32"/>
          <w:szCs w:val="32"/>
          <w:highlight w:val="none"/>
        </w:rPr>
      </w:pPr>
    </w:p>
    <w:p w14:paraId="3202A6C1">
      <w:pPr>
        <w:jc w:val="center"/>
        <w:rPr>
          <w:rFonts w:hint="eastAsia" w:ascii="宋体" w:hAnsi="宋体" w:eastAsia="宋体" w:cs="宋体"/>
          <w:b/>
          <w:color w:val="auto"/>
          <w:kern w:val="0"/>
          <w:sz w:val="32"/>
          <w:szCs w:val="32"/>
          <w:highlight w:val="none"/>
        </w:rPr>
      </w:pPr>
    </w:p>
    <w:p w14:paraId="7717D596">
      <w:pPr>
        <w:numPr>
          <w:ilvl w:val="0"/>
          <w:numId w:val="4"/>
        </w:numPr>
        <w:ind w:left="0" w:leftChars="0"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E1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0DE2C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99658A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315DD9B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57F0A1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736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F3A4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3C440EC">
            <w:pPr>
              <w:jc w:val="center"/>
              <w:rPr>
                <w:rFonts w:hint="eastAsia" w:ascii="宋体" w:hAnsi="宋体" w:eastAsia="宋体" w:cs="宋体"/>
                <w:b/>
                <w:color w:val="auto"/>
                <w:kern w:val="0"/>
                <w:sz w:val="32"/>
                <w:szCs w:val="32"/>
                <w:highlight w:val="none"/>
              </w:rPr>
            </w:pPr>
          </w:p>
        </w:tc>
        <w:tc>
          <w:tcPr>
            <w:tcW w:w="3546" w:type="dxa"/>
          </w:tcPr>
          <w:p w14:paraId="683A1C84">
            <w:pPr>
              <w:jc w:val="center"/>
              <w:rPr>
                <w:rFonts w:hint="eastAsia" w:ascii="宋体" w:hAnsi="宋体" w:eastAsia="宋体" w:cs="宋体"/>
                <w:b/>
                <w:color w:val="auto"/>
                <w:kern w:val="0"/>
                <w:sz w:val="32"/>
                <w:szCs w:val="32"/>
                <w:highlight w:val="none"/>
              </w:rPr>
            </w:pPr>
          </w:p>
        </w:tc>
        <w:tc>
          <w:tcPr>
            <w:tcW w:w="1276" w:type="dxa"/>
          </w:tcPr>
          <w:p w14:paraId="43C399FD">
            <w:pPr>
              <w:jc w:val="center"/>
              <w:rPr>
                <w:rFonts w:hint="eastAsia" w:ascii="宋体" w:hAnsi="宋体" w:eastAsia="宋体" w:cs="宋体"/>
                <w:b/>
                <w:color w:val="auto"/>
                <w:kern w:val="0"/>
                <w:sz w:val="32"/>
                <w:szCs w:val="32"/>
                <w:highlight w:val="none"/>
              </w:rPr>
            </w:pPr>
          </w:p>
        </w:tc>
      </w:tr>
      <w:tr w14:paraId="700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03706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003C551">
            <w:pPr>
              <w:jc w:val="center"/>
              <w:rPr>
                <w:rFonts w:hint="eastAsia" w:ascii="宋体" w:hAnsi="宋体" w:eastAsia="宋体" w:cs="宋体"/>
                <w:b/>
                <w:color w:val="auto"/>
                <w:kern w:val="0"/>
                <w:sz w:val="32"/>
                <w:szCs w:val="32"/>
                <w:highlight w:val="none"/>
              </w:rPr>
            </w:pPr>
          </w:p>
        </w:tc>
        <w:tc>
          <w:tcPr>
            <w:tcW w:w="3546" w:type="dxa"/>
          </w:tcPr>
          <w:p w14:paraId="1758951A">
            <w:pPr>
              <w:jc w:val="center"/>
              <w:rPr>
                <w:rFonts w:hint="eastAsia" w:ascii="宋体" w:hAnsi="宋体" w:eastAsia="宋体" w:cs="宋体"/>
                <w:b/>
                <w:color w:val="auto"/>
                <w:kern w:val="0"/>
                <w:sz w:val="32"/>
                <w:szCs w:val="32"/>
                <w:highlight w:val="none"/>
              </w:rPr>
            </w:pPr>
          </w:p>
        </w:tc>
        <w:tc>
          <w:tcPr>
            <w:tcW w:w="1276" w:type="dxa"/>
          </w:tcPr>
          <w:p w14:paraId="2F25DCDE">
            <w:pPr>
              <w:jc w:val="center"/>
              <w:rPr>
                <w:rFonts w:hint="eastAsia" w:ascii="宋体" w:hAnsi="宋体" w:eastAsia="宋体" w:cs="宋体"/>
                <w:b/>
                <w:color w:val="auto"/>
                <w:kern w:val="0"/>
                <w:sz w:val="32"/>
                <w:szCs w:val="32"/>
                <w:highlight w:val="none"/>
              </w:rPr>
            </w:pPr>
          </w:p>
        </w:tc>
      </w:tr>
      <w:tr w14:paraId="59F9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59A72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9355B38">
            <w:pPr>
              <w:jc w:val="center"/>
              <w:rPr>
                <w:rFonts w:hint="eastAsia" w:ascii="宋体" w:hAnsi="宋体" w:eastAsia="宋体" w:cs="宋体"/>
                <w:b/>
                <w:color w:val="auto"/>
                <w:kern w:val="0"/>
                <w:sz w:val="32"/>
                <w:szCs w:val="32"/>
                <w:highlight w:val="none"/>
              </w:rPr>
            </w:pPr>
          </w:p>
        </w:tc>
        <w:tc>
          <w:tcPr>
            <w:tcW w:w="3546" w:type="dxa"/>
          </w:tcPr>
          <w:p w14:paraId="1DCEFB98">
            <w:pPr>
              <w:jc w:val="center"/>
              <w:rPr>
                <w:rFonts w:hint="eastAsia" w:ascii="宋体" w:hAnsi="宋体" w:eastAsia="宋体" w:cs="宋体"/>
                <w:b/>
                <w:color w:val="auto"/>
                <w:kern w:val="0"/>
                <w:sz w:val="32"/>
                <w:szCs w:val="32"/>
                <w:highlight w:val="none"/>
              </w:rPr>
            </w:pPr>
          </w:p>
        </w:tc>
        <w:tc>
          <w:tcPr>
            <w:tcW w:w="1276" w:type="dxa"/>
          </w:tcPr>
          <w:p w14:paraId="6BC982BF">
            <w:pPr>
              <w:jc w:val="center"/>
              <w:rPr>
                <w:rFonts w:hint="eastAsia" w:ascii="宋体" w:hAnsi="宋体" w:eastAsia="宋体" w:cs="宋体"/>
                <w:b/>
                <w:color w:val="auto"/>
                <w:kern w:val="0"/>
                <w:sz w:val="32"/>
                <w:szCs w:val="32"/>
                <w:highlight w:val="none"/>
              </w:rPr>
            </w:pPr>
          </w:p>
        </w:tc>
      </w:tr>
    </w:tbl>
    <w:p w14:paraId="7264F2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2ECCE67">
      <w:pPr>
        <w:jc w:val="center"/>
        <w:rPr>
          <w:rFonts w:hint="eastAsia" w:ascii="宋体" w:hAnsi="宋体" w:eastAsia="宋体" w:cs="宋体"/>
          <w:b/>
          <w:color w:val="auto"/>
          <w:kern w:val="0"/>
          <w:sz w:val="32"/>
          <w:szCs w:val="32"/>
          <w:highlight w:val="none"/>
        </w:rPr>
      </w:pPr>
    </w:p>
    <w:p w14:paraId="28324B3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2338D75">
      <w:pPr>
        <w:ind w:firstLine="1911" w:firstLineChars="595"/>
        <w:rPr>
          <w:rFonts w:hint="eastAsia" w:ascii="宋体" w:hAnsi="宋体" w:eastAsia="宋体" w:cs="宋体"/>
          <w:b/>
          <w:bCs/>
          <w:color w:val="auto"/>
          <w:sz w:val="32"/>
          <w:szCs w:val="32"/>
          <w:highlight w:val="none"/>
        </w:rPr>
      </w:pPr>
    </w:p>
    <w:p w14:paraId="6EB7F3E9">
      <w:pPr>
        <w:ind w:firstLine="1911" w:firstLineChars="595"/>
        <w:rPr>
          <w:rFonts w:hint="eastAsia" w:ascii="宋体" w:hAnsi="宋体" w:eastAsia="宋体" w:cs="宋体"/>
          <w:b/>
          <w:bCs/>
          <w:color w:val="auto"/>
          <w:sz w:val="32"/>
          <w:szCs w:val="32"/>
          <w:highlight w:val="none"/>
        </w:rPr>
      </w:pPr>
    </w:p>
    <w:p w14:paraId="1884B01F">
      <w:pPr>
        <w:ind w:firstLine="1911" w:firstLineChars="595"/>
        <w:rPr>
          <w:rFonts w:hint="eastAsia" w:ascii="宋体" w:hAnsi="宋体" w:eastAsia="宋体" w:cs="宋体"/>
          <w:b/>
          <w:bCs/>
          <w:color w:val="auto"/>
          <w:sz w:val="32"/>
          <w:szCs w:val="32"/>
          <w:highlight w:val="none"/>
        </w:rPr>
      </w:pPr>
    </w:p>
    <w:p w14:paraId="0FE351B8">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2AB1D6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8B50845">
      <w:pPr>
        <w:snapToGrid w:val="0"/>
        <w:spacing w:line="360" w:lineRule="auto"/>
        <w:rPr>
          <w:rFonts w:hint="eastAsia" w:ascii="宋体" w:hAnsi="宋体" w:eastAsia="宋体" w:cs="宋体"/>
          <w:color w:val="auto"/>
          <w:sz w:val="24"/>
          <w:highlight w:val="none"/>
        </w:rPr>
      </w:pPr>
    </w:p>
    <w:p w14:paraId="5545863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7F0C1A1">
      <w:pPr>
        <w:snapToGrid w:val="0"/>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B651C2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4E159C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BD6F7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C22B1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0D990B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C699F1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0296B9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62593C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82BFD9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2656F5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E5D24E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A420F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E2F0D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1AB4FD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F652F09">
      <w:pPr>
        <w:spacing w:line="360" w:lineRule="auto"/>
        <w:jc w:val="center"/>
        <w:rPr>
          <w:rFonts w:hint="eastAsia" w:ascii="宋体" w:hAnsi="宋体" w:eastAsia="宋体" w:cs="宋体"/>
          <w:b/>
          <w:bCs/>
          <w:color w:val="auto"/>
          <w:sz w:val="24"/>
          <w:highlight w:val="none"/>
        </w:rPr>
      </w:pPr>
    </w:p>
    <w:p w14:paraId="392554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4D6AD3">
      <w:pPr>
        <w:spacing w:line="360" w:lineRule="auto"/>
        <w:jc w:val="center"/>
        <w:rPr>
          <w:rFonts w:hint="eastAsia" w:ascii="宋体" w:hAnsi="宋体" w:eastAsia="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3AE6AAD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521F59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0EC3848">
      <w:pPr>
        <w:spacing w:line="360" w:lineRule="auto"/>
        <w:jc w:val="center"/>
        <w:outlineLvl w:val="0"/>
        <w:rPr>
          <w:rFonts w:hint="eastAsia" w:ascii="宋体" w:hAnsi="宋体" w:eastAsia="宋体" w:cs="宋体"/>
          <w:b/>
          <w:color w:val="auto"/>
          <w:kern w:val="0"/>
          <w:sz w:val="36"/>
          <w:szCs w:val="36"/>
          <w:highlight w:val="none"/>
        </w:rPr>
      </w:pPr>
    </w:p>
    <w:p w14:paraId="48D5E7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DC171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p>
    <w:p w14:paraId="29C8F15B">
      <w:pPr>
        <w:snapToGrid w:val="0"/>
        <w:spacing w:line="360" w:lineRule="auto"/>
        <w:ind w:right="480"/>
        <w:jc w:val="center"/>
        <w:rPr>
          <w:rFonts w:hint="eastAsia" w:ascii="宋体" w:hAnsi="宋体" w:eastAsia="宋体" w:cs="宋体"/>
          <w:b/>
          <w:color w:val="auto"/>
          <w:kern w:val="0"/>
          <w:sz w:val="32"/>
          <w:szCs w:val="32"/>
          <w:highlight w:val="none"/>
        </w:rPr>
      </w:pPr>
    </w:p>
    <w:p w14:paraId="4F768F1A">
      <w:pPr>
        <w:snapToGrid w:val="0"/>
        <w:spacing w:line="360" w:lineRule="auto"/>
        <w:ind w:right="480"/>
        <w:jc w:val="center"/>
        <w:rPr>
          <w:rFonts w:hint="eastAsia" w:ascii="宋体" w:hAnsi="宋体" w:eastAsia="宋体" w:cs="宋体"/>
          <w:b/>
          <w:color w:val="auto"/>
          <w:kern w:val="0"/>
          <w:sz w:val="32"/>
          <w:szCs w:val="32"/>
          <w:highlight w:val="none"/>
        </w:rPr>
      </w:pPr>
    </w:p>
    <w:p w14:paraId="223D107B">
      <w:pPr>
        <w:snapToGrid w:val="0"/>
        <w:spacing w:line="360" w:lineRule="auto"/>
        <w:ind w:right="480"/>
        <w:jc w:val="center"/>
        <w:rPr>
          <w:rFonts w:hint="eastAsia" w:ascii="宋体" w:hAnsi="宋体" w:eastAsia="宋体" w:cs="宋体"/>
          <w:b/>
          <w:color w:val="auto"/>
          <w:kern w:val="0"/>
          <w:sz w:val="32"/>
          <w:szCs w:val="32"/>
          <w:highlight w:val="none"/>
        </w:rPr>
      </w:pPr>
    </w:p>
    <w:p w14:paraId="2958CA09">
      <w:pPr>
        <w:snapToGrid w:val="0"/>
        <w:spacing w:line="360" w:lineRule="auto"/>
        <w:ind w:right="480"/>
        <w:jc w:val="center"/>
        <w:rPr>
          <w:rFonts w:hint="eastAsia" w:ascii="宋体" w:hAnsi="宋体" w:eastAsia="宋体" w:cs="宋体"/>
          <w:b/>
          <w:color w:val="auto"/>
          <w:kern w:val="0"/>
          <w:sz w:val="32"/>
          <w:szCs w:val="32"/>
          <w:highlight w:val="none"/>
        </w:rPr>
      </w:pPr>
    </w:p>
    <w:p w14:paraId="09C7F285">
      <w:pPr>
        <w:snapToGrid w:val="0"/>
        <w:spacing w:line="360" w:lineRule="auto"/>
        <w:ind w:right="480"/>
        <w:jc w:val="center"/>
        <w:rPr>
          <w:rFonts w:hint="eastAsia" w:ascii="宋体" w:hAnsi="宋体" w:eastAsia="宋体" w:cs="宋体"/>
          <w:b/>
          <w:color w:val="auto"/>
          <w:kern w:val="0"/>
          <w:sz w:val="32"/>
          <w:szCs w:val="32"/>
          <w:highlight w:val="none"/>
        </w:rPr>
      </w:pPr>
    </w:p>
    <w:p w14:paraId="1F8C4313">
      <w:pPr>
        <w:snapToGrid w:val="0"/>
        <w:spacing w:line="360" w:lineRule="auto"/>
        <w:ind w:right="480"/>
        <w:jc w:val="center"/>
        <w:rPr>
          <w:rFonts w:hint="eastAsia" w:ascii="宋体" w:hAnsi="宋体" w:eastAsia="宋体" w:cs="宋体"/>
          <w:b/>
          <w:color w:val="auto"/>
          <w:kern w:val="0"/>
          <w:sz w:val="32"/>
          <w:szCs w:val="32"/>
          <w:highlight w:val="none"/>
        </w:rPr>
      </w:pPr>
    </w:p>
    <w:p w14:paraId="56040A59">
      <w:pPr>
        <w:snapToGrid w:val="0"/>
        <w:spacing w:line="360" w:lineRule="auto"/>
        <w:ind w:right="480"/>
        <w:jc w:val="center"/>
        <w:rPr>
          <w:rFonts w:hint="eastAsia" w:ascii="宋体" w:hAnsi="宋体" w:eastAsia="宋体" w:cs="宋体"/>
          <w:b/>
          <w:color w:val="auto"/>
          <w:kern w:val="0"/>
          <w:sz w:val="32"/>
          <w:szCs w:val="32"/>
          <w:highlight w:val="none"/>
        </w:rPr>
      </w:pPr>
    </w:p>
    <w:p w14:paraId="407C5CD9">
      <w:pPr>
        <w:snapToGrid w:val="0"/>
        <w:spacing w:line="360" w:lineRule="auto"/>
        <w:ind w:right="480"/>
        <w:jc w:val="center"/>
        <w:rPr>
          <w:rFonts w:hint="eastAsia" w:ascii="宋体" w:hAnsi="宋体" w:eastAsia="宋体" w:cs="宋体"/>
          <w:b/>
          <w:color w:val="auto"/>
          <w:kern w:val="0"/>
          <w:sz w:val="32"/>
          <w:szCs w:val="32"/>
          <w:highlight w:val="none"/>
        </w:rPr>
      </w:pPr>
    </w:p>
    <w:p w14:paraId="57FF1996">
      <w:pPr>
        <w:snapToGrid w:val="0"/>
        <w:spacing w:line="360" w:lineRule="auto"/>
        <w:ind w:right="480"/>
        <w:jc w:val="center"/>
        <w:rPr>
          <w:rFonts w:hint="eastAsia" w:ascii="宋体" w:hAnsi="宋体" w:eastAsia="宋体" w:cs="宋体"/>
          <w:b/>
          <w:color w:val="auto"/>
          <w:kern w:val="0"/>
          <w:sz w:val="32"/>
          <w:szCs w:val="32"/>
          <w:highlight w:val="none"/>
        </w:rPr>
      </w:pPr>
    </w:p>
    <w:p w14:paraId="3ECEC7D3">
      <w:pPr>
        <w:snapToGrid w:val="0"/>
        <w:spacing w:line="360" w:lineRule="auto"/>
        <w:ind w:right="480"/>
        <w:jc w:val="center"/>
        <w:rPr>
          <w:rFonts w:hint="eastAsia" w:ascii="宋体" w:hAnsi="宋体" w:eastAsia="宋体" w:cs="宋体"/>
          <w:b/>
          <w:color w:val="auto"/>
          <w:kern w:val="0"/>
          <w:sz w:val="32"/>
          <w:szCs w:val="32"/>
          <w:highlight w:val="none"/>
        </w:rPr>
      </w:pPr>
    </w:p>
    <w:p w14:paraId="130C8514">
      <w:pPr>
        <w:snapToGrid w:val="0"/>
        <w:spacing w:line="360" w:lineRule="auto"/>
        <w:ind w:right="480"/>
        <w:jc w:val="center"/>
        <w:rPr>
          <w:rFonts w:hint="eastAsia" w:ascii="宋体" w:hAnsi="宋体" w:eastAsia="宋体" w:cs="宋体"/>
          <w:b/>
          <w:color w:val="auto"/>
          <w:kern w:val="0"/>
          <w:sz w:val="32"/>
          <w:szCs w:val="32"/>
          <w:highlight w:val="none"/>
        </w:rPr>
      </w:pPr>
    </w:p>
    <w:p w14:paraId="57AAA340">
      <w:pPr>
        <w:snapToGrid w:val="0"/>
        <w:spacing w:line="360" w:lineRule="auto"/>
        <w:ind w:right="480"/>
        <w:jc w:val="center"/>
        <w:rPr>
          <w:rFonts w:hint="eastAsia" w:ascii="宋体" w:hAnsi="宋体" w:eastAsia="宋体" w:cs="宋体"/>
          <w:b/>
          <w:color w:val="auto"/>
          <w:kern w:val="0"/>
          <w:sz w:val="32"/>
          <w:szCs w:val="32"/>
          <w:highlight w:val="none"/>
        </w:rPr>
      </w:pPr>
    </w:p>
    <w:p w14:paraId="145D1395">
      <w:pPr>
        <w:snapToGrid w:val="0"/>
        <w:spacing w:line="360" w:lineRule="auto"/>
        <w:ind w:right="480"/>
        <w:jc w:val="center"/>
        <w:rPr>
          <w:rFonts w:hint="eastAsia" w:ascii="宋体" w:hAnsi="宋体" w:eastAsia="宋体" w:cs="宋体"/>
          <w:b/>
          <w:color w:val="auto"/>
          <w:kern w:val="0"/>
          <w:sz w:val="32"/>
          <w:szCs w:val="32"/>
          <w:highlight w:val="none"/>
        </w:rPr>
      </w:pPr>
    </w:p>
    <w:p w14:paraId="4596CE37">
      <w:pPr>
        <w:snapToGrid w:val="0"/>
        <w:spacing w:line="360" w:lineRule="auto"/>
        <w:ind w:right="480"/>
        <w:jc w:val="center"/>
        <w:rPr>
          <w:rFonts w:hint="eastAsia" w:ascii="宋体" w:hAnsi="宋体" w:eastAsia="宋体" w:cs="宋体"/>
          <w:b/>
          <w:color w:val="auto"/>
          <w:kern w:val="0"/>
          <w:sz w:val="32"/>
          <w:szCs w:val="32"/>
          <w:highlight w:val="none"/>
        </w:rPr>
      </w:pPr>
    </w:p>
    <w:p w14:paraId="5B3C2E09">
      <w:pPr>
        <w:snapToGrid w:val="0"/>
        <w:spacing w:line="360" w:lineRule="auto"/>
        <w:ind w:right="480"/>
        <w:jc w:val="center"/>
        <w:rPr>
          <w:rFonts w:hint="eastAsia" w:ascii="宋体" w:hAnsi="宋体" w:eastAsia="宋体" w:cs="宋体"/>
          <w:b/>
          <w:color w:val="auto"/>
          <w:kern w:val="0"/>
          <w:sz w:val="32"/>
          <w:szCs w:val="32"/>
          <w:highlight w:val="none"/>
        </w:rPr>
      </w:pPr>
    </w:p>
    <w:p w14:paraId="28CA6104">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320518E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7770B4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建德市大慈岩镇人民政府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7F1B390B">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627BA2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13"/>
        <w:gridCol w:w="1312"/>
        <w:gridCol w:w="1243"/>
        <w:gridCol w:w="1457"/>
        <w:gridCol w:w="1366"/>
        <w:gridCol w:w="1367"/>
        <w:gridCol w:w="1366"/>
        <w:gridCol w:w="1366"/>
        <w:gridCol w:w="1648"/>
        <w:gridCol w:w="1440"/>
      </w:tblGrid>
      <w:tr w14:paraId="16EF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95" w:type="dxa"/>
            <w:vAlign w:val="center"/>
          </w:tcPr>
          <w:p w14:paraId="57B274D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13" w:type="dxa"/>
            <w:vAlign w:val="center"/>
          </w:tcPr>
          <w:p w14:paraId="31334F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12" w:type="dxa"/>
          </w:tcPr>
          <w:p w14:paraId="5EFAC2C4">
            <w:pPr>
              <w:spacing w:line="360" w:lineRule="auto"/>
              <w:jc w:val="center"/>
              <w:rPr>
                <w:rFonts w:hint="eastAsia" w:ascii="宋体" w:hAnsi="宋体" w:eastAsia="宋体" w:cs="宋体"/>
                <w:b/>
                <w:color w:val="auto"/>
                <w:sz w:val="24"/>
                <w:highlight w:val="none"/>
              </w:rPr>
            </w:pPr>
          </w:p>
          <w:p w14:paraId="5A0FDA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43" w:type="dxa"/>
            <w:vAlign w:val="center"/>
          </w:tcPr>
          <w:p w14:paraId="3F839F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457" w:type="dxa"/>
            <w:vAlign w:val="center"/>
          </w:tcPr>
          <w:p w14:paraId="0CD809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366" w:type="dxa"/>
            <w:vAlign w:val="center"/>
          </w:tcPr>
          <w:p w14:paraId="594D4F7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367" w:type="dxa"/>
          </w:tcPr>
          <w:p w14:paraId="1275C098">
            <w:pPr>
              <w:spacing w:line="360" w:lineRule="auto"/>
              <w:jc w:val="center"/>
              <w:rPr>
                <w:rFonts w:hint="eastAsia" w:ascii="宋体" w:hAnsi="宋体" w:eastAsia="宋体" w:cs="宋体"/>
                <w:b/>
                <w:color w:val="auto"/>
                <w:sz w:val="24"/>
                <w:highlight w:val="none"/>
              </w:rPr>
            </w:pPr>
          </w:p>
          <w:p w14:paraId="62FD6818">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1366" w:type="dxa"/>
            <w:vAlign w:val="center"/>
          </w:tcPr>
          <w:p w14:paraId="74BC9E0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数量（年）</w:t>
            </w:r>
          </w:p>
        </w:tc>
        <w:tc>
          <w:tcPr>
            <w:tcW w:w="1366" w:type="dxa"/>
            <w:vAlign w:val="center"/>
          </w:tcPr>
          <w:p w14:paraId="25BAF656">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投标单价（元/年）</w:t>
            </w:r>
          </w:p>
        </w:tc>
        <w:tc>
          <w:tcPr>
            <w:tcW w:w="1648" w:type="dxa"/>
            <w:vAlign w:val="center"/>
          </w:tcPr>
          <w:p w14:paraId="38493E22">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投标总价</w:t>
            </w:r>
          </w:p>
          <w:p w14:paraId="26EA9CFC">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（2年）</w:t>
            </w:r>
            <w:r>
              <w:rPr>
                <w:rFonts w:hint="eastAsia" w:ascii="宋体" w:hAnsi="宋体" w:eastAsia="宋体" w:cs="宋体"/>
                <w:b/>
                <w:color w:val="auto"/>
                <w:sz w:val="24"/>
                <w:highlight w:val="none"/>
                <w:lang w:val="en-US" w:eastAsia="zh-CN"/>
              </w:rPr>
              <w:t>（元）</w:t>
            </w:r>
          </w:p>
        </w:tc>
        <w:tc>
          <w:tcPr>
            <w:tcW w:w="1440" w:type="dxa"/>
            <w:vAlign w:val="center"/>
          </w:tcPr>
          <w:p w14:paraId="5209F0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366D2A4A">
            <w:pPr>
              <w:spacing w:line="360" w:lineRule="auto"/>
              <w:jc w:val="center"/>
              <w:rPr>
                <w:rFonts w:hint="eastAsia" w:ascii="宋体" w:hAnsi="宋体" w:eastAsia="宋体" w:cs="宋体"/>
                <w:b/>
                <w:color w:val="auto"/>
                <w:kern w:val="2"/>
                <w:sz w:val="24"/>
                <w:szCs w:val="24"/>
                <w:highlight w:val="none"/>
                <w:lang w:val="en-US" w:eastAsia="zh-CN" w:bidi="ar-SA"/>
              </w:rPr>
            </w:pPr>
            <w:bookmarkStart w:id="519" w:name="_GoBack"/>
            <w:bookmarkEnd w:id="519"/>
            <w:r>
              <w:rPr>
                <w:rFonts w:hint="eastAsia" w:ascii="宋体" w:hAnsi="宋体" w:eastAsia="宋体" w:cs="宋体"/>
                <w:b/>
                <w:color w:val="auto"/>
                <w:sz w:val="24"/>
                <w:highlight w:val="none"/>
              </w:rPr>
              <w:t>（如果有）</w:t>
            </w:r>
          </w:p>
        </w:tc>
      </w:tr>
      <w:tr w14:paraId="2245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5" w:type="dxa"/>
            <w:vAlign w:val="center"/>
          </w:tcPr>
          <w:p w14:paraId="018A3D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13" w:type="dxa"/>
            <w:vAlign w:val="center"/>
          </w:tcPr>
          <w:p w14:paraId="354B49BB">
            <w:pPr>
              <w:snapToGrid w:val="0"/>
              <w:spacing w:line="360" w:lineRule="auto"/>
              <w:jc w:val="center"/>
              <w:rPr>
                <w:rFonts w:hint="eastAsia" w:ascii="宋体" w:hAnsi="宋体" w:eastAsia="宋体" w:cs="宋体"/>
                <w:color w:val="auto"/>
                <w:sz w:val="24"/>
                <w:highlight w:val="none"/>
              </w:rPr>
            </w:pPr>
          </w:p>
        </w:tc>
        <w:tc>
          <w:tcPr>
            <w:tcW w:w="1312" w:type="dxa"/>
            <w:vAlign w:val="center"/>
          </w:tcPr>
          <w:p w14:paraId="44FBADBB">
            <w:pPr>
              <w:snapToGrid w:val="0"/>
              <w:spacing w:line="360" w:lineRule="auto"/>
              <w:jc w:val="center"/>
              <w:rPr>
                <w:rFonts w:hint="eastAsia" w:ascii="宋体" w:hAnsi="宋体" w:eastAsia="宋体" w:cs="宋体"/>
                <w:color w:val="auto"/>
                <w:sz w:val="24"/>
                <w:highlight w:val="none"/>
              </w:rPr>
            </w:pPr>
          </w:p>
        </w:tc>
        <w:tc>
          <w:tcPr>
            <w:tcW w:w="1243" w:type="dxa"/>
            <w:vAlign w:val="center"/>
          </w:tcPr>
          <w:p w14:paraId="608D16A3">
            <w:pPr>
              <w:snapToGrid w:val="0"/>
              <w:spacing w:line="360" w:lineRule="auto"/>
              <w:jc w:val="center"/>
              <w:rPr>
                <w:rFonts w:hint="eastAsia" w:ascii="宋体" w:hAnsi="宋体" w:eastAsia="宋体" w:cs="宋体"/>
                <w:color w:val="auto"/>
                <w:sz w:val="24"/>
                <w:highlight w:val="none"/>
              </w:rPr>
            </w:pPr>
          </w:p>
        </w:tc>
        <w:tc>
          <w:tcPr>
            <w:tcW w:w="1457" w:type="dxa"/>
            <w:vAlign w:val="center"/>
          </w:tcPr>
          <w:p w14:paraId="0936090E">
            <w:pPr>
              <w:snapToGrid w:val="0"/>
              <w:spacing w:line="360" w:lineRule="auto"/>
              <w:jc w:val="center"/>
              <w:rPr>
                <w:rFonts w:hint="eastAsia" w:ascii="宋体" w:hAnsi="宋体" w:eastAsia="宋体" w:cs="宋体"/>
                <w:color w:val="auto"/>
                <w:sz w:val="24"/>
                <w:highlight w:val="none"/>
              </w:rPr>
            </w:pPr>
          </w:p>
        </w:tc>
        <w:tc>
          <w:tcPr>
            <w:tcW w:w="1366" w:type="dxa"/>
            <w:vAlign w:val="center"/>
          </w:tcPr>
          <w:p w14:paraId="621ECA71">
            <w:pPr>
              <w:spacing w:line="360" w:lineRule="auto"/>
              <w:jc w:val="center"/>
              <w:rPr>
                <w:rFonts w:hint="eastAsia" w:ascii="宋体" w:hAnsi="宋体" w:eastAsia="宋体" w:cs="宋体"/>
                <w:color w:val="auto"/>
                <w:sz w:val="24"/>
                <w:highlight w:val="none"/>
              </w:rPr>
            </w:pPr>
          </w:p>
        </w:tc>
        <w:tc>
          <w:tcPr>
            <w:tcW w:w="1367" w:type="dxa"/>
          </w:tcPr>
          <w:p w14:paraId="0C5D03D6">
            <w:pPr>
              <w:spacing w:line="360" w:lineRule="auto"/>
              <w:jc w:val="both"/>
              <w:rPr>
                <w:rFonts w:hint="eastAsia" w:ascii="宋体" w:hAnsi="宋体" w:eastAsia="宋体" w:cs="宋体"/>
                <w:color w:val="auto"/>
                <w:sz w:val="24"/>
                <w:highlight w:val="none"/>
              </w:rPr>
            </w:pPr>
          </w:p>
        </w:tc>
        <w:tc>
          <w:tcPr>
            <w:tcW w:w="1366" w:type="dxa"/>
            <w:vAlign w:val="center"/>
          </w:tcPr>
          <w:p w14:paraId="0FC78BA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2年</w:t>
            </w:r>
          </w:p>
        </w:tc>
        <w:tc>
          <w:tcPr>
            <w:tcW w:w="1366" w:type="dxa"/>
            <w:vAlign w:val="center"/>
          </w:tcPr>
          <w:p w14:paraId="572802A7">
            <w:pPr>
              <w:spacing w:line="360" w:lineRule="auto"/>
              <w:jc w:val="center"/>
              <w:rPr>
                <w:rFonts w:hint="eastAsia" w:ascii="宋体" w:hAnsi="宋体" w:eastAsia="宋体" w:cs="宋体"/>
                <w:color w:val="auto"/>
                <w:sz w:val="24"/>
                <w:highlight w:val="none"/>
              </w:rPr>
            </w:pPr>
          </w:p>
        </w:tc>
        <w:tc>
          <w:tcPr>
            <w:tcW w:w="1648" w:type="dxa"/>
            <w:vAlign w:val="center"/>
          </w:tcPr>
          <w:p w14:paraId="42E1F190">
            <w:pPr>
              <w:spacing w:line="360" w:lineRule="auto"/>
              <w:jc w:val="center"/>
              <w:rPr>
                <w:rFonts w:hint="eastAsia" w:ascii="宋体" w:hAnsi="宋体" w:eastAsia="宋体" w:cs="宋体"/>
                <w:color w:val="auto"/>
                <w:sz w:val="24"/>
                <w:highlight w:val="none"/>
              </w:rPr>
            </w:pPr>
          </w:p>
        </w:tc>
        <w:tc>
          <w:tcPr>
            <w:tcW w:w="1440" w:type="dxa"/>
            <w:vAlign w:val="center"/>
          </w:tcPr>
          <w:p w14:paraId="2335D086">
            <w:pPr>
              <w:spacing w:line="360" w:lineRule="auto"/>
              <w:jc w:val="center"/>
              <w:rPr>
                <w:rFonts w:hint="eastAsia" w:ascii="宋体" w:hAnsi="宋体" w:eastAsia="宋体" w:cs="宋体"/>
                <w:color w:val="auto"/>
                <w:sz w:val="24"/>
                <w:highlight w:val="none"/>
              </w:rPr>
            </w:pPr>
          </w:p>
        </w:tc>
      </w:tr>
      <w:tr w14:paraId="418B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63" w:type="dxa"/>
            <w:gridSpan w:val="4"/>
            <w:vAlign w:val="center"/>
          </w:tcPr>
          <w:p w14:paraId="3B8E66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（小写）</w:t>
            </w:r>
          </w:p>
        </w:tc>
        <w:tc>
          <w:tcPr>
            <w:tcW w:w="10010" w:type="dxa"/>
            <w:gridSpan w:val="7"/>
            <w:vAlign w:val="center"/>
          </w:tcPr>
          <w:p w14:paraId="54CAE8F7">
            <w:pPr>
              <w:spacing w:line="360" w:lineRule="auto"/>
              <w:jc w:val="center"/>
              <w:rPr>
                <w:rFonts w:hint="eastAsia" w:ascii="宋体" w:hAnsi="宋体" w:eastAsia="宋体" w:cs="宋体"/>
                <w:color w:val="auto"/>
                <w:sz w:val="24"/>
                <w:highlight w:val="none"/>
              </w:rPr>
            </w:pPr>
          </w:p>
        </w:tc>
      </w:tr>
      <w:tr w14:paraId="640F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63" w:type="dxa"/>
            <w:gridSpan w:val="4"/>
            <w:vAlign w:val="center"/>
          </w:tcPr>
          <w:p w14:paraId="02B28F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（大写）</w:t>
            </w:r>
          </w:p>
        </w:tc>
        <w:tc>
          <w:tcPr>
            <w:tcW w:w="10010" w:type="dxa"/>
            <w:gridSpan w:val="7"/>
            <w:vAlign w:val="center"/>
          </w:tcPr>
          <w:p w14:paraId="42F37033">
            <w:pPr>
              <w:spacing w:line="360" w:lineRule="auto"/>
              <w:jc w:val="center"/>
              <w:rPr>
                <w:rFonts w:hint="eastAsia" w:ascii="宋体" w:hAnsi="宋体" w:eastAsia="宋体" w:cs="宋体"/>
                <w:color w:val="auto"/>
                <w:sz w:val="24"/>
                <w:highlight w:val="none"/>
              </w:rPr>
            </w:pPr>
          </w:p>
        </w:tc>
      </w:tr>
      <w:tr w14:paraId="731C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173" w:type="dxa"/>
            <w:gridSpan w:val="11"/>
            <w:vAlign w:val="center"/>
          </w:tcPr>
          <w:p w14:paraId="33F8069F">
            <w:pPr>
              <w:spacing w:line="360" w:lineRule="auto"/>
              <w:jc w:val="both"/>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注：政采云系统填写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2年</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投标总价</w:t>
            </w:r>
          </w:p>
        </w:tc>
      </w:tr>
    </w:tbl>
    <w:p w14:paraId="19DBD57B">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B7979D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BF1F82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B479D5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461D7B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95A627">
      <w:pPr>
        <w:spacing w:line="360" w:lineRule="auto"/>
        <w:ind w:firstLine="482" w:firstLineChars="200"/>
        <w:rPr>
          <w:rFonts w:hint="eastAsia" w:ascii="宋体" w:hAnsi="宋体" w:eastAsia="宋体" w:cs="宋体"/>
          <w:b/>
          <w:color w:val="auto"/>
          <w:kern w:val="0"/>
          <w:sz w:val="24"/>
          <w:highlight w:val="none"/>
        </w:rPr>
      </w:pPr>
    </w:p>
    <w:p w14:paraId="19565E7C">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F8D9E6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07D3BE8">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D8C482B">
      <w:pPr>
        <w:widowControl/>
        <w:spacing w:line="360" w:lineRule="auto"/>
        <w:ind w:firstLine="602" w:firstLineChars="250"/>
        <w:jc w:val="left"/>
        <w:rPr>
          <w:rFonts w:hint="eastAsia" w:ascii="宋体" w:hAnsi="宋体" w:eastAsia="宋体" w:cs="宋体"/>
          <w:b/>
          <w:color w:val="auto"/>
          <w:sz w:val="24"/>
          <w:highlight w:val="none"/>
        </w:rPr>
      </w:pPr>
    </w:p>
    <w:p w14:paraId="0D99E6CB">
      <w:pPr>
        <w:widowControl/>
        <w:spacing w:line="360" w:lineRule="auto"/>
        <w:ind w:firstLine="602" w:firstLineChars="2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F09C94">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D5FEDD0">
      <w:pPr>
        <w:spacing w:line="360" w:lineRule="auto"/>
        <w:ind w:right="420" w:firstLine="3614" w:firstLineChars="1000"/>
        <w:rPr>
          <w:rFonts w:hint="eastAsia" w:ascii="宋体" w:hAnsi="宋体" w:eastAsia="宋体" w:cs="宋体"/>
          <w:b/>
          <w:color w:val="auto"/>
          <w:kern w:val="0"/>
          <w:sz w:val="36"/>
          <w:szCs w:val="36"/>
          <w:highlight w:val="none"/>
        </w:rPr>
      </w:pPr>
    </w:p>
    <w:p w14:paraId="5B6F6DF0">
      <w:pPr>
        <w:spacing w:line="360" w:lineRule="auto"/>
        <w:ind w:right="420" w:firstLine="3614" w:firstLineChars="1000"/>
        <w:rPr>
          <w:rFonts w:hint="eastAsia" w:ascii="宋体" w:hAnsi="宋体" w:eastAsia="宋体" w:cs="宋体"/>
          <w:b/>
          <w:color w:val="auto"/>
          <w:kern w:val="0"/>
          <w:sz w:val="36"/>
          <w:szCs w:val="36"/>
          <w:highlight w:val="none"/>
        </w:rPr>
      </w:pPr>
    </w:p>
    <w:p w14:paraId="48A55D4B">
      <w:pPr>
        <w:spacing w:line="360" w:lineRule="auto"/>
        <w:ind w:right="420" w:firstLine="3614" w:firstLineChars="1000"/>
        <w:rPr>
          <w:rFonts w:hint="eastAsia" w:ascii="宋体" w:hAnsi="宋体" w:eastAsia="宋体" w:cs="宋体"/>
          <w:b/>
          <w:color w:val="auto"/>
          <w:kern w:val="0"/>
          <w:sz w:val="36"/>
          <w:szCs w:val="36"/>
          <w:highlight w:val="none"/>
        </w:rPr>
      </w:pPr>
    </w:p>
    <w:p w14:paraId="05FFAF1B">
      <w:pPr>
        <w:spacing w:line="360" w:lineRule="auto"/>
        <w:ind w:right="420" w:firstLine="3614" w:firstLineChars="1000"/>
        <w:rPr>
          <w:rFonts w:hint="eastAsia" w:ascii="宋体" w:hAnsi="宋体" w:eastAsia="宋体" w:cs="宋体"/>
          <w:b/>
          <w:color w:val="auto"/>
          <w:kern w:val="0"/>
          <w:sz w:val="36"/>
          <w:szCs w:val="36"/>
          <w:highlight w:val="none"/>
        </w:rPr>
      </w:pPr>
    </w:p>
    <w:p w14:paraId="37E9771C">
      <w:pPr>
        <w:spacing w:line="360" w:lineRule="auto"/>
        <w:ind w:right="420" w:firstLine="3614" w:firstLineChars="1000"/>
        <w:rPr>
          <w:rFonts w:hint="eastAsia" w:ascii="宋体" w:hAnsi="宋体" w:eastAsia="宋体" w:cs="宋体"/>
          <w:b/>
          <w:color w:val="auto"/>
          <w:kern w:val="0"/>
          <w:sz w:val="36"/>
          <w:szCs w:val="36"/>
          <w:highlight w:val="none"/>
        </w:rPr>
      </w:pPr>
    </w:p>
    <w:p w14:paraId="67E16438">
      <w:pPr>
        <w:spacing w:line="360" w:lineRule="auto"/>
        <w:ind w:right="420" w:firstLine="3614" w:firstLineChars="1000"/>
        <w:rPr>
          <w:rFonts w:hint="eastAsia" w:ascii="宋体" w:hAnsi="宋体" w:eastAsia="宋体" w:cs="宋体"/>
          <w:b/>
          <w:color w:val="auto"/>
          <w:kern w:val="0"/>
          <w:sz w:val="36"/>
          <w:szCs w:val="36"/>
          <w:highlight w:val="none"/>
        </w:rPr>
      </w:pPr>
    </w:p>
    <w:p w14:paraId="1751AA5D">
      <w:pPr>
        <w:spacing w:line="360" w:lineRule="auto"/>
        <w:ind w:right="420" w:firstLine="3614" w:firstLineChars="1000"/>
        <w:rPr>
          <w:rFonts w:hint="eastAsia" w:ascii="宋体" w:hAnsi="宋体" w:eastAsia="宋体" w:cs="宋体"/>
          <w:b/>
          <w:color w:val="auto"/>
          <w:kern w:val="0"/>
          <w:sz w:val="36"/>
          <w:szCs w:val="36"/>
          <w:highlight w:val="none"/>
        </w:rPr>
      </w:pPr>
    </w:p>
    <w:p w14:paraId="0CFE7414">
      <w:pPr>
        <w:spacing w:line="360" w:lineRule="auto"/>
        <w:ind w:right="420" w:firstLine="3614" w:firstLineChars="1000"/>
        <w:rPr>
          <w:rFonts w:hint="eastAsia" w:ascii="宋体" w:hAnsi="宋体" w:eastAsia="宋体" w:cs="宋体"/>
          <w:b/>
          <w:color w:val="auto"/>
          <w:kern w:val="0"/>
          <w:sz w:val="36"/>
          <w:szCs w:val="36"/>
          <w:highlight w:val="none"/>
        </w:rPr>
      </w:pPr>
    </w:p>
    <w:p w14:paraId="7A7682E0">
      <w:pPr>
        <w:spacing w:line="360" w:lineRule="auto"/>
        <w:ind w:right="420" w:firstLine="3614" w:firstLineChars="1000"/>
        <w:rPr>
          <w:rFonts w:hint="eastAsia" w:ascii="宋体" w:hAnsi="宋体" w:eastAsia="宋体" w:cs="宋体"/>
          <w:b/>
          <w:color w:val="auto"/>
          <w:kern w:val="0"/>
          <w:sz w:val="36"/>
          <w:szCs w:val="36"/>
          <w:highlight w:val="none"/>
        </w:rPr>
      </w:pPr>
    </w:p>
    <w:p w14:paraId="39718D16">
      <w:pPr>
        <w:spacing w:line="360" w:lineRule="auto"/>
        <w:ind w:right="420" w:firstLine="3614" w:firstLineChars="1000"/>
        <w:rPr>
          <w:rFonts w:hint="eastAsia" w:ascii="宋体" w:hAnsi="宋体" w:eastAsia="宋体" w:cs="宋体"/>
          <w:b/>
          <w:color w:val="auto"/>
          <w:kern w:val="0"/>
          <w:sz w:val="36"/>
          <w:szCs w:val="36"/>
          <w:highlight w:val="none"/>
        </w:rPr>
      </w:pPr>
    </w:p>
    <w:p w14:paraId="71E35E20">
      <w:pPr>
        <w:spacing w:line="360" w:lineRule="auto"/>
        <w:ind w:right="420" w:firstLine="3614" w:firstLineChars="1000"/>
        <w:rPr>
          <w:rFonts w:hint="eastAsia" w:ascii="宋体" w:hAnsi="宋体" w:eastAsia="宋体" w:cs="宋体"/>
          <w:b/>
          <w:color w:val="auto"/>
          <w:kern w:val="0"/>
          <w:sz w:val="36"/>
          <w:szCs w:val="36"/>
          <w:highlight w:val="none"/>
        </w:rPr>
      </w:pPr>
    </w:p>
    <w:p w14:paraId="013EC16E">
      <w:pPr>
        <w:spacing w:line="360" w:lineRule="auto"/>
        <w:ind w:right="420" w:firstLine="3614" w:firstLineChars="1000"/>
        <w:rPr>
          <w:rFonts w:hint="eastAsia" w:ascii="宋体" w:hAnsi="宋体" w:eastAsia="宋体" w:cs="宋体"/>
          <w:b/>
          <w:color w:val="auto"/>
          <w:kern w:val="0"/>
          <w:sz w:val="36"/>
          <w:szCs w:val="36"/>
          <w:highlight w:val="none"/>
        </w:rPr>
      </w:pPr>
    </w:p>
    <w:p w14:paraId="27DF8309">
      <w:pPr>
        <w:spacing w:line="360" w:lineRule="auto"/>
        <w:ind w:right="420" w:firstLine="3614" w:firstLineChars="1000"/>
        <w:rPr>
          <w:rFonts w:hint="eastAsia" w:ascii="宋体" w:hAnsi="宋体" w:eastAsia="宋体" w:cs="宋体"/>
          <w:b/>
          <w:color w:val="auto"/>
          <w:kern w:val="0"/>
          <w:sz w:val="36"/>
          <w:szCs w:val="36"/>
          <w:highlight w:val="none"/>
        </w:rPr>
      </w:pPr>
    </w:p>
    <w:p w14:paraId="6C67F5F2">
      <w:pPr>
        <w:spacing w:line="360" w:lineRule="auto"/>
        <w:ind w:right="420" w:firstLine="3614" w:firstLineChars="1000"/>
        <w:rPr>
          <w:rFonts w:hint="eastAsia" w:ascii="宋体" w:hAnsi="宋体" w:eastAsia="宋体" w:cs="宋体"/>
          <w:b/>
          <w:color w:val="auto"/>
          <w:kern w:val="0"/>
          <w:sz w:val="36"/>
          <w:szCs w:val="36"/>
          <w:highlight w:val="none"/>
        </w:rPr>
      </w:pPr>
    </w:p>
    <w:p w14:paraId="2BBE24D7">
      <w:pPr>
        <w:spacing w:line="360" w:lineRule="auto"/>
        <w:ind w:right="420" w:firstLine="3614" w:firstLineChars="1000"/>
        <w:rPr>
          <w:rFonts w:hint="eastAsia" w:ascii="宋体" w:hAnsi="宋体" w:eastAsia="宋体" w:cs="宋体"/>
          <w:b/>
          <w:color w:val="auto"/>
          <w:kern w:val="0"/>
          <w:sz w:val="36"/>
          <w:szCs w:val="36"/>
          <w:highlight w:val="none"/>
        </w:rPr>
      </w:pPr>
    </w:p>
    <w:p w14:paraId="246A8BA4">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90CD7C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57E7BD7">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52A96896">
      <w:pPr>
        <w:spacing w:line="360" w:lineRule="auto"/>
        <w:rPr>
          <w:rFonts w:hint="eastAsia" w:ascii="宋体" w:hAnsi="宋体" w:eastAsia="宋体" w:cs="宋体"/>
          <w:b/>
          <w:color w:val="auto"/>
          <w:spacing w:val="6"/>
          <w:sz w:val="30"/>
          <w:szCs w:val="30"/>
          <w:highlight w:val="none"/>
        </w:rPr>
      </w:pPr>
    </w:p>
    <w:p w14:paraId="1EF7EBC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建德市大慈岩镇人民政府2025年-2026年集镇环卫保洁服务采购项目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1E5E9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7AFDCE9">
      <w:pPr>
        <w:spacing w:line="360" w:lineRule="auto"/>
        <w:ind w:firstLine="480" w:firstLineChars="200"/>
        <w:rPr>
          <w:rFonts w:hint="eastAsia" w:ascii="宋体" w:hAnsi="宋体" w:eastAsia="宋体" w:cs="宋体"/>
          <w:color w:val="auto"/>
          <w:sz w:val="24"/>
          <w:highlight w:val="none"/>
        </w:rPr>
      </w:pPr>
    </w:p>
    <w:p w14:paraId="41710296">
      <w:pPr>
        <w:spacing w:line="360" w:lineRule="auto"/>
        <w:ind w:firstLine="480" w:firstLineChars="200"/>
        <w:rPr>
          <w:rFonts w:hint="eastAsia" w:ascii="宋体" w:hAnsi="宋体" w:eastAsia="宋体" w:cs="宋体"/>
          <w:color w:val="auto"/>
          <w:sz w:val="24"/>
          <w:highlight w:val="none"/>
        </w:rPr>
      </w:pPr>
    </w:p>
    <w:p w14:paraId="6D466FD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C66C18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0720288">
      <w:pPr>
        <w:spacing w:line="360" w:lineRule="auto"/>
        <w:ind w:firstLine="480" w:firstLineChars="200"/>
        <w:rPr>
          <w:rFonts w:hint="eastAsia" w:ascii="宋体" w:hAnsi="宋体" w:eastAsia="宋体" w:cs="宋体"/>
          <w:color w:val="auto"/>
          <w:sz w:val="24"/>
          <w:highlight w:val="none"/>
        </w:rPr>
      </w:pPr>
    </w:p>
    <w:p w14:paraId="68F43DDB">
      <w:pPr>
        <w:spacing w:line="360" w:lineRule="auto"/>
        <w:ind w:firstLine="420" w:firstLineChars="200"/>
        <w:rPr>
          <w:rFonts w:hint="eastAsia" w:ascii="宋体" w:hAnsi="宋体" w:eastAsia="宋体" w:cs="宋体"/>
          <w:color w:val="auto"/>
          <w:highlight w:val="none"/>
        </w:rPr>
      </w:pPr>
    </w:p>
    <w:p w14:paraId="556CB1B6">
      <w:pPr>
        <w:spacing w:line="360" w:lineRule="auto"/>
        <w:ind w:firstLine="420" w:firstLineChars="200"/>
        <w:rPr>
          <w:rFonts w:hint="eastAsia" w:ascii="宋体" w:hAnsi="宋体" w:eastAsia="宋体" w:cs="宋体"/>
          <w:color w:val="auto"/>
          <w:highlight w:val="none"/>
        </w:rPr>
      </w:pPr>
    </w:p>
    <w:p w14:paraId="4A7E435F">
      <w:pPr>
        <w:spacing w:line="360" w:lineRule="auto"/>
        <w:ind w:firstLine="420" w:firstLineChars="200"/>
        <w:rPr>
          <w:rFonts w:hint="eastAsia" w:ascii="宋体" w:hAnsi="宋体" w:eastAsia="宋体" w:cs="宋体"/>
          <w:color w:val="auto"/>
          <w:highlight w:val="none"/>
        </w:rPr>
      </w:pPr>
    </w:p>
    <w:p w14:paraId="03AAA3C7">
      <w:pPr>
        <w:spacing w:line="360" w:lineRule="auto"/>
        <w:ind w:firstLine="420" w:firstLineChars="200"/>
        <w:rPr>
          <w:rFonts w:hint="eastAsia" w:ascii="宋体" w:hAnsi="宋体" w:eastAsia="宋体" w:cs="宋体"/>
          <w:color w:val="auto"/>
          <w:highlight w:val="none"/>
        </w:rPr>
      </w:pPr>
    </w:p>
    <w:p w14:paraId="072B66EF">
      <w:pPr>
        <w:spacing w:line="360" w:lineRule="auto"/>
        <w:rPr>
          <w:rFonts w:hint="eastAsia" w:ascii="宋体" w:hAnsi="宋体" w:eastAsia="宋体" w:cs="宋体"/>
          <w:b/>
          <w:color w:val="auto"/>
          <w:sz w:val="24"/>
          <w:highlight w:val="none"/>
        </w:rPr>
      </w:pPr>
    </w:p>
    <w:p w14:paraId="56AC67AC">
      <w:pPr>
        <w:spacing w:line="360" w:lineRule="auto"/>
        <w:rPr>
          <w:rFonts w:hint="eastAsia" w:ascii="宋体" w:hAnsi="宋体" w:eastAsia="宋体" w:cs="宋体"/>
          <w:b/>
          <w:color w:val="auto"/>
          <w:sz w:val="24"/>
          <w:highlight w:val="none"/>
        </w:rPr>
      </w:pPr>
    </w:p>
    <w:p w14:paraId="4328683A">
      <w:pPr>
        <w:spacing w:line="360" w:lineRule="auto"/>
        <w:rPr>
          <w:rFonts w:hint="eastAsia" w:ascii="宋体" w:hAnsi="宋体" w:eastAsia="宋体" w:cs="宋体"/>
          <w:b/>
          <w:color w:val="auto"/>
          <w:sz w:val="24"/>
          <w:highlight w:val="none"/>
        </w:rPr>
      </w:pPr>
    </w:p>
    <w:p w14:paraId="56AC7D32">
      <w:pPr>
        <w:spacing w:line="360" w:lineRule="auto"/>
        <w:rPr>
          <w:rFonts w:hint="eastAsia" w:ascii="宋体" w:hAnsi="宋体" w:eastAsia="宋体" w:cs="宋体"/>
          <w:b/>
          <w:color w:val="auto"/>
          <w:sz w:val="24"/>
          <w:highlight w:val="none"/>
        </w:rPr>
      </w:pPr>
    </w:p>
    <w:p w14:paraId="1122DD33">
      <w:pPr>
        <w:spacing w:line="360" w:lineRule="auto"/>
        <w:rPr>
          <w:rFonts w:hint="eastAsia" w:ascii="宋体" w:hAnsi="宋体" w:eastAsia="宋体" w:cs="宋体"/>
          <w:b/>
          <w:color w:val="auto"/>
          <w:sz w:val="24"/>
          <w:highlight w:val="none"/>
        </w:rPr>
      </w:pPr>
    </w:p>
    <w:p w14:paraId="51318A72">
      <w:pPr>
        <w:spacing w:line="360" w:lineRule="auto"/>
        <w:rPr>
          <w:rFonts w:hint="eastAsia" w:ascii="宋体" w:hAnsi="宋体" w:eastAsia="宋体" w:cs="宋体"/>
          <w:b/>
          <w:color w:val="auto"/>
          <w:sz w:val="24"/>
          <w:highlight w:val="none"/>
        </w:rPr>
      </w:pPr>
    </w:p>
    <w:p w14:paraId="77AE4C31">
      <w:pPr>
        <w:spacing w:line="360" w:lineRule="auto"/>
        <w:rPr>
          <w:rFonts w:hint="eastAsia" w:ascii="宋体" w:hAnsi="宋体" w:eastAsia="宋体" w:cs="宋体"/>
          <w:b/>
          <w:color w:val="auto"/>
          <w:sz w:val="24"/>
          <w:highlight w:val="none"/>
        </w:rPr>
      </w:pPr>
    </w:p>
    <w:p w14:paraId="6D9FB977">
      <w:pPr>
        <w:spacing w:line="360" w:lineRule="auto"/>
        <w:rPr>
          <w:rFonts w:hint="eastAsia" w:ascii="宋体" w:hAnsi="宋体" w:eastAsia="宋体" w:cs="宋体"/>
          <w:b/>
          <w:color w:val="auto"/>
          <w:sz w:val="24"/>
          <w:highlight w:val="none"/>
        </w:rPr>
      </w:pPr>
    </w:p>
    <w:p w14:paraId="66E6C992">
      <w:pPr>
        <w:spacing w:line="360" w:lineRule="auto"/>
        <w:rPr>
          <w:rFonts w:hint="eastAsia" w:ascii="宋体" w:hAnsi="宋体" w:eastAsia="宋体" w:cs="宋体"/>
          <w:b/>
          <w:color w:val="auto"/>
          <w:sz w:val="24"/>
          <w:highlight w:val="none"/>
        </w:rPr>
      </w:pPr>
    </w:p>
    <w:p w14:paraId="37B72B7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723699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BC287AD">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1E44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BDE1B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920A7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A2612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F0B10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E844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4FDEBB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4E72A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8070C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423AC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B08BC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BE5972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3B479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B1F205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62C4F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015DE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D59DA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FF695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EC610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46ABBA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E3517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29FBA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FBDC4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3FEEFDD">
      <w:pPr>
        <w:spacing w:line="360" w:lineRule="auto"/>
        <w:jc w:val="center"/>
        <w:rPr>
          <w:rFonts w:hint="eastAsia" w:ascii="宋体" w:hAnsi="宋体" w:eastAsia="宋体" w:cs="宋体"/>
          <w:b/>
          <w:bCs/>
          <w:color w:val="auto"/>
          <w:sz w:val="24"/>
          <w:highlight w:val="none"/>
        </w:rPr>
      </w:pPr>
    </w:p>
    <w:p w14:paraId="65B94679">
      <w:pPr>
        <w:spacing w:line="360" w:lineRule="auto"/>
        <w:rPr>
          <w:rFonts w:hint="eastAsia" w:ascii="宋体" w:hAnsi="宋体" w:eastAsia="宋体" w:cs="宋体"/>
          <w:b/>
          <w:color w:val="auto"/>
          <w:sz w:val="24"/>
          <w:highlight w:val="none"/>
        </w:rPr>
      </w:pPr>
    </w:p>
    <w:p w14:paraId="72ACE874">
      <w:pPr>
        <w:spacing w:line="360" w:lineRule="auto"/>
        <w:rPr>
          <w:rFonts w:hint="eastAsia" w:ascii="宋体" w:hAnsi="宋体" w:eastAsia="宋体" w:cs="宋体"/>
          <w:b/>
          <w:color w:val="auto"/>
          <w:sz w:val="24"/>
          <w:highlight w:val="none"/>
        </w:rPr>
      </w:pPr>
    </w:p>
    <w:p w14:paraId="08E8D8AF">
      <w:pPr>
        <w:spacing w:line="360" w:lineRule="auto"/>
        <w:rPr>
          <w:rFonts w:hint="eastAsia" w:ascii="宋体" w:hAnsi="宋体" w:eastAsia="宋体" w:cs="宋体"/>
          <w:b/>
          <w:color w:val="auto"/>
          <w:sz w:val="24"/>
          <w:highlight w:val="none"/>
        </w:rPr>
      </w:pPr>
    </w:p>
    <w:p w14:paraId="2D23750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1ADB88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026E0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7EDD4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00FAB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FA373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AC110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9FE80E">
      <w:pPr>
        <w:widowControl/>
        <w:spacing w:line="360" w:lineRule="auto"/>
        <w:ind w:firstLine="600" w:firstLineChars="200"/>
        <w:jc w:val="left"/>
        <w:rPr>
          <w:rFonts w:hint="eastAsia" w:ascii="宋体" w:hAnsi="宋体" w:eastAsia="宋体" w:cs="宋体"/>
          <w:color w:val="auto"/>
          <w:sz w:val="30"/>
          <w:szCs w:val="30"/>
          <w:highlight w:val="none"/>
        </w:rPr>
      </w:pPr>
    </w:p>
    <w:p w14:paraId="09C7420D">
      <w:pPr>
        <w:spacing w:line="360" w:lineRule="auto"/>
        <w:jc w:val="center"/>
        <w:rPr>
          <w:rFonts w:hint="eastAsia" w:ascii="宋体" w:hAnsi="宋体" w:eastAsia="宋体" w:cs="宋体"/>
          <w:b/>
          <w:color w:val="auto"/>
          <w:spacing w:val="6"/>
          <w:sz w:val="32"/>
          <w:szCs w:val="32"/>
          <w:highlight w:val="none"/>
        </w:rPr>
      </w:pPr>
    </w:p>
    <w:p w14:paraId="0FF47628">
      <w:pPr>
        <w:spacing w:line="360" w:lineRule="auto"/>
        <w:jc w:val="center"/>
        <w:rPr>
          <w:rFonts w:hint="eastAsia" w:ascii="宋体" w:hAnsi="宋体" w:eastAsia="宋体" w:cs="宋体"/>
          <w:b/>
          <w:color w:val="auto"/>
          <w:spacing w:val="6"/>
          <w:sz w:val="32"/>
          <w:szCs w:val="32"/>
          <w:highlight w:val="none"/>
        </w:rPr>
      </w:pPr>
    </w:p>
    <w:p w14:paraId="702356DD">
      <w:pPr>
        <w:spacing w:line="360" w:lineRule="auto"/>
        <w:jc w:val="center"/>
        <w:rPr>
          <w:rFonts w:hint="eastAsia" w:ascii="宋体" w:hAnsi="宋体" w:eastAsia="宋体" w:cs="宋体"/>
          <w:b/>
          <w:color w:val="auto"/>
          <w:spacing w:val="6"/>
          <w:sz w:val="32"/>
          <w:szCs w:val="32"/>
          <w:highlight w:val="none"/>
        </w:rPr>
      </w:pPr>
    </w:p>
    <w:p w14:paraId="37AC9322">
      <w:pPr>
        <w:spacing w:line="360" w:lineRule="auto"/>
        <w:jc w:val="center"/>
        <w:rPr>
          <w:rFonts w:hint="eastAsia" w:ascii="宋体" w:hAnsi="宋体" w:eastAsia="宋体" w:cs="宋体"/>
          <w:b/>
          <w:color w:val="auto"/>
          <w:spacing w:val="6"/>
          <w:sz w:val="32"/>
          <w:szCs w:val="32"/>
          <w:highlight w:val="none"/>
        </w:rPr>
      </w:pPr>
    </w:p>
    <w:p w14:paraId="6F27BB6A">
      <w:pPr>
        <w:spacing w:line="360" w:lineRule="auto"/>
        <w:jc w:val="center"/>
        <w:rPr>
          <w:rFonts w:hint="eastAsia" w:ascii="宋体" w:hAnsi="宋体" w:eastAsia="宋体" w:cs="宋体"/>
          <w:b/>
          <w:color w:val="auto"/>
          <w:spacing w:val="6"/>
          <w:sz w:val="32"/>
          <w:szCs w:val="32"/>
          <w:highlight w:val="none"/>
        </w:rPr>
      </w:pPr>
    </w:p>
    <w:p w14:paraId="27203E11">
      <w:pPr>
        <w:spacing w:line="360" w:lineRule="auto"/>
        <w:jc w:val="center"/>
        <w:rPr>
          <w:rFonts w:hint="eastAsia" w:ascii="宋体" w:hAnsi="宋体" w:eastAsia="宋体" w:cs="宋体"/>
          <w:b/>
          <w:color w:val="auto"/>
          <w:spacing w:val="6"/>
          <w:sz w:val="32"/>
          <w:szCs w:val="32"/>
          <w:highlight w:val="none"/>
        </w:rPr>
      </w:pPr>
    </w:p>
    <w:p w14:paraId="699F994A">
      <w:pPr>
        <w:spacing w:line="360" w:lineRule="auto"/>
        <w:jc w:val="center"/>
        <w:rPr>
          <w:rFonts w:hint="eastAsia" w:ascii="宋体" w:hAnsi="宋体" w:eastAsia="宋体" w:cs="宋体"/>
          <w:b/>
          <w:color w:val="auto"/>
          <w:spacing w:val="6"/>
          <w:sz w:val="32"/>
          <w:szCs w:val="32"/>
          <w:highlight w:val="none"/>
        </w:rPr>
      </w:pPr>
    </w:p>
    <w:p w14:paraId="1DF2A49D">
      <w:pPr>
        <w:spacing w:line="360" w:lineRule="auto"/>
        <w:jc w:val="center"/>
        <w:rPr>
          <w:rFonts w:hint="eastAsia" w:ascii="宋体" w:hAnsi="宋体" w:eastAsia="宋体" w:cs="宋体"/>
          <w:b/>
          <w:color w:val="auto"/>
          <w:spacing w:val="6"/>
          <w:sz w:val="32"/>
          <w:szCs w:val="32"/>
          <w:highlight w:val="none"/>
        </w:rPr>
      </w:pPr>
    </w:p>
    <w:p w14:paraId="16085E68">
      <w:pPr>
        <w:spacing w:line="360" w:lineRule="auto"/>
        <w:jc w:val="center"/>
        <w:rPr>
          <w:rFonts w:hint="eastAsia" w:ascii="宋体" w:hAnsi="宋体" w:eastAsia="宋体" w:cs="宋体"/>
          <w:b/>
          <w:color w:val="auto"/>
          <w:spacing w:val="6"/>
          <w:sz w:val="32"/>
          <w:szCs w:val="32"/>
          <w:highlight w:val="none"/>
        </w:rPr>
      </w:pPr>
    </w:p>
    <w:p w14:paraId="09BB5BE7">
      <w:pPr>
        <w:spacing w:line="360" w:lineRule="auto"/>
        <w:jc w:val="center"/>
        <w:rPr>
          <w:rFonts w:hint="eastAsia" w:ascii="宋体" w:hAnsi="宋体" w:eastAsia="宋体" w:cs="宋体"/>
          <w:b/>
          <w:color w:val="auto"/>
          <w:spacing w:val="6"/>
          <w:sz w:val="32"/>
          <w:szCs w:val="32"/>
          <w:highlight w:val="none"/>
        </w:rPr>
      </w:pPr>
    </w:p>
    <w:p w14:paraId="204C2D1F">
      <w:pPr>
        <w:spacing w:line="360" w:lineRule="auto"/>
        <w:jc w:val="center"/>
        <w:rPr>
          <w:rFonts w:hint="eastAsia" w:ascii="宋体" w:hAnsi="宋体" w:eastAsia="宋体" w:cs="宋体"/>
          <w:b/>
          <w:color w:val="auto"/>
          <w:spacing w:val="6"/>
          <w:sz w:val="32"/>
          <w:szCs w:val="32"/>
          <w:highlight w:val="none"/>
        </w:rPr>
      </w:pPr>
    </w:p>
    <w:p w14:paraId="79D28D79">
      <w:pPr>
        <w:spacing w:line="360" w:lineRule="auto"/>
        <w:jc w:val="center"/>
        <w:rPr>
          <w:rFonts w:hint="eastAsia" w:ascii="宋体" w:hAnsi="宋体" w:eastAsia="宋体" w:cs="宋体"/>
          <w:b/>
          <w:color w:val="auto"/>
          <w:spacing w:val="6"/>
          <w:sz w:val="32"/>
          <w:szCs w:val="32"/>
          <w:highlight w:val="none"/>
        </w:rPr>
      </w:pPr>
    </w:p>
    <w:p w14:paraId="6A4A45A6">
      <w:pPr>
        <w:spacing w:line="360" w:lineRule="auto"/>
        <w:jc w:val="left"/>
        <w:rPr>
          <w:rFonts w:hint="eastAsia" w:ascii="宋体" w:hAnsi="宋体" w:eastAsia="宋体" w:cs="宋体"/>
          <w:b/>
          <w:color w:val="auto"/>
          <w:spacing w:val="6"/>
          <w:sz w:val="32"/>
          <w:szCs w:val="32"/>
          <w:highlight w:val="none"/>
        </w:rPr>
      </w:pPr>
    </w:p>
    <w:p w14:paraId="2FB94DC4">
      <w:pPr>
        <w:spacing w:line="360" w:lineRule="auto"/>
        <w:jc w:val="left"/>
        <w:rPr>
          <w:rFonts w:hint="eastAsia" w:ascii="宋体" w:hAnsi="宋体" w:eastAsia="宋体" w:cs="宋体"/>
          <w:b/>
          <w:color w:val="auto"/>
          <w:spacing w:val="6"/>
          <w:sz w:val="32"/>
          <w:szCs w:val="32"/>
          <w:highlight w:val="none"/>
        </w:rPr>
      </w:pPr>
    </w:p>
    <w:p w14:paraId="5C18240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BCDAC83">
      <w:pPr>
        <w:spacing w:line="360" w:lineRule="auto"/>
        <w:jc w:val="center"/>
        <w:rPr>
          <w:rFonts w:hint="eastAsia" w:ascii="宋体" w:hAnsi="宋体" w:eastAsia="宋体" w:cs="宋体"/>
          <w:b/>
          <w:color w:val="auto"/>
          <w:sz w:val="24"/>
          <w:highlight w:val="none"/>
        </w:rPr>
      </w:pPr>
    </w:p>
    <w:p w14:paraId="3C7A318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365D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BD7A81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BEC9F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4AF8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5009EB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A06E06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5FECD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F59F8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968D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FED5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D273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58756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56E54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02FB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6D1C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F30E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4147E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15B07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BC63F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394C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D961F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05576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9C889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B6DFFF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92AC4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D7532C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7BC7E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1BF32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E92E8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9B68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E131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02393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DBC7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5EFAA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347A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645EF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4940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B2156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01708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6C17D6">
      <w:pPr>
        <w:spacing w:line="360" w:lineRule="auto"/>
        <w:rPr>
          <w:rFonts w:hint="eastAsia" w:ascii="宋体" w:hAnsi="宋体" w:eastAsia="宋体" w:cs="宋体"/>
          <w:b/>
          <w:color w:val="auto"/>
          <w:sz w:val="24"/>
          <w:highlight w:val="none"/>
        </w:rPr>
      </w:pPr>
    </w:p>
    <w:p w14:paraId="6DA89639">
      <w:pPr>
        <w:spacing w:line="360" w:lineRule="auto"/>
        <w:rPr>
          <w:rFonts w:hint="eastAsia" w:ascii="宋体" w:hAnsi="宋体" w:eastAsia="宋体" w:cs="宋体"/>
          <w:b/>
          <w:color w:val="auto"/>
          <w:sz w:val="24"/>
          <w:highlight w:val="none"/>
        </w:rPr>
      </w:pPr>
    </w:p>
    <w:p w14:paraId="3BDE2D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5D394F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458D0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DA367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FDF10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C8415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286BD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7E903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8660A8">
      <w:pPr>
        <w:spacing w:line="360" w:lineRule="auto"/>
        <w:rPr>
          <w:rFonts w:hint="eastAsia" w:ascii="宋体" w:hAnsi="宋体" w:eastAsia="宋体" w:cs="宋体"/>
          <w:b/>
          <w:color w:val="auto"/>
          <w:sz w:val="24"/>
          <w:highlight w:val="none"/>
        </w:rPr>
      </w:pPr>
    </w:p>
    <w:p w14:paraId="38376C15">
      <w:pPr>
        <w:autoSpaceDE w:val="0"/>
        <w:autoSpaceDN w:val="0"/>
        <w:jc w:val="center"/>
        <w:rPr>
          <w:rFonts w:hint="eastAsia" w:ascii="宋体" w:hAnsi="宋体" w:eastAsia="宋体" w:cs="宋体"/>
          <w:b/>
          <w:color w:val="auto"/>
          <w:spacing w:val="6"/>
          <w:sz w:val="32"/>
          <w:szCs w:val="32"/>
          <w:highlight w:val="none"/>
        </w:rPr>
      </w:pPr>
    </w:p>
    <w:p w14:paraId="1D2E612D">
      <w:pPr>
        <w:autoSpaceDE w:val="0"/>
        <w:autoSpaceDN w:val="0"/>
        <w:jc w:val="center"/>
        <w:rPr>
          <w:rFonts w:hint="eastAsia" w:ascii="宋体" w:hAnsi="宋体" w:eastAsia="宋体" w:cs="宋体"/>
          <w:b/>
          <w:color w:val="auto"/>
          <w:spacing w:val="6"/>
          <w:sz w:val="32"/>
          <w:szCs w:val="32"/>
          <w:highlight w:val="none"/>
        </w:rPr>
      </w:pPr>
    </w:p>
    <w:p w14:paraId="0D5682F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04EAB67">
      <w:pPr>
        <w:spacing w:line="360" w:lineRule="auto"/>
        <w:rPr>
          <w:rFonts w:hint="eastAsia" w:ascii="宋体" w:hAnsi="宋体" w:eastAsia="宋体" w:cs="宋体"/>
          <w:color w:val="auto"/>
          <w:sz w:val="24"/>
          <w:highlight w:val="none"/>
          <w:u w:val="single"/>
        </w:rPr>
      </w:pPr>
    </w:p>
    <w:p w14:paraId="64B4EA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建德市大慈岩镇人民政府</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14:paraId="771CD2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9177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80D8671">
      <w:pPr>
        <w:spacing w:line="360" w:lineRule="auto"/>
        <w:ind w:firstLine="494"/>
        <w:rPr>
          <w:rFonts w:hint="eastAsia" w:ascii="宋体" w:hAnsi="宋体" w:eastAsia="宋体" w:cs="宋体"/>
          <w:color w:val="auto"/>
          <w:sz w:val="24"/>
          <w:highlight w:val="none"/>
        </w:rPr>
      </w:pPr>
    </w:p>
    <w:p w14:paraId="55248F98">
      <w:pPr>
        <w:spacing w:line="360" w:lineRule="auto"/>
        <w:ind w:firstLine="494"/>
        <w:rPr>
          <w:rFonts w:hint="eastAsia" w:ascii="宋体" w:hAnsi="宋体" w:eastAsia="宋体" w:cs="宋体"/>
          <w:color w:val="auto"/>
          <w:sz w:val="24"/>
          <w:highlight w:val="none"/>
        </w:rPr>
      </w:pPr>
    </w:p>
    <w:p w14:paraId="0B6BEEE3">
      <w:pPr>
        <w:spacing w:line="360" w:lineRule="auto"/>
        <w:ind w:firstLine="494"/>
        <w:rPr>
          <w:rFonts w:hint="eastAsia" w:ascii="宋体" w:hAnsi="宋体" w:eastAsia="宋体" w:cs="宋体"/>
          <w:color w:val="auto"/>
          <w:sz w:val="24"/>
          <w:highlight w:val="none"/>
        </w:rPr>
      </w:pPr>
    </w:p>
    <w:p w14:paraId="5D250891">
      <w:pPr>
        <w:spacing w:line="360" w:lineRule="auto"/>
        <w:ind w:firstLine="494"/>
        <w:rPr>
          <w:rFonts w:hint="eastAsia" w:ascii="宋体" w:hAnsi="宋体" w:eastAsia="宋体" w:cs="宋体"/>
          <w:color w:val="auto"/>
          <w:sz w:val="24"/>
          <w:highlight w:val="none"/>
        </w:rPr>
      </w:pPr>
    </w:p>
    <w:p w14:paraId="1FF1A8F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D6BE3D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F4B1A6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EF71FB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lIY2AAAAAoBAAAPAAAAAAAAAAEAIAAAACIAAABkcnMvZG93bnJldi54bWxQSwECFAAUAAAA&#10;CACHTuJAmj76cu4BAAD6AwAADgAAAAAAAAABACAAAAAnAQAAZHJzL2Uyb0RvYy54bWxQSwUGAAAA&#10;AAYABgBZAQAAhwUAAAAA&#10;">
                <v:fill on="f"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aGoHXAAAACgEAAA8AAAAAAAAAAQAgAAAAIgAAAGRycy9kb3ducmV2LnhtbFBLAQIUABQAAAAI&#10;AIdO4kDuKu+g7gEAAPoDAAAOAAAAAAAAAAEAIAAAACYBAABkcnMvZTJvRG9jLnhtbFBLBQYAAAAA&#10;BgAGAFkBAACGBQAAAAA=&#10;">
                <v:fill on="f"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6943A46">
      <w:pPr>
        <w:autoSpaceDE w:val="0"/>
        <w:autoSpaceDN w:val="0"/>
        <w:jc w:val="center"/>
        <w:rPr>
          <w:rFonts w:hint="eastAsia" w:ascii="宋体" w:hAnsi="宋体" w:eastAsia="宋体" w:cs="宋体"/>
          <w:b/>
          <w:color w:val="auto"/>
          <w:spacing w:val="6"/>
          <w:sz w:val="32"/>
          <w:szCs w:val="32"/>
          <w:highlight w:val="none"/>
        </w:rPr>
      </w:pPr>
    </w:p>
    <w:p w14:paraId="12FAEDE2">
      <w:pPr>
        <w:autoSpaceDE w:val="0"/>
        <w:autoSpaceDN w:val="0"/>
        <w:jc w:val="center"/>
        <w:rPr>
          <w:rFonts w:hint="eastAsia" w:ascii="宋体" w:hAnsi="宋体" w:eastAsia="宋体" w:cs="宋体"/>
          <w:b/>
          <w:color w:val="auto"/>
          <w:spacing w:val="6"/>
          <w:sz w:val="32"/>
          <w:szCs w:val="32"/>
          <w:highlight w:val="none"/>
        </w:rPr>
      </w:pPr>
    </w:p>
    <w:p w14:paraId="3D606896">
      <w:pPr>
        <w:autoSpaceDE w:val="0"/>
        <w:autoSpaceDN w:val="0"/>
        <w:jc w:val="center"/>
        <w:rPr>
          <w:rFonts w:hint="eastAsia" w:ascii="宋体" w:hAnsi="宋体" w:eastAsia="宋体" w:cs="宋体"/>
          <w:b/>
          <w:color w:val="auto"/>
          <w:spacing w:val="6"/>
          <w:sz w:val="32"/>
          <w:szCs w:val="32"/>
          <w:highlight w:val="none"/>
        </w:rPr>
      </w:pPr>
    </w:p>
    <w:p w14:paraId="08AAAF90">
      <w:pPr>
        <w:autoSpaceDE w:val="0"/>
        <w:autoSpaceDN w:val="0"/>
        <w:jc w:val="center"/>
        <w:rPr>
          <w:rFonts w:hint="eastAsia" w:ascii="宋体" w:hAnsi="宋体" w:eastAsia="宋体" w:cs="宋体"/>
          <w:b/>
          <w:color w:val="auto"/>
          <w:spacing w:val="6"/>
          <w:sz w:val="32"/>
          <w:szCs w:val="32"/>
          <w:highlight w:val="none"/>
        </w:rPr>
      </w:pPr>
    </w:p>
    <w:p w14:paraId="72C58912">
      <w:pPr>
        <w:autoSpaceDE w:val="0"/>
        <w:autoSpaceDN w:val="0"/>
        <w:jc w:val="center"/>
        <w:rPr>
          <w:rFonts w:hint="eastAsia" w:ascii="宋体" w:hAnsi="宋体" w:eastAsia="宋体" w:cs="宋体"/>
          <w:b/>
          <w:color w:val="auto"/>
          <w:spacing w:val="6"/>
          <w:sz w:val="32"/>
          <w:szCs w:val="32"/>
          <w:highlight w:val="none"/>
        </w:rPr>
      </w:pPr>
    </w:p>
    <w:p w14:paraId="02B00E34">
      <w:pPr>
        <w:autoSpaceDE w:val="0"/>
        <w:autoSpaceDN w:val="0"/>
        <w:jc w:val="center"/>
        <w:rPr>
          <w:rFonts w:hint="eastAsia" w:ascii="宋体" w:hAnsi="宋体" w:eastAsia="宋体" w:cs="宋体"/>
          <w:b/>
          <w:color w:val="auto"/>
          <w:spacing w:val="6"/>
          <w:sz w:val="32"/>
          <w:szCs w:val="32"/>
          <w:highlight w:val="none"/>
        </w:rPr>
      </w:pPr>
    </w:p>
    <w:p w14:paraId="45C638DE">
      <w:pPr>
        <w:autoSpaceDE w:val="0"/>
        <w:autoSpaceDN w:val="0"/>
        <w:jc w:val="center"/>
        <w:rPr>
          <w:rFonts w:hint="eastAsia" w:ascii="宋体" w:hAnsi="宋体" w:eastAsia="宋体" w:cs="宋体"/>
          <w:b/>
          <w:color w:val="auto"/>
          <w:spacing w:val="6"/>
          <w:sz w:val="32"/>
          <w:szCs w:val="32"/>
          <w:highlight w:val="none"/>
        </w:rPr>
      </w:pPr>
    </w:p>
    <w:p w14:paraId="795BCA8A">
      <w:pPr>
        <w:autoSpaceDE w:val="0"/>
        <w:autoSpaceDN w:val="0"/>
        <w:jc w:val="center"/>
        <w:rPr>
          <w:rFonts w:hint="eastAsia" w:ascii="宋体" w:hAnsi="宋体" w:eastAsia="宋体" w:cs="宋体"/>
          <w:b/>
          <w:color w:val="auto"/>
          <w:spacing w:val="6"/>
          <w:sz w:val="32"/>
          <w:szCs w:val="32"/>
          <w:highlight w:val="none"/>
        </w:rPr>
      </w:pPr>
    </w:p>
    <w:p w14:paraId="3266184E">
      <w:pPr>
        <w:autoSpaceDE w:val="0"/>
        <w:autoSpaceDN w:val="0"/>
        <w:jc w:val="center"/>
        <w:rPr>
          <w:rFonts w:hint="eastAsia" w:ascii="宋体" w:hAnsi="宋体" w:eastAsia="宋体" w:cs="宋体"/>
          <w:b/>
          <w:color w:val="auto"/>
          <w:spacing w:val="6"/>
          <w:sz w:val="32"/>
          <w:szCs w:val="32"/>
          <w:highlight w:val="none"/>
        </w:rPr>
      </w:pPr>
    </w:p>
    <w:p w14:paraId="7F36A106">
      <w:pPr>
        <w:autoSpaceDE w:val="0"/>
        <w:autoSpaceDN w:val="0"/>
        <w:jc w:val="center"/>
        <w:rPr>
          <w:rFonts w:hint="eastAsia" w:ascii="宋体" w:hAnsi="宋体" w:eastAsia="宋体" w:cs="宋体"/>
          <w:b/>
          <w:color w:val="auto"/>
          <w:spacing w:val="6"/>
          <w:sz w:val="32"/>
          <w:szCs w:val="32"/>
          <w:highlight w:val="none"/>
        </w:rPr>
      </w:pPr>
    </w:p>
    <w:p w14:paraId="4750F88D">
      <w:pPr>
        <w:autoSpaceDE w:val="0"/>
        <w:autoSpaceDN w:val="0"/>
        <w:jc w:val="center"/>
        <w:rPr>
          <w:rFonts w:hint="eastAsia" w:ascii="宋体" w:hAnsi="宋体" w:eastAsia="宋体" w:cs="宋体"/>
          <w:b/>
          <w:color w:val="auto"/>
          <w:spacing w:val="6"/>
          <w:sz w:val="32"/>
          <w:szCs w:val="32"/>
          <w:highlight w:val="none"/>
        </w:rPr>
      </w:pPr>
    </w:p>
    <w:p w14:paraId="26DB9F81">
      <w:pPr>
        <w:autoSpaceDE w:val="0"/>
        <w:autoSpaceDN w:val="0"/>
        <w:jc w:val="center"/>
        <w:rPr>
          <w:rFonts w:hint="eastAsia" w:ascii="宋体" w:hAnsi="宋体" w:eastAsia="宋体" w:cs="宋体"/>
          <w:b/>
          <w:color w:val="auto"/>
          <w:spacing w:val="6"/>
          <w:sz w:val="32"/>
          <w:szCs w:val="32"/>
          <w:highlight w:val="none"/>
        </w:rPr>
      </w:pPr>
    </w:p>
    <w:p w14:paraId="6299D85C">
      <w:pPr>
        <w:autoSpaceDE w:val="0"/>
        <w:autoSpaceDN w:val="0"/>
        <w:jc w:val="center"/>
        <w:rPr>
          <w:rFonts w:hint="eastAsia" w:ascii="宋体" w:hAnsi="宋体" w:eastAsia="宋体" w:cs="宋体"/>
          <w:b/>
          <w:color w:val="auto"/>
          <w:spacing w:val="6"/>
          <w:sz w:val="32"/>
          <w:szCs w:val="32"/>
          <w:highlight w:val="none"/>
        </w:rPr>
      </w:pPr>
    </w:p>
    <w:p w14:paraId="62A6551A">
      <w:pPr>
        <w:autoSpaceDE w:val="0"/>
        <w:autoSpaceDN w:val="0"/>
        <w:jc w:val="center"/>
        <w:rPr>
          <w:rFonts w:hint="eastAsia" w:ascii="宋体" w:hAnsi="宋体" w:eastAsia="宋体" w:cs="宋体"/>
          <w:b/>
          <w:color w:val="auto"/>
          <w:spacing w:val="6"/>
          <w:sz w:val="32"/>
          <w:szCs w:val="32"/>
          <w:highlight w:val="none"/>
        </w:rPr>
      </w:pPr>
    </w:p>
    <w:p w14:paraId="1B6717EC">
      <w:pPr>
        <w:autoSpaceDE w:val="0"/>
        <w:autoSpaceDN w:val="0"/>
        <w:jc w:val="center"/>
        <w:rPr>
          <w:rFonts w:hint="eastAsia" w:ascii="宋体" w:hAnsi="宋体" w:eastAsia="宋体" w:cs="宋体"/>
          <w:b/>
          <w:color w:val="auto"/>
          <w:spacing w:val="6"/>
          <w:sz w:val="32"/>
          <w:szCs w:val="32"/>
          <w:highlight w:val="none"/>
        </w:rPr>
      </w:pPr>
    </w:p>
    <w:p w14:paraId="7BB6C545">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266B19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20351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7A0EE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E9F55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10F0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ACD9C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01D71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C1917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A6C98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793222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024F9C8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676190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20EC5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8F0D4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B8A0E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3A238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2220D1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A8DB4A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D7D2D9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7B51B2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86636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8C7343">
      <w:pPr>
        <w:autoSpaceDE w:val="0"/>
        <w:autoSpaceDN w:val="0"/>
        <w:jc w:val="center"/>
        <w:rPr>
          <w:rFonts w:hint="eastAsia" w:ascii="宋体" w:hAnsi="宋体" w:eastAsia="宋体" w:cs="宋体"/>
          <w:b/>
          <w:color w:val="auto"/>
          <w:spacing w:val="6"/>
          <w:sz w:val="32"/>
          <w:szCs w:val="32"/>
          <w:highlight w:val="none"/>
        </w:rPr>
      </w:pPr>
    </w:p>
    <w:p w14:paraId="4B8C06D6">
      <w:pPr>
        <w:autoSpaceDE w:val="0"/>
        <w:autoSpaceDN w:val="0"/>
        <w:jc w:val="center"/>
        <w:rPr>
          <w:rFonts w:hint="eastAsia" w:ascii="宋体" w:hAnsi="宋体" w:eastAsia="宋体" w:cs="宋体"/>
          <w:b/>
          <w:color w:val="auto"/>
          <w:spacing w:val="6"/>
          <w:sz w:val="32"/>
          <w:szCs w:val="32"/>
          <w:highlight w:val="none"/>
        </w:rPr>
      </w:pPr>
    </w:p>
    <w:p w14:paraId="4427140F">
      <w:pPr>
        <w:autoSpaceDE w:val="0"/>
        <w:autoSpaceDN w:val="0"/>
        <w:jc w:val="center"/>
        <w:rPr>
          <w:rFonts w:hint="eastAsia" w:ascii="宋体" w:hAnsi="宋体" w:eastAsia="宋体" w:cs="宋体"/>
          <w:b/>
          <w:color w:val="auto"/>
          <w:spacing w:val="6"/>
          <w:sz w:val="32"/>
          <w:szCs w:val="32"/>
          <w:highlight w:val="none"/>
        </w:rPr>
      </w:pPr>
    </w:p>
    <w:p w14:paraId="4069B4C1">
      <w:pPr>
        <w:autoSpaceDE w:val="0"/>
        <w:autoSpaceDN w:val="0"/>
        <w:jc w:val="center"/>
        <w:rPr>
          <w:rFonts w:hint="eastAsia" w:ascii="宋体" w:hAnsi="宋体" w:eastAsia="宋体" w:cs="宋体"/>
          <w:b/>
          <w:color w:val="auto"/>
          <w:spacing w:val="6"/>
          <w:sz w:val="32"/>
          <w:szCs w:val="32"/>
          <w:highlight w:val="none"/>
        </w:rPr>
      </w:pPr>
    </w:p>
    <w:p w14:paraId="2866DAB3">
      <w:pPr>
        <w:autoSpaceDE w:val="0"/>
        <w:autoSpaceDN w:val="0"/>
        <w:jc w:val="center"/>
        <w:rPr>
          <w:rFonts w:hint="eastAsia" w:ascii="宋体" w:hAnsi="宋体" w:eastAsia="宋体" w:cs="宋体"/>
          <w:b/>
          <w:color w:val="auto"/>
          <w:spacing w:val="6"/>
          <w:sz w:val="32"/>
          <w:szCs w:val="32"/>
          <w:highlight w:val="none"/>
        </w:rPr>
      </w:pPr>
    </w:p>
    <w:p w14:paraId="6361FCA5">
      <w:pPr>
        <w:autoSpaceDE w:val="0"/>
        <w:autoSpaceDN w:val="0"/>
        <w:jc w:val="center"/>
        <w:rPr>
          <w:rFonts w:hint="eastAsia" w:ascii="宋体" w:hAnsi="宋体" w:eastAsia="宋体" w:cs="宋体"/>
          <w:b/>
          <w:color w:val="auto"/>
          <w:spacing w:val="6"/>
          <w:sz w:val="32"/>
          <w:szCs w:val="32"/>
          <w:highlight w:val="none"/>
        </w:rPr>
      </w:pPr>
    </w:p>
    <w:p w14:paraId="5153B3BA">
      <w:pPr>
        <w:autoSpaceDE w:val="0"/>
        <w:autoSpaceDN w:val="0"/>
        <w:jc w:val="center"/>
        <w:rPr>
          <w:rFonts w:hint="eastAsia" w:ascii="宋体" w:hAnsi="宋体" w:eastAsia="宋体" w:cs="宋体"/>
          <w:b/>
          <w:color w:val="auto"/>
          <w:spacing w:val="6"/>
          <w:sz w:val="32"/>
          <w:szCs w:val="32"/>
          <w:highlight w:val="none"/>
        </w:rPr>
      </w:pPr>
    </w:p>
    <w:p w14:paraId="0B974E00">
      <w:pPr>
        <w:autoSpaceDE w:val="0"/>
        <w:autoSpaceDN w:val="0"/>
        <w:jc w:val="center"/>
        <w:rPr>
          <w:rFonts w:hint="eastAsia" w:ascii="宋体" w:hAnsi="宋体" w:eastAsia="宋体" w:cs="宋体"/>
          <w:b/>
          <w:color w:val="auto"/>
          <w:spacing w:val="6"/>
          <w:sz w:val="32"/>
          <w:szCs w:val="32"/>
          <w:highlight w:val="none"/>
        </w:rPr>
      </w:pPr>
    </w:p>
    <w:p w14:paraId="08F9EC5D">
      <w:pPr>
        <w:autoSpaceDE w:val="0"/>
        <w:autoSpaceDN w:val="0"/>
        <w:jc w:val="center"/>
        <w:rPr>
          <w:rFonts w:hint="eastAsia" w:ascii="宋体" w:hAnsi="宋体" w:eastAsia="宋体" w:cs="宋体"/>
          <w:b/>
          <w:color w:val="auto"/>
          <w:spacing w:val="6"/>
          <w:sz w:val="32"/>
          <w:szCs w:val="32"/>
          <w:highlight w:val="none"/>
        </w:rPr>
      </w:pPr>
    </w:p>
    <w:p w14:paraId="7722E545">
      <w:pPr>
        <w:autoSpaceDE w:val="0"/>
        <w:autoSpaceDN w:val="0"/>
        <w:jc w:val="center"/>
        <w:rPr>
          <w:rFonts w:hint="eastAsia" w:ascii="宋体" w:hAnsi="宋体" w:eastAsia="宋体" w:cs="宋体"/>
          <w:b/>
          <w:color w:val="auto"/>
          <w:spacing w:val="6"/>
          <w:sz w:val="32"/>
          <w:szCs w:val="32"/>
          <w:highlight w:val="none"/>
        </w:rPr>
      </w:pPr>
    </w:p>
    <w:p w14:paraId="6D264CFE">
      <w:pPr>
        <w:autoSpaceDE w:val="0"/>
        <w:autoSpaceDN w:val="0"/>
        <w:jc w:val="center"/>
        <w:rPr>
          <w:rFonts w:hint="eastAsia" w:ascii="宋体" w:hAnsi="宋体" w:eastAsia="宋体" w:cs="宋体"/>
          <w:b/>
          <w:color w:val="auto"/>
          <w:spacing w:val="6"/>
          <w:sz w:val="32"/>
          <w:szCs w:val="32"/>
          <w:highlight w:val="none"/>
        </w:rPr>
      </w:pPr>
    </w:p>
    <w:p w14:paraId="74A87E7E">
      <w:pPr>
        <w:autoSpaceDE w:val="0"/>
        <w:autoSpaceDN w:val="0"/>
        <w:jc w:val="center"/>
        <w:rPr>
          <w:rFonts w:hint="eastAsia" w:ascii="宋体" w:hAnsi="宋体" w:eastAsia="宋体" w:cs="宋体"/>
          <w:b/>
          <w:color w:val="auto"/>
          <w:spacing w:val="6"/>
          <w:sz w:val="32"/>
          <w:szCs w:val="32"/>
          <w:highlight w:val="none"/>
        </w:rPr>
      </w:pPr>
    </w:p>
    <w:p w14:paraId="74F1B115">
      <w:pPr>
        <w:autoSpaceDE w:val="0"/>
        <w:autoSpaceDN w:val="0"/>
        <w:jc w:val="center"/>
        <w:rPr>
          <w:rFonts w:hint="eastAsia" w:ascii="宋体" w:hAnsi="宋体" w:eastAsia="宋体" w:cs="宋体"/>
          <w:b/>
          <w:color w:val="auto"/>
          <w:spacing w:val="6"/>
          <w:sz w:val="32"/>
          <w:szCs w:val="32"/>
          <w:highlight w:val="none"/>
        </w:rPr>
      </w:pPr>
    </w:p>
    <w:p w14:paraId="526A0A06">
      <w:pPr>
        <w:autoSpaceDE w:val="0"/>
        <w:autoSpaceDN w:val="0"/>
        <w:jc w:val="center"/>
        <w:rPr>
          <w:rFonts w:hint="eastAsia" w:ascii="宋体" w:hAnsi="宋体" w:eastAsia="宋体" w:cs="宋体"/>
          <w:b/>
          <w:color w:val="auto"/>
          <w:spacing w:val="6"/>
          <w:sz w:val="32"/>
          <w:szCs w:val="32"/>
          <w:highlight w:val="none"/>
        </w:rPr>
      </w:pPr>
    </w:p>
    <w:p w14:paraId="0174675C">
      <w:pPr>
        <w:autoSpaceDE w:val="0"/>
        <w:autoSpaceDN w:val="0"/>
        <w:jc w:val="center"/>
        <w:rPr>
          <w:rFonts w:hint="eastAsia" w:ascii="宋体" w:hAnsi="宋体" w:eastAsia="宋体" w:cs="宋体"/>
          <w:b/>
          <w:color w:val="auto"/>
          <w:spacing w:val="6"/>
          <w:sz w:val="32"/>
          <w:szCs w:val="32"/>
          <w:highlight w:val="none"/>
        </w:rPr>
      </w:pPr>
    </w:p>
    <w:p w14:paraId="62AE9BF1">
      <w:pPr>
        <w:autoSpaceDE w:val="0"/>
        <w:autoSpaceDN w:val="0"/>
        <w:jc w:val="center"/>
        <w:rPr>
          <w:rFonts w:hint="eastAsia" w:ascii="宋体" w:hAnsi="宋体" w:eastAsia="宋体" w:cs="宋体"/>
          <w:b/>
          <w:color w:val="auto"/>
          <w:spacing w:val="6"/>
          <w:sz w:val="32"/>
          <w:szCs w:val="32"/>
          <w:highlight w:val="none"/>
        </w:rPr>
      </w:pPr>
    </w:p>
    <w:p w14:paraId="38995F92">
      <w:pPr>
        <w:autoSpaceDE w:val="0"/>
        <w:autoSpaceDN w:val="0"/>
        <w:jc w:val="center"/>
        <w:rPr>
          <w:rFonts w:hint="eastAsia" w:ascii="宋体" w:hAnsi="宋体" w:eastAsia="宋体" w:cs="宋体"/>
          <w:b/>
          <w:color w:val="auto"/>
          <w:spacing w:val="6"/>
          <w:sz w:val="32"/>
          <w:szCs w:val="32"/>
          <w:highlight w:val="none"/>
        </w:rPr>
      </w:pPr>
    </w:p>
    <w:p w14:paraId="7B7581D0">
      <w:pPr>
        <w:autoSpaceDE w:val="0"/>
        <w:autoSpaceDN w:val="0"/>
        <w:jc w:val="center"/>
        <w:rPr>
          <w:rFonts w:hint="eastAsia" w:ascii="宋体" w:hAnsi="宋体" w:eastAsia="宋体" w:cs="宋体"/>
          <w:b/>
          <w:color w:val="auto"/>
          <w:spacing w:val="6"/>
          <w:sz w:val="32"/>
          <w:szCs w:val="32"/>
          <w:highlight w:val="none"/>
        </w:rPr>
      </w:pPr>
    </w:p>
    <w:p w14:paraId="6B9E2B89">
      <w:pPr>
        <w:autoSpaceDE w:val="0"/>
        <w:autoSpaceDN w:val="0"/>
        <w:jc w:val="center"/>
        <w:rPr>
          <w:rFonts w:hint="eastAsia" w:ascii="宋体" w:hAnsi="宋体" w:eastAsia="宋体" w:cs="宋体"/>
          <w:b/>
          <w:color w:val="auto"/>
          <w:spacing w:val="6"/>
          <w:sz w:val="32"/>
          <w:szCs w:val="32"/>
          <w:highlight w:val="none"/>
        </w:rPr>
      </w:pPr>
    </w:p>
    <w:p w14:paraId="78D90F9E">
      <w:pPr>
        <w:autoSpaceDE w:val="0"/>
        <w:autoSpaceDN w:val="0"/>
        <w:jc w:val="center"/>
        <w:rPr>
          <w:rFonts w:hint="eastAsia" w:ascii="宋体" w:hAnsi="宋体" w:eastAsia="宋体" w:cs="宋体"/>
          <w:b/>
          <w:color w:val="auto"/>
          <w:spacing w:val="6"/>
          <w:sz w:val="32"/>
          <w:szCs w:val="32"/>
          <w:highlight w:val="none"/>
        </w:rPr>
      </w:pPr>
    </w:p>
    <w:p w14:paraId="7586DB1C">
      <w:pPr>
        <w:autoSpaceDE w:val="0"/>
        <w:autoSpaceDN w:val="0"/>
        <w:jc w:val="center"/>
        <w:rPr>
          <w:rFonts w:hint="eastAsia" w:ascii="宋体" w:hAnsi="宋体" w:eastAsia="宋体" w:cs="宋体"/>
          <w:b/>
          <w:color w:val="auto"/>
          <w:spacing w:val="6"/>
          <w:sz w:val="32"/>
          <w:szCs w:val="32"/>
          <w:highlight w:val="none"/>
        </w:rPr>
      </w:pPr>
    </w:p>
    <w:p w14:paraId="3A84D70C">
      <w:pPr>
        <w:autoSpaceDE w:val="0"/>
        <w:autoSpaceDN w:val="0"/>
        <w:jc w:val="center"/>
        <w:rPr>
          <w:rFonts w:hint="eastAsia" w:ascii="宋体" w:hAnsi="宋体" w:eastAsia="宋体" w:cs="宋体"/>
          <w:b/>
          <w:color w:val="auto"/>
          <w:spacing w:val="6"/>
          <w:sz w:val="32"/>
          <w:szCs w:val="32"/>
          <w:highlight w:val="none"/>
        </w:rPr>
      </w:pPr>
    </w:p>
    <w:p w14:paraId="1674915D">
      <w:pPr>
        <w:autoSpaceDE w:val="0"/>
        <w:autoSpaceDN w:val="0"/>
        <w:jc w:val="center"/>
        <w:rPr>
          <w:rFonts w:hint="eastAsia" w:ascii="宋体" w:hAnsi="宋体" w:eastAsia="宋体" w:cs="宋体"/>
          <w:b/>
          <w:color w:val="auto"/>
          <w:spacing w:val="6"/>
          <w:sz w:val="32"/>
          <w:szCs w:val="32"/>
          <w:highlight w:val="none"/>
        </w:rPr>
      </w:pPr>
    </w:p>
    <w:p w14:paraId="522735B6">
      <w:pPr>
        <w:snapToGrid w:val="0"/>
        <w:spacing w:line="360" w:lineRule="auto"/>
        <w:ind w:firstLine="3666" w:firstLineChars="1100"/>
        <w:rPr>
          <w:rFonts w:hint="eastAsia" w:ascii="宋体" w:hAnsi="宋体" w:eastAsia="宋体" w:cs="宋体"/>
          <w:b/>
          <w:color w:val="auto"/>
          <w:spacing w:val="6"/>
          <w:sz w:val="32"/>
          <w:szCs w:val="32"/>
          <w:highlight w:val="none"/>
        </w:rPr>
      </w:pPr>
    </w:p>
    <w:p w14:paraId="03C61519">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0BC57A0">
      <w:pPr>
        <w:snapToGrid w:val="0"/>
        <w:spacing w:line="360" w:lineRule="auto"/>
        <w:ind w:firstLine="2333"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0148BE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C85E9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建德市大慈岩镇人民政府2025年-2026年集镇环卫保洁服务采购项目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3CE19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0DF45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E165408">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29B56A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3FD63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E93EF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A34B50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57B15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321E9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17EEC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19733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E6A5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A3789C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D6327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133E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F5C6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0528E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A814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671BC4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59ABB7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31DE58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FE1C1A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78C2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C4889B">
      <w:pPr>
        <w:autoSpaceDE w:val="0"/>
        <w:autoSpaceDN w:val="0"/>
        <w:jc w:val="center"/>
        <w:rPr>
          <w:rFonts w:hint="eastAsia" w:ascii="宋体" w:hAnsi="宋体" w:eastAsia="宋体" w:cs="宋体"/>
          <w:b/>
          <w:color w:val="auto"/>
          <w:spacing w:val="6"/>
          <w:sz w:val="32"/>
          <w:szCs w:val="32"/>
          <w:highlight w:val="none"/>
        </w:rPr>
      </w:pPr>
    </w:p>
    <w:p w14:paraId="3C3BDE22">
      <w:pPr>
        <w:autoSpaceDE w:val="0"/>
        <w:autoSpaceDN w:val="0"/>
        <w:jc w:val="center"/>
        <w:rPr>
          <w:rFonts w:hint="eastAsia" w:ascii="宋体" w:hAnsi="宋体" w:eastAsia="宋体" w:cs="宋体"/>
          <w:b/>
          <w:color w:val="auto"/>
          <w:spacing w:val="6"/>
          <w:sz w:val="32"/>
          <w:szCs w:val="32"/>
          <w:highlight w:val="none"/>
        </w:rPr>
      </w:pPr>
    </w:p>
    <w:p w14:paraId="1D3A3D42">
      <w:pPr>
        <w:autoSpaceDE w:val="0"/>
        <w:autoSpaceDN w:val="0"/>
        <w:jc w:val="center"/>
        <w:rPr>
          <w:rFonts w:hint="eastAsia" w:ascii="宋体" w:hAnsi="宋体" w:eastAsia="宋体" w:cs="宋体"/>
          <w:b/>
          <w:color w:val="auto"/>
          <w:spacing w:val="6"/>
          <w:sz w:val="32"/>
          <w:szCs w:val="32"/>
          <w:highlight w:val="none"/>
        </w:rPr>
      </w:pPr>
    </w:p>
    <w:p w14:paraId="01B6AEC8">
      <w:pPr>
        <w:autoSpaceDE w:val="0"/>
        <w:autoSpaceDN w:val="0"/>
        <w:jc w:val="center"/>
        <w:rPr>
          <w:rFonts w:hint="eastAsia" w:ascii="宋体" w:hAnsi="宋体" w:eastAsia="宋体" w:cs="宋体"/>
          <w:b/>
          <w:color w:val="auto"/>
          <w:spacing w:val="6"/>
          <w:sz w:val="32"/>
          <w:szCs w:val="32"/>
          <w:highlight w:val="none"/>
        </w:rPr>
      </w:pPr>
    </w:p>
    <w:p w14:paraId="1BE77098">
      <w:pPr>
        <w:autoSpaceDE w:val="0"/>
        <w:autoSpaceDN w:val="0"/>
        <w:jc w:val="center"/>
        <w:rPr>
          <w:rFonts w:hint="eastAsia" w:ascii="宋体" w:hAnsi="宋体" w:eastAsia="宋体" w:cs="宋体"/>
          <w:b/>
          <w:color w:val="auto"/>
          <w:spacing w:val="6"/>
          <w:sz w:val="32"/>
          <w:szCs w:val="32"/>
          <w:highlight w:val="none"/>
        </w:rPr>
      </w:pPr>
    </w:p>
    <w:p w14:paraId="73B2453C">
      <w:pPr>
        <w:autoSpaceDE w:val="0"/>
        <w:autoSpaceDN w:val="0"/>
        <w:jc w:val="center"/>
        <w:rPr>
          <w:rFonts w:hint="eastAsia" w:ascii="宋体" w:hAnsi="宋体" w:eastAsia="宋体" w:cs="宋体"/>
          <w:b/>
          <w:color w:val="auto"/>
          <w:spacing w:val="6"/>
          <w:sz w:val="32"/>
          <w:szCs w:val="32"/>
          <w:highlight w:val="none"/>
        </w:rPr>
      </w:pPr>
    </w:p>
    <w:p w14:paraId="13F1ABA1">
      <w:pPr>
        <w:autoSpaceDE w:val="0"/>
        <w:autoSpaceDN w:val="0"/>
        <w:jc w:val="center"/>
        <w:rPr>
          <w:rFonts w:hint="eastAsia" w:ascii="宋体" w:hAnsi="宋体" w:eastAsia="宋体" w:cs="宋体"/>
          <w:b/>
          <w:color w:val="auto"/>
          <w:spacing w:val="6"/>
          <w:sz w:val="32"/>
          <w:szCs w:val="32"/>
          <w:highlight w:val="none"/>
        </w:rPr>
      </w:pPr>
    </w:p>
    <w:p w14:paraId="49969533">
      <w:pPr>
        <w:autoSpaceDE w:val="0"/>
        <w:autoSpaceDN w:val="0"/>
        <w:jc w:val="center"/>
        <w:rPr>
          <w:rFonts w:hint="eastAsia" w:ascii="宋体" w:hAnsi="宋体" w:eastAsia="宋体" w:cs="宋体"/>
          <w:b/>
          <w:color w:val="auto"/>
          <w:spacing w:val="6"/>
          <w:sz w:val="32"/>
          <w:szCs w:val="32"/>
          <w:highlight w:val="none"/>
        </w:rPr>
      </w:pPr>
    </w:p>
    <w:p w14:paraId="19813109">
      <w:pPr>
        <w:autoSpaceDE w:val="0"/>
        <w:autoSpaceDN w:val="0"/>
        <w:jc w:val="center"/>
        <w:rPr>
          <w:rFonts w:hint="eastAsia" w:ascii="宋体" w:hAnsi="宋体" w:eastAsia="宋体" w:cs="宋体"/>
          <w:b/>
          <w:color w:val="auto"/>
          <w:spacing w:val="6"/>
          <w:sz w:val="32"/>
          <w:szCs w:val="32"/>
          <w:highlight w:val="none"/>
        </w:rPr>
      </w:pPr>
    </w:p>
    <w:p w14:paraId="4E764A9B">
      <w:pPr>
        <w:autoSpaceDE w:val="0"/>
        <w:autoSpaceDN w:val="0"/>
        <w:jc w:val="center"/>
        <w:rPr>
          <w:rFonts w:hint="eastAsia" w:ascii="宋体" w:hAnsi="宋体" w:eastAsia="宋体" w:cs="宋体"/>
          <w:b/>
          <w:color w:val="auto"/>
          <w:spacing w:val="6"/>
          <w:sz w:val="32"/>
          <w:szCs w:val="32"/>
          <w:highlight w:val="none"/>
        </w:rPr>
      </w:pPr>
    </w:p>
    <w:p w14:paraId="12A21A1C">
      <w:pPr>
        <w:autoSpaceDE w:val="0"/>
        <w:autoSpaceDN w:val="0"/>
        <w:jc w:val="center"/>
        <w:rPr>
          <w:rFonts w:hint="eastAsia" w:ascii="宋体" w:hAnsi="宋体" w:eastAsia="宋体" w:cs="宋体"/>
          <w:b/>
          <w:color w:val="auto"/>
          <w:spacing w:val="6"/>
          <w:sz w:val="32"/>
          <w:szCs w:val="32"/>
          <w:highlight w:val="none"/>
        </w:rPr>
      </w:pPr>
    </w:p>
    <w:p w14:paraId="4ADDC39E">
      <w:pPr>
        <w:autoSpaceDE w:val="0"/>
        <w:autoSpaceDN w:val="0"/>
        <w:jc w:val="center"/>
        <w:rPr>
          <w:rFonts w:hint="eastAsia" w:ascii="宋体" w:hAnsi="宋体" w:eastAsia="宋体" w:cs="宋体"/>
          <w:b/>
          <w:color w:val="auto"/>
          <w:spacing w:val="6"/>
          <w:sz w:val="32"/>
          <w:szCs w:val="32"/>
          <w:highlight w:val="none"/>
        </w:rPr>
      </w:pPr>
    </w:p>
    <w:p w14:paraId="02503B90">
      <w:pPr>
        <w:autoSpaceDE w:val="0"/>
        <w:autoSpaceDN w:val="0"/>
        <w:jc w:val="center"/>
        <w:rPr>
          <w:rFonts w:hint="eastAsia" w:ascii="宋体" w:hAnsi="宋体" w:eastAsia="宋体" w:cs="宋体"/>
          <w:b/>
          <w:color w:val="auto"/>
          <w:spacing w:val="6"/>
          <w:sz w:val="32"/>
          <w:szCs w:val="32"/>
          <w:highlight w:val="none"/>
        </w:rPr>
      </w:pPr>
    </w:p>
    <w:p w14:paraId="7AF84AB6">
      <w:pPr>
        <w:autoSpaceDE w:val="0"/>
        <w:autoSpaceDN w:val="0"/>
        <w:jc w:val="center"/>
        <w:rPr>
          <w:rFonts w:hint="eastAsia" w:ascii="宋体" w:hAnsi="宋体" w:eastAsia="宋体" w:cs="宋体"/>
          <w:b/>
          <w:color w:val="auto"/>
          <w:spacing w:val="6"/>
          <w:sz w:val="32"/>
          <w:szCs w:val="32"/>
          <w:highlight w:val="none"/>
        </w:rPr>
      </w:pPr>
    </w:p>
    <w:p w14:paraId="13EF0999">
      <w:pPr>
        <w:autoSpaceDE w:val="0"/>
        <w:autoSpaceDN w:val="0"/>
        <w:jc w:val="center"/>
        <w:rPr>
          <w:rFonts w:hint="eastAsia" w:ascii="宋体" w:hAnsi="宋体" w:eastAsia="宋体" w:cs="宋体"/>
          <w:b/>
          <w:color w:val="auto"/>
          <w:spacing w:val="6"/>
          <w:sz w:val="32"/>
          <w:szCs w:val="32"/>
          <w:highlight w:val="none"/>
        </w:rPr>
      </w:pPr>
    </w:p>
    <w:p w14:paraId="6593AD82">
      <w:pPr>
        <w:autoSpaceDE w:val="0"/>
        <w:autoSpaceDN w:val="0"/>
        <w:jc w:val="center"/>
        <w:rPr>
          <w:rFonts w:hint="eastAsia" w:ascii="宋体" w:hAnsi="宋体" w:eastAsia="宋体" w:cs="宋体"/>
          <w:b/>
          <w:color w:val="auto"/>
          <w:spacing w:val="6"/>
          <w:sz w:val="32"/>
          <w:szCs w:val="32"/>
          <w:highlight w:val="none"/>
        </w:rPr>
      </w:pPr>
    </w:p>
    <w:p w14:paraId="5A65F83C">
      <w:pPr>
        <w:autoSpaceDE w:val="0"/>
        <w:autoSpaceDN w:val="0"/>
        <w:jc w:val="center"/>
        <w:rPr>
          <w:rFonts w:hint="eastAsia" w:ascii="宋体" w:hAnsi="宋体" w:eastAsia="宋体" w:cs="宋体"/>
          <w:b/>
          <w:color w:val="auto"/>
          <w:spacing w:val="6"/>
          <w:sz w:val="32"/>
          <w:szCs w:val="32"/>
          <w:highlight w:val="none"/>
        </w:rPr>
      </w:pPr>
    </w:p>
    <w:p w14:paraId="61CC41DA">
      <w:pPr>
        <w:autoSpaceDE w:val="0"/>
        <w:autoSpaceDN w:val="0"/>
        <w:jc w:val="center"/>
        <w:rPr>
          <w:rFonts w:hint="eastAsia" w:ascii="宋体" w:hAnsi="宋体" w:eastAsia="宋体" w:cs="宋体"/>
          <w:b/>
          <w:color w:val="auto"/>
          <w:spacing w:val="6"/>
          <w:sz w:val="32"/>
          <w:szCs w:val="32"/>
          <w:highlight w:val="none"/>
        </w:rPr>
      </w:pPr>
    </w:p>
    <w:p w14:paraId="2A7B0035">
      <w:pPr>
        <w:autoSpaceDE w:val="0"/>
        <w:autoSpaceDN w:val="0"/>
        <w:jc w:val="center"/>
        <w:rPr>
          <w:rFonts w:hint="eastAsia" w:ascii="宋体" w:hAnsi="宋体" w:eastAsia="宋体" w:cs="宋体"/>
          <w:b/>
          <w:color w:val="auto"/>
          <w:spacing w:val="6"/>
          <w:sz w:val="32"/>
          <w:szCs w:val="32"/>
          <w:highlight w:val="none"/>
        </w:rPr>
      </w:pPr>
    </w:p>
    <w:p w14:paraId="40731B79">
      <w:pPr>
        <w:autoSpaceDE w:val="0"/>
        <w:autoSpaceDN w:val="0"/>
        <w:jc w:val="center"/>
        <w:rPr>
          <w:rFonts w:hint="eastAsia" w:ascii="宋体" w:hAnsi="宋体" w:eastAsia="宋体" w:cs="宋体"/>
          <w:b/>
          <w:color w:val="auto"/>
          <w:spacing w:val="6"/>
          <w:sz w:val="32"/>
          <w:szCs w:val="32"/>
          <w:highlight w:val="none"/>
        </w:rPr>
      </w:pPr>
    </w:p>
    <w:p w14:paraId="50DCCD5E">
      <w:pPr>
        <w:autoSpaceDE w:val="0"/>
        <w:autoSpaceDN w:val="0"/>
        <w:jc w:val="center"/>
        <w:rPr>
          <w:rFonts w:hint="eastAsia" w:ascii="宋体" w:hAnsi="宋体" w:eastAsia="宋体" w:cs="宋体"/>
          <w:b/>
          <w:color w:val="auto"/>
          <w:spacing w:val="6"/>
          <w:sz w:val="32"/>
          <w:szCs w:val="32"/>
          <w:highlight w:val="none"/>
        </w:rPr>
      </w:pPr>
    </w:p>
    <w:p w14:paraId="3638DEA9">
      <w:pPr>
        <w:autoSpaceDE w:val="0"/>
        <w:autoSpaceDN w:val="0"/>
        <w:jc w:val="center"/>
        <w:rPr>
          <w:rFonts w:hint="eastAsia" w:ascii="宋体" w:hAnsi="宋体" w:eastAsia="宋体" w:cs="宋体"/>
          <w:b/>
          <w:color w:val="auto"/>
          <w:spacing w:val="6"/>
          <w:sz w:val="32"/>
          <w:szCs w:val="32"/>
          <w:highlight w:val="none"/>
        </w:rPr>
      </w:pPr>
    </w:p>
    <w:p w14:paraId="77E66643">
      <w:pPr>
        <w:autoSpaceDE w:val="0"/>
        <w:autoSpaceDN w:val="0"/>
        <w:jc w:val="center"/>
        <w:rPr>
          <w:rFonts w:hint="eastAsia" w:ascii="宋体" w:hAnsi="宋体" w:eastAsia="宋体" w:cs="宋体"/>
          <w:b/>
          <w:color w:val="auto"/>
          <w:spacing w:val="6"/>
          <w:sz w:val="32"/>
          <w:szCs w:val="32"/>
          <w:highlight w:val="none"/>
        </w:rPr>
      </w:pPr>
    </w:p>
    <w:p w14:paraId="6D5915A8">
      <w:pPr>
        <w:autoSpaceDE w:val="0"/>
        <w:autoSpaceDN w:val="0"/>
        <w:jc w:val="center"/>
        <w:rPr>
          <w:rFonts w:hint="eastAsia" w:ascii="宋体" w:hAnsi="宋体" w:eastAsia="宋体" w:cs="宋体"/>
          <w:b/>
          <w:color w:val="auto"/>
          <w:spacing w:val="6"/>
          <w:sz w:val="32"/>
          <w:szCs w:val="32"/>
          <w:highlight w:val="none"/>
        </w:rPr>
      </w:pPr>
    </w:p>
    <w:p w14:paraId="2ABAC226">
      <w:pPr>
        <w:autoSpaceDE w:val="0"/>
        <w:autoSpaceDN w:val="0"/>
        <w:jc w:val="center"/>
        <w:rPr>
          <w:rFonts w:hint="eastAsia" w:ascii="宋体" w:hAnsi="宋体" w:eastAsia="宋体" w:cs="宋体"/>
          <w:b/>
          <w:color w:val="auto"/>
          <w:spacing w:val="6"/>
          <w:sz w:val="32"/>
          <w:szCs w:val="32"/>
          <w:highlight w:val="none"/>
        </w:rPr>
      </w:pPr>
    </w:p>
    <w:p w14:paraId="66F981E9">
      <w:pPr>
        <w:autoSpaceDE w:val="0"/>
        <w:autoSpaceDN w:val="0"/>
        <w:jc w:val="center"/>
        <w:rPr>
          <w:rFonts w:hint="eastAsia" w:ascii="宋体" w:hAnsi="宋体" w:eastAsia="宋体" w:cs="宋体"/>
          <w:b/>
          <w:color w:val="auto"/>
          <w:spacing w:val="6"/>
          <w:sz w:val="32"/>
          <w:szCs w:val="32"/>
          <w:highlight w:val="none"/>
        </w:rPr>
      </w:pPr>
    </w:p>
    <w:p w14:paraId="34E3CD5E">
      <w:pPr>
        <w:autoSpaceDE w:val="0"/>
        <w:autoSpaceDN w:val="0"/>
        <w:jc w:val="center"/>
        <w:rPr>
          <w:rFonts w:hint="eastAsia" w:ascii="宋体" w:hAnsi="宋体" w:eastAsia="宋体" w:cs="宋体"/>
          <w:b/>
          <w:color w:val="auto"/>
          <w:spacing w:val="6"/>
          <w:sz w:val="32"/>
          <w:szCs w:val="32"/>
          <w:highlight w:val="none"/>
        </w:rPr>
      </w:pPr>
    </w:p>
    <w:p w14:paraId="3A457A1F">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4D8742A">
      <w:pPr>
        <w:spacing w:line="360" w:lineRule="auto"/>
        <w:jc w:val="center"/>
        <w:rPr>
          <w:rFonts w:hint="eastAsia" w:ascii="宋体" w:hAnsi="宋体" w:eastAsia="宋体" w:cs="宋体"/>
          <w:color w:val="auto"/>
          <w:sz w:val="24"/>
          <w:highlight w:val="none"/>
          <w:u w:val="single"/>
        </w:rPr>
      </w:pPr>
    </w:p>
    <w:p w14:paraId="5804032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8A8AB7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建德市大慈岩镇人民政府</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建德市大慈岩镇人民政府2025年-2026年集镇环卫保洁服务采购项目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FEE2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val="en-US" w:eastAsia="zh-CN"/>
        </w:rPr>
        <w:t>建德市大慈岩镇人民政府2025年-2026年集镇环卫保洁服务采购项目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B6DA0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7F314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E4C76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B2FD3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2A2479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BE0B7B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ECD25D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6B1D0D2">
      <w:pPr>
        <w:spacing w:line="360" w:lineRule="auto"/>
        <w:ind w:right="420"/>
        <w:rPr>
          <w:rFonts w:hint="eastAsia" w:ascii="宋体" w:hAnsi="宋体" w:eastAsia="宋体" w:cs="宋体"/>
          <w:color w:val="auto"/>
          <w:sz w:val="24"/>
          <w:highlight w:val="none"/>
        </w:rPr>
      </w:pPr>
    </w:p>
    <w:p w14:paraId="15141DE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D72A7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27E61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103723">
      <w:pPr>
        <w:pStyle w:val="4"/>
        <w:rPr>
          <w:rFonts w:hint="eastAsia" w:ascii="宋体" w:hAnsi="宋体" w:eastAsia="宋体" w:cs="宋体"/>
          <w:color w:val="auto"/>
          <w:highlight w:val="none"/>
          <w:lang w:val="en-US"/>
        </w:rPr>
      </w:pPr>
    </w:p>
    <w:p w14:paraId="25FD84D9">
      <w:pPr>
        <w:spacing w:line="360" w:lineRule="auto"/>
        <w:ind w:right="420"/>
        <w:rPr>
          <w:rFonts w:hint="eastAsia" w:ascii="宋体" w:hAnsi="宋体" w:eastAsia="宋体" w:cs="宋体"/>
          <w:color w:val="auto"/>
          <w:highlight w:val="none"/>
        </w:rPr>
      </w:pPr>
    </w:p>
    <w:p w14:paraId="50BC6091">
      <w:pPr>
        <w:spacing w:line="360" w:lineRule="auto"/>
        <w:rPr>
          <w:rFonts w:hint="eastAsia" w:ascii="宋体" w:hAnsi="宋体" w:eastAsia="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B2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AFB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B84FD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E9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04A83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44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3EA68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F08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9462">
    <w:pPr>
      <w:pStyle w:val="39"/>
      <w:framePr w:wrap="around" w:vAnchor="text" w:hAnchor="margin" w:xAlign="right" w:y="1"/>
      <w:rPr>
        <w:rStyle w:val="72"/>
      </w:rPr>
    </w:pPr>
    <w:r>
      <w:fldChar w:fldCharType="begin"/>
    </w:r>
    <w:r>
      <w:rPr>
        <w:rStyle w:val="72"/>
      </w:rPr>
      <w:instrText xml:space="preserve">PAGE  </w:instrText>
    </w:r>
    <w:r>
      <w:fldChar w:fldCharType="end"/>
    </w:r>
  </w:p>
  <w:p w14:paraId="56C00D03">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75C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DA6F">
    <w:pPr>
      <w:pStyle w:val="39"/>
      <w:framePr w:wrap="around" w:vAnchor="text" w:hAnchor="margin" w:xAlign="right" w:y="1"/>
      <w:rPr>
        <w:rStyle w:val="72"/>
      </w:rPr>
    </w:pPr>
    <w:r>
      <w:fldChar w:fldCharType="begin"/>
    </w:r>
    <w:r>
      <w:rPr>
        <w:rStyle w:val="72"/>
      </w:rPr>
      <w:instrText xml:space="preserve">PAGE  </w:instrText>
    </w:r>
    <w:r>
      <w:fldChar w:fldCharType="end"/>
    </w:r>
  </w:p>
  <w:p w14:paraId="28BFD61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1D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E2F3">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DC70">
    <w:pPr>
      <w:pStyle w:val="3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12F4">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03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E5B6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3F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2596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92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C2C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5EC0">
    <w:pPr>
      <w:pStyle w:val="40"/>
      <w:pBdr>
        <w:bottom w:val="single" w:color="auto" w:sz="6" w:space="4"/>
      </w:pBdr>
      <w:jc w:val="right"/>
      <w:rPr>
        <w:rFonts w:ascii="仿宋_GB2312" w:eastAsia="仿宋_GB2312"/>
        <w:b w:val="0"/>
        <w:i/>
        <w:sz w:val="18"/>
        <w:u w:val="single"/>
        <w:lang w:val="en-US"/>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BA3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51D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95D">
    <w:pPr>
      <w:pStyle w:val="40"/>
      <w:rPr>
        <w:rFonts w:ascii="仿宋_GB2312" w:eastAsia="仿宋_GB2312"/>
        <w:b/>
        <w:i/>
        <w:u w:val="single"/>
      </w:rPr>
    </w:pPr>
    <w:r>
      <w:t></w:t>
    </w:r>
    <w:r>
      <w:rPr>
        <w:rFonts w:hint="eastAsia"/>
      </w:rPr>
      <w:t xml:space="preserve">                                                  </w:t>
    </w:r>
    <w:r>
      <w:t xml:space="preserve">             杭州市政府采购公开招标文件</w:t>
    </w:r>
  </w:p>
  <w:p w14:paraId="2EFB6C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EE7D">
    <w:pPr>
      <w:pStyle w:val="40"/>
    </w:pPr>
    <w:r>
      <w:t></w:t>
    </w:r>
    <w:r>
      <w:rPr>
        <w:rFonts w:hint="eastAsia"/>
      </w:rPr>
      <w:t xml:space="preserve">         </w:t>
    </w:r>
  </w:p>
  <w:p w14:paraId="092CA0A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4EA2">
    <w:pPr>
      <w:pStyle w:val="40"/>
      <w:rPr>
        <w:rFonts w:ascii="仿宋_GB2312" w:eastAsia="仿宋_GB2312"/>
        <w:b/>
        <w:i/>
        <w:u w:val="single"/>
      </w:rPr>
    </w:pPr>
    <w:r>
      <w:t></w:t>
    </w:r>
    <w:r>
      <w:rPr>
        <w:rFonts w:hint="eastAsia"/>
      </w:rPr>
      <w:t xml:space="preserve">                                                  </w:t>
    </w:r>
    <w:r>
      <w:t>杭州市政府采购公开招标文件</w:t>
    </w:r>
  </w:p>
  <w:p w14:paraId="3D69588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873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29B8">
    <w:pPr>
      <w:pStyle w:val="40"/>
      <w:jc w:val="right"/>
      <w:rPr>
        <w:rFonts w:ascii="仿宋_GB2312" w:eastAsia="仿宋_GB2312"/>
        <w:b/>
        <w:i/>
        <w:u w:val="single"/>
      </w:rPr>
    </w:pPr>
    <w:r>
      <w:rPr>
        <w:rFonts w:hint="eastAsia"/>
      </w:rPr>
      <w:t xml:space="preserve">                                  </w:t>
    </w:r>
    <w:r>
      <w:t>杭州市政府采购公开招标文件</w:t>
    </w:r>
  </w:p>
  <w:p w14:paraId="5A2251A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15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ED5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FA7D9"/>
    <w:multiLevelType w:val="singleLevel"/>
    <w:tmpl w:val="A44FA7D9"/>
    <w:lvl w:ilvl="0" w:tentative="0">
      <w:start w:val="3"/>
      <w:numFmt w:val="chineseCounting"/>
      <w:suff w:val="nothing"/>
      <w:lvlText w:val="（%1）"/>
      <w:lvlJc w:val="left"/>
      <w:rPr>
        <w:rFonts w:hint="eastAsia"/>
      </w:rPr>
    </w:lvl>
  </w:abstractNum>
  <w:abstractNum w:abstractNumId="1">
    <w:nsid w:val="1BB57A9E"/>
    <w:multiLevelType w:val="singleLevel"/>
    <w:tmpl w:val="1BB57A9E"/>
    <w:lvl w:ilvl="0" w:tentative="0">
      <w:start w:val="11"/>
      <w:numFmt w:val="decimal"/>
      <w:suff w:val="space"/>
      <w:lvlText w:val="%1."/>
      <w:lvlJc w:val="left"/>
    </w:lvl>
  </w:abstractNum>
  <w:abstractNum w:abstractNumId="2">
    <w:nsid w:val="7E3A9EA0"/>
    <w:multiLevelType w:val="singleLevel"/>
    <w:tmpl w:val="7E3A9EA0"/>
    <w:lvl w:ilvl="0" w:tentative="0">
      <w:start w:val="6"/>
      <w:numFmt w:val="chineseCounting"/>
      <w:suff w:val="nothing"/>
      <w:lvlText w:val="%1、"/>
      <w:lvlJc w:val="left"/>
      <w:rPr>
        <w:rFonts w:hint="eastAsia"/>
      </w:rPr>
    </w:lvl>
  </w:abstractNum>
  <w:abstractNum w:abstractNumId="3">
    <w:nsid w:val="7F81B622"/>
    <w:multiLevelType w:val="singleLevel"/>
    <w:tmpl w:val="7F81B622"/>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6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61A6"/>
    <w:rsid w:val="025F0711"/>
    <w:rsid w:val="026B2E25"/>
    <w:rsid w:val="02824D4D"/>
    <w:rsid w:val="02DC4B10"/>
    <w:rsid w:val="02DD76CE"/>
    <w:rsid w:val="02F36323"/>
    <w:rsid w:val="02F5619C"/>
    <w:rsid w:val="0300501B"/>
    <w:rsid w:val="0326446A"/>
    <w:rsid w:val="0328539C"/>
    <w:rsid w:val="032D5555"/>
    <w:rsid w:val="03474AF6"/>
    <w:rsid w:val="036634D2"/>
    <w:rsid w:val="03DD35E4"/>
    <w:rsid w:val="04076900"/>
    <w:rsid w:val="041A5A3B"/>
    <w:rsid w:val="042311BA"/>
    <w:rsid w:val="042B157A"/>
    <w:rsid w:val="048A1617"/>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16C20"/>
    <w:rsid w:val="06E0771A"/>
    <w:rsid w:val="06E25698"/>
    <w:rsid w:val="071F261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118B"/>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42F4C"/>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6D1A58"/>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E30FA"/>
    <w:rsid w:val="10646583"/>
    <w:rsid w:val="107D4B15"/>
    <w:rsid w:val="108A3C80"/>
    <w:rsid w:val="10BB540E"/>
    <w:rsid w:val="10C26171"/>
    <w:rsid w:val="10F33360"/>
    <w:rsid w:val="10FC16EA"/>
    <w:rsid w:val="110F1D40"/>
    <w:rsid w:val="11175A13"/>
    <w:rsid w:val="11266F33"/>
    <w:rsid w:val="118963A1"/>
    <w:rsid w:val="11C6522A"/>
    <w:rsid w:val="11E104CC"/>
    <w:rsid w:val="11E20309"/>
    <w:rsid w:val="11EE155E"/>
    <w:rsid w:val="11EE5A02"/>
    <w:rsid w:val="12255233"/>
    <w:rsid w:val="12530213"/>
    <w:rsid w:val="127723A9"/>
    <w:rsid w:val="12862074"/>
    <w:rsid w:val="12883966"/>
    <w:rsid w:val="129E45B4"/>
    <w:rsid w:val="12D81596"/>
    <w:rsid w:val="13072A44"/>
    <w:rsid w:val="135F4BE2"/>
    <w:rsid w:val="139B1A0A"/>
    <w:rsid w:val="139D25C7"/>
    <w:rsid w:val="13BF3CE4"/>
    <w:rsid w:val="1404581A"/>
    <w:rsid w:val="141008D8"/>
    <w:rsid w:val="14125FE6"/>
    <w:rsid w:val="146D271E"/>
    <w:rsid w:val="14982588"/>
    <w:rsid w:val="149A5AD9"/>
    <w:rsid w:val="14A7619D"/>
    <w:rsid w:val="14EE7E35"/>
    <w:rsid w:val="150536C3"/>
    <w:rsid w:val="150C1963"/>
    <w:rsid w:val="151447A0"/>
    <w:rsid w:val="15293599"/>
    <w:rsid w:val="154A6454"/>
    <w:rsid w:val="15762120"/>
    <w:rsid w:val="15EC4007"/>
    <w:rsid w:val="16296C4B"/>
    <w:rsid w:val="16593236"/>
    <w:rsid w:val="16A8729C"/>
    <w:rsid w:val="16B33777"/>
    <w:rsid w:val="16BC70A7"/>
    <w:rsid w:val="16C6339E"/>
    <w:rsid w:val="172F2D79"/>
    <w:rsid w:val="17557BEF"/>
    <w:rsid w:val="17D349C1"/>
    <w:rsid w:val="1830729E"/>
    <w:rsid w:val="18605E1B"/>
    <w:rsid w:val="1870062C"/>
    <w:rsid w:val="18817102"/>
    <w:rsid w:val="18830A15"/>
    <w:rsid w:val="18852B28"/>
    <w:rsid w:val="188B5321"/>
    <w:rsid w:val="19932372"/>
    <w:rsid w:val="19A20DD5"/>
    <w:rsid w:val="19AE03F1"/>
    <w:rsid w:val="1A071A03"/>
    <w:rsid w:val="1A1F16AE"/>
    <w:rsid w:val="1A3B5C77"/>
    <w:rsid w:val="1A984BAD"/>
    <w:rsid w:val="1A98650B"/>
    <w:rsid w:val="1AB8220E"/>
    <w:rsid w:val="1AE4166C"/>
    <w:rsid w:val="1AF06CFB"/>
    <w:rsid w:val="1AF11B8D"/>
    <w:rsid w:val="1B11359C"/>
    <w:rsid w:val="1B2A271F"/>
    <w:rsid w:val="1B530544"/>
    <w:rsid w:val="1B713184"/>
    <w:rsid w:val="1BA209CF"/>
    <w:rsid w:val="1BB4777D"/>
    <w:rsid w:val="1BB90E2F"/>
    <w:rsid w:val="1BD75AB8"/>
    <w:rsid w:val="1C0459C2"/>
    <w:rsid w:val="1C1B3B4A"/>
    <w:rsid w:val="1C88086E"/>
    <w:rsid w:val="1C9378D2"/>
    <w:rsid w:val="1C9E3BBC"/>
    <w:rsid w:val="1CA1256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0D2B"/>
    <w:rsid w:val="1F0A0FF3"/>
    <w:rsid w:val="1F5771FF"/>
    <w:rsid w:val="1F8F5B67"/>
    <w:rsid w:val="1FD52DD5"/>
    <w:rsid w:val="1FE868A9"/>
    <w:rsid w:val="20034907"/>
    <w:rsid w:val="20173E4B"/>
    <w:rsid w:val="204E48BC"/>
    <w:rsid w:val="2068560D"/>
    <w:rsid w:val="208921B3"/>
    <w:rsid w:val="20973DEB"/>
    <w:rsid w:val="20B26522"/>
    <w:rsid w:val="20B44310"/>
    <w:rsid w:val="20FE1488"/>
    <w:rsid w:val="211116EB"/>
    <w:rsid w:val="216133FC"/>
    <w:rsid w:val="21D56769"/>
    <w:rsid w:val="21E52EF3"/>
    <w:rsid w:val="21FB5D7B"/>
    <w:rsid w:val="22015E94"/>
    <w:rsid w:val="220B1C3D"/>
    <w:rsid w:val="221D1D20"/>
    <w:rsid w:val="22334A87"/>
    <w:rsid w:val="22BE6801"/>
    <w:rsid w:val="233500BF"/>
    <w:rsid w:val="23377FF7"/>
    <w:rsid w:val="233D089D"/>
    <w:rsid w:val="236B425F"/>
    <w:rsid w:val="23836192"/>
    <w:rsid w:val="23901F29"/>
    <w:rsid w:val="239C0061"/>
    <w:rsid w:val="23B908A4"/>
    <w:rsid w:val="23E95BEF"/>
    <w:rsid w:val="23FD0064"/>
    <w:rsid w:val="245375B0"/>
    <w:rsid w:val="24642C0A"/>
    <w:rsid w:val="24762DD7"/>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51B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97F8D"/>
    <w:rsid w:val="2B3D4992"/>
    <w:rsid w:val="2B437463"/>
    <w:rsid w:val="2B7807EE"/>
    <w:rsid w:val="2BA50BF7"/>
    <w:rsid w:val="2BBF00EC"/>
    <w:rsid w:val="2BC228B0"/>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9535E"/>
    <w:rsid w:val="2E9A3C18"/>
    <w:rsid w:val="2EBB0FEE"/>
    <w:rsid w:val="2EC63002"/>
    <w:rsid w:val="2F0A6B38"/>
    <w:rsid w:val="2F946CCB"/>
    <w:rsid w:val="2FD25781"/>
    <w:rsid w:val="2FDC745C"/>
    <w:rsid w:val="2FFD7934"/>
    <w:rsid w:val="30733ACD"/>
    <w:rsid w:val="308C3862"/>
    <w:rsid w:val="309379D8"/>
    <w:rsid w:val="30A270F7"/>
    <w:rsid w:val="30CE3D71"/>
    <w:rsid w:val="30DF1478"/>
    <w:rsid w:val="30EC586F"/>
    <w:rsid w:val="314550B7"/>
    <w:rsid w:val="31661E81"/>
    <w:rsid w:val="319C6071"/>
    <w:rsid w:val="31AC537E"/>
    <w:rsid w:val="31C51E84"/>
    <w:rsid w:val="31E3679B"/>
    <w:rsid w:val="31E732FD"/>
    <w:rsid w:val="32517576"/>
    <w:rsid w:val="32BE5C2C"/>
    <w:rsid w:val="32FB6478"/>
    <w:rsid w:val="33263B3F"/>
    <w:rsid w:val="336963EB"/>
    <w:rsid w:val="33816EEB"/>
    <w:rsid w:val="33EB55CD"/>
    <w:rsid w:val="33EC4C02"/>
    <w:rsid w:val="34015537"/>
    <w:rsid w:val="340D2360"/>
    <w:rsid w:val="3410665D"/>
    <w:rsid w:val="34211214"/>
    <w:rsid w:val="342E63AB"/>
    <w:rsid w:val="34950E68"/>
    <w:rsid w:val="34986E94"/>
    <w:rsid w:val="34AF62C9"/>
    <w:rsid w:val="34CB4388"/>
    <w:rsid w:val="34FA6E12"/>
    <w:rsid w:val="352A42BD"/>
    <w:rsid w:val="354D7158"/>
    <w:rsid w:val="358D5588"/>
    <w:rsid w:val="363A3B40"/>
    <w:rsid w:val="365302AE"/>
    <w:rsid w:val="36607A0A"/>
    <w:rsid w:val="366E227C"/>
    <w:rsid w:val="366F2E0D"/>
    <w:rsid w:val="367B6A5C"/>
    <w:rsid w:val="368B5485"/>
    <w:rsid w:val="36A74ADA"/>
    <w:rsid w:val="36AD60D5"/>
    <w:rsid w:val="36B224F9"/>
    <w:rsid w:val="36EC0CC9"/>
    <w:rsid w:val="373F410B"/>
    <w:rsid w:val="374C44FA"/>
    <w:rsid w:val="378D6FA0"/>
    <w:rsid w:val="37EE7094"/>
    <w:rsid w:val="38044D88"/>
    <w:rsid w:val="38296C89"/>
    <w:rsid w:val="383002EB"/>
    <w:rsid w:val="383B1CCC"/>
    <w:rsid w:val="38586797"/>
    <w:rsid w:val="38BC0149"/>
    <w:rsid w:val="38D87D1C"/>
    <w:rsid w:val="39636459"/>
    <w:rsid w:val="396B7F6C"/>
    <w:rsid w:val="39B417A9"/>
    <w:rsid w:val="39FC5695"/>
    <w:rsid w:val="3A006D8E"/>
    <w:rsid w:val="3A3651E5"/>
    <w:rsid w:val="3A502B2B"/>
    <w:rsid w:val="3A505FE1"/>
    <w:rsid w:val="3A744481"/>
    <w:rsid w:val="3A8378F5"/>
    <w:rsid w:val="3A8C7BEF"/>
    <w:rsid w:val="3A906246"/>
    <w:rsid w:val="3B2349B7"/>
    <w:rsid w:val="3B616CFF"/>
    <w:rsid w:val="3B6259F6"/>
    <w:rsid w:val="3B976654"/>
    <w:rsid w:val="3BC01EFC"/>
    <w:rsid w:val="3BCA786A"/>
    <w:rsid w:val="3BD31E2F"/>
    <w:rsid w:val="3BF15831"/>
    <w:rsid w:val="3C105946"/>
    <w:rsid w:val="3C353B22"/>
    <w:rsid w:val="3C471448"/>
    <w:rsid w:val="3C5F759A"/>
    <w:rsid w:val="3C6C525A"/>
    <w:rsid w:val="3CCE23CB"/>
    <w:rsid w:val="3CD17D17"/>
    <w:rsid w:val="3D3C7F39"/>
    <w:rsid w:val="3D440F09"/>
    <w:rsid w:val="3D4504A0"/>
    <w:rsid w:val="3D8734BB"/>
    <w:rsid w:val="3D9A11D4"/>
    <w:rsid w:val="3DA16D89"/>
    <w:rsid w:val="3DA364BE"/>
    <w:rsid w:val="3DE041CB"/>
    <w:rsid w:val="3DFA108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2A05"/>
    <w:rsid w:val="4019356B"/>
    <w:rsid w:val="40592157"/>
    <w:rsid w:val="406E1CAE"/>
    <w:rsid w:val="40834930"/>
    <w:rsid w:val="40A0133A"/>
    <w:rsid w:val="40C31A53"/>
    <w:rsid w:val="40FF545D"/>
    <w:rsid w:val="410067C8"/>
    <w:rsid w:val="418F0D2A"/>
    <w:rsid w:val="41D01505"/>
    <w:rsid w:val="41FD2F74"/>
    <w:rsid w:val="42474939"/>
    <w:rsid w:val="424C3C57"/>
    <w:rsid w:val="42613FF3"/>
    <w:rsid w:val="42660D96"/>
    <w:rsid w:val="428667D2"/>
    <w:rsid w:val="42B06BAD"/>
    <w:rsid w:val="42CD1CE0"/>
    <w:rsid w:val="42E1381E"/>
    <w:rsid w:val="42ED6459"/>
    <w:rsid w:val="42FE58DD"/>
    <w:rsid w:val="43174B3D"/>
    <w:rsid w:val="43301ECB"/>
    <w:rsid w:val="434B790E"/>
    <w:rsid w:val="4360274F"/>
    <w:rsid w:val="43977AB6"/>
    <w:rsid w:val="43A3342B"/>
    <w:rsid w:val="43C77C27"/>
    <w:rsid w:val="43DE09EE"/>
    <w:rsid w:val="44002FAD"/>
    <w:rsid w:val="449101DD"/>
    <w:rsid w:val="44DE1391"/>
    <w:rsid w:val="45012D7B"/>
    <w:rsid w:val="451B225C"/>
    <w:rsid w:val="452410C9"/>
    <w:rsid w:val="45317DFB"/>
    <w:rsid w:val="456D3CE4"/>
    <w:rsid w:val="4579042C"/>
    <w:rsid w:val="457F0571"/>
    <w:rsid w:val="45851176"/>
    <w:rsid w:val="45C63B94"/>
    <w:rsid w:val="45F12DF0"/>
    <w:rsid w:val="460E7DA5"/>
    <w:rsid w:val="46422483"/>
    <w:rsid w:val="4659254A"/>
    <w:rsid w:val="465B0637"/>
    <w:rsid w:val="465E3F0D"/>
    <w:rsid w:val="466A16E6"/>
    <w:rsid w:val="46893F2B"/>
    <w:rsid w:val="46895B7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93AFD"/>
    <w:rsid w:val="4A4424D7"/>
    <w:rsid w:val="4AB82D0F"/>
    <w:rsid w:val="4AEB7664"/>
    <w:rsid w:val="4AFD7C19"/>
    <w:rsid w:val="4B0567D1"/>
    <w:rsid w:val="4B236AAE"/>
    <w:rsid w:val="4B707271"/>
    <w:rsid w:val="4B9739F7"/>
    <w:rsid w:val="4BEE2503"/>
    <w:rsid w:val="4C245A30"/>
    <w:rsid w:val="4CB6685F"/>
    <w:rsid w:val="4CC367FE"/>
    <w:rsid w:val="4CFD651E"/>
    <w:rsid w:val="4D077F3C"/>
    <w:rsid w:val="4D123355"/>
    <w:rsid w:val="4D2A3B31"/>
    <w:rsid w:val="4D312C52"/>
    <w:rsid w:val="4D905305"/>
    <w:rsid w:val="4D964A72"/>
    <w:rsid w:val="4D9C1254"/>
    <w:rsid w:val="4E793892"/>
    <w:rsid w:val="4E800872"/>
    <w:rsid w:val="4EC569ED"/>
    <w:rsid w:val="4ED50EA1"/>
    <w:rsid w:val="4EEC050C"/>
    <w:rsid w:val="4EFC16FB"/>
    <w:rsid w:val="4F104EC3"/>
    <w:rsid w:val="4F47354A"/>
    <w:rsid w:val="4F536257"/>
    <w:rsid w:val="4F911C54"/>
    <w:rsid w:val="4F9B0718"/>
    <w:rsid w:val="4FE625E0"/>
    <w:rsid w:val="4FFD0ECA"/>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0B6"/>
    <w:rsid w:val="522E4CC3"/>
    <w:rsid w:val="5244713B"/>
    <w:rsid w:val="52615633"/>
    <w:rsid w:val="526F4DE4"/>
    <w:rsid w:val="52977FD4"/>
    <w:rsid w:val="529E3A5D"/>
    <w:rsid w:val="52A25790"/>
    <w:rsid w:val="52A96B6F"/>
    <w:rsid w:val="52B45975"/>
    <w:rsid w:val="52D94AA4"/>
    <w:rsid w:val="52EA3A62"/>
    <w:rsid w:val="52F50BB8"/>
    <w:rsid w:val="53097272"/>
    <w:rsid w:val="5329634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7E81"/>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6597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5499F"/>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F2C0D"/>
    <w:rsid w:val="63711FED"/>
    <w:rsid w:val="63880DDC"/>
    <w:rsid w:val="638D750D"/>
    <w:rsid w:val="63AC6CC0"/>
    <w:rsid w:val="64055776"/>
    <w:rsid w:val="64240056"/>
    <w:rsid w:val="643E143A"/>
    <w:rsid w:val="64491666"/>
    <w:rsid w:val="648B6EEF"/>
    <w:rsid w:val="64B452BD"/>
    <w:rsid w:val="64C158BF"/>
    <w:rsid w:val="64CE2EAA"/>
    <w:rsid w:val="64D737E5"/>
    <w:rsid w:val="653C3090"/>
    <w:rsid w:val="65526CEA"/>
    <w:rsid w:val="65854376"/>
    <w:rsid w:val="658767BE"/>
    <w:rsid w:val="65892531"/>
    <w:rsid w:val="66195831"/>
    <w:rsid w:val="662E75B1"/>
    <w:rsid w:val="66342C2E"/>
    <w:rsid w:val="663E784C"/>
    <w:rsid w:val="668B6A45"/>
    <w:rsid w:val="66A97572"/>
    <w:rsid w:val="66F46E5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417F0"/>
    <w:rsid w:val="69CC2BFF"/>
    <w:rsid w:val="69FD55B8"/>
    <w:rsid w:val="6A0B1C62"/>
    <w:rsid w:val="6A2406C8"/>
    <w:rsid w:val="6A4B1E3E"/>
    <w:rsid w:val="6ADE0BD1"/>
    <w:rsid w:val="6AE96859"/>
    <w:rsid w:val="6B147746"/>
    <w:rsid w:val="6B24787C"/>
    <w:rsid w:val="6B573233"/>
    <w:rsid w:val="6B5B6274"/>
    <w:rsid w:val="6B935D53"/>
    <w:rsid w:val="6C196F71"/>
    <w:rsid w:val="6C226FCB"/>
    <w:rsid w:val="6C31226F"/>
    <w:rsid w:val="6C552F0B"/>
    <w:rsid w:val="6C8C67B7"/>
    <w:rsid w:val="6C9D744C"/>
    <w:rsid w:val="6CD02EB0"/>
    <w:rsid w:val="6D167928"/>
    <w:rsid w:val="6D26299B"/>
    <w:rsid w:val="6D4772EC"/>
    <w:rsid w:val="6D9078AF"/>
    <w:rsid w:val="6DAA3FEF"/>
    <w:rsid w:val="6DC0172B"/>
    <w:rsid w:val="6DCA4BA5"/>
    <w:rsid w:val="6DCB690C"/>
    <w:rsid w:val="6DD41A5B"/>
    <w:rsid w:val="6DDD64E1"/>
    <w:rsid w:val="6DF43C2E"/>
    <w:rsid w:val="6DF51CA3"/>
    <w:rsid w:val="6E8335BD"/>
    <w:rsid w:val="6E8E12EF"/>
    <w:rsid w:val="6E972936"/>
    <w:rsid w:val="6ED446C5"/>
    <w:rsid w:val="6EEA32DF"/>
    <w:rsid w:val="6F2A7D94"/>
    <w:rsid w:val="6F8331F1"/>
    <w:rsid w:val="6FAE1A09"/>
    <w:rsid w:val="6FD75BF8"/>
    <w:rsid w:val="706A0126"/>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764E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7133B"/>
    <w:rsid w:val="765D347C"/>
    <w:rsid w:val="76826699"/>
    <w:rsid w:val="76C87133"/>
    <w:rsid w:val="76CD08D5"/>
    <w:rsid w:val="76DB4B92"/>
    <w:rsid w:val="76F31AF4"/>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E00A5"/>
    <w:rsid w:val="790F7E27"/>
    <w:rsid w:val="792A231A"/>
    <w:rsid w:val="79316829"/>
    <w:rsid w:val="797E66A9"/>
    <w:rsid w:val="798518A4"/>
    <w:rsid w:val="79A97383"/>
    <w:rsid w:val="79E27E8B"/>
    <w:rsid w:val="79F850CE"/>
    <w:rsid w:val="79FD443C"/>
    <w:rsid w:val="7A1D1975"/>
    <w:rsid w:val="7A25365E"/>
    <w:rsid w:val="7A3E5150"/>
    <w:rsid w:val="7A4670D6"/>
    <w:rsid w:val="7A534B63"/>
    <w:rsid w:val="7A5A358D"/>
    <w:rsid w:val="7A615382"/>
    <w:rsid w:val="7A67303B"/>
    <w:rsid w:val="7AAB1D04"/>
    <w:rsid w:val="7ABA4368"/>
    <w:rsid w:val="7AD05746"/>
    <w:rsid w:val="7B257FFD"/>
    <w:rsid w:val="7B273D20"/>
    <w:rsid w:val="7B343476"/>
    <w:rsid w:val="7B5A2978"/>
    <w:rsid w:val="7B5A7E4C"/>
    <w:rsid w:val="7B667AF9"/>
    <w:rsid w:val="7B7468F8"/>
    <w:rsid w:val="7BE03191"/>
    <w:rsid w:val="7BEE0103"/>
    <w:rsid w:val="7C0A0FE4"/>
    <w:rsid w:val="7C254906"/>
    <w:rsid w:val="7C4B5145"/>
    <w:rsid w:val="7C590818"/>
    <w:rsid w:val="7C7C10F6"/>
    <w:rsid w:val="7C853BEA"/>
    <w:rsid w:val="7C881368"/>
    <w:rsid w:val="7CE27788"/>
    <w:rsid w:val="7D0C32F1"/>
    <w:rsid w:val="7D0F408D"/>
    <w:rsid w:val="7D491C6C"/>
    <w:rsid w:val="7D5429C0"/>
    <w:rsid w:val="7D67516A"/>
    <w:rsid w:val="7D6E6D43"/>
    <w:rsid w:val="7DB57A34"/>
    <w:rsid w:val="7DE60973"/>
    <w:rsid w:val="7DEF0916"/>
    <w:rsid w:val="7DF67A4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5"/>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next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next w:val="1"/>
    <w:link w:val="320"/>
    <w:qFormat/>
    <w:uiPriority w:val="0"/>
    <w:pPr>
      <w:ind w:firstLine="420"/>
    </w:pPr>
    <w:rPr>
      <w:rFonts w:hAnsi="Calibri" w:cs="Times New Roman"/>
      <w:snapToGrid/>
      <w:szCs w:val="20"/>
    </w:rPr>
  </w:style>
  <w:style w:type="paragraph" w:styleId="61">
    <w:name w:val="Body Text First Indent 2"/>
    <w:basedOn w:val="24"/>
    <w:next w:val="60"/>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正文首行缩进2字符"/>
    <w:basedOn w:val="1"/>
    <w:qFormat/>
    <w:uiPriority w:val="0"/>
    <w:pPr>
      <w:widowControl/>
      <w:adjustRightInd w:val="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6">
    <w:name w:val="_Style 10"/>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24834</Words>
  <Characters>26372</Characters>
  <Lines>281</Lines>
  <Paragraphs>79</Paragraphs>
  <TotalTime>0</TotalTime>
  <ScaleCrop>false</ScaleCrop>
  <LinksUpToDate>false</LinksUpToDate>
  <CharactersWithSpaces>27305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但凭无味</cp:lastModifiedBy>
  <cp:lastPrinted>2024-11-26T03:21:00Z</cp:lastPrinted>
  <dcterms:modified xsi:type="dcterms:W3CDTF">2024-11-26T06:19:14Z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28CD60F45EA74F00A26EA0EA139B0E4C_13</vt:lpwstr>
  </property>
</Properties>
</file>