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ink/ink1.xml" ContentType="application/inkml+xml"/>
  <Override PartName="/word/ink/ink2.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EE1F">
      <w:pPr>
        <w:spacing w:line="360" w:lineRule="auto"/>
        <w:jc w:val="center"/>
        <w:rPr>
          <w:rFonts w:hint="eastAsia" w:ascii="宋体" w:hAnsi="宋体" w:cs="宋体"/>
          <w:b/>
          <w:sz w:val="24"/>
        </w:rPr>
      </w:pPr>
    </w:p>
    <w:p w14:paraId="0078CEE4">
      <w:pPr>
        <w:spacing w:line="360" w:lineRule="auto"/>
        <w:jc w:val="center"/>
        <w:rPr>
          <w:rFonts w:hint="eastAsia" w:ascii="宋体" w:hAnsi="宋体" w:cs="宋体"/>
          <w:b/>
          <w:sz w:val="24"/>
        </w:rPr>
      </w:pPr>
    </w:p>
    <w:p w14:paraId="35A5BA13">
      <w:pPr>
        <w:adjustRightInd/>
        <w:spacing w:line="360" w:lineRule="auto"/>
        <w:jc w:val="center"/>
        <w:rPr>
          <w:rFonts w:hint="eastAsia" w:ascii="宋体" w:hAnsi="宋体" w:cs="宋体"/>
          <w:b/>
          <w:sz w:val="44"/>
          <w:szCs w:val="44"/>
        </w:rPr>
      </w:pPr>
    </w:p>
    <w:p w14:paraId="31E03C0D">
      <w:pPr>
        <w:spacing w:line="360" w:lineRule="auto"/>
        <w:jc w:val="center"/>
        <w:rPr>
          <w:rFonts w:hint="eastAsia" w:ascii="宋体" w:hAnsi="宋体" w:cs="宋体"/>
          <w:b/>
          <w:sz w:val="44"/>
          <w:szCs w:val="44"/>
        </w:rPr>
      </w:pPr>
    </w:p>
    <w:p w14:paraId="026C992A">
      <w:pPr>
        <w:adjustRightInd/>
        <w:spacing w:line="360" w:lineRule="auto"/>
        <w:jc w:val="center"/>
        <w:rPr>
          <w:rFonts w:hint="eastAsia" w:ascii="宋体" w:hAnsi="宋体" w:cs="宋体"/>
          <w:b/>
          <w:sz w:val="48"/>
          <w:szCs w:val="48"/>
        </w:rPr>
      </w:pPr>
    </w:p>
    <w:p w14:paraId="1B3C9CF4">
      <w:pPr>
        <w:ind w:left="2400" w:hanging="2400" w:hangingChars="500"/>
        <w:rPr>
          <w:rFonts w:hint="eastAsia" w:ascii="宋体" w:hAnsi="宋体" w:cs="宋体"/>
          <w:color w:val="0000FF"/>
          <w:sz w:val="48"/>
          <w:szCs w:val="48"/>
        </w:rPr>
      </w:pPr>
      <w:r>
        <w:rPr>
          <w:rFonts w:hint="eastAsia"/>
          <w:sz w:val="48"/>
          <w:szCs w:val="48"/>
        </w:rPr>
        <w:t>淳安二中体艺综合楼建设项目—校史馆展陈设计与布展服务采购</w:t>
      </w:r>
    </w:p>
    <w:p w14:paraId="7F5DF50F">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28F4F0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ED7FF95">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b/>
          <w:sz w:val="32"/>
          <w:szCs w:val="32"/>
          <w:lang w:eastAsia="zh-CN"/>
        </w:rPr>
        <w:t>ZJWY[2025]02</w:t>
      </w:r>
      <w:r>
        <w:rPr>
          <w:rFonts w:hint="eastAsia" w:ascii="宋体" w:hAnsi="宋体" w:cs="宋体"/>
          <w:b/>
          <w:sz w:val="32"/>
          <w:szCs w:val="32"/>
        </w:rPr>
        <w:t>号</w:t>
      </w:r>
      <w:r>
        <w:rPr>
          <w:rFonts w:hint="eastAsia" w:ascii="宋体" w:hAnsi="宋体" w:cs="宋体"/>
          <w:sz w:val="30"/>
          <w:szCs w:val="30"/>
        </w:rPr>
        <w:t>）</w:t>
      </w:r>
    </w:p>
    <w:p w14:paraId="1F74E5E0">
      <w:pPr>
        <w:adjustRightInd/>
        <w:spacing w:line="360" w:lineRule="auto"/>
        <w:rPr>
          <w:rFonts w:hint="eastAsia" w:ascii="宋体" w:hAnsi="宋体" w:cs="宋体"/>
          <w:sz w:val="28"/>
          <w:szCs w:val="20"/>
        </w:rPr>
      </w:pPr>
    </w:p>
    <w:p w14:paraId="62A387A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6991F17">
      <w:pPr>
        <w:spacing w:line="360" w:lineRule="auto"/>
        <w:jc w:val="center"/>
        <w:rPr>
          <w:rFonts w:hint="eastAsia" w:ascii="宋体" w:hAnsi="宋体" w:cs="宋体"/>
          <w:b/>
          <w:sz w:val="44"/>
          <w:szCs w:val="44"/>
        </w:rPr>
      </w:pPr>
    </w:p>
    <w:p w14:paraId="2B4A7904">
      <w:pPr>
        <w:spacing w:line="360" w:lineRule="auto"/>
        <w:jc w:val="center"/>
        <w:rPr>
          <w:rFonts w:hint="eastAsia" w:ascii="宋体" w:hAnsi="宋体" w:cs="宋体"/>
          <w:sz w:val="24"/>
        </w:rPr>
      </w:pPr>
    </w:p>
    <w:p w14:paraId="6311691D">
      <w:pPr>
        <w:spacing w:line="360" w:lineRule="auto"/>
        <w:jc w:val="center"/>
        <w:rPr>
          <w:rFonts w:hint="eastAsia" w:ascii="宋体" w:hAnsi="宋体" w:cs="宋体"/>
          <w:sz w:val="24"/>
        </w:rPr>
      </w:pPr>
    </w:p>
    <w:p w14:paraId="2DFA757F">
      <w:pPr>
        <w:spacing w:line="360" w:lineRule="auto"/>
        <w:rPr>
          <w:rFonts w:hint="eastAsia" w:ascii="宋体" w:hAnsi="宋体" w:cs="宋体"/>
          <w:sz w:val="32"/>
          <w:szCs w:val="32"/>
        </w:rPr>
      </w:pPr>
    </w:p>
    <w:p w14:paraId="7C7A5B8E">
      <w:pPr>
        <w:snapToGrid w:val="0"/>
        <w:spacing w:line="360" w:lineRule="auto"/>
        <w:jc w:val="center"/>
        <w:rPr>
          <w:rFonts w:hint="eastAsia" w:ascii="宋体" w:hAnsi="宋体" w:cs="宋体"/>
          <w:sz w:val="32"/>
          <w:szCs w:val="32"/>
        </w:rPr>
      </w:pPr>
      <w:r>
        <w:rPr>
          <w:rFonts w:hint="eastAsia" w:ascii="宋体" w:hAnsi="宋体" w:cs="宋体"/>
          <w:sz w:val="32"/>
          <w:szCs w:val="32"/>
        </w:rPr>
        <w:t>采购人：浙江省淳安县第二中学</w:t>
      </w:r>
    </w:p>
    <w:p w14:paraId="7D174F4B">
      <w:pPr>
        <w:spacing w:line="360" w:lineRule="auto"/>
        <w:ind w:firstLine="1920" w:firstLineChars="600"/>
        <w:rPr>
          <w:rFonts w:hint="eastAsia" w:ascii="宋体" w:hAnsi="宋体" w:cs="宋体"/>
          <w:bCs/>
          <w:sz w:val="32"/>
          <w:szCs w:val="32"/>
        </w:rPr>
      </w:pPr>
      <w:r>
        <w:rPr>
          <w:rFonts w:hint="eastAsia" w:ascii="宋体" w:hAnsi="宋体" w:cs="宋体"/>
          <w:bCs/>
          <w:sz w:val="32"/>
          <w:szCs w:val="32"/>
        </w:rPr>
        <w:t>采购代理机构：浙江五扬建设管理有限公司</w:t>
      </w:r>
    </w:p>
    <w:p w14:paraId="0249E211">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年二月</w:t>
      </w:r>
      <w:r>
        <w:rPr>
          <w:rFonts w:hint="eastAsia" w:ascii="宋体" w:hAnsi="宋体" w:cs="宋体"/>
          <w:bCs/>
          <w:sz w:val="32"/>
          <w:szCs w:val="32"/>
          <w:lang w:val="en-US" w:eastAsia="zh-CN"/>
        </w:rPr>
        <w:t>二十</w:t>
      </w:r>
      <w:r>
        <w:rPr>
          <w:rFonts w:hint="eastAsia" w:ascii="宋体" w:hAnsi="宋体" w:cs="宋体"/>
          <w:bCs/>
          <w:sz w:val="32"/>
          <w:szCs w:val="32"/>
        </w:rPr>
        <w:t>日</w:t>
      </w:r>
    </w:p>
    <w:p w14:paraId="6772565A">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867B309">
      <w:pPr>
        <w:pStyle w:val="635"/>
      </w:pPr>
    </w:p>
    <w:p w14:paraId="2D4C1FCF">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C6D233C">
      <w:pPr>
        <w:spacing w:line="360" w:lineRule="auto"/>
        <w:rPr>
          <w:rFonts w:hint="eastAsia" w:ascii="宋体" w:hAnsi="宋体" w:cs="宋体"/>
          <w:sz w:val="32"/>
          <w:szCs w:val="32"/>
        </w:rPr>
      </w:pPr>
    </w:p>
    <w:p w14:paraId="61EDA93C">
      <w:pPr>
        <w:spacing w:line="360" w:lineRule="auto"/>
        <w:rPr>
          <w:rFonts w:hint="eastAsia" w:ascii="宋体" w:hAnsi="宋体" w:cs="宋体"/>
          <w:sz w:val="32"/>
          <w:szCs w:val="32"/>
        </w:rPr>
      </w:pPr>
    </w:p>
    <w:p w14:paraId="758246F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1E9B90B">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E6C94C5">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693FEC4">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36A17DB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6C5FDCFE">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34ADF97B">
      <w:pPr>
        <w:spacing w:line="360" w:lineRule="auto"/>
        <w:ind w:firstLine="549" w:firstLineChars="229"/>
        <w:rPr>
          <w:rFonts w:hint="eastAsia" w:ascii="宋体" w:hAnsi="宋体" w:cs="宋体"/>
          <w:sz w:val="24"/>
        </w:rPr>
      </w:pPr>
      <w:bookmarkStart w:id="1" w:name="_Hlt91233176"/>
      <w:bookmarkEnd w:id="1"/>
      <w:bookmarkStart w:id="2" w:name="_Toc91899869"/>
    </w:p>
    <w:p w14:paraId="1148AB3E">
      <w:pPr>
        <w:spacing w:line="360" w:lineRule="auto"/>
        <w:ind w:firstLine="549" w:firstLineChars="229"/>
        <w:rPr>
          <w:rFonts w:hint="eastAsia" w:ascii="宋体" w:hAnsi="宋体" w:cs="宋体"/>
          <w:sz w:val="24"/>
        </w:rPr>
      </w:pPr>
    </w:p>
    <w:p w14:paraId="2BDE2EE9">
      <w:pPr>
        <w:spacing w:line="360" w:lineRule="auto"/>
        <w:ind w:firstLine="549" w:firstLineChars="229"/>
        <w:rPr>
          <w:rFonts w:hint="eastAsia" w:ascii="宋体" w:hAnsi="宋体" w:cs="宋体"/>
          <w:sz w:val="24"/>
        </w:rPr>
      </w:pPr>
    </w:p>
    <w:p w14:paraId="05BA5BC4">
      <w:pPr>
        <w:spacing w:line="360" w:lineRule="auto"/>
        <w:ind w:firstLine="549" w:firstLineChars="229"/>
        <w:rPr>
          <w:rFonts w:hint="eastAsia" w:ascii="宋体" w:hAnsi="宋体" w:cs="宋体"/>
          <w:sz w:val="24"/>
        </w:rPr>
      </w:pPr>
    </w:p>
    <w:p w14:paraId="595F2DBE">
      <w:pPr>
        <w:spacing w:line="360" w:lineRule="auto"/>
        <w:ind w:firstLine="549" w:firstLineChars="229"/>
        <w:rPr>
          <w:rFonts w:hint="eastAsia" w:ascii="宋体" w:hAnsi="宋体" w:cs="宋体"/>
          <w:sz w:val="24"/>
        </w:rPr>
      </w:pPr>
    </w:p>
    <w:p w14:paraId="336AAD10">
      <w:pPr>
        <w:spacing w:line="360" w:lineRule="auto"/>
        <w:ind w:firstLine="549" w:firstLineChars="229"/>
        <w:rPr>
          <w:rFonts w:hint="eastAsia" w:ascii="宋体" w:hAnsi="宋体" w:cs="宋体"/>
          <w:sz w:val="24"/>
        </w:rPr>
      </w:pPr>
    </w:p>
    <w:p w14:paraId="1E7E0CE4">
      <w:pPr>
        <w:spacing w:line="360" w:lineRule="auto"/>
        <w:ind w:firstLine="549" w:firstLineChars="229"/>
        <w:rPr>
          <w:rFonts w:hint="eastAsia" w:ascii="宋体" w:hAnsi="宋体" w:cs="宋体"/>
          <w:sz w:val="24"/>
        </w:rPr>
      </w:pPr>
    </w:p>
    <w:p w14:paraId="64C144A4">
      <w:pPr>
        <w:spacing w:line="360" w:lineRule="auto"/>
        <w:ind w:firstLine="549" w:firstLineChars="229"/>
        <w:rPr>
          <w:rFonts w:hint="eastAsia" w:ascii="宋体" w:hAnsi="宋体" w:cs="宋体"/>
          <w:sz w:val="24"/>
        </w:rPr>
      </w:pPr>
    </w:p>
    <w:p w14:paraId="65734229">
      <w:pPr>
        <w:spacing w:line="360" w:lineRule="auto"/>
        <w:ind w:firstLine="549" w:firstLineChars="229"/>
        <w:rPr>
          <w:rFonts w:hint="eastAsia" w:ascii="宋体" w:hAnsi="宋体" w:cs="宋体"/>
          <w:sz w:val="24"/>
        </w:rPr>
      </w:pPr>
    </w:p>
    <w:p w14:paraId="11BDFF08">
      <w:pPr>
        <w:spacing w:line="360" w:lineRule="auto"/>
        <w:ind w:firstLine="549" w:firstLineChars="229"/>
        <w:rPr>
          <w:rFonts w:hint="eastAsia" w:ascii="宋体" w:hAnsi="宋体" w:cs="宋体"/>
          <w:sz w:val="24"/>
        </w:rPr>
      </w:pPr>
    </w:p>
    <w:p w14:paraId="40ED8B1B">
      <w:pPr>
        <w:spacing w:line="360" w:lineRule="auto"/>
        <w:ind w:firstLine="549" w:firstLineChars="229"/>
        <w:rPr>
          <w:rFonts w:hint="eastAsia" w:ascii="宋体" w:hAnsi="宋体" w:cs="宋体"/>
          <w:sz w:val="24"/>
        </w:rPr>
      </w:pPr>
    </w:p>
    <w:p w14:paraId="73FE634C">
      <w:pPr>
        <w:spacing w:line="360" w:lineRule="auto"/>
        <w:ind w:firstLine="549" w:firstLineChars="229"/>
        <w:rPr>
          <w:rFonts w:hint="eastAsia" w:ascii="宋体" w:hAnsi="宋体" w:cs="宋体"/>
          <w:sz w:val="24"/>
        </w:rPr>
      </w:pPr>
    </w:p>
    <w:p w14:paraId="0134484F">
      <w:pPr>
        <w:spacing w:line="360" w:lineRule="auto"/>
        <w:ind w:firstLine="549" w:firstLineChars="229"/>
        <w:rPr>
          <w:rFonts w:hint="eastAsia" w:ascii="宋体" w:hAnsi="宋体" w:cs="宋体"/>
          <w:sz w:val="24"/>
        </w:rPr>
      </w:pPr>
    </w:p>
    <w:p w14:paraId="4DC6AF2D">
      <w:pPr>
        <w:spacing w:line="360" w:lineRule="auto"/>
        <w:rPr>
          <w:rFonts w:hint="eastAsia" w:ascii="宋体" w:hAnsi="宋体" w:cs="宋体"/>
          <w:sz w:val="24"/>
        </w:rPr>
      </w:pPr>
    </w:p>
    <w:p w14:paraId="5A3B3F31">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DF42B0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0B24229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淳安二中体艺综合楼建设项目—校史馆展陈设计与布展服务采购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color w:val="FF0000"/>
          <w:kern w:val="2"/>
          <w:sz w:val="24"/>
          <w:szCs w:val="24"/>
          <w:u w:val="single"/>
        </w:rPr>
        <w:t>202</w:t>
      </w:r>
      <w:r>
        <w:rPr>
          <w:rStyle w:val="76"/>
          <w:rFonts w:hint="eastAsia" w:ascii="宋体" w:hAnsi="宋体" w:cs="宋体"/>
          <w:snapToGrid/>
          <w:color w:val="FF0000"/>
          <w:kern w:val="2"/>
          <w:sz w:val="24"/>
          <w:szCs w:val="24"/>
          <w:u w:val="single"/>
        </w:rPr>
        <w:t>5</w:t>
      </w:r>
      <w:r>
        <w:rPr>
          <w:rStyle w:val="76"/>
          <w:rFonts w:hint="eastAsia" w:ascii="宋体" w:hAnsi="宋体" w:eastAsia="宋体" w:cs="宋体"/>
          <w:snapToGrid/>
          <w:color w:val="FF0000"/>
          <w:kern w:val="2"/>
          <w:sz w:val="24"/>
          <w:szCs w:val="24"/>
          <w:u w:val="single"/>
        </w:rPr>
        <w:t xml:space="preserve"> 年</w:t>
      </w:r>
      <w:r>
        <w:rPr>
          <w:rStyle w:val="76"/>
          <w:rFonts w:hint="eastAsia" w:ascii="宋体" w:hAnsi="宋体" w:cs="宋体"/>
          <w:snapToGrid/>
          <w:color w:val="FF0000"/>
          <w:kern w:val="2"/>
          <w:sz w:val="24"/>
          <w:szCs w:val="24"/>
          <w:u w:val="single"/>
          <w:lang w:val="en-US" w:eastAsia="zh-CN"/>
        </w:rPr>
        <w:t>3</w:t>
      </w:r>
      <w:r>
        <w:rPr>
          <w:rStyle w:val="76"/>
          <w:rFonts w:hint="eastAsia" w:ascii="宋体" w:hAnsi="宋体" w:eastAsia="宋体" w:cs="宋体"/>
          <w:snapToGrid/>
          <w:color w:val="FF0000"/>
          <w:kern w:val="2"/>
          <w:sz w:val="24"/>
          <w:szCs w:val="24"/>
          <w:u w:val="single"/>
        </w:rPr>
        <w:t xml:space="preserve"> 月</w:t>
      </w:r>
      <w:r>
        <w:rPr>
          <w:rStyle w:val="76"/>
          <w:rFonts w:hint="eastAsia" w:ascii="宋体" w:hAnsi="宋体" w:cs="宋体"/>
          <w:snapToGrid/>
          <w:color w:val="FF0000"/>
          <w:kern w:val="2"/>
          <w:sz w:val="24"/>
          <w:szCs w:val="24"/>
          <w:u w:val="single"/>
          <w:lang w:val="en-US" w:eastAsia="zh-CN"/>
        </w:rPr>
        <w:t>13</w:t>
      </w:r>
      <w:r>
        <w:rPr>
          <w:rStyle w:val="76"/>
          <w:rFonts w:hint="eastAsia" w:ascii="宋体" w:hAnsi="宋体" w:eastAsia="宋体" w:cs="宋体"/>
          <w:snapToGrid/>
          <w:color w:val="FF0000"/>
          <w:kern w:val="2"/>
          <w:sz w:val="24"/>
          <w:szCs w:val="24"/>
          <w:u w:val="single"/>
        </w:rPr>
        <w:t xml:space="preserve"> 日</w:t>
      </w:r>
      <w:r>
        <w:rPr>
          <w:rStyle w:val="76"/>
          <w:rFonts w:hint="eastAsia" w:ascii="宋体" w:hAnsi="宋体" w:cs="宋体"/>
          <w:snapToGrid/>
          <w:color w:val="FF0000"/>
          <w:kern w:val="2"/>
          <w:sz w:val="24"/>
          <w:szCs w:val="24"/>
          <w:u w:val="single"/>
          <w:lang w:val="en-US" w:eastAsia="zh-CN"/>
        </w:rPr>
        <w:t>9</w:t>
      </w:r>
      <w:r>
        <w:rPr>
          <w:rStyle w:val="76"/>
          <w:rFonts w:hint="eastAsia" w:ascii="宋体" w:hAnsi="宋体" w:eastAsia="宋体" w:cs="宋体"/>
          <w:snapToGrid/>
          <w:color w:val="FF0000"/>
          <w:kern w:val="2"/>
          <w:sz w:val="24"/>
          <w:szCs w:val="24"/>
          <w:u w:val="single"/>
        </w:rPr>
        <w:t xml:space="preserve"> 点</w:t>
      </w:r>
      <w:r>
        <w:rPr>
          <w:rStyle w:val="76"/>
          <w:rFonts w:hint="eastAsia" w:ascii="宋体" w:hAnsi="宋体" w:cs="宋体"/>
          <w:snapToGrid/>
          <w:color w:val="FF0000"/>
          <w:kern w:val="2"/>
          <w:sz w:val="24"/>
          <w:szCs w:val="24"/>
          <w:u w:val="single"/>
          <w:lang w:val="en-US" w:eastAsia="zh-CN"/>
        </w:rPr>
        <w:t>30</w:t>
      </w:r>
      <w:r>
        <w:rPr>
          <w:rStyle w:val="76"/>
          <w:rFonts w:hint="eastAsia" w:ascii="宋体" w:hAnsi="宋体" w:eastAsia="宋体" w:cs="宋体"/>
          <w:snapToGrid/>
          <w:color w:val="FF0000"/>
          <w:kern w:val="2"/>
          <w:sz w:val="24"/>
          <w:szCs w:val="24"/>
          <w:u w:val="single"/>
        </w:rPr>
        <w:t xml:space="preserve"> 分</w:t>
      </w:r>
      <w:r>
        <w:rPr>
          <w:rStyle w:val="76"/>
          <w:rFonts w:hint="eastAsia" w:ascii="宋体" w:hAnsi="宋体" w:eastAsia="宋体" w:cs="宋体"/>
          <w:bCs/>
          <w:snapToGrid/>
          <w:color w:val="FF0000"/>
          <w:kern w:val="2"/>
          <w:sz w:val="24"/>
          <w:szCs w:val="24"/>
          <w:u w:val="single"/>
        </w:rPr>
        <w:t>00秒</w:t>
      </w:r>
      <w:r>
        <w:rPr>
          <w:rStyle w:val="76"/>
          <w:rFonts w:hint="eastAsia" w:ascii="宋体" w:hAnsi="宋体" w:eastAsia="宋体" w:cs="宋体"/>
          <w:bCs/>
          <w:snapToGrid/>
          <w:color w:val="FF0000"/>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14:paraId="044F82F4">
      <w:pPr>
        <w:spacing w:line="360" w:lineRule="auto"/>
        <w:rPr>
          <w:rFonts w:hint="eastAsia" w:ascii="宋体" w:hAnsi="宋体" w:cs="宋体"/>
          <w:b/>
          <w:sz w:val="24"/>
        </w:rPr>
      </w:pPr>
      <w:r>
        <w:rPr>
          <w:rFonts w:hint="eastAsia" w:ascii="宋体" w:hAnsi="宋体" w:cs="宋体"/>
          <w:b/>
          <w:sz w:val="24"/>
        </w:rPr>
        <w:t xml:space="preserve">一、项目基本情况                                            </w:t>
      </w:r>
    </w:p>
    <w:p w14:paraId="795F6F6D">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ZJWY[2025]02</w:t>
      </w:r>
      <w:r>
        <w:rPr>
          <w:rFonts w:hint="eastAsia" w:ascii="宋体" w:hAnsi="宋体" w:cs="宋体"/>
          <w:sz w:val="24"/>
        </w:rPr>
        <w:t>号</w:t>
      </w:r>
    </w:p>
    <w:p w14:paraId="5D42AFEB">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淳安二中体艺综合楼建设项目—校史馆展陈设计与布展服务采购</w:t>
      </w:r>
    </w:p>
    <w:p w14:paraId="6263A602">
      <w:pPr>
        <w:spacing w:line="360" w:lineRule="auto"/>
        <w:rPr>
          <w:rFonts w:hint="eastAsia" w:ascii="宋体" w:hAnsi="宋体" w:cs="宋体"/>
          <w:b/>
          <w:sz w:val="24"/>
        </w:rPr>
      </w:pPr>
      <w:r>
        <w:rPr>
          <w:rFonts w:hint="eastAsia" w:ascii="宋体" w:hAnsi="宋体" w:cs="宋体"/>
          <w:sz w:val="24"/>
        </w:rPr>
        <w:t xml:space="preserve">   </w:t>
      </w:r>
      <w:r>
        <w:rPr>
          <w:rFonts w:hint="eastAsia" w:ascii="宋体" w:hAnsi="宋体" w:cs="宋体"/>
          <w:b/>
          <w:sz w:val="24"/>
        </w:rPr>
        <w:t xml:space="preserve"> 预算金额（元）：550000</w:t>
      </w:r>
      <w:r>
        <w:rPr>
          <w:rFonts w:ascii="宋体" w:hAnsi="宋体" w:cs="宋体"/>
          <w:b/>
          <w:sz w:val="24"/>
        </w:rPr>
        <w:t xml:space="preserve"> </w:t>
      </w:r>
      <w:r>
        <w:rPr>
          <w:rFonts w:hint="eastAsia" w:ascii="宋体" w:hAnsi="宋体" w:cs="宋体"/>
          <w:b/>
          <w:sz w:val="24"/>
        </w:rPr>
        <w:t>.00</w:t>
      </w:r>
    </w:p>
    <w:p w14:paraId="23E47A30">
      <w:pPr>
        <w:spacing w:line="360" w:lineRule="auto"/>
        <w:ind w:firstLine="480"/>
        <w:rPr>
          <w:rFonts w:hint="eastAsia" w:ascii="宋体" w:hAnsi="宋体" w:cs="宋体"/>
          <w:b/>
          <w:sz w:val="24"/>
        </w:rPr>
      </w:pPr>
      <w:r>
        <w:rPr>
          <w:rFonts w:hint="eastAsia" w:ascii="宋体" w:hAnsi="宋体" w:cs="宋体"/>
          <w:b/>
          <w:sz w:val="24"/>
        </w:rPr>
        <w:t>最高限价（元）：550000</w:t>
      </w:r>
      <w:r>
        <w:rPr>
          <w:rFonts w:ascii="宋体" w:hAnsi="宋体" w:cs="宋体"/>
          <w:b/>
          <w:sz w:val="24"/>
        </w:rPr>
        <w:t xml:space="preserve"> </w:t>
      </w:r>
      <w:r>
        <w:rPr>
          <w:rFonts w:hint="eastAsia" w:ascii="宋体" w:hAnsi="宋体" w:cs="宋体"/>
          <w:b/>
          <w:sz w:val="24"/>
        </w:rPr>
        <w:t>.00</w:t>
      </w:r>
    </w:p>
    <w:p w14:paraId="0F3046A7">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sz w:val="24"/>
        </w:rPr>
        <w:t>淳安二中体艺综合楼建设项目—校史馆展陈设计与布展服务采购</w:t>
      </w:r>
      <w:r>
        <w:rPr>
          <w:rFonts w:hint="eastAsia" w:hAnsi="宋体" w:cs="宋体"/>
          <w:bCs/>
          <w:snapToGrid/>
          <w:color w:val="auto"/>
          <w:kern w:val="2"/>
          <w:sz w:val="24"/>
          <w:szCs w:val="24"/>
        </w:rPr>
        <w:t>主要内容：</w:t>
      </w:r>
      <w:r>
        <w:rPr>
          <w:rFonts w:hint="eastAsia" w:hAnsi="宋体" w:cs="宋体"/>
          <w:sz w:val="24"/>
        </w:rPr>
        <w:t>校史馆展陈设计与布展</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A132585">
      <w:pPr>
        <w:pStyle w:val="129"/>
        <w:ind w:firstLine="482"/>
        <w:outlineLvl w:val="2"/>
        <w:rPr>
          <w:rFonts w:hint="eastAsia" w:ascii="宋体" w:hAnsi="宋体" w:cs="宋体"/>
          <w:color w:val="FF0000"/>
        </w:rPr>
      </w:pPr>
      <w:r>
        <w:rPr>
          <w:rFonts w:hint="eastAsia" w:ascii="宋体" w:hAnsi="宋体" w:cs="宋体"/>
          <w:b/>
        </w:rPr>
        <w:t>合同履约期限：</w:t>
      </w:r>
      <w:r>
        <w:rPr>
          <w:rFonts w:ascii="宋体" w:hAnsi="宋体" w:cs="宋体"/>
        </w:rPr>
        <w:t xml:space="preserve"> </w:t>
      </w:r>
      <w:r>
        <w:rPr>
          <w:rFonts w:hint="eastAsia" w:cs="宋体"/>
          <w:szCs w:val="21"/>
        </w:rPr>
        <w:t>合同签订后，根据采购人要</w:t>
      </w:r>
      <w:r>
        <w:rPr>
          <w:rFonts w:hint="eastAsia" w:cs="宋体"/>
          <w:szCs w:val="21"/>
          <w:highlight w:val="none"/>
        </w:rPr>
        <w:t>求在</w:t>
      </w:r>
      <w:r>
        <w:rPr>
          <w:rFonts w:hint="eastAsia" w:cs="宋体"/>
          <w:szCs w:val="21"/>
          <w:highlight w:val="none"/>
          <w:u w:val="single"/>
          <w:lang w:val="en-US" w:eastAsia="zh-CN"/>
        </w:rPr>
        <w:t>30</w:t>
      </w:r>
      <w:r>
        <w:rPr>
          <w:rFonts w:hint="eastAsia" w:cs="宋体"/>
          <w:szCs w:val="21"/>
          <w:highlight w:val="none"/>
          <w:u w:val="single"/>
        </w:rPr>
        <w:t>日内</w:t>
      </w:r>
      <w:r>
        <w:rPr>
          <w:rFonts w:hint="eastAsia" w:cs="宋体"/>
          <w:szCs w:val="21"/>
          <w:highlight w:val="none"/>
        </w:rPr>
        <w:t>完</w:t>
      </w:r>
      <w:r>
        <w:rPr>
          <w:rFonts w:hint="eastAsia" w:cs="宋体"/>
          <w:szCs w:val="21"/>
        </w:rPr>
        <w:t>成大纲深化及深化设计方案编写，由采购人组织专家开展论证，论证通过后由采购</w:t>
      </w:r>
      <w:r>
        <w:rPr>
          <w:rFonts w:cs="宋体"/>
          <w:szCs w:val="21"/>
        </w:rPr>
        <w:t>人</w:t>
      </w:r>
      <w:r>
        <w:rPr>
          <w:rFonts w:hint="eastAsia" w:cs="宋体"/>
          <w:szCs w:val="21"/>
        </w:rPr>
        <w:t>组织造价单位开展预算审核，深化设计方案和预算清单经采购</w:t>
      </w:r>
      <w:r>
        <w:rPr>
          <w:rFonts w:cs="宋体"/>
          <w:szCs w:val="21"/>
        </w:rPr>
        <w:t>人</w:t>
      </w:r>
      <w:r>
        <w:rPr>
          <w:rFonts w:hint="eastAsia" w:cs="宋体"/>
          <w:szCs w:val="21"/>
        </w:rPr>
        <w:t>确认</w:t>
      </w:r>
      <w:r>
        <w:rPr>
          <w:rFonts w:hint="eastAsia" w:cs="宋体"/>
          <w:szCs w:val="21"/>
          <w:highlight w:val="none"/>
        </w:rPr>
        <w:t>后</w:t>
      </w:r>
      <w:r>
        <w:rPr>
          <w:rFonts w:hint="eastAsia" w:cs="宋体"/>
          <w:szCs w:val="21"/>
          <w:highlight w:val="none"/>
          <w:u w:val="single"/>
          <w:lang w:val="en-US" w:eastAsia="zh-CN"/>
        </w:rPr>
        <w:t>30</w:t>
      </w:r>
      <w:r>
        <w:rPr>
          <w:rFonts w:hint="eastAsia" w:cs="宋体"/>
          <w:szCs w:val="21"/>
          <w:highlight w:val="none"/>
          <w:u w:val="single"/>
        </w:rPr>
        <w:t>日内</w:t>
      </w:r>
      <w:r>
        <w:rPr>
          <w:rFonts w:hint="eastAsia" w:cs="宋体"/>
          <w:szCs w:val="21"/>
          <w:highlight w:val="none"/>
        </w:rPr>
        <w:t>完</w:t>
      </w:r>
      <w:r>
        <w:rPr>
          <w:rFonts w:hint="eastAsia" w:cs="宋体"/>
          <w:szCs w:val="21"/>
        </w:rPr>
        <w:t>成布展施工。</w:t>
      </w:r>
    </w:p>
    <w:p w14:paraId="5B9349A3">
      <w:pPr>
        <w:pStyle w:val="5"/>
        <w:spacing w:line="360" w:lineRule="auto"/>
        <w:ind w:firstLine="480"/>
        <w:rPr>
          <w:rFonts w:hint="eastAsia"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C7CE8C0">
      <w:pPr>
        <w:spacing w:line="360" w:lineRule="auto"/>
        <w:rPr>
          <w:rFonts w:hint="eastAsia" w:ascii="宋体" w:hAnsi="宋体" w:cs="宋体"/>
          <w:b/>
          <w:sz w:val="24"/>
        </w:rPr>
      </w:pPr>
      <w:r>
        <w:rPr>
          <w:rFonts w:hint="eastAsia" w:ascii="宋体" w:hAnsi="宋体" w:cs="宋体"/>
          <w:b/>
          <w:sz w:val="24"/>
        </w:rPr>
        <w:t>二、申请人的资格要求：</w:t>
      </w:r>
    </w:p>
    <w:p w14:paraId="1EF9F53A">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64185FD">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4ABE2588">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BB2BE86">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13441F02">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37663AD0">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67EB020B">
      <w:pPr>
        <w:spacing w:line="360" w:lineRule="auto"/>
        <w:ind w:firstLine="897" w:firstLineChars="374"/>
        <w:rPr>
          <w:rFonts w:hint="eastAsia"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3DBA60F3">
      <w:pPr>
        <w:rPr>
          <w:rFonts w:hint="eastAsia" w:ascii="宋体" w:hAnsi="宋体" w:cs="宋体"/>
          <w:color w:val="0000FF"/>
        </w:rPr>
      </w:pPr>
    </w:p>
    <w:p w14:paraId="322614E8">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79FCDED2">
      <w:pPr>
        <w:spacing w:line="360" w:lineRule="auto"/>
        <w:ind w:firstLine="480" w:firstLineChars="200"/>
        <w:rPr>
          <w:rFonts w:hint="eastAsia"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74FD169F">
      <w:pPr>
        <w:spacing w:line="360" w:lineRule="auto"/>
        <w:ind w:firstLine="480" w:firstLineChars="200"/>
        <w:rPr>
          <w:rFonts w:hint="eastAsia" w:ascii="宋体" w:hAnsi="宋体" w:cs="宋体"/>
          <w:b/>
          <w:bCs/>
          <w:sz w:val="24"/>
        </w:rPr>
      </w:pPr>
      <w:r>
        <w:rPr>
          <w:rFonts w:ascii="宋体" w:hAnsi="宋体" w:cs="宋体"/>
          <w:sz w:val="24"/>
        </w:rPr>
        <w:t>4</w:t>
      </w:r>
      <w:r>
        <w:rPr>
          <w:rFonts w:hint="eastAsia" w:ascii="宋体" w:hAnsi="宋体" w:cs="宋体"/>
          <w:sz w:val="24"/>
        </w:rPr>
        <w:t>.</w:t>
      </w:r>
      <w:bookmarkStart w:id="526" w:name="_GoBack"/>
      <w:r>
        <w:rPr>
          <w:rFonts w:hint="eastAsia" w:ascii="宋体" w:hAnsi="宋体" w:cs="宋体"/>
          <w:b/>
          <w:bCs/>
          <w:sz w:val="24"/>
        </w:rPr>
        <w:t>本项目的特定资格</w:t>
      </w:r>
      <w:r>
        <w:rPr>
          <w:rFonts w:hint="eastAsia" w:ascii="宋体" w:hAnsi="宋体" w:cs="宋体"/>
          <w:b/>
          <w:bCs/>
          <w:color w:val="auto"/>
          <w:sz w:val="24"/>
        </w:rPr>
        <w:t>要求：</w:t>
      </w:r>
      <w:r>
        <w:rPr>
          <w:rFonts w:hint="eastAsia" w:ascii="宋体" w:hAnsi="宋体" w:cs="宋体"/>
          <w:b/>
          <w:bCs/>
          <w:color w:val="auto"/>
          <w:sz w:val="24"/>
        </w:rPr>
        <w:t>无；</w:t>
      </w:r>
    </w:p>
    <w:bookmarkEnd w:id="526"/>
    <w:p w14:paraId="2C59C72D">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3AD51B">
      <w:pPr>
        <w:spacing w:line="360" w:lineRule="auto"/>
        <w:rPr>
          <w:rFonts w:hint="eastAsia" w:ascii="宋体" w:hAnsi="宋体" w:cs="宋体"/>
          <w:b/>
          <w:sz w:val="24"/>
        </w:rPr>
      </w:pPr>
      <w:r>
        <w:rPr>
          <w:rFonts w:hint="eastAsia" w:ascii="宋体" w:hAnsi="宋体" w:cs="宋体"/>
          <w:b/>
          <w:sz w:val="24"/>
        </w:rPr>
        <w:t xml:space="preserve">三、获取招标文件 </w:t>
      </w:r>
    </w:p>
    <w:p w14:paraId="6B0E126C">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 xml:space="preserve">2025 年 </w:t>
      </w:r>
      <w:r>
        <w:rPr>
          <w:rFonts w:hint="eastAsia" w:ascii="宋体" w:hAnsi="宋体" w:cs="宋体"/>
          <w:color w:val="FF0000"/>
          <w:sz w:val="24"/>
          <w:u w:val="single"/>
          <w:lang w:val="en-US" w:eastAsia="zh-CN"/>
        </w:rPr>
        <w:t>3</w:t>
      </w:r>
      <w:r>
        <w:rPr>
          <w:rFonts w:hint="eastAsia" w:ascii="宋体" w:hAnsi="宋体" w:cs="宋体"/>
          <w:color w:val="FF0000"/>
          <w:sz w:val="24"/>
          <w:u w:val="single"/>
        </w:rPr>
        <w:t xml:space="preserve">月 </w:t>
      </w:r>
      <w:r>
        <w:rPr>
          <w:rFonts w:hint="eastAsia" w:ascii="宋体" w:hAnsi="宋体" w:cs="宋体"/>
          <w:color w:val="FF0000"/>
          <w:sz w:val="24"/>
          <w:u w:val="single"/>
          <w:lang w:val="en-US" w:eastAsia="zh-CN"/>
        </w:rPr>
        <w:t>13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5E59A1F">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456457F">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CB4CF63">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F84CFEC">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05296B1A">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Style w:val="76"/>
          <w:rFonts w:hint="eastAsia" w:ascii="宋体" w:hAnsi="宋体" w:eastAsia="宋体" w:cs="宋体"/>
          <w:snapToGrid/>
          <w:color w:val="FF0000"/>
          <w:kern w:val="2"/>
          <w:sz w:val="24"/>
          <w:szCs w:val="24"/>
          <w:u w:val="single"/>
        </w:rPr>
        <w:t>202</w:t>
      </w:r>
      <w:r>
        <w:rPr>
          <w:rStyle w:val="76"/>
          <w:rFonts w:hint="eastAsia" w:ascii="宋体" w:hAnsi="宋体" w:cs="宋体"/>
          <w:snapToGrid/>
          <w:color w:val="FF0000"/>
          <w:kern w:val="2"/>
          <w:sz w:val="24"/>
          <w:szCs w:val="24"/>
          <w:u w:val="single"/>
        </w:rPr>
        <w:t>5</w:t>
      </w:r>
      <w:r>
        <w:rPr>
          <w:rStyle w:val="76"/>
          <w:rFonts w:hint="eastAsia" w:ascii="宋体" w:hAnsi="宋体" w:eastAsia="宋体" w:cs="宋体"/>
          <w:snapToGrid/>
          <w:color w:val="FF0000"/>
          <w:kern w:val="2"/>
          <w:sz w:val="24"/>
          <w:szCs w:val="24"/>
          <w:u w:val="single"/>
        </w:rPr>
        <w:t xml:space="preserve"> 年</w:t>
      </w:r>
      <w:r>
        <w:rPr>
          <w:rStyle w:val="76"/>
          <w:rFonts w:hint="eastAsia" w:ascii="宋体" w:hAnsi="宋体" w:cs="宋体"/>
          <w:snapToGrid/>
          <w:color w:val="FF0000"/>
          <w:kern w:val="2"/>
          <w:sz w:val="24"/>
          <w:szCs w:val="24"/>
          <w:u w:val="single"/>
          <w:lang w:val="en-US" w:eastAsia="zh-CN"/>
        </w:rPr>
        <w:t>3</w:t>
      </w:r>
      <w:r>
        <w:rPr>
          <w:rStyle w:val="76"/>
          <w:rFonts w:hint="eastAsia" w:ascii="宋体" w:hAnsi="宋体" w:eastAsia="宋体" w:cs="宋体"/>
          <w:snapToGrid/>
          <w:color w:val="FF0000"/>
          <w:kern w:val="2"/>
          <w:sz w:val="24"/>
          <w:szCs w:val="24"/>
          <w:u w:val="single"/>
        </w:rPr>
        <w:t xml:space="preserve"> 月</w:t>
      </w:r>
      <w:r>
        <w:rPr>
          <w:rStyle w:val="76"/>
          <w:rFonts w:hint="eastAsia" w:ascii="宋体" w:hAnsi="宋体" w:cs="宋体"/>
          <w:snapToGrid/>
          <w:color w:val="FF0000"/>
          <w:kern w:val="2"/>
          <w:sz w:val="24"/>
          <w:szCs w:val="24"/>
          <w:u w:val="single"/>
          <w:lang w:val="en-US" w:eastAsia="zh-CN"/>
        </w:rPr>
        <w:t>13</w:t>
      </w:r>
      <w:r>
        <w:rPr>
          <w:rStyle w:val="76"/>
          <w:rFonts w:hint="eastAsia" w:ascii="宋体" w:hAnsi="宋体" w:eastAsia="宋体" w:cs="宋体"/>
          <w:snapToGrid/>
          <w:color w:val="FF0000"/>
          <w:kern w:val="2"/>
          <w:sz w:val="24"/>
          <w:szCs w:val="24"/>
          <w:u w:val="single"/>
        </w:rPr>
        <w:t xml:space="preserve"> 日</w:t>
      </w:r>
      <w:r>
        <w:rPr>
          <w:rStyle w:val="76"/>
          <w:rFonts w:hint="eastAsia" w:ascii="宋体" w:hAnsi="宋体" w:cs="宋体"/>
          <w:snapToGrid/>
          <w:color w:val="FF0000"/>
          <w:kern w:val="2"/>
          <w:sz w:val="24"/>
          <w:szCs w:val="24"/>
          <w:u w:val="single"/>
          <w:lang w:val="en-US" w:eastAsia="zh-CN"/>
        </w:rPr>
        <w:t>9</w:t>
      </w:r>
      <w:r>
        <w:rPr>
          <w:rStyle w:val="76"/>
          <w:rFonts w:hint="eastAsia" w:ascii="宋体" w:hAnsi="宋体" w:eastAsia="宋体" w:cs="宋体"/>
          <w:snapToGrid/>
          <w:color w:val="FF0000"/>
          <w:kern w:val="2"/>
          <w:sz w:val="24"/>
          <w:szCs w:val="24"/>
          <w:u w:val="single"/>
        </w:rPr>
        <w:t xml:space="preserve"> 点</w:t>
      </w:r>
      <w:r>
        <w:rPr>
          <w:rStyle w:val="76"/>
          <w:rFonts w:hint="eastAsia" w:ascii="宋体" w:hAnsi="宋体" w:cs="宋体"/>
          <w:snapToGrid/>
          <w:color w:val="FF0000"/>
          <w:kern w:val="2"/>
          <w:sz w:val="24"/>
          <w:szCs w:val="24"/>
          <w:u w:val="single"/>
          <w:lang w:val="en-US" w:eastAsia="zh-CN"/>
        </w:rPr>
        <w:t>30</w:t>
      </w:r>
      <w:r>
        <w:rPr>
          <w:rStyle w:val="76"/>
          <w:rFonts w:hint="eastAsia" w:ascii="宋体" w:hAnsi="宋体" w:eastAsia="宋体" w:cs="宋体"/>
          <w:snapToGrid/>
          <w:color w:val="FF0000"/>
          <w:kern w:val="2"/>
          <w:sz w:val="24"/>
          <w:szCs w:val="24"/>
          <w:u w:val="single"/>
        </w:rPr>
        <w:t xml:space="preserve"> 分</w:t>
      </w:r>
      <w:r>
        <w:rPr>
          <w:rStyle w:val="76"/>
          <w:rFonts w:hint="eastAsia" w:ascii="宋体" w:hAnsi="宋体" w:eastAsia="宋体" w:cs="宋体"/>
          <w:bCs/>
          <w:snapToGrid/>
          <w:color w:val="FF0000"/>
          <w:kern w:val="2"/>
          <w:sz w:val="24"/>
          <w:szCs w:val="24"/>
          <w:u w:val="single"/>
        </w:rPr>
        <w:t>00秒</w:t>
      </w:r>
      <w:r>
        <w:rPr>
          <w:rFonts w:hint="eastAsia" w:ascii="宋体" w:hAnsi="宋体" w:cs="宋体"/>
          <w:bCs/>
          <w:color w:val="FF0000"/>
          <w:sz w:val="24"/>
          <w:u w:val="single"/>
        </w:rPr>
        <w:t xml:space="preserve"> </w:t>
      </w:r>
      <w:r>
        <w:rPr>
          <w:rFonts w:hint="eastAsia" w:ascii="宋体" w:hAnsi="宋体" w:cs="宋体"/>
          <w:sz w:val="24"/>
        </w:rPr>
        <w:t>（北京时间）</w:t>
      </w:r>
    </w:p>
    <w:p w14:paraId="20FE7A2C">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5DA1A686">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Style w:val="76"/>
          <w:rFonts w:hint="eastAsia" w:ascii="宋体" w:hAnsi="宋体" w:eastAsia="宋体" w:cs="宋体"/>
          <w:snapToGrid/>
          <w:color w:val="FF0000"/>
          <w:kern w:val="2"/>
          <w:sz w:val="24"/>
          <w:szCs w:val="24"/>
          <w:u w:val="single"/>
        </w:rPr>
        <w:t>202</w:t>
      </w:r>
      <w:r>
        <w:rPr>
          <w:rStyle w:val="76"/>
          <w:rFonts w:hint="eastAsia" w:ascii="宋体" w:hAnsi="宋体" w:cs="宋体"/>
          <w:snapToGrid/>
          <w:color w:val="FF0000"/>
          <w:kern w:val="2"/>
          <w:sz w:val="24"/>
          <w:szCs w:val="24"/>
          <w:u w:val="single"/>
        </w:rPr>
        <w:t>5</w:t>
      </w:r>
      <w:r>
        <w:rPr>
          <w:rStyle w:val="76"/>
          <w:rFonts w:hint="eastAsia" w:ascii="宋体" w:hAnsi="宋体" w:eastAsia="宋体" w:cs="宋体"/>
          <w:snapToGrid/>
          <w:color w:val="FF0000"/>
          <w:kern w:val="2"/>
          <w:sz w:val="24"/>
          <w:szCs w:val="24"/>
          <w:u w:val="single"/>
        </w:rPr>
        <w:t xml:space="preserve"> 年</w:t>
      </w:r>
      <w:r>
        <w:rPr>
          <w:rStyle w:val="76"/>
          <w:rFonts w:hint="eastAsia" w:ascii="宋体" w:hAnsi="宋体" w:cs="宋体"/>
          <w:snapToGrid/>
          <w:color w:val="FF0000"/>
          <w:kern w:val="2"/>
          <w:sz w:val="24"/>
          <w:szCs w:val="24"/>
          <w:u w:val="single"/>
          <w:lang w:val="en-US" w:eastAsia="zh-CN"/>
        </w:rPr>
        <w:t>3</w:t>
      </w:r>
      <w:r>
        <w:rPr>
          <w:rStyle w:val="76"/>
          <w:rFonts w:hint="eastAsia" w:ascii="宋体" w:hAnsi="宋体" w:eastAsia="宋体" w:cs="宋体"/>
          <w:snapToGrid/>
          <w:color w:val="FF0000"/>
          <w:kern w:val="2"/>
          <w:sz w:val="24"/>
          <w:szCs w:val="24"/>
          <w:u w:val="single"/>
        </w:rPr>
        <w:t xml:space="preserve"> 月</w:t>
      </w:r>
      <w:r>
        <w:rPr>
          <w:rStyle w:val="76"/>
          <w:rFonts w:hint="eastAsia" w:ascii="宋体" w:hAnsi="宋体" w:cs="宋体"/>
          <w:snapToGrid/>
          <w:color w:val="FF0000"/>
          <w:kern w:val="2"/>
          <w:sz w:val="24"/>
          <w:szCs w:val="24"/>
          <w:u w:val="single"/>
          <w:lang w:val="en-US" w:eastAsia="zh-CN"/>
        </w:rPr>
        <w:t>13</w:t>
      </w:r>
      <w:r>
        <w:rPr>
          <w:rStyle w:val="76"/>
          <w:rFonts w:hint="eastAsia" w:ascii="宋体" w:hAnsi="宋体" w:eastAsia="宋体" w:cs="宋体"/>
          <w:snapToGrid/>
          <w:color w:val="FF0000"/>
          <w:kern w:val="2"/>
          <w:sz w:val="24"/>
          <w:szCs w:val="24"/>
          <w:u w:val="single"/>
        </w:rPr>
        <w:t xml:space="preserve"> 日</w:t>
      </w:r>
      <w:r>
        <w:rPr>
          <w:rStyle w:val="76"/>
          <w:rFonts w:hint="eastAsia" w:ascii="宋体" w:hAnsi="宋体" w:cs="宋体"/>
          <w:snapToGrid/>
          <w:color w:val="FF0000"/>
          <w:kern w:val="2"/>
          <w:sz w:val="24"/>
          <w:szCs w:val="24"/>
          <w:u w:val="single"/>
          <w:lang w:val="en-US" w:eastAsia="zh-CN"/>
        </w:rPr>
        <w:t>9</w:t>
      </w:r>
      <w:r>
        <w:rPr>
          <w:rStyle w:val="76"/>
          <w:rFonts w:hint="eastAsia" w:ascii="宋体" w:hAnsi="宋体" w:eastAsia="宋体" w:cs="宋体"/>
          <w:snapToGrid/>
          <w:color w:val="FF0000"/>
          <w:kern w:val="2"/>
          <w:sz w:val="24"/>
          <w:szCs w:val="24"/>
          <w:u w:val="single"/>
        </w:rPr>
        <w:t xml:space="preserve"> 点</w:t>
      </w:r>
      <w:r>
        <w:rPr>
          <w:rStyle w:val="76"/>
          <w:rFonts w:hint="eastAsia" w:ascii="宋体" w:hAnsi="宋体" w:cs="宋体"/>
          <w:snapToGrid/>
          <w:color w:val="FF0000"/>
          <w:kern w:val="2"/>
          <w:sz w:val="24"/>
          <w:szCs w:val="24"/>
          <w:u w:val="single"/>
          <w:lang w:val="en-US" w:eastAsia="zh-CN"/>
        </w:rPr>
        <w:t>30</w:t>
      </w:r>
      <w:r>
        <w:rPr>
          <w:rStyle w:val="76"/>
          <w:rFonts w:hint="eastAsia" w:ascii="宋体" w:hAnsi="宋体" w:eastAsia="宋体" w:cs="宋体"/>
          <w:snapToGrid/>
          <w:color w:val="FF0000"/>
          <w:kern w:val="2"/>
          <w:sz w:val="24"/>
          <w:szCs w:val="24"/>
          <w:u w:val="single"/>
        </w:rPr>
        <w:t xml:space="preserve"> 分</w:t>
      </w:r>
      <w:r>
        <w:rPr>
          <w:rStyle w:val="76"/>
          <w:rFonts w:hint="eastAsia" w:ascii="宋体" w:hAnsi="宋体" w:eastAsia="宋体" w:cs="宋体"/>
          <w:bCs/>
          <w:snapToGrid/>
          <w:color w:val="FF0000"/>
          <w:kern w:val="2"/>
          <w:sz w:val="24"/>
          <w:szCs w:val="24"/>
          <w:u w:val="single"/>
        </w:rPr>
        <w:t>00秒</w:t>
      </w:r>
      <w:r>
        <w:rPr>
          <w:rFonts w:hint="eastAsia" w:ascii="宋体" w:hAnsi="宋体" w:cs="宋体"/>
          <w:bCs/>
          <w:sz w:val="24"/>
          <w:u w:val="single"/>
        </w:rPr>
        <w:t xml:space="preserve"> </w:t>
      </w:r>
    </w:p>
    <w:p w14:paraId="1D7E59E5">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34B594C">
      <w:pPr>
        <w:spacing w:line="360" w:lineRule="auto"/>
        <w:rPr>
          <w:rFonts w:hint="eastAsia" w:ascii="宋体" w:hAnsi="宋体" w:cs="宋体"/>
          <w:sz w:val="24"/>
        </w:rPr>
      </w:pPr>
      <w:r>
        <w:rPr>
          <w:rFonts w:hint="eastAsia" w:ascii="宋体" w:hAnsi="宋体" w:cs="宋体"/>
          <w:b/>
          <w:sz w:val="24"/>
        </w:rPr>
        <w:t xml:space="preserve">五、公告期限 </w:t>
      </w:r>
    </w:p>
    <w:p w14:paraId="4CAD6770">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336621AF">
      <w:pPr>
        <w:spacing w:line="360" w:lineRule="auto"/>
        <w:rPr>
          <w:rFonts w:hint="eastAsia" w:ascii="宋体" w:hAnsi="宋体" w:cs="宋体"/>
          <w:b/>
          <w:sz w:val="24"/>
        </w:rPr>
      </w:pPr>
      <w:r>
        <w:rPr>
          <w:rFonts w:hint="eastAsia" w:ascii="宋体" w:hAnsi="宋体" w:cs="宋体"/>
          <w:b/>
          <w:sz w:val="24"/>
        </w:rPr>
        <w:t>六、其他补充事宜</w:t>
      </w:r>
    </w:p>
    <w:p w14:paraId="702702EC">
      <w:pPr>
        <w:spacing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3A81B76">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23DEF">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7EB8EA">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88C09A">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1251AB64">
      <w:pPr>
        <w:spacing w:line="360" w:lineRule="auto"/>
        <w:rPr>
          <w:rFonts w:hint="eastAsia" w:ascii="宋体" w:hAnsi="宋体" w:cs="宋体"/>
          <w:sz w:val="24"/>
        </w:rPr>
      </w:pPr>
      <w:r>
        <w:rPr>
          <w:rFonts w:hint="eastAsia" w:ascii="宋体" w:hAnsi="宋体" w:cs="宋体"/>
          <w:sz w:val="24"/>
        </w:rPr>
        <w:t xml:space="preserve">    1.采购人信息</w:t>
      </w:r>
    </w:p>
    <w:p w14:paraId="6228CDD4">
      <w:pPr>
        <w:spacing w:line="360" w:lineRule="auto"/>
        <w:rPr>
          <w:rFonts w:hint="eastAsia" w:ascii="宋体" w:hAnsi="宋体" w:cs="宋体"/>
          <w:sz w:val="24"/>
        </w:rPr>
      </w:pPr>
      <w:r>
        <w:rPr>
          <w:rFonts w:hint="eastAsia" w:ascii="宋体" w:hAnsi="宋体" w:cs="宋体"/>
          <w:sz w:val="24"/>
        </w:rPr>
        <w:t xml:space="preserve">    名    称：浙江省淳安县第二中学</w:t>
      </w:r>
    </w:p>
    <w:p w14:paraId="526D2830">
      <w:pPr>
        <w:spacing w:line="360" w:lineRule="auto"/>
        <w:rPr>
          <w:rFonts w:hint="eastAsia" w:ascii="宋体" w:hAnsi="宋体" w:cs="宋体"/>
          <w:sz w:val="24"/>
        </w:rPr>
      </w:pPr>
      <w:r>
        <w:rPr>
          <w:rFonts w:hint="eastAsia" w:ascii="宋体" w:hAnsi="宋体" w:cs="宋体"/>
          <w:sz w:val="24"/>
        </w:rPr>
        <w:t xml:space="preserve">    地    址： 浙江省淳安县千岛湖镇排岭南路82号      </w:t>
      </w:r>
    </w:p>
    <w:p w14:paraId="40ABA20A">
      <w:pPr>
        <w:spacing w:line="360" w:lineRule="auto"/>
        <w:ind w:firstLine="480"/>
        <w:rPr>
          <w:rFonts w:hint="eastAsia" w:ascii="宋体" w:hAnsi="宋体" w:cs="宋体"/>
          <w:sz w:val="24"/>
        </w:rPr>
      </w:pPr>
      <w:r>
        <w:rPr>
          <w:rFonts w:hint="eastAsia" w:ascii="宋体" w:hAnsi="宋体" w:cs="宋体"/>
          <w:sz w:val="24"/>
        </w:rPr>
        <w:t>传    真： /</w:t>
      </w:r>
    </w:p>
    <w:p w14:paraId="137422FE">
      <w:pPr>
        <w:spacing w:line="360" w:lineRule="auto"/>
        <w:ind w:firstLine="480"/>
        <w:rPr>
          <w:rFonts w:hint="eastAsia" w:ascii="宋体" w:hAnsi="宋体" w:cs="宋体"/>
          <w:sz w:val="24"/>
        </w:rPr>
      </w:pPr>
      <w:r>
        <w:rPr>
          <w:rFonts w:hint="eastAsia" w:ascii="宋体" w:hAnsi="宋体" w:cs="宋体"/>
          <w:sz w:val="24"/>
        </w:rPr>
        <w:t xml:space="preserve">项目联系人（询问）：童文杰  </w:t>
      </w:r>
    </w:p>
    <w:p w14:paraId="696F1714">
      <w:pPr>
        <w:spacing w:line="360" w:lineRule="auto"/>
        <w:rPr>
          <w:rFonts w:hint="eastAsia" w:ascii="宋体" w:hAnsi="宋体" w:cs="宋体"/>
          <w:sz w:val="24"/>
        </w:rPr>
      </w:pPr>
      <w:r>
        <w:rPr>
          <w:rFonts w:hint="eastAsia" w:ascii="宋体" w:hAnsi="宋体" w:cs="宋体"/>
          <w:sz w:val="24"/>
        </w:rPr>
        <w:t xml:space="preserve">    项目联系方式（询问）：0571-64823362  </w:t>
      </w:r>
    </w:p>
    <w:p w14:paraId="65D54BEE">
      <w:pPr>
        <w:spacing w:line="360" w:lineRule="auto"/>
        <w:ind w:firstLine="480"/>
        <w:rPr>
          <w:rFonts w:hint="eastAsia" w:ascii="宋体" w:hAnsi="宋体" w:cs="宋体"/>
          <w:sz w:val="24"/>
        </w:rPr>
      </w:pPr>
      <w:r>
        <w:rPr>
          <w:rFonts w:hint="eastAsia" w:ascii="宋体" w:hAnsi="宋体" w:cs="宋体"/>
          <w:sz w:val="24"/>
        </w:rPr>
        <w:t xml:space="preserve">质疑联系人： 徐工   </w:t>
      </w:r>
    </w:p>
    <w:p w14:paraId="42CED85B">
      <w:pPr>
        <w:spacing w:line="360" w:lineRule="auto"/>
        <w:ind w:firstLine="240" w:firstLineChars="100"/>
        <w:rPr>
          <w:rFonts w:hint="eastAsia" w:ascii="宋体" w:hAnsi="宋体" w:cs="宋体"/>
          <w:color w:val="0000FF"/>
          <w:sz w:val="24"/>
        </w:rPr>
      </w:pPr>
      <w:r>
        <w:rPr>
          <w:rFonts w:hint="eastAsia" w:ascii="宋体" w:hAnsi="宋体" w:cs="宋体"/>
          <w:sz w:val="24"/>
        </w:rPr>
        <w:t xml:space="preserve">  质疑联系方式： 0571-648</w:t>
      </w:r>
      <w:r>
        <w:rPr>
          <w:rFonts w:hint="eastAsia" w:ascii="宋体" w:hAnsi="宋体" w:cs="宋体"/>
          <w:color w:val="000000"/>
          <w:sz w:val="24"/>
        </w:rPr>
        <w:t>27826</w:t>
      </w:r>
    </w:p>
    <w:p w14:paraId="144EEE4F">
      <w:pPr>
        <w:spacing w:line="360" w:lineRule="auto"/>
        <w:rPr>
          <w:rFonts w:hint="eastAsia" w:ascii="宋体" w:hAnsi="宋体" w:cs="宋体"/>
          <w:sz w:val="24"/>
        </w:rPr>
      </w:pPr>
      <w:r>
        <w:rPr>
          <w:rFonts w:hint="eastAsia" w:ascii="宋体" w:hAnsi="宋体" w:cs="宋体"/>
          <w:sz w:val="24"/>
        </w:rPr>
        <w:t xml:space="preserve">    2.采购代理机构信息            </w:t>
      </w:r>
    </w:p>
    <w:p w14:paraId="3318F89C">
      <w:pPr>
        <w:spacing w:line="360" w:lineRule="auto"/>
        <w:ind w:firstLine="480"/>
        <w:rPr>
          <w:rFonts w:hint="eastAsia" w:ascii="宋体" w:hAnsi="宋体" w:cs="宋体"/>
          <w:sz w:val="24"/>
        </w:rPr>
      </w:pPr>
      <w:r>
        <w:rPr>
          <w:rFonts w:hint="eastAsia" w:ascii="宋体" w:hAnsi="宋体" w:cs="宋体"/>
          <w:sz w:val="24"/>
        </w:rPr>
        <w:t>名    称：浙江五扬建设管理有限公司</w:t>
      </w:r>
    </w:p>
    <w:p w14:paraId="60063D14">
      <w:pPr>
        <w:spacing w:line="360" w:lineRule="auto"/>
        <w:ind w:firstLine="480"/>
        <w:rPr>
          <w:rFonts w:hint="eastAsia" w:ascii="宋体" w:hAnsi="宋体" w:cs="宋体"/>
          <w:sz w:val="24"/>
        </w:rPr>
      </w:pPr>
      <w:r>
        <w:rPr>
          <w:rFonts w:hint="eastAsia" w:ascii="宋体" w:hAnsi="宋体" w:cs="宋体"/>
          <w:sz w:val="24"/>
        </w:rPr>
        <w:t>地    址：淳安县千岛湖镇时代中心5幢701室</w:t>
      </w:r>
    </w:p>
    <w:p w14:paraId="6A62223F">
      <w:pPr>
        <w:spacing w:line="360" w:lineRule="auto"/>
        <w:ind w:firstLine="480"/>
        <w:rPr>
          <w:rFonts w:hint="eastAsia" w:ascii="宋体" w:hAnsi="宋体" w:cs="宋体"/>
          <w:sz w:val="24"/>
        </w:rPr>
      </w:pPr>
      <w:r>
        <w:rPr>
          <w:rFonts w:hint="eastAsia" w:ascii="宋体" w:hAnsi="宋体" w:cs="宋体"/>
          <w:sz w:val="24"/>
        </w:rPr>
        <w:t>传    真： /</w:t>
      </w:r>
    </w:p>
    <w:p w14:paraId="51C8C000">
      <w:pPr>
        <w:spacing w:line="360" w:lineRule="auto"/>
        <w:ind w:firstLine="480"/>
        <w:rPr>
          <w:rFonts w:hint="eastAsia"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王</w:t>
      </w:r>
      <w:r>
        <w:rPr>
          <w:rFonts w:hint="eastAsia" w:ascii="宋体" w:hAnsi="宋体" w:cs="宋体"/>
          <w:sz w:val="24"/>
        </w:rPr>
        <w:t>工</w:t>
      </w:r>
    </w:p>
    <w:p w14:paraId="1D7A962C">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15158166784</w:t>
      </w:r>
    </w:p>
    <w:p w14:paraId="02DFC51E">
      <w:pPr>
        <w:spacing w:line="360" w:lineRule="auto"/>
        <w:rPr>
          <w:rFonts w:hint="eastAsia" w:ascii="宋体" w:hAnsi="宋体" w:cs="宋体"/>
          <w:sz w:val="24"/>
        </w:rPr>
      </w:pPr>
      <w:r>
        <w:rPr>
          <w:rFonts w:hint="eastAsia" w:ascii="宋体" w:hAnsi="宋体" w:cs="宋体"/>
          <w:sz w:val="24"/>
        </w:rPr>
        <w:t xml:space="preserve">    质疑联系人： 唐工</w:t>
      </w:r>
    </w:p>
    <w:p w14:paraId="5D99CD0A">
      <w:pPr>
        <w:spacing w:line="360" w:lineRule="auto"/>
        <w:rPr>
          <w:rFonts w:hint="eastAsia" w:ascii="宋体" w:hAnsi="宋体" w:cs="宋体"/>
          <w:sz w:val="24"/>
        </w:rPr>
      </w:pPr>
      <w:r>
        <w:rPr>
          <w:rFonts w:hint="eastAsia" w:ascii="宋体" w:hAnsi="宋体" w:cs="宋体"/>
          <w:sz w:val="24"/>
        </w:rPr>
        <w:t xml:space="preserve">    质疑联系方式：0571-64999866</w:t>
      </w:r>
    </w:p>
    <w:p w14:paraId="705BDADD">
      <w:pPr>
        <w:spacing w:line="360" w:lineRule="auto"/>
        <w:rPr>
          <w:rFonts w:hint="eastAsia" w:ascii="宋体" w:hAnsi="宋体" w:cs="宋体"/>
          <w:sz w:val="24"/>
        </w:rPr>
      </w:pPr>
      <w:r>
        <w:rPr>
          <w:rFonts w:hint="eastAsia" w:ascii="宋体" w:hAnsi="宋体" w:cs="宋体"/>
          <w:sz w:val="24"/>
        </w:rPr>
        <w:t xml:space="preserve">    3.同级政府采购监督管理部门            </w:t>
      </w:r>
    </w:p>
    <w:p w14:paraId="0EE84627">
      <w:pPr>
        <w:spacing w:line="360" w:lineRule="auto"/>
        <w:rPr>
          <w:rFonts w:hint="eastAsia" w:ascii="宋体" w:hAnsi="宋体" w:cs="宋体"/>
          <w:sz w:val="24"/>
        </w:rPr>
      </w:pPr>
      <w:r>
        <w:rPr>
          <w:rFonts w:hint="eastAsia" w:ascii="宋体" w:hAnsi="宋体" w:cs="宋体"/>
          <w:sz w:val="24"/>
        </w:rPr>
        <w:t xml:space="preserve">    名    称：淳安县财政局、浙江省政府采购行政裁决服务中心（杭州）</w:t>
      </w:r>
    </w:p>
    <w:p w14:paraId="7FD7EF00">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19F8D2FB">
      <w:pPr>
        <w:spacing w:line="360" w:lineRule="auto"/>
        <w:rPr>
          <w:rFonts w:hint="eastAsia" w:ascii="宋体" w:hAnsi="宋体" w:cs="宋体"/>
          <w:sz w:val="24"/>
        </w:rPr>
      </w:pPr>
      <w:r>
        <w:rPr>
          <w:rFonts w:hint="eastAsia" w:ascii="宋体" w:hAnsi="宋体" w:cs="宋体"/>
          <w:sz w:val="24"/>
        </w:rPr>
        <w:t xml:space="preserve">    联系人 ：朱女士、王女士</w:t>
      </w:r>
    </w:p>
    <w:p w14:paraId="79C2A3F2">
      <w:pPr>
        <w:spacing w:line="360" w:lineRule="auto"/>
        <w:ind w:firstLine="480"/>
        <w:rPr>
          <w:rFonts w:hint="eastAsia" w:ascii="宋体" w:hAnsi="宋体" w:cs="宋体"/>
          <w:sz w:val="24"/>
        </w:rPr>
      </w:pPr>
      <w:r>
        <w:rPr>
          <w:rFonts w:hint="eastAsia" w:ascii="宋体" w:hAnsi="宋体" w:cs="宋体"/>
          <w:sz w:val="24"/>
        </w:rPr>
        <w:t xml:space="preserve">监督投诉电话：0571-87227671，0571-87800218  </w:t>
      </w:r>
    </w:p>
    <w:p w14:paraId="3B188708">
      <w:pPr>
        <w:spacing w:line="360" w:lineRule="auto"/>
        <w:ind w:firstLine="480"/>
        <w:rPr>
          <w:rFonts w:hint="eastAsia" w:ascii="宋体" w:hAnsi="宋体" w:cs="宋体"/>
          <w:sz w:val="24"/>
        </w:rPr>
      </w:pPr>
      <w:r>
        <w:rPr>
          <w:rFonts w:hint="eastAsia" w:ascii="宋体" w:hAnsi="宋体" w:cs="宋体"/>
          <w:sz w:val="24"/>
        </w:rPr>
        <w:t xml:space="preserve"> </w:t>
      </w:r>
    </w:p>
    <w:p w14:paraId="37010B28">
      <w:pPr>
        <w:spacing w:line="360" w:lineRule="auto"/>
        <w:ind w:firstLine="480"/>
        <w:rPr>
          <w:rFonts w:hint="eastAsia" w:ascii="宋体" w:hAnsi="宋体" w:cs="宋体"/>
          <w:sz w:val="24"/>
        </w:rPr>
      </w:pPr>
    </w:p>
    <w:p w14:paraId="3E15E1C9">
      <w:pPr>
        <w:spacing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6883B735">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0184845">
      <w:pPr>
        <w:widowControl/>
        <w:adjustRightInd/>
        <w:jc w:val="left"/>
        <w:rPr>
          <w:rFonts w:hint="eastAsia" w:ascii="宋体" w:hAnsi="宋体" w:cs="宋体"/>
          <w:b/>
          <w:sz w:val="36"/>
          <w:szCs w:val="20"/>
        </w:rPr>
      </w:pPr>
      <w:r>
        <w:rPr>
          <w:rFonts w:ascii="宋体" w:hAnsi="宋体" w:cs="宋体"/>
          <w:b/>
          <w:sz w:val="36"/>
          <w:szCs w:val="20"/>
        </w:rPr>
        <w:br w:type="page"/>
      </w:r>
    </w:p>
    <w:p w14:paraId="5E9934A3">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6854C8C">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1"/>
      </w:tblGrid>
      <w:tr w14:paraId="02F7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2D66FF3">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9195FE">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521" w:type="dxa"/>
            <w:tcBorders>
              <w:top w:val="single" w:color="000000" w:sz="8" w:space="0"/>
              <w:left w:val="single" w:color="000000" w:sz="2" w:space="0"/>
              <w:bottom w:val="single" w:color="000000" w:sz="8" w:space="0"/>
              <w:right w:val="single" w:color="000000" w:sz="8" w:space="0"/>
            </w:tcBorders>
            <w:vAlign w:val="center"/>
          </w:tcPr>
          <w:p w14:paraId="57340D82">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7C09A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5EC25">
            <w:pPr>
              <w:snapToGrid w:val="0"/>
              <w:spacing w:line="360" w:lineRule="auto"/>
              <w:jc w:val="center"/>
              <w:rPr>
                <w:rFonts w:hint="eastAsia" w:ascii="宋体" w:hAnsi="宋体" w:cs="宋体"/>
                <w:sz w:val="24"/>
              </w:rPr>
            </w:pPr>
          </w:p>
          <w:p w14:paraId="215121A9">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850F2F">
            <w:pPr>
              <w:snapToGrid w:val="0"/>
              <w:spacing w:line="360" w:lineRule="auto"/>
              <w:rPr>
                <w:rFonts w:hint="eastAsia" w:ascii="宋体" w:hAnsi="宋体" w:cs="宋体"/>
                <w:b/>
                <w:sz w:val="24"/>
              </w:rPr>
            </w:pPr>
            <w:r>
              <w:rPr>
                <w:rFonts w:hint="eastAsia" w:ascii="宋体" w:hAnsi="宋体" w:cs="宋体"/>
                <w:b/>
                <w:sz w:val="24"/>
              </w:rPr>
              <w:t>项目属性</w:t>
            </w:r>
          </w:p>
        </w:tc>
        <w:tc>
          <w:tcPr>
            <w:tcW w:w="6521" w:type="dxa"/>
            <w:tcBorders>
              <w:top w:val="single" w:color="000000" w:sz="8" w:space="0"/>
              <w:left w:val="single" w:color="000000" w:sz="2" w:space="0"/>
              <w:bottom w:val="single" w:color="000000" w:sz="8" w:space="0"/>
              <w:right w:val="single" w:color="000000" w:sz="8" w:space="0"/>
            </w:tcBorders>
            <w:vAlign w:val="center"/>
          </w:tcPr>
          <w:p w14:paraId="4BA46028">
            <w:pPr>
              <w:spacing w:line="360" w:lineRule="auto"/>
              <w:rPr>
                <w:rFonts w:hint="eastAsia" w:ascii="宋体" w:hAnsi="宋体" w:cs="宋体"/>
                <w:sz w:val="24"/>
              </w:rPr>
            </w:pPr>
            <w:r>
              <w:rPr>
                <w:rFonts w:hint="eastAsia" w:ascii="宋体" w:hAnsi="宋体" w:cs="宋体"/>
                <w:sz w:val="24"/>
              </w:rPr>
              <w:t>服务类。</w:t>
            </w:r>
          </w:p>
        </w:tc>
      </w:tr>
      <w:tr w14:paraId="0C355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9CD593">
            <w:pPr>
              <w:snapToGrid w:val="0"/>
              <w:spacing w:line="360" w:lineRule="auto"/>
              <w:jc w:val="center"/>
              <w:rPr>
                <w:rFonts w:hint="eastAsia" w:ascii="宋体" w:hAnsi="宋体" w:cs="宋体"/>
                <w:sz w:val="24"/>
              </w:rPr>
            </w:pPr>
          </w:p>
          <w:p w14:paraId="0DBA398E">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3EA533">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521" w:type="dxa"/>
            <w:tcBorders>
              <w:top w:val="single" w:color="000000" w:sz="8" w:space="0"/>
              <w:left w:val="single" w:color="000000" w:sz="2" w:space="0"/>
              <w:bottom w:val="single" w:color="000000" w:sz="8" w:space="0"/>
              <w:right w:val="single" w:color="000000" w:sz="8" w:space="0"/>
            </w:tcBorders>
            <w:vAlign w:val="center"/>
          </w:tcPr>
          <w:p w14:paraId="4A545A3C">
            <w:pPr>
              <w:snapToGrid w:val="0"/>
              <w:spacing w:line="360" w:lineRule="auto"/>
              <w:rPr>
                <w:rFonts w:hint="eastAsia" w:ascii="宋体" w:hAnsi="宋体" w:cs="宋体"/>
                <w:color w:val="0000FF"/>
                <w:kern w:val="0"/>
                <w:sz w:val="24"/>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u w:val="single"/>
              </w:rPr>
              <w:t>淳安二中体艺综合楼建设项目—校史馆展陈设计与布展服务采购</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其他未列明    </w:t>
            </w:r>
            <w:r>
              <w:rPr>
                <w:rFonts w:hint="eastAsia" w:ascii="宋体" w:hAnsi="宋体" w:cs="宋体"/>
                <w:kern w:val="0"/>
                <w:sz w:val="24"/>
              </w:rPr>
              <w:t>行业；</w:t>
            </w:r>
          </w:p>
          <w:p w14:paraId="5454D8D6">
            <w:pPr>
              <w:numPr>
                <w:ilvl w:val="0"/>
                <w:numId w:val="0"/>
              </w:numPr>
              <w:snapToGrid w:val="0"/>
              <w:spacing w:line="460" w:lineRule="exact"/>
              <w:rPr>
                <w:rFonts w:hint="eastAsia" w:ascii="宋体" w:hAnsi="宋体" w:cs="宋体"/>
                <w:b/>
                <w:bCs/>
                <w:kern w:val="0"/>
                <w:sz w:val="24"/>
              </w:rPr>
            </w:pPr>
            <w:r>
              <w:rPr>
                <w:rFonts w:hint="eastAsia" w:ascii="宋体" w:hAnsi="宋体" w:cs="宋体"/>
                <w:b/>
                <w:bCs/>
                <w:kern w:val="0"/>
                <w:sz w:val="24"/>
              </w:rPr>
              <w:t>中小企业划型标准详见</w:t>
            </w:r>
            <w:r>
              <w:rPr>
                <w:rFonts w:hint="eastAsia" w:ascii="宋体" w:hAnsi="宋体" w:cs="宋体"/>
                <w:b/>
                <w:bCs/>
                <w:kern w:val="0"/>
                <w:sz w:val="24"/>
                <w:lang w:val="en-US" w:eastAsia="zh-CN"/>
              </w:rPr>
              <w:t>下表：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936"/>
              <w:gridCol w:w="484"/>
              <w:gridCol w:w="768"/>
              <w:gridCol w:w="1163"/>
              <w:gridCol w:w="975"/>
              <w:gridCol w:w="679"/>
            </w:tblGrid>
            <w:tr w14:paraId="541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14:paraId="772588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725" w:type="pct"/>
                  <w:noWrap w:val="0"/>
                  <w:vAlign w:val="center"/>
                </w:tcPr>
                <w:p w14:paraId="1FD918B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375" w:type="pct"/>
                  <w:noWrap w:val="0"/>
                  <w:vAlign w:val="center"/>
                </w:tcPr>
                <w:p w14:paraId="3799A2E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595" w:type="pct"/>
                  <w:noWrap w:val="0"/>
                  <w:vAlign w:val="center"/>
                </w:tcPr>
                <w:p w14:paraId="1F25D60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901" w:type="pct"/>
                  <w:noWrap w:val="0"/>
                  <w:vAlign w:val="center"/>
                </w:tcPr>
                <w:p w14:paraId="4D17EB4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756" w:type="pct"/>
                  <w:noWrap w:val="0"/>
                  <w:vAlign w:val="center"/>
                </w:tcPr>
                <w:p w14:paraId="717D024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525" w:type="pct"/>
                  <w:noWrap w:val="0"/>
                  <w:vAlign w:val="center"/>
                </w:tcPr>
                <w:p w14:paraId="12BD74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980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14:paraId="7AF2989D">
                  <w:pPr>
                    <w:widowControl/>
                    <w:adjustRightInd/>
                    <w:spacing w:line="240" w:lineRule="exact"/>
                    <w:jc w:val="left"/>
                    <w:rPr>
                      <w:rFonts w:hint="eastAsia" w:ascii="宋体" w:hAnsi="宋体" w:cs="宋体"/>
                      <w:b/>
                      <w:bCs/>
                      <w:color w:val="000000"/>
                      <w:kern w:val="0"/>
                      <w:sz w:val="18"/>
                      <w:szCs w:val="21"/>
                    </w:rPr>
                  </w:pPr>
                  <w:r>
                    <w:rPr>
                      <w:rFonts w:hint="eastAsia" w:ascii="宋体" w:hAnsi="宋体" w:cs="宋体"/>
                      <w:color w:val="000000"/>
                      <w:kern w:val="0"/>
                      <w:sz w:val="18"/>
                      <w:szCs w:val="18"/>
                    </w:rPr>
                    <w:t>其他未列明行业 *</w:t>
                  </w:r>
                </w:p>
              </w:tc>
              <w:tc>
                <w:tcPr>
                  <w:tcW w:w="725" w:type="pct"/>
                  <w:noWrap w:val="0"/>
                  <w:vAlign w:val="center"/>
                </w:tcPr>
                <w:p w14:paraId="6EB9CB1E">
                  <w:pPr>
                    <w:widowControl/>
                    <w:jc w:val="center"/>
                    <w:rPr>
                      <w:rFonts w:hint="eastAsia" w:ascii="宋体" w:hAnsi="宋体" w:cs="宋体"/>
                      <w:b/>
                      <w:bCs/>
                      <w:color w:val="000000"/>
                      <w:kern w:val="0"/>
                      <w:sz w:val="18"/>
                      <w:szCs w:val="18"/>
                    </w:rPr>
                  </w:pPr>
                  <w:r>
                    <w:rPr>
                      <w:rFonts w:hint="eastAsia" w:ascii="宋体" w:hAnsi="宋体" w:cs="宋体"/>
                      <w:color w:val="000000"/>
                      <w:kern w:val="0"/>
                      <w:sz w:val="18"/>
                      <w:szCs w:val="18"/>
                    </w:rPr>
                    <w:t>从业人员(X)</w:t>
                  </w:r>
                </w:p>
              </w:tc>
              <w:tc>
                <w:tcPr>
                  <w:tcW w:w="375" w:type="pct"/>
                  <w:noWrap w:val="0"/>
                  <w:vAlign w:val="center"/>
                </w:tcPr>
                <w:p w14:paraId="25D9194F">
                  <w:pPr>
                    <w:widowControl/>
                    <w:jc w:val="center"/>
                    <w:rPr>
                      <w:rFonts w:hint="eastAsia" w:ascii="宋体" w:hAnsi="宋体" w:cs="宋体"/>
                      <w:b/>
                      <w:bCs/>
                      <w:color w:val="000000"/>
                      <w:kern w:val="0"/>
                      <w:sz w:val="18"/>
                      <w:szCs w:val="18"/>
                    </w:rPr>
                  </w:pPr>
                  <w:r>
                    <w:rPr>
                      <w:rFonts w:hint="eastAsia" w:ascii="宋体" w:hAnsi="宋体" w:cs="宋体"/>
                      <w:color w:val="000000"/>
                      <w:kern w:val="0"/>
                      <w:sz w:val="18"/>
                      <w:szCs w:val="18"/>
                    </w:rPr>
                    <w:t>人</w:t>
                  </w:r>
                </w:p>
              </w:tc>
              <w:tc>
                <w:tcPr>
                  <w:tcW w:w="595" w:type="pct"/>
                  <w:noWrap w:val="0"/>
                  <w:vAlign w:val="center"/>
                </w:tcPr>
                <w:p w14:paraId="734D00C2">
                  <w:pPr>
                    <w:widowControl/>
                    <w:jc w:val="center"/>
                    <w:rPr>
                      <w:rFonts w:hint="eastAsia" w:ascii="宋体" w:hAnsi="宋体" w:cs="宋体"/>
                      <w:b/>
                      <w:bCs/>
                      <w:color w:val="000000"/>
                      <w:kern w:val="0"/>
                      <w:sz w:val="18"/>
                      <w:szCs w:val="18"/>
                    </w:rPr>
                  </w:pPr>
                  <w:r>
                    <w:rPr>
                      <w:rFonts w:hint="eastAsia" w:ascii="宋体" w:hAnsi="宋体" w:cs="宋体"/>
                      <w:color w:val="000000"/>
                      <w:kern w:val="0"/>
                      <w:sz w:val="18"/>
                      <w:szCs w:val="18"/>
                    </w:rPr>
                    <w:t>X≥300</w:t>
                  </w:r>
                </w:p>
              </w:tc>
              <w:tc>
                <w:tcPr>
                  <w:tcW w:w="901" w:type="pct"/>
                  <w:noWrap w:val="0"/>
                  <w:vAlign w:val="center"/>
                </w:tcPr>
                <w:p w14:paraId="40A28ECA">
                  <w:pPr>
                    <w:widowControl/>
                    <w:ind w:left="1" w:leftChars="-51" w:hanging="108" w:hangingChars="60"/>
                    <w:jc w:val="center"/>
                    <w:rPr>
                      <w:rFonts w:hint="eastAsia" w:ascii="宋体" w:hAnsi="宋体" w:cs="宋体"/>
                      <w:b/>
                      <w:bCs/>
                      <w:color w:val="000000"/>
                      <w:kern w:val="0"/>
                      <w:sz w:val="18"/>
                      <w:szCs w:val="18"/>
                    </w:rPr>
                  </w:pPr>
                  <w:r>
                    <w:rPr>
                      <w:rFonts w:hint="eastAsia" w:ascii="宋体" w:hAnsi="宋体" w:cs="宋体"/>
                      <w:color w:val="000000"/>
                      <w:kern w:val="0"/>
                      <w:sz w:val="18"/>
                      <w:szCs w:val="18"/>
                    </w:rPr>
                    <w:t xml:space="preserve">100≤X＜300 </w:t>
                  </w:r>
                </w:p>
              </w:tc>
              <w:tc>
                <w:tcPr>
                  <w:tcW w:w="756" w:type="pct"/>
                  <w:noWrap w:val="0"/>
                  <w:vAlign w:val="center"/>
                </w:tcPr>
                <w:p w14:paraId="15BCE462">
                  <w:pPr>
                    <w:widowControl/>
                    <w:jc w:val="center"/>
                    <w:rPr>
                      <w:rFonts w:hint="eastAsia" w:ascii="宋体" w:hAnsi="宋体" w:cs="宋体"/>
                      <w:b/>
                      <w:bCs/>
                      <w:color w:val="000000"/>
                      <w:kern w:val="0"/>
                      <w:sz w:val="18"/>
                      <w:szCs w:val="18"/>
                    </w:rPr>
                  </w:pPr>
                  <w:r>
                    <w:rPr>
                      <w:rFonts w:hint="eastAsia" w:ascii="宋体" w:hAnsi="宋体" w:cs="宋体"/>
                      <w:color w:val="000000"/>
                      <w:kern w:val="0"/>
                      <w:sz w:val="18"/>
                      <w:szCs w:val="18"/>
                    </w:rPr>
                    <w:t xml:space="preserve"> 10≤X＜100</w:t>
                  </w:r>
                </w:p>
              </w:tc>
              <w:tc>
                <w:tcPr>
                  <w:tcW w:w="525" w:type="pct"/>
                  <w:noWrap w:val="0"/>
                  <w:vAlign w:val="center"/>
                </w:tcPr>
                <w:p w14:paraId="7B2CB91F">
                  <w:pPr>
                    <w:widowControl/>
                    <w:jc w:val="center"/>
                    <w:rPr>
                      <w:rFonts w:hint="eastAsia" w:ascii="宋体" w:hAnsi="宋体" w:cs="宋体"/>
                      <w:b/>
                      <w:bCs/>
                      <w:color w:val="000000"/>
                      <w:kern w:val="0"/>
                      <w:sz w:val="18"/>
                      <w:szCs w:val="18"/>
                    </w:rPr>
                  </w:pPr>
                  <w:r>
                    <w:rPr>
                      <w:rFonts w:hint="eastAsia" w:ascii="宋体" w:hAnsi="宋体" w:cs="宋体"/>
                      <w:color w:val="000000"/>
                      <w:kern w:val="0"/>
                      <w:sz w:val="18"/>
                      <w:szCs w:val="18"/>
                    </w:rPr>
                    <w:t>X＜10</w:t>
                  </w:r>
                </w:p>
              </w:tc>
            </w:tr>
          </w:tbl>
          <w:p w14:paraId="5E18B521">
            <w:pPr>
              <w:pStyle w:val="3"/>
              <w:ind w:left="0" w:firstLine="0"/>
              <w:rPr>
                <w:rFonts w:hint="eastAsia" w:ascii="宋体" w:hAnsi="宋体" w:eastAsia="宋体" w:cs="宋体"/>
                <w:lang w:val="en-US"/>
              </w:rPr>
            </w:pPr>
          </w:p>
        </w:tc>
      </w:tr>
      <w:tr w14:paraId="22930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A75816">
            <w:pPr>
              <w:snapToGrid w:val="0"/>
              <w:spacing w:line="360" w:lineRule="auto"/>
              <w:jc w:val="center"/>
              <w:rPr>
                <w:rFonts w:hint="eastAsia" w:ascii="宋体" w:hAnsi="宋体" w:cs="宋体"/>
                <w:sz w:val="24"/>
              </w:rPr>
            </w:pPr>
          </w:p>
          <w:p w14:paraId="0CEB3031">
            <w:pPr>
              <w:snapToGrid w:val="0"/>
              <w:spacing w:line="360" w:lineRule="auto"/>
              <w:jc w:val="center"/>
              <w:rPr>
                <w:rFonts w:hint="eastAsia" w:ascii="宋体" w:hAnsi="宋体" w:cs="宋体"/>
                <w:sz w:val="24"/>
              </w:rPr>
            </w:pPr>
          </w:p>
          <w:p w14:paraId="35A4865E">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C39154">
            <w:pPr>
              <w:snapToGrid w:val="0"/>
              <w:spacing w:line="360" w:lineRule="auto"/>
              <w:jc w:val="center"/>
              <w:rPr>
                <w:rFonts w:hint="eastAsia" w:ascii="宋体" w:hAnsi="宋体" w:cs="宋体"/>
                <w:b/>
                <w:sz w:val="24"/>
              </w:rPr>
            </w:pPr>
            <w:r>
              <w:rPr>
                <w:rFonts w:hint="eastAsia" w:ascii="宋体" w:hAnsi="宋体" w:cs="宋体"/>
                <w:b/>
                <w:sz w:val="24"/>
              </w:rPr>
              <w:t>是否允许采购进口产品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00AAFA71">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A5679FF">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6AC5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8AF359">
            <w:pPr>
              <w:snapToGrid w:val="0"/>
              <w:spacing w:line="360" w:lineRule="auto"/>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6A540">
            <w:pPr>
              <w:snapToGrid w:val="0"/>
              <w:spacing w:line="360" w:lineRule="auto"/>
              <w:ind w:firstLine="482" w:firstLineChars="200"/>
              <w:rPr>
                <w:rFonts w:hint="eastAsia" w:ascii="宋体" w:hAnsi="宋体" w:cs="宋体"/>
                <w:b/>
                <w:sz w:val="24"/>
              </w:rPr>
            </w:pPr>
            <w:r>
              <w:rPr>
                <w:rFonts w:hint="eastAsia" w:ascii="宋体" w:hAnsi="宋体" w:cs="宋体"/>
                <w:b/>
                <w:sz w:val="24"/>
              </w:rPr>
              <w:t>分包</w:t>
            </w:r>
          </w:p>
        </w:tc>
        <w:tc>
          <w:tcPr>
            <w:tcW w:w="6521" w:type="dxa"/>
            <w:tcBorders>
              <w:top w:val="single" w:color="000000" w:sz="8" w:space="0"/>
              <w:left w:val="single" w:color="000000" w:sz="2" w:space="0"/>
              <w:bottom w:val="single" w:color="000000" w:sz="8" w:space="0"/>
              <w:right w:val="single" w:color="000000" w:sz="8" w:space="0"/>
            </w:tcBorders>
            <w:vAlign w:val="center"/>
          </w:tcPr>
          <w:p w14:paraId="521E7545">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资料整理  </w:t>
            </w:r>
            <w:r>
              <w:rPr>
                <w:rFonts w:hint="eastAsia" w:ascii="宋体" w:hAnsi="宋体" w:cs="宋体"/>
                <w:sz w:val="24"/>
              </w:rPr>
              <w:t>工作分包。</w:t>
            </w:r>
          </w:p>
          <w:p w14:paraId="7585BCEB">
            <w:pPr>
              <w:spacing w:line="360" w:lineRule="auto"/>
              <w:rPr>
                <w:rFonts w:hint="eastAsia" w:ascii="宋体" w:hAnsi="宋体" w:cs="宋体"/>
                <w:sz w:val="24"/>
              </w:rPr>
            </w:pPr>
            <w:sdt>
              <w:sdtPr>
                <w:rPr>
                  <w:rFonts w:hint="eastAsia" w:ascii="宋体" w:hAnsi="宋体" w:cs="宋体"/>
                  <w:kern w:val="0"/>
                  <w:sz w:val="24"/>
                </w:rPr>
                <w:id w:val="14746195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w:t>
            </w:r>
            <w:r>
              <w:rPr>
                <w:rFonts w:hint="eastAsia" w:ascii="宋体" w:hAnsi="宋体" w:cs="宋体"/>
                <w:sz w:val="24"/>
              </w:rPr>
              <w:t>不同意分包。</w:t>
            </w:r>
          </w:p>
          <w:p w14:paraId="26AD6FF2">
            <w:pPr>
              <w:spacing w:line="360" w:lineRule="auto"/>
              <w:rPr>
                <w:rFonts w:hint="eastAsia" w:ascii="宋体" w:hAnsi="宋体" w:cs="宋体"/>
                <w:sz w:val="24"/>
              </w:rPr>
            </w:pPr>
            <w:r>
              <w:rPr>
                <w:rFonts w:hint="eastAsia" w:ascii="宋体" w:hAnsi="宋体" w:cs="宋体"/>
                <w:sz w:val="24"/>
              </w:rPr>
              <w:t>注：不得限制大中型企业向小微企业合理分包。</w:t>
            </w:r>
          </w:p>
        </w:tc>
      </w:tr>
      <w:tr w14:paraId="15E6E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D3E2CE">
            <w:pPr>
              <w:snapToGrid w:val="0"/>
              <w:spacing w:line="360" w:lineRule="auto"/>
              <w:jc w:val="center"/>
              <w:rPr>
                <w:rFonts w:hint="eastAsia" w:ascii="宋体" w:hAnsi="宋体" w:cs="宋体"/>
                <w:sz w:val="24"/>
              </w:rPr>
            </w:pPr>
          </w:p>
          <w:p w14:paraId="0AB0FA3E">
            <w:pPr>
              <w:snapToGrid w:val="0"/>
              <w:spacing w:line="360" w:lineRule="auto"/>
              <w:jc w:val="center"/>
              <w:rPr>
                <w:rFonts w:hint="eastAsia" w:ascii="宋体" w:hAnsi="宋体" w:cs="宋体"/>
                <w:sz w:val="24"/>
              </w:rPr>
            </w:pPr>
          </w:p>
          <w:p w14:paraId="427CC44F">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83F5D9">
            <w:pPr>
              <w:snapToGrid w:val="0"/>
              <w:spacing w:line="360" w:lineRule="auto"/>
              <w:jc w:val="center"/>
              <w:rPr>
                <w:rFonts w:hint="eastAsia" w:ascii="宋体" w:hAnsi="宋体" w:cs="宋体"/>
                <w:b/>
                <w:sz w:val="24"/>
              </w:rPr>
            </w:pPr>
            <w:r>
              <w:rPr>
                <w:rFonts w:hint="eastAsia" w:ascii="宋体" w:hAnsi="宋体" w:cs="宋体"/>
                <w:b/>
                <w:sz w:val="24"/>
              </w:rPr>
              <w:t>开标前答疑会或现场考察</w:t>
            </w:r>
          </w:p>
        </w:tc>
        <w:tc>
          <w:tcPr>
            <w:tcW w:w="6521" w:type="dxa"/>
            <w:tcBorders>
              <w:top w:val="single" w:color="000000" w:sz="8" w:space="0"/>
              <w:left w:val="single" w:color="000000" w:sz="2" w:space="0"/>
              <w:bottom w:val="single" w:color="000000" w:sz="8" w:space="0"/>
              <w:right w:val="single" w:color="000000" w:sz="8" w:space="0"/>
            </w:tcBorders>
            <w:vAlign w:val="center"/>
          </w:tcPr>
          <w:p w14:paraId="2C7B55EF">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29C6BF9">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CE7E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57BF99">
            <w:pPr>
              <w:snapToGrid w:val="0"/>
              <w:spacing w:line="360" w:lineRule="auto"/>
              <w:jc w:val="center"/>
              <w:rPr>
                <w:rFonts w:hint="eastAsia" w:ascii="宋体" w:hAnsi="宋体" w:cs="宋体"/>
                <w:sz w:val="24"/>
              </w:rPr>
            </w:pPr>
          </w:p>
          <w:p w14:paraId="225E4027">
            <w:pPr>
              <w:snapToGrid w:val="0"/>
              <w:spacing w:line="360" w:lineRule="auto"/>
              <w:jc w:val="center"/>
              <w:rPr>
                <w:rFonts w:hint="eastAsia" w:ascii="宋体" w:hAnsi="宋体" w:cs="宋体"/>
                <w:sz w:val="24"/>
              </w:rPr>
            </w:pPr>
          </w:p>
          <w:p w14:paraId="14CFDD68">
            <w:pPr>
              <w:snapToGrid w:val="0"/>
              <w:spacing w:line="360" w:lineRule="auto"/>
              <w:jc w:val="center"/>
              <w:rPr>
                <w:rFonts w:hint="eastAsia" w:ascii="宋体" w:hAnsi="宋体" w:cs="宋体"/>
                <w:sz w:val="24"/>
              </w:rPr>
            </w:pPr>
          </w:p>
          <w:p w14:paraId="056D8BF8">
            <w:pPr>
              <w:snapToGrid w:val="0"/>
              <w:spacing w:line="360" w:lineRule="auto"/>
              <w:jc w:val="center"/>
              <w:rPr>
                <w:rFonts w:hint="eastAsia" w:ascii="宋体" w:hAnsi="宋体" w:cs="宋体"/>
                <w:sz w:val="24"/>
              </w:rPr>
            </w:pPr>
          </w:p>
          <w:p w14:paraId="569F4A83">
            <w:pPr>
              <w:snapToGrid w:val="0"/>
              <w:spacing w:line="360" w:lineRule="auto"/>
              <w:jc w:val="center"/>
              <w:rPr>
                <w:rFonts w:hint="eastAsia" w:ascii="宋体" w:hAnsi="宋体" w:cs="宋体"/>
                <w:sz w:val="24"/>
              </w:rPr>
            </w:pPr>
          </w:p>
          <w:p w14:paraId="37FA5DE1">
            <w:pPr>
              <w:snapToGrid w:val="0"/>
              <w:spacing w:line="360" w:lineRule="auto"/>
              <w:jc w:val="center"/>
              <w:rPr>
                <w:rFonts w:hint="eastAsia" w:ascii="宋体" w:hAnsi="宋体" w:cs="宋体"/>
                <w:sz w:val="24"/>
              </w:rPr>
            </w:pPr>
          </w:p>
          <w:p w14:paraId="1AF055DC">
            <w:pPr>
              <w:snapToGrid w:val="0"/>
              <w:spacing w:line="360" w:lineRule="auto"/>
              <w:jc w:val="center"/>
              <w:rPr>
                <w:rFonts w:hint="eastAsia" w:ascii="宋体" w:hAnsi="宋体" w:cs="宋体"/>
                <w:sz w:val="24"/>
              </w:rPr>
            </w:pPr>
          </w:p>
          <w:p w14:paraId="111A9997">
            <w:pPr>
              <w:snapToGrid w:val="0"/>
              <w:spacing w:line="360" w:lineRule="auto"/>
              <w:jc w:val="center"/>
              <w:rPr>
                <w:rFonts w:hint="eastAsia" w:ascii="宋体" w:hAnsi="宋体" w:cs="宋体"/>
                <w:sz w:val="24"/>
              </w:rPr>
            </w:pPr>
          </w:p>
          <w:p w14:paraId="4482DFF7">
            <w:pPr>
              <w:snapToGrid w:val="0"/>
              <w:spacing w:line="360" w:lineRule="auto"/>
              <w:jc w:val="center"/>
              <w:rPr>
                <w:rFonts w:hint="eastAsia" w:ascii="宋体" w:hAnsi="宋体" w:cs="宋体"/>
                <w:sz w:val="24"/>
              </w:rPr>
            </w:pPr>
          </w:p>
          <w:p w14:paraId="6BD6E3B7">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DEACD48">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6521" w:type="dxa"/>
            <w:tcBorders>
              <w:top w:val="single" w:color="000000" w:sz="8" w:space="0"/>
              <w:left w:val="single" w:color="000000" w:sz="2" w:space="0"/>
              <w:bottom w:val="single" w:color="000000" w:sz="8" w:space="0"/>
              <w:right w:val="single" w:color="000000" w:sz="8" w:space="0"/>
            </w:tcBorders>
            <w:vAlign w:val="center"/>
          </w:tcPr>
          <w:p w14:paraId="23D208EB">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4BACD6F8">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0BFB964">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6380E3E">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F871CFD">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D700626">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DA8E3E7">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33BF7BF">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9C4AA2">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158D4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8C0DBA">
            <w:pPr>
              <w:snapToGrid w:val="0"/>
              <w:spacing w:line="360" w:lineRule="auto"/>
              <w:jc w:val="center"/>
              <w:rPr>
                <w:rFonts w:hint="eastAsia" w:ascii="宋体" w:hAnsi="宋体" w:cs="宋体"/>
                <w:sz w:val="24"/>
              </w:rPr>
            </w:pPr>
          </w:p>
          <w:p w14:paraId="45F73D5C">
            <w:pPr>
              <w:snapToGrid w:val="0"/>
              <w:spacing w:line="360" w:lineRule="auto"/>
              <w:jc w:val="center"/>
              <w:rPr>
                <w:rFonts w:hint="eastAsia" w:ascii="宋体" w:hAnsi="宋体" w:cs="宋体"/>
                <w:sz w:val="24"/>
              </w:rPr>
            </w:pPr>
          </w:p>
          <w:p w14:paraId="38F9D361">
            <w:pPr>
              <w:snapToGrid w:val="0"/>
              <w:spacing w:line="360" w:lineRule="auto"/>
              <w:jc w:val="center"/>
              <w:rPr>
                <w:rFonts w:hint="eastAsia" w:ascii="宋体" w:hAnsi="宋体" w:cs="宋体"/>
                <w:sz w:val="24"/>
              </w:rPr>
            </w:pPr>
          </w:p>
          <w:p w14:paraId="632F0BB9">
            <w:pPr>
              <w:snapToGrid w:val="0"/>
              <w:spacing w:line="360" w:lineRule="auto"/>
              <w:jc w:val="center"/>
              <w:rPr>
                <w:rFonts w:hint="eastAsia" w:ascii="宋体" w:hAnsi="宋体" w:cs="宋体"/>
                <w:sz w:val="24"/>
              </w:rPr>
            </w:pPr>
          </w:p>
          <w:p w14:paraId="1EE1B018">
            <w:pPr>
              <w:snapToGrid w:val="0"/>
              <w:spacing w:line="360" w:lineRule="auto"/>
              <w:jc w:val="center"/>
              <w:rPr>
                <w:rFonts w:hint="eastAsia" w:ascii="宋体" w:hAnsi="宋体" w:cs="宋体"/>
                <w:sz w:val="24"/>
              </w:rPr>
            </w:pPr>
          </w:p>
          <w:p w14:paraId="532D542C">
            <w:pPr>
              <w:snapToGrid w:val="0"/>
              <w:spacing w:line="360" w:lineRule="auto"/>
              <w:jc w:val="center"/>
              <w:rPr>
                <w:rFonts w:hint="eastAsia" w:ascii="宋体" w:hAnsi="宋体" w:cs="宋体"/>
                <w:sz w:val="24"/>
              </w:rPr>
            </w:pPr>
          </w:p>
          <w:p w14:paraId="0D02F274">
            <w:pPr>
              <w:snapToGrid w:val="0"/>
              <w:spacing w:line="360" w:lineRule="auto"/>
              <w:jc w:val="center"/>
              <w:rPr>
                <w:rFonts w:hint="eastAsia" w:ascii="宋体" w:hAnsi="宋体" w:cs="宋体"/>
                <w:sz w:val="24"/>
              </w:rPr>
            </w:pPr>
          </w:p>
          <w:p w14:paraId="451C1725">
            <w:pPr>
              <w:snapToGrid w:val="0"/>
              <w:spacing w:line="360" w:lineRule="auto"/>
              <w:jc w:val="center"/>
              <w:rPr>
                <w:rFonts w:hint="eastAsia" w:ascii="宋体" w:hAnsi="宋体" w:cs="宋体"/>
                <w:sz w:val="24"/>
              </w:rPr>
            </w:pPr>
          </w:p>
          <w:p w14:paraId="61B0B976">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C7C799">
            <w:pPr>
              <w:snapToGrid w:val="0"/>
              <w:spacing w:line="360" w:lineRule="auto"/>
              <w:jc w:val="center"/>
              <w:rPr>
                <w:rFonts w:hint="eastAsia" w:ascii="宋体" w:hAnsi="宋体" w:cs="宋体"/>
                <w:bCs/>
                <w:sz w:val="24"/>
              </w:rPr>
            </w:pPr>
            <w:r>
              <w:rPr>
                <w:rFonts w:hint="eastAsia" w:ascii="宋体" w:hAnsi="宋体" w:cs="宋体"/>
                <w:b/>
                <w:sz w:val="24"/>
              </w:rPr>
              <w:t>讲解演示</w:t>
            </w:r>
          </w:p>
        </w:tc>
        <w:tc>
          <w:tcPr>
            <w:tcW w:w="6521" w:type="dxa"/>
            <w:tcBorders>
              <w:top w:val="single" w:color="000000" w:sz="8" w:space="0"/>
              <w:left w:val="single" w:color="000000" w:sz="2" w:space="0"/>
              <w:bottom w:val="single" w:color="000000" w:sz="8" w:space="0"/>
              <w:right w:val="single" w:color="000000" w:sz="8" w:space="0"/>
            </w:tcBorders>
            <w:vAlign w:val="center"/>
          </w:tcPr>
          <w:p w14:paraId="3241095B">
            <w:pPr>
              <w:spacing w:line="360" w:lineRule="auto"/>
              <w:rPr>
                <w:rFonts w:hint="eastAsia"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0410BA8F">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10D1B2E7">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lang w:val="en-US" w:eastAsia="zh-CN"/>
              </w:rPr>
              <w:t>1</w:t>
            </w:r>
            <w:r>
              <w:rPr>
                <w:rFonts w:hint="eastAsia" w:ascii="宋体" w:hAnsi="宋体" w:cs="宋体"/>
                <w:kern w:val="0"/>
                <w:sz w:val="24"/>
                <w:u w:val="single"/>
                <w:lang w:val="en-US" w:eastAsia="zh-CN"/>
              </w:rPr>
              <w:t>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57C90F2C">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57580138">
            <w:pPr>
              <w:snapToGrid w:val="0"/>
              <w:spacing w:line="360" w:lineRule="auto"/>
              <w:rPr>
                <w:rFonts w:hint="eastAsia" w:ascii="宋体" w:hAnsi="宋体" w:cs="宋体"/>
                <w:kern w:val="0"/>
                <w:sz w:val="24"/>
              </w:rPr>
            </w:pPr>
            <w:r>
              <w:rPr>
                <w:rFonts w:hint="eastAsia" w:ascii="Wingdings" w:hAnsi="Wingdings" w:cs="宋体"/>
                <w:kern w:val="0"/>
                <w:sz w:val="24"/>
              </w:rPr>
              <w:sym w:font="Wingdings" w:char="00A8"/>
            </w: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27105A27">
            <w:pPr>
              <w:snapToGrid w:val="0"/>
              <w:spacing w:line="400" w:lineRule="exact"/>
              <w:rPr>
                <w:rFonts w:hint="eastAsia" w:asciiTheme="minorEastAsia" w:hAnsiTheme="minorEastAsia" w:eastAsiaTheme="minorEastAsia" w:cstheme="minorEastAsia"/>
                <w:kern w:val="0"/>
                <w:sz w:val="24"/>
              </w:rPr>
            </w:pPr>
            <w:r>
              <w:rPr>
                <w:rFonts w:hint="eastAsia" w:ascii="Wingdings" w:hAnsi="Wingdings" w:cs="宋体"/>
                <w:kern w:val="0"/>
                <w:sz w:val="24"/>
              </w:rPr>
              <w:sym w:font="Wingdings" w:char="00FE"/>
            </w:r>
            <w:r>
              <w:rPr>
                <w:rFonts w:hint="eastAsia" w:asciiTheme="minorEastAsia" w:hAnsiTheme="minorEastAsia" w:eastAsiaTheme="minorEastAsia" w:cstheme="minorEastAsia"/>
                <w:sz w:val="24"/>
              </w:rPr>
              <w:t>方式二：</w:t>
            </w:r>
            <w:r>
              <w:rPr>
                <w:rFonts w:hint="eastAsia" w:asciiTheme="minorEastAsia" w:hAnsiTheme="minorEastAsia" w:eastAsiaTheme="minorEastAsia" w:cstheme="minorEastAsia"/>
                <w:b/>
                <w:bCs/>
                <w:color w:val="FF0000"/>
                <w:sz w:val="24"/>
              </w:rPr>
              <w:t>本项目需制作讲解演示视频</w:t>
            </w:r>
            <w:r>
              <w:rPr>
                <w:rFonts w:hint="eastAsia" w:asciiTheme="minorEastAsia" w:hAnsiTheme="minorEastAsia" w:eastAsiaTheme="minorEastAsia" w:cstheme="minorEastAsia"/>
                <w:kern w:val="0"/>
                <w:sz w:val="24"/>
                <w:lang w:val="zh-CN"/>
              </w:rPr>
              <w:t>(具体详见评分细则)</w:t>
            </w:r>
            <w:r>
              <w:rPr>
                <w:rFonts w:hint="eastAsia" w:asciiTheme="minorEastAsia" w:hAnsiTheme="minorEastAsia" w:eastAsiaTheme="minorEastAsia" w:cstheme="minorEastAsia"/>
                <w:sz w:val="24"/>
              </w:rPr>
              <w:t>，时间不超过</w:t>
            </w:r>
            <w:r>
              <w:rPr>
                <w:rFonts w:hint="eastAsia" w:asciiTheme="minorEastAsia" w:hAnsiTheme="minorEastAsia" w:eastAsiaTheme="minorEastAsia" w:cstheme="minorEastAsia"/>
                <w:sz w:val="24"/>
                <w:u w:val="single"/>
              </w:rPr>
              <w:t xml:space="preserve">  1</w:t>
            </w:r>
            <w:r>
              <w:rPr>
                <w:rFonts w:hint="eastAsia" w:asciiTheme="minorEastAsia" w:hAnsiTheme="minorEastAsia" w:eastAsiaTheme="minorEastAsia" w:cstheme="minorEastAsia"/>
                <w:sz w:val="24"/>
                <w:u w:val="single"/>
                <w:lang w:val="en-US" w:eastAsia="zh-CN"/>
              </w:rPr>
              <w:t>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分钟。讲解演示视频由供应商自主录制，录制的视频应连续，无剪辑。供应商无需派专人参加现场演示，</w:t>
            </w:r>
            <w:r>
              <w:rPr>
                <w:rFonts w:hint="eastAsia" w:asciiTheme="minorEastAsia" w:hAnsiTheme="minorEastAsia" w:eastAsiaTheme="minorEastAsia" w:cstheme="minorEastAsia"/>
                <w:b/>
                <w:bCs/>
                <w:sz w:val="24"/>
              </w:rPr>
              <w:t>在投标截止时间前</w:t>
            </w:r>
            <w:r>
              <w:rPr>
                <w:rFonts w:hint="eastAsia" w:asciiTheme="minorEastAsia" w:hAnsiTheme="minorEastAsia" w:eastAsiaTheme="minorEastAsia" w:cstheme="minorEastAsia"/>
                <w:sz w:val="24"/>
              </w:rPr>
              <w:t>以电子邮件形式加密上传至</w:t>
            </w:r>
            <w:r>
              <w:rPr>
                <w:rFonts w:hint="eastAsia" w:asciiTheme="minorEastAsia" w:hAnsiTheme="minorEastAsia" w:eastAsiaTheme="minorEastAsia" w:cstheme="minorEastAsia"/>
                <w:b/>
                <w:bCs/>
                <w:sz w:val="24"/>
                <w:highlight w:val="none"/>
              </w:rPr>
              <w:fldChar w:fldCharType="begin"/>
            </w:r>
            <w:r>
              <w:rPr>
                <w:rFonts w:hint="eastAsia" w:asciiTheme="minorEastAsia" w:hAnsiTheme="minorEastAsia" w:eastAsiaTheme="minorEastAsia" w:cstheme="minorEastAsia"/>
                <w:b/>
                <w:bCs/>
                <w:sz w:val="24"/>
                <w:highlight w:val="none"/>
              </w:rPr>
              <w:instrText xml:space="preserve">HYPERLINK "mailto:cajyzx@163.com"</w:instrText>
            </w:r>
            <w:r>
              <w:rPr>
                <w:rFonts w:hint="eastAsia" w:asciiTheme="minorEastAsia" w:hAnsiTheme="minorEastAsia" w:eastAsiaTheme="minorEastAsia" w:cstheme="minorEastAsia"/>
                <w:b/>
                <w:bCs/>
                <w:sz w:val="24"/>
                <w:highlight w:val="none"/>
              </w:rPr>
              <w:fldChar w:fldCharType="separate"/>
            </w:r>
            <w:r>
              <w:rPr>
                <w:rFonts w:hint="eastAsia" w:asciiTheme="minorEastAsia" w:hAnsiTheme="minorEastAsia" w:eastAsiaTheme="minorEastAsia" w:cstheme="minorEastAsia"/>
                <w:b/>
                <w:bCs/>
                <w:sz w:val="24"/>
                <w:highlight w:val="none"/>
                <w:lang w:val="en-US" w:eastAsia="zh-CN"/>
              </w:rPr>
              <w:t>ggt6784@163.com</w:t>
            </w:r>
            <w:r>
              <w:rPr>
                <w:rFonts w:hint="eastAsia" w:asciiTheme="minorEastAsia" w:hAnsiTheme="minorEastAsia" w:eastAsiaTheme="minorEastAsia" w:cstheme="minorEastAsia"/>
                <w:b/>
                <w:bCs/>
                <w:sz w:val="24"/>
                <w:highlight w:val="none"/>
              </w:rPr>
              <w:fldChar w:fldCharType="end"/>
            </w:r>
            <w:r>
              <w:rPr>
                <w:rFonts w:hint="eastAsia" w:asciiTheme="minorEastAsia" w:hAnsiTheme="minorEastAsia" w:eastAsiaTheme="minorEastAsia" w:cstheme="minorEastAsia"/>
                <w:sz w:val="24"/>
              </w:rPr>
              <w:t>。开启投标供应商视频顺序按电子投标文件解密的顺序进行</w:t>
            </w:r>
            <w:r>
              <w:rPr>
                <w:rFonts w:hint="eastAsia" w:asciiTheme="minorEastAsia" w:hAnsiTheme="minorEastAsia" w:eastAsiaTheme="minorEastAsia" w:cstheme="minorEastAsia"/>
                <w:kern w:val="0"/>
                <w:sz w:val="24"/>
              </w:rPr>
              <w:t>。</w:t>
            </w:r>
          </w:p>
          <w:p w14:paraId="6872C21A">
            <w:pPr>
              <w:snapToGrid w:val="0"/>
              <w:spacing w:line="360" w:lineRule="auto"/>
              <w:rPr>
                <w:rFonts w:hint="eastAsia" w:ascii="宋体" w:hAnsi="宋体" w:cs="宋体"/>
                <w:b/>
                <w:kern w:val="0"/>
                <w:sz w:val="24"/>
                <w:lang w:val="zh-CN"/>
              </w:rPr>
            </w:pPr>
            <w:r>
              <w:rPr>
                <w:rFonts w:hint="eastAsia" w:ascii="宋体" w:hAnsi="宋体" w:cs="宋体"/>
                <w:b/>
                <w:bCs/>
                <w:kern w:val="0"/>
                <w:sz w:val="24"/>
              </w:rPr>
              <w:t>注：因投标人自身原因导致无法演示或者演示效果不理想的，责任自负</w:t>
            </w:r>
            <w:r>
              <w:rPr>
                <w:rFonts w:hint="eastAsia" w:ascii="宋体" w:hAnsi="宋体" w:cs="宋体"/>
                <w:kern w:val="0"/>
                <w:sz w:val="24"/>
              </w:rPr>
              <w:t>。因平台原因导致本项目方案讲解演示环节无法顺利开展，按照《浙江省政府采购项目电子交易管理暂行办法》相关规定执行。</w:t>
            </w:r>
          </w:p>
        </w:tc>
      </w:tr>
      <w:tr w14:paraId="5936F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25DCCF">
            <w:pPr>
              <w:snapToGrid w:val="0"/>
              <w:spacing w:line="360" w:lineRule="auto"/>
              <w:jc w:val="center"/>
              <w:rPr>
                <w:rFonts w:hint="eastAsia" w:ascii="宋体" w:hAnsi="宋体" w:cs="宋体"/>
                <w:sz w:val="24"/>
              </w:rPr>
            </w:pPr>
          </w:p>
          <w:p w14:paraId="0F94CDE4">
            <w:pPr>
              <w:snapToGrid w:val="0"/>
              <w:spacing w:line="360" w:lineRule="auto"/>
              <w:jc w:val="center"/>
              <w:rPr>
                <w:rFonts w:hint="eastAsia" w:ascii="宋体" w:hAnsi="宋体" w:cs="宋体"/>
                <w:sz w:val="24"/>
              </w:rPr>
            </w:pPr>
          </w:p>
          <w:p w14:paraId="5AAB4B6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8781191">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521" w:type="dxa"/>
            <w:tcBorders>
              <w:top w:val="single" w:color="000000" w:sz="8" w:space="0"/>
              <w:left w:val="single" w:color="000000" w:sz="2" w:space="0"/>
              <w:bottom w:val="single" w:color="auto" w:sz="4" w:space="0"/>
              <w:right w:val="single" w:color="000000" w:sz="8" w:space="0"/>
            </w:tcBorders>
            <w:vAlign w:val="center"/>
          </w:tcPr>
          <w:p w14:paraId="3146EA80">
            <w:pPr>
              <w:spacing w:line="360" w:lineRule="auto"/>
              <w:rPr>
                <w:rFonts w:hint="eastAsia" w:ascii="宋体" w:hAnsi="宋体" w:cs="宋体"/>
                <w:sz w:val="24"/>
              </w:rPr>
            </w:pPr>
            <w:r>
              <w:rPr>
                <w:rFonts w:hint="eastAsia" w:ascii="宋体" w:hAnsi="宋体" w:cs="宋体"/>
                <w:sz w:val="24"/>
              </w:rPr>
              <w:t>（1）资格证明文件：见招标文件第二部分11.1。</w:t>
            </w:r>
          </w:p>
          <w:p w14:paraId="089F100A">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0AE4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C2655E0">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5B936B5">
            <w:pPr>
              <w:snapToGrid w:val="0"/>
              <w:spacing w:line="360" w:lineRule="auto"/>
              <w:jc w:val="center"/>
              <w:rPr>
                <w:rFonts w:hint="eastAsia" w:ascii="宋体" w:hAnsi="宋体" w:cs="宋体"/>
                <w:b/>
                <w:sz w:val="24"/>
              </w:rPr>
            </w:pPr>
          </w:p>
        </w:tc>
        <w:tc>
          <w:tcPr>
            <w:tcW w:w="6521" w:type="dxa"/>
            <w:tcBorders>
              <w:top w:val="single" w:color="auto" w:sz="4" w:space="0"/>
              <w:left w:val="single" w:color="000000" w:sz="2" w:space="0"/>
              <w:bottom w:val="single" w:color="000000" w:sz="8" w:space="0"/>
              <w:right w:val="single" w:color="000000" w:sz="8" w:space="0"/>
            </w:tcBorders>
            <w:vAlign w:val="center"/>
          </w:tcPr>
          <w:p w14:paraId="3D74B0C5">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199A3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91DC67A">
            <w:pPr>
              <w:snapToGrid w:val="0"/>
              <w:spacing w:line="360" w:lineRule="auto"/>
              <w:jc w:val="center"/>
              <w:rPr>
                <w:rFonts w:hint="eastAsia" w:ascii="宋体" w:hAnsi="宋体" w:cs="宋体"/>
                <w:sz w:val="24"/>
              </w:rPr>
            </w:pPr>
          </w:p>
          <w:p w14:paraId="065435B4">
            <w:pPr>
              <w:snapToGrid w:val="0"/>
              <w:spacing w:line="360" w:lineRule="auto"/>
              <w:jc w:val="center"/>
              <w:rPr>
                <w:rFonts w:hint="eastAsia" w:ascii="宋体" w:hAnsi="宋体" w:cs="宋体"/>
                <w:sz w:val="24"/>
              </w:rPr>
            </w:pPr>
          </w:p>
          <w:p w14:paraId="679CE5C6">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927BD4B">
            <w:pPr>
              <w:snapToGrid w:val="0"/>
              <w:spacing w:line="360" w:lineRule="auto"/>
              <w:jc w:val="center"/>
              <w:rPr>
                <w:rFonts w:hint="eastAsia" w:ascii="宋体" w:hAnsi="宋体" w:cs="宋体"/>
                <w:b/>
                <w:sz w:val="24"/>
              </w:rPr>
            </w:pPr>
            <w:r>
              <w:rPr>
                <w:rFonts w:hint="eastAsia" w:ascii="宋体" w:hAnsi="宋体" w:cs="宋体"/>
                <w:b/>
                <w:sz w:val="24"/>
              </w:rPr>
              <w:t>节能产品、环境标志产品</w:t>
            </w:r>
          </w:p>
        </w:tc>
        <w:tc>
          <w:tcPr>
            <w:tcW w:w="6521" w:type="dxa"/>
            <w:tcBorders>
              <w:top w:val="single" w:color="000000" w:sz="8" w:space="0"/>
              <w:left w:val="single" w:color="000000" w:sz="2" w:space="0"/>
              <w:bottom w:val="single" w:color="000000" w:sz="8" w:space="0"/>
              <w:right w:val="single" w:color="000000" w:sz="8" w:space="0"/>
            </w:tcBorders>
            <w:vAlign w:val="center"/>
          </w:tcPr>
          <w:p w14:paraId="549589FC">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7DB7B0B">
            <w:pPr>
              <w:pStyle w:val="963"/>
              <w:spacing w:line="360" w:lineRule="auto"/>
              <w:ind w:firstLine="480"/>
              <w:rPr>
                <w:rFonts w:hint="eastAsia" w:ascii="宋体" w:hAnsi="宋体" w:eastAsia="宋体" w:cs="宋体"/>
                <w:kern w:val="2"/>
                <w:sz w:val="24"/>
                <w:szCs w:val="24"/>
                <w:u w:val="thick"/>
              </w:rPr>
            </w:pPr>
            <w:r>
              <w:rPr>
                <w:rFonts w:hint="eastAsia" w:ascii="宋体" w:hAnsi="宋体" w:eastAsia="宋体" w:cs="宋体"/>
                <w:sz w:val="24"/>
              </w:rPr>
              <w:sym w:font="Wingdings" w:char="00A8"/>
            </w:r>
            <w:r>
              <w:rPr>
                <w:rFonts w:hint="eastAsia" w:ascii="宋体" w:hAnsi="宋体" w:eastAsia="宋体" w:cs="宋体"/>
                <w:kern w:val="2"/>
                <w:sz w:val="24"/>
                <w:szCs w:val="24"/>
                <w:lang w:val="zh-CN"/>
              </w:rPr>
              <w:t>强制采购。产品：</w:t>
            </w:r>
            <w:r>
              <w:rPr>
                <w:rFonts w:hint="eastAsia" w:ascii="宋体" w:hAnsi="宋体" w:eastAsia="宋体" w:cs="宋体"/>
                <w:kern w:val="2"/>
                <w:sz w:val="24"/>
                <w:szCs w:val="24"/>
                <w:u w:val="single"/>
              </w:rPr>
              <w:t xml:space="preserve">/ </w:t>
            </w:r>
          </w:p>
          <w:p w14:paraId="0A0BF718">
            <w:pPr>
              <w:pStyle w:val="963"/>
              <w:spacing w:line="360" w:lineRule="auto"/>
              <w:ind w:firstLine="480"/>
              <w:rPr>
                <w:rFonts w:hint="eastAsia" w:ascii="宋体" w:hAnsi="宋体" w:eastAsia="宋体" w:cs="宋体"/>
                <w:kern w:val="2"/>
                <w:sz w:val="24"/>
                <w:szCs w:val="24"/>
              </w:rPr>
            </w:pPr>
            <w:r>
              <w:rPr>
                <w:rFonts w:hint="eastAsia" w:ascii="宋体" w:hAnsi="宋体" w:eastAsia="宋体" w:cs="宋体"/>
                <w:sz w:val="24"/>
              </w:rPr>
              <w:sym w:font="Wingdings" w:char="00A8"/>
            </w:r>
            <w:r>
              <w:rPr>
                <w:rFonts w:hint="eastAsia" w:ascii="宋体" w:hAnsi="宋体" w:eastAsia="宋体" w:cs="宋体"/>
                <w:kern w:val="2"/>
                <w:sz w:val="24"/>
                <w:szCs w:val="24"/>
                <w:lang w:val="zh-CN"/>
              </w:rPr>
              <w:t>优先采购节能产品。产品：</w:t>
            </w:r>
            <w:r>
              <w:rPr>
                <w:rFonts w:hint="eastAsia" w:ascii="宋体" w:hAnsi="宋体" w:eastAsia="宋体" w:cs="宋体"/>
                <w:kern w:val="2"/>
                <w:sz w:val="24"/>
                <w:szCs w:val="24"/>
                <w:u w:val="single"/>
              </w:rPr>
              <w:t xml:space="preserve">/   </w:t>
            </w:r>
          </w:p>
          <w:p w14:paraId="0812F9A3">
            <w:pPr>
              <w:pStyle w:val="963"/>
              <w:spacing w:line="360" w:lineRule="auto"/>
              <w:ind w:firstLine="480"/>
              <w:rPr>
                <w:rFonts w:hint="eastAsia" w:ascii="宋体" w:hAnsi="宋体" w:eastAsia="宋体" w:cs="宋体"/>
                <w:kern w:val="2"/>
                <w:sz w:val="24"/>
                <w:szCs w:val="24"/>
                <w:u w:val="thick"/>
              </w:rPr>
            </w:pPr>
            <w:r>
              <w:rPr>
                <w:rFonts w:hint="eastAsia" w:ascii="宋体" w:hAnsi="宋体" w:eastAsia="宋体" w:cs="宋体"/>
                <w:sz w:val="24"/>
              </w:rPr>
              <w:sym w:font="Wingdings" w:char="00A8"/>
            </w:r>
            <w:r>
              <w:rPr>
                <w:rFonts w:hint="eastAsia" w:ascii="宋体" w:hAnsi="宋体" w:eastAsia="宋体" w:cs="宋体"/>
                <w:kern w:val="2"/>
                <w:sz w:val="24"/>
                <w:szCs w:val="24"/>
                <w:lang w:val="zh-CN"/>
              </w:rPr>
              <w:t>优先采购环保产品。产品：</w:t>
            </w:r>
            <w:r>
              <w:rPr>
                <w:rFonts w:hint="eastAsia" w:ascii="宋体" w:hAnsi="宋体" w:eastAsia="宋体" w:cs="宋体"/>
                <w:kern w:val="2"/>
                <w:sz w:val="24"/>
                <w:szCs w:val="24"/>
                <w:u w:val="single"/>
              </w:rPr>
              <w:t xml:space="preserve"> / </w:t>
            </w:r>
          </w:p>
          <w:p w14:paraId="5AFF923E">
            <w:pPr>
              <w:snapToGrid w:val="0"/>
              <w:spacing w:line="360" w:lineRule="auto"/>
              <w:ind w:firstLine="480" w:firstLineChars="200"/>
              <w:rPr>
                <w:rFonts w:hint="eastAsia" w:ascii="宋体" w:hAnsi="宋体" w:cs="宋体"/>
              </w:rPr>
            </w:pPr>
            <w:r>
              <w:rPr>
                <w:rFonts w:hint="eastAsia" w:ascii="宋体" w:hAnsi="宋体" w:cs="宋体"/>
                <w:kern w:val="0"/>
                <w:sz w:val="24"/>
              </w:rPr>
              <w:sym w:font="Wingdings" w:char="00FE"/>
            </w:r>
            <w:r>
              <w:rPr>
                <w:rFonts w:hint="eastAsia" w:ascii="宋体" w:hAnsi="宋体" w:cs="宋体"/>
                <w:sz w:val="24"/>
                <w:lang w:val="zh-CN"/>
              </w:rPr>
              <w:t>无</w:t>
            </w:r>
          </w:p>
        </w:tc>
      </w:tr>
      <w:tr w14:paraId="28288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D6CBAE0">
            <w:pPr>
              <w:snapToGrid w:val="0"/>
              <w:spacing w:line="360" w:lineRule="auto"/>
              <w:jc w:val="center"/>
              <w:rPr>
                <w:rFonts w:hint="eastAsia" w:ascii="宋体" w:hAnsi="宋体" w:cs="宋体"/>
                <w:sz w:val="24"/>
              </w:rPr>
            </w:pPr>
          </w:p>
          <w:p w14:paraId="5F4A06BA">
            <w:pPr>
              <w:snapToGrid w:val="0"/>
              <w:spacing w:line="360" w:lineRule="auto"/>
              <w:jc w:val="center"/>
              <w:rPr>
                <w:rFonts w:hint="eastAsia" w:ascii="宋体" w:hAnsi="宋体" w:cs="宋体"/>
                <w:sz w:val="24"/>
              </w:rPr>
            </w:pPr>
          </w:p>
          <w:p w14:paraId="35F1083B">
            <w:pPr>
              <w:snapToGrid w:val="0"/>
              <w:spacing w:line="360" w:lineRule="auto"/>
              <w:jc w:val="center"/>
              <w:rPr>
                <w:rFonts w:hint="eastAsia" w:ascii="宋体" w:hAnsi="宋体" w:cs="宋体"/>
                <w:sz w:val="24"/>
              </w:rPr>
            </w:pPr>
          </w:p>
          <w:p w14:paraId="7AD5802B">
            <w:pPr>
              <w:snapToGrid w:val="0"/>
              <w:spacing w:line="360" w:lineRule="auto"/>
              <w:jc w:val="center"/>
              <w:rPr>
                <w:rFonts w:hint="eastAsia" w:ascii="宋体" w:hAnsi="宋体" w:cs="宋体"/>
                <w:sz w:val="24"/>
              </w:rPr>
            </w:pPr>
          </w:p>
          <w:p w14:paraId="6BA2EF6C">
            <w:pPr>
              <w:snapToGrid w:val="0"/>
              <w:spacing w:line="360" w:lineRule="auto"/>
              <w:jc w:val="center"/>
              <w:rPr>
                <w:rFonts w:hint="eastAsia" w:ascii="宋体" w:hAnsi="宋体" w:cs="宋体"/>
                <w:sz w:val="24"/>
              </w:rPr>
            </w:pPr>
          </w:p>
          <w:p w14:paraId="64C80189">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EFD5FC">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6521" w:type="dxa"/>
            <w:tcBorders>
              <w:top w:val="single" w:color="000000" w:sz="8" w:space="0"/>
              <w:left w:val="single" w:color="000000" w:sz="2" w:space="0"/>
              <w:bottom w:val="single" w:color="000000" w:sz="8" w:space="0"/>
              <w:right w:val="single" w:color="000000" w:sz="8" w:space="0"/>
            </w:tcBorders>
            <w:vAlign w:val="center"/>
          </w:tcPr>
          <w:p w14:paraId="76F10FFE">
            <w:pPr>
              <w:snapToGrid w:val="0"/>
              <w:spacing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8FF6F3F">
            <w:pPr>
              <w:snapToGri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1A5B93FD">
            <w:pPr>
              <w:snapToGrid w:val="0"/>
              <w:spacing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6490B0E">
            <w:pPr>
              <w:snapToGrid w:val="0"/>
              <w:spacing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B39F020">
            <w:pPr>
              <w:spacing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8BDE5DF">
            <w:pPr>
              <w:spacing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0CE4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685582E">
            <w:pPr>
              <w:snapToGrid w:val="0"/>
              <w:spacing w:line="360" w:lineRule="auto"/>
              <w:jc w:val="center"/>
              <w:rPr>
                <w:rFonts w:hint="eastAsia" w:ascii="宋体" w:hAnsi="宋体" w:cs="宋体"/>
                <w:sz w:val="24"/>
              </w:rPr>
            </w:pPr>
          </w:p>
          <w:p w14:paraId="3494AEFC">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709BDF5">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6521" w:type="dxa"/>
            <w:tcBorders>
              <w:top w:val="single" w:color="000000" w:sz="8" w:space="0"/>
              <w:left w:val="single" w:color="000000" w:sz="2" w:space="0"/>
              <w:right w:val="single" w:color="000000" w:sz="8" w:space="0"/>
            </w:tcBorders>
            <w:vAlign w:val="center"/>
          </w:tcPr>
          <w:p w14:paraId="5BC9339F">
            <w:pPr>
              <w:spacing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1238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5DB1A8C">
            <w:pPr>
              <w:snapToGrid w:val="0"/>
              <w:spacing w:line="360" w:lineRule="auto"/>
              <w:jc w:val="center"/>
              <w:rPr>
                <w:rFonts w:hint="eastAsia" w:ascii="宋体" w:hAnsi="宋体" w:cs="宋体"/>
                <w:sz w:val="24"/>
              </w:rPr>
            </w:pPr>
          </w:p>
          <w:p w14:paraId="11961BFE">
            <w:pPr>
              <w:snapToGrid w:val="0"/>
              <w:spacing w:line="360" w:lineRule="auto"/>
              <w:jc w:val="center"/>
              <w:rPr>
                <w:rFonts w:hint="eastAsia" w:ascii="宋体" w:hAnsi="宋体" w:cs="宋体"/>
                <w:sz w:val="24"/>
              </w:rPr>
            </w:pPr>
          </w:p>
          <w:p w14:paraId="46BC9C6A">
            <w:pPr>
              <w:snapToGrid w:val="0"/>
              <w:spacing w:line="360" w:lineRule="auto"/>
              <w:jc w:val="center"/>
              <w:rPr>
                <w:rFonts w:hint="eastAsia" w:ascii="宋体" w:hAnsi="宋体" w:cs="宋体"/>
                <w:sz w:val="24"/>
              </w:rPr>
            </w:pPr>
          </w:p>
          <w:p w14:paraId="4CC970BD">
            <w:pPr>
              <w:snapToGrid w:val="0"/>
              <w:spacing w:line="360" w:lineRule="auto"/>
              <w:jc w:val="center"/>
              <w:rPr>
                <w:rFonts w:hint="eastAsia" w:ascii="宋体" w:hAnsi="宋体" w:cs="宋体"/>
                <w:sz w:val="24"/>
              </w:rPr>
            </w:pPr>
          </w:p>
          <w:p w14:paraId="66F6E184">
            <w:pPr>
              <w:snapToGrid w:val="0"/>
              <w:spacing w:line="360" w:lineRule="auto"/>
              <w:jc w:val="center"/>
              <w:rPr>
                <w:rFonts w:hint="eastAsia" w:ascii="宋体" w:hAnsi="宋体" w:cs="宋体"/>
                <w:sz w:val="24"/>
              </w:rPr>
            </w:pPr>
          </w:p>
          <w:p w14:paraId="28368382">
            <w:pPr>
              <w:snapToGrid w:val="0"/>
              <w:spacing w:line="360" w:lineRule="auto"/>
              <w:jc w:val="center"/>
              <w:rPr>
                <w:rFonts w:hint="eastAsia" w:ascii="宋体" w:hAnsi="宋体" w:cs="宋体"/>
                <w:sz w:val="24"/>
              </w:rPr>
            </w:pPr>
          </w:p>
          <w:p w14:paraId="4E5FE40C">
            <w:pPr>
              <w:snapToGrid w:val="0"/>
              <w:spacing w:line="360" w:lineRule="auto"/>
              <w:jc w:val="center"/>
              <w:rPr>
                <w:rFonts w:hint="eastAsia" w:ascii="宋体" w:hAnsi="宋体" w:cs="宋体"/>
                <w:sz w:val="24"/>
              </w:rPr>
            </w:pPr>
          </w:p>
          <w:p w14:paraId="4FBC87AF">
            <w:pPr>
              <w:snapToGrid w:val="0"/>
              <w:spacing w:line="360" w:lineRule="auto"/>
              <w:jc w:val="center"/>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AE30ED">
            <w:pPr>
              <w:snapToGrid w:val="0"/>
              <w:spacing w:line="360" w:lineRule="auto"/>
              <w:jc w:val="center"/>
              <w:rPr>
                <w:rFonts w:hint="eastAsia" w:ascii="宋体" w:hAnsi="宋体" w:cs="宋体"/>
                <w:b/>
                <w:sz w:val="24"/>
              </w:rPr>
            </w:pPr>
            <w:r>
              <w:rPr>
                <w:rFonts w:hint="eastAsia" w:ascii="宋体" w:hAnsi="宋体" w:cs="宋体"/>
                <w:snapToGrid w:val="0"/>
                <w:kern w:val="28"/>
                <w:sz w:val="24"/>
              </w:rPr>
              <w:t>投标文件的组成、份数、效力</w:t>
            </w:r>
          </w:p>
        </w:tc>
        <w:tc>
          <w:tcPr>
            <w:tcW w:w="6521" w:type="dxa"/>
            <w:tcBorders>
              <w:top w:val="single" w:color="000000" w:sz="8" w:space="0"/>
              <w:left w:val="single" w:color="000000" w:sz="2" w:space="0"/>
              <w:bottom w:val="single" w:color="000000" w:sz="8" w:space="0"/>
              <w:right w:val="single" w:color="000000" w:sz="8" w:space="0"/>
            </w:tcBorders>
            <w:vAlign w:val="center"/>
          </w:tcPr>
          <w:p w14:paraId="1204DB19">
            <w:pPr>
              <w:spacing w:line="360" w:lineRule="auto"/>
              <w:rPr>
                <w:rFonts w:hint="eastAsia" w:ascii="宋体" w:hAnsi="宋体" w:cs="宋体"/>
                <w:snapToGrid w:val="0"/>
                <w:kern w:val="28"/>
                <w:sz w:val="24"/>
              </w:rPr>
            </w:pPr>
            <w:r>
              <w:rPr>
                <w:rFonts w:hint="eastAsia" w:ascii="宋体" w:hAnsi="宋体" w:cs="宋体"/>
                <w:snapToGrid w:val="0"/>
                <w:kern w:val="28"/>
                <w:sz w:val="24"/>
              </w:rPr>
              <w:t>1.供应商应准备电子投标文件、以介质存储的数据电文形式的备份投标文件两类：</w:t>
            </w:r>
          </w:p>
          <w:p w14:paraId="5F5605C1">
            <w:pPr>
              <w:spacing w:line="360" w:lineRule="auto"/>
              <w:rPr>
                <w:rFonts w:hint="eastAsia" w:ascii="宋体" w:hAnsi="宋体" w:cs="宋体"/>
                <w:snapToGrid w:val="0"/>
                <w:kern w:val="28"/>
                <w:sz w:val="24"/>
              </w:rPr>
            </w:pPr>
            <w:r>
              <w:rPr>
                <w:rFonts w:hint="eastAsia" w:ascii="宋体" w:hAnsi="宋体" w:cs="宋体"/>
                <w:snapToGrid w:val="0"/>
                <w:kern w:val="28"/>
                <w:sz w:val="24"/>
              </w:rPr>
              <w:t>（1）电子投标文件，按政采云平台项目采购-电子招投标操作指南及本招标文件要求递交。</w:t>
            </w:r>
          </w:p>
          <w:p w14:paraId="02279562">
            <w:pPr>
              <w:spacing w:line="360" w:lineRule="auto"/>
              <w:rPr>
                <w:rFonts w:hint="eastAsia" w:ascii="宋体" w:hAnsi="宋体" w:cs="宋体"/>
                <w:snapToGrid w:val="0"/>
                <w:kern w:val="28"/>
                <w:sz w:val="24"/>
              </w:rPr>
            </w:pPr>
            <w:r>
              <w:rPr>
                <w:rFonts w:hint="eastAsia" w:ascii="宋体" w:hAnsi="宋体" w:cs="宋体"/>
                <w:snapToGrid w:val="0"/>
                <w:kern w:val="28"/>
                <w:sz w:val="24"/>
              </w:rPr>
              <w:t>（2）以介质存储的数据电文形式的备份投标文件：按政采云平台项目采购-电子招投标操作指南制作备份投标文件（后缀名为.bfbs），在投标截止时间前以电子邮件形式递交至(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ascii="宋体" w:hAnsi="宋体" w:cs="宋体"/>
                <w:snapToGrid w:val="0"/>
                <w:kern w:val="28"/>
                <w:sz w:val="24"/>
                <w:highlight w:val="none"/>
                <w:lang w:eastAsia="zh-CN"/>
              </w:rPr>
              <w:t>ggt6784@163.com</w:t>
            </w:r>
            <w:r>
              <w:rPr>
                <w:rFonts w:hint="eastAsia" w:ascii="宋体" w:hAnsi="宋体" w:cs="宋体"/>
                <w:snapToGrid w:val="0"/>
                <w:kern w:val="28"/>
                <w:sz w:val="24"/>
                <w:highlight w:val="none"/>
              </w:rPr>
              <w:fldChar w:fldCharType="end"/>
            </w:r>
            <w:r>
              <w:rPr>
                <w:rFonts w:hint="eastAsia" w:ascii="宋体" w:hAnsi="宋体" w:cs="宋体"/>
                <w:snapToGrid w:val="0"/>
                <w:kern w:val="28"/>
                <w:sz w:val="24"/>
                <w:highlight w:val="none"/>
              </w:rPr>
              <w:t>)。</w:t>
            </w:r>
            <w:r>
              <w:rPr>
                <w:rFonts w:hint="eastAsia" w:hAnsi="宋体" w:cs="宋体"/>
                <w:b/>
                <w:sz w:val="24"/>
                <w:szCs w:val="24"/>
              </w:rPr>
              <w:t>采购人、采购代理机构不强制或变相强制投标人提交备份投标文件。</w:t>
            </w:r>
          </w:p>
          <w:p w14:paraId="439A8307">
            <w:pPr>
              <w:spacing w:line="360" w:lineRule="auto"/>
              <w:rPr>
                <w:rFonts w:hint="eastAsia" w:ascii="宋体" w:hAnsi="宋体" w:cs="宋体"/>
                <w:snapToGrid w:val="0"/>
                <w:kern w:val="28"/>
                <w:sz w:val="24"/>
              </w:rPr>
            </w:pPr>
            <w:r>
              <w:rPr>
                <w:rFonts w:hint="eastAsia" w:ascii="宋体" w:hAnsi="宋体" w:cs="宋体"/>
                <w:snapToGrid w:val="0"/>
                <w:kern w:val="28"/>
                <w:sz w:val="24"/>
              </w:rPr>
              <w:t>（3）投标文件启用顺序和效力。投标文件的启用，按先后顺位分别为电子投标文件、以介质存储的数据电文形式的备份投标文件。顺位在先的投标文件已按时解密的，备份投标文件自动失效。</w:t>
            </w:r>
          </w:p>
          <w:p w14:paraId="64BB511C">
            <w:pPr>
              <w:pStyle w:val="32"/>
              <w:spacing w:line="360" w:lineRule="auto"/>
              <w:rPr>
                <w:rFonts w:hint="eastAsia" w:hAnsi="宋体" w:cs="宋体"/>
                <w:kern w:val="28"/>
                <w:sz w:val="24"/>
              </w:rPr>
            </w:pPr>
            <w:r>
              <w:rPr>
                <w:rFonts w:hint="eastAsia" w:hAnsi="宋体" w:cs="宋体"/>
                <w:b/>
                <w:bCs/>
                <w:kern w:val="28"/>
                <w:sz w:val="24"/>
              </w:rPr>
              <w:t>未按规定提供相应的备份投标文件，造成项目开评标活动无法进行下去的，投标无效。</w:t>
            </w:r>
          </w:p>
        </w:tc>
      </w:tr>
      <w:tr w14:paraId="02FBE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AC3644B">
            <w:pPr>
              <w:snapToGrid w:val="0"/>
              <w:spacing w:line="360" w:lineRule="auto"/>
              <w:jc w:val="center"/>
              <w:rPr>
                <w:rFonts w:hint="eastAsia" w:ascii="宋体" w:hAnsi="宋体" w:cs="宋体"/>
                <w:sz w:val="24"/>
              </w:rPr>
            </w:pPr>
          </w:p>
          <w:p w14:paraId="44EB7115">
            <w:pPr>
              <w:snapToGrid w:val="0"/>
              <w:spacing w:line="360" w:lineRule="auto"/>
              <w:jc w:val="center"/>
              <w:rPr>
                <w:rFonts w:hint="eastAsia" w:ascii="宋体" w:hAnsi="宋体" w:cs="宋体"/>
                <w:sz w:val="24"/>
              </w:rPr>
            </w:pPr>
          </w:p>
          <w:p w14:paraId="175DFDC9">
            <w:pPr>
              <w:snapToGrid w:val="0"/>
              <w:spacing w:line="360" w:lineRule="auto"/>
              <w:jc w:val="center"/>
              <w:rPr>
                <w:rFonts w:hint="eastAsia" w:ascii="宋体" w:hAnsi="宋体" w:cs="宋体"/>
                <w:sz w:val="24"/>
              </w:rPr>
            </w:pPr>
          </w:p>
          <w:p w14:paraId="0BDDC29E">
            <w:pPr>
              <w:snapToGrid w:val="0"/>
              <w:spacing w:line="360" w:lineRule="auto"/>
              <w:jc w:val="center"/>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57FDC8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521" w:type="dxa"/>
            <w:tcBorders>
              <w:top w:val="single" w:color="000000" w:sz="8" w:space="0"/>
              <w:left w:val="single" w:color="000000" w:sz="2" w:space="0"/>
              <w:bottom w:val="single" w:color="000000" w:sz="8" w:space="0"/>
              <w:right w:val="single" w:color="000000" w:sz="8" w:space="0"/>
            </w:tcBorders>
            <w:vAlign w:val="center"/>
          </w:tcPr>
          <w:p w14:paraId="253BD234">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8805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3DA6670">
            <w:pPr>
              <w:snapToGrid w:val="0"/>
              <w:spacing w:line="360" w:lineRule="auto"/>
              <w:jc w:val="center"/>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3C98A1B2">
            <w:pPr>
              <w:snapToGrid w:val="0"/>
              <w:spacing w:line="360" w:lineRule="auto"/>
              <w:jc w:val="center"/>
              <w:rPr>
                <w:rFonts w:hint="eastAsia" w:ascii="宋体" w:hAnsi="宋体" w:cs="宋体"/>
                <w:b/>
                <w:sz w:val="24"/>
              </w:rPr>
            </w:pPr>
          </w:p>
        </w:tc>
        <w:tc>
          <w:tcPr>
            <w:tcW w:w="6521" w:type="dxa"/>
            <w:tcBorders>
              <w:top w:val="single" w:color="000000" w:sz="8" w:space="0"/>
              <w:left w:val="single" w:color="000000" w:sz="2" w:space="0"/>
              <w:bottom w:val="single" w:color="000000" w:sz="8" w:space="0"/>
              <w:right w:val="single" w:color="000000" w:sz="8" w:space="0"/>
            </w:tcBorders>
            <w:vAlign w:val="center"/>
          </w:tcPr>
          <w:p w14:paraId="467FED53">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4C063D1">
            <w:pPr>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p w14:paraId="53C21A86">
            <w:pPr>
              <w:spacing w:line="360" w:lineRule="auto"/>
              <w:rPr>
                <w:rFonts w:hint="eastAsia" w:ascii="宋体" w:hAnsi="宋体" w:cs="宋体"/>
                <w:snapToGrid w:val="0"/>
                <w:kern w:val="28"/>
                <w:sz w:val="24"/>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    </w:t>
            </w:r>
            <w:r>
              <w:rPr>
                <w:rFonts w:hint="eastAsia" w:ascii="宋体" w:hAnsi="宋体" w:cs="宋体"/>
                <w:kern w:val="0"/>
                <w:sz w:val="24"/>
                <w:lang w:val="en"/>
              </w:rPr>
              <w:t>。</w:t>
            </w:r>
          </w:p>
        </w:tc>
      </w:tr>
      <w:tr w14:paraId="72F1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tcPr>
          <w:p w14:paraId="4EE70CCA">
            <w:pPr>
              <w:snapToGrid w:val="0"/>
              <w:spacing w:line="360" w:lineRule="auto"/>
              <w:jc w:val="center"/>
              <w:rPr>
                <w:rFonts w:hint="eastAsia" w:ascii="宋体" w:hAnsi="宋体" w:cs="宋体"/>
                <w:sz w:val="24"/>
              </w:rPr>
            </w:pPr>
          </w:p>
          <w:p w14:paraId="10E29321">
            <w:pPr>
              <w:snapToGrid w:val="0"/>
              <w:spacing w:line="360" w:lineRule="auto"/>
              <w:jc w:val="center"/>
              <w:rPr>
                <w:rFonts w:hint="eastAsia" w:ascii="宋体" w:hAnsi="宋体" w:cs="宋体"/>
                <w:sz w:val="24"/>
              </w:rPr>
            </w:pPr>
            <w:r>
              <w:rPr>
                <w:rFonts w:hint="eastAsia" w:ascii="宋体" w:hAnsi="宋体" w:cs="宋体"/>
                <w:sz w:val="24"/>
              </w:rPr>
              <w:t>14</w:t>
            </w:r>
          </w:p>
        </w:tc>
        <w:tc>
          <w:tcPr>
            <w:tcW w:w="1843" w:type="dxa"/>
            <w:tcBorders>
              <w:left w:val="single" w:color="000000" w:sz="2" w:space="0"/>
              <w:right w:val="single" w:color="000000" w:sz="8" w:space="0"/>
            </w:tcBorders>
            <w:vAlign w:val="center"/>
          </w:tcPr>
          <w:p w14:paraId="5F33021F">
            <w:pPr>
              <w:snapToGrid w:val="0"/>
              <w:spacing w:line="360" w:lineRule="auto"/>
              <w:jc w:val="center"/>
              <w:rPr>
                <w:rFonts w:hint="eastAsia" w:ascii="宋体" w:hAnsi="宋体" w:cs="宋体"/>
                <w:b/>
                <w:sz w:val="24"/>
              </w:rPr>
            </w:pPr>
            <w:r>
              <w:rPr>
                <w:rFonts w:hint="eastAsia" w:ascii="宋体" w:hAnsi="宋体" w:cs="宋体"/>
                <w:b/>
                <w:sz w:val="24"/>
              </w:rPr>
              <w:t>代理服务费</w:t>
            </w:r>
          </w:p>
        </w:tc>
        <w:tc>
          <w:tcPr>
            <w:tcW w:w="6521" w:type="dxa"/>
            <w:tcBorders>
              <w:top w:val="single" w:color="000000" w:sz="8" w:space="0"/>
              <w:left w:val="single" w:color="000000" w:sz="2" w:space="0"/>
              <w:bottom w:val="single" w:color="000000" w:sz="8" w:space="0"/>
              <w:right w:val="single" w:color="000000" w:sz="8" w:space="0"/>
            </w:tcBorders>
            <w:vAlign w:val="center"/>
          </w:tcPr>
          <w:p w14:paraId="42E554C0">
            <w:pPr>
              <w:spacing w:line="360" w:lineRule="auto"/>
              <w:rPr>
                <w:rFonts w:hint="eastAsia" w:cs="Arial" w:asciiTheme="minorEastAsia" w:hAnsiTheme="minorEastAsia" w:eastAsiaTheme="minorEastAsia"/>
                <w:kern w:val="0"/>
                <w:sz w:val="24"/>
              </w:rPr>
            </w:pPr>
            <w:r>
              <w:rPr>
                <w:rFonts w:hint="eastAsia" w:ascii="宋体" w:hAnsi="宋体" w:cs="Arial"/>
                <w:b/>
                <w:bCs/>
                <w:kern w:val="0"/>
                <w:sz w:val="24"/>
              </w:rPr>
              <w:t>投标总报价应含采购服务费，本项目的招标代理服务费由中标人一次性向采购代理机构支付。本项目的招标代理服务费</w:t>
            </w:r>
            <w:r>
              <w:rPr>
                <w:rFonts w:hint="eastAsia" w:ascii="宋体" w:hAnsi="宋体" w:cs="宋体"/>
                <w:b/>
                <w:sz w:val="24"/>
              </w:rPr>
              <w:t>根据发改价格[2011]534号文《关于降低部分建设项目收费标准规范收费行为等有关问题的通知》的收费标准收取</w:t>
            </w:r>
            <w:r>
              <w:rPr>
                <w:rFonts w:hint="eastAsia" w:ascii="宋体" w:hAnsi="宋体" w:cs="宋体"/>
                <w:b/>
                <w:bCs/>
                <w:sz w:val="24"/>
              </w:rPr>
              <w:t>。</w:t>
            </w:r>
            <w:r>
              <w:rPr>
                <w:rFonts w:hint="eastAsia" w:ascii="宋体" w:hAnsi="宋体" w:cs="宋体"/>
                <w:snapToGrid w:val="0"/>
                <w:kern w:val="28"/>
                <w:sz w:val="24"/>
              </w:rPr>
              <w:t>专家评审费</w:t>
            </w:r>
            <w:bookmarkStart w:id="11" w:name="fwzh"/>
            <w:r>
              <w:rPr>
                <w:rFonts w:hint="eastAsia" w:ascii="宋体" w:hAnsi="宋体" w:cs="宋体"/>
                <w:snapToGrid w:val="0"/>
                <w:kern w:val="28"/>
                <w:sz w:val="24"/>
              </w:rPr>
              <w:t>按《淳财监督〔2020〕623号</w:t>
            </w:r>
            <w:bookmarkEnd w:id="11"/>
            <w:r>
              <w:rPr>
                <w:rFonts w:hint="eastAsia" w:ascii="宋体" w:hAnsi="宋体" w:cs="宋体"/>
                <w:snapToGrid w:val="0"/>
                <w:kern w:val="28"/>
                <w:sz w:val="24"/>
              </w:rPr>
              <w:t>》规定的标准由采购人支付。</w:t>
            </w:r>
          </w:p>
        </w:tc>
      </w:tr>
      <w:tr w14:paraId="449E5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26DB35F2">
            <w:pPr>
              <w:snapToGrid w:val="0"/>
              <w:spacing w:line="360" w:lineRule="auto"/>
              <w:jc w:val="center"/>
              <w:rPr>
                <w:rFonts w:hint="eastAsia" w:ascii="宋体" w:hAnsi="宋体" w:cs="宋体"/>
                <w:sz w:val="24"/>
              </w:rPr>
            </w:pPr>
          </w:p>
          <w:p w14:paraId="42B14414">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tcBorders>
              <w:left w:val="single" w:color="000000" w:sz="2" w:space="0"/>
              <w:bottom w:val="single" w:color="000000" w:sz="8" w:space="0"/>
              <w:right w:val="single" w:color="000000" w:sz="8" w:space="0"/>
            </w:tcBorders>
            <w:vAlign w:val="center"/>
          </w:tcPr>
          <w:p w14:paraId="258D91D4">
            <w:pPr>
              <w:snapToGrid w:val="0"/>
              <w:spacing w:line="360" w:lineRule="auto"/>
              <w:jc w:val="center"/>
              <w:rPr>
                <w:rFonts w:hint="eastAsia" w:ascii="宋体" w:hAnsi="宋体" w:cs="宋体"/>
                <w:b/>
                <w:sz w:val="24"/>
              </w:rPr>
            </w:pPr>
            <w:r>
              <w:rPr>
                <w:rFonts w:hint="eastAsia" w:ascii="宋体" w:hAnsi="宋体" w:cs="宋体"/>
                <w:b/>
                <w:sz w:val="24"/>
              </w:rPr>
              <w:t>其他</w:t>
            </w:r>
          </w:p>
        </w:tc>
        <w:tc>
          <w:tcPr>
            <w:tcW w:w="6521" w:type="dxa"/>
            <w:tcBorders>
              <w:top w:val="single" w:color="000000" w:sz="8" w:space="0"/>
              <w:left w:val="single" w:color="000000" w:sz="2" w:space="0"/>
              <w:bottom w:val="single" w:color="000000" w:sz="8" w:space="0"/>
              <w:right w:val="single" w:color="000000" w:sz="8" w:space="0"/>
            </w:tcBorders>
            <w:vAlign w:val="center"/>
          </w:tcPr>
          <w:p w14:paraId="43202E55">
            <w:pPr>
              <w:spacing w:line="360" w:lineRule="auto"/>
              <w:rPr>
                <w:rFonts w:hint="eastAsia" w:cs="Arial" w:asciiTheme="minorEastAsia" w:hAnsiTheme="minorEastAsia" w:eastAsiaTheme="minorEastAsia"/>
                <w:kern w:val="0"/>
                <w:sz w:val="24"/>
              </w:rPr>
            </w:pPr>
            <w:r>
              <w:rPr>
                <w:rFonts w:hint="eastAsia" w:ascii="宋体" w:hAnsi="宋体" w:cs="Arial"/>
                <w:kern w:val="0"/>
                <w:sz w:val="24"/>
              </w:rPr>
              <w:t>中标人中标后须提供给采购代理机构两份加盖公章的纸质投标文件(一正一副，副本是正本的复印件，与电子投标文件一致，如不一致，以电子投标文件为准)。</w:t>
            </w:r>
          </w:p>
        </w:tc>
      </w:tr>
    </w:tbl>
    <w:p w14:paraId="0936D1E8">
      <w:pPr>
        <w:snapToGrid w:val="0"/>
        <w:spacing w:line="360" w:lineRule="auto"/>
        <w:jc w:val="center"/>
        <w:rPr>
          <w:rFonts w:hint="eastAsia" w:ascii="宋体" w:hAnsi="宋体" w:cs="宋体"/>
          <w:b/>
          <w:sz w:val="32"/>
          <w:szCs w:val="20"/>
        </w:rPr>
      </w:pPr>
    </w:p>
    <w:bookmarkEnd w:id="10"/>
    <w:p w14:paraId="171F5EFE">
      <w:pPr>
        <w:adjustRightInd/>
        <w:spacing w:line="360" w:lineRule="auto"/>
        <w:ind w:firstLine="3845" w:firstLineChars="1197"/>
        <w:outlineLvl w:val="0"/>
        <w:rPr>
          <w:rFonts w:hint="eastAsia" w:ascii="宋体" w:hAnsi="宋体" w:cs="宋体"/>
          <w:b/>
          <w:sz w:val="32"/>
          <w:szCs w:val="20"/>
        </w:rPr>
      </w:pPr>
      <w:bookmarkStart w:id="12" w:name="_Toc164416483"/>
      <w:bookmarkStart w:id="13" w:name="第三部分"/>
      <w:r>
        <w:rPr>
          <w:rFonts w:hint="eastAsia" w:ascii="宋体" w:hAnsi="宋体" w:cs="宋体"/>
          <w:b/>
          <w:sz w:val="32"/>
          <w:szCs w:val="20"/>
        </w:rPr>
        <w:t>一、总则</w:t>
      </w:r>
    </w:p>
    <w:p w14:paraId="298BE21C">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766E099C">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673A3C6">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4D5ED7BE">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A8774C1">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996FD0F">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40770656">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13ADB93">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A06511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F6101FF">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7966109">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F158877">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820E9D0">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31B6AD53">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8241E0C">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CA1847B">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643F85">
      <w:pPr>
        <w:spacing w:line="360" w:lineRule="auto"/>
        <w:ind w:firstLine="480" w:firstLineChars="200"/>
        <w:rPr>
          <w:rFonts w:hint="eastAsia"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FE5AD2D">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9318BB7">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C9A254">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6E6548DB">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A8D951">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EA5D7A8">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20%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6B4F4310">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ACCA08A">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37C557">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9A9A6F">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32369AC">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50999AB0">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2FD03C69">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2AA6641">
      <w:pPr>
        <w:spacing w:line="360" w:lineRule="auto"/>
        <w:rPr>
          <w:rFonts w:hint="eastAsia" w:ascii="宋体" w:hAnsi="宋体" w:cs="宋体"/>
          <w:sz w:val="24"/>
        </w:rPr>
      </w:pPr>
      <w:r>
        <w:rPr>
          <w:rFonts w:hint="eastAsia" w:ascii="宋体" w:hAnsi="宋体" w:cs="宋体"/>
          <w:sz w:val="24"/>
        </w:rPr>
        <w:t>3.5平等对待内外资企业和符合条件的破产重整企业</w:t>
      </w:r>
    </w:p>
    <w:p w14:paraId="3E21AAD9">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CA41B81">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BFE11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122AA57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91AA0F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5D9E22A8">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6A47BB3">
      <w:pPr>
        <w:pStyle w:val="32"/>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F2A2E63">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04253D2">
      <w:pPr>
        <w:pStyle w:val="32"/>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B96808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7CE4BDB">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040F7F6">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7756552">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0DBCC32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1D98344C">
      <w:pPr>
        <w:pStyle w:val="32"/>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731AFBC2">
      <w:pPr>
        <w:pStyle w:val="32"/>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6D392B7F">
      <w:pPr>
        <w:pStyle w:val="887"/>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46A83D">
      <w:pPr>
        <w:pStyle w:val="887"/>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42B104CD">
      <w:pPr>
        <w:pStyle w:val="887"/>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1C1201BE">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D9A49F">
      <w:pPr>
        <w:pStyle w:val="887"/>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D8D565B">
      <w:pPr>
        <w:pStyle w:val="887"/>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2236BECC">
      <w:pPr>
        <w:pStyle w:val="887"/>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9425481">
      <w:pPr>
        <w:pStyle w:val="887"/>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0B09BC6">
      <w:pPr>
        <w:pStyle w:val="887"/>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4254DCA3">
      <w:pPr>
        <w:pStyle w:val="887"/>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4CA12DA9">
      <w:pPr>
        <w:pStyle w:val="887"/>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E617B11">
      <w:pPr>
        <w:pStyle w:val="887"/>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5CBB30BD">
      <w:pPr>
        <w:pStyle w:val="129"/>
        <w:snapToGrid w:val="0"/>
        <w:spacing w:before="0"/>
        <w:ind w:firstLine="360"/>
        <w:rPr>
          <w:rFonts w:hint="eastAsia" w:ascii="宋体" w:hAnsi="宋体" w:cs="宋体"/>
          <w:sz w:val="18"/>
          <w:szCs w:val="18"/>
        </w:rPr>
      </w:pPr>
    </w:p>
    <w:p w14:paraId="14499C47">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二、招标文件的构成、澄清、修改</w:t>
      </w:r>
    </w:p>
    <w:p w14:paraId="66FD0C8F">
      <w:pPr>
        <w:pStyle w:val="32"/>
        <w:spacing w:line="360" w:lineRule="auto"/>
        <w:rPr>
          <w:rFonts w:hint="eastAsia" w:hAnsi="宋体" w:cs="宋体"/>
          <w:b/>
          <w:sz w:val="24"/>
          <w:szCs w:val="24"/>
        </w:rPr>
      </w:pPr>
      <w:r>
        <w:rPr>
          <w:rFonts w:hint="eastAsia" w:hAnsi="宋体" w:cs="宋体"/>
          <w:b/>
          <w:sz w:val="24"/>
          <w:szCs w:val="24"/>
        </w:rPr>
        <w:t>5．招标文件的构成</w:t>
      </w:r>
    </w:p>
    <w:p w14:paraId="14D7AFB4">
      <w:pPr>
        <w:pStyle w:val="32"/>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317C597E">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0A820D18">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3A3D0EC9">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36D1048">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1A167D24">
      <w:pPr>
        <w:pStyle w:val="32"/>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BCB7F87">
      <w:pPr>
        <w:pStyle w:val="32"/>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8E859BF">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4C7F066">
      <w:pPr>
        <w:pStyle w:val="32"/>
        <w:spacing w:line="360" w:lineRule="auto"/>
        <w:rPr>
          <w:rFonts w:hint="eastAsia" w:hAnsi="宋体" w:cs="宋体"/>
          <w:b/>
          <w:sz w:val="24"/>
          <w:szCs w:val="24"/>
        </w:rPr>
      </w:pPr>
      <w:r>
        <w:rPr>
          <w:rFonts w:hint="eastAsia" w:hAnsi="宋体" w:cs="宋体"/>
          <w:b/>
          <w:sz w:val="24"/>
          <w:szCs w:val="24"/>
        </w:rPr>
        <w:t>6. 招标文件的澄清、修改</w:t>
      </w:r>
    </w:p>
    <w:p w14:paraId="055E1DD9">
      <w:pPr>
        <w:pStyle w:val="12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6ABC86E">
      <w:pPr>
        <w:pStyle w:val="129"/>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34D917">
      <w:pPr>
        <w:pStyle w:val="23"/>
        <w:rPr>
          <w:rFonts w:hint="eastAsia" w:hAnsi="宋体" w:cs="宋体"/>
          <w:sz w:val="18"/>
          <w:szCs w:val="18"/>
          <w:lang w:val="en-US"/>
        </w:rPr>
      </w:pPr>
      <w:r>
        <w:rPr>
          <w:rFonts w:hint="eastAsia" w:hAnsi="宋体" w:cs="宋体"/>
          <w:szCs w:val="24"/>
          <w:lang w:val="en-US"/>
        </w:rPr>
        <w:t xml:space="preserve">    </w:t>
      </w:r>
    </w:p>
    <w:p w14:paraId="1178F284">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67FC7D67">
      <w:pPr>
        <w:pStyle w:val="32"/>
        <w:spacing w:line="360" w:lineRule="auto"/>
        <w:rPr>
          <w:rFonts w:hint="eastAsia" w:hAnsi="宋体" w:cs="宋体"/>
          <w:b/>
          <w:sz w:val="24"/>
          <w:szCs w:val="24"/>
        </w:rPr>
      </w:pPr>
      <w:r>
        <w:rPr>
          <w:rFonts w:hint="eastAsia" w:hAnsi="宋体" w:cs="宋体"/>
          <w:b/>
          <w:sz w:val="24"/>
          <w:szCs w:val="24"/>
        </w:rPr>
        <w:t>7. 招标文件的获取</w:t>
      </w:r>
    </w:p>
    <w:p w14:paraId="5C63D53F">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CF8C340">
      <w:pPr>
        <w:pStyle w:val="32"/>
        <w:spacing w:line="360" w:lineRule="auto"/>
        <w:rPr>
          <w:rFonts w:hint="eastAsia" w:hAnsi="宋体" w:cs="宋体"/>
          <w:b/>
          <w:sz w:val="24"/>
          <w:szCs w:val="24"/>
        </w:rPr>
      </w:pPr>
      <w:r>
        <w:rPr>
          <w:rFonts w:hint="eastAsia" w:hAnsi="宋体" w:cs="宋体"/>
          <w:b/>
          <w:sz w:val="24"/>
          <w:szCs w:val="24"/>
        </w:rPr>
        <w:t>8.开标前答疑会或现场考察</w:t>
      </w:r>
    </w:p>
    <w:p w14:paraId="6E6767A2">
      <w:pPr>
        <w:pStyle w:val="32"/>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FFF9596">
      <w:pPr>
        <w:pStyle w:val="32"/>
        <w:spacing w:line="360" w:lineRule="auto"/>
        <w:rPr>
          <w:rFonts w:hint="eastAsia" w:hAnsi="宋体" w:cs="宋体"/>
          <w:b/>
          <w:szCs w:val="24"/>
        </w:rPr>
      </w:pPr>
      <w:r>
        <w:rPr>
          <w:rFonts w:hint="eastAsia" w:hAnsi="宋体" w:cs="宋体"/>
          <w:b/>
          <w:kern w:val="28"/>
          <w:sz w:val="24"/>
          <w:szCs w:val="24"/>
        </w:rPr>
        <w:t>9.投标保证金</w:t>
      </w:r>
    </w:p>
    <w:p w14:paraId="5B1A45FA">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19FB614A">
      <w:pPr>
        <w:pStyle w:val="32"/>
        <w:spacing w:line="360" w:lineRule="auto"/>
        <w:rPr>
          <w:rFonts w:hint="eastAsia" w:hAnsi="宋体" w:cs="宋体"/>
          <w:b/>
          <w:sz w:val="24"/>
          <w:szCs w:val="24"/>
        </w:rPr>
      </w:pPr>
      <w:r>
        <w:rPr>
          <w:rFonts w:hint="eastAsia" w:hAnsi="宋体" w:cs="宋体"/>
          <w:b/>
          <w:sz w:val="24"/>
          <w:szCs w:val="24"/>
        </w:rPr>
        <w:t>10. 投标文件的语言</w:t>
      </w:r>
    </w:p>
    <w:p w14:paraId="5BD002B6">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604EE1C">
      <w:pPr>
        <w:pStyle w:val="32"/>
        <w:spacing w:line="360" w:lineRule="auto"/>
        <w:rPr>
          <w:rFonts w:hint="eastAsia" w:hAnsi="宋体" w:cs="宋体"/>
          <w:b/>
          <w:sz w:val="24"/>
          <w:szCs w:val="24"/>
        </w:rPr>
      </w:pPr>
      <w:r>
        <w:rPr>
          <w:rFonts w:hint="eastAsia" w:hAnsi="宋体" w:cs="宋体"/>
          <w:b/>
          <w:sz w:val="24"/>
          <w:szCs w:val="24"/>
        </w:rPr>
        <w:t>11. 投标文件的组成</w:t>
      </w:r>
    </w:p>
    <w:p w14:paraId="162F9AE4">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B55D3D3">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6AC2BED">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761E20F9">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CE3F6A6">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07A4AC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E943DC3">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81250E3">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11B5CF70">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6E3AD4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77BD32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460BF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EA2A25A">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03B2DC4">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9576E3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A2C7F7C">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8239EC6">
      <w:pPr>
        <w:snapToGrid w:val="0"/>
        <w:spacing w:line="360" w:lineRule="auto"/>
        <w:ind w:firstLine="960" w:firstLineChars="400"/>
        <w:rPr>
          <w:rFonts w:hint="eastAsia" w:ascii="宋体" w:hAnsi="宋体" w:cs="宋体"/>
          <w:sz w:val="24"/>
        </w:rPr>
      </w:pPr>
      <w:r>
        <w:rPr>
          <w:rFonts w:hint="eastAsia" w:ascii="宋体" w:hAnsi="宋体" w:cs="宋体"/>
          <w:sz w:val="24"/>
        </w:rPr>
        <w:t>11.3.2报价情况说明（如果有）</w:t>
      </w:r>
    </w:p>
    <w:p w14:paraId="798EECE4">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7B22D44C">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02374FFD">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1F045170">
      <w:pPr>
        <w:pStyle w:val="129"/>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3B4F5D5">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47A31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4800A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04E881F">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6FC8EB98">
      <w:pPr>
        <w:pStyle w:val="12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A031A5C">
      <w:pPr>
        <w:pStyle w:val="12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41703E1">
      <w:pPr>
        <w:pStyle w:val="12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71FC9B03">
      <w:pPr>
        <w:pStyle w:val="12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02D3BED9">
      <w:pPr>
        <w:pStyle w:val="129"/>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4D4EF2">
      <w:pPr>
        <w:pStyle w:val="12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0DA51AB">
      <w:pPr>
        <w:pStyle w:val="12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27BB6A1">
      <w:pPr>
        <w:pStyle w:val="32"/>
        <w:spacing w:line="360" w:lineRule="auto"/>
        <w:rPr>
          <w:rFonts w:hint="eastAsia" w:hAnsi="宋体" w:cs="宋体"/>
          <w:b/>
          <w:sz w:val="24"/>
          <w:szCs w:val="24"/>
        </w:rPr>
      </w:pPr>
      <w:r>
        <w:rPr>
          <w:rFonts w:hint="eastAsia" w:hAnsi="宋体" w:cs="宋体"/>
          <w:b/>
          <w:sz w:val="24"/>
          <w:szCs w:val="24"/>
        </w:rPr>
        <w:t>15.备份投标文件</w:t>
      </w:r>
    </w:p>
    <w:p w14:paraId="6F1A3074">
      <w:pPr>
        <w:pStyle w:val="32"/>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AC1C202">
      <w:pPr>
        <w:pStyle w:val="32"/>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63CA7E8">
      <w:pPr>
        <w:pStyle w:val="32"/>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0025FAC">
      <w:pPr>
        <w:pStyle w:val="32"/>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61D3502">
      <w:pPr>
        <w:pStyle w:val="32"/>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9875A61">
      <w:pPr>
        <w:pStyle w:val="12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68A30E1B">
      <w:pPr>
        <w:pStyle w:val="24"/>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2611DF7">
      <w:pPr>
        <w:pStyle w:val="129"/>
        <w:spacing w:before="0"/>
        <w:ind w:firstLine="0" w:firstLineChars="0"/>
        <w:rPr>
          <w:rFonts w:hint="eastAsia" w:ascii="宋体" w:hAnsi="宋体" w:cs="宋体"/>
          <w:b/>
          <w:szCs w:val="24"/>
        </w:rPr>
      </w:pPr>
      <w:r>
        <w:rPr>
          <w:rFonts w:hint="eastAsia" w:ascii="宋体" w:hAnsi="宋体" w:cs="宋体"/>
          <w:b/>
          <w:szCs w:val="24"/>
        </w:rPr>
        <w:t>17.投标有效期</w:t>
      </w:r>
    </w:p>
    <w:p w14:paraId="72C765BE">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6972222">
      <w:pPr>
        <w:pStyle w:val="12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F0552C9">
      <w:pPr>
        <w:pStyle w:val="12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A45BA18">
      <w:pPr>
        <w:pStyle w:val="129"/>
        <w:spacing w:before="0"/>
        <w:ind w:firstLine="643"/>
        <w:rPr>
          <w:rFonts w:hint="eastAsia" w:ascii="宋体" w:hAnsi="宋体" w:cs="宋体"/>
          <w:b/>
          <w:sz w:val="32"/>
        </w:rPr>
      </w:pPr>
    </w:p>
    <w:p w14:paraId="0000F2BB">
      <w:pPr>
        <w:pStyle w:val="12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3F6C9267">
      <w:pPr>
        <w:pStyle w:val="555"/>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339422D">
      <w:pPr>
        <w:pStyle w:val="555"/>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6AC87ED">
      <w:pPr>
        <w:pStyle w:val="555"/>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3E73ED4">
      <w:pPr>
        <w:pStyle w:val="555"/>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962198A">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437AAAC2">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3F5B668">
      <w:pPr>
        <w:pStyle w:val="12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4639D22">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4C8FE3AA">
      <w:pPr>
        <w:pStyle w:val="12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1DC115">
      <w:pPr>
        <w:pStyle w:val="129"/>
        <w:spacing w:before="0"/>
        <w:ind w:firstLine="0" w:firstLineChars="0"/>
        <w:rPr>
          <w:rFonts w:hint="eastAsia" w:ascii="宋体" w:hAnsi="宋体" w:cs="宋体"/>
          <w:b/>
          <w:szCs w:val="24"/>
        </w:rPr>
      </w:pPr>
      <w:r>
        <w:rPr>
          <w:rFonts w:hint="eastAsia" w:ascii="宋体" w:hAnsi="宋体" w:cs="宋体"/>
          <w:b/>
          <w:szCs w:val="24"/>
        </w:rPr>
        <w:t>20、信用信息查询</w:t>
      </w:r>
    </w:p>
    <w:p w14:paraId="5B8511AD">
      <w:pPr>
        <w:pStyle w:val="12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1B040BE4">
      <w:pPr>
        <w:pStyle w:val="12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548EED7">
      <w:pPr>
        <w:pStyle w:val="12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9FF6CBF">
      <w:pPr>
        <w:pStyle w:val="12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6FBAF88">
      <w:pPr>
        <w:pStyle w:val="129"/>
        <w:spacing w:before="0"/>
        <w:ind w:firstLine="0" w:firstLineChars="0"/>
        <w:rPr>
          <w:rFonts w:hint="eastAsia" w:ascii="宋体" w:hAnsi="宋体" w:cs="宋体"/>
          <w:kern w:val="0"/>
          <w:szCs w:val="24"/>
        </w:rPr>
      </w:pPr>
    </w:p>
    <w:p w14:paraId="7089CD9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1A039B8">
      <w:pPr>
        <w:spacing w:line="360" w:lineRule="auto"/>
        <w:rPr>
          <w:rFonts w:hint="eastAsia"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AD34666">
      <w:pPr>
        <w:spacing w:line="360" w:lineRule="auto"/>
        <w:rPr>
          <w:rFonts w:hint="eastAsia" w:ascii="宋体" w:hAnsi="宋体" w:cs="宋体"/>
          <w:b/>
          <w:sz w:val="24"/>
        </w:rPr>
      </w:pPr>
    </w:p>
    <w:p w14:paraId="064088F5">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74D2C092">
      <w:pPr>
        <w:pStyle w:val="24"/>
        <w:spacing w:line="360" w:lineRule="auto"/>
        <w:ind w:left="479" w:hanging="479" w:hangingChars="199"/>
        <w:rPr>
          <w:rFonts w:hint="eastAsia" w:cs="宋体"/>
          <w:b/>
        </w:rPr>
      </w:pPr>
      <w:r>
        <w:rPr>
          <w:rFonts w:hint="eastAsia" w:cs="宋体"/>
          <w:b/>
        </w:rPr>
        <w:t>22. 确定中标供应商</w:t>
      </w:r>
    </w:p>
    <w:p w14:paraId="54328943">
      <w:pPr>
        <w:pStyle w:val="12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1C8C2A8">
      <w:pPr>
        <w:pStyle w:val="12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7DE06F6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61EFAD2">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D88FE84">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B98D895">
      <w:pPr>
        <w:snapToGrid w:val="0"/>
        <w:spacing w:line="360" w:lineRule="auto"/>
        <w:ind w:left="120" w:leftChars="57" w:firstLine="482" w:firstLineChars="150"/>
        <w:jc w:val="center"/>
        <w:rPr>
          <w:rFonts w:hint="eastAsia" w:ascii="宋体" w:hAnsi="宋体" w:cs="宋体"/>
          <w:b/>
          <w:sz w:val="32"/>
        </w:rPr>
      </w:pPr>
    </w:p>
    <w:p w14:paraId="11B9A2A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19A27275">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080DC168">
      <w:pPr>
        <w:pStyle w:val="24"/>
        <w:spacing w:line="360" w:lineRule="auto"/>
        <w:ind w:left="479" w:hanging="479" w:hangingChars="199"/>
        <w:rPr>
          <w:rFonts w:hint="eastAsia" w:cs="宋体"/>
          <w:b/>
        </w:rPr>
      </w:pPr>
      <w:r>
        <w:rPr>
          <w:rFonts w:hint="eastAsia" w:cs="宋体"/>
          <w:b/>
        </w:rPr>
        <w:t>25. 合同的签订</w:t>
      </w:r>
    </w:p>
    <w:p w14:paraId="12C17086">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0691EF">
      <w:pPr>
        <w:pStyle w:val="12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193BB6">
      <w:pPr>
        <w:pStyle w:val="12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014B6AA">
      <w:pPr>
        <w:pStyle w:val="12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5B09A35">
      <w:pPr>
        <w:pStyle w:val="12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318C63C">
      <w:pPr>
        <w:pStyle w:val="24"/>
        <w:spacing w:line="360" w:lineRule="auto"/>
        <w:ind w:left="479" w:hanging="479" w:hangingChars="199"/>
        <w:rPr>
          <w:rFonts w:hint="eastAsia" w:cs="宋体"/>
          <w:b/>
        </w:rPr>
      </w:pPr>
      <w:r>
        <w:rPr>
          <w:rFonts w:hint="eastAsia" w:cs="宋体"/>
          <w:b/>
        </w:rPr>
        <w:t>26. 履约保证金</w:t>
      </w:r>
    </w:p>
    <w:p w14:paraId="2879C39D">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2523360">
      <w:pPr>
        <w:pStyle w:val="3"/>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89E5CF">
      <w:pPr>
        <w:pStyle w:val="3"/>
        <w:rPr>
          <w:rFonts w:hint="eastAsia"/>
        </w:rPr>
      </w:pPr>
      <w:r>
        <w:rPr>
          <w:rFonts w:ascii="宋体" w:hAnsi="宋体" w:eastAsia="宋体"/>
          <w:sz w:val="24"/>
          <w:lang w:val="en-US"/>
        </w:rPr>
        <w:t>27.预付款</w:t>
      </w:r>
    </w:p>
    <w:p w14:paraId="7341FA4E">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采购单位应当在政府采购合同中约定预付款，对中小企业合同预付款比例原则上不低于合同金额的50</w:t>
      </w:r>
      <w:r>
        <w:rPr>
          <w:rFonts w:ascii="宋体" w:hAnsi="宋体"/>
          <w:sz w:val="24"/>
        </w:rPr>
        <w:t>％</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52C86CF"/>
    <w:p w14:paraId="583C926F">
      <w:pPr>
        <w:snapToGrid w:val="0"/>
        <w:spacing w:line="360" w:lineRule="auto"/>
        <w:ind w:firstLine="3357" w:firstLineChars="1045"/>
        <w:rPr>
          <w:rFonts w:hint="eastAsia" w:ascii="宋体" w:hAnsi="宋体" w:cs="宋体"/>
          <w:b/>
          <w:sz w:val="32"/>
        </w:rPr>
      </w:pPr>
    </w:p>
    <w:p w14:paraId="26CA80FF">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1C373DA">
      <w:pPr>
        <w:pStyle w:val="12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2405B66">
      <w:pPr>
        <w:pStyle w:val="12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79FF0C6D">
      <w:pPr>
        <w:pStyle w:val="12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488CB087">
      <w:pPr>
        <w:pStyle w:val="12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585D106B">
      <w:pPr>
        <w:pStyle w:val="12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054BCFDC">
      <w:pPr>
        <w:pStyle w:val="12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4871EF7B">
      <w:pPr>
        <w:pStyle w:val="12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FD233D">
      <w:pPr>
        <w:tabs>
          <w:tab w:val="left" w:pos="0"/>
        </w:tabs>
        <w:spacing w:line="360" w:lineRule="auto"/>
        <w:ind w:firstLine="480"/>
        <w:rPr>
          <w:rFonts w:hint="eastAsia" w:ascii="宋体" w:hAnsi="宋体" w:cs="宋体"/>
          <w:sz w:val="24"/>
        </w:rPr>
      </w:pPr>
    </w:p>
    <w:p w14:paraId="6B3DC807">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3C2FB1D3">
      <w:pPr>
        <w:pStyle w:val="24"/>
        <w:spacing w:line="360" w:lineRule="auto"/>
        <w:ind w:firstLine="0" w:firstLineChars="0"/>
        <w:rPr>
          <w:rFonts w:hint="eastAsia" w:cs="宋体"/>
          <w:b/>
        </w:rPr>
      </w:pPr>
      <w:r>
        <w:rPr>
          <w:rFonts w:hint="eastAsia" w:cs="宋体"/>
          <w:b/>
        </w:rPr>
        <w:t>30.验收</w:t>
      </w:r>
    </w:p>
    <w:p w14:paraId="0CC5BA1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81581B">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51DC36C">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DEE83D">
      <w:pPr>
        <w:tabs>
          <w:tab w:val="left" w:pos="0"/>
        </w:tabs>
        <w:spacing w:line="360"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5472781E">
      <w:pPr>
        <w:tabs>
          <w:tab w:val="left" w:pos="0"/>
        </w:tabs>
        <w:spacing w:line="360"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07468"/>
      <w:bookmarkEnd w:id="16"/>
      <w:bookmarkStart w:id="17" w:name="_Hlt75236011"/>
      <w:bookmarkEnd w:id="17"/>
      <w:bookmarkStart w:id="18" w:name="_Hlt74714665"/>
      <w:bookmarkEnd w:id="18"/>
      <w:bookmarkStart w:id="19" w:name="_Hlt75236101"/>
      <w:bookmarkEnd w:id="19"/>
      <w:bookmarkStart w:id="20" w:name="_Hlt68072998"/>
      <w:bookmarkEnd w:id="20"/>
      <w:bookmarkStart w:id="21" w:name="_Hlt68057669"/>
      <w:bookmarkEnd w:id="21"/>
      <w:bookmarkStart w:id="22" w:name="_Hlt74730295"/>
      <w:bookmarkEnd w:id="22"/>
      <w:bookmarkStart w:id="23" w:name="_Hlt74729768"/>
      <w:bookmarkEnd w:id="23"/>
      <w:bookmarkStart w:id="24" w:name="_Hlt68072990"/>
      <w:bookmarkEnd w:id="24"/>
      <w:bookmarkStart w:id="25" w:name="_Hlt68403820"/>
      <w:bookmarkEnd w:id="25"/>
      <w:bookmarkStart w:id="26" w:name="_Hlt75236290"/>
      <w:bookmarkEnd w:id="26"/>
      <w:bookmarkStart w:id="27" w:name="_Hlt68073093"/>
      <w:bookmarkEnd w:id="27"/>
    </w:p>
    <w:bookmarkEnd w:id="12"/>
    <w:bookmarkEnd w:id="13"/>
    <w:p w14:paraId="2A6898E0">
      <w:pPr>
        <w:spacing w:line="360" w:lineRule="auto"/>
        <w:jc w:val="center"/>
        <w:outlineLvl w:val="0"/>
        <w:rPr>
          <w:rFonts w:hint="eastAsia" w:ascii="宋体" w:hAnsi="宋体" w:cs="宋体"/>
          <w:b/>
          <w:sz w:val="36"/>
          <w:szCs w:val="36"/>
        </w:rPr>
      </w:pPr>
      <w:bookmarkStart w:id="28" w:name="第四部分"/>
      <w:r>
        <w:rPr>
          <w:rFonts w:hint="eastAsia" w:ascii="宋体" w:hAnsi="宋体" w:cs="宋体"/>
          <w:b/>
          <w:sz w:val="36"/>
          <w:szCs w:val="36"/>
        </w:rPr>
        <w:t>第三部分   采购需求</w:t>
      </w:r>
    </w:p>
    <w:p w14:paraId="09BD9A3A">
      <w:pPr>
        <w:pStyle w:val="3"/>
        <w:tabs>
          <w:tab w:val="left" w:pos="3043"/>
          <w:tab w:val="clear" w:pos="432"/>
        </w:tabs>
        <w:rPr>
          <w:rFonts w:hint="eastAsia" w:ascii="宋体" w:hAnsi="宋体" w:eastAsia="宋体" w:cs="宋体"/>
          <w:sz w:val="24"/>
          <w:szCs w:val="24"/>
        </w:rPr>
      </w:pPr>
      <w:bookmarkStart w:id="29" w:name="_Toc176179127"/>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1881505</wp:posOffset>
                </wp:positionH>
                <wp:positionV relativeFrom="paragraph">
                  <wp:posOffset>194310</wp:posOffset>
                </wp:positionV>
                <wp:extent cx="635" cy="635"/>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26">
                          <w14:nvContentPartPr>
                            <w14:cNvPr id="1" name="墨迹 1"/>
                            <w14:cNvContentPartPr/>
                          </w14:nvContentPartPr>
                          <w14:xfrm>
                            <a:off x="3024505" y="1504950"/>
                            <a:ext cx="635" cy="635"/>
                          </w14:xfrm>
                        </w14:contentPart>
                      </mc:Choice>
                    </mc:AlternateContent>
                  </a:graphicData>
                </a:graphic>
              </wp:anchor>
            </w:drawing>
          </mc:Choice>
          <mc:Fallback>
            <w:pict>
              <v:shape id="_x0000_s1026" o:spid="_x0000_s1026" o:spt="75" style="position:absolute;left:0pt;margin-left:148.15pt;margin-top:15.3pt;height:0.05pt;width:0.05pt;z-index:251662336;mso-width-relative:page;mso-height-relative:page;" coordsize="21600,21600" o:gfxdata="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">
                <v:imagedata r:id="rId27" o:title=""/>
                <o:lock v:ext="edit"/>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1881505</wp:posOffset>
                </wp:positionH>
                <wp:positionV relativeFrom="paragraph">
                  <wp:posOffset>194310</wp:posOffset>
                </wp:positionV>
                <wp:extent cx="635" cy="635"/>
                <wp:effectExtent l="0" t="0" r="0" b="0"/>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28">
                          <w14:nvContentPartPr>
                            <w14:cNvPr id="2" name="墨迹 2"/>
                            <w14:cNvContentPartPr/>
                          </w14:nvContentPartPr>
                          <w14:xfrm>
                            <a:off x="3024505" y="1504950"/>
                            <a:ext cx="635" cy="635"/>
                          </w14:xfrm>
                        </w14:contentPart>
                      </mc:Choice>
                    </mc:AlternateContent>
                  </a:graphicData>
                </a:graphic>
              </wp:anchor>
            </w:drawing>
          </mc:Choice>
          <mc:Fallback>
            <w:pict>
              <v:shape id="_x0000_s1026" o:spid="_x0000_s1026" o:spt="75" style="position:absolute;left:0pt;margin-left:148.15pt;margin-top:15.3pt;height:0.05pt;width:0.05pt;z-index:251661312;mso-width-relative:page;mso-height-relative:page;" coordsize="21600,21600" o:gfxdata="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">
                <v:imagedata r:id="rId27" o:title=""/>
                <o:lock v:ext="edit"/>
              </v:shape>
            </w:pict>
          </mc:Fallback>
        </mc:AlternateContent>
      </w:r>
      <w:r>
        <w:rPr>
          <w:rFonts w:hint="eastAsia" w:ascii="宋体" w:hAnsi="宋体" w:eastAsia="宋体" w:cs="宋体"/>
          <w:sz w:val="24"/>
          <w:szCs w:val="24"/>
        </w:rPr>
        <w:t>一、项目概况</w:t>
      </w:r>
      <w:bookmarkEnd w:id="29"/>
    </w:p>
    <w:p w14:paraId="49D2562C">
      <w:pPr>
        <w:spacing w:line="360" w:lineRule="auto"/>
        <w:ind w:firstLine="480"/>
        <w:rPr>
          <w:rFonts w:hint="eastAsia" w:ascii="宋体" w:hAnsi="宋体" w:cs="宋体"/>
          <w:sz w:val="24"/>
        </w:rPr>
      </w:pPr>
      <w:r>
        <w:rPr>
          <w:rFonts w:hint="eastAsia" w:ascii="宋体" w:hAnsi="宋体" w:cs="宋体"/>
          <w:sz w:val="24"/>
        </w:rPr>
        <w:t>项目名称：淳安二中体艺综合楼建设项目—校史馆展陈设计与布展服务采购。</w:t>
      </w:r>
    </w:p>
    <w:p w14:paraId="2540AB2E">
      <w:pPr>
        <w:spacing w:line="360" w:lineRule="auto"/>
        <w:ind w:firstLine="480"/>
        <w:rPr>
          <w:rFonts w:hint="eastAsia" w:ascii="宋体" w:hAnsi="宋体" w:cs="宋体"/>
          <w:sz w:val="24"/>
        </w:rPr>
      </w:pPr>
      <w:r>
        <w:rPr>
          <w:rFonts w:hint="eastAsia" w:ascii="宋体" w:hAnsi="宋体" w:cs="宋体"/>
          <w:sz w:val="24"/>
        </w:rPr>
        <w:t>主要服务内容为：1、整体布展及展项方案设计（含效果图）、深化设计（含施工图设计）；2、展厅、展区、展项等陈列布展、</w:t>
      </w:r>
      <w:r>
        <w:rPr>
          <w:rFonts w:hint="eastAsia" w:ascii="宋体" w:hAnsi="宋体" w:cs="宋体"/>
          <w:color w:val="000000"/>
          <w:sz w:val="24"/>
        </w:rPr>
        <w:t>展陈实物收集复刻、影片制作、</w:t>
      </w:r>
      <w:r>
        <w:rPr>
          <w:rFonts w:hint="eastAsia" w:ascii="宋体" w:hAnsi="宋体" w:cs="宋体"/>
          <w:sz w:val="24"/>
        </w:rPr>
        <w:t>室内装饰装修、水电安装施工、</w:t>
      </w:r>
      <w:r>
        <w:rPr>
          <w:rFonts w:hint="eastAsia" w:ascii="宋体" w:hAnsi="宋体" w:cs="宋体"/>
          <w:color w:val="000000"/>
          <w:sz w:val="24"/>
        </w:rPr>
        <w:t>电气布管布线、电气照明工程</w:t>
      </w:r>
      <w:r>
        <w:rPr>
          <w:rFonts w:hint="eastAsia" w:ascii="宋体" w:hAnsi="宋体" w:cs="宋体"/>
          <w:sz w:val="24"/>
        </w:rPr>
        <w:t>等（包括但不限于房屋建筑工程、通用安装工程等）；3、针对展项特殊要求的环境、安装基础和供配电进行深化设计和施工；4、展项各功能展示区块平面图文版面深化设计和施工；5、集成控制系统网络等外部接口综合布管布线深化设计和施工；6、多媒体内容及互动软件的设计和施工；7、本次布展区域范围内的原装修的拆除和建筑垃圾清运；8、本项目相关的设施设备采购及安装调试（包括但不限于多媒体软件、专业展陈灯具、辅助艺术品等）9、</w:t>
      </w:r>
      <w:r>
        <w:rPr>
          <w:rFonts w:hint="eastAsia" w:ascii="宋体" w:hAnsi="宋体" w:cs="宋体"/>
          <w:color w:val="000000"/>
          <w:sz w:val="24"/>
        </w:rPr>
        <w:t>开馆仪式方案策划、布展搭建、宣传保障等服务</w:t>
      </w:r>
      <w:r>
        <w:rPr>
          <w:rFonts w:hint="eastAsia" w:ascii="宋体" w:hAnsi="宋体" w:cs="宋体"/>
          <w:sz w:val="24"/>
        </w:rPr>
        <w:t>。</w:t>
      </w:r>
    </w:p>
    <w:p w14:paraId="3CF3CB58">
      <w:pPr>
        <w:spacing w:line="360" w:lineRule="auto"/>
        <w:rPr>
          <w:rFonts w:hint="eastAsia" w:ascii="宋体" w:hAnsi="宋体" w:cs="宋体"/>
          <w:b/>
          <w:bCs/>
          <w:sz w:val="24"/>
        </w:rPr>
      </w:pPr>
      <w:r>
        <w:rPr>
          <w:rFonts w:hint="eastAsia" w:ascii="宋体" w:hAnsi="宋体" w:cs="宋体"/>
          <w:b/>
          <w:bCs/>
          <w:sz w:val="24"/>
        </w:rPr>
        <w:t>二、设计服务要求</w:t>
      </w:r>
    </w:p>
    <w:p w14:paraId="6FCCBB51">
      <w:pPr>
        <w:spacing w:line="360" w:lineRule="auto"/>
        <w:rPr>
          <w:rFonts w:hint="eastAsia" w:ascii="宋体" w:hAnsi="宋体" w:cs="宋体"/>
          <w:b/>
          <w:sz w:val="24"/>
        </w:rPr>
      </w:pPr>
      <w:r>
        <w:rPr>
          <w:rFonts w:hint="eastAsia" w:ascii="宋体" w:hAnsi="宋体" w:cs="宋体"/>
          <w:b/>
          <w:sz w:val="24"/>
        </w:rPr>
        <w:t>（一）设计原则</w:t>
      </w:r>
    </w:p>
    <w:p w14:paraId="1C3B1627">
      <w:pPr>
        <w:spacing w:line="360" w:lineRule="auto"/>
        <w:ind w:firstLine="480"/>
        <w:rPr>
          <w:rFonts w:hint="eastAsia" w:ascii="宋体" w:hAnsi="宋体" w:cs="宋体"/>
          <w:sz w:val="24"/>
        </w:rPr>
      </w:pPr>
      <w:r>
        <w:rPr>
          <w:rFonts w:hint="eastAsia" w:ascii="宋体" w:hAnsi="宋体" w:cs="宋体"/>
          <w:sz w:val="24"/>
        </w:rPr>
        <w:t>1、特色鲜明、方便实用。</w:t>
      </w:r>
    </w:p>
    <w:p w14:paraId="21CD963C">
      <w:pPr>
        <w:spacing w:line="360" w:lineRule="auto"/>
        <w:ind w:firstLine="480"/>
        <w:rPr>
          <w:rFonts w:hint="eastAsia" w:ascii="宋体" w:hAnsi="宋体" w:cs="宋体"/>
          <w:sz w:val="24"/>
        </w:rPr>
      </w:pPr>
      <w:r>
        <w:rPr>
          <w:rFonts w:hint="eastAsia" w:ascii="宋体" w:hAnsi="宋体" w:cs="宋体"/>
          <w:sz w:val="24"/>
        </w:rPr>
        <w:t>2、总体装修设计构思新颖，创造亮点空间，具有高科技含量。</w:t>
      </w:r>
    </w:p>
    <w:p w14:paraId="67093AE2">
      <w:pPr>
        <w:spacing w:line="360" w:lineRule="auto"/>
        <w:ind w:firstLine="480"/>
        <w:rPr>
          <w:rFonts w:hint="eastAsia" w:ascii="宋体" w:hAnsi="宋体" w:cs="宋体"/>
          <w:sz w:val="24"/>
        </w:rPr>
      </w:pPr>
      <w:r>
        <w:rPr>
          <w:rFonts w:hint="eastAsia" w:ascii="宋体" w:hAnsi="宋体" w:cs="宋体"/>
          <w:sz w:val="24"/>
        </w:rPr>
        <w:t>3、布展方式多样化，新颖别致，设计与展示重点突出。</w:t>
      </w:r>
    </w:p>
    <w:p w14:paraId="6824EE0E">
      <w:pPr>
        <w:spacing w:line="360" w:lineRule="auto"/>
        <w:ind w:firstLine="480"/>
        <w:rPr>
          <w:rFonts w:hint="eastAsia" w:ascii="宋体" w:hAnsi="宋体" w:cs="宋体"/>
          <w:sz w:val="24"/>
        </w:rPr>
      </w:pPr>
      <w:r>
        <w:rPr>
          <w:rFonts w:hint="eastAsia" w:ascii="宋体" w:hAnsi="宋体" w:cs="宋体"/>
          <w:sz w:val="24"/>
        </w:rPr>
        <w:t>4、结合展示内容布置互动项目，提高趣味性，增加观众参与性，互动项目要求创新、便捷。</w:t>
      </w:r>
    </w:p>
    <w:p w14:paraId="6BCD75E3">
      <w:pPr>
        <w:spacing w:line="360" w:lineRule="auto"/>
        <w:ind w:firstLine="480"/>
        <w:rPr>
          <w:rFonts w:hint="eastAsia" w:ascii="宋体" w:hAnsi="宋体" w:cs="宋体"/>
          <w:sz w:val="24"/>
        </w:rPr>
      </w:pPr>
      <w:r>
        <w:rPr>
          <w:rFonts w:hint="eastAsia" w:ascii="宋体" w:hAnsi="宋体" w:cs="宋体"/>
          <w:sz w:val="24"/>
        </w:rPr>
        <w:t>5、运用多样化展示手段与方式，提供多种观展方式和体验。</w:t>
      </w:r>
    </w:p>
    <w:p w14:paraId="44306765">
      <w:pPr>
        <w:spacing w:line="360" w:lineRule="auto"/>
        <w:ind w:firstLine="482"/>
        <w:rPr>
          <w:rFonts w:hint="eastAsia" w:ascii="宋体" w:hAnsi="宋体" w:cs="宋体"/>
          <w:sz w:val="24"/>
        </w:rPr>
      </w:pPr>
      <w:r>
        <w:rPr>
          <w:rFonts w:hint="eastAsia" w:ascii="宋体" w:hAnsi="宋体" w:cs="宋体"/>
          <w:sz w:val="24"/>
        </w:rPr>
        <w:t>6、在保证单个展区主题鲜明的同时，应充分考虑各展区之间的相互关系，形成科学合理的参观路线。</w:t>
      </w:r>
    </w:p>
    <w:p w14:paraId="0FFB771E">
      <w:pPr>
        <w:spacing w:line="360" w:lineRule="auto"/>
        <w:rPr>
          <w:rFonts w:hint="eastAsia" w:ascii="宋体" w:hAnsi="宋体" w:cs="宋体"/>
          <w:b/>
          <w:sz w:val="24"/>
        </w:rPr>
      </w:pPr>
      <w:r>
        <w:rPr>
          <w:rFonts w:hint="eastAsia" w:ascii="宋体" w:hAnsi="宋体" w:cs="宋体"/>
          <w:b/>
          <w:sz w:val="24"/>
        </w:rPr>
        <w:t>（二）设计标准和规范</w:t>
      </w:r>
    </w:p>
    <w:p w14:paraId="3D15832E">
      <w:pPr>
        <w:spacing w:line="360" w:lineRule="auto"/>
        <w:ind w:firstLine="480"/>
        <w:rPr>
          <w:rFonts w:hint="eastAsia" w:ascii="宋体" w:hAnsi="宋体" w:cs="宋体"/>
          <w:sz w:val="24"/>
        </w:rPr>
      </w:pPr>
      <w:r>
        <w:rPr>
          <w:rFonts w:hint="eastAsia" w:ascii="宋体" w:hAnsi="宋体" w:cs="宋体"/>
          <w:sz w:val="24"/>
        </w:rPr>
        <w:t>标准及规范必须达到以下现行版的中华人民共和国有关法规的要求，如下列标准及规范要求与标书要求有出入则以较严格者为准。</w:t>
      </w:r>
    </w:p>
    <w:p w14:paraId="7D5647E9">
      <w:pPr>
        <w:spacing w:line="360" w:lineRule="auto"/>
        <w:ind w:firstLine="480"/>
        <w:rPr>
          <w:rFonts w:hint="eastAsia" w:ascii="宋体" w:hAnsi="宋体" w:cs="宋体"/>
          <w:sz w:val="24"/>
        </w:rPr>
      </w:pPr>
      <w:r>
        <w:rPr>
          <w:rFonts w:hint="eastAsia" w:ascii="宋体" w:hAnsi="宋体" w:cs="宋体"/>
          <w:sz w:val="24"/>
        </w:rPr>
        <w:t>1、《中华人民共和国工程建设标准强制性条文（房屋建筑部分）》；</w:t>
      </w:r>
    </w:p>
    <w:p w14:paraId="7211AB6E">
      <w:pPr>
        <w:spacing w:line="360" w:lineRule="auto"/>
        <w:ind w:firstLine="480"/>
        <w:rPr>
          <w:rFonts w:hint="eastAsia" w:ascii="宋体" w:hAnsi="宋体" w:cs="宋体"/>
          <w:sz w:val="24"/>
        </w:rPr>
      </w:pPr>
      <w:r>
        <w:rPr>
          <w:rFonts w:hint="eastAsia" w:ascii="宋体" w:hAnsi="宋体" w:cs="宋体"/>
          <w:sz w:val="24"/>
        </w:rPr>
        <w:t>2、《博物馆照明设计规范》；</w:t>
      </w:r>
    </w:p>
    <w:p w14:paraId="2AEA897B">
      <w:pPr>
        <w:spacing w:line="360" w:lineRule="auto"/>
        <w:ind w:firstLine="480"/>
        <w:rPr>
          <w:rFonts w:hint="eastAsia" w:ascii="宋体" w:hAnsi="宋体" w:cs="宋体"/>
          <w:sz w:val="24"/>
        </w:rPr>
      </w:pPr>
      <w:r>
        <w:rPr>
          <w:rFonts w:hint="eastAsia" w:ascii="宋体" w:hAnsi="宋体" w:cs="宋体"/>
          <w:sz w:val="24"/>
        </w:rPr>
        <w:t>3、《展览展示工程服务基本要求》；</w:t>
      </w:r>
    </w:p>
    <w:p w14:paraId="02A90A88">
      <w:pPr>
        <w:spacing w:line="360" w:lineRule="auto"/>
        <w:ind w:firstLine="480"/>
        <w:rPr>
          <w:rFonts w:hint="eastAsia" w:ascii="宋体" w:hAnsi="宋体" w:cs="宋体"/>
          <w:sz w:val="24"/>
        </w:rPr>
      </w:pPr>
      <w:r>
        <w:rPr>
          <w:rFonts w:hint="eastAsia" w:ascii="宋体" w:hAnsi="宋体" w:cs="宋体"/>
          <w:sz w:val="24"/>
        </w:rPr>
        <w:t>4、《建筑工程设计文件编制深度规定》；</w:t>
      </w:r>
    </w:p>
    <w:p w14:paraId="2A05A487">
      <w:pPr>
        <w:spacing w:line="360" w:lineRule="auto"/>
        <w:ind w:firstLine="480"/>
        <w:rPr>
          <w:rFonts w:hint="eastAsia" w:ascii="宋体" w:hAnsi="宋体" w:cs="宋体"/>
          <w:sz w:val="24"/>
        </w:rPr>
      </w:pPr>
      <w:r>
        <w:rPr>
          <w:rFonts w:hint="eastAsia" w:ascii="宋体" w:hAnsi="宋体" w:cs="宋体"/>
          <w:sz w:val="24"/>
        </w:rPr>
        <w:t>5、《建筑内部装修设计防火规范》（GB50222）；</w:t>
      </w:r>
    </w:p>
    <w:p w14:paraId="35858D76">
      <w:pPr>
        <w:spacing w:line="360" w:lineRule="auto"/>
        <w:ind w:firstLine="480"/>
        <w:rPr>
          <w:rFonts w:hint="eastAsia" w:ascii="宋体" w:hAnsi="宋体" w:cs="宋体"/>
          <w:sz w:val="24"/>
        </w:rPr>
      </w:pPr>
      <w:r>
        <w:rPr>
          <w:rFonts w:hint="eastAsia" w:ascii="宋体" w:hAnsi="宋体" w:cs="宋体"/>
          <w:sz w:val="24"/>
        </w:rPr>
        <w:t>6、《建筑装修工程质量验收规范》（GB50210-2018）；</w:t>
      </w:r>
    </w:p>
    <w:p w14:paraId="5F90BE1C">
      <w:pPr>
        <w:spacing w:line="360" w:lineRule="auto"/>
        <w:ind w:firstLine="480"/>
        <w:rPr>
          <w:rFonts w:hint="eastAsia" w:ascii="宋体" w:hAnsi="宋体" w:cs="宋体"/>
          <w:sz w:val="24"/>
        </w:rPr>
      </w:pPr>
      <w:r>
        <w:rPr>
          <w:rFonts w:hint="eastAsia" w:ascii="宋体" w:hAnsi="宋体" w:cs="宋体"/>
          <w:sz w:val="24"/>
        </w:rPr>
        <w:t>7、国家、地方其它有关规定。</w:t>
      </w:r>
    </w:p>
    <w:p w14:paraId="4EDA14A2">
      <w:pPr>
        <w:spacing w:line="360" w:lineRule="auto"/>
        <w:ind w:firstLine="480"/>
        <w:rPr>
          <w:rFonts w:hint="eastAsia" w:ascii="宋体" w:hAnsi="宋体" w:cs="宋体"/>
          <w:sz w:val="24"/>
        </w:rPr>
      </w:pPr>
      <w:r>
        <w:rPr>
          <w:rFonts w:hint="eastAsia" w:ascii="宋体" w:hAnsi="宋体" w:cs="宋体"/>
          <w:sz w:val="24"/>
        </w:rPr>
        <w:t>若设计人使用的标准在本标书的规定外，则应明确说明用于替代的标准或使用规范，并提供所使用的标准，该标准必须是国际公认的同等或更高级的标准。</w:t>
      </w:r>
    </w:p>
    <w:p w14:paraId="1F566A3D">
      <w:pPr>
        <w:spacing w:line="360" w:lineRule="auto"/>
        <w:ind w:firstLine="480"/>
        <w:rPr>
          <w:rFonts w:hint="eastAsia" w:ascii="宋体" w:hAnsi="宋体" w:cs="宋体"/>
          <w:sz w:val="24"/>
        </w:rPr>
      </w:pPr>
      <w:r>
        <w:rPr>
          <w:rFonts w:hint="eastAsia" w:ascii="宋体" w:hAnsi="宋体" w:cs="宋体"/>
          <w:sz w:val="24"/>
        </w:rPr>
        <w:t>符合现行国家有关工程施工验收规范和标准的合格要求。</w:t>
      </w:r>
    </w:p>
    <w:p w14:paraId="51366267">
      <w:pPr>
        <w:spacing w:line="360" w:lineRule="auto"/>
        <w:rPr>
          <w:rFonts w:hint="eastAsia" w:ascii="宋体" w:hAnsi="宋体" w:cs="宋体"/>
          <w:b/>
          <w:sz w:val="24"/>
        </w:rPr>
      </w:pPr>
      <w:r>
        <w:rPr>
          <w:rFonts w:hint="eastAsia" w:ascii="宋体" w:hAnsi="宋体" w:cs="宋体"/>
          <w:b/>
          <w:sz w:val="24"/>
        </w:rPr>
        <w:t>（三）总体要求</w:t>
      </w:r>
    </w:p>
    <w:p w14:paraId="2E69E4C2">
      <w:pPr>
        <w:spacing w:line="360" w:lineRule="auto"/>
        <w:ind w:firstLine="480" w:firstLineChars="200"/>
        <w:rPr>
          <w:rFonts w:hint="eastAsia" w:ascii="宋体" w:hAnsi="宋体" w:cs="宋体"/>
          <w:sz w:val="24"/>
        </w:rPr>
      </w:pPr>
      <w:r>
        <w:rPr>
          <w:rFonts w:hint="eastAsia" w:ascii="宋体" w:hAnsi="宋体" w:cs="宋体"/>
          <w:sz w:val="24"/>
        </w:rPr>
        <w:t>1、按采购人提供的</w:t>
      </w:r>
      <w:r>
        <w:rPr>
          <w:rFonts w:hint="eastAsia" w:ascii="宋体" w:hAnsi="宋体" w:cs="宋体"/>
          <w:sz w:val="24"/>
          <w:lang w:val="en-US" w:eastAsia="zh-CN"/>
        </w:rPr>
        <w:t>原始CAD</w:t>
      </w:r>
      <w:r>
        <w:rPr>
          <w:rFonts w:hint="eastAsia" w:ascii="宋体" w:hAnsi="宋体" w:cs="宋体"/>
          <w:sz w:val="24"/>
        </w:rPr>
        <w:t>图纸等基础资料进行设计；</w:t>
      </w:r>
    </w:p>
    <w:p w14:paraId="2F79AA10">
      <w:pPr>
        <w:spacing w:line="360" w:lineRule="auto"/>
        <w:ind w:firstLine="480" w:firstLineChars="200"/>
        <w:rPr>
          <w:rFonts w:cs="宋体"/>
          <w:szCs w:val="21"/>
        </w:rPr>
      </w:pPr>
      <w:r>
        <w:rPr>
          <w:rFonts w:hint="eastAsia" w:ascii="宋体" w:hAnsi="宋体" w:cs="宋体"/>
          <w:sz w:val="24"/>
        </w:rPr>
        <w:t>2、陈列布局上重视建筑的本体展示与文化内涵的结合；以发展的眼光、借助现代的手法来对上述文化在特定的空间内进行生动直观的展示和阐释，并加以拓展。</w:t>
      </w:r>
    </w:p>
    <w:p w14:paraId="697DFB81">
      <w:pPr>
        <w:spacing w:line="360" w:lineRule="auto"/>
        <w:ind w:firstLine="480" w:firstLineChars="200"/>
        <w:rPr>
          <w:rFonts w:cs="宋体"/>
          <w:szCs w:val="21"/>
        </w:rPr>
      </w:pPr>
      <w:r>
        <w:rPr>
          <w:rFonts w:hint="eastAsia" w:ascii="宋体" w:hAnsi="宋体" w:cs="宋体"/>
          <w:sz w:val="24"/>
        </w:rPr>
        <w:t>3、技术：因展馆自身建筑条件限制，适当运用现代高科技展示技术辅助展示。</w:t>
      </w:r>
    </w:p>
    <w:p w14:paraId="21267FF2">
      <w:pPr>
        <w:spacing w:line="360" w:lineRule="auto"/>
        <w:ind w:firstLine="480"/>
        <w:rPr>
          <w:rFonts w:hint="eastAsia" w:ascii="宋体" w:hAnsi="宋体" w:cs="宋体"/>
          <w:sz w:val="24"/>
        </w:rPr>
      </w:pPr>
      <w:r>
        <w:rPr>
          <w:rFonts w:hint="eastAsia" w:ascii="宋体" w:hAnsi="宋体" w:cs="宋体"/>
          <w:sz w:val="24"/>
        </w:rPr>
        <w:t>4、符合设计规范及国家有关规定；</w:t>
      </w:r>
    </w:p>
    <w:p w14:paraId="5D0738F6">
      <w:pPr>
        <w:spacing w:line="360" w:lineRule="auto"/>
        <w:ind w:firstLine="480"/>
        <w:rPr>
          <w:rFonts w:hint="eastAsia" w:ascii="宋体" w:hAnsi="宋体" w:cs="宋体"/>
          <w:sz w:val="24"/>
        </w:rPr>
      </w:pPr>
      <w:r>
        <w:rPr>
          <w:rFonts w:hint="eastAsia" w:ascii="宋体" w:hAnsi="宋体" w:cs="宋体"/>
          <w:sz w:val="24"/>
        </w:rPr>
        <w:t>5、材料选择得当，色彩选配考究，线条处理协调，并且符合国家规范要求，主要部件及配件应采用高端配置；</w:t>
      </w:r>
    </w:p>
    <w:p w14:paraId="79210B3B">
      <w:pPr>
        <w:spacing w:line="360" w:lineRule="auto"/>
        <w:ind w:firstLine="480"/>
        <w:rPr>
          <w:rFonts w:hint="eastAsia" w:ascii="宋体" w:hAnsi="宋体" w:cs="宋体"/>
          <w:sz w:val="24"/>
        </w:rPr>
      </w:pPr>
      <w:r>
        <w:rPr>
          <w:rFonts w:hint="eastAsia" w:ascii="宋体" w:hAnsi="宋体" w:cs="宋体"/>
          <w:sz w:val="24"/>
        </w:rPr>
        <w:t>6、体现“以人为本”的原则，充分满足人的需求，充分考虑不同层次观展群体的要求；</w:t>
      </w:r>
    </w:p>
    <w:p w14:paraId="03B8DCC9">
      <w:pPr>
        <w:spacing w:line="360" w:lineRule="auto"/>
        <w:ind w:firstLine="480"/>
        <w:rPr>
          <w:rFonts w:hint="eastAsia" w:ascii="宋体" w:hAnsi="宋体" w:cs="宋体"/>
          <w:sz w:val="24"/>
        </w:rPr>
      </w:pPr>
      <w:r>
        <w:rPr>
          <w:rFonts w:hint="eastAsia" w:ascii="宋体" w:hAnsi="宋体" w:cs="宋体"/>
          <w:sz w:val="24"/>
        </w:rPr>
        <w:t>7、展厅参观动线流畅，各功能展区布局合理；</w:t>
      </w:r>
    </w:p>
    <w:p w14:paraId="65FAB25B">
      <w:pPr>
        <w:spacing w:line="360" w:lineRule="auto"/>
        <w:ind w:firstLine="480"/>
        <w:rPr>
          <w:rFonts w:hint="eastAsia" w:ascii="宋体" w:hAnsi="宋体" w:cs="宋体"/>
          <w:sz w:val="24"/>
        </w:rPr>
      </w:pPr>
      <w:r>
        <w:rPr>
          <w:rFonts w:hint="eastAsia" w:ascii="宋体" w:hAnsi="宋体" w:cs="宋体"/>
          <w:sz w:val="24"/>
        </w:rPr>
        <w:t>8、充分考虑安全性及延伸性，符合公共场所安全、消防规范。</w:t>
      </w:r>
    </w:p>
    <w:p w14:paraId="5D9934C2">
      <w:pPr>
        <w:spacing w:line="360" w:lineRule="auto"/>
        <w:rPr>
          <w:rFonts w:hint="eastAsia" w:ascii="宋体" w:hAnsi="宋体" w:cs="宋体"/>
          <w:b/>
          <w:sz w:val="24"/>
        </w:rPr>
      </w:pPr>
      <w:r>
        <w:rPr>
          <w:rFonts w:hint="eastAsia" w:ascii="宋体" w:hAnsi="宋体" w:cs="宋体"/>
          <w:b/>
          <w:sz w:val="24"/>
        </w:rPr>
        <w:t>（四）设计基本要求</w:t>
      </w:r>
    </w:p>
    <w:p w14:paraId="5989DF4D">
      <w:pPr>
        <w:spacing w:line="360" w:lineRule="auto"/>
        <w:ind w:firstLine="480"/>
        <w:rPr>
          <w:rFonts w:hint="eastAsia" w:ascii="宋体" w:hAnsi="宋体" w:cs="宋体"/>
          <w:sz w:val="24"/>
        </w:rPr>
      </w:pPr>
      <w:r>
        <w:rPr>
          <w:rFonts w:hint="eastAsia" w:ascii="宋体" w:hAnsi="宋体" w:cs="宋体"/>
          <w:sz w:val="24"/>
        </w:rPr>
        <w:t>1、各展区的布局分布和具体面积自行确定，但需确保展区设置的合理性。</w:t>
      </w:r>
    </w:p>
    <w:p w14:paraId="19486B3C">
      <w:pPr>
        <w:spacing w:line="360" w:lineRule="auto"/>
        <w:ind w:firstLine="480"/>
        <w:rPr>
          <w:rFonts w:hint="eastAsia" w:ascii="宋体" w:hAnsi="宋体" w:cs="宋体"/>
          <w:sz w:val="24"/>
        </w:rPr>
      </w:pPr>
      <w:r>
        <w:rPr>
          <w:rFonts w:hint="eastAsia" w:ascii="宋体" w:hAnsi="宋体" w:cs="宋体"/>
          <w:sz w:val="24"/>
        </w:rPr>
        <w:t>2、布展空间分割合理、利用充分，统筹安排出各区块展厅。</w:t>
      </w:r>
    </w:p>
    <w:p w14:paraId="0A46A39C">
      <w:pPr>
        <w:spacing w:line="360" w:lineRule="auto"/>
        <w:ind w:firstLine="480"/>
        <w:rPr>
          <w:rFonts w:hint="eastAsia" w:ascii="宋体" w:hAnsi="宋体" w:cs="宋体"/>
          <w:sz w:val="24"/>
        </w:rPr>
      </w:pPr>
      <w:r>
        <w:rPr>
          <w:rFonts w:hint="eastAsia" w:ascii="宋体" w:hAnsi="宋体" w:cs="宋体"/>
          <w:sz w:val="24"/>
        </w:rPr>
        <w:t>3、功能区域明确，方便管理使用，避免运行时互相干扰。</w:t>
      </w:r>
    </w:p>
    <w:p w14:paraId="52FF3DBC">
      <w:pPr>
        <w:spacing w:line="360" w:lineRule="auto"/>
        <w:ind w:firstLine="480"/>
        <w:rPr>
          <w:rFonts w:hint="eastAsia" w:ascii="宋体" w:hAnsi="宋体" w:cs="宋体"/>
          <w:sz w:val="24"/>
        </w:rPr>
      </w:pPr>
      <w:r>
        <w:rPr>
          <w:rFonts w:hint="eastAsia" w:ascii="宋体" w:hAnsi="宋体" w:cs="宋体"/>
          <w:sz w:val="24"/>
        </w:rPr>
        <w:t>4、单个展区设计应主线明晰，突出主题、富有特色。</w:t>
      </w:r>
    </w:p>
    <w:p w14:paraId="24F039A1">
      <w:pPr>
        <w:spacing w:line="360" w:lineRule="auto"/>
        <w:ind w:firstLine="480"/>
        <w:rPr>
          <w:rFonts w:hint="eastAsia" w:ascii="宋体" w:hAnsi="宋体" w:cs="宋体"/>
          <w:sz w:val="24"/>
        </w:rPr>
      </w:pPr>
      <w:r>
        <w:rPr>
          <w:rFonts w:hint="eastAsia" w:ascii="宋体" w:hAnsi="宋体" w:cs="宋体"/>
          <w:sz w:val="24"/>
        </w:rPr>
        <w:t>5、设计要充分展示学校文化特色，体现学校的特性。</w:t>
      </w:r>
    </w:p>
    <w:p w14:paraId="2EDF9148">
      <w:pPr>
        <w:spacing w:line="360" w:lineRule="auto"/>
        <w:ind w:firstLine="480"/>
        <w:rPr>
          <w:rFonts w:hint="eastAsia" w:ascii="宋体" w:hAnsi="宋体" w:cs="宋体"/>
          <w:sz w:val="24"/>
        </w:rPr>
      </w:pPr>
      <w:r>
        <w:rPr>
          <w:rFonts w:hint="eastAsia" w:ascii="宋体" w:hAnsi="宋体" w:cs="宋体"/>
          <w:sz w:val="24"/>
        </w:rPr>
        <w:t>6、设计应把握全局，突出重点。</w:t>
      </w:r>
    </w:p>
    <w:p w14:paraId="51D54F0C">
      <w:pPr>
        <w:spacing w:line="360" w:lineRule="auto"/>
        <w:ind w:firstLine="480"/>
        <w:rPr>
          <w:rFonts w:hint="eastAsia" w:ascii="宋体" w:hAnsi="宋体" w:cs="宋体"/>
          <w:sz w:val="24"/>
        </w:rPr>
      </w:pPr>
      <w:r>
        <w:rPr>
          <w:rFonts w:hint="eastAsia" w:ascii="宋体" w:hAnsi="宋体" w:cs="宋体"/>
          <w:sz w:val="24"/>
        </w:rPr>
        <w:t>7、在充分考虑经济合理性、耐用性的前提下，合理运用声、光、电、仿生和影视合成、计算机等现代技术，对陈列的重点、亮点部分适当运用多媒体、影视、互动装置等高科技手段加以体现，增加展示互动性。</w:t>
      </w:r>
    </w:p>
    <w:p w14:paraId="7F465BAB">
      <w:pPr>
        <w:spacing w:line="360" w:lineRule="auto"/>
        <w:rPr>
          <w:rFonts w:hint="eastAsia" w:ascii="宋体" w:hAnsi="宋体" w:cs="宋体"/>
          <w:b/>
          <w:sz w:val="24"/>
        </w:rPr>
      </w:pPr>
      <w:r>
        <w:rPr>
          <w:rFonts w:hint="eastAsia" w:ascii="宋体" w:hAnsi="宋体" w:cs="宋体"/>
          <w:b/>
          <w:sz w:val="24"/>
        </w:rPr>
        <w:t>（五）设计深度</w:t>
      </w:r>
    </w:p>
    <w:p w14:paraId="4937A6EE">
      <w:pPr>
        <w:spacing w:line="360" w:lineRule="auto"/>
        <w:ind w:firstLine="480"/>
        <w:rPr>
          <w:rFonts w:hint="eastAsia" w:ascii="宋体" w:hAnsi="宋体" w:cs="宋体"/>
          <w:sz w:val="24"/>
        </w:rPr>
      </w:pPr>
      <w:r>
        <w:rPr>
          <w:rFonts w:hint="eastAsia" w:ascii="宋体" w:hAnsi="宋体" w:cs="宋体"/>
          <w:sz w:val="24"/>
        </w:rPr>
        <w:t>设计的深度应满足上述设计及效果要求并能按图进行施工（制作），包括（但不限于以下内容）：</w:t>
      </w:r>
    </w:p>
    <w:p w14:paraId="770BE361">
      <w:pPr>
        <w:spacing w:line="360" w:lineRule="auto"/>
        <w:ind w:firstLine="480"/>
        <w:rPr>
          <w:rFonts w:hint="eastAsia" w:ascii="宋体" w:hAnsi="宋体" w:cs="宋体"/>
          <w:sz w:val="24"/>
        </w:rPr>
      </w:pPr>
      <w:r>
        <w:rPr>
          <w:rFonts w:hint="eastAsia" w:ascii="宋体" w:hAnsi="宋体" w:cs="宋体"/>
          <w:sz w:val="24"/>
        </w:rPr>
        <w:t>1、设计应包含展示项目及展区环境所涉及的所有专业的施工（制作）设计图，其中包括设计说明、技术经济指标、材料表，其他如模型、吸音、隔音、隔热、灯光、音视频、通风、防火、给排水、结构、电气等设计，同时须说明各种设备、材料等的厂家（制造商）、品牌、规格、功能等；</w:t>
      </w:r>
    </w:p>
    <w:p w14:paraId="1E1F0829">
      <w:pPr>
        <w:spacing w:line="360" w:lineRule="auto"/>
        <w:ind w:firstLine="480"/>
        <w:rPr>
          <w:rFonts w:hint="eastAsia" w:ascii="宋体" w:hAnsi="宋体" w:cs="宋体"/>
          <w:sz w:val="24"/>
        </w:rPr>
      </w:pPr>
      <w:r>
        <w:rPr>
          <w:rFonts w:hint="eastAsia" w:ascii="宋体" w:hAnsi="宋体" w:cs="宋体"/>
          <w:sz w:val="24"/>
        </w:rPr>
        <w:t>2、设计文件应提供展区及展示项目的平面、立面、剖面、大样、主要节点图纸、分解图、透视效果图、用料及规格、性能、技术标准、制作程序详细的材料、推荐使用的材料以及其它要求的各项技术参数；</w:t>
      </w:r>
    </w:p>
    <w:p w14:paraId="2788D38E">
      <w:pPr>
        <w:spacing w:line="360" w:lineRule="auto"/>
        <w:ind w:firstLine="480"/>
        <w:rPr>
          <w:rFonts w:hint="eastAsia" w:ascii="宋体" w:hAnsi="宋体" w:cs="宋体"/>
          <w:sz w:val="24"/>
        </w:rPr>
      </w:pPr>
      <w:r>
        <w:rPr>
          <w:rFonts w:hint="eastAsia" w:ascii="宋体" w:hAnsi="宋体" w:cs="宋体"/>
          <w:sz w:val="24"/>
        </w:rPr>
        <w:t>3、设计应包含展示项目的尺寸、形状、结构、材质、色彩、技术、工艺、功能等；</w:t>
      </w:r>
    </w:p>
    <w:p w14:paraId="4728AD13">
      <w:pPr>
        <w:spacing w:line="360" w:lineRule="auto"/>
        <w:ind w:firstLine="480"/>
        <w:rPr>
          <w:rFonts w:hint="eastAsia" w:ascii="宋体" w:hAnsi="宋体" w:cs="宋体"/>
          <w:sz w:val="24"/>
        </w:rPr>
      </w:pPr>
      <w:r>
        <w:rPr>
          <w:rFonts w:hint="eastAsia" w:ascii="宋体" w:hAnsi="宋体" w:cs="宋体"/>
          <w:sz w:val="24"/>
        </w:rPr>
        <w:t>4、为了实现高质量的展示，设计单位应用文字的形式详细叙述将如何以初步设计为基础推进深化设计，包括深化（施工图）设计的顺序、方法、具体的工程制作顺序以及在制作阶段（短期内）从制作到设置安装的实施办法；</w:t>
      </w:r>
    </w:p>
    <w:p w14:paraId="7E849E78">
      <w:pPr>
        <w:spacing w:line="360" w:lineRule="auto"/>
        <w:ind w:firstLine="480"/>
      </w:pPr>
      <w:r>
        <w:rPr>
          <w:rFonts w:hint="eastAsia" w:ascii="宋体" w:hAnsi="宋体" w:cs="宋体"/>
          <w:sz w:val="24"/>
        </w:rPr>
        <w:t>5、本次设计必须满足防火规范、消防设施设计规范及有关规定</w:t>
      </w:r>
      <w:r>
        <w:rPr>
          <w:rFonts w:hint="eastAsia"/>
        </w:rPr>
        <w:t>。</w:t>
      </w:r>
    </w:p>
    <w:p w14:paraId="40C0695D">
      <w:pPr>
        <w:spacing w:line="360" w:lineRule="auto"/>
        <w:rPr>
          <w:rFonts w:hint="eastAsia" w:ascii="宋体" w:hAnsi="宋体" w:cs="宋体"/>
          <w:b/>
          <w:sz w:val="24"/>
        </w:rPr>
      </w:pPr>
      <w:r>
        <w:rPr>
          <w:rFonts w:hint="eastAsia" w:ascii="宋体" w:hAnsi="宋体" w:cs="宋体"/>
          <w:b/>
          <w:sz w:val="24"/>
        </w:rPr>
        <w:t>（六）须提交的设计内容</w:t>
      </w:r>
    </w:p>
    <w:p w14:paraId="3096F3B8">
      <w:pPr>
        <w:spacing w:line="360" w:lineRule="auto"/>
        <w:ind w:firstLine="480"/>
        <w:rPr>
          <w:rFonts w:hint="eastAsia" w:ascii="宋体" w:hAnsi="宋体" w:cs="宋体"/>
          <w:sz w:val="24"/>
        </w:rPr>
      </w:pPr>
      <w:r>
        <w:rPr>
          <w:rFonts w:hint="eastAsia" w:ascii="宋体" w:hAnsi="宋体" w:cs="宋体"/>
          <w:sz w:val="24"/>
        </w:rPr>
        <w:t>1、展厅、展区、展项总体平面布置设计；</w:t>
      </w:r>
    </w:p>
    <w:p w14:paraId="2A10B901">
      <w:pPr>
        <w:spacing w:line="360" w:lineRule="auto"/>
        <w:ind w:firstLine="480"/>
        <w:rPr>
          <w:rFonts w:hint="eastAsia" w:ascii="宋体" w:hAnsi="宋体" w:cs="宋体"/>
          <w:sz w:val="24"/>
        </w:rPr>
      </w:pPr>
      <w:r>
        <w:rPr>
          <w:rFonts w:hint="eastAsia" w:ascii="宋体" w:hAnsi="宋体" w:cs="宋体"/>
          <w:sz w:val="24"/>
        </w:rPr>
        <w:t>2、展厅和展区的环境效果设计（地面、墙面、顶部）；</w:t>
      </w:r>
    </w:p>
    <w:p w14:paraId="5E962910">
      <w:pPr>
        <w:spacing w:line="360" w:lineRule="auto"/>
        <w:ind w:firstLine="480"/>
        <w:rPr>
          <w:rFonts w:hint="eastAsia" w:ascii="宋体" w:hAnsi="宋体" w:cs="宋体"/>
          <w:sz w:val="24"/>
        </w:rPr>
      </w:pPr>
      <w:r>
        <w:rPr>
          <w:rFonts w:hint="eastAsia" w:ascii="宋体" w:hAnsi="宋体" w:cs="宋体"/>
          <w:sz w:val="24"/>
        </w:rPr>
        <w:t>3、独立于展项外的展台、展柜、展板、展架、背景墙等的设计；</w:t>
      </w:r>
    </w:p>
    <w:p w14:paraId="41B23283">
      <w:pPr>
        <w:spacing w:line="360" w:lineRule="auto"/>
        <w:ind w:firstLine="480"/>
        <w:rPr>
          <w:rFonts w:hint="eastAsia" w:ascii="宋体" w:hAnsi="宋体" w:cs="宋体"/>
          <w:sz w:val="24"/>
        </w:rPr>
      </w:pPr>
      <w:r>
        <w:rPr>
          <w:rFonts w:hint="eastAsia" w:ascii="宋体" w:hAnsi="宋体" w:cs="宋体"/>
          <w:sz w:val="24"/>
        </w:rPr>
        <w:t>4、展厅内的封闭空间、结构的设计；</w:t>
      </w:r>
    </w:p>
    <w:p w14:paraId="6C48B46A">
      <w:pPr>
        <w:spacing w:line="360" w:lineRule="auto"/>
        <w:ind w:firstLine="480"/>
        <w:rPr>
          <w:rFonts w:hint="eastAsia" w:ascii="宋体" w:hAnsi="宋体" w:cs="宋体"/>
          <w:sz w:val="24"/>
        </w:rPr>
      </w:pPr>
      <w:r>
        <w:rPr>
          <w:rFonts w:hint="eastAsia" w:ascii="宋体" w:hAnsi="宋体" w:cs="宋体"/>
          <w:sz w:val="24"/>
        </w:rPr>
        <w:t>5、针对展项特殊要求的环境、安装基础和供配电进行设计；</w:t>
      </w:r>
    </w:p>
    <w:p w14:paraId="3C3E24C5">
      <w:pPr>
        <w:spacing w:line="360" w:lineRule="auto"/>
        <w:ind w:firstLine="480"/>
        <w:rPr>
          <w:rFonts w:hint="eastAsia" w:ascii="宋体" w:hAnsi="宋体" w:cs="宋体"/>
          <w:sz w:val="24"/>
        </w:rPr>
      </w:pPr>
      <w:r>
        <w:rPr>
          <w:rFonts w:hint="eastAsia" w:ascii="宋体" w:hAnsi="宋体" w:cs="宋体"/>
          <w:sz w:val="24"/>
        </w:rPr>
        <w:t>6、展项安装基础设计；</w:t>
      </w:r>
    </w:p>
    <w:p w14:paraId="37156086">
      <w:pPr>
        <w:spacing w:line="360" w:lineRule="auto"/>
        <w:ind w:firstLine="480"/>
        <w:rPr>
          <w:rFonts w:hint="eastAsia" w:ascii="宋体" w:hAnsi="宋体" w:cs="宋体"/>
          <w:sz w:val="24"/>
        </w:rPr>
      </w:pPr>
      <w:r>
        <w:rPr>
          <w:rFonts w:hint="eastAsia" w:ascii="宋体" w:hAnsi="宋体" w:cs="宋体"/>
          <w:sz w:val="24"/>
        </w:rPr>
        <w:t>7、展项的水、电、气、网络等外部接口综合布管布线设计；</w:t>
      </w:r>
    </w:p>
    <w:p w14:paraId="4A24CF0B">
      <w:pPr>
        <w:spacing w:line="360" w:lineRule="auto"/>
        <w:ind w:firstLine="480"/>
        <w:rPr>
          <w:rFonts w:hint="eastAsia" w:ascii="宋体" w:hAnsi="宋体" w:cs="宋体"/>
          <w:sz w:val="24"/>
        </w:rPr>
      </w:pPr>
      <w:r>
        <w:rPr>
          <w:rFonts w:hint="eastAsia" w:ascii="宋体" w:hAnsi="宋体" w:cs="宋体"/>
          <w:sz w:val="24"/>
        </w:rPr>
        <w:t>8、展厅整体渲染3D效果图；</w:t>
      </w:r>
    </w:p>
    <w:p w14:paraId="0127B516">
      <w:pPr>
        <w:spacing w:line="360" w:lineRule="auto"/>
        <w:ind w:firstLine="480"/>
        <w:rPr>
          <w:rFonts w:hint="eastAsia" w:ascii="宋体" w:hAnsi="宋体" w:cs="宋体"/>
          <w:sz w:val="24"/>
        </w:rPr>
      </w:pPr>
      <w:r>
        <w:rPr>
          <w:rFonts w:hint="eastAsia" w:ascii="宋体" w:hAnsi="宋体" w:cs="宋体"/>
          <w:sz w:val="24"/>
        </w:rPr>
        <w:t>9、设计成果要求</w:t>
      </w:r>
    </w:p>
    <w:p w14:paraId="6B5AC988">
      <w:pPr>
        <w:spacing w:line="360" w:lineRule="auto"/>
        <w:ind w:firstLine="480"/>
        <w:rPr>
          <w:rFonts w:hint="eastAsia" w:ascii="宋体" w:hAnsi="宋体" w:cs="宋体"/>
          <w:sz w:val="24"/>
        </w:rPr>
      </w:pPr>
      <w:r>
        <w:rPr>
          <w:rFonts w:hint="eastAsia" w:ascii="宋体" w:hAnsi="宋体" w:cs="宋体"/>
          <w:sz w:val="24"/>
        </w:rPr>
        <w:t>（1）布展设计总体方案</w:t>
      </w:r>
    </w:p>
    <w:p w14:paraId="14F25D9F">
      <w:pPr>
        <w:spacing w:line="360" w:lineRule="auto"/>
        <w:ind w:firstLine="480"/>
        <w:rPr>
          <w:rFonts w:hint="eastAsia" w:ascii="宋体" w:hAnsi="宋体" w:cs="宋体"/>
          <w:sz w:val="24"/>
        </w:rPr>
      </w:pPr>
      <w:r>
        <w:rPr>
          <w:rFonts w:hint="eastAsia" w:ascii="宋体" w:hAnsi="宋体" w:cs="宋体"/>
          <w:sz w:val="24"/>
        </w:rPr>
        <w:t>（2）布展装饰施工图</w:t>
      </w:r>
    </w:p>
    <w:p w14:paraId="30FE5B7A">
      <w:pPr>
        <w:spacing w:line="360" w:lineRule="auto"/>
        <w:ind w:firstLine="480"/>
        <w:rPr>
          <w:rFonts w:hint="eastAsia" w:ascii="宋体" w:hAnsi="宋体" w:cs="宋体"/>
          <w:sz w:val="24"/>
        </w:rPr>
      </w:pPr>
      <w:r>
        <w:rPr>
          <w:rFonts w:hint="eastAsia" w:ascii="宋体" w:hAnsi="宋体" w:cs="宋体"/>
          <w:sz w:val="24"/>
        </w:rPr>
        <w:t>（3）平面图文制作</w:t>
      </w:r>
    </w:p>
    <w:p w14:paraId="2908326F">
      <w:pPr>
        <w:spacing w:line="360" w:lineRule="auto"/>
        <w:ind w:firstLine="482" w:firstLineChars="200"/>
        <w:rPr>
          <w:rFonts w:hint="eastAsia" w:ascii="宋体" w:hAnsi="宋体" w:cs="宋体"/>
          <w:b/>
          <w:sz w:val="24"/>
        </w:rPr>
      </w:pPr>
      <w:r>
        <w:rPr>
          <w:rFonts w:hint="eastAsia" w:ascii="宋体" w:hAnsi="宋体" w:cs="宋体"/>
          <w:b/>
          <w:sz w:val="24"/>
        </w:rPr>
        <w:t>（4）方案图册：至少包括项目总平面图、总体对角线鸟瞰图、空间效果图（不少于10张）、功能分区图、人流动线图。</w:t>
      </w:r>
    </w:p>
    <w:p w14:paraId="3A83A15E">
      <w:pPr>
        <w:spacing w:line="360" w:lineRule="auto"/>
        <w:rPr>
          <w:rFonts w:hint="eastAsia" w:ascii="宋体" w:hAnsi="宋体" w:cs="宋体"/>
          <w:b/>
          <w:sz w:val="24"/>
        </w:rPr>
      </w:pPr>
      <w:r>
        <w:rPr>
          <w:rFonts w:hint="eastAsia" w:ascii="宋体" w:hAnsi="宋体" w:cs="宋体"/>
          <w:b/>
          <w:sz w:val="24"/>
        </w:rPr>
        <w:t>（七）展陈要求</w:t>
      </w:r>
    </w:p>
    <w:p w14:paraId="66D27334">
      <w:pPr>
        <w:spacing w:line="360" w:lineRule="auto"/>
        <w:ind w:firstLine="480"/>
        <w:rPr>
          <w:rFonts w:hint="eastAsia" w:ascii="宋体" w:hAnsi="宋体" w:cs="宋体"/>
          <w:sz w:val="24"/>
        </w:rPr>
      </w:pPr>
      <w:r>
        <w:rPr>
          <w:rFonts w:hint="eastAsia" w:ascii="宋体" w:hAnsi="宋体" w:cs="宋体"/>
          <w:sz w:val="24"/>
        </w:rPr>
        <w:t>1、展区之间力求过渡自然，避免呆板分隔，保证通行线路流畅和观众安全，并充分考虑观展的视觉要求</w:t>
      </w:r>
    </w:p>
    <w:p w14:paraId="329A8CD9">
      <w:pPr>
        <w:spacing w:line="360" w:lineRule="auto"/>
        <w:ind w:firstLine="480"/>
        <w:rPr>
          <w:rFonts w:hint="eastAsia" w:ascii="宋体" w:hAnsi="宋体" w:cs="宋体"/>
          <w:sz w:val="24"/>
        </w:rPr>
      </w:pPr>
      <w:r>
        <w:rPr>
          <w:rFonts w:hint="eastAsia" w:ascii="宋体" w:hAnsi="宋体" w:cs="宋体"/>
          <w:sz w:val="24"/>
        </w:rPr>
        <w:t>2、布展形式应考虑既配合所处建筑特征，又有所创新，保证展览形式丰富性及完整性。</w:t>
      </w:r>
    </w:p>
    <w:p w14:paraId="6E1A3D71">
      <w:pPr>
        <w:spacing w:line="360" w:lineRule="auto"/>
        <w:ind w:firstLine="480"/>
        <w:rPr>
          <w:rFonts w:hint="eastAsia" w:ascii="宋体" w:hAnsi="宋体" w:cs="宋体"/>
          <w:sz w:val="24"/>
        </w:rPr>
      </w:pPr>
      <w:r>
        <w:rPr>
          <w:rFonts w:hint="eastAsia" w:ascii="宋体" w:hAnsi="宋体" w:cs="宋体"/>
          <w:sz w:val="24"/>
        </w:rPr>
        <w:t>3、展陈设计中除实体模型、展板等传统展示手段外还可以考虑配置一定多媒体手段。</w:t>
      </w:r>
    </w:p>
    <w:p w14:paraId="7FB4055E">
      <w:pPr>
        <w:spacing w:line="360" w:lineRule="auto"/>
        <w:rPr>
          <w:rFonts w:hint="eastAsia" w:ascii="宋体" w:hAnsi="宋体" w:cs="宋体"/>
          <w:b/>
          <w:bCs/>
          <w:sz w:val="24"/>
        </w:rPr>
      </w:pPr>
      <w:r>
        <w:rPr>
          <w:rFonts w:hint="eastAsia" w:ascii="宋体" w:hAnsi="宋体" w:cs="宋体"/>
          <w:b/>
          <w:bCs/>
          <w:sz w:val="24"/>
        </w:rPr>
        <w:t>三、主要技术参数要求</w:t>
      </w:r>
    </w:p>
    <w:p w14:paraId="383EE7F3">
      <w:pPr>
        <w:spacing w:line="360" w:lineRule="auto"/>
        <w:ind w:firstLine="482"/>
        <w:rPr>
          <w:rFonts w:hint="eastAsia" w:ascii="宋体" w:hAnsi="宋体" w:cs="宋体"/>
          <w:b/>
          <w:sz w:val="24"/>
        </w:rPr>
      </w:pPr>
      <w:r>
        <w:rPr>
          <w:rFonts w:hint="eastAsia" w:ascii="宋体" w:hAnsi="宋体" w:cs="宋体"/>
          <w:b/>
          <w:sz w:val="24"/>
        </w:rPr>
        <w:t>1、展示技术要求</w:t>
      </w:r>
    </w:p>
    <w:p w14:paraId="60553868">
      <w:pPr>
        <w:spacing w:line="360" w:lineRule="auto"/>
        <w:ind w:firstLine="480"/>
        <w:rPr>
          <w:rFonts w:hint="eastAsia" w:ascii="宋体" w:hAnsi="宋体" w:cs="宋体"/>
          <w:sz w:val="24"/>
        </w:rPr>
      </w:pPr>
      <w:r>
        <w:rPr>
          <w:rFonts w:hint="eastAsia" w:ascii="宋体" w:hAnsi="宋体" w:cs="宋体"/>
          <w:sz w:val="24"/>
        </w:rPr>
        <w:t>（1）展陈如展柜、锁具、展具、灯具、电源等基本硬件，要求坚固、美观、实用，符合环保、文物保护、防火、节能的要求，既要美观，又要保障安全。</w:t>
      </w:r>
    </w:p>
    <w:p w14:paraId="4061D389">
      <w:pPr>
        <w:spacing w:line="360" w:lineRule="auto"/>
        <w:ind w:firstLine="480"/>
        <w:rPr>
          <w:rFonts w:hint="eastAsia" w:ascii="宋体" w:hAnsi="宋体" w:cs="宋体"/>
          <w:sz w:val="24"/>
        </w:rPr>
      </w:pPr>
      <w:r>
        <w:rPr>
          <w:rFonts w:hint="eastAsia" w:ascii="宋体" w:hAnsi="宋体" w:cs="宋体"/>
          <w:sz w:val="24"/>
        </w:rPr>
        <w:t>（2）展柜、展台</w:t>
      </w:r>
    </w:p>
    <w:p w14:paraId="03FCFBE0">
      <w:pPr>
        <w:spacing w:line="360" w:lineRule="auto"/>
        <w:ind w:firstLine="480"/>
        <w:rPr>
          <w:rFonts w:hint="eastAsia" w:ascii="宋体" w:hAnsi="宋体" w:cs="宋体"/>
          <w:sz w:val="24"/>
        </w:rPr>
      </w:pPr>
      <w:r>
        <w:rPr>
          <w:rFonts w:hint="eastAsia" w:ascii="宋体" w:hAnsi="宋体" w:cs="宋体"/>
          <w:sz w:val="24"/>
        </w:rPr>
        <w:t>A.箱体长度与宽度偏差≤±0.5mm；对角线偏差≤±0.7mm/m。箱体氟碳喷涂涂层均匀，厚度为40-60um，无漏青、无桔皮、无褶皱、无划伤等现象，表面反光度﹤30%，符合GB5237.4-2008规定。（颜色根据甲方的要求订做）</w:t>
      </w:r>
    </w:p>
    <w:p w14:paraId="1B577055">
      <w:pPr>
        <w:spacing w:line="360" w:lineRule="auto"/>
        <w:ind w:firstLine="480"/>
        <w:rPr>
          <w:rFonts w:hint="eastAsia" w:ascii="宋体" w:hAnsi="宋体" w:cs="宋体"/>
          <w:sz w:val="24"/>
        </w:rPr>
      </w:pPr>
      <w:r>
        <w:rPr>
          <w:rFonts w:hint="eastAsia" w:ascii="宋体" w:hAnsi="宋体" w:cs="宋体"/>
          <w:sz w:val="24"/>
        </w:rPr>
        <w:t>B.展柜内所用的材料均为环保材料，板材为E1级板材，最大限度减少有害气味的扩散，并且对其表面进行密封防火及防有害气体和防蛀处理，底部铺设镀锌板防潮防火等功能，表面有亚麻布饰面增加了展板的质感以及视觉效果。</w:t>
      </w:r>
    </w:p>
    <w:p w14:paraId="047D29F3">
      <w:pPr>
        <w:spacing w:line="360" w:lineRule="auto"/>
        <w:ind w:firstLine="241" w:firstLineChars="100"/>
        <w:rPr>
          <w:rFonts w:hint="eastAsia" w:ascii="宋体" w:hAnsi="宋体" w:cs="宋体"/>
          <w:b/>
          <w:sz w:val="24"/>
        </w:rPr>
      </w:pPr>
      <w:r>
        <w:rPr>
          <w:rFonts w:hint="eastAsia" w:ascii="宋体" w:hAnsi="宋体" w:cs="宋体"/>
          <w:b/>
          <w:sz w:val="24"/>
        </w:rPr>
        <w:t>2、照明系统技术要求</w:t>
      </w:r>
    </w:p>
    <w:p w14:paraId="50BF042D">
      <w:pPr>
        <w:spacing w:line="360" w:lineRule="auto"/>
        <w:ind w:firstLine="480"/>
        <w:rPr>
          <w:rFonts w:hint="eastAsia" w:ascii="宋体" w:hAnsi="宋体" w:cs="宋体"/>
          <w:sz w:val="24"/>
        </w:rPr>
      </w:pPr>
      <w:r>
        <w:rPr>
          <w:rFonts w:hint="eastAsia" w:ascii="宋体" w:hAnsi="宋体" w:cs="宋体"/>
          <w:sz w:val="24"/>
        </w:rPr>
        <w:t>（1）能集中、远距离、分组控制展厅的灯光，方便节电和管理。</w:t>
      </w:r>
    </w:p>
    <w:p w14:paraId="4B101554">
      <w:pPr>
        <w:spacing w:line="360" w:lineRule="auto"/>
        <w:ind w:firstLine="480"/>
        <w:rPr>
          <w:rFonts w:hint="eastAsia" w:ascii="宋体" w:hAnsi="宋体" w:cs="宋体"/>
          <w:sz w:val="24"/>
        </w:rPr>
      </w:pPr>
      <w:r>
        <w:rPr>
          <w:rFonts w:hint="eastAsia" w:ascii="宋体" w:hAnsi="宋体" w:cs="宋体"/>
          <w:sz w:val="24"/>
        </w:rPr>
        <w:t>（2）展厅要求采用专业品牌的灯具光源，陈列照明设计中对不同的展品应按《校史馆照明设计规范》和展陈效果需要，分别采取不同的照明灯具。照度合适，展厅里一般照明与特殊照明需参照行业标准设计，以达到理想的照明效果。</w:t>
      </w:r>
    </w:p>
    <w:p w14:paraId="430F0F55">
      <w:pPr>
        <w:spacing w:line="360" w:lineRule="auto"/>
        <w:ind w:firstLine="480"/>
        <w:rPr>
          <w:rFonts w:hint="eastAsia" w:ascii="宋体" w:hAnsi="宋体" w:cs="宋体"/>
          <w:sz w:val="24"/>
        </w:rPr>
      </w:pPr>
      <w:r>
        <w:rPr>
          <w:rFonts w:hint="eastAsia" w:ascii="宋体" w:hAnsi="宋体" w:cs="宋体"/>
          <w:sz w:val="24"/>
        </w:rPr>
        <w:t>（3）照度均匀：一般情况下展品的照度要均匀，重点展品和重点辅助展品应根据具体的对象采取不同的照明方式。</w:t>
      </w:r>
    </w:p>
    <w:p w14:paraId="33CC0539">
      <w:pPr>
        <w:spacing w:line="360" w:lineRule="auto"/>
        <w:ind w:firstLine="480"/>
        <w:rPr>
          <w:rFonts w:hint="eastAsia" w:ascii="宋体" w:hAnsi="宋体" w:cs="宋体"/>
          <w:sz w:val="24"/>
        </w:rPr>
      </w:pPr>
      <w:r>
        <w:rPr>
          <w:rFonts w:hint="eastAsia" w:ascii="宋体" w:hAnsi="宋体" w:cs="宋体"/>
          <w:sz w:val="24"/>
        </w:rPr>
        <w:t>（4）工作照明是指安装在展厅内除展品照明以外的工作用光。工作照明应与安防联动，并满足安防摄像的照度，以及满足对“光害”消除与控制的要求。</w:t>
      </w:r>
    </w:p>
    <w:p w14:paraId="34F13147">
      <w:pPr>
        <w:spacing w:line="360" w:lineRule="auto"/>
        <w:ind w:firstLine="480"/>
        <w:rPr>
          <w:rFonts w:hint="eastAsia" w:ascii="宋体" w:hAnsi="宋体" w:cs="宋体"/>
          <w:sz w:val="24"/>
        </w:rPr>
      </w:pPr>
      <w:r>
        <w:rPr>
          <w:rFonts w:hint="eastAsia" w:ascii="宋体" w:hAnsi="宋体" w:cs="宋体"/>
          <w:sz w:val="24"/>
        </w:rPr>
        <w:t>（5）各展厅内必须按国家规范配置应急照明系统。</w:t>
      </w:r>
    </w:p>
    <w:p w14:paraId="23FC34E8">
      <w:pPr>
        <w:spacing w:line="360" w:lineRule="auto"/>
        <w:ind w:firstLine="480"/>
        <w:rPr>
          <w:rFonts w:hint="eastAsia" w:ascii="宋体" w:hAnsi="宋体" w:cs="宋体"/>
          <w:sz w:val="24"/>
        </w:rPr>
      </w:pPr>
      <w:r>
        <w:rPr>
          <w:rFonts w:hint="eastAsia" w:ascii="宋体" w:hAnsi="宋体" w:cs="宋体"/>
          <w:sz w:val="24"/>
        </w:rPr>
        <w:t>（6）灯具质量要求：要选用低能耗、高稳定性的照明灯具，尽可能选用光纤照明、LED 照明等新型照明技术。</w:t>
      </w:r>
    </w:p>
    <w:p w14:paraId="1D866008">
      <w:pPr>
        <w:spacing w:line="360" w:lineRule="auto"/>
        <w:ind w:firstLine="480"/>
        <w:rPr>
          <w:rFonts w:hint="eastAsia" w:ascii="宋体" w:hAnsi="宋体" w:cs="宋体"/>
          <w:sz w:val="24"/>
        </w:rPr>
      </w:pPr>
      <w:r>
        <w:rPr>
          <w:rFonts w:hint="eastAsia" w:ascii="宋体" w:hAnsi="宋体" w:cs="宋体"/>
          <w:sz w:val="24"/>
        </w:rPr>
        <w:t>（7）参数要求:</w:t>
      </w:r>
    </w:p>
    <w:p w14:paraId="471ECBC7">
      <w:pPr>
        <w:spacing w:line="360" w:lineRule="auto"/>
        <w:ind w:firstLine="480"/>
        <w:rPr>
          <w:rFonts w:hint="eastAsia" w:ascii="宋体" w:hAnsi="宋体" w:cs="宋体"/>
          <w:sz w:val="24"/>
        </w:rPr>
      </w:pPr>
      <w:r>
        <w:rPr>
          <w:rFonts w:hint="eastAsia" w:ascii="宋体" w:hAnsi="宋体" w:cs="宋体"/>
          <w:sz w:val="24"/>
        </w:rPr>
        <w:t>1）采用知名品牌芯片，高光效，高显色性</w:t>
      </w:r>
    </w:p>
    <w:p w14:paraId="037C65F7">
      <w:pPr>
        <w:spacing w:line="360" w:lineRule="auto"/>
        <w:ind w:firstLine="480"/>
        <w:rPr>
          <w:rFonts w:hint="eastAsia" w:ascii="宋体" w:hAnsi="宋体" w:cs="宋体"/>
          <w:sz w:val="24"/>
        </w:rPr>
      </w:pPr>
      <w:r>
        <w:rPr>
          <w:rFonts w:hint="eastAsia" w:ascii="宋体" w:hAnsi="宋体" w:cs="宋体"/>
          <w:sz w:val="24"/>
        </w:rPr>
        <w:t>2）灯头机械角垂直90°摆动，水平365°转动</w:t>
      </w:r>
    </w:p>
    <w:p w14:paraId="566071F2">
      <w:pPr>
        <w:spacing w:line="360" w:lineRule="auto"/>
        <w:ind w:firstLine="480"/>
        <w:rPr>
          <w:rFonts w:hint="eastAsia" w:ascii="宋体" w:hAnsi="宋体" w:cs="宋体"/>
          <w:sz w:val="24"/>
        </w:rPr>
      </w:pPr>
      <w:r>
        <w:rPr>
          <w:rFonts w:hint="eastAsia" w:ascii="宋体" w:hAnsi="宋体" w:cs="宋体"/>
          <w:sz w:val="24"/>
        </w:rPr>
        <w:t>3）无多余散热部件设计，外壳采用高导热纯铝材质兼顾散热</w:t>
      </w:r>
    </w:p>
    <w:p w14:paraId="4D003A1D">
      <w:pPr>
        <w:spacing w:line="360" w:lineRule="auto"/>
        <w:ind w:firstLine="480"/>
        <w:rPr>
          <w:rFonts w:hint="eastAsia" w:ascii="宋体" w:hAnsi="宋体" w:cs="宋体"/>
          <w:sz w:val="24"/>
        </w:rPr>
      </w:pPr>
      <w:r>
        <w:rPr>
          <w:rFonts w:hint="eastAsia" w:ascii="宋体" w:hAnsi="宋体" w:cs="宋体"/>
          <w:sz w:val="24"/>
        </w:rPr>
        <w:t>4）表面电子涂装处理，色泽细腻，可靠性优于传统处理方式，耐腐蚀性佳</w:t>
      </w:r>
    </w:p>
    <w:p w14:paraId="1CC24547">
      <w:pPr>
        <w:spacing w:line="360" w:lineRule="auto"/>
        <w:ind w:firstLine="480"/>
        <w:rPr>
          <w:rFonts w:hint="eastAsia" w:ascii="宋体" w:hAnsi="宋体" w:cs="宋体"/>
          <w:sz w:val="24"/>
        </w:rPr>
      </w:pPr>
      <w:r>
        <w:rPr>
          <w:rFonts w:hint="eastAsia" w:ascii="宋体" w:hAnsi="宋体" w:cs="宋体"/>
          <w:sz w:val="24"/>
        </w:rPr>
        <w:t>5）输入：220-240VAC</w:t>
      </w:r>
    </w:p>
    <w:p w14:paraId="63E866FE">
      <w:pPr>
        <w:spacing w:line="360" w:lineRule="auto"/>
        <w:ind w:firstLine="480"/>
        <w:rPr>
          <w:rFonts w:hint="eastAsia" w:ascii="宋体" w:hAnsi="宋体" w:cs="宋体"/>
          <w:sz w:val="24"/>
        </w:rPr>
      </w:pPr>
      <w:r>
        <w:rPr>
          <w:rFonts w:hint="eastAsia" w:ascii="宋体" w:hAnsi="宋体" w:cs="宋体"/>
          <w:sz w:val="24"/>
        </w:rPr>
        <w:t>6）角度：18°/25°/45°/60°25°*25°/25°*35°/40°*40°15°*35°/15°*60°可切换</w:t>
      </w:r>
    </w:p>
    <w:p w14:paraId="65C412EF">
      <w:pPr>
        <w:spacing w:line="360" w:lineRule="auto"/>
        <w:ind w:firstLine="480"/>
        <w:rPr>
          <w:rFonts w:hint="eastAsia" w:ascii="宋体" w:hAnsi="宋体" w:cs="宋体"/>
          <w:sz w:val="24"/>
        </w:rPr>
      </w:pPr>
      <w:r>
        <w:rPr>
          <w:rFonts w:hint="eastAsia" w:ascii="宋体" w:hAnsi="宋体" w:cs="宋体"/>
          <w:sz w:val="24"/>
        </w:rPr>
        <w:t>7）光源寿命不低于50000小时</w:t>
      </w:r>
    </w:p>
    <w:p w14:paraId="2E1753E9">
      <w:pPr>
        <w:spacing w:line="360" w:lineRule="auto"/>
        <w:ind w:firstLine="482"/>
        <w:rPr>
          <w:rFonts w:hint="eastAsia" w:ascii="宋体" w:hAnsi="宋体" w:cs="宋体"/>
          <w:b/>
          <w:sz w:val="24"/>
        </w:rPr>
      </w:pPr>
      <w:r>
        <w:rPr>
          <w:rFonts w:hint="eastAsia" w:ascii="宋体" w:hAnsi="宋体" w:cs="宋体"/>
          <w:b/>
          <w:sz w:val="24"/>
        </w:rPr>
        <w:t>3、辅助艺术品要求</w:t>
      </w:r>
    </w:p>
    <w:p w14:paraId="4FFAD980">
      <w:pPr>
        <w:spacing w:line="360" w:lineRule="auto"/>
        <w:ind w:firstLine="480"/>
        <w:rPr>
          <w:rFonts w:hint="eastAsia" w:ascii="宋体" w:hAnsi="宋体" w:cs="宋体"/>
          <w:sz w:val="24"/>
        </w:rPr>
      </w:pPr>
      <w:r>
        <w:rPr>
          <w:rFonts w:hint="eastAsia" w:ascii="宋体" w:hAnsi="宋体" w:cs="宋体"/>
          <w:sz w:val="24"/>
        </w:rPr>
        <w:t>场景复原、雕塑、雕刻、等，其材质、尺寸大小、创作主体及内容要与展陈深化设计成果一致。造型要准确，符合历史特征，要神形兼备，有艺术感染力。</w:t>
      </w:r>
      <w:r>
        <w:rPr>
          <w:rFonts w:hint="eastAsia" w:ascii="宋体" w:hAnsi="宋体" w:cs="宋体"/>
          <w:b/>
          <w:sz w:val="24"/>
        </w:rPr>
        <w:t>如有景观制作的创意至少应有一张效果图</w:t>
      </w:r>
      <w:r>
        <w:rPr>
          <w:rFonts w:hint="eastAsia" w:ascii="宋体" w:hAnsi="宋体" w:cs="宋体"/>
          <w:sz w:val="24"/>
        </w:rPr>
        <w:t>，并用文字说明表现主题、设计思想、制作工艺、材料运用和相关尺寸。</w:t>
      </w:r>
    </w:p>
    <w:p w14:paraId="6576E4C1">
      <w:pPr>
        <w:spacing w:line="360" w:lineRule="auto"/>
        <w:ind w:firstLine="480"/>
        <w:rPr>
          <w:rFonts w:hint="eastAsia" w:ascii="宋体" w:hAnsi="宋体" w:cs="宋体"/>
          <w:b/>
          <w:bCs/>
          <w:sz w:val="24"/>
        </w:rPr>
      </w:pPr>
      <w:r>
        <w:rPr>
          <w:rFonts w:hint="eastAsia" w:ascii="宋体" w:hAnsi="宋体" w:cs="宋体"/>
          <w:b/>
          <w:bCs/>
          <w:sz w:val="24"/>
        </w:rPr>
        <w:t>4、地胶板</w:t>
      </w:r>
    </w:p>
    <w:p w14:paraId="1D32B77A">
      <w:pPr>
        <w:spacing w:line="360" w:lineRule="auto"/>
        <w:ind w:firstLine="480"/>
        <w:rPr>
          <w:rFonts w:hint="eastAsia" w:ascii="宋体" w:hAnsi="宋体" w:cs="宋体"/>
          <w:sz w:val="24"/>
        </w:rPr>
      </w:pPr>
      <w:r>
        <w:rPr>
          <w:rFonts w:hint="eastAsia" w:ascii="宋体" w:hAnsi="宋体" w:cs="宋体"/>
          <w:sz w:val="24"/>
        </w:rPr>
        <w:t>（1）产品形式：同质透心无方向镶嵌式花纹塑胶地板</w:t>
      </w:r>
    </w:p>
    <w:p w14:paraId="3DB5845C">
      <w:pPr>
        <w:spacing w:line="360" w:lineRule="auto"/>
        <w:ind w:firstLine="480"/>
        <w:rPr>
          <w:rFonts w:hint="eastAsia" w:ascii="宋体" w:hAnsi="宋体" w:cs="宋体"/>
          <w:sz w:val="24"/>
        </w:rPr>
      </w:pPr>
      <w:r>
        <w:rPr>
          <w:rFonts w:hint="eastAsia" w:ascii="宋体" w:hAnsi="宋体" w:cs="宋体"/>
          <w:sz w:val="24"/>
        </w:rPr>
        <w:t>（2）平方米总重量：≤2.7kg</w:t>
      </w:r>
    </w:p>
    <w:p w14:paraId="77A38A5F">
      <w:pPr>
        <w:spacing w:line="360" w:lineRule="auto"/>
        <w:ind w:firstLine="480"/>
        <w:rPr>
          <w:rFonts w:hint="eastAsia" w:ascii="宋体" w:hAnsi="宋体" w:cs="宋体"/>
          <w:sz w:val="24"/>
        </w:rPr>
      </w:pPr>
      <w:r>
        <w:rPr>
          <w:rFonts w:hint="eastAsia" w:ascii="宋体" w:hAnsi="宋体" w:cs="宋体"/>
          <w:sz w:val="24"/>
        </w:rPr>
        <w:t>（3）耐磨层厚度：≥2mm</w:t>
      </w:r>
    </w:p>
    <w:p w14:paraId="58004D41">
      <w:pPr>
        <w:spacing w:line="360" w:lineRule="auto"/>
        <w:ind w:firstLine="480"/>
        <w:rPr>
          <w:rFonts w:hint="eastAsia" w:ascii="宋体" w:hAnsi="宋体" w:cs="宋体"/>
          <w:sz w:val="24"/>
        </w:rPr>
      </w:pPr>
      <w:r>
        <w:rPr>
          <w:rFonts w:hint="eastAsia" w:ascii="宋体" w:hAnsi="宋体" w:cs="宋体"/>
          <w:sz w:val="24"/>
        </w:rPr>
        <w:t>（4）地板总宽度：≥2m±0.2m</w:t>
      </w:r>
    </w:p>
    <w:p w14:paraId="1EA0A270">
      <w:pPr>
        <w:spacing w:line="360" w:lineRule="auto"/>
        <w:ind w:firstLine="480"/>
        <w:rPr>
          <w:rFonts w:hint="eastAsia" w:ascii="宋体" w:hAnsi="宋体" w:cs="宋体"/>
          <w:sz w:val="24"/>
        </w:rPr>
      </w:pPr>
      <w:r>
        <w:rPr>
          <w:rFonts w:hint="eastAsia" w:ascii="宋体" w:hAnsi="宋体" w:cs="宋体"/>
          <w:sz w:val="24"/>
        </w:rPr>
        <w:t>（5）地板总长度：≥20m</w:t>
      </w:r>
    </w:p>
    <w:p w14:paraId="138464C7">
      <w:pPr>
        <w:spacing w:line="360" w:lineRule="auto"/>
        <w:ind w:firstLine="480"/>
        <w:rPr>
          <w:rFonts w:hint="eastAsia" w:ascii="宋体" w:hAnsi="宋体" w:cs="宋体"/>
          <w:sz w:val="24"/>
        </w:rPr>
      </w:pPr>
      <w:r>
        <w:rPr>
          <w:rFonts w:hint="eastAsia" w:ascii="宋体" w:hAnsi="宋体" w:cs="宋体"/>
          <w:sz w:val="24"/>
        </w:rPr>
        <w:t>（6）颜色选择：投标颜色不少于20种，满足业主选择</w:t>
      </w:r>
    </w:p>
    <w:p w14:paraId="591AE1B6">
      <w:pPr>
        <w:spacing w:line="360" w:lineRule="auto"/>
        <w:ind w:firstLine="480"/>
        <w:rPr>
          <w:rFonts w:hint="eastAsia" w:ascii="宋体" w:hAnsi="宋体" w:cs="宋体"/>
          <w:sz w:val="24"/>
        </w:rPr>
      </w:pPr>
      <w:r>
        <w:rPr>
          <w:rFonts w:hint="eastAsia" w:ascii="宋体" w:hAnsi="宋体" w:cs="宋体"/>
          <w:sz w:val="24"/>
        </w:rPr>
        <w:t>（7）耐磨等级：≥ T级，耐磨性≤0.08mm 或≤2.0㎜³</w:t>
      </w:r>
    </w:p>
    <w:p w14:paraId="7751DE87">
      <w:pPr>
        <w:spacing w:line="360" w:lineRule="auto"/>
        <w:ind w:firstLine="480"/>
        <w:rPr>
          <w:rFonts w:hint="eastAsia" w:ascii="宋体" w:hAnsi="宋体" w:cs="宋体"/>
          <w:sz w:val="24"/>
        </w:rPr>
      </w:pPr>
      <w:r>
        <w:rPr>
          <w:rFonts w:hint="eastAsia" w:ascii="宋体" w:hAnsi="宋体" w:cs="宋体"/>
          <w:sz w:val="24"/>
        </w:rPr>
        <w:t>（8）防火等级：Bf1-S1，t0 B1</w:t>
      </w:r>
    </w:p>
    <w:p w14:paraId="1AD2D1F6">
      <w:pPr>
        <w:spacing w:line="360" w:lineRule="auto"/>
        <w:ind w:firstLine="480"/>
        <w:rPr>
          <w:rFonts w:hint="eastAsia" w:ascii="宋体" w:hAnsi="宋体" w:cs="宋体"/>
          <w:sz w:val="24"/>
        </w:rPr>
      </w:pPr>
      <w:r>
        <w:rPr>
          <w:rFonts w:hint="eastAsia" w:ascii="宋体" w:hAnsi="宋体" w:cs="宋体"/>
          <w:sz w:val="24"/>
        </w:rPr>
        <w:t>（9）应用等级：商业34/工业43</w:t>
      </w:r>
    </w:p>
    <w:p w14:paraId="24CD9A05">
      <w:pPr>
        <w:spacing w:line="360" w:lineRule="auto"/>
        <w:ind w:firstLine="480"/>
        <w:rPr>
          <w:rFonts w:hint="eastAsia" w:ascii="宋体" w:hAnsi="宋体" w:cs="宋体"/>
          <w:sz w:val="24"/>
        </w:rPr>
      </w:pPr>
      <w:r>
        <w:rPr>
          <w:rFonts w:hint="eastAsia" w:ascii="宋体" w:hAnsi="宋体" w:cs="宋体"/>
          <w:sz w:val="24"/>
        </w:rPr>
        <w:t>（10）吸音性能：≥4分贝</w:t>
      </w:r>
    </w:p>
    <w:p w14:paraId="7E9A6883">
      <w:pPr>
        <w:spacing w:line="360" w:lineRule="auto"/>
        <w:ind w:firstLine="480"/>
        <w:rPr>
          <w:rFonts w:hint="eastAsia" w:ascii="宋体" w:hAnsi="宋体" w:cs="宋体"/>
          <w:sz w:val="24"/>
        </w:rPr>
      </w:pPr>
      <w:r>
        <w:rPr>
          <w:rFonts w:hint="eastAsia" w:ascii="宋体" w:hAnsi="宋体" w:cs="宋体"/>
          <w:sz w:val="24"/>
        </w:rPr>
        <w:t>（11）抗化学品污迹：良好</w:t>
      </w:r>
    </w:p>
    <w:p w14:paraId="04A85A5C">
      <w:pPr>
        <w:spacing w:line="360" w:lineRule="auto"/>
        <w:ind w:firstLine="480"/>
        <w:rPr>
          <w:rFonts w:hint="eastAsia" w:ascii="宋体" w:hAnsi="宋体" w:cs="宋体"/>
          <w:sz w:val="24"/>
        </w:rPr>
      </w:pPr>
      <w:r>
        <w:rPr>
          <w:rFonts w:hint="eastAsia" w:ascii="宋体" w:hAnsi="宋体" w:cs="宋体"/>
          <w:sz w:val="24"/>
        </w:rPr>
        <w:t>（12）防滑等级：≥R9</w:t>
      </w:r>
    </w:p>
    <w:p w14:paraId="499F3D22">
      <w:pPr>
        <w:spacing w:line="360" w:lineRule="auto"/>
        <w:ind w:firstLine="480"/>
        <w:rPr>
          <w:rFonts w:hint="eastAsia" w:ascii="宋体" w:hAnsi="宋体" w:cs="宋体"/>
          <w:sz w:val="24"/>
        </w:rPr>
      </w:pPr>
      <w:r>
        <w:rPr>
          <w:rFonts w:hint="eastAsia" w:ascii="宋体" w:hAnsi="宋体" w:cs="宋体"/>
          <w:sz w:val="24"/>
        </w:rPr>
        <w:t>（13）抗菌性能：无细菌滋生</w:t>
      </w:r>
    </w:p>
    <w:p w14:paraId="7CF926A7">
      <w:pPr>
        <w:spacing w:line="360" w:lineRule="auto"/>
        <w:ind w:firstLine="480"/>
        <w:rPr>
          <w:rFonts w:hint="eastAsia" w:ascii="宋体" w:hAnsi="宋体" w:cs="宋体"/>
          <w:sz w:val="24"/>
        </w:rPr>
      </w:pPr>
      <w:r>
        <w:rPr>
          <w:rFonts w:hint="eastAsia" w:ascii="宋体" w:hAnsi="宋体" w:cs="宋体"/>
          <w:sz w:val="24"/>
        </w:rPr>
        <w:t>（14）残留凹陷度：≤0.03㎜</w:t>
      </w:r>
    </w:p>
    <w:p w14:paraId="7D4CC4AF">
      <w:pPr>
        <w:spacing w:line="360" w:lineRule="auto"/>
        <w:ind w:firstLine="480"/>
        <w:rPr>
          <w:rFonts w:hint="eastAsia" w:ascii="宋体" w:hAnsi="宋体" w:cs="宋体"/>
          <w:sz w:val="24"/>
        </w:rPr>
      </w:pPr>
      <w:r>
        <w:rPr>
          <w:rFonts w:hint="eastAsia" w:ascii="宋体" w:hAnsi="宋体" w:cs="宋体"/>
          <w:sz w:val="24"/>
        </w:rPr>
        <w:t>（15）尺寸稳定性：≤0.4%</w:t>
      </w:r>
    </w:p>
    <w:p w14:paraId="05225CB2">
      <w:pPr>
        <w:spacing w:line="360" w:lineRule="auto"/>
        <w:ind w:firstLine="480"/>
        <w:rPr>
          <w:rFonts w:hint="eastAsia" w:ascii="宋体" w:hAnsi="宋体" w:cs="宋体"/>
          <w:sz w:val="24"/>
        </w:rPr>
      </w:pPr>
      <w:r>
        <w:rPr>
          <w:rFonts w:hint="eastAsia" w:ascii="宋体" w:hAnsi="宋体" w:cs="宋体"/>
          <w:sz w:val="24"/>
        </w:rPr>
        <w:t>（16）加热翘曲：≤8(mm)</w:t>
      </w:r>
    </w:p>
    <w:p w14:paraId="124ADA87">
      <w:pPr>
        <w:spacing w:line="360" w:lineRule="auto"/>
        <w:ind w:firstLine="480"/>
        <w:rPr>
          <w:rFonts w:hint="eastAsia" w:ascii="宋体" w:hAnsi="宋体" w:cs="宋体"/>
          <w:sz w:val="24"/>
        </w:rPr>
      </w:pPr>
      <w:r>
        <w:rPr>
          <w:rFonts w:hint="eastAsia" w:ascii="宋体" w:hAnsi="宋体" w:cs="宋体"/>
          <w:sz w:val="24"/>
        </w:rPr>
        <w:t>（17）颜色牢靠性：≥6</w:t>
      </w:r>
    </w:p>
    <w:p w14:paraId="5CAE39EB">
      <w:pPr>
        <w:spacing w:line="360" w:lineRule="auto"/>
        <w:ind w:firstLine="480"/>
        <w:rPr>
          <w:rFonts w:hint="eastAsia" w:ascii="宋体" w:hAnsi="宋体" w:cs="宋体"/>
          <w:sz w:val="24"/>
        </w:rPr>
      </w:pPr>
      <w:r>
        <w:rPr>
          <w:rFonts w:hint="eastAsia" w:ascii="宋体" w:hAnsi="宋体" w:cs="宋体"/>
          <w:sz w:val="24"/>
        </w:rPr>
        <w:t>（18）抗静电性能：&lt;2kv</w:t>
      </w:r>
    </w:p>
    <w:p w14:paraId="22F0D426">
      <w:pPr>
        <w:spacing w:line="360" w:lineRule="auto"/>
        <w:ind w:firstLine="480"/>
        <w:rPr>
          <w:rFonts w:hint="eastAsia" w:ascii="宋体" w:hAnsi="宋体" w:cs="宋体"/>
          <w:sz w:val="24"/>
        </w:rPr>
      </w:pPr>
      <w:r>
        <w:rPr>
          <w:rFonts w:hint="eastAsia" w:ascii="宋体" w:hAnsi="宋体" w:cs="宋体"/>
          <w:sz w:val="24"/>
        </w:rPr>
        <w:t>（19）地胶板为绿色环保产品</w:t>
      </w:r>
    </w:p>
    <w:p w14:paraId="0C077F3D">
      <w:pPr>
        <w:spacing w:line="360" w:lineRule="auto"/>
        <w:ind w:firstLine="480"/>
        <w:rPr>
          <w:rFonts w:hint="eastAsia" w:ascii="宋体" w:hAnsi="宋体" w:cs="宋体"/>
          <w:sz w:val="24"/>
        </w:rPr>
      </w:pPr>
      <w:r>
        <w:rPr>
          <w:rFonts w:hint="eastAsia" w:ascii="宋体" w:hAnsi="宋体" w:cs="宋体"/>
          <w:sz w:val="24"/>
        </w:rPr>
        <w:t>（20）国家有害物质限量测试报告：合格</w:t>
      </w:r>
    </w:p>
    <w:p w14:paraId="16A8FAF0">
      <w:pPr>
        <w:spacing w:line="360" w:lineRule="auto"/>
        <w:ind w:firstLine="480"/>
        <w:rPr>
          <w:rFonts w:hint="eastAsia" w:ascii="宋体" w:hAnsi="宋体" w:cs="宋体"/>
          <w:sz w:val="24"/>
        </w:rPr>
      </w:pPr>
      <w:r>
        <w:rPr>
          <w:rFonts w:hint="eastAsia" w:ascii="宋体" w:hAnsi="宋体" w:cs="宋体"/>
          <w:sz w:val="24"/>
        </w:rPr>
        <w:t>（21）产品成分：不含邻苯二甲酸酯</w:t>
      </w:r>
    </w:p>
    <w:p w14:paraId="6BAF905E">
      <w:pPr>
        <w:spacing w:line="360" w:lineRule="auto"/>
        <w:ind w:firstLine="480"/>
        <w:rPr>
          <w:rFonts w:hint="eastAsia" w:ascii="宋体" w:hAnsi="宋体" w:cs="宋体"/>
          <w:sz w:val="24"/>
        </w:rPr>
      </w:pPr>
      <w:r>
        <w:rPr>
          <w:rFonts w:hint="eastAsia" w:ascii="宋体" w:hAnsi="宋体" w:cs="宋体"/>
          <w:sz w:val="24"/>
        </w:rPr>
        <w:t>（22）产品洁净测试：Class A级</w:t>
      </w:r>
    </w:p>
    <w:p w14:paraId="4942556B">
      <w:pPr>
        <w:spacing w:line="360" w:lineRule="auto"/>
        <w:ind w:firstLine="480"/>
        <w:rPr>
          <w:rFonts w:hint="eastAsia" w:ascii="宋体" w:hAnsi="宋体" w:cs="宋体"/>
          <w:sz w:val="24"/>
        </w:rPr>
      </w:pPr>
      <w:r>
        <w:rPr>
          <w:rFonts w:hint="eastAsia" w:ascii="宋体" w:hAnsi="宋体" w:cs="宋体"/>
          <w:sz w:val="24"/>
        </w:rPr>
        <w:t>（23）28天后TVOC：≤10ug/m³</w:t>
      </w:r>
    </w:p>
    <w:p w14:paraId="10D3B9AC">
      <w:pPr>
        <w:spacing w:line="360" w:lineRule="auto"/>
        <w:ind w:firstLine="480"/>
        <w:rPr>
          <w:rFonts w:hint="eastAsia" w:ascii="宋体" w:hAnsi="宋体" w:cs="宋体"/>
          <w:sz w:val="24"/>
        </w:rPr>
      </w:pPr>
      <w:r>
        <w:rPr>
          <w:rFonts w:hint="eastAsia" w:ascii="宋体" w:hAnsi="宋体" w:cs="宋体"/>
          <w:sz w:val="24"/>
        </w:rPr>
        <w:t>（24）基层处理，水泥地面确保基层平整、坚实、干燥，无油污、尘土和杂质、无水不起沙、无开裂，高差控制在2mm左右，倾斜度不超过千分之二。</w:t>
      </w:r>
    </w:p>
    <w:p w14:paraId="2586C01F">
      <w:pPr>
        <w:spacing w:line="360" w:lineRule="auto"/>
        <w:rPr>
          <w:rFonts w:hint="eastAsia" w:ascii="宋体" w:hAnsi="宋体" w:cs="宋体"/>
          <w:b/>
          <w:bCs/>
          <w:sz w:val="24"/>
        </w:rPr>
      </w:pPr>
      <w:r>
        <w:rPr>
          <w:rFonts w:hint="eastAsia" w:ascii="宋体" w:hAnsi="宋体" w:cs="宋体"/>
          <w:b/>
          <w:bCs/>
          <w:sz w:val="24"/>
        </w:rPr>
        <w:t>四、主要材料要求</w:t>
      </w:r>
    </w:p>
    <w:p w14:paraId="3D85276D">
      <w:pPr>
        <w:spacing w:line="360" w:lineRule="auto"/>
        <w:ind w:firstLine="480"/>
        <w:rPr>
          <w:rFonts w:hint="eastAsia" w:ascii="宋体" w:hAnsi="宋体" w:cs="宋体"/>
          <w:color w:val="000000"/>
          <w:sz w:val="24"/>
        </w:rPr>
      </w:pPr>
      <w:r>
        <w:rPr>
          <w:rFonts w:hint="eastAsia" w:ascii="宋体" w:hAnsi="宋体" w:cs="宋体"/>
          <w:color w:val="000000"/>
          <w:sz w:val="24"/>
        </w:rPr>
        <w:t>本项目涉及的主要材料及零星材料，各投标人须根据项目特征的要求按中档以上的标准进行选材并报价，所有材料要求采用在行业内有较好信誉的品牌，生产厂家必须通过ISO质量认证并符合国家相关标准，严禁选择不合设计要求的低档材料进行投标报价及组织施工实施。</w:t>
      </w:r>
    </w:p>
    <w:p w14:paraId="384642FC">
      <w:pPr>
        <w:spacing w:line="360" w:lineRule="auto"/>
        <w:ind w:firstLine="480"/>
        <w:rPr>
          <w:rFonts w:hint="eastAsia" w:ascii="宋体" w:hAnsi="宋体" w:cs="宋体"/>
          <w:color w:val="000000"/>
          <w:sz w:val="24"/>
        </w:rPr>
      </w:pPr>
      <w:r>
        <w:rPr>
          <w:rFonts w:hint="eastAsia" w:ascii="宋体" w:hAnsi="宋体" w:cs="宋体"/>
          <w:b/>
          <w:color w:val="000000"/>
          <w:sz w:val="24"/>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4B4EC709">
      <w:pPr>
        <w:pStyle w:val="782"/>
        <w:spacing w:line="360" w:lineRule="auto"/>
        <w:ind w:firstLine="480"/>
        <w:rPr>
          <w:rFonts w:hint="default" w:ascii="宋体" w:hAnsi="宋体" w:eastAsia="宋体" w:cs="宋体"/>
          <w:b/>
          <w:bCs/>
          <w:color w:val="000000"/>
          <w:sz w:val="24"/>
          <w:szCs w:val="24"/>
          <w:highlight w:val="yellow"/>
          <w:lang w:val="en-US" w:eastAsia="zh-CN"/>
        </w:rPr>
      </w:pPr>
      <w:r>
        <w:rPr>
          <w:rFonts w:hint="eastAsia" w:ascii="宋体" w:hAnsi="宋体" w:cs="宋体"/>
          <w:sz w:val="24"/>
        </w:rPr>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r>
        <w:rPr>
          <w:rFonts w:hint="eastAsia" w:ascii="宋体" w:hAnsi="宋体" w:cs="宋体"/>
          <w:sz w:val="24"/>
          <w:lang w:val="en-US" w:eastAsia="zh-CN"/>
        </w:rPr>
        <w:t xml:space="preserve">                                                                                                                       </w:t>
      </w:r>
    </w:p>
    <w:p w14:paraId="28367053">
      <w:pPr>
        <w:numPr>
          <w:ilvl w:val="0"/>
          <w:numId w:val="1"/>
        </w:numPr>
        <w:spacing w:line="360" w:lineRule="auto"/>
        <w:rPr>
          <w:rFonts w:hint="eastAsia" w:ascii="宋体" w:hAnsi="宋体" w:cs="宋体"/>
          <w:b/>
          <w:bCs/>
          <w:sz w:val="24"/>
        </w:rPr>
      </w:pPr>
      <w:r>
        <w:rPr>
          <w:rFonts w:hint="eastAsia" w:ascii="宋体" w:hAnsi="宋体" w:cs="宋体"/>
          <w:b/>
          <w:bCs/>
          <w:sz w:val="24"/>
        </w:rPr>
        <w:t>施工要求</w:t>
      </w:r>
    </w:p>
    <w:p w14:paraId="4B7FE1A4">
      <w:pPr>
        <w:spacing w:line="360" w:lineRule="auto"/>
        <w:ind w:firstLine="480"/>
        <w:rPr>
          <w:rFonts w:hint="eastAsia" w:ascii="宋体" w:hAnsi="宋体" w:cs="宋体"/>
          <w:color w:val="000000"/>
          <w:sz w:val="24"/>
        </w:rPr>
      </w:pPr>
      <w:r>
        <w:rPr>
          <w:rFonts w:hint="eastAsia" w:ascii="宋体" w:hAnsi="宋体" w:cs="宋体"/>
          <w:color w:val="000000"/>
          <w:sz w:val="24"/>
        </w:rPr>
        <w:t>1.采购范围内的项目，未经发包人同意一律不得分包。一经发现立即取消承包资格，作违约处理，并承担由此引起的一切经济损失。</w:t>
      </w:r>
    </w:p>
    <w:p w14:paraId="040020FB">
      <w:pPr>
        <w:spacing w:line="360" w:lineRule="auto"/>
        <w:ind w:firstLine="480"/>
        <w:rPr>
          <w:rFonts w:hint="eastAsia" w:ascii="宋体" w:hAnsi="宋体" w:cs="宋体"/>
          <w:color w:val="000000"/>
          <w:sz w:val="24"/>
        </w:rPr>
      </w:pPr>
      <w:r>
        <w:rPr>
          <w:rFonts w:hint="eastAsia" w:ascii="宋体" w:hAnsi="宋体" w:cs="宋体"/>
          <w:color w:val="000000"/>
          <w:sz w:val="24"/>
        </w:rPr>
        <w:t>2.承包人应严格按发包人要求和施工技术方案组织施工，并无条件地接受发包人委托的监理单位对施工质量的监督和管理。</w:t>
      </w:r>
    </w:p>
    <w:p w14:paraId="13FDECD7">
      <w:pPr>
        <w:spacing w:line="360" w:lineRule="auto"/>
        <w:ind w:firstLine="480"/>
        <w:rPr>
          <w:rFonts w:hint="eastAsia" w:ascii="宋体" w:hAnsi="宋体" w:cs="宋体"/>
          <w:color w:val="000000"/>
          <w:sz w:val="24"/>
        </w:rPr>
      </w:pPr>
      <w:r>
        <w:rPr>
          <w:rFonts w:hint="eastAsia" w:ascii="宋体" w:hAnsi="宋体" w:cs="宋体"/>
          <w:color w:val="000000"/>
          <w:sz w:val="24"/>
        </w:rPr>
        <w:t>3.承包人在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0F73BBAA">
      <w:pPr>
        <w:spacing w:line="360" w:lineRule="auto"/>
        <w:ind w:firstLine="480"/>
        <w:rPr>
          <w:rFonts w:hint="eastAsia" w:ascii="宋体" w:hAnsi="宋体" w:cs="宋体"/>
          <w:sz w:val="24"/>
        </w:rPr>
      </w:pPr>
      <w:r>
        <w:rPr>
          <w:rFonts w:hint="eastAsia" w:ascii="宋体" w:hAnsi="宋体" w:cs="宋体"/>
          <w:sz w:val="24"/>
        </w:rPr>
        <w:t>4项目经理、技术负责人到位率应在80%以上，其它管理人员到位率应在100%。</w:t>
      </w:r>
    </w:p>
    <w:p w14:paraId="65F32E24">
      <w:pPr>
        <w:numPr>
          <w:ilvl w:val="0"/>
          <w:numId w:val="1"/>
        </w:numPr>
        <w:spacing w:line="360" w:lineRule="auto"/>
        <w:rPr>
          <w:rFonts w:hint="eastAsia" w:ascii="宋体" w:hAnsi="宋体" w:cs="宋体"/>
          <w:b/>
          <w:bCs/>
          <w:sz w:val="24"/>
        </w:rPr>
      </w:pPr>
      <w:r>
        <w:rPr>
          <w:rFonts w:hint="eastAsia" w:ascii="宋体" w:hAnsi="宋体" w:cs="宋体"/>
          <w:b/>
          <w:bCs/>
          <w:sz w:val="24"/>
        </w:rPr>
        <w:t>商务要求</w:t>
      </w:r>
    </w:p>
    <w:tbl>
      <w:tblPr>
        <w:tblStyle w:val="62"/>
        <w:tblW w:w="5000" w:type="pct"/>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50"/>
        <w:gridCol w:w="6845"/>
      </w:tblGrid>
      <w:tr w14:paraId="05F15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3D3DFC8F">
            <w:pPr>
              <w:pStyle w:val="964"/>
              <w:spacing w:line="360" w:lineRule="auto"/>
              <w:rPr>
                <w:rFonts w:hint="eastAsia" w:hAnsi="宋体" w:cs="宋体"/>
                <w:sz w:val="24"/>
                <w:szCs w:val="24"/>
              </w:rPr>
            </w:pPr>
            <w:bookmarkStart w:id="30" w:name="_Hlk45005608"/>
            <w:r>
              <w:rPr>
                <w:rFonts w:hint="eastAsia" w:hAnsi="宋体" w:cs="宋体"/>
                <w:sz w:val="24"/>
                <w:szCs w:val="24"/>
              </w:rPr>
              <w:t>履约保证金</w:t>
            </w:r>
          </w:p>
        </w:tc>
        <w:tc>
          <w:tcPr>
            <w:tcW w:w="4029" w:type="pct"/>
            <w:vAlign w:val="center"/>
          </w:tcPr>
          <w:p w14:paraId="15329FE3">
            <w:pPr>
              <w:pStyle w:val="964"/>
              <w:spacing w:line="360" w:lineRule="auto"/>
              <w:jc w:val="left"/>
              <w:rPr>
                <w:rFonts w:hint="eastAsia" w:hAnsi="宋体" w:cs="宋体"/>
                <w:b/>
                <w:sz w:val="24"/>
                <w:szCs w:val="24"/>
              </w:rPr>
            </w:pPr>
            <w:r>
              <w:rPr>
                <w:rFonts w:hint="eastAsia" w:hAnsi="宋体" w:cs="宋体"/>
                <w:b/>
                <w:color w:val="000000"/>
                <w:sz w:val="24"/>
                <w:szCs w:val="24"/>
              </w:rPr>
              <w:sym w:font="Wingdings 2" w:char="00A3"/>
            </w:r>
            <w:r>
              <w:rPr>
                <w:rFonts w:hint="eastAsia" w:hAnsi="宋体" w:cs="宋体"/>
                <w:b/>
                <w:color w:val="000000"/>
                <w:sz w:val="24"/>
                <w:szCs w:val="24"/>
                <w:lang w:val="en-US" w:eastAsia="zh-CN"/>
              </w:rPr>
              <w:t>不</w:t>
            </w:r>
            <w:r>
              <w:rPr>
                <w:rFonts w:hint="eastAsia" w:hAnsi="宋体" w:cs="宋体"/>
                <w:b/>
                <w:color w:val="000000"/>
                <w:sz w:val="24"/>
                <w:szCs w:val="24"/>
              </w:rPr>
              <w:t>需要</w:t>
            </w:r>
          </w:p>
          <w:p w14:paraId="6BAE893B">
            <w:pPr>
              <w:pStyle w:val="964"/>
              <w:spacing w:line="360" w:lineRule="auto"/>
              <w:jc w:val="left"/>
              <w:rPr>
                <w:rFonts w:hint="eastAsia" w:hAnsi="宋体" w:cs="宋体"/>
                <w:b/>
                <w:sz w:val="24"/>
                <w:szCs w:val="24"/>
              </w:rPr>
            </w:pPr>
            <w:r>
              <w:rPr>
                <w:rFonts w:hint="eastAsia" w:hAnsi="宋体" w:cs="宋体"/>
                <w:b/>
                <w:color w:val="000000"/>
                <w:sz w:val="24"/>
                <w:szCs w:val="24"/>
              </w:rPr>
              <w:sym w:font="Wingdings 2" w:char="0052"/>
            </w:r>
            <w:r>
              <w:rPr>
                <w:rFonts w:hint="eastAsia" w:hAnsi="宋体" w:cs="宋体"/>
                <w:b/>
                <w:color w:val="000000"/>
                <w:sz w:val="24"/>
                <w:szCs w:val="24"/>
              </w:rPr>
              <w:t>需要</w:t>
            </w:r>
          </w:p>
          <w:p w14:paraId="21D390E0">
            <w:pPr>
              <w:pStyle w:val="964"/>
              <w:spacing w:line="360" w:lineRule="auto"/>
              <w:jc w:val="left"/>
              <w:rPr>
                <w:rFonts w:hint="eastAsia" w:hAnsi="宋体" w:cs="宋体"/>
                <w:sz w:val="24"/>
                <w:szCs w:val="24"/>
              </w:rPr>
            </w:pPr>
            <w:r>
              <w:rPr>
                <w:rFonts w:hint="eastAsia" w:hAnsi="宋体" w:cs="宋体"/>
                <w:sz w:val="24"/>
                <w:szCs w:val="24"/>
              </w:rPr>
              <w:t>1、比例：合同金额的1%；</w:t>
            </w:r>
          </w:p>
          <w:p w14:paraId="4C699F57">
            <w:pPr>
              <w:pStyle w:val="964"/>
              <w:spacing w:line="360" w:lineRule="auto"/>
              <w:jc w:val="left"/>
              <w:rPr>
                <w:rFonts w:hint="eastAsia" w:hAnsi="宋体" w:cs="宋体"/>
                <w:sz w:val="24"/>
                <w:szCs w:val="24"/>
              </w:rPr>
            </w:pPr>
            <w:r>
              <w:rPr>
                <w:rFonts w:hint="eastAsia" w:hAnsi="宋体" w:cs="宋体"/>
                <w:sz w:val="24"/>
                <w:szCs w:val="24"/>
              </w:rPr>
              <w:t>2、提交方式：支票、汇票、本票或者金融机构、担保机构出具的保函等非现金形式；</w:t>
            </w:r>
          </w:p>
          <w:p w14:paraId="0B12AEC4">
            <w:pPr>
              <w:pStyle w:val="964"/>
              <w:spacing w:line="360" w:lineRule="auto"/>
              <w:jc w:val="left"/>
              <w:rPr>
                <w:rFonts w:hint="eastAsia" w:hAnsi="宋体" w:cs="宋体"/>
                <w:sz w:val="24"/>
                <w:szCs w:val="24"/>
              </w:rPr>
            </w:pPr>
            <w:r>
              <w:rPr>
                <w:rFonts w:hint="eastAsia" w:hAnsi="宋体" w:cs="宋体"/>
                <w:sz w:val="24"/>
                <w:szCs w:val="24"/>
              </w:rPr>
              <w:t>3、提交时间：收到采购人发出的签订合同要约后7天内；</w:t>
            </w:r>
          </w:p>
          <w:p w14:paraId="66C746BB">
            <w:pPr>
              <w:pStyle w:val="964"/>
              <w:spacing w:line="360" w:lineRule="auto"/>
              <w:jc w:val="left"/>
              <w:rPr>
                <w:rFonts w:hint="eastAsia" w:hAnsi="宋体" w:cs="宋体"/>
                <w:sz w:val="24"/>
                <w:szCs w:val="24"/>
              </w:rPr>
            </w:pPr>
            <w:r>
              <w:rPr>
                <w:rFonts w:hint="eastAsia" w:hAnsi="宋体" w:cs="宋体"/>
                <w:sz w:val="24"/>
                <w:szCs w:val="24"/>
              </w:rPr>
              <w:t>4、退还时间及条件：合同履约期间无违约情形的，项目经校级验收合格后及时无息退还。</w:t>
            </w:r>
          </w:p>
        </w:tc>
      </w:tr>
      <w:tr w14:paraId="171B3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15A05256">
            <w:pPr>
              <w:pStyle w:val="964"/>
              <w:spacing w:line="360" w:lineRule="auto"/>
              <w:rPr>
                <w:rFonts w:hint="eastAsia" w:hAnsi="宋体" w:cs="宋体"/>
                <w:sz w:val="24"/>
                <w:szCs w:val="24"/>
              </w:rPr>
            </w:pPr>
            <w:r>
              <w:rPr>
                <w:rFonts w:hint="eastAsia" w:hAnsi="宋体" w:cs="宋体"/>
                <w:sz w:val="24"/>
                <w:szCs w:val="24"/>
              </w:rPr>
              <w:t>付款方式</w:t>
            </w:r>
          </w:p>
        </w:tc>
        <w:tc>
          <w:tcPr>
            <w:tcW w:w="4029" w:type="pct"/>
            <w:vAlign w:val="center"/>
          </w:tcPr>
          <w:p w14:paraId="12DD404E">
            <w:pPr>
              <w:pStyle w:val="964"/>
              <w:numPr>
                <w:ilvl w:val="0"/>
                <w:numId w:val="2"/>
              </w:numPr>
              <w:spacing w:line="360" w:lineRule="auto"/>
              <w:jc w:val="left"/>
              <w:rPr>
                <w:rFonts w:hint="eastAsia" w:hAnsi="宋体" w:cs="宋体"/>
                <w:sz w:val="24"/>
                <w:szCs w:val="24"/>
              </w:rPr>
            </w:pPr>
            <w:r>
              <w:rPr>
                <w:rFonts w:hint="eastAsia" w:hAnsi="宋体" w:cs="宋体"/>
                <w:sz w:val="24"/>
                <w:szCs w:val="24"/>
              </w:rPr>
              <w:t>合同签订、承包人递交履约保证金后7个工作日，发包人向承包人预付签约合同价的</w:t>
            </w:r>
            <w:r>
              <w:rPr>
                <w:rFonts w:hint="eastAsia" w:hAnsi="宋体" w:cs="宋体"/>
                <w:sz w:val="24"/>
                <w:szCs w:val="24"/>
                <w:lang w:val="en-US" w:eastAsia="zh-CN"/>
              </w:rPr>
              <w:t>5</w:t>
            </w:r>
            <w:r>
              <w:rPr>
                <w:rFonts w:hint="eastAsia" w:hAnsi="宋体" w:cs="宋体"/>
                <w:sz w:val="24"/>
                <w:szCs w:val="24"/>
              </w:rPr>
              <w:t>0%的预付款；</w:t>
            </w:r>
          </w:p>
          <w:p w14:paraId="1FC19399">
            <w:pPr>
              <w:pStyle w:val="964"/>
              <w:numPr>
                <w:ilvl w:val="0"/>
                <w:numId w:val="2"/>
              </w:numPr>
              <w:spacing w:line="360" w:lineRule="auto"/>
              <w:jc w:val="left"/>
              <w:rPr>
                <w:rFonts w:hint="eastAsia" w:hAnsi="宋体" w:cs="宋体"/>
                <w:sz w:val="24"/>
                <w:szCs w:val="24"/>
              </w:rPr>
            </w:pPr>
            <w:r>
              <w:rPr>
                <w:rFonts w:hint="eastAsia" w:hAnsi="宋体" w:cs="宋体"/>
                <w:sz w:val="24"/>
                <w:szCs w:val="24"/>
              </w:rPr>
              <w:t>完成深化设计并经过</w:t>
            </w:r>
            <w:r>
              <w:rPr>
                <w:rFonts w:hint="eastAsia" w:hAnsi="宋体" w:cs="宋体"/>
                <w:sz w:val="24"/>
                <w:szCs w:val="24"/>
                <w:lang w:val="en-US" w:eastAsia="zh-CN"/>
              </w:rPr>
              <w:t>校方认可</w:t>
            </w:r>
            <w:r>
              <w:rPr>
                <w:rFonts w:hint="eastAsia" w:hAnsi="宋体" w:cs="宋体"/>
                <w:sz w:val="24"/>
                <w:szCs w:val="24"/>
              </w:rPr>
              <w:t>后30个工作日内，支付至合同签约价的60%；</w:t>
            </w:r>
          </w:p>
          <w:p w14:paraId="6EB7A0CD">
            <w:pPr>
              <w:pStyle w:val="964"/>
              <w:numPr>
                <w:ilvl w:val="0"/>
                <w:numId w:val="2"/>
              </w:numPr>
              <w:spacing w:line="360" w:lineRule="auto"/>
              <w:jc w:val="left"/>
              <w:rPr>
                <w:rFonts w:hint="eastAsia" w:hAnsi="宋体" w:cs="宋体"/>
                <w:sz w:val="24"/>
                <w:szCs w:val="24"/>
              </w:rPr>
            </w:pPr>
            <w:r>
              <w:rPr>
                <w:rFonts w:hint="eastAsia" w:hAnsi="宋体" w:cs="宋体"/>
                <w:sz w:val="24"/>
                <w:szCs w:val="24"/>
              </w:rPr>
              <w:t>工程整体竣工且验收合格30个工作日内，支付至合同签约价的</w:t>
            </w:r>
            <w:r>
              <w:rPr>
                <w:rFonts w:hint="eastAsia" w:hAnsi="宋体" w:cs="宋体"/>
                <w:sz w:val="24"/>
                <w:szCs w:val="24"/>
                <w:lang w:val="en-US" w:eastAsia="zh-CN"/>
              </w:rPr>
              <w:t>98.5</w:t>
            </w:r>
            <w:r>
              <w:rPr>
                <w:rFonts w:hint="eastAsia" w:hAnsi="宋体" w:cs="宋体"/>
                <w:sz w:val="24"/>
                <w:szCs w:val="24"/>
              </w:rPr>
              <w:t>%；</w:t>
            </w:r>
          </w:p>
          <w:p w14:paraId="0FAE6E29">
            <w:pPr>
              <w:pStyle w:val="964"/>
              <w:numPr>
                <w:ilvl w:val="0"/>
                <w:numId w:val="2"/>
              </w:numPr>
              <w:spacing w:line="360" w:lineRule="auto"/>
              <w:jc w:val="left"/>
              <w:rPr>
                <w:rFonts w:hint="eastAsia" w:hAnsi="宋体" w:cs="宋体"/>
                <w:sz w:val="24"/>
                <w:szCs w:val="24"/>
              </w:rPr>
            </w:pPr>
            <w:r>
              <w:rPr>
                <w:rFonts w:hint="eastAsia" w:hAnsi="宋体" w:cs="宋体"/>
                <w:sz w:val="24"/>
                <w:szCs w:val="24"/>
              </w:rPr>
              <w:t>剩余尾款</w:t>
            </w:r>
            <w:r>
              <w:rPr>
                <w:rFonts w:hint="eastAsia" w:hAnsi="宋体" w:cs="宋体"/>
                <w:sz w:val="24"/>
                <w:szCs w:val="24"/>
                <w:lang w:eastAsia="zh-CN"/>
              </w:rPr>
              <w:t>在</w:t>
            </w:r>
            <w:r>
              <w:rPr>
                <w:rFonts w:hint="eastAsia" w:hAnsi="宋体" w:cs="宋体"/>
                <w:sz w:val="24"/>
                <w:szCs w:val="24"/>
                <w:lang w:val="en-US" w:eastAsia="zh-CN"/>
              </w:rPr>
              <w:t>质保期满后</w:t>
            </w:r>
            <w:r>
              <w:rPr>
                <w:rFonts w:hint="eastAsia" w:hAnsi="宋体" w:cs="宋体"/>
                <w:sz w:val="24"/>
                <w:szCs w:val="24"/>
              </w:rPr>
              <w:t>7个工作日一次性支付；同时按合同履约核实情况，</w:t>
            </w:r>
            <w:r>
              <w:rPr>
                <w:rFonts w:hint="eastAsia" w:hAnsi="宋体" w:cs="宋体"/>
                <w:sz w:val="24"/>
                <w:szCs w:val="24"/>
                <w:lang w:val="en-US" w:eastAsia="zh-CN"/>
              </w:rPr>
              <w:t>退还</w:t>
            </w:r>
            <w:r>
              <w:rPr>
                <w:rFonts w:hint="eastAsia" w:hAnsi="宋体" w:cs="宋体"/>
                <w:sz w:val="24"/>
                <w:szCs w:val="24"/>
              </w:rPr>
              <w:t>履约保证金（无息，并扣除违约款）。</w:t>
            </w:r>
          </w:p>
          <w:p w14:paraId="47AEC729">
            <w:pPr>
              <w:pStyle w:val="964"/>
              <w:spacing w:line="360" w:lineRule="auto"/>
              <w:jc w:val="left"/>
              <w:rPr>
                <w:rFonts w:hint="eastAsia" w:hAnsi="宋体" w:cs="宋体"/>
                <w:sz w:val="24"/>
                <w:szCs w:val="24"/>
              </w:rPr>
            </w:pPr>
            <w:r>
              <w:rPr>
                <w:rFonts w:hint="eastAsia" w:hAnsi="宋体" w:cs="宋体"/>
                <w:sz w:val="24"/>
                <w:szCs w:val="24"/>
              </w:rPr>
              <w:t>备注：在签订合同时，中标人明确表示无需预付款或者主动要求降低预付款比例的，可降低预付款比例。</w:t>
            </w:r>
          </w:p>
        </w:tc>
      </w:tr>
      <w:tr w14:paraId="13C0F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0AA0FD3A">
            <w:pPr>
              <w:pStyle w:val="964"/>
              <w:spacing w:line="360" w:lineRule="auto"/>
              <w:rPr>
                <w:rFonts w:hint="eastAsia" w:hAnsi="宋体" w:cs="宋体"/>
                <w:sz w:val="24"/>
                <w:szCs w:val="24"/>
              </w:rPr>
            </w:pPr>
            <w:r>
              <w:rPr>
                <w:rFonts w:hint="eastAsia" w:hAnsi="宋体" w:cs="宋体"/>
                <w:sz w:val="24"/>
                <w:szCs w:val="24"/>
              </w:rPr>
              <w:t>合同期</w:t>
            </w:r>
          </w:p>
        </w:tc>
        <w:tc>
          <w:tcPr>
            <w:tcW w:w="4029" w:type="pct"/>
            <w:vAlign w:val="center"/>
          </w:tcPr>
          <w:p w14:paraId="5D1F45AD">
            <w:pPr>
              <w:pStyle w:val="964"/>
              <w:spacing w:line="360" w:lineRule="auto"/>
              <w:jc w:val="left"/>
              <w:rPr>
                <w:rFonts w:hint="eastAsia" w:hAnsi="宋体" w:cs="宋体"/>
                <w:sz w:val="24"/>
                <w:szCs w:val="24"/>
              </w:rPr>
            </w:pPr>
            <w:r>
              <w:rPr>
                <w:rFonts w:hint="eastAsia" w:hAnsi="宋体" w:cs="宋体"/>
                <w:sz w:val="24"/>
                <w:szCs w:val="24"/>
              </w:rPr>
              <w:t>自合同签订生效之日起</w:t>
            </w:r>
            <w:r>
              <w:rPr>
                <w:rFonts w:hint="eastAsia" w:hAnsi="宋体" w:cs="宋体"/>
                <w:sz w:val="24"/>
                <w:szCs w:val="24"/>
                <w:lang w:val="en-US" w:eastAsia="zh-CN"/>
              </w:rPr>
              <w:t>60天</w:t>
            </w:r>
            <w:r>
              <w:rPr>
                <w:rFonts w:hint="eastAsia" w:hAnsi="宋体" w:cs="宋体"/>
                <w:sz w:val="24"/>
                <w:szCs w:val="24"/>
                <w:highlight w:val="none"/>
                <w:lang w:val="en-US" w:eastAsia="zh-CN"/>
              </w:rPr>
              <w:t>内</w:t>
            </w:r>
            <w:r>
              <w:rPr>
                <w:rFonts w:hint="eastAsia" w:hAnsi="宋体" w:cs="宋体"/>
                <w:sz w:val="24"/>
                <w:szCs w:val="24"/>
                <w:highlight w:val="none"/>
              </w:rPr>
              <w:t>竣工，</w:t>
            </w:r>
            <w:r>
              <w:rPr>
                <w:rFonts w:hint="eastAsia" w:hAnsi="宋体" w:cs="宋体"/>
                <w:sz w:val="24"/>
                <w:szCs w:val="24"/>
              </w:rPr>
              <w:t>达到验收标准</w:t>
            </w:r>
          </w:p>
        </w:tc>
      </w:tr>
      <w:tr w14:paraId="1E9D9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6C3B5D46">
            <w:pPr>
              <w:pStyle w:val="964"/>
              <w:spacing w:line="360" w:lineRule="auto"/>
              <w:rPr>
                <w:rFonts w:hint="eastAsia" w:hAnsi="宋体" w:cs="宋体"/>
                <w:sz w:val="24"/>
                <w:szCs w:val="24"/>
              </w:rPr>
            </w:pPr>
            <w:r>
              <w:rPr>
                <w:rFonts w:hint="eastAsia" w:hAnsi="宋体" w:cs="宋体"/>
                <w:sz w:val="24"/>
                <w:szCs w:val="24"/>
              </w:rPr>
              <w:t>质保期</w:t>
            </w:r>
          </w:p>
        </w:tc>
        <w:tc>
          <w:tcPr>
            <w:tcW w:w="4029" w:type="pct"/>
            <w:vAlign w:val="center"/>
          </w:tcPr>
          <w:p w14:paraId="3C763A0B">
            <w:pPr>
              <w:pStyle w:val="964"/>
              <w:spacing w:line="360" w:lineRule="auto"/>
              <w:jc w:val="left"/>
              <w:rPr>
                <w:rFonts w:hint="eastAsia" w:hAnsi="宋体" w:cs="宋体"/>
                <w:sz w:val="24"/>
                <w:szCs w:val="24"/>
              </w:rPr>
            </w:pPr>
            <w:r>
              <w:rPr>
                <w:rFonts w:hint="eastAsia" w:hAnsi="宋体" w:cs="宋体"/>
                <w:sz w:val="24"/>
                <w:szCs w:val="24"/>
              </w:rPr>
              <w:t>工程质保期2年（防水防渗5年）</w:t>
            </w:r>
          </w:p>
        </w:tc>
      </w:tr>
      <w:tr w14:paraId="124E2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1F82FE50">
            <w:pPr>
              <w:pStyle w:val="964"/>
              <w:spacing w:line="360" w:lineRule="auto"/>
              <w:rPr>
                <w:rFonts w:hint="eastAsia" w:hAnsi="宋体" w:cs="宋体"/>
                <w:sz w:val="24"/>
                <w:szCs w:val="24"/>
              </w:rPr>
            </w:pPr>
            <w:r>
              <w:rPr>
                <w:rFonts w:hint="eastAsia" w:hAnsi="宋体" w:cs="宋体"/>
                <w:sz w:val="24"/>
                <w:szCs w:val="24"/>
              </w:rPr>
              <w:t>施工地点</w:t>
            </w:r>
          </w:p>
        </w:tc>
        <w:tc>
          <w:tcPr>
            <w:tcW w:w="4029" w:type="pct"/>
            <w:vAlign w:val="center"/>
          </w:tcPr>
          <w:p w14:paraId="7F62F496">
            <w:pPr>
              <w:pStyle w:val="964"/>
              <w:spacing w:line="360" w:lineRule="auto"/>
              <w:jc w:val="left"/>
              <w:rPr>
                <w:rFonts w:hint="eastAsia" w:hAnsi="宋体" w:cs="宋体"/>
                <w:sz w:val="24"/>
                <w:szCs w:val="24"/>
              </w:rPr>
            </w:pPr>
            <w:r>
              <w:rPr>
                <w:rFonts w:hint="eastAsia" w:hAnsi="宋体" w:cs="宋体"/>
                <w:sz w:val="24"/>
                <w:szCs w:val="24"/>
              </w:rPr>
              <w:t>采购人指定地点。</w:t>
            </w:r>
          </w:p>
        </w:tc>
      </w:tr>
      <w:tr w14:paraId="3A70B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5A5B4011">
            <w:pPr>
              <w:pStyle w:val="964"/>
              <w:spacing w:line="360" w:lineRule="auto"/>
              <w:rPr>
                <w:rFonts w:hint="eastAsia" w:hAnsi="宋体" w:cs="宋体"/>
                <w:sz w:val="24"/>
                <w:szCs w:val="24"/>
              </w:rPr>
            </w:pPr>
            <w:r>
              <w:rPr>
                <w:rFonts w:hint="eastAsia" w:hAnsi="宋体" w:cs="宋体"/>
                <w:sz w:val="24"/>
                <w:szCs w:val="24"/>
              </w:rPr>
              <w:t>质量要求</w:t>
            </w:r>
          </w:p>
        </w:tc>
        <w:tc>
          <w:tcPr>
            <w:tcW w:w="4029" w:type="pct"/>
            <w:vAlign w:val="center"/>
          </w:tcPr>
          <w:p w14:paraId="79B5B705">
            <w:pPr>
              <w:snapToGrid w:val="0"/>
              <w:spacing w:line="360" w:lineRule="auto"/>
              <w:ind w:left="-6"/>
              <w:rPr>
                <w:rFonts w:hint="eastAsia" w:ascii="宋体" w:hAnsi="宋体" w:cs="宋体"/>
                <w:sz w:val="24"/>
              </w:rPr>
            </w:pPr>
            <w:r>
              <w:rPr>
                <w:rFonts w:hint="eastAsia" w:ascii="宋体" w:hAnsi="宋体" w:cs="宋体"/>
                <w:b/>
                <w:sz w:val="24"/>
              </w:rPr>
              <w:t>工程设计质量标准：</w:t>
            </w:r>
            <w:r>
              <w:rPr>
                <w:rFonts w:hint="eastAsia" w:ascii="宋体" w:hAnsi="宋体" w:cs="宋体"/>
                <w:sz w:val="24"/>
              </w:rPr>
              <w:t>符合现行国家有关工程设计质量评定标准的合格要求。</w:t>
            </w:r>
          </w:p>
          <w:p w14:paraId="4B3B3BC5">
            <w:pPr>
              <w:pStyle w:val="964"/>
              <w:spacing w:line="360" w:lineRule="auto"/>
              <w:jc w:val="left"/>
              <w:rPr>
                <w:rFonts w:hint="eastAsia" w:hAnsi="宋体" w:cs="宋体"/>
                <w:sz w:val="24"/>
                <w:szCs w:val="24"/>
              </w:rPr>
            </w:pPr>
            <w:r>
              <w:rPr>
                <w:rFonts w:hint="eastAsia" w:hAnsi="宋体" w:cs="宋体"/>
                <w:b/>
                <w:sz w:val="24"/>
                <w:szCs w:val="24"/>
              </w:rPr>
              <w:t>工程施工质量标准：</w:t>
            </w:r>
            <w:r>
              <w:rPr>
                <w:rFonts w:hint="eastAsia" w:hAnsi="宋体" w:cs="宋体"/>
                <w:sz w:val="24"/>
                <w:szCs w:val="24"/>
              </w:rPr>
              <w:t>符合现行国家有关工程施工验收规范和标准的合格要求。</w:t>
            </w:r>
          </w:p>
        </w:tc>
      </w:tr>
      <w:tr w14:paraId="1922E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12669794">
            <w:pPr>
              <w:pStyle w:val="964"/>
              <w:spacing w:line="360" w:lineRule="auto"/>
              <w:rPr>
                <w:rFonts w:hint="eastAsia" w:hAnsi="宋体" w:cs="宋体"/>
                <w:sz w:val="24"/>
                <w:szCs w:val="24"/>
              </w:rPr>
            </w:pPr>
            <w:r>
              <w:rPr>
                <w:rFonts w:hint="eastAsia" w:hAnsi="宋体" w:cs="宋体"/>
                <w:sz w:val="24"/>
                <w:szCs w:val="24"/>
              </w:rPr>
              <w:t>验收标准</w:t>
            </w:r>
          </w:p>
        </w:tc>
        <w:tc>
          <w:tcPr>
            <w:tcW w:w="4029" w:type="pct"/>
            <w:vAlign w:val="center"/>
          </w:tcPr>
          <w:p w14:paraId="04D1D69F">
            <w:pPr>
              <w:pStyle w:val="964"/>
              <w:spacing w:line="360" w:lineRule="auto"/>
              <w:jc w:val="left"/>
              <w:rPr>
                <w:rFonts w:hint="eastAsia" w:hAnsi="宋体" w:cs="宋体"/>
                <w:b/>
                <w:sz w:val="24"/>
                <w:szCs w:val="24"/>
              </w:rPr>
            </w:pPr>
            <w:r>
              <w:rPr>
                <w:rFonts w:hint="eastAsia" w:hAnsi="宋体" w:cs="宋体"/>
                <w:b/>
                <w:sz w:val="24"/>
                <w:szCs w:val="24"/>
              </w:rPr>
              <w:t>一、施工验收</w:t>
            </w:r>
          </w:p>
          <w:p w14:paraId="01233AAD">
            <w:pPr>
              <w:pStyle w:val="964"/>
              <w:spacing w:line="360" w:lineRule="auto"/>
              <w:jc w:val="left"/>
              <w:rPr>
                <w:rFonts w:hint="eastAsia" w:hAnsi="宋体" w:cs="宋体"/>
                <w:sz w:val="24"/>
                <w:szCs w:val="24"/>
              </w:rPr>
            </w:pPr>
            <w:r>
              <w:rPr>
                <w:rFonts w:hint="eastAsia" w:hAnsi="宋体" w:cs="宋体"/>
                <w:sz w:val="24"/>
                <w:szCs w:val="24"/>
              </w:rPr>
              <w:t>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14:paraId="3F8EB911">
            <w:pPr>
              <w:pStyle w:val="964"/>
              <w:spacing w:line="360" w:lineRule="auto"/>
              <w:jc w:val="left"/>
              <w:rPr>
                <w:rFonts w:hint="eastAsia" w:hAnsi="宋体" w:cs="宋体"/>
                <w:sz w:val="24"/>
                <w:szCs w:val="24"/>
              </w:rPr>
            </w:pPr>
            <w:r>
              <w:rPr>
                <w:rFonts w:hint="eastAsia" w:hAnsi="宋体" w:cs="宋体"/>
                <w:sz w:val="24"/>
                <w:szCs w:val="24"/>
              </w:rPr>
              <w:t>2、验收标准应符合国家、地方、行业的有关标准，如若中标，经采购人确认后作为验收的依据。</w:t>
            </w:r>
          </w:p>
          <w:p w14:paraId="615EA02F">
            <w:pPr>
              <w:pStyle w:val="964"/>
              <w:spacing w:line="360" w:lineRule="auto"/>
              <w:jc w:val="left"/>
              <w:rPr>
                <w:rFonts w:hint="eastAsia" w:hAnsi="宋体" w:cs="宋体"/>
                <w:sz w:val="24"/>
                <w:szCs w:val="24"/>
              </w:rPr>
            </w:pPr>
            <w:r>
              <w:rPr>
                <w:rFonts w:hint="eastAsia" w:hAnsi="宋体" w:cs="宋体"/>
                <w:sz w:val="24"/>
                <w:szCs w:val="24"/>
              </w:rPr>
              <w:t>3、验收费用由中标人承担。</w:t>
            </w:r>
          </w:p>
          <w:p w14:paraId="06341CAB">
            <w:pPr>
              <w:pStyle w:val="964"/>
              <w:spacing w:line="360" w:lineRule="auto"/>
              <w:jc w:val="left"/>
              <w:rPr>
                <w:rFonts w:hint="eastAsia" w:hAnsi="宋体" w:cs="宋体"/>
                <w:b/>
                <w:sz w:val="24"/>
                <w:szCs w:val="24"/>
              </w:rPr>
            </w:pPr>
            <w:r>
              <w:rPr>
                <w:rFonts w:hint="eastAsia" w:hAnsi="宋体" w:cs="宋体"/>
                <w:b/>
                <w:sz w:val="24"/>
                <w:szCs w:val="24"/>
              </w:rPr>
              <w:t>二、验收</w:t>
            </w:r>
          </w:p>
          <w:p w14:paraId="183C8DB0">
            <w:pPr>
              <w:pStyle w:val="964"/>
              <w:spacing w:line="360" w:lineRule="auto"/>
              <w:jc w:val="left"/>
              <w:rPr>
                <w:rFonts w:hint="eastAsia" w:hAnsi="宋体" w:cs="宋体"/>
                <w:sz w:val="24"/>
                <w:szCs w:val="24"/>
              </w:rPr>
            </w:pPr>
            <w:r>
              <w:rPr>
                <w:rFonts w:hint="eastAsia" w:hAnsi="宋体" w:cs="宋体"/>
                <w:sz w:val="24"/>
                <w:szCs w:val="24"/>
              </w:rPr>
              <w:t>1.验收由采购人负责实施；</w:t>
            </w:r>
          </w:p>
          <w:p w14:paraId="661449F0">
            <w:pPr>
              <w:pStyle w:val="964"/>
              <w:spacing w:line="360" w:lineRule="auto"/>
              <w:jc w:val="left"/>
              <w:rPr>
                <w:rFonts w:hint="eastAsia" w:hAnsi="宋体" w:cs="宋体"/>
                <w:sz w:val="24"/>
                <w:szCs w:val="24"/>
              </w:rPr>
            </w:pPr>
            <w:r>
              <w:rPr>
                <w:rFonts w:hint="eastAsia" w:hAnsi="宋体" w:cs="宋体"/>
                <w:sz w:val="24"/>
                <w:szCs w:val="24"/>
              </w:rPr>
              <w:t>2.验收依据</w:t>
            </w:r>
          </w:p>
          <w:p w14:paraId="33657473">
            <w:pPr>
              <w:pStyle w:val="964"/>
              <w:spacing w:line="360" w:lineRule="auto"/>
              <w:jc w:val="left"/>
              <w:rPr>
                <w:rFonts w:hint="eastAsia" w:hAnsi="宋体" w:cs="宋体"/>
                <w:sz w:val="24"/>
                <w:szCs w:val="24"/>
              </w:rPr>
            </w:pPr>
            <w:r>
              <w:rPr>
                <w:rFonts w:hint="eastAsia" w:hAnsi="宋体" w:cs="宋体"/>
                <w:sz w:val="24"/>
                <w:szCs w:val="24"/>
              </w:rPr>
              <w:t>2.1合同、招标文件、投标文件；</w:t>
            </w:r>
          </w:p>
          <w:p w14:paraId="563127B5">
            <w:pPr>
              <w:pStyle w:val="964"/>
              <w:spacing w:line="360" w:lineRule="auto"/>
              <w:jc w:val="left"/>
              <w:rPr>
                <w:rFonts w:hint="eastAsia" w:hAnsi="宋体" w:cs="宋体"/>
                <w:sz w:val="24"/>
                <w:szCs w:val="24"/>
              </w:rPr>
            </w:pPr>
            <w:r>
              <w:rPr>
                <w:rFonts w:hint="eastAsia" w:hAnsi="宋体" w:cs="宋体"/>
                <w:sz w:val="24"/>
                <w:szCs w:val="24"/>
              </w:rPr>
              <w:t>2.2中标人提供的技术规格、经采购人认可的合同货物的有效检验文件；</w:t>
            </w:r>
          </w:p>
          <w:p w14:paraId="36CD32FB">
            <w:pPr>
              <w:pStyle w:val="964"/>
              <w:spacing w:line="360" w:lineRule="auto"/>
              <w:jc w:val="left"/>
              <w:rPr>
                <w:rFonts w:hint="eastAsia" w:hAnsi="宋体" w:cs="宋体"/>
                <w:sz w:val="24"/>
                <w:szCs w:val="24"/>
              </w:rPr>
            </w:pPr>
            <w:r>
              <w:rPr>
                <w:rFonts w:hint="eastAsia" w:hAnsi="宋体" w:cs="宋体"/>
                <w:sz w:val="24"/>
                <w:szCs w:val="24"/>
              </w:rPr>
              <w:t>2.3中标人投标文件中提供的经采购人认可的合同货物的验收标准（符合中国有关的国家、地方、行业标准）和检测办法及相应检测手段。</w:t>
            </w:r>
          </w:p>
          <w:p w14:paraId="7929940F">
            <w:pPr>
              <w:pStyle w:val="964"/>
              <w:spacing w:line="360" w:lineRule="auto"/>
              <w:jc w:val="left"/>
              <w:rPr>
                <w:rFonts w:hint="eastAsia" w:hAnsi="宋体" w:cs="宋体"/>
                <w:sz w:val="24"/>
                <w:szCs w:val="24"/>
              </w:rPr>
            </w:pPr>
            <w:r>
              <w:rPr>
                <w:rFonts w:hint="eastAsia" w:hAnsi="宋体" w:cs="宋体"/>
                <w:sz w:val="24"/>
                <w:szCs w:val="24"/>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4B21EB39">
            <w:pPr>
              <w:pStyle w:val="964"/>
              <w:spacing w:line="360" w:lineRule="auto"/>
              <w:jc w:val="left"/>
              <w:rPr>
                <w:rFonts w:hint="eastAsia" w:hAnsi="宋体" w:cs="宋体"/>
                <w:sz w:val="24"/>
                <w:szCs w:val="24"/>
              </w:rPr>
            </w:pPr>
            <w:r>
              <w:rPr>
                <w:rFonts w:hint="eastAsia" w:hAnsi="宋体" w:cs="宋体"/>
                <w:sz w:val="24"/>
                <w:szCs w:val="24"/>
              </w:rPr>
              <w:t>4.验收合格的条件</w:t>
            </w:r>
          </w:p>
          <w:p w14:paraId="6F49D993">
            <w:pPr>
              <w:pStyle w:val="964"/>
              <w:spacing w:line="360" w:lineRule="auto"/>
              <w:jc w:val="left"/>
              <w:rPr>
                <w:rFonts w:hint="eastAsia" w:hAnsi="宋体" w:cs="宋体"/>
                <w:sz w:val="24"/>
                <w:szCs w:val="24"/>
              </w:rPr>
            </w:pPr>
            <w:r>
              <w:rPr>
                <w:rFonts w:hint="eastAsia" w:hAnsi="宋体" w:cs="宋体"/>
                <w:sz w:val="24"/>
                <w:szCs w:val="24"/>
              </w:rPr>
              <w:t>4.1所供货物符合产品标准和招标文件及合同的要求；</w:t>
            </w:r>
          </w:p>
          <w:p w14:paraId="7F2CBD82">
            <w:pPr>
              <w:pStyle w:val="964"/>
              <w:spacing w:line="360" w:lineRule="auto"/>
              <w:jc w:val="left"/>
              <w:rPr>
                <w:rFonts w:hint="eastAsia" w:hAnsi="宋体" w:cs="宋体"/>
                <w:sz w:val="24"/>
                <w:szCs w:val="24"/>
              </w:rPr>
            </w:pPr>
            <w:r>
              <w:rPr>
                <w:rFonts w:hint="eastAsia" w:hAnsi="宋体" w:cs="宋体"/>
                <w:sz w:val="24"/>
                <w:szCs w:val="24"/>
              </w:rPr>
              <w:t>4.2在进行测试和验收过程中发现的问题已被解决并得到采购人的认可；</w:t>
            </w:r>
          </w:p>
          <w:p w14:paraId="726F0DA6">
            <w:pPr>
              <w:pStyle w:val="964"/>
              <w:spacing w:line="360" w:lineRule="auto"/>
              <w:jc w:val="left"/>
              <w:rPr>
                <w:rFonts w:hint="eastAsia" w:hAnsi="宋体" w:cs="宋体"/>
                <w:sz w:val="24"/>
                <w:szCs w:val="24"/>
              </w:rPr>
            </w:pPr>
            <w:r>
              <w:rPr>
                <w:rFonts w:hint="eastAsia" w:hAnsi="宋体" w:cs="宋体"/>
                <w:sz w:val="24"/>
                <w:szCs w:val="24"/>
              </w:rPr>
              <w:t>4.3合同中规定的所有货物和材料均已交付；</w:t>
            </w:r>
          </w:p>
          <w:p w14:paraId="296B8906">
            <w:pPr>
              <w:pStyle w:val="964"/>
              <w:spacing w:line="360" w:lineRule="auto"/>
              <w:jc w:val="left"/>
              <w:rPr>
                <w:rFonts w:hint="eastAsia" w:hAnsi="宋体" w:cs="宋体"/>
                <w:sz w:val="24"/>
                <w:szCs w:val="24"/>
              </w:rPr>
            </w:pPr>
            <w:r>
              <w:rPr>
                <w:rFonts w:hint="eastAsia" w:hAnsi="宋体" w:cs="宋体"/>
                <w:sz w:val="24"/>
                <w:szCs w:val="24"/>
              </w:rPr>
              <w:t>4.4所供货物已通过使用单位组织的验收；</w:t>
            </w:r>
          </w:p>
          <w:p w14:paraId="1D747E6D">
            <w:pPr>
              <w:pStyle w:val="964"/>
              <w:spacing w:line="360" w:lineRule="auto"/>
              <w:jc w:val="left"/>
              <w:rPr>
                <w:rFonts w:hint="eastAsia" w:hAnsi="宋体" w:cs="宋体"/>
                <w:sz w:val="24"/>
                <w:szCs w:val="24"/>
              </w:rPr>
            </w:pPr>
            <w:r>
              <w:rPr>
                <w:rFonts w:hint="eastAsia" w:hAnsi="宋体" w:cs="宋体"/>
                <w:sz w:val="24"/>
                <w:szCs w:val="24"/>
              </w:rPr>
              <w:t>4.5所有相关的技术文件及资料均已提交并得到接受。</w:t>
            </w:r>
          </w:p>
        </w:tc>
      </w:tr>
      <w:tr w14:paraId="00BF0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971" w:type="pct"/>
            <w:vAlign w:val="center"/>
          </w:tcPr>
          <w:p w14:paraId="6C0C486B">
            <w:pPr>
              <w:pStyle w:val="964"/>
              <w:spacing w:line="360" w:lineRule="auto"/>
              <w:rPr>
                <w:rFonts w:hint="eastAsia" w:hAnsi="宋体" w:cs="宋体"/>
                <w:sz w:val="24"/>
                <w:szCs w:val="24"/>
              </w:rPr>
            </w:pPr>
            <w:r>
              <w:rPr>
                <w:rFonts w:hint="eastAsia" w:hAnsi="宋体" w:cs="宋体"/>
                <w:sz w:val="24"/>
                <w:szCs w:val="24"/>
              </w:rPr>
              <w:t>其他</w:t>
            </w:r>
          </w:p>
        </w:tc>
        <w:tc>
          <w:tcPr>
            <w:tcW w:w="4029" w:type="pct"/>
            <w:vAlign w:val="center"/>
          </w:tcPr>
          <w:p w14:paraId="2E432ADB">
            <w:pPr>
              <w:pStyle w:val="964"/>
              <w:spacing w:line="360" w:lineRule="auto"/>
              <w:jc w:val="left"/>
              <w:rPr>
                <w:rFonts w:hint="eastAsia" w:hAnsi="宋体" w:cs="宋体"/>
                <w:sz w:val="24"/>
                <w:szCs w:val="24"/>
              </w:rPr>
            </w:pPr>
            <w:r>
              <w:rPr>
                <w:rFonts w:hint="eastAsia" w:hAnsi="宋体" w:cs="宋体"/>
                <w:sz w:val="24"/>
                <w:szCs w:val="24"/>
              </w:rPr>
              <w:t>1、若质量保证期内出现任何质量问题，承包人应及时免费修复或更换，如发生较大质量问题则质量保证期从修复或更换后重新开始计算。</w:t>
            </w:r>
          </w:p>
          <w:p w14:paraId="61CFE24E">
            <w:pPr>
              <w:pStyle w:val="964"/>
              <w:spacing w:line="360" w:lineRule="auto"/>
              <w:jc w:val="left"/>
              <w:rPr>
                <w:rFonts w:hint="eastAsia" w:hAnsi="宋体" w:cs="宋体"/>
                <w:sz w:val="24"/>
                <w:szCs w:val="24"/>
              </w:rPr>
            </w:pPr>
            <w:r>
              <w:rPr>
                <w:rFonts w:hint="eastAsia" w:hAnsi="宋体" w:cs="宋体"/>
                <w:sz w:val="24"/>
                <w:szCs w:val="24"/>
              </w:rPr>
              <w:t>2、在质量保证期满后，承包人仍应提供售后服务，负责货物的终身维护。</w:t>
            </w:r>
          </w:p>
          <w:p w14:paraId="7F29C6DD">
            <w:pPr>
              <w:pStyle w:val="964"/>
              <w:spacing w:line="360" w:lineRule="auto"/>
              <w:jc w:val="left"/>
              <w:rPr>
                <w:rFonts w:hint="eastAsia" w:hAnsi="宋体" w:cs="宋体"/>
                <w:sz w:val="24"/>
                <w:szCs w:val="24"/>
              </w:rPr>
            </w:pPr>
            <w:r>
              <w:rPr>
                <w:rFonts w:hint="eastAsia" w:hAnsi="宋体" w:cs="宋体"/>
                <w:sz w:val="24"/>
                <w:szCs w:val="24"/>
              </w:rPr>
              <w:t>3、由于承包人货物质量问题，而给予发包人造成重大损失，承包人应作相应的赔偿。</w:t>
            </w:r>
          </w:p>
        </w:tc>
      </w:tr>
      <w:bookmarkEnd w:id="30"/>
    </w:tbl>
    <w:p w14:paraId="3BA830A9">
      <w:pPr>
        <w:pStyle w:val="3"/>
        <w:rPr>
          <w:rFonts w:hint="eastAsia" w:ascii="宋体" w:hAnsi="宋体" w:eastAsia="宋体" w:cs="宋体"/>
          <w:sz w:val="24"/>
          <w:szCs w:val="24"/>
        </w:rPr>
      </w:pPr>
      <w:bookmarkStart w:id="31" w:name="_Toc169434889"/>
      <w:bookmarkStart w:id="32" w:name="_Toc141860717"/>
      <w:bookmarkStart w:id="33" w:name="_Toc176179136"/>
      <w:r>
        <w:rPr>
          <w:rFonts w:hint="eastAsia" w:ascii="宋体" w:hAnsi="宋体" w:eastAsia="宋体" w:cs="宋体"/>
          <w:sz w:val="24"/>
          <w:szCs w:val="24"/>
          <w:lang w:val="en-US"/>
        </w:rPr>
        <w:t>七</w:t>
      </w:r>
      <w:r>
        <w:rPr>
          <w:rFonts w:hint="eastAsia" w:ascii="宋体" w:hAnsi="宋体" w:eastAsia="宋体" w:cs="宋体"/>
          <w:sz w:val="24"/>
          <w:szCs w:val="24"/>
        </w:rPr>
        <w:t>、其他要求</w:t>
      </w:r>
      <w:bookmarkEnd w:id="31"/>
      <w:bookmarkEnd w:id="32"/>
      <w:bookmarkEnd w:id="33"/>
    </w:p>
    <w:p w14:paraId="3E5F863B">
      <w:pPr>
        <w:spacing w:line="360" w:lineRule="auto"/>
        <w:ind w:firstLine="480"/>
        <w:rPr>
          <w:rFonts w:hint="eastAsia" w:ascii="宋体" w:hAnsi="宋体" w:cs="宋体"/>
          <w:sz w:val="24"/>
        </w:rPr>
      </w:pPr>
      <w:r>
        <w:rPr>
          <w:rFonts w:hint="eastAsia" w:ascii="宋体" w:hAnsi="宋体" w:cs="宋体"/>
          <w:sz w:val="24"/>
        </w:rPr>
        <w:t>1、响应方投标前应充分勘查现场，充分了解现场工作实际要求，以做出准确报价。因现场勘查不充分导致的报价缺失由响应方自行承担，采购人不再另行支付费用。现场勘查所产生的一切费用和后果由响应方自行承担。</w:t>
      </w:r>
    </w:p>
    <w:p w14:paraId="71AD6BA2">
      <w:pPr>
        <w:spacing w:line="360" w:lineRule="auto"/>
        <w:ind w:firstLine="480"/>
        <w:rPr>
          <w:rFonts w:hint="eastAsia" w:ascii="宋体" w:hAnsi="宋体" w:cs="宋体"/>
          <w:sz w:val="24"/>
        </w:rPr>
      </w:pPr>
      <w:r>
        <w:rPr>
          <w:rFonts w:hint="eastAsia" w:ascii="宋体" w:hAnsi="宋体" w:cs="宋体"/>
          <w:sz w:val="24"/>
        </w:rPr>
        <w:t>2、成交供应商在项目执行过程中必须严格按照有关操作规程进行操作，做好安全防范工作，防止一切事故的发生；安装调试期间，出现人身伤亡等事故，一切后果由成交方自行承担。</w:t>
      </w:r>
    </w:p>
    <w:p w14:paraId="25071CC4">
      <w:pPr>
        <w:spacing w:line="360" w:lineRule="auto"/>
        <w:ind w:firstLine="480"/>
        <w:rPr>
          <w:rFonts w:hint="eastAsia" w:ascii="宋体" w:hAnsi="宋体" w:cs="宋体"/>
          <w:sz w:val="24"/>
        </w:rPr>
      </w:pPr>
      <w:r>
        <w:rPr>
          <w:rFonts w:hint="eastAsia" w:ascii="宋体" w:hAnsi="宋体" w:cs="宋体"/>
          <w:sz w:val="24"/>
        </w:rPr>
        <w:t>3、如技术要求中未特别注明需执行的国家相关标准、行业标准、地方标准或者其他标准、规范，则统一执行最新标准、规范。</w:t>
      </w:r>
    </w:p>
    <w:p w14:paraId="1CE748DF">
      <w:pPr>
        <w:spacing w:line="360" w:lineRule="auto"/>
        <w:rPr>
          <w:rFonts w:hint="eastAsia" w:ascii="宋体" w:hAnsi="宋体" w:cs="宋体"/>
          <w:b/>
          <w:bCs/>
          <w:sz w:val="24"/>
        </w:rPr>
      </w:pPr>
    </w:p>
    <w:p w14:paraId="6FE3594B">
      <w:pPr>
        <w:spacing w:line="360" w:lineRule="auto"/>
        <w:rPr>
          <w:rFonts w:hint="eastAsia" w:ascii="宋体" w:hAnsi="宋体" w:cs="宋体"/>
          <w:sz w:val="24"/>
        </w:rPr>
      </w:pPr>
    </w:p>
    <w:p w14:paraId="7FE57A9E">
      <w:pPr>
        <w:widowControl/>
        <w:spacing w:line="360" w:lineRule="auto"/>
        <w:ind w:firstLine="720" w:firstLineChars="300"/>
        <w:jc w:val="left"/>
        <w:rPr>
          <w:rFonts w:hint="eastAsia" w:ascii="宋体" w:hAnsi="宋体" w:cs="宋体"/>
          <w:bCs/>
          <w:sz w:val="24"/>
        </w:rPr>
      </w:pPr>
    </w:p>
    <w:p w14:paraId="219E00A7">
      <w:pPr>
        <w:spacing w:line="360" w:lineRule="auto"/>
        <w:rPr>
          <w:rFonts w:hint="eastAsia" w:ascii="宋体" w:hAnsi="宋体" w:cs="宋体"/>
          <w:snapToGrid w:val="0"/>
          <w:kern w:val="0"/>
          <w:sz w:val="24"/>
        </w:rPr>
      </w:pPr>
    </w:p>
    <w:p w14:paraId="458BC6E2">
      <w:pPr>
        <w:numPr>
          <w:ilvl w:val="0"/>
          <w:numId w:val="3"/>
        </w:numPr>
        <w:spacing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  </w:t>
      </w:r>
      <w:bookmarkStart w:id="34" w:name="_Toc184314456"/>
      <w:bookmarkEnd w:id="34"/>
      <w:bookmarkStart w:id="35" w:name="_Toc184308051"/>
      <w:bookmarkEnd w:id="35"/>
      <w:bookmarkStart w:id="36" w:name="_Toc184313300"/>
      <w:bookmarkEnd w:id="36"/>
      <w:bookmarkStart w:id="37" w:name="_Toc184314445"/>
      <w:bookmarkEnd w:id="37"/>
      <w:bookmarkStart w:id="38" w:name="_Toc184314454"/>
      <w:bookmarkEnd w:id="38"/>
      <w:bookmarkStart w:id="39" w:name="_Toc184314446"/>
      <w:bookmarkEnd w:id="39"/>
      <w:bookmarkStart w:id="40" w:name="_Toc184312135"/>
      <w:bookmarkEnd w:id="40"/>
      <w:bookmarkStart w:id="41" w:name="_Toc184313290"/>
      <w:bookmarkEnd w:id="41"/>
      <w:bookmarkStart w:id="42" w:name="_Toc184310278"/>
      <w:bookmarkEnd w:id="42"/>
      <w:bookmarkStart w:id="43" w:name="_Toc184308108"/>
      <w:bookmarkEnd w:id="43"/>
      <w:bookmarkStart w:id="44" w:name="_Toc184310330"/>
      <w:bookmarkEnd w:id="44"/>
      <w:bookmarkStart w:id="45" w:name="_Toc184314474"/>
      <w:bookmarkEnd w:id="45"/>
      <w:bookmarkStart w:id="46" w:name="_Toc184314416"/>
      <w:bookmarkEnd w:id="46"/>
      <w:bookmarkStart w:id="47" w:name="_Toc184313263"/>
      <w:bookmarkEnd w:id="47"/>
      <w:bookmarkStart w:id="48" w:name="_Toc184312114"/>
      <w:bookmarkEnd w:id="48"/>
      <w:bookmarkStart w:id="49" w:name="_Toc184314464"/>
      <w:bookmarkEnd w:id="49"/>
      <w:bookmarkStart w:id="50" w:name="_Toc184312127"/>
      <w:bookmarkEnd w:id="50"/>
      <w:bookmarkStart w:id="51" w:name="_Toc184312121"/>
      <w:bookmarkEnd w:id="51"/>
      <w:bookmarkStart w:id="52" w:name="_Toc184314438"/>
      <w:bookmarkEnd w:id="52"/>
      <w:bookmarkStart w:id="53" w:name="_Toc184313238"/>
      <w:bookmarkEnd w:id="53"/>
      <w:bookmarkStart w:id="54" w:name="_Toc184310282"/>
      <w:bookmarkEnd w:id="54"/>
      <w:bookmarkStart w:id="55" w:name="_Toc184308077"/>
      <w:bookmarkEnd w:id="55"/>
      <w:bookmarkStart w:id="56" w:name="_Toc184313268"/>
      <w:bookmarkEnd w:id="56"/>
      <w:bookmarkStart w:id="57" w:name="_Toc184312069"/>
      <w:bookmarkEnd w:id="57"/>
      <w:bookmarkStart w:id="58" w:name="_Toc184308080"/>
      <w:bookmarkEnd w:id="58"/>
      <w:bookmarkStart w:id="59" w:name="_Toc184314413"/>
      <w:bookmarkEnd w:id="59"/>
      <w:bookmarkStart w:id="60" w:name="_Toc184313305"/>
      <w:bookmarkEnd w:id="60"/>
      <w:bookmarkStart w:id="61" w:name="_Toc184313247"/>
      <w:bookmarkEnd w:id="61"/>
      <w:bookmarkStart w:id="62" w:name="_Toc184314424"/>
      <w:bookmarkEnd w:id="62"/>
      <w:bookmarkStart w:id="63" w:name="_Toc184308069"/>
      <w:bookmarkEnd w:id="63"/>
      <w:bookmarkStart w:id="64" w:name="_Toc184308068"/>
      <w:bookmarkEnd w:id="64"/>
      <w:bookmarkStart w:id="65" w:name="_Toc184314476"/>
      <w:bookmarkEnd w:id="65"/>
      <w:bookmarkStart w:id="66" w:name="_Toc184308076"/>
      <w:bookmarkEnd w:id="66"/>
      <w:bookmarkStart w:id="67" w:name="_Toc184313292"/>
      <w:bookmarkEnd w:id="67"/>
      <w:bookmarkStart w:id="68" w:name="_Toc184312103"/>
      <w:bookmarkEnd w:id="68"/>
      <w:bookmarkStart w:id="69" w:name="_Toc184310293"/>
      <w:bookmarkEnd w:id="69"/>
      <w:bookmarkStart w:id="70" w:name="_Toc184312088"/>
      <w:bookmarkEnd w:id="70"/>
      <w:bookmarkStart w:id="71" w:name="_Toc184313275"/>
      <w:bookmarkEnd w:id="71"/>
      <w:bookmarkStart w:id="72" w:name="_Toc184314435"/>
      <w:bookmarkEnd w:id="72"/>
      <w:bookmarkStart w:id="73" w:name="_Toc184310310"/>
      <w:bookmarkEnd w:id="73"/>
      <w:bookmarkStart w:id="74" w:name="_Toc184308046"/>
      <w:bookmarkEnd w:id="74"/>
      <w:bookmarkStart w:id="75" w:name="_Toc184308063"/>
      <w:bookmarkEnd w:id="75"/>
      <w:bookmarkStart w:id="76" w:name="_Toc184308102"/>
      <w:bookmarkEnd w:id="76"/>
      <w:bookmarkStart w:id="77" w:name="_Toc184308052"/>
      <w:bookmarkEnd w:id="77"/>
      <w:bookmarkStart w:id="78" w:name="_Toc184312132"/>
      <w:bookmarkEnd w:id="78"/>
      <w:bookmarkStart w:id="79" w:name="_Toc184308053"/>
      <w:bookmarkEnd w:id="79"/>
      <w:bookmarkStart w:id="80" w:name="_Toc184314415"/>
      <w:bookmarkEnd w:id="80"/>
      <w:bookmarkStart w:id="81" w:name="_Toc184313258"/>
      <w:bookmarkEnd w:id="81"/>
      <w:bookmarkStart w:id="82" w:name="_Toc184313296"/>
      <w:bookmarkEnd w:id="82"/>
      <w:bookmarkStart w:id="83" w:name="_Toc184313240"/>
      <w:bookmarkEnd w:id="83"/>
      <w:bookmarkStart w:id="84" w:name="_Toc184313282"/>
      <w:bookmarkEnd w:id="84"/>
      <w:bookmarkStart w:id="85" w:name="_Toc184314451"/>
      <w:bookmarkEnd w:id="85"/>
      <w:bookmarkStart w:id="86" w:name="_Toc184312080"/>
      <w:bookmarkEnd w:id="86"/>
      <w:bookmarkStart w:id="87" w:name="_Toc184314437"/>
      <w:bookmarkEnd w:id="87"/>
      <w:bookmarkStart w:id="88" w:name="_Toc184313291"/>
      <w:bookmarkEnd w:id="88"/>
      <w:bookmarkStart w:id="89" w:name="_Toc184310302"/>
      <w:bookmarkEnd w:id="89"/>
      <w:bookmarkStart w:id="90" w:name="_Toc184314471"/>
      <w:bookmarkEnd w:id="90"/>
      <w:bookmarkStart w:id="91" w:name="_Toc184313252"/>
      <w:bookmarkEnd w:id="91"/>
      <w:bookmarkStart w:id="92" w:name="_Toc184312138"/>
      <w:bookmarkEnd w:id="92"/>
      <w:bookmarkStart w:id="93" w:name="_Toc184313283"/>
      <w:bookmarkEnd w:id="93"/>
      <w:bookmarkStart w:id="94" w:name="_Toc184313269"/>
      <w:bookmarkEnd w:id="94"/>
      <w:bookmarkStart w:id="95" w:name="_Toc184313309"/>
      <w:bookmarkEnd w:id="95"/>
      <w:bookmarkStart w:id="96" w:name="_Toc184314455"/>
      <w:bookmarkEnd w:id="96"/>
      <w:bookmarkStart w:id="97" w:name="_Toc184310305"/>
      <w:bookmarkEnd w:id="97"/>
      <w:bookmarkStart w:id="98" w:name="_Toc184314475"/>
      <w:bookmarkEnd w:id="98"/>
      <w:bookmarkStart w:id="99" w:name="_Toc184313286"/>
      <w:bookmarkEnd w:id="99"/>
      <w:bookmarkStart w:id="100" w:name="_Toc184312131"/>
      <w:bookmarkEnd w:id="100"/>
      <w:bookmarkStart w:id="101" w:name="_Toc184308049"/>
      <w:bookmarkEnd w:id="101"/>
      <w:bookmarkStart w:id="102" w:name="_Toc184310306"/>
      <w:bookmarkEnd w:id="102"/>
      <w:bookmarkStart w:id="103" w:name="_Toc184314450"/>
      <w:bookmarkEnd w:id="103"/>
      <w:bookmarkStart w:id="104" w:name="_Toc184314430"/>
      <w:bookmarkEnd w:id="104"/>
      <w:bookmarkStart w:id="105" w:name="_Toc184313271"/>
      <w:bookmarkEnd w:id="105"/>
      <w:bookmarkStart w:id="106" w:name="_Toc184313251"/>
      <w:bookmarkEnd w:id="106"/>
      <w:bookmarkStart w:id="107" w:name="_Toc184308060"/>
      <w:bookmarkEnd w:id="107"/>
      <w:bookmarkStart w:id="108" w:name="_Toc184310334"/>
      <w:bookmarkEnd w:id="108"/>
      <w:bookmarkStart w:id="109" w:name="_Toc184310298"/>
      <w:bookmarkEnd w:id="109"/>
      <w:bookmarkStart w:id="110" w:name="_Toc184308050"/>
      <w:bookmarkEnd w:id="110"/>
      <w:bookmarkStart w:id="111" w:name="_Toc184313284"/>
      <w:bookmarkEnd w:id="111"/>
      <w:bookmarkStart w:id="112" w:name="_Toc184310314"/>
      <w:bookmarkEnd w:id="112"/>
      <w:bookmarkStart w:id="113" w:name="_Toc184310313"/>
      <w:bookmarkEnd w:id="113"/>
      <w:bookmarkStart w:id="114" w:name="_Toc184310304"/>
      <w:bookmarkEnd w:id="114"/>
      <w:bookmarkStart w:id="115" w:name="_Toc184308087"/>
      <w:bookmarkEnd w:id="115"/>
      <w:bookmarkStart w:id="116" w:name="_Toc184308047"/>
      <w:bookmarkEnd w:id="116"/>
      <w:bookmarkStart w:id="117" w:name="_Toc184312108"/>
      <w:bookmarkEnd w:id="117"/>
      <w:bookmarkStart w:id="118" w:name="_Toc184314421"/>
      <w:bookmarkEnd w:id="118"/>
      <w:bookmarkStart w:id="119" w:name="_Toc184313293"/>
      <w:bookmarkEnd w:id="119"/>
      <w:bookmarkStart w:id="120" w:name="_Toc184314423"/>
      <w:bookmarkEnd w:id="120"/>
      <w:bookmarkStart w:id="121" w:name="_Toc184310319"/>
      <w:bookmarkEnd w:id="121"/>
      <w:bookmarkStart w:id="122" w:name="_Toc184310312"/>
      <w:bookmarkEnd w:id="122"/>
      <w:bookmarkStart w:id="123" w:name="_Toc184308067"/>
      <w:bookmarkEnd w:id="123"/>
      <w:bookmarkStart w:id="124" w:name="_Toc184312130"/>
      <w:bookmarkEnd w:id="124"/>
      <w:bookmarkStart w:id="125" w:name="_Toc184313255"/>
      <w:bookmarkEnd w:id="125"/>
      <w:bookmarkStart w:id="126" w:name="_Toc184312124"/>
      <w:bookmarkEnd w:id="126"/>
      <w:bookmarkStart w:id="127" w:name="_Toc184314444"/>
      <w:bookmarkEnd w:id="127"/>
      <w:bookmarkStart w:id="128" w:name="_Toc184314460"/>
      <w:bookmarkEnd w:id="128"/>
      <w:bookmarkStart w:id="129" w:name="_Toc184310323"/>
      <w:bookmarkEnd w:id="129"/>
      <w:bookmarkStart w:id="130" w:name="_Toc184310272"/>
      <w:bookmarkEnd w:id="130"/>
      <w:bookmarkStart w:id="131" w:name="_Toc184312126"/>
      <w:bookmarkEnd w:id="131"/>
      <w:bookmarkStart w:id="132" w:name="_Toc184314414"/>
      <w:bookmarkEnd w:id="132"/>
      <w:bookmarkStart w:id="133" w:name="_Toc184313307"/>
      <w:bookmarkEnd w:id="133"/>
      <w:bookmarkStart w:id="134" w:name="_Toc184308079"/>
      <w:bookmarkEnd w:id="134"/>
      <w:bookmarkStart w:id="135" w:name="_Toc184308039"/>
      <w:bookmarkEnd w:id="135"/>
      <w:bookmarkStart w:id="136" w:name="_Toc184313278"/>
      <w:bookmarkEnd w:id="136"/>
      <w:bookmarkStart w:id="137" w:name="_Toc184312094"/>
      <w:bookmarkEnd w:id="137"/>
      <w:bookmarkStart w:id="138" w:name="_Toc184310283"/>
      <w:bookmarkEnd w:id="138"/>
      <w:bookmarkStart w:id="139" w:name="_Toc184310340"/>
      <w:bookmarkEnd w:id="139"/>
      <w:bookmarkStart w:id="140" w:name="_Toc184314411"/>
      <w:bookmarkEnd w:id="140"/>
      <w:bookmarkStart w:id="141" w:name="_Toc184310324"/>
      <w:bookmarkEnd w:id="141"/>
      <w:bookmarkStart w:id="142" w:name="_Toc184313244"/>
      <w:bookmarkEnd w:id="142"/>
      <w:bookmarkStart w:id="143" w:name="_Toc184310280"/>
      <w:bookmarkEnd w:id="143"/>
      <w:bookmarkStart w:id="144" w:name="_Toc184310332"/>
      <w:bookmarkEnd w:id="144"/>
      <w:bookmarkStart w:id="145" w:name="_Toc184310296"/>
      <w:bookmarkEnd w:id="145"/>
      <w:bookmarkStart w:id="146" w:name="_Toc184314426"/>
      <w:bookmarkEnd w:id="146"/>
      <w:bookmarkStart w:id="147" w:name="_Toc184308036"/>
      <w:bookmarkEnd w:id="147"/>
      <w:bookmarkStart w:id="148" w:name="_Toc184312129"/>
      <w:bookmarkEnd w:id="148"/>
      <w:bookmarkStart w:id="149" w:name="_Toc184310327"/>
      <w:bookmarkEnd w:id="149"/>
      <w:bookmarkStart w:id="150" w:name="_Toc184313295"/>
      <w:bookmarkEnd w:id="150"/>
      <w:bookmarkStart w:id="151" w:name="_Toc184314418"/>
      <w:bookmarkEnd w:id="151"/>
      <w:bookmarkStart w:id="152" w:name="_Toc184312075"/>
      <w:bookmarkEnd w:id="152"/>
      <w:bookmarkStart w:id="153" w:name="_Toc184314478"/>
      <w:bookmarkEnd w:id="153"/>
      <w:bookmarkStart w:id="154" w:name="_Toc184310295"/>
      <w:bookmarkEnd w:id="154"/>
      <w:bookmarkStart w:id="155" w:name="_Toc184308085"/>
      <w:bookmarkEnd w:id="155"/>
      <w:bookmarkStart w:id="156" w:name="_Toc184312093"/>
      <w:bookmarkEnd w:id="156"/>
      <w:bookmarkStart w:id="157" w:name="_Toc184312090"/>
      <w:bookmarkEnd w:id="157"/>
      <w:bookmarkStart w:id="158" w:name="_Toc184314452"/>
      <w:bookmarkEnd w:id="158"/>
      <w:bookmarkStart w:id="159" w:name="_Toc184312119"/>
      <w:bookmarkEnd w:id="159"/>
      <w:bookmarkStart w:id="160" w:name="_Toc184313250"/>
      <w:bookmarkEnd w:id="160"/>
      <w:bookmarkStart w:id="161" w:name="_Toc184308073"/>
      <w:bookmarkEnd w:id="161"/>
      <w:bookmarkStart w:id="162" w:name="_Toc184308043"/>
      <w:bookmarkEnd w:id="162"/>
      <w:bookmarkStart w:id="163" w:name="_Toc184310344"/>
      <w:bookmarkEnd w:id="163"/>
      <w:bookmarkStart w:id="164" w:name="_Toc184314449"/>
      <w:bookmarkEnd w:id="164"/>
      <w:bookmarkStart w:id="165" w:name="_Toc184314441"/>
      <w:bookmarkEnd w:id="165"/>
      <w:bookmarkStart w:id="166" w:name="_Toc184308056"/>
      <w:bookmarkEnd w:id="166"/>
      <w:bookmarkStart w:id="167" w:name="_Toc184310331"/>
      <w:bookmarkEnd w:id="167"/>
      <w:bookmarkStart w:id="168" w:name="_Toc184308083"/>
      <w:bookmarkEnd w:id="168"/>
      <w:bookmarkStart w:id="169" w:name="_Toc184312072"/>
      <w:bookmarkEnd w:id="169"/>
      <w:bookmarkStart w:id="170" w:name="_Toc184310329"/>
      <w:bookmarkEnd w:id="170"/>
      <w:bookmarkStart w:id="171" w:name="_Toc184308054"/>
      <w:bookmarkEnd w:id="171"/>
      <w:bookmarkStart w:id="172" w:name="_Toc184310321"/>
      <w:bookmarkEnd w:id="172"/>
      <w:bookmarkStart w:id="173" w:name="_Toc184314477"/>
      <w:bookmarkEnd w:id="173"/>
      <w:bookmarkStart w:id="174" w:name="_Toc184312122"/>
      <w:bookmarkEnd w:id="174"/>
      <w:bookmarkStart w:id="175" w:name="_Toc184314465"/>
      <w:bookmarkEnd w:id="175"/>
      <w:bookmarkStart w:id="176" w:name="_Toc184308086"/>
      <w:bookmarkEnd w:id="176"/>
      <w:bookmarkStart w:id="177" w:name="_Toc184312079"/>
      <w:bookmarkEnd w:id="177"/>
      <w:bookmarkStart w:id="178" w:name="_Toc184312078"/>
      <w:bookmarkEnd w:id="178"/>
      <w:bookmarkStart w:id="179" w:name="_Toc184314439"/>
      <w:bookmarkEnd w:id="179"/>
      <w:bookmarkStart w:id="180" w:name="_Toc184313241"/>
      <w:bookmarkEnd w:id="180"/>
      <w:bookmarkStart w:id="181" w:name="_Toc184312074"/>
      <w:bookmarkEnd w:id="181"/>
      <w:bookmarkStart w:id="182" w:name="_Toc184313254"/>
      <w:bookmarkEnd w:id="182"/>
      <w:bookmarkStart w:id="183" w:name="_Toc184308081"/>
      <w:bookmarkEnd w:id="183"/>
      <w:bookmarkStart w:id="184" w:name="_Toc184314463"/>
      <w:bookmarkEnd w:id="184"/>
      <w:bookmarkStart w:id="185" w:name="_Toc184308058"/>
      <w:bookmarkEnd w:id="185"/>
      <w:bookmarkStart w:id="186" w:name="_Toc184313301"/>
      <w:bookmarkEnd w:id="186"/>
      <w:bookmarkStart w:id="187" w:name="_Toc184313259"/>
      <w:bookmarkEnd w:id="187"/>
      <w:bookmarkStart w:id="188" w:name="_Toc184312089"/>
      <w:bookmarkEnd w:id="188"/>
      <w:bookmarkStart w:id="189" w:name="_Toc184313274"/>
      <w:bookmarkEnd w:id="189"/>
      <w:bookmarkStart w:id="190" w:name="_Toc184312105"/>
      <w:bookmarkEnd w:id="190"/>
      <w:bookmarkStart w:id="191" w:name="_Toc184314433"/>
      <w:bookmarkEnd w:id="191"/>
      <w:bookmarkStart w:id="192" w:name="_Toc184310303"/>
      <w:bookmarkEnd w:id="192"/>
      <w:bookmarkStart w:id="193" w:name="_Toc184314436"/>
      <w:bookmarkEnd w:id="193"/>
      <w:bookmarkStart w:id="194" w:name="_Toc184312076"/>
      <w:bookmarkEnd w:id="194"/>
      <w:bookmarkStart w:id="195" w:name="_Toc184312085"/>
      <w:bookmarkEnd w:id="195"/>
      <w:bookmarkStart w:id="196" w:name="_Toc184310320"/>
      <w:bookmarkEnd w:id="196"/>
      <w:bookmarkStart w:id="197" w:name="_Toc184314472"/>
      <w:bookmarkEnd w:id="197"/>
      <w:bookmarkStart w:id="198" w:name="_Toc184313277"/>
      <w:bookmarkEnd w:id="198"/>
      <w:bookmarkStart w:id="199" w:name="_Toc184314429"/>
      <w:bookmarkEnd w:id="199"/>
      <w:bookmarkStart w:id="200" w:name="_Toc184308098"/>
      <w:bookmarkEnd w:id="200"/>
      <w:bookmarkStart w:id="201" w:name="_Toc184312117"/>
      <w:bookmarkEnd w:id="201"/>
      <w:bookmarkStart w:id="202" w:name="_Toc184314473"/>
      <w:bookmarkEnd w:id="202"/>
      <w:bookmarkStart w:id="203" w:name="_Toc184314432"/>
      <w:bookmarkEnd w:id="203"/>
      <w:bookmarkStart w:id="204" w:name="_Toc184312115"/>
      <w:bookmarkEnd w:id="204"/>
      <w:bookmarkStart w:id="205" w:name="_Toc184310316"/>
      <w:bookmarkEnd w:id="205"/>
      <w:bookmarkStart w:id="206" w:name="_Toc184312134"/>
      <w:bookmarkEnd w:id="206"/>
      <w:bookmarkStart w:id="207" w:name="_Toc184310315"/>
      <w:bookmarkEnd w:id="207"/>
      <w:bookmarkStart w:id="208" w:name="_Toc184313310"/>
      <w:bookmarkEnd w:id="208"/>
      <w:bookmarkStart w:id="209" w:name="_Toc184314410"/>
      <w:bookmarkEnd w:id="209"/>
      <w:bookmarkStart w:id="210" w:name="_Toc184308040"/>
      <w:bookmarkEnd w:id="210"/>
      <w:bookmarkStart w:id="211" w:name="_Toc184312136"/>
      <w:bookmarkEnd w:id="211"/>
      <w:bookmarkStart w:id="212" w:name="_Toc184310326"/>
      <w:bookmarkEnd w:id="212"/>
      <w:bookmarkStart w:id="213" w:name="_Toc184312073"/>
      <w:bookmarkEnd w:id="213"/>
      <w:bookmarkStart w:id="214" w:name="_Toc184308038"/>
      <w:bookmarkEnd w:id="214"/>
      <w:bookmarkStart w:id="215" w:name="_Toc184314467"/>
      <w:bookmarkEnd w:id="215"/>
      <w:bookmarkStart w:id="216" w:name="_Toc184308041"/>
      <w:bookmarkEnd w:id="216"/>
      <w:bookmarkStart w:id="217" w:name="_Toc184314448"/>
      <w:bookmarkEnd w:id="217"/>
      <w:bookmarkStart w:id="218" w:name="_Toc184312096"/>
      <w:bookmarkEnd w:id="218"/>
      <w:bookmarkStart w:id="219" w:name="_Toc184310333"/>
      <w:bookmarkEnd w:id="219"/>
      <w:bookmarkStart w:id="220" w:name="_Toc184313257"/>
      <w:bookmarkEnd w:id="220"/>
      <w:bookmarkStart w:id="221" w:name="_Toc184312116"/>
      <w:bookmarkEnd w:id="221"/>
      <w:bookmarkStart w:id="222" w:name="_Toc184312091"/>
      <w:bookmarkEnd w:id="222"/>
      <w:bookmarkStart w:id="223" w:name="_Toc184308045"/>
      <w:bookmarkEnd w:id="223"/>
      <w:bookmarkStart w:id="224" w:name="_Toc184312110"/>
      <w:bookmarkEnd w:id="224"/>
      <w:bookmarkStart w:id="225" w:name="_Toc184308044"/>
      <w:bookmarkEnd w:id="225"/>
      <w:bookmarkStart w:id="226" w:name="_Toc184310274"/>
      <w:bookmarkEnd w:id="226"/>
      <w:bookmarkStart w:id="227" w:name="_Toc184312104"/>
      <w:bookmarkEnd w:id="227"/>
      <w:bookmarkStart w:id="228" w:name="_Toc184313287"/>
      <w:bookmarkEnd w:id="228"/>
      <w:bookmarkStart w:id="229" w:name="_Toc184313242"/>
      <w:bookmarkEnd w:id="229"/>
      <w:bookmarkStart w:id="230" w:name="_Toc184312107"/>
      <w:bookmarkEnd w:id="230"/>
      <w:bookmarkStart w:id="231" w:name="_Toc184314459"/>
      <w:bookmarkEnd w:id="231"/>
      <w:bookmarkStart w:id="232" w:name="_Toc184312087"/>
      <w:bookmarkEnd w:id="232"/>
      <w:bookmarkStart w:id="233" w:name="_Toc184313256"/>
      <w:bookmarkEnd w:id="233"/>
      <w:bookmarkStart w:id="234" w:name="_Toc184310328"/>
      <w:bookmarkEnd w:id="234"/>
      <w:bookmarkStart w:id="235" w:name="_Toc184310337"/>
      <w:bookmarkEnd w:id="235"/>
      <w:bookmarkStart w:id="236" w:name="_Toc184308042"/>
      <w:bookmarkEnd w:id="236"/>
      <w:bookmarkStart w:id="237" w:name="_Toc184312109"/>
      <w:bookmarkEnd w:id="237"/>
      <w:bookmarkStart w:id="238" w:name="_Toc184308104"/>
      <w:bookmarkEnd w:id="238"/>
      <w:bookmarkStart w:id="239" w:name="_Toc184310288"/>
      <w:bookmarkEnd w:id="239"/>
      <w:bookmarkStart w:id="240" w:name="_Toc184313281"/>
      <w:bookmarkEnd w:id="240"/>
      <w:bookmarkStart w:id="241" w:name="_Toc184308070"/>
      <w:bookmarkEnd w:id="241"/>
      <w:bookmarkStart w:id="242" w:name="_Toc184313239"/>
      <w:bookmarkEnd w:id="242"/>
      <w:bookmarkStart w:id="243" w:name="_Toc184313279"/>
      <w:bookmarkEnd w:id="243"/>
      <w:bookmarkStart w:id="244" w:name="_Toc184308061"/>
      <w:bookmarkEnd w:id="244"/>
      <w:bookmarkStart w:id="245" w:name="_Toc184308062"/>
      <w:bookmarkEnd w:id="245"/>
      <w:bookmarkStart w:id="246" w:name="_Toc184308082"/>
      <w:bookmarkEnd w:id="246"/>
      <w:bookmarkStart w:id="247" w:name="_Toc184313306"/>
      <w:bookmarkEnd w:id="247"/>
      <w:bookmarkStart w:id="248" w:name="_Toc184312082"/>
      <w:bookmarkEnd w:id="248"/>
      <w:bookmarkStart w:id="249" w:name="_Toc184310343"/>
      <w:bookmarkEnd w:id="249"/>
      <w:bookmarkStart w:id="250" w:name="_Toc184313303"/>
      <w:bookmarkEnd w:id="250"/>
      <w:bookmarkStart w:id="251" w:name="_Toc184312120"/>
      <w:bookmarkEnd w:id="251"/>
      <w:bookmarkStart w:id="252" w:name="_Toc184314420"/>
      <w:bookmarkEnd w:id="252"/>
      <w:bookmarkStart w:id="253" w:name="_Toc184313243"/>
      <w:bookmarkEnd w:id="253"/>
      <w:bookmarkStart w:id="254" w:name="_Toc184310301"/>
      <w:bookmarkEnd w:id="254"/>
      <w:bookmarkStart w:id="255" w:name="_Toc184310299"/>
      <w:bookmarkEnd w:id="255"/>
      <w:bookmarkStart w:id="256" w:name="_Toc184313260"/>
      <w:bookmarkEnd w:id="256"/>
      <w:bookmarkStart w:id="257" w:name="_Toc184312095"/>
      <w:bookmarkEnd w:id="257"/>
      <w:bookmarkStart w:id="258" w:name="_Toc184312125"/>
      <w:bookmarkEnd w:id="258"/>
      <w:bookmarkStart w:id="259" w:name="_Toc184314457"/>
      <w:bookmarkEnd w:id="259"/>
      <w:bookmarkStart w:id="260" w:name="_Toc184308107"/>
      <w:bookmarkEnd w:id="260"/>
      <w:bookmarkStart w:id="261" w:name="_Toc184313273"/>
      <w:bookmarkEnd w:id="261"/>
      <w:bookmarkStart w:id="262" w:name="_Toc184314461"/>
      <w:bookmarkEnd w:id="262"/>
      <w:bookmarkStart w:id="263" w:name="_Toc184312081"/>
      <w:bookmarkEnd w:id="263"/>
      <w:bookmarkStart w:id="264" w:name="_Toc184312118"/>
      <w:bookmarkEnd w:id="264"/>
      <w:bookmarkStart w:id="265" w:name="_Toc184312133"/>
      <w:bookmarkEnd w:id="265"/>
      <w:bookmarkStart w:id="266" w:name="_Toc184310279"/>
      <w:bookmarkEnd w:id="266"/>
      <w:bookmarkStart w:id="267" w:name="_Toc184314434"/>
      <w:bookmarkEnd w:id="267"/>
      <w:bookmarkStart w:id="268" w:name="_Toc184314470"/>
      <w:bookmarkEnd w:id="268"/>
      <w:bookmarkStart w:id="269" w:name="_Toc184314442"/>
      <w:bookmarkEnd w:id="269"/>
      <w:bookmarkStart w:id="270" w:name="_Toc184312102"/>
      <w:bookmarkEnd w:id="270"/>
      <w:bookmarkStart w:id="271" w:name="_Toc184312101"/>
      <w:bookmarkEnd w:id="271"/>
      <w:bookmarkStart w:id="272" w:name="_Toc184314412"/>
      <w:bookmarkEnd w:id="272"/>
      <w:bookmarkStart w:id="273" w:name="_Toc184308048"/>
      <w:bookmarkEnd w:id="273"/>
      <w:bookmarkStart w:id="274" w:name="_Toc184312084"/>
      <w:bookmarkEnd w:id="274"/>
      <w:bookmarkStart w:id="275" w:name="_Toc184308072"/>
      <w:bookmarkEnd w:id="275"/>
      <w:bookmarkStart w:id="276" w:name="_Toc184313262"/>
      <w:bookmarkEnd w:id="276"/>
      <w:bookmarkStart w:id="277" w:name="_Toc184314431"/>
      <w:bookmarkEnd w:id="277"/>
      <w:bookmarkStart w:id="278" w:name="_Toc184312098"/>
      <w:bookmarkEnd w:id="278"/>
      <w:bookmarkStart w:id="279" w:name="_Toc184314417"/>
      <w:bookmarkEnd w:id="279"/>
      <w:bookmarkStart w:id="280" w:name="_Toc184314447"/>
      <w:bookmarkEnd w:id="280"/>
      <w:bookmarkStart w:id="281" w:name="_Toc184313266"/>
      <w:bookmarkEnd w:id="281"/>
      <w:bookmarkStart w:id="282" w:name="_Toc184313264"/>
      <w:bookmarkEnd w:id="282"/>
      <w:bookmarkStart w:id="283" w:name="_Toc184308055"/>
      <w:bookmarkEnd w:id="283"/>
      <w:bookmarkStart w:id="284" w:name="_Toc184313302"/>
      <w:bookmarkEnd w:id="284"/>
      <w:bookmarkStart w:id="285" w:name="_Toc184312067"/>
      <w:bookmarkEnd w:id="285"/>
      <w:bookmarkStart w:id="286" w:name="_Toc184310307"/>
      <w:bookmarkEnd w:id="286"/>
      <w:bookmarkStart w:id="287" w:name="_Toc184310287"/>
      <w:bookmarkEnd w:id="287"/>
      <w:bookmarkStart w:id="288" w:name="_Toc184312137"/>
      <w:bookmarkEnd w:id="288"/>
      <w:bookmarkStart w:id="289" w:name="_Toc184313289"/>
      <w:bookmarkEnd w:id="289"/>
      <w:bookmarkStart w:id="290" w:name="_Toc184312128"/>
      <w:bookmarkEnd w:id="290"/>
      <w:bookmarkStart w:id="291" w:name="_Toc184308075"/>
      <w:bookmarkEnd w:id="291"/>
      <w:bookmarkStart w:id="292" w:name="_Toc184308057"/>
      <w:bookmarkEnd w:id="292"/>
      <w:bookmarkStart w:id="293" w:name="_Toc184310336"/>
      <w:bookmarkEnd w:id="293"/>
      <w:bookmarkStart w:id="294" w:name="_Toc184312068"/>
      <w:bookmarkEnd w:id="294"/>
      <w:bookmarkStart w:id="295" w:name="_Toc184312092"/>
      <w:bookmarkEnd w:id="295"/>
      <w:bookmarkStart w:id="296" w:name="_Toc184314425"/>
      <w:bookmarkEnd w:id="296"/>
      <w:bookmarkStart w:id="297" w:name="_Toc184314428"/>
      <w:bookmarkEnd w:id="297"/>
      <w:bookmarkStart w:id="298" w:name="_Toc184310294"/>
      <w:bookmarkEnd w:id="298"/>
      <w:bookmarkStart w:id="299" w:name="_Toc184308089"/>
      <w:bookmarkEnd w:id="299"/>
      <w:bookmarkStart w:id="300" w:name="_Toc184310285"/>
      <w:bookmarkEnd w:id="300"/>
      <w:bookmarkStart w:id="301" w:name="_Toc184314469"/>
      <w:bookmarkEnd w:id="301"/>
      <w:bookmarkStart w:id="302" w:name="_Toc184310341"/>
      <w:bookmarkEnd w:id="302"/>
      <w:bookmarkStart w:id="303" w:name="_Toc184313272"/>
      <w:bookmarkEnd w:id="303"/>
      <w:bookmarkStart w:id="304" w:name="_Toc184314440"/>
      <w:bookmarkEnd w:id="304"/>
      <w:bookmarkStart w:id="305" w:name="_Toc184312077"/>
      <w:bookmarkEnd w:id="305"/>
      <w:bookmarkStart w:id="306" w:name="_Toc184313299"/>
      <w:bookmarkEnd w:id="306"/>
      <w:bookmarkStart w:id="307" w:name="_Toc184308094"/>
      <w:bookmarkEnd w:id="307"/>
      <w:bookmarkStart w:id="308" w:name="_Toc184313253"/>
      <w:bookmarkEnd w:id="308"/>
      <w:bookmarkStart w:id="309" w:name="_Toc184310342"/>
      <w:bookmarkEnd w:id="309"/>
      <w:bookmarkStart w:id="310" w:name="_Toc184313248"/>
      <w:bookmarkEnd w:id="310"/>
      <w:bookmarkStart w:id="311" w:name="_Toc184312111"/>
      <w:bookmarkEnd w:id="311"/>
      <w:bookmarkStart w:id="312" w:name="_Toc184310322"/>
      <w:bookmarkEnd w:id="312"/>
      <w:bookmarkStart w:id="313" w:name="_Toc184308103"/>
      <w:bookmarkEnd w:id="313"/>
      <w:bookmarkStart w:id="314" w:name="_Toc184308059"/>
      <w:bookmarkEnd w:id="314"/>
      <w:bookmarkStart w:id="315" w:name="_Toc184314466"/>
      <w:bookmarkEnd w:id="315"/>
      <w:bookmarkStart w:id="316" w:name="_Toc184313249"/>
      <w:bookmarkEnd w:id="316"/>
      <w:bookmarkStart w:id="317" w:name="_Toc184308071"/>
      <w:bookmarkEnd w:id="317"/>
      <w:bookmarkStart w:id="318" w:name="_Toc184313276"/>
      <w:bookmarkEnd w:id="318"/>
      <w:bookmarkStart w:id="319" w:name="_Toc184308065"/>
      <w:bookmarkEnd w:id="319"/>
      <w:bookmarkStart w:id="320" w:name="_Toc184313246"/>
      <w:bookmarkEnd w:id="320"/>
      <w:bookmarkStart w:id="321" w:name="_Toc184308084"/>
      <w:bookmarkEnd w:id="321"/>
      <w:bookmarkStart w:id="322" w:name="_Toc184313308"/>
      <w:bookmarkEnd w:id="322"/>
      <w:bookmarkStart w:id="323" w:name="_Toc184312100"/>
      <w:bookmarkEnd w:id="323"/>
      <w:bookmarkStart w:id="324" w:name="_Toc184313304"/>
      <w:bookmarkEnd w:id="324"/>
      <w:bookmarkStart w:id="325" w:name="_Toc184314480"/>
      <w:bookmarkEnd w:id="325"/>
      <w:bookmarkStart w:id="326" w:name="_Toc184308064"/>
      <w:bookmarkEnd w:id="326"/>
      <w:bookmarkStart w:id="327" w:name="_Toc184314453"/>
      <w:bookmarkEnd w:id="327"/>
      <w:bookmarkStart w:id="328" w:name="_Toc184310273"/>
      <w:bookmarkEnd w:id="328"/>
      <w:bookmarkStart w:id="329" w:name="_Toc184310309"/>
      <w:bookmarkEnd w:id="329"/>
      <w:bookmarkStart w:id="330" w:name="_Toc184310286"/>
      <w:bookmarkEnd w:id="330"/>
      <w:bookmarkStart w:id="331" w:name="_Toc184308074"/>
      <w:bookmarkEnd w:id="331"/>
      <w:bookmarkStart w:id="332" w:name="_Toc184310339"/>
      <w:bookmarkEnd w:id="332"/>
      <w:bookmarkStart w:id="333" w:name="_Toc184310317"/>
      <w:bookmarkEnd w:id="333"/>
      <w:bookmarkStart w:id="334" w:name="_Toc184308078"/>
      <w:bookmarkEnd w:id="334"/>
      <w:bookmarkStart w:id="335" w:name="_Toc184310308"/>
      <w:bookmarkEnd w:id="335"/>
      <w:bookmarkStart w:id="336" w:name="_Toc184313270"/>
      <w:bookmarkEnd w:id="336"/>
      <w:bookmarkStart w:id="337" w:name="_Toc184312071"/>
      <w:bookmarkEnd w:id="337"/>
      <w:bookmarkStart w:id="338" w:name="_Toc184308099"/>
      <w:bookmarkEnd w:id="338"/>
      <w:bookmarkStart w:id="339" w:name="_Toc184308092"/>
      <w:bookmarkEnd w:id="339"/>
      <w:bookmarkStart w:id="340" w:name="_Toc184308100"/>
      <w:bookmarkEnd w:id="340"/>
      <w:bookmarkStart w:id="341" w:name="_Toc184314458"/>
      <w:bookmarkEnd w:id="341"/>
      <w:bookmarkStart w:id="342" w:name="_Toc184312113"/>
      <w:bookmarkEnd w:id="342"/>
      <w:bookmarkStart w:id="343" w:name="_Toc184314468"/>
      <w:bookmarkEnd w:id="343"/>
      <w:bookmarkStart w:id="344" w:name="_Toc184310289"/>
      <w:bookmarkEnd w:id="344"/>
      <w:bookmarkStart w:id="345" w:name="_Toc184314427"/>
      <w:bookmarkEnd w:id="345"/>
      <w:bookmarkStart w:id="346" w:name="_Toc184308095"/>
      <w:bookmarkEnd w:id="346"/>
      <w:bookmarkStart w:id="347" w:name="_Toc184314482"/>
      <w:bookmarkEnd w:id="347"/>
      <w:bookmarkStart w:id="348" w:name="_Toc184310311"/>
      <w:bookmarkEnd w:id="348"/>
      <w:bookmarkStart w:id="349" w:name="_Toc184313288"/>
      <w:bookmarkEnd w:id="349"/>
      <w:bookmarkStart w:id="350" w:name="_Toc184310277"/>
      <w:bookmarkEnd w:id="350"/>
      <w:bookmarkStart w:id="351" w:name="_Toc184310338"/>
      <w:bookmarkEnd w:id="351"/>
      <w:bookmarkStart w:id="352" w:name="_Toc184312112"/>
      <w:bookmarkEnd w:id="352"/>
      <w:bookmarkStart w:id="353" w:name="_Toc184310275"/>
      <w:bookmarkEnd w:id="353"/>
      <w:bookmarkStart w:id="354" w:name="_Toc184310292"/>
      <w:bookmarkEnd w:id="354"/>
      <w:bookmarkStart w:id="355" w:name="_Toc184308066"/>
      <w:bookmarkEnd w:id="355"/>
      <w:bookmarkStart w:id="356" w:name="_Toc184308088"/>
      <w:bookmarkEnd w:id="356"/>
      <w:bookmarkStart w:id="357" w:name="_Toc184310335"/>
      <w:bookmarkEnd w:id="357"/>
      <w:bookmarkStart w:id="358" w:name="_Toc184313245"/>
      <w:bookmarkEnd w:id="358"/>
      <w:bookmarkStart w:id="359" w:name="_Toc184310318"/>
      <w:bookmarkEnd w:id="359"/>
      <w:bookmarkStart w:id="360" w:name="_Toc184308096"/>
      <w:bookmarkEnd w:id="360"/>
      <w:bookmarkStart w:id="361" w:name="_Toc184312099"/>
      <w:bookmarkEnd w:id="361"/>
      <w:bookmarkStart w:id="362" w:name="_Toc184313267"/>
      <w:bookmarkEnd w:id="362"/>
      <w:bookmarkStart w:id="363" w:name="_Toc184313294"/>
      <w:bookmarkEnd w:id="363"/>
      <w:bookmarkStart w:id="364" w:name="_Toc184310297"/>
      <w:bookmarkEnd w:id="364"/>
      <w:bookmarkStart w:id="365" w:name="_Toc184312097"/>
      <w:bookmarkEnd w:id="365"/>
      <w:bookmarkStart w:id="366" w:name="_Toc184308106"/>
      <w:bookmarkEnd w:id="366"/>
      <w:bookmarkStart w:id="367" w:name="_Toc184312123"/>
      <w:bookmarkEnd w:id="367"/>
      <w:bookmarkStart w:id="368" w:name="_Toc184308101"/>
      <w:bookmarkEnd w:id="368"/>
      <w:bookmarkStart w:id="369" w:name="_Toc184312086"/>
      <w:bookmarkEnd w:id="369"/>
      <w:bookmarkStart w:id="370" w:name="_Toc184313297"/>
      <w:bookmarkEnd w:id="370"/>
      <w:bookmarkStart w:id="371" w:name="_Toc184310325"/>
      <w:bookmarkEnd w:id="371"/>
      <w:bookmarkStart w:id="372" w:name="_Toc184308093"/>
      <w:bookmarkEnd w:id="372"/>
      <w:bookmarkStart w:id="373" w:name="_Toc184310291"/>
      <w:bookmarkEnd w:id="373"/>
      <w:bookmarkStart w:id="374" w:name="_Toc184310276"/>
      <w:bookmarkEnd w:id="374"/>
      <w:bookmarkStart w:id="375" w:name="_Toc184312083"/>
      <w:bookmarkEnd w:id="375"/>
      <w:bookmarkStart w:id="376" w:name="_Toc184310284"/>
      <w:bookmarkEnd w:id="376"/>
      <w:bookmarkStart w:id="377" w:name="_Toc184308037"/>
      <w:bookmarkEnd w:id="377"/>
      <w:bookmarkStart w:id="378" w:name="_Toc184308091"/>
      <w:bookmarkEnd w:id="378"/>
      <w:bookmarkStart w:id="379" w:name="_Toc184313265"/>
      <w:bookmarkEnd w:id="379"/>
      <w:bookmarkStart w:id="380" w:name="_Toc184314481"/>
      <w:bookmarkEnd w:id="380"/>
      <w:bookmarkStart w:id="381" w:name="_Toc184313285"/>
      <w:bookmarkEnd w:id="381"/>
      <w:bookmarkStart w:id="382" w:name="_Toc184314479"/>
      <w:bookmarkEnd w:id="382"/>
      <w:bookmarkStart w:id="383" w:name="_Toc184312070"/>
      <w:bookmarkEnd w:id="383"/>
      <w:bookmarkStart w:id="384" w:name="_Toc184308097"/>
      <w:bookmarkEnd w:id="384"/>
      <w:bookmarkStart w:id="385" w:name="_Toc184312106"/>
      <w:bookmarkEnd w:id="385"/>
      <w:bookmarkStart w:id="386" w:name="_Toc184310300"/>
      <w:bookmarkEnd w:id="386"/>
      <w:bookmarkStart w:id="387" w:name="_Toc184314422"/>
      <w:bookmarkEnd w:id="387"/>
      <w:bookmarkStart w:id="388" w:name="_Toc184314462"/>
      <w:bookmarkEnd w:id="388"/>
      <w:bookmarkStart w:id="389" w:name="_Toc184313298"/>
      <w:bookmarkEnd w:id="389"/>
      <w:bookmarkStart w:id="390" w:name="_Toc184314419"/>
      <w:bookmarkEnd w:id="390"/>
      <w:bookmarkStart w:id="391" w:name="_Toc184313280"/>
      <w:bookmarkEnd w:id="391"/>
      <w:bookmarkStart w:id="392" w:name="_Toc184310281"/>
      <w:bookmarkEnd w:id="392"/>
      <w:bookmarkStart w:id="393" w:name="_Toc184312139"/>
      <w:bookmarkEnd w:id="393"/>
      <w:bookmarkStart w:id="394" w:name="_Toc184310290"/>
      <w:bookmarkEnd w:id="394"/>
      <w:bookmarkStart w:id="395" w:name="_Toc184308105"/>
      <w:bookmarkEnd w:id="395"/>
      <w:bookmarkStart w:id="396" w:name="_Toc184308090"/>
      <w:bookmarkEnd w:id="396"/>
      <w:bookmarkStart w:id="397" w:name="_Toc184314443"/>
      <w:bookmarkEnd w:id="397"/>
      <w:bookmarkStart w:id="398" w:name="_Toc184313261"/>
      <w:bookmarkEnd w:id="398"/>
      <w:r>
        <w:rPr>
          <w:rFonts w:hint="eastAsia" w:ascii="宋体" w:hAnsi="宋体" w:cs="宋体"/>
          <w:b/>
          <w:sz w:val="36"/>
          <w:szCs w:val="36"/>
        </w:rPr>
        <w:t>评标办法</w:t>
      </w:r>
    </w:p>
    <w:p w14:paraId="6884282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10140" w:type="dxa"/>
        <w:tblInd w:w="-9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5265"/>
        <w:gridCol w:w="720"/>
        <w:gridCol w:w="1320"/>
        <w:gridCol w:w="2145"/>
      </w:tblGrid>
      <w:tr w14:paraId="2C68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2303BB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265" w:type="dxa"/>
            <w:vAlign w:val="center"/>
          </w:tcPr>
          <w:p w14:paraId="1DA2C8F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评标标准</w:t>
            </w:r>
          </w:p>
        </w:tc>
        <w:tc>
          <w:tcPr>
            <w:tcW w:w="720" w:type="dxa"/>
            <w:vAlign w:val="center"/>
          </w:tcPr>
          <w:p w14:paraId="0054513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320" w:type="dxa"/>
            <w:vAlign w:val="center"/>
          </w:tcPr>
          <w:p w14:paraId="211C480D">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2145" w:type="dxa"/>
          </w:tcPr>
          <w:p w14:paraId="13E6627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0C4A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5" w:type="dxa"/>
            <w:gridSpan w:val="2"/>
            <w:vAlign w:val="center"/>
          </w:tcPr>
          <w:p w14:paraId="6D78DEEF">
            <w:pPr>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商务</w:t>
            </w:r>
            <w:r>
              <w:rPr>
                <w:rFonts w:hint="eastAsia" w:ascii="宋体" w:hAnsi="宋体" w:eastAsia="宋体" w:cs="宋体"/>
                <w:b/>
                <w:bCs/>
                <w:color w:val="auto"/>
                <w:sz w:val="24"/>
                <w:szCs w:val="24"/>
                <w:lang w:eastAsia="zh-CN"/>
              </w:rPr>
              <w:t>技术部分（</w:t>
            </w:r>
            <w:r>
              <w:rPr>
                <w:rFonts w:hint="eastAsia" w:ascii="宋体" w:hAnsi="宋体" w:eastAsia="宋体" w:cs="宋体"/>
                <w:b/>
                <w:bCs/>
                <w:color w:val="auto"/>
                <w:sz w:val="24"/>
                <w:szCs w:val="24"/>
                <w:lang w:val="en-US" w:eastAsia="zh-CN"/>
              </w:rPr>
              <w:t>80分</w:t>
            </w:r>
            <w:r>
              <w:rPr>
                <w:rFonts w:hint="eastAsia" w:ascii="宋体" w:hAnsi="宋体" w:eastAsia="宋体" w:cs="宋体"/>
                <w:b/>
                <w:bCs/>
                <w:color w:val="auto"/>
                <w:sz w:val="24"/>
                <w:szCs w:val="24"/>
                <w:lang w:eastAsia="zh-CN"/>
              </w:rPr>
              <w:t>）</w:t>
            </w:r>
          </w:p>
        </w:tc>
        <w:tc>
          <w:tcPr>
            <w:tcW w:w="720" w:type="dxa"/>
          </w:tcPr>
          <w:p w14:paraId="002E39AC">
            <w:pPr>
              <w:snapToGrid w:val="0"/>
              <w:spacing w:line="360" w:lineRule="auto"/>
              <w:jc w:val="center"/>
              <w:rPr>
                <w:rFonts w:hint="eastAsia" w:ascii="宋体" w:hAnsi="宋体" w:eastAsia="宋体" w:cs="宋体"/>
                <w:color w:val="auto"/>
                <w:sz w:val="24"/>
                <w:szCs w:val="24"/>
              </w:rPr>
            </w:pPr>
          </w:p>
        </w:tc>
        <w:tc>
          <w:tcPr>
            <w:tcW w:w="1320" w:type="dxa"/>
            <w:vAlign w:val="center"/>
          </w:tcPr>
          <w:p w14:paraId="3285B073">
            <w:pPr>
              <w:snapToGrid w:val="0"/>
              <w:spacing w:line="360" w:lineRule="auto"/>
              <w:jc w:val="center"/>
              <w:rPr>
                <w:rFonts w:hint="eastAsia" w:ascii="宋体" w:hAnsi="宋体" w:eastAsia="宋体" w:cs="宋体"/>
                <w:color w:val="auto"/>
                <w:sz w:val="24"/>
                <w:szCs w:val="24"/>
              </w:rPr>
            </w:pPr>
          </w:p>
        </w:tc>
        <w:tc>
          <w:tcPr>
            <w:tcW w:w="2145" w:type="dxa"/>
          </w:tcPr>
          <w:p w14:paraId="449C3CE6">
            <w:pPr>
              <w:snapToGrid w:val="0"/>
              <w:spacing w:line="360" w:lineRule="auto"/>
              <w:jc w:val="center"/>
              <w:rPr>
                <w:rFonts w:hint="eastAsia" w:ascii="宋体" w:hAnsi="宋体" w:eastAsia="宋体" w:cs="宋体"/>
                <w:color w:val="auto"/>
                <w:sz w:val="24"/>
                <w:szCs w:val="24"/>
              </w:rPr>
            </w:pPr>
          </w:p>
        </w:tc>
      </w:tr>
      <w:tr w14:paraId="036D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3888E71">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5265" w:type="dxa"/>
            <w:vAlign w:val="center"/>
          </w:tcPr>
          <w:p w14:paraId="3AB899D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w:t>
            </w:r>
            <w:r>
              <w:rPr>
                <w:rFonts w:hint="eastAsia" w:ascii="宋体" w:hAnsi="宋体" w:eastAsia="宋体" w:cs="宋体"/>
                <w:b/>
                <w:bCs/>
                <w:color w:val="auto"/>
                <w:kern w:val="2"/>
                <w:sz w:val="24"/>
                <w:szCs w:val="24"/>
                <w:highlight w:val="none"/>
                <w:lang w:val="en-US" w:eastAsia="zh-CN" w:bidi="ar-SA"/>
              </w:rPr>
              <w:t>总体设计思路</w:t>
            </w:r>
            <w:r>
              <w:rPr>
                <w:rFonts w:hint="eastAsia" w:ascii="宋体" w:hAnsi="宋体" w:eastAsia="宋体" w:cs="宋体"/>
                <w:color w:val="auto"/>
                <w:kern w:val="2"/>
                <w:sz w:val="24"/>
                <w:szCs w:val="24"/>
                <w:highlight w:val="none"/>
                <w:lang w:val="en-US" w:eastAsia="zh-CN" w:bidi="ar-SA"/>
              </w:rPr>
              <w:t>进行综合评分：</w:t>
            </w:r>
          </w:p>
          <w:p w14:paraId="60CD5DF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①</w:t>
            </w:r>
            <w:r>
              <w:rPr>
                <w:rFonts w:hint="eastAsia" w:ascii="宋体" w:hAnsi="宋体" w:eastAsia="宋体" w:cs="宋体"/>
                <w:color w:val="auto"/>
                <w:kern w:val="2"/>
                <w:sz w:val="24"/>
                <w:szCs w:val="24"/>
                <w:highlight w:val="none"/>
                <w:lang w:val="en-US" w:eastAsia="zh-CN" w:bidi="ar-SA"/>
              </w:rPr>
              <w:t>文本大纲思路清晰，明确，内容全面完整，体现学校特色的得5分；</w:t>
            </w:r>
          </w:p>
          <w:p w14:paraId="7C6CE9D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②</w:t>
            </w:r>
            <w:r>
              <w:rPr>
                <w:rFonts w:hint="eastAsia" w:ascii="宋体" w:hAnsi="宋体" w:eastAsia="宋体" w:cs="宋体"/>
                <w:color w:val="auto"/>
                <w:kern w:val="2"/>
                <w:sz w:val="24"/>
                <w:szCs w:val="24"/>
                <w:highlight w:val="none"/>
                <w:lang w:val="en-US" w:eastAsia="zh-CN" w:bidi="ar-SA"/>
              </w:rPr>
              <w:t>文本大纲思路比较清晰，内容基本完整的得4分；</w:t>
            </w:r>
          </w:p>
          <w:p w14:paraId="75825FCB">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③</w:t>
            </w:r>
            <w:r>
              <w:rPr>
                <w:rFonts w:hint="eastAsia" w:ascii="宋体" w:hAnsi="宋体" w:eastAsia="宋体" w:cs="宋体"/>
                <w:color w:val="auto"/>
                <w:kern w:val="2"/>
                <w:sz w:val="24"/>
                <w:szCs w:val="24"/>
                <w:highlight w:val="none"/>
                <w:lang w:val="en-US" w:eastAsia="zh-CN" w:bidi="ar-SA"/>
              </w:rPr>
              <w:t>文本大纲思路不够清晰，内容不完整的得3；</w:t>
            </w:r>
            <w:r>
              <w:rPr>
                <w:rFonts w:hint="eastAsia" w:ascii="宋体" w:hAnsi="宋体" w:eastAsia="宋体" w:cs="宋体"/>
                <w:bCs/>
                <w:color w:val="auto"/>
                <w:sz w:val="24"/>
                <w:szCs w:val="24"/>
                <w:highlight w:val="none"/>
              </w:rPr>
              <w:t>④</w:t>
            </w:r>
            <w:r>
              <w:rPr>
                <w:rFonts w:hint="eastAsia" w:ascii="宋体" w:hAnsi="宋体" w:eastAsia="宋体" w:cs="宋体"/>
                <w:color w:val="auto"/>
                <w:kern w:val="2"/>
                <w:sz w:val="24"/>
                <w:szCs w:val="24"/>
                <w:highlight w:val="none"/>
                <w:lang w:val="en-US" w:eastAsia="zh-CN" w:bidi="ar-SA"/>
              </w:rPr>
              <w:t>文本大纲思路不清晰，内容不完整的得1分。</w:t>
            </w:r>
          </w:p>
        </w:tc>
        <w:tc>
          <w:tcPr>
            <w:tcW w:w="720" w:type="dxa"/>
            <w:vAlign w:val="center"/>
          </w:tcPr>
          <w:p w14:paraId="1E05488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p>
        </w:tc>
        <w:tc>
          <w:tcPr>
            <w:tcW w:w="1320" w:type="dxa"/>
            <w:vAlign w:val="center"/>
          </w:tcPr>
          <w:p w14:paraId="1E2B69F3">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主</w:t>
            </w:r>
            <w:r>
              <w:rPr>
                <w:rFonts w:hint="eastAsia" w:ascii="宋体" w:hAnsi="宋体" w:eastAsia="宋体" w:cs="宋体"/>
                <w:color w:val="auto"/>
                <w:sz w:val="24"/>
                <w:szCs w:val="24"/>
                <w:lang w:eastAsia="zh-CN"/>
              </w:rPr>
              <w:t>观分</w:t>
            </w:r>
          </w:p>
        </w:tc>
        <w:tc>
          <w:tcPr>
            <w:tcW w:w="2145" w:type="dxa"/>
            <w:vAlign w:val="center"/>
          </w:tcPr>
          <w:p w14:paraId="3D3EB0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总体设计思路</w:t>
            </w:r>
          </w:p>
        </w:tc>
      </w:tr>
      <w:tr w14:paraId="3BAE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690" w:type="dxa"/>
            <w:vAlign w:val="center"/>
          </w:tcPr>
          <w:p w14:paraId="48D7DCDA">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5265" w:type="dxa"/>
            <w:vAlign w:val="center"/>
          </w:tcPr>
          <w:p w14:paraId="330396A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w:t>
            </w:r>
            <w:r>
              <w:rPr>
                <w:rFonts w:hint="eastAsia" w:ascii="宋体" w:hAnsi="宋体" w:eastAsia="宋体" w:cs="宋体"/>
                <w:b/>
                <w:bCs/>
                <w:color w:val="auto"/>
                <w:kern w:val="2"/>
                <w:sz w:val="24"/>
                <w:szCs w:val="24"/>
                <w:highlight w:val="none"/>
                <w:lang w:val="en-US" w:eastAsia="zh-CN" w:bidi="ar-SA"/>
              </w:rPr>
              <w:t>布展大纲策划</w:t>
            </w:r>
            <w:r>
              <w:rPr>
                <w:rFonts w:hint="eastAsia" w:ascii="宋体" w:hAnsi="宋体" w:eastAsia="宋体" w:cs="宋体"/>
                <w:color w:val="auto"/>
                <w:kern w:val="2"/>
                <w:sz w:val="24"/>
                <w:szCs w:val="24"/>
                <w:highlight w:val="none"/>
                <w:lang w:val="en-US" w:eastAsia="zh-CN" w:bidi="ar-SA"/>
              </w:rPr>
              <w:t>进行综合评分：最高5分。</w:t>
            </w:r>
            <w:r>
              <w:rPr>
                <w:rFonts w:hint="eastAsia" w:ascii="宋体" w:hAnsi="宋体" w:eastAsia="宋体" w:cs="宋体"/>
                <w:color w:val="auto"/>
                <w:kern w:val="2"/>
                <w:sz w:val="24"/>
                <w:szCs w:val="24"/>
                <w:highlight w:val="none"/>
                <w:lang w:val="zh-CN" w:eastAsia="zh-CN" w:bidi="ar-SA"/>
              </w:rPr>
              <w:t>有缺陷的，每处扣1分，扣完为止。</w:t>
            </w:r>
          </w:p>
          <w:p w14:paraId="1F98DE08">
            <w:pPr>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①布展的</w:t>
            </w:r>
            <w:r>
              <w:rPr>
                <w:rFonts w:hint="eastAsia" w:ascii="宋体" w:hAnsi="宋体" w:eastAsia="宋体" w:cs="宋体"/>
                <w:color w:val="auto"/>
                <w:kern w:val="2"/>
                <w:sz w:val="24"/>
                <w:szCs w:val="24"/>
                <w:highlight w:val="none"/>
                <w:lang w:val="zh-CN" w:eastAsia="zh-CN" w:bidi="ar-SA"/>
              </w:rPr>
              <w:t>主题定位是否</w:t>
            </w:r>
            <w:r>
              <w:rPr>
                <w:rFonts w:hint="eastAsia" w:ascii="宋体" w:hAnsi="宋体" w:cs="宋体"/>
                <w:color w:val="auto"/>
                <w:kern w:val="2"/>
                <w:sz w:val="24"/>
                <w:szCs w:val="24"/>
                <w:highlight w:val="none"/>
                <w:lang w:val="en-US" w:eastAsia="zh-CN" w:bidi="ar-SA"/>
              </w:rPr>
              <w:t>准确、重点是否突出</w:t>
            </w:r>
            <w:r>
              <w:rPr>
                <w:rFonts w:hint="eastAsia" w:ascii="宋体" w:hAnsi="宋体" w:eastAsia="宋体" w:cs="宋体"/>
                <w:color w:val="auto"/>
                <w:kern w:val="2"/>
                <w:sz w:val="24"/>
                <w:szCs w:val="24"/>
                <w:highlight w:val="none"/>
                <w:lang w:val="zh-CN" w:eastAsia="zh-CN" w:bidi="ar-SA"/>
              </w:rPr>
              <w:t>；</w:t>
            </w:r>
          </w:p>
          <w:p w14:paraId="7B763051">
            <w:pPr>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②</w:t>
            </w:r>
            <w:r>
              <w:rPr>
                <w:rFonts w:hint="eastAsia" w:ascii="宋体" w:hAnsi="宋体" w:eastAsia="宋体" w:cs="宋体"/>
                <w:color w:val="auto"/>
                <w:kern w:val="2"/>
                <w:sz w:val="24"/>
                <w:szCs w:val="24"/>
                <w:highlight w:val="none"/>
                <w:lang w:val="zh-CN" w:eastAsia="zh-CN" w:bidi="ar-SA"/>
              </w:rPr>
              <w:t>展示内容</w:t>
            </w:r>
            <w:r>
              <w:rPr>
                <w:rFonts w:hint="eastAsia" w:ascii="宋体" w:hAnsi="宋体" w:eastAsia="宋体" w:cs="宋体"/>
                <w:color w:val="auto"/>
                <w:kern w:val="2"/>
                <w:sz w:val="24"/>
                <w:szCs w:val="24"/>
                <w:highlight w:val="none"/>
                <w:lang w:val="en-US" w:eastAsia="zh-CN" w:bidi="ar-SA"/>
              </w:rPr>
              <w:t>是否</w:t>
            </w:r>
            <w:r>
              <w:rPr>
                <w:rFonts w:hint="eastAsia" w:ascii="宋体" w:hAnsi="宋体" w:eastAsia="宋体" w:cs="宋体"/>
                <w:color w:val="auto"/>
                <w:kern w:val="2"/>
                <w:sz w:val="24"/>
                <w:szCs w:val="24"/>
                <w:highlight w:val="none"/>
                <w:lang w:val="zh-CN" w:eastAsia="zh-CN" w:bidi="ar-SA"/>
              </w:rPr>
              <w:t>提取项目特有元素，凝练特色鲜明的主题；</w:t>
            </w:r>
          </w:p>
          <w:p w14:paraId="6D0C6947">
            <w:pPr>
              <w:spacing w:line="360" w:lineRule="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③</w:t>
            </w:r>
            <w:r>
              <w:rPr>
                <w:rFonts w:hint="eastAsia" w:ascii="宋体" w:hAnsi="宋体" w:cs="宋体"/>
                <w:color w:val="auto"/>
                <w:kern w:val="2"/>
                <w:sz w:val="24"/>
                <w:szCs w:val="24"/>
                <w:highlight w:val="none"/>
                <w:lang w:val="en-US" w:eastAsia="zh-CN" w:bidi="ar-SA"/>
              </w:rPr>
              <w:t>展示内容</w:t>
            </w:r>
            <w:r>
              <w:rPr>
                <w:rFonts w:hint="eastAsia" w:ascii="宋体" w:hAnsi="宋体" w:eastAsia="宋体" w:cs="宋体"/>
                <w:color w:val="auto"/>
                <w:kern w:val="2"/>
                <w:sz w:val="24"/>
                <w:szCs w:val="24"/>
                <w:highlight w:val="none"/>
                <w:lang w:val="zh-CN" w:eastAsia="zh-CN" w:bidi="ar-SA"/>
              </w:rPr>
              <w:t>是否充分体现项目的文化特点和项目特质；</w:t>
            </w:r>
          </w:p>
          <w:p w14:paraId="1A514EC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w:t>
            </w:r>
            <w:r>
              <w:rPr>
                <w:rFonts w:hint="eastAsia" w:ascii="宋体" w:hAnsi="宋体" w:eastAsia="宋体" w:cs="宋体"/>
                <w:color w:val="auto"/>
                <w:kern w:val="2"/>
                <w:sz w:val="24"/>
                <w:szCs w:val="24"/>
                <w:highlight w:val="none"/>
                <w:lang w:val="zh-CN" w:eastAsia="zh-CN" w:bidi="ar-SA"/>
              </w:rPr>
              <w:t>布展思路、方案脉络是否清晰、主线设置是否合理，是否充分体现政策引领</w:t>
            </w:r>
            <w:r>
              <w:rPr>
                <w:rFonts w:hint="eastAsia" w:ascii="宋体" w:hAnsi="宋体" w:eastAsia="宋体" w:cs="宋体"/>
                <w:color w:val="auto"/>
                <w:kern w:val="2"/>
                <w:sz w:val="24"/>
                <w:szCs w:val="24"/>
                <w:highlight w:val="none"/>
                <w:lang w:val="en-US" w:eastAsia="zh-CN" w:bidi="ar-SA"/>
              </w:rPr>
              <w:t>；</w:t>
            </w:r>
          </w:p>
          <w:p w14:paraId="026EC9F5">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⑤</w:t>
            </w:r>
            <w:r>
              <w:rPr>
                <w:rFonts w:hint="eastAsia" w:ascii="宋体" w:hAnsi="宋体" w:eastAsia="宋体" w:cs="宋体"/>
                <w:color w:val="auto"/>
                <w:kern w:val="2"/>
                <w:sz w:val="24"/>
                <w:szCs w:val="24"/>
                <w:highlight w:val="none"/>
                <w:lang w:val="zh-CN" w:eastAsia="zh-CN" w:bidi="ar-SA"/>
              </w:rPr>
              <w:t>以政策引领贯穿整馆线索，各版块</w:t>
            </w:r>
            <w:r>
              <w:rPr>
                <w:rFonts w:hint="eastAsia" w:ascii="宋体" w:hAnsi="宋体" w:eastAsia="宋体" w:cs="宋体"/>
                <w:color w:val="auto"/>
                <w:kern w:val="2"/>
                <w:sz w:val="24"/>
                <w:szCs w:val="24"/>
                <w:highlight w:val="none"/>
                <w:lang w:val="en-US" w:eastAsia="zh-CN" w:bidi="ar-SA"/>
              </w:rPr>
              <w:t>是否</w:t>
            </w:r>
            <w:r>
              <w:rPr>
                <w:rFonts w:hint="eastAsia" w:ascii="宋体" w:hAnsi="宋体" w:eastAsia="宋体" w:cs="宋体"/>
                <w:color w:val="auto"/>
                <w:kern w:val="2"/>
                <w:sz w:val="24"/>
                <w:szCs w:val="24"/>
                <w:highlight w:val="none"/>
                <w:lang w:val="zh-CN" w:eastAsia="zh-CN" w:bidi="ar-SA"/>
              </w:rPr>
              <w:t>政策明确、内容与主题呼应</w:t>
            </w:r>
            <w:r>
              <w:rPr>
                <w:rFonts w:hint="eastAsia" w:ascii="宋体" w:hAnsi="宋体" w:eastAsia="宋体" w:cs="宋体"/>
                <w:color w:val="auto"/>
                <w:kern w:val="2"/>
                <w:sz w:val="24"/>
                <w:szCs w:val="24"/>
                <w:highlight w:val="none"/>
                <w:lang w:val="en-US" w:eastAsia="zh-CN" w:bidi="ar-SA"/>
              </w:rPr>
              <w:t>等。</w:t>
            </w:r>
          </w:p>
        </w:tc>
        <w:tc>
          <w:tcPr>
            <w:tcW w:w="720" w:type="dxa"/>
            <w:vAlign w:val="center"/>
          </w:tcPr>
          <w:p w14:paraId="30F59C7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p>
        </w:tc>
        <w:tc>
          <w:tcPr>
            <w:tcW w:w="1320" w:type="dxa"/>
            <w:vAlign w:val="center"/>
          </w:tcPr>
          <w:p w14:paraId="0FF71CF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主观分</w:t>
            </w:r>
          </w:p>
        </w:tc>
        <w:tc>
          <w:tcPr>
            <w:tcW w:w="2145" w:type="dxa"/>
            <w:vAlign w:val="center"/>
          </w:tcPr>
          <w:p w14:paraId="3A93C550">
            <w:pPr>
              <w:spacing w:line="360" w:lineRule="auto"/>
              <w:jc w:val="center"/>
              <w:rPr>
                <w:rFonts w:hint="eastAsia" w:ascii="宋体" w:hAnsi="宋体" w:eastAsia="宋体" w:cs="宋体"/>
                <w:color w:val="auto"/>
                <w:kern w:val="2"/>
                <w:sz w:val="24"/>
                <w:szCs w:val="24"/>
                <w:highlight w:val="none"/>
                <w:lang w:val="zh-CN" w:eastAsia="zh-CN" w:bidi="ar-SA"/>
              </w:rPr>
            </w:pPr>
          </w:p>
          <w:p w14:paraId="438F53B6">
            <w:pPr>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布展大纲策划</w:t>
            </w:r>
          </w:p>
          <w:p w14:paraId="1E0D2A77">
            <w:pPr>
              <w:spacing w:line="360" w:lineRule="auto"/>
              <w:jc w:val="center"/>
              <w:rPr>
                <w:rFonts w:hint="eastAsia" w:ascii="宋体" w:hAnsi="宋体" w:eastAsia="宋体" w:cs="宋体"/>
                <w:color w:val="auto"/>
                <w:sz w:val="24"/>
                <w:szCs w:val="24"/>
              </w:rPr>
            </w:pPr>
          </w:p>
        </w:tc>
      </w:tr>
      <w:tr w14:paraId="01A3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21B141F">
            <w:pPr>
              <w:snapToGrid w:val="0"/>
              <w:spacing w:line="360" w:lineRule="auto"/>
              <w:jc w:val="center"/>
              <w:rPr>
                <w:rFonts w:hint="eastAsia" w:ascii="宋体" w:hAnsi="宋体" w:eastAsia="宋体" w:cs="宋体"/>
                <w:color w:val="auto"/>
                <w:sz w:val="24"/>
                <w:szCs w:val="24"/>
                <w:lang w:val="en-US" w:eastAsia="zh-CN"/>
              </w:rPr>
            </w:pPr>
          </w:p>
          <w:p w14:paraId="5939E919">
            <w:pPr>
              <w:snapToGrid w:val="0"/>
              <w:spacing w:line="360" w:lineRule="auto"/>
              <w:jc w:val="center"/>
              <w:rPr>
                <w:rFonts w:hint="eastAsia" w:ascii="宋体" w:hAnsi="宋体" w:eastAsia="宋体" w:cs="宋体"/>
                <w:color w:val="auto"/>
                <w:sz w:val="24"/>
                <w:szCs w:val="24"/>
                <w:lang w:val="en-US" w:eastAsia="zh-CN"/>
              </w:rPr>
            </w:pPr>
          </w:p>
          <w:p w14:paraId="778E68DA">
            <w:pPr>
              <w:snapToGrid w:val="0"/>
              <w:spacing w:line="360" w:lineRule="auto"/>
              <w:jc w:val="center"/>
              <w:rPr>
                <w:rFonts w:hint="eastAsia" w:ascii="宋体" w:hAnsi="宋体" w:eastAsia="宋体" w:cs="宋体"/>
                <w:color w:val="auto"/>
                <w:sz w:val="24"/>
                <w:szCs w:val="24"/>
                <w:lang w:val="en-US" w:eastAsia="zh-CN"/>
              </w:rPr>
            </w:pPr>
          </w:p>
          <w:p w14:paraId="5E5EB74F">
            <w:pPr>
              <w:snapToGrid w:val="0"/>
              <w:spacing w:line="360" w:lineRule="auto"/>
              <w:jc w:val="center"/>
              <w:rPr>
                <w:rFonts w:hint="eastAsia" w:ascii="宋体" w:hAnsi="宋体" w:eastAsia="宋体" w:cs="宋体"/>
                <w:color w:val="auto"/>
                <w:sz w:val="24"/>
                <w:szCs w:val="24"/>
                <w:lang w:val="en-US" w:eastAsia="zh-CN"/>
              </w:rPr>
            </w:pPr>
          </w:p>
          <w:p w14:paraId="5833091D">
            <w:pPr>
              <w:snapToGrid w:val="0"/>
              <w:spacing w:line="360" w:lineRule="auto"/>
              <w:jc w:val="center"/>
              <w:rPr>
                <w:rFonts w:hint="eastAsia" w:ascii="宋体" w:hAnsi="宋体" w:eastAsia="宋体" w:cs="宋体"/>
                <w:color w:val="auto"/>
                <w:sz w:val="24"/>
                <w:szCs w:val="24"/>
                <w:lang w:val="en-US" w:eastAsia="zh-CN"/>
              </w:rPr>
            </w:pPr>
          </w:p>
          <w:p w14:paraId="0C7B3E7F">
            <w:pPr>
              <w:snapToGrid w:val="0"/>
              <w:spacing w:line="360" w:lineRule="auto"/>
              <w:jc w:val="center"/>
              <w:rPr>
                <w:rFonts w:hint="eastAsia" w:ascii="宋体" w:hAnsi="宋体" w:eastAsia="宋体" w:cs="宋体"/>
                <w:color w:val="auto"/>
                <w:sz w:val="24"/>
                <w:szCs w:val="24"/>
                <w:lang w:val="en-US" w:eastAsia="zh-CN"/>
              </w:rPr>
            </w:pPr>
          </w:p>
          <w:p w14:paraId="5D40B862">
            <w:pPr>
              <w:snapToGrid w:val="0"/>
              <w:spacing w:line="360" w:lineRule="auto"/>
              <w:jc w:val="center"/>
              <w:rPr>
                <w:rFonts w:hint="eastAsia" w:ascii="宋体" w:hAnsi="宋体" w:eastAsia="宋体" w:cs="宋体"/>
                <w:color w:val="auto"/>
                <w:sz w:val="24"/>
                <w:szCs w:val="24"/>
                <w:lang w:val="en-US" w:eastAsia="zh-CN"/>
              </w:rPr>
            </w:pPr>
          </w:p>
          <w:p w14:paraId="58D278BE">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5265" w:type="dxa"/>
            <w:vAlign w:val="center"/>
          </w:tcPr>
          <w:p w14:paraId="775662CD">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zh-CN" w:eastAsia="zh-CN" w:bidi="ar-SA"/>
              </w:rPr>
              <w:t>方案的创意设计、整体空间布局和参观流线的合理性进行综合评价</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最高5分，</w:t>
            </w:r>
            <w:r>
              <w:rPr>
                <w:rFonts w:hint="eastAsia" w:ascii="宋体" w:hAnsi="宋体" w:eastAsia="宋体" w:cs="宋体"/>
                <w:color w:val="auto"/>
                <w:kern w:val="2"/>
                <w:sz w:val="24"/>
                <w:szCs w:val="24"/>
                <w:highlight w:val="none"/>
                <w:lang w:val="zh-CN" w:eastAsia="zh-CN" w:bidi="ar-SA"/>
              </w:rPr>
              <w:t>有缺陷的，每处扣1分，扣完为止。设计理念色彩分析合理性；创意表现的感染力，空间形式及表现手段结合展陈方式；方案功能分区及交通组织的合理性；方案展区主线明晰；各展区间衔接精致巧妙，过渡自然，无死板分割，与各展区紧密结合。</w:t>
            </w:r>
          </w:p>
          <w:p w14:paraId="458CC89F">
            <w:p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color w:val="auto"/>
                <w:sz w:val="21"/>
                <w:szCs w:val="21"/>
                <w:highlight w:val="none"/>
              </w:rPr>
              <w:t>2</w:t>
            </w:r>
            <w:r>
              <w:rPr>
                <w:rFonts w:hint="eastAsia" w:ascii="宋体" w:hAnsi="宋体" w:eastAsia="宋体" w:cs="宋体"/>
                <w:b/>
                <w:bCs/>
                <w:color w:val="auto"/>
                <w:kern w:val="2"/>
                <w:sz w:val="24"/>
                <w:szCs w:val="24"/>
                <w:highlight w:val="none"/>
                <w:lang w:val="zh-CN" w:eastAsia="zh-CN" w:bidi="ar-SA"/>
              </w:rPr>
              <w:t>、空间设计效果图（注：至少包括项目总平面图、总体对角线鸟瞰图、空间效果图（不少于10张）、功能分区图、人流动线图）：</w:t>
            </w:r>
            <w:r>
              <w:rPr>
                <w:rFonts w:hint="eastAsia" w:ascii="宋体" w:hAnsi="宋体" w:eastAsia="宋体" w:cs="宋体"/>
                <w:b w:val="0"/>
                <w:bCs w:val="0"/>
                <w:color w:val="auto"/>
                <w:kern w:val="2"/>
                <w:sz w:val="24"/>
                <w:szCs w:val="24"/>
                <w:highlight w:val="none"/>
                <w:lang w:val="en-US" w:eastAsia="zh-CN" w:bidi="ar-SA"/>
              </w:rPr>
              <w:t>最高5分。</w:t>
            </w:r>
            <w:r>
              <w:rPr>
                <w:rFonts w:hint="eastAsia" w:ascii="宋体" w:hAnsi="宋体" w:eastAsia="宋体" w:cs="宋体"/>
                <w:b w:val="0"/>
                <w:bCs w:val="0"/>
                <w:color w:val="auto"/>
                <w:kern w:val="2"/>
                <w:sz w:val="24"/>
                <w:szCs w:val="24"/>
                <w:highlight w:val="none"/>
                <w:lang w:val="zh-CN" w:eastAsia="zh-CN" w:bidi="ar-SA"/>
              </w:rPr>
              <w:t>内容不完整或有缺陷的，每处扣1分，扣完为止。</w:t>
            </w:r>
          </w:p>
          <w:p w14:paraId="668B2D02">
            <w:p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方案应重点表现展示空间的整体效果，空间利用率，含室内空间效果、材质纹理及色彩等。方案整体性好、主题鲜明、特色突出、整体风格与展厅定位相匹配程度进行综合评价。</w:t>
            </w:r>
          </w:p>
          <w:p w14:paraId="71D99278">
            <w:pPr>
              <w:numPr>
                <w:ilvl w:val="0"/>
                <w:numId w:val="4"/>
              </w:numPr>
              <w:spacing w:line="360" w:lineRule="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平面图文设计效果</w:t>
            </w:r>
            <w:r>
              <w:rPr>
                <w:rFonts w:hint="eastAsia" w:ascii="宋体" w:hAnsi="宋体"/>
                <w:b/>
                <w:color w:val="auto"/>
                <w:sz w:val="21"/>
                <w:szCs w:val="21"/>
                <w:highlight w:val="none"/>
              </w:rPr>
              <w:t>：</w:t>
            </w:r>
            <w:r>
              <w:rPr>
                <w:rFonts w:hint="eastAsia" w:ascii="宋体" w:hAnsi="宋体" w:eastAsia="宋体" w:cs="宋体"/>
                <w:b w:val="0"/>
                <w:bCs w:val="0"/>
                <w:color w:val="auto"/>
                <w:kern w:val="2"/>
                <w:sz w:val="24"/>
                <w:szCs w:val="24"/>
                <w:highlight w:val="none"/>
                <w:lang w:val="en-US" w:eastAsia="zh-CN" w:bidi="ar-SA"/>
              </w:rPr>
              <w:t>最高5分。</w:t>
            </w:r>
            <w:r>
              <w:rPr>
                <w:rFonts w:hint="eastAsia" w:ascii="宋体" w:hAnsi="宋体" w:eastAsia="宋体" w:cs="宋体"/>
                <w:b w:val="0"/>
                <w:bCs w:val="0"/>
                <w:color w:val="auto"/>
                <w:kern w:val="2"/>
                <w:sz w:val="24"/>
                <w:szCs w:val="24"/>
                <w:highlight w:val="none"/>
                <w:lang w:val="zh-CN" w:eastAsia="zh-CN" w:bidi="ar-SA"/>
              </w:rPr>
              <w:t>有缺陷的，每处扣1分，扣完为止。</w:t>
            </w:r>
          </w:p>
          <w:p w14:paraId="0A6A0D06">
            <w:pPr>
              <w:numPr>
                <w:ilvl w:val="0"/>
                <w:numId w:val="0"/>
              </w:numPr>
              <w:spacing w:line="360" w:lineRule="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结合展陈大纲内容与空间整体风格，制作相关针对性的上墙图文版面。对图文版面的整体性、内容准确性、</w:t>
            </w:r>
            <w:r>
              <w:rPr>
                <w:rFonts w:hint="eastAsia" w:ascii="宋体" w:hAnsi="宋体" w:eastAsia="宋体" w:cs="宋体"/>
                <w:b w:val="0"/>
                <w:bCs w:val="0"/>
                <w:color w:val="auto"/>
                <w:kern w:val="2"/>
                <w:sz w:val="24"/>
                <w:szCs w:val="24"/>
                <w:highlight w:val="none"/>
                <w:lang w:val="en-US" w:eastAsia="zh-CN" w:bidi="ar-SA"/>
              </w:rPr>
              <w:t>色彩搭配性材质匹配性及整体排版情况</w:t>
            </w:r>
            <w:r>
              <w:rPr>
                <w:rFonts w:hint="eastAsia" w:ascii="宋体" w:hAnsi="宋体" w:eastAsia="宋体" w:cs="宋体"/>
                <w:b w:val="0"/>
                <w:bCs w:val="0"/>
                <w:color w:val="auto"/>
                <w:kern w:val="2"/>
                <w:sz w:val="24"/>
                <w:szCs w:val="24"/>
                <w:highlight w:val="none"/>
                <w:lang w:val="zh-CN" w:eastAsia="zh-CN" w:bidi="ar-SA"/>
              </w:rPr>
              <w:t>进行综合打分。</w:t>
            </w:r>
          </w:p>
          <w:p w14:paraId="55CEBB28">
            <w:p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color w:val="auto"/>
                <w:sz w:val="21"/>
                <w:szCs w:val="21"/>
                <w:highlight w:val="none"/>
              </w:rPr>
              <w:t>4</w:t>
            </w:r>
            <w:r>
              <w:rPr>
                <w:rFonts w:hint="eastAsia" w:ascii="宋体" w:hAnsi="宋体" w:eastAsia="宋体" w:cs="宋体"/>
                <w:b/>
                <w:bCs/>
                <w:color w:val="auto"/>
                <w:kern w:val="2"/>
                <w:sz w:val="24"/>
                <w:szCs w:val="24"/>
                <w:highlight w:val="none"/>
                <w:lang w:val="zh-CN" w:eastAsia="zh-CN" w:bidi="ar-SA"/>
              </w:rPr>
              <w:t>、多媒体设计效果：</w:t>
            </w:r>
            <w:r>
              <w:rPr>
                <w:rFonts w:hint="eastAsia" w:ascii="宋体" w:hAnsi="宋体" w:eastAsia="宋体" w:cs="宋体"/>
                <w:b w:val="0"/>
                <w:bCs w:val="0"/>
                <w:color w:val="auto"/>
                <w:kern w:val="2"/>
                <w:sz w:val="24"/>
                <w:szCs w:val="24"/>
                <w:highlight w:val="none"/>
                <w:lang w:val="en-US" w:eastAsia="zh-CN" w:bidi="ar-SA"/>
              </w:rPr>
              <w:t>最高5分。</w:t>
            </w:r>
            <w:r>
              <w:rPr>
                <w:rFonts w:hint="eastAsia" w:ascii="宋体" w:hAnsi="宋体" w:eastAsia="宋体" w:cs="宋体"/>
                <w:b w:val="0"/>
                <w:bCs w:val="0"/>
                <w:color w:val="auto"/>
                <w:kern w:val="2"/>
                <w:sz w:val="24"/>
                <w:szCs w:val="24"/>
                <w:highlight w:val="none"/>
                <w:lang w:val="zh-CN" w:eastAsia="zh-CN" w:bidi="ar-SA"/>
              </w:rPr>
              <w:t>内容不完整或有缺陷的，每处扣1分，扣完为止。</w:t>
            </w:r>
          </w:p>
          <w:p w14:paraId="4EF506CD">
            <w:p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CN" w:eastAsia="zh-CN" w:bidi="ar-SA"/>
              </w:rPr>
              <w:t>各多媒体互动框架设计是否逻辑清晰；展示内容是否完整且与展项主题呼应性；多媒体界面UI设计美观性；设计风格科技感；重点突出、亮点鲜明，内容与形式是否统一</w:t>
            </w:r>
            <w:r>
              <w:rPr>
                <w:rFonts w:hint="eastAsia" w:ascii="宋体" w:hAnsi="宋体" w:eastAsia="宋体" w:cs="宋体"/>
                <w:b w:val="0"/>
                <w:bCs w:val="0"/>
                <w:color w:val="auto"/>
                <w:kern w:val="2"/>
                <w:sz w:val="24"/>
                <w:szCs w:val="24"/>
                <w:highlight w:val="none"/>
                <w:lang w:val="en-US" w:eastAsia="zh-CN" w:bidi="ar-SA"/>
              </w:rPr>
              <w:t>性</w:t>
            </w:r>
            <w:r>
              <w:rPr>
                <w:rFonts w:hint="eastAsia" w:ascii="宋体" w:hAnsi="宋体" w:eastAsia="宋体" w:cs="宋体"/>
                <w:b w:val="0"/>
                <w:bCs w:val="0"/>
                <w:color w:val="auto"/>
                <w:kern w:val="2"/>
                <w:sz w:val="24"/>
                <w:szCs w:val="24"/>
                <w:highlight w:val="none"/>
                <w:lang w:val="zh-CN" w:eastAsia="zh-CN" w:bidi="ar-SA"/>
              </w:rPr>
              <w:t>进行综合评价。</w:t>
            </w:r>
          </w:p>
          <w:p w14:paraId="08EACDD3">
            <w:pPr>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color w:val="auto"/>
                <w:sz w:val="21"/>
                <w:szCs w:val="21"/>
                <w:highlight w:val="none"/>
              </w:rPr>
              <w:t>5</w:t>
            </w:r>
            <w:r>
              <w:rPr>
                <w:rFonts w:hint="eastAsia" w:ascii="宋体" w:hAnsi="宋体" w:eastAsia="宋体" w:cs="宋体"/>
                <w:b/>
                <w:bCs/>
                <w:color w:val="auto"/>
                <w:kern w:val="2"/>
                <w:sz w:val="24"/>
                <w:szCs w:val="24"/>
                <w:highlight w:val="none"/>
                <w:lang w:val="zh-CN" w:eastAsia="zh-CN" w:bidi="ar-SA"/>
              </w:rPr>
              <w:t>、施工图设计：</w:t>
            </w:r>
            <w:r>
              <w:rPr>
                <w:rFonts w:hint="eastAsia" w:ascii="宋体" w:hAnsi="宋体" w:eastAsia="宋体" w:cs="宋体"/>
                <w:b w:val="0"/>
                <w:bCs w:val="0"/>
                <w:color w:val="auto"/>
                <w:kern w:val="2"/>
                <w:sz w:val="24"/>
                <w:szCs w:val="24"/>
                <w:highlight w:val="none"/>
                <w:lang w:val="en-US" w:eastAsia="zh-CN" w:bidi="ar-SA"/>
              </w:rPr>
              <w:t>最高5分。</w:t>
            </w:r>
            <w:r>
              <w:rPr>
                <w:rFonts w:hint="eastAsia" w:ascii="宋体" w:hAnsi="宋体" w:eastAsia="宋体" w:cs="宋体"/>
                <w:b w:val="0"/>
                <w:bCs w:val="0"/>
                <w:color w:val="auto"/>
                <w:kern w:val="2"/>
                <w:sz w:val="24"/>
                <w:szCs w:val="24"/>
                <w:highlight w:val="none"/>
                <w:lang w:val="zh-CN" w:eastAsia="zh-CN" w:bidi="ar-SA"/>
              </w:rPr>
              <w:t>内容不完整或有缺陷的，每处扣1分，扣完为止。</w:t>
            </w:r>
          </w:p>
          <w:p w14:paraId="06E4AF58">
            <w:p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zh-CN" w:eastAsia="zh-CN" w:bidi="ar-SA"/>
              </w:rPr>
              <w:t>结合设计方案绘制相应施工图</w:t>
            </w:r>
            <w:r>
              <w:rPr>
                <w:rFonts w:hint="eastAsia" w:ascii="宋体" w:hAnsi="宋体"/>
                <w:b/>
                <w:color w:val="auto"/>
                <w:sz w:val="21"/>
                <w:szCs w:val="21"/>
                <w:highlight w:val="none"/>
              </w:rPr>
              <w:t>（</w:t>
            </w:r>
            <w:r>
              <w:rPr>
                <w:rFonts w:hint="eastAsia" w:ascii="宋体" w:hAnsi="宋体" w:eastAsia="宋体" w:cs="宋体"/>
                <w:b/>
                <w:bCs/>
                <w:color w:val="auto"/>
                <w:kern w:val="2"/>
                <w:sz w:val="24"/>
                <w:szCs w:val="24"/>
                <w:highlight w:val="none"/>
                <w:lang w:val="zh-CN" w:eastAsia="zh-CN" w:bidi="ar-SA"/>
              </w:rPr>
              <w:t>须提供相关平面图，立面图，大样图、电气图、暖通图、弱电图、节点图），</w:t>
            </w:r>
            <w:r>
              <w:rPr>
                <w:rFonts w:hint="eastAsia" w:ascii="宋体" w:hAnsi="宋体" w:eastAsia="宋体" w:cs="宋体"/>
                <w:b w:val="0"/>
                <w:bCs w:val="0"/>
                <w:color w:val="auto"/>
                <w:kern w:val="2"/>
                <w:sz w:val="24"/>
                <w:szCs w:val="24"/>
                <w:highlight w:val="none"/>
                <w:lang w:val="en-US" w:eastAsia="zh-CN" w:bidi="ar-SA"/>
              </w:rPr>
              <w:t>对图纸设计的深入程度、可行性、</w:t>
            </w:r>
            <w:r>
              <w:rPr>
                <w:rFonts w:hint="eastAsia" w:ascii="宋体" w:hAnsi="宋体" w:eastAsia="宋体" w:cs="宋体"/>
                <w:b w:val="0"/>
                <w:bCs w:val="0"/>
                <w:color w:val="auto"/>
                <w:kern w:val="2"/>
                <w:sz w:val="24"/>
                <w:szCs w:val="24"/>
                <w:highlight w:val="none"/>
                <w:lang w:val="zh-CN" w:eastAsia="zh-CN" w:bidi="ar-SA"/>
              </w:rPr>
              <w:t>完整性、清晰</w:t>
            </w:r>
            <w:r>
              <w:rPr>
                <w:rFonts w:hint="eastAsia" w:ascii="宋体" w:hAnsi="宋体" w:eastAsia="宋体" w:cs="宋体"/>
                <w:b w:val="0"/>
                <w:bCs w:val="0"/>
                <w:color w:val="auto"/>
                <w:kern w:val="2"/>
                <w:sz w:val="24"/>
                <w:szCs w:val="24"/>
                <w:highlight w:val="none"/>
                <w:lang w:val="en-US" w:eastAsia="zh-CN" w:bidi="ar-SA"/>
              </w:rPr>
              <w:t>性、合理性进行综合评价。</w:t>
            </w:r>
          </w:p>
        </w:tc>
        <w:tc>
          <w:tcPr>
            <w:tcW w:w="720" w:type="dxa"/>
            <w:vAlign w:val="center"/>
          </w:tcPr>
          <w:p w14:paraId="134C05AD">
            <w:pPr>
              <w:spacing w:line="360" w:lineRule="auto"/>
              <w:jc w:val="center"/>
              <w:rPr>
                <w:rFonts w:hint="eastAsia" w:ascii="宋体" w:hAnsi="宋体" w:eastAsia="宋体" w:cs="宋体"/>
                <w:color w:val="auto"/>
                <w:sz w:val="24"/>
                <w:szCs w:val="24"/>
                <w:lang w:val="en-US" w:eastAsia="zh-CN"/>
              </w:rPr>
            </w:pPr>
          </w:p>
          <w:p w14:paraId="1A8685C3">
            <w:pPr>
              <w:spacing w:line="360" w:lineRule="auto"/>
              <w:jc w:val="center"/>
              <w:rPr>
                <w:rFonts w:hint="eastAsia" w:ascii="宋体" w:hAnsi="宋体" w:eastAsia="宋体" w:cs="宋体"/>
                <w:color w:val="auto"/>
                <w:sz w:val="24"/>
                <w:szCs w:val="24"/>
                <w:lang w:val="en-US" w:eastAsia="zh-CN"/>
              </w:rPr>
            </w:pPr>
          </w:p>
          <w:p w14:paraId="5999AFEA">
            <w:pPr>
              <w:spacing w:line="360" w:lineRule="auto"/>
              <w:jc w:val="center"/>
              <w:rPr>
                <w:rFonts w:hint="eastAsia" w:ascii="宋体" w:hAnsi="宋体" w:eastAsia="宋体" w:cs="宋体"/>
                <w:color w:val="auto"/>
                <w:sz w:val="24"/>
                <w:szCs w:val="24"/>
                <w:lang w:val="en-US" w:eastAsia="zh-CN"/>
              </w:rPr>
            </w:pPr>
          </w:p>
          <w:p w14:paraId="3C54C15E">
            <w:pPr>
              <w:spacing w:line="360" w:lineRule="auto"/>
              <w:jc w:val="center"/>
              <w:rPr>
                <w:rFonts w:hint="eastAsia" w:ascii="宋体" w:hAnsi="宋体" w:eastAsia="宋体" w:cs="宋体"/>
                <w:color w:val="auto"/>
                <w:sz w:val="24"/>
                <w:szCs w:val="24"/>
                <w:lang w:val="en-US" w:eastAsia="zh-CN"/>
              </w:rPr>
            </w:pPr>
          </w:p>
          <w:p w14:paraId="21E20428">
            <w:pPr>
              <w:spacing w:line="360" w:lineRule="auto"/>
              <w:jc w:val="center"/>
              <w:rPr>
                <w:rFonts w:hint="eastAsia" w:ascii="宋体" w:hAnsi="宋体" w:eastAsia="宋体" w:cs="宋体"/>
                <w:color w:val="auto"/>
                <w:sz w:val="24"/>
                <w:szCs w:val="24"/>
                <w:lang w:val="en-US" w:eastAsia="zh-CN"/>
              </w:rPr>
            </w:pPr>
          </w:p>
          <w:p w14:paraId="33A08EF4">
            <w:pPr>
              <w:spacing w:line="360" w:lineRule="auto"/>
              <w:jc w:val="center"/>
              <w:rPr>
                <w:rFonts w:hint="eastAsia" w:ascii="宋体" w:hAnsi="宋体" w:eastAsia="宋体" w:cs="宋体"/>
                <w:color w:val="auto"/>
                <w:sz w:val="24"/>
                <w:szCs w:val="24"/>
                <w:lang w:val="en-US" w:eastAsia="zh-CN"/>
              </w:rPr>
            </w:pPr>
          </w:p>
          <w:p w14:paraId="2996728C">
            <w:pPr>
              <w:spacing w:line="360" w:lineRule="auto"/>
              <w:jc w:val="center"/>
              <w:rPr>
                <w:rFonts w:hint="eastAsia" w:ascii="宋体" w:hAnsi="宋体" w:eastAsia="宋体" w:cs="宋体"/>
                <w:color w:val="auto"/>
                <w:sz w:val="24"/>
                <w:szCs w:val="24"/>
                <w:lang w:val="en-US" w:eastAsia="zh-CN"/>
              </w:rPr>
            </w:pPr>
          </w:p>
          <w:p w14:paraId="2A308B20">
            <w:pPr>
              <w:spacing w:line="360" w:lineRule="auto"/>
              <w:jc w:val="center"/>
              <w:rPr>
                <w:rFonts w:hint="eastAsia" w:ascii="宋体" w:hAnsi="宋体" w:eastAsia="宋体" w:cs="宋体"/>
                <w:color w:val="auto"/>
                <w:sz w:val="24"/>
                <w:szCs w:val="24"/>
                <w:lang w:val="en-US" w:eastAsia="zh-CN"/>
              </w:rPr>
            </w:pPr>
          </w:p>
          <w:p w14:paraId="08A4BAD3">
            <w:pPr>
              <w:spacing w:line="360" w:lineRule="auto"/>
              <w:jc w:val="center"/>
              <w:rPr>
                <w:rFonts w:hint="eastAsia" w:ascii="宋体" w:hAnsi="宋体" w:eastAsia="宋体" w:cs="宋体"/>
                <w:color w:val="auto"/>
                <w:sz w:val="24"/>
                <w:szCs w:val="24"/>
                <w:lang w:val="en-US" w:eastAsia="zh-CN"/>
              </w:rPr>
            </w:pPr>
          </w:p>
          <w:p w14:paraId="3D808F9C">
            <w:pPr>
              <w:spacing w:line="360" w:lineRule="auto"/>
              <w:jc w:val="center"/>
              <w:rPr>
                <w:rFonts w:hint="eastAsia" w:ascii="宋体" w:hAnsi="宋体" w:eastAsia="宋体" w:cs="宋体"/>
                <w:color w:val="auto"/>
                <w:sz w:val="24"/>
                <w:szCs w:val="24"/>
                <w:lang w:val="en-US" w:eastAsia="zh-CN"/>
              </w:rPr>
            </w:pPr>
          </w:p>
          <w:p w14:paraId="3618178A">
            <w:pPr>
              <w:spacing w:line="360" w:lineRule="auto"/>
              <w:jc w:val="center"/>
              <w:rPr>
                <w:rFonts w:hint="eastAsia" w:ascii="宋体" w:hAnsi="宋体" w:eastAsia="宋体" w:cs="宋体"/>
                <w:color w:val="auto"/>
                <w:sz w:val="24"/>
                <w:szCs w:val="24"/>
                <w:lang w:val="en-US" w:eastAsia="zh-CN"/>
              </w:rPr>
            </w:pPr>
          </w:p>
          <w:p w14:paraId="7331BBCC">
            <w:pPr>
              <w:spacing w:line="360" w:lineRule="auto"/>
              <w:jc w:val="center"/>
              <w:rPr>
                <w:rFonts w:hint="eastAsia" w:ascii="宋体" w:hAnsi="宋体" w:eastAsia="宋体" w:cs="宋体"/>
                <w:color w:val="auto"/>
                <w:sz w:val="24"/>
                <w:szCs w:val="24"/>
                <w:lang w:val="en-US" w:eastAsia="zh-CN"/>
              </w:rPr>
            </w:pPr>
          </w:p>
          <w:p w14:paraId="693A5D1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w:t>
            </w:r>
          </w:p>
        </w:tc>
        <w:tc>
          <w:tcPr>
            <w:tcW w:w="1320" w:type="dxa"/>
            <w:vAlign w:val="center"/>
          </w:tcPr>
          <w:p w14:paraId="173A5B7B">
            <w:pPr>
              <w:snapToGrid w:val="0"/>
              <w:spacing w:line="360" w:lineRule="auto"/>
              <w:jc w:val="center"/>
              <w:rPr>
                <w:rFonts w:hint="eastAsia" w:ascii="宋体" w:hAnsi="宋体" w:eastAsia="宋体" w:cs="宋体"/>
                <w:color w:val="auto"/>
                <w:sz w:val="24"/>
                <w:szCs w:val="24"/>
                <w:lang w:eastAsia="zh-CN"/>
              </w:rPr>
            </w:pPr>
          </w:p>
          <w:p w14:paraId="26661B6C">
            <w:pPr>
              <w:snapToGrid w:val="0"/>
              <w:spacing w:line="360" w:lineRule="auto"/>
              <w:jc w:val="center"/>
              <w:rPr>
                <w:rFonts w:hint="eastAsia" w:ascii="宋体" w:hAnsi="宋体" w:eastAsia="宋体" w:cs="宋体"/>
                <w:color w:val="auto"/>
                <w:sz w:val="24"/>
                <w:szCs w:val="24"/>
                <w:lang w:eastAsia="zh-CN"/>
              </w:rPr>
            </w:pPr>
          </w:p>
          <w:p w14:paraId="24CEAF57">
            <w:pPr>
              <w:snapToGrid w:val="0"/>
              <w:spacing w:line="360" w:lineRule="auto"/>
              <w:jc w:val="center"/>
              <w:rPr>
                <w:rFonts w:hint="eastAsia" w:ascii="宋体" w:hAnsi="宋体" w:eastAsia="宋体" w:cs="宋体"/>
                <w:color w:val="auto"/>
                <w:sz w:val="24"/>
                <w:szCs w:val="24"/>
                <w:lang w:eastAsia="zh-CN"/>
              </w:rPr>
            </w:pPr>
          </w:p>
          <w:p w14:paraId="2DFD1DCE">
            <w:pPr>
              <w:snapToGrid w:val="0"/>
              <w:spacing w:line="360" w:lineRule="auto"/>
              <w:jc w:val="center"/>
              <w:rPr>
                <w:rFonts w:hint="eastAsia" w:ascii="宋体" w:hAnsi="宋体" w:eastAsia="宋体" w:cs="宋体"/>
                <w:color w:val="auto"/>
                <w:sz w:val="24"/>
                <w:szCs w:val="24"/>
                <w:lang w:eastAsia="zh-CN"/>
              </w:rPr>
            </w:pPr>
          </w:p>
          <w:p w14:paraId="29C6C6B0">
            <w:pPr>
              <w:snapToGrid w:val="0"/>
              <w:spacing w:line="360" w:lineRule="auto"/>
              <w:jc w:val="center"/>
              <w:rPr>
                <w:rFonts w:hint="eastAsia" w:ascii="宋体" w:hAnsi="宋体" w:eastAsia="宋体" w:cs="宋体"/>
                <w:color w:val="auto"/>
                <w:sz w:val="24"/>
                <w:szCs w:val="24"/>
                <w:lang w:eastAsia="zh-CN"/>
              </w:rPr>
            </w:pPr>
          </w:p>
          <w:p w14:paraId="18B8F8FD">
            <w:pPr>
              <w:snapToGrid w:val="0"/>
              <w:spacing w:line="360" w:lineRule="auto"/>
              <w:jc w:val="center"/>
              <w:rPr>
                <w:rFonts w:hint="eastAsia" w:ascii="宋体" w:hAnsi="宋体" w:eastAsia="宋体" w:cs="宋体"/>
                <w:color w:val="auto"/>
                <w:sz w:val="24"/>
                <w:szCs w:val="24"/>
                <w:lang w:eastAsia="zh-CN"/>
              </w:rPr>
            </w:pPr>
          </w:p>
          <w:p w14:paraId="34B48A9D">
            <w:pPr>
              <w:snapToGrid w:val="0"/>
              <w:spacing w:line="360" w:lineRule="auto"/>
              <w:jc w:val="center"/>
              <w:rPr>
                <w:rFonts w:hint="eastAsia" w:ascii="宋体" w:hAnsi="宋体" w:eastAsia="宋体" w:cs="宋体"/>
                <w:color w:val="auto"/>
                <w:sz w:val="24"/>
                <w:szCs w:val="24"/>
                <w:lang w:eastAsia="zh-CN"/>
              </w:rPr>
            </w:pPr>
          </w:p>
          <w:p w14:paraId="4794910C">
            <w:pPr>
              <w:snapToGrid w:val="0"/>
              <w:spacing w:line="360" w:lineRule="auto"/>
              <w:jc w:val="center"/>
              <w:rPr>
                <w:rFonts w:hint="eastAsia" w:ascii="宋体" w:hAnsi="宋体" w:eastAsia="宋体" w:cs="宋体"/>
                <w:color w:val="auto"/>
                <w:sz w:val="24"/>
                <w:szCs w:val="24"/>
                <w:lang w:eastAsia="zh-CN"/>
              </w:rPr>
            </w:pPr>
          </w:p>
          <w:p w14:paraId="1E8C9546">
            <w:pPr>
              <w:snapToGrid w:val="0"/>
              <w:spacing w:line="360" w:lineRule="auto"/>
              <w:jc w:val="center"/>
              <w:rPr>
                <w:rFonts w:hint="eastAsia" w:ascii="宋体" w:hAnsi="宋体" w:eastAsia="宋体" w:cs="宋体"/>
                <w:color w:val="auto"/>
                <w:sz w:val="24"/>
                <w:szCs w:val="24"/>
                <w:lang w:eastAsia="zh-CN"/>
              </w:rPr>
            </w:pPr>
          </w:p>
          <w:p w14:paraId="5F001971">
            <w:pPr>
              <w:snapToGrid w:val="0"/>
              <w:spacing w:line="360" w:lineRule="auto"/>
              <w:jc w:val="center"/>
              <w:rPr>
                <w:rFonts w:hint="eastAsia" w:ascii="宋体" w:hAnsi="宋体" w:eastAsia="宋体" w:cs="宋体"/>
                <w:color w:val="auto"/>
                <w:sz w:val="24"/>
                <w:szCs w:val="24"/>
                <w:lang w:eastAsia="zh-CN"/>
              </w:rPr>
            </w:pPr>
          </w:p>
          <w:p w14:paraId="10931945">
            <w:pPr>
              <w:snapToGrid w:val="0"/>
              <w:spacing w:line="360" w:lineRule="auto"/>
              <w:jc w:val="center"/>
              <w:rPr>
                <w:rFonts w:hint="eastAsia" w:ascii="宋体" w:hAnsi="宋体" w:eastAsia="宋体" w:cs="宋体"/>
                <w:color w:val="auto"/>
                <w:sz w:val="24"/>
                <w:szCs w:val="24"/>
                <w:lang w:eastAsia="zh-CN"/>
              </w:rPr>
            </w:pPr>
          </w:p>
          <w:p w14:paraId="2563BDCD">
            <w:pPr>
              <w:snapToGrid w:val="0"/>
              <w:spacing w:line="360" w:lineRule="auto"/>
              <w:jc w:val="center"/>
              <w:rPr>
                <w:rFonts w:hint="eastAsia" w:ascii="宋体" w:hAnsi="宋体" w:eastAsia="宋体" w:cs="宋体"/>
                <w:color w:val="auto"/>
                <w:sz w:val="24"/>
                <w:szCs w:val="24"/>
                <w:lang w:eastAsia="zh-CN"/>
              </w:rPr>
            </w:pPr>
          </w:p>
          <w:p w14:paraId="312E323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主观分</w:t>
            </w:r>
          </w:p>
        </w:tc>
        <w:tc>
          <w:tcPr>
            <w:tcW w:w="2145" w:type="dxa"/>
            <w:vAlign w:val="center"/>
          </w:tcPr>
          <w:p w14:paraId="4DAFE97F">
            <w:pPr>
              <w:spacing w:line="360" w:lineRule="auto"/>
              <w:jc w:val="center"/>
              <w:rPr>
                <w:rFonts w:hint="eastAsia" w:ascii="宋体" w:hAnsi="宋体" w:eastAsia="宋体" w:cs="宋体"/>
                <w:sz w:val="24"/>
                <w:szCs w:val="24"/>
                <w:lang w:val="en-US" w:eastAsia="zh-CN"/>
              </w:rPr>
            </w:pPr>
          </w:p>
          <w:p w14:paraId="3DA87A45">
            <w:pPr>
              <w:spacing w:line="360" w:lineRule="auto"/>
              <w:jc w:val="center"/>
              <w:rPr>
                <w:rFonts w:hint="eastAsia" w:ascii="宋体" w:hAnsi="宋体" w:eastAsia="宋体" w:cs="宋体"/>
                <w:sz w:val="24"/>
                <w:szCs w:val="24"/>
                <w:lang w:val="en-US" w:eastAsia="zh-CN"/>
              </w:rPr>
            </w:pPr>
          </w:p>
          <w:p w14:paraId="238D26F7">
            <w:pPr>
              <w:spacing w:line="360" w:lineRule="auto"/>
              <w:jc w:val="center"/>
              <w:rPr>
                <w:rFonts w:hint="eastAsia" w:ascii="宋体" w:hAnsi="宋体" w:eastAsia="宋体" w:cs="宋体"/>
                <w:sz w:val="24"/>
                <w:szCs w:val="24"/>
                <w:lang w:val="en-US" w:eastAsia="zh-CN"/>
              </w:rPr>
            </w:pPr>
          </w:p>
          <w:p w14:paraId="0FB28CBD">
            <w:pPr>
              <w:spacing w:line="360" w:lineRule="auto"/>
              <w:jc w:val="center"/>
              <w:rPr>
                <w:rFonts w:hint="eastAsia" w:ascii="宋体" w:hAnsi="宋体" w:eastAsia="宋体" w:cs="宋体"/>
                <w:sz w:val="24"/>
                <w:szCs w:val="24"/>
                <w:lang w:val="en-US" w:eastAsia="zh-CN"/>
              </w:rPr>
            </w:pPr>
          </w:p>
          <w:p w14:paraId="42B05D23">
            <w:pPr>
              <w:spacing w:line="360" w:lineRule="auto"/>
              <w:jc w:val="center"/>
              <w:rPr>
                <w:rFonts w:hint="eastAsia" w:ascii="宋体" w:hAnsi="宋体" w:eastAsia="宋体" w:cs="宋体"/>
                <w:sz w:val="24"/>
                <w:szCs w:val="24"/>
                <w:lang w:val="en-US" w:eastAsia="zh-CN"/>
              </w:rPr>
            </w:pPr>
          </w:p>
          <w:p w14:paraId="4A44EB43">
            <w:pPr>
              <w:spacing w:line="360" w:lineRule="auto"/>
              <w:jc w:val="center"/>
              <w:rPr>
                <w:rFonts w:hint="eastAsia" w:ascii="宋体" w:hAnsi="宋体" w:eastAsia="宋体" w:cs="宋体"/>
                <w:sz w:val="24"/>
                <w:szCs w:val="24"/>
                <w:lang w:val="en-US" w:eastAsia="zh-CN"/>
              </w:rPr>
            </w:pPr>
          </w:p>
          <w:p w14:paraId="277EBA86">
            <w:pPr>
              <w:spacing w:line="360" w:lineRule="auto"/>
              <w:jc w:val="center"/>
              <w:rPr>
                <w:rFonts w:hint="eastAsia" w:ascii="宋体" w:hAnsi="宋体" w:eastAsia="宋体" w:cs="宋体"/>
                <w:sz w:val="24"/>
                <w:szCs w:val="24"/>
                <w:lang w:val="en-US" w:eastAsia="zh-CN"/>
              </w:rPr>
            </w:pPr>
          </w:p>
          <w:p w14:paraId="245A384A">
            <w:pPr>
              <w:spacing w:line="360" w:lineRule="auto"/>
              <w:jc w:val="center"/>
              <w:rPr>
                <w:rFonts w:hint="eastAsia" w:ascii="宋体" w:hAnsi="宋体" w:eastAsia="宋体" w:cs="宋体"/>
                <w:sz w:val="24"/>
                <w:szCs w:val="24"/>
                <w:lang w:val="en-US" w:eastAsia="zh-CN"/>
              </w:rPr>
            </w:pPr>
          </w:p>
          <w:p w14:paraId="2B52AC0C">
            <w:pPr>
              <w:spacing w:line="360" w:lineRule="auto"/>
              <w:jc w:val="center"/>
              <w:rPr>
                <w:rFonts w:hint="eastAsia" w:ascii="宋体" w:hAnsi="宋体" w:eastAsia="宋体" w:cs="宋体"/>
                <w:sz w:val="24"/>
                <w:szCs w:val="24"/>
                <w:lang w:val="en-US" w:eastAsia="zh-CN"/>
              </w:rPr>
            </w:pPr>
          </w:p>
          <w:p w14:paraId="1030C791">
            <w:pPr>
              <w:spacing w:line="360" w:lineRule="auto"/>
              <w:jc w:val="center"/>
              <w:rPr>
                <w:rFonts w:hint="eastAsia" w:ascii="宋体" w:hAnsi="宋体" w:eastAsia="宋体" w:cs="宋体"/>
                <w:sz w:val="24"/>
                <w:szCs w:val="24"/>
                <w:lang w:val="en-US" w:eastAsia="zh-CN"/>
              </w:rPr>
            </w:pPr>
          </w:p>
          <w:p w14:paraId="4F2997A4">
            <w:pPr>
              <w:spacing w:line="360" w:lineRule="auto"/>
              <w:jc w:val="center"/>
              <w:rPr>
                <w:rFonts w:hint="eastAsia" w:ascii="宋体" w:hAnsi="宋体" w:eastAsia="宋体" w:cs="宋体"/>
                <w:sz w:val="24"/>
                <w:szCs w:val="24"/>
                <w:lang w:val="en-US" w:eastAsia="zh-CN"/>
              </w:rPr>
            </w:pPr>
          </w:p>
          <w:p w14:paraId="19656839">
            <w:pPr>
              <w:spacing w:line="360" w:lineRule="auto"/>
              <w:jc w:val="center"/>
              <w:rPr>
                <w:rFonts w:hint="eastAsia" w:ascii="宋体" w:hAnsi="宋体" w:eastAsia="宋体" w:cs="宋体"/>
                <w:sz w:val="24"/>
                <w:szCs w:val="24"/>
                <w:lang w:val="en-US" w:eastAsia="zh-CN"/>
              </w:rPr>
            </w:pPr>
          </w:p>
          <w:p w14:paraId="1E5E6837">
            <w:pPr>
              <w:spacing w:line="360" w:lineRule="auto"/>
              <w:jc w:val="center"/>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深化</w:t>
            </w:r>
            <w:r>
              <w:rPr>
                <w:rFonts w:hint="eastAsia" w:ascii="宋体" w:hAnsi="宋体" w:eastAsia="宋体" w:cs="宋体"/>
                <w:sz w:val="24"/>
                <w:szCs w:val="24"/>
                <w:lang w:val="en-US" w:eastAsia="zh-CN"/>
              </w:rPr>
              <w:t>设计</w:t>
            </w:r>
          </w:p>
        </w:tc>
      </w:tr>
      <w:tr w14:paraId="3F0C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1483499">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4</w:t>
            </w:r>
          </w:p>
        </w:tc>
        <w:tc>
          <w:tcPr>
            <w:tcW w:w="5265" w:type="dxa"/>
            <w:vAlign w:val="center"/>
          </w:tcPr>
          <w:p w14:paraId="0FBADDAA">
            <w:pPr>
              <w:spacing w:line="340" w:lineRule="exact"/>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投标人需录制视频进行方案讲解，录制时间控制在10分钟以内：</w:t>
            </w:r>
          </w:p>
          <w:p w14:paraId="4B421E78">
            <w:pPr>
              <w:spacing w:line="240" w:lineRule="auto"/>
              <w:ind w:hanging="10" w:firstLineChars="0"/>
              <w:rPr>
                <w:b/>
                <w:color w:val="auto"/>
                <w:sz w:val="21"/>
                <w:szCs w:val="24"/>
                <w:highlight w:val="none"/>
                <w:lang w:val="zh-CN"/>
              </w:rPr>
            </w:pPr>
            <w:r>
              <w:rPr>
                <w:rFonts w:hint="eastAsia"/>
                <w:b/>
                <w:color w:val="auto"/>
                <w:sz w:val="21"/>
                <w:szCs w:val="24"/>
                <w:highlight w:val="none"/>
                <w:lang w:val="zh-CN"/>
              </w:rPr>
              <w:t>方案讲解：</w:t>
            </w:r>
          </w:p>
          <w:p w14:paraId="4A003341">
            <w:pPr>
              <w:spacing w:line="240" w:lineRule="auto"/>
              <w:ind w:hanging="10" w:firstLineChars="0"/>
              <w:rPr>
                <w:rFonts w:hint="default" w:eastAsia="宋体"/>
                <w:color w:val="auto"/>
                <w:sz w:val="21"/>
                <w:szCs w:val="24"/>
                <w:highlight w:val="none"/>
                <w:lang w:val="en-US" w:eastAsia="zh-CN"/>
              </w:rPr>
            </w:pPr>
            <w:r>
              <w:rPr>
                <w:rFonts w:hint="eastAsia"/>
                <w:color w:val="auto"/>
                <w:sz w:val="21"/>
                <w:szCs w:val="24"/>
                <w:highlight w:val="none"/>
                <w:lang w:val="zh-CN"/>
              </w:rPr>
              <w:t>1、对各自方案的</w:t>
            </w:r>
            <w:r>
              <w:rPr>
                <w:rFonts w:hint="eastAsia"/>
                <w:color w:val="auto"/>
                <w:sz w:val="21"/>
                <w:szCs w:val="24"/>
                <w:highlight w:val="none"/>
                <w:lang w:val="en-US" w:eastAsia="zh-CN"/>
              </w:rPr>
              <w:t>布展展区设计内容</w:t>
            </w:r>
            <w:r>
              <w:rPr>
                <w:rFonts w:hint="eastAsia"/>
                <w:color w:val="auto"/>
                <w:sz w:val="21"/>
                <w:szCs w:val="24"/>
                <w:highlight w:val="none"/>
                <w:lang w:val="zh-CN"/>
              </w:rPr>
              <w:t>、</w:t>
            </w:r>
            <w:r>
              <w:rPr>
                <w:rFonts w:hint="eastAsia"/>
                <w:color w:val="auto"/>
                <w:sz w:val="21"/>
                <w:szCs w:val="24"/>
                <w:highlight w:val="none"/>
                <w:lang w:val="en-US" w:eastAsia="zh-CN"/>
              </w:rPr>
              <w:t>展区</w:t>
            </w:r>
            <w:r>
              <w:rPr>
                <w:rFonts w:hint="eastAsia"/>
                <w:color w:val="auto"/>
                <w:sz w:val="21"/>
                <w:szCs w:val="24"/>
                <w:highlight w:val="none"/>
                <w:lang w:val="zh-CN"/>
              </w:rPr>
              <w:t>空间布局进行讲解；</w:t>
            </w:r>
            <w:r>
              <w:rPr>
                <w:rFonts w:hint="eastAsia"/>
                <w:color w:val="auto"/>
                <w:sz w:val="21"/>
                <w:szCs w:val="24"/>
                <w:highlight w:val="none"/>
                <w:lang w:val="en-US" w:eastAsia="zh-CN"/>
              </w:rPr>
              <w:t>2分</w:t>
            </w:r>
          </w:p>
          <w:p w14:paraId="5CA6C37C">
            <w:pPr>
              <w:spacing w:line="240" w:lineRule="auto"/>
              <w:ind w:hanging="10" w:firstLineChars="0"/>
              <w:rPr>
                <w:rFonts w:hint="default" w:eastAsia="宋体"/>
                <w:color w:val="auto"/>
                <w:sz w:val="21"/>
                <w:szCs w:val="24"/>
                <w:highlight w:val="none"/>
                <w:lang w:val="en-US" w:eastAsia="zh-CN"/>
              </w:rPr>
            </w:pPr>
            <w:r>
              <w:rPr>
                <w:rFonts w:hint="eastAsia"/>
                <w:color w:val="auto"/>
                <w:sz w:val="21"/>
                <w:szCs w:val="24"/>
                <w:highlight w:val="none"/>
                <w:lang w:val="zh-CN"/>
              </w:rPr>
              <w:t>2、</w:t>
            </w:r>
            <w:r>
              <w:rPr>
                <w:rFonts w:hint="eastAsia"/>
                <w:color w:val="auto"/>
                <w:sz w:val="21"/>
                <w:szCs w:val="24"/>
                <w:highlight w:val="none"/>
                <w:lang w:val="en-US" w:eastAsia="zh-CN"/>
              </w:rPr>
              <w:t>装饰装修设计、环境设计、</w:t>
            </w:r>
            <w:r>
              <w:rPr>
                <w:rFonts w:hint="eastAsia"/>
                <w:color w:val="auto"/>
                <w:sz w:val="21"/>
                <w:szCs w:val="24"/>
                <w:highlight w:val="none"/>
                <w:lang w:val="zh-CN"/>
              </w:rPr>
              <w:t>多媒体设计、效果展示进行讲解；</w:t>
            </w:r>
            <w:r>
              <w:rPr>
                <w:rFonts w:hint="eastAsia"/>
                <w:color w:val="auto"/>
                <w:sz w:val="21"/>
                <w:szCs w:val="24"/>
                <w:highlight w:val="none"/>
                <w:lang w:val="en-US" w:eastAsia="zh-CN"/>
              </w:rPr>
              <w:t>2分</w:t>
            </w:r>
          </w:p>
          <w:p w14:paraId="23B2C41B">
            <w:pPr>
              <w:spacing w:line="240" w:lineRule="auto"/>
              <w:ind w:hanging="10" w:firstLineChars="0"/>
              <w:rPr>
                <w:rFonts w:hint="default" w:eastAsia="宋体"/>
                <w:color w:val="auto"/>
                <w:sz w:val="21"/>
                <w:szCs w:val="24"/>
                <w:highlight w:val="none"/>
                <w:lang w:val="en-US" w:eastAsia="zh-CN"/>
              </w:rPr>
            </w:pPr>
            <w:r>
              <w:rPr>
                <w:rFonts w:hint="eastAsia"/>
                <w:color w:val="auto"/>
                <w:sz w:val="21"/>
                <w:szCs w:val="24"/>
                <w:highlight w:val="none"/>
                <w:lang w:val="zh-CN"/>
              </w:rPr>
              <w:t>3、施工图设计、工程概算、施工图预算组成进行讲解；</w:t>
            </w:r>
            <w:r>
              <w:rPr>
                <w:rFonts w:hint="eastAsia"/>
                <w:color w:val="auto"/>
                <w:sz w:val="21"/>
                <w:szCs w:val="24"/>
                <w:highlight w:val="none"/>
                <w:lang w:val="en-US" w:eastAsia="zh-CN"/>
              </w:rPr>
              <w:t>2分</w:t>
            </w:r>
          </w:p>
          <w:p w14:paraId="345A5AC9">
            <w:pPr>
              <w:spacing w:line="240" w:lineRule="auto"/>
              <w:ind w:hanging="10" w:firstLineChars="0"/>
              <w:rPr>
                <w:rFonts w:hint="default" w:ascii="宋体" w:hAnsi="宋体" w:eastAsia="宋体" w:cs="宋体"/>
                <w:b w:val="0"/>
                <w:bCs w:val="0"/>
                <w:color w:val="auto"/>
                <w:kern w:val="2"/>
                <w:sz w:val="24"/>
                <w:szCs w:val="24"/>
                <w:highlight w:val="none"/>
                <w:lang w:val="en-US" w:eastAsia="zh-CN" w:bidi="ar-SA"/>
              </w:rPr>
            </w:pPr>
            <w:r>
              <w:rPr>
                <w:rFonts w:hint="eastAsia"/>
                <w:color w:val="auto"/>
                <w:sz w:val="21"/>
                <w:szCs w:val="24"/>
                <w:highlight w:val="none"/>
                <w:lang w:val="zh-CN"/>
              </w:rPr>
              <w:t>4、与施工、设备采购安装的衔接、合理化建议、改进方案进行全方位的讲解。</w:t>
            </w:r>
            <w:r>
              <w:rPr>
                <w:rFonts w:hint="eastAsia"/>
                <w:color w:val="auto"/>
                <w:sz w:val="21"/>
                <w:szCs w:val="24"/>
                <w:highlight w:val="none"/>
                <w:lang w:val="en-US" w:eastAsia="zh-CN"/>
              </w:rPr>
              <w:t>2分</w:t>
            </w:r>
          </w:p>
        </w:tc>
        <w:tc>
          <w:tcPr>
            <w:tcW w:w="720" w:type="dxa"/>
            <w:vAlign w:val="center"/>
          </w:tcPr>
          <w:p w14:paraId="03BFE5D6">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320" w:type="dxa"/>
            <w:vAlign w:val="center"/>
          </w:tcPr>
          <w:p w14:paraId="3EDFE863">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2145" w:type="dxa"/>
            <w:vAlign w:val="center"/>
          </w:tcPr>
          <w:p w14:paraId="6463791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主题展区演示</w:t>
            </w:r>
          </w:p>
        </w:tc>
      </w:tr>
      <w:tr w14:paraId="6450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3041A59">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265" w:type="dxa"/>
            <w:vAlign w:val="center"/>
          </w:tcPr>
          <w:p w14:paraId="06589E4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根据投标人针对本项目提出的整体具体</w:t>
            </w:r>
            <w:r>
              <w:rPr>
                <w:rFonts w:hint="eastAsia" w:ascii="宋体" w:hAnsi="宋体" w:eastAsia="宋体" w:cs="宋体"/>
                <w:b/>
                <w:bCs/>
                <w:color w:val="auto"/>
                <w:kern w:val="2"/>
                <w:sz w:val="24"/>
                <w:szCs w:val="24"/>
                <w:highlight w:val="none"/>
                <w:lang w:val="en-US" w:eastAsia="zh-CN" w:bidi="ar-SA"/>
              </w:rPr>
              <w:t>施工方案</w:t>
            </w:r>
            <w:r>
              <w:rPr>
                <w:rFonts w:hint="eastAsia" w:ascii="宋体" w:hAnsi="宋体" w:eastAsia="宋体" w:cs="宋体"/>
                <w:b w:val="0"/>
                <w:bCs w:val="0"/>
                <w:color w:val="auto"/>
                <w:kern w:val="2"/>
                <w:sz w:val="24"/>
                <w:szCs w:val="24"/>
                <w:highlight w:val="none"/>
                <w:lang w:val="en-US" w:eastAsia="zh-CN" w:bidi="ar-SA"/>
              </w:rPr>
              <w:t>完整性，可行性进行综合评分：</w:t>
            </w:r>
          </w:p>
          <w:p w14:paraId="514CF01F">
            <w:pPr>
              <w:widowControl/>
              <w:snapToGrid w:val="0"/>
              <w:spacing w:line="360" w:lineRule="exact"/>
              <w:jc w:val="left"/>
              <w:rPr>
                <w:rFonts w:hint="eastAsia" w:ascii="宋体" w:hAnsi="宋体" w:cs="宋体"/>
                <w:color w:val="auto"/>
                <w:kern w:val="0"/>
                <w:sz w:val="24"/>
                <w:szCs w:val="24"/>
                <w:highlight w:val="none"/>
              </w:rPr>
            </w:pPr>
            <w:r>
              <w:rPr>
                <w:rFonts w:hint="eastAsia" w:ascii="宋体" w:hAnsi="宋体" w:eastAsia="宋体" w:cs="宋体"/>
                <w:bCs/>
                <w:color w:val="auto"/>
                <w:sz w:val="24"/>
                <w:szCs w:val="24"/>
                <w:highlight w:val="none"/>
              </w:rPr>
              <w:t>①</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完整</w:t>
            </w:r>
            <w:r>
              <w:rPr>
                <w:rFonts w:hint="eastAsia" w:ascii="宋体" w:hAnsi="宋体" w:cs="宋体"/>
                <w:color w:val="auto"/>
                <w:kern w:val="0"/>
                <w:sz w:val="24"/>
                <w:szCs w:val="24"/>
                <w:highlight w:val="none"/>
              </w:rPr>
              <w:t>、可行性高的，得5分；</w:t>
            </w:r>
          </w:p>
          <w:p w14:paraId="39B7A0C1">
            <w:pPr>
              <w:widowControl/>
              <w:snapToGrid w:val="0"/>
              <w:spacing w:line="360" w:lineRule="exact"/>
              <w:jc w:val="left"/>
              <w:rPr>
                <w:rFonts w:hint="eastAsia" w:ascii="宋体" w:hAnsi="宋体" w:cs="宋体"/>
                <w:color w:val="auto"/>
                <w:kern w:val="0"/>
                <w:sz w:val="24"/>
                <w:szCs w:val="24"/>
                <w:highlight w:val="none"/>
              </w:rPr>
            </w:pPr>
            <w:r>
              <w:rPr>
                <w:rFonts w:hint="eastAsia" w:ascii="宋体" w:hAnsi="宋体" w:eastAsia="宋体" w:cs="宋体"/>
                <w:bCs/>
                <w:color w:val="auto"/>
                <w:sz w:val="24"/>
                <w:szCs w:val="24"/>
                <w:highlight w:val="none"/>
              </w:rPr>
              <w:t>②</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完整</w:t>
            </w:r>
            <w:r>
              <w:rPr>
                <w:rFonts w:hint="eastAsia" w:ascii="宋体" w:hAnsi="宋体" w:cs="宋体"/>
                <w:color w:val="auto"/>
                <w:kern w:val="0"/>
                <w:sz w:val="24"/>
                <w:szCs w:val="24"/>
                <w:highlight w:val="none"/>
              </w:rPr>
              <w:t>、可行性较高的，得4分；</w:t>
            </w:r>
          </w:p>
          <w:p w14:paraId="6343B5A8">
            <w:pPr>
              <w:widowControl/>
              <w:snapToGrid w:val="0"/>
              <w:spacing w:line="360" w:lineRule="exact"/>
              <w:jc w:val="left"/>
              <w:rPr>
                <w:rFonts w:hint="eastAsia" w:ascii="宋体" w:hAnsi="宋体" w:cs="宋体"/>
                <w:color w:val="auto"/>
                <w:kern w:val="0"/>
                <w:sz w:val="24"/>
                <w:szCs w:val="24"/>
                <w:highlight w:val="none"/>
              </w:rPr>
            </w:pPr>
            <w:r>
              <w:rPr>
                <w:rFonts w:hint="eastAsia" w:ascii="宋体" w:hAnsi="宋体" w:eastAsia="宋体" w:cs="宋体"/>
                <w:bCs/>
                <w:color w:val="auto"/>
                <w:sz w:val="24"/>
                <w:szCs w:val="24"/>
                <w:highlight w:val="none"/>
              </w:rPr>
              <w:t>③</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完整</w:t>
            </w:r>
            <w:r>
              <w:rPr>
                <w:rFonts w:hint="eastAsia" w:ascii="宋体" w:hAnsi="宋体" w:cs="宋体"/>
                <w:color w:val="auto"/>
                <w:kern w:val="0"/>
                <w:sz w:val="24"/>
                <w:szCs w:val="24"/>
                <w:highlight w:val="none"/>
              </w:rPr>
              <w:t>、可行性一般的，得3分；</w:t>
            </w:r>
          </w:p>
          <w:p w14:paraId="60219785">
            <w:pPr>
              <w:widowControl/>
              <w:snapToGrid w:val="0"/>
              <w:spacing w:line="360" w:lineRule="exact"/>
              <w:jc w:val="left"/>
              <w:rPr>
                <w:rFonts w:hint="eastAsia" w:ascii="宋体" w:hAnsi="宋体" w:cs="宋体"/>
                <w:color w:val="auto"/>
                <w:kern w:val="0"/>
                <w:sz w:val="24"/>
                <w:szCs w:val="24"/>
                <w:highlight w:val="none"/>
              </w:rPr>
            </w:pPr>
            <w:r>
              <w:rPr>
                <w:rFonts w:hint="eastAsia" w:ascii="宋体" w:hAnsi="宋体" w:eastAsia="宋体" w:cs="宋体"/>
                <w:bCs/>
                <w:color w:val="auto"/>
                <w:sz w:val="24"/>
                <w:szCs w:val="24"/>
                <w:highlight w:val="none"/>
              </w:rPr>
              <w:t>④</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完整</w:t>
            </w:r>
            <w:r>
              <w:rPr>
                <w:rFonts w:hint="eastAsia" w:ascii="宋体" w:hAnsi="宋体" w:cs="宋体"/>
                <w:color w:val="auto"/>
                <w:kern w:val="0"/>
                <w:sz w:val="24"/>
                <w:szCs w:val="24"/>
                <w:highlight w:val="none"/>
              </w:rPr>
              <w:t>、可行性欠缺的，得2分；</w:t>
            </w:r>
          </w:p>
          <w:p w14:paraId="63868A93">
            <w:pPr>
              <w:widowControl/>
              <w:snapToGrid w:val="0"/>
              <w:spacing w:line="360" w:lineRule="exact"/>
              <w:jc w:val="left"/>
              <w:rPr>
                <w:rFonts w:hint="eastAsia" w:ascii="宋体" w:hAnsi="宋体" w:cs="宋体"/>
                <w:color w:val="auto"/>
                <w:kern w:val="0"/>
                <w:sz w:val="24"/>
                <w:szCs w:val="24"/>
                <w:highlight w:val="none"/>
              </w:rPr>
            </w:pPr>
            <w:r>
              <w:rPr>
                <w:rFonts w:hint="eastAsia" w:ascii="宋体" w:hAnsi="宋体" w:eastAsia="宋体" w:cs="宋体"/>
                <w:bCs/>
                <w:color w:val="auto"/>
                <w:sz w:val="24"/>
                <w:szCs w:val="24"/>
                <w:highlight w:val="none"/>
              </w:rPr>
              <w:t>⑤</w:t>
            </w:r>
            <w:r>
              <w:rPr>
                <w:rFonts w:hint="eastAsia" w:ascii="宋体" w:hAnsi="宋体" w:cs="宋体"/>
                <w:color w:val="auto"/>
                <w:kern w:val="0"/>
                <w:sz w:val="24"/>
                <w:szCs w:val="24"/>
                <w:highlight w:val="none"/>
              </w:rPr>
              <w:t>内容</w:t>
            </w:r>
            <w:r>
              <w:rPr>
                <w:rFonts w:hint="eastAsia" w:ascii="宋体" w:hAnsi="宋体" w:cs="宋体"/>
                <w:color w:val="auto"/>
                <w:kern w:val="0"/>
                <w:sz w:val="24"/>
                <w:szCs w:val="24"/>
                <w:highlight w:val="none"/>
                <w:lang w:eastAsia="zh-CN"/>
              </w:rPr>
              <w:t>完整</w:t>
            </w:r>
            <w:r>
              <w:rPr>
                <w:rFonts w:hint="eastAsia" w:ascii="宋体" w:hAnsi="宋体" w:cs="宋体"/>
                <w:color w:val="auto"/>
                <w:kern w:val="0"/>
                <w:sz w:val="24"/>
                <w:szCs w:val="24"/>
                <w:highlight w:val="none"/>
              </w:rPr>
              <w:t>、可行性差的，得1分；</w:t>
            </w:r>
          </w:p>
          <w:p w14:paraId="7378F08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w:t>
            </w:r>
            <w:r>
              <w:rPr>
                <w:rFonts w:hint="eastAsia" w:ascii="宋体" w:hAnsi="宋体" w:cs="宋体"/>
                <w:color w:val="auto"/>
                <w:kern w:val="0"/>
                <w:sz w:val="24"/>
                <w:szCs w:val="24"/>
                <w:highlight w:val="none"/>
              </w:rPr>
              <w:t>未提供的不得分</w:t>
            </w:r>
          </w:p>
        </w:tc>
        <w:tc>
          <w:tcPr>
            <w:tcW w:w="720" w:type="dxa"/>
            <w:vAlign w:val="center"/>
          </w:tcPr>
          <w:p w14:paraId="6A1A0F07">
            <w:pPr>
              <w:spacing w:line="360" w:lineRule="auto"/>
              <w:jc w:val="center"/>
              <w:rPr>
                <w:rFonts w:hint="eastAsia" w:ascii="宋体" w:hAnsi="宋体" w:eastAsia="宋体" w:cs="宋体"/>
                <w:color w:val="auto"/>
                <w:sz w:val="24"/>
                <w:szCs w:val="24"/>
              </w:rPr>
            </w:pPr>
          </w:p>
          <w:p w14:paraId="53DF2145">
            <w:pPr>
              <w:spacing w:line="360" w:lineRule="auto"/>
              <w:jc w:val="center"/>
              <w:rPr>
                <w:rFonts w:hint="eastAsia" w:ascii="宋体" w:hAnsi="宋体" w:eastAsia="宋体" w:cs="宋体"/>
                <w:color w:val="auto"/>
                <w:sz w:val="24"/>
                <w:szCs w:val="24"/>
              </w:rPr>
            </w:pPr>
          </w:p>
          <w:p w14:paraId="6318D7F8">
            <w:pPr>
              <w:spacing w:line="360" w:lineRule="auto"/>
              <w:jc w:val="center"/>
              <w:rPr>
                <w:rFonts w:hint="eastAsia" w:ascii="宋体" w:hAnsi="宋体" w:eastAsia="宋体" w:cs="宋体"/>
                <w:color w:val="auto"/>
                <w:sz w:val="24"/>
                <w:szCs w:val="24"/>
              </w:rPr>
            </w:pPr>
          </w:p>
          <w:p w14:paraId="699D7A4A">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p>
        </w:tc>
        <w:tc>
          <w:tcPr>
            <w:tcW w:w="1320" w:type="dxa"/>
            <w:vAlign w:val="center"/>
          </w:tcPr>
          <w:p w14:paraId="6F685317">
            <w:pPr>
              <w:snapToGrid w:val="0"/>
              <w:spacing w:line="360" w:lineRule="auto"/>
              <w:jc w:val="center"/>
              <w:rPr>
                <w:rFonts w:hint="eastAsia" w:ascii="宋体" w:hAnsi="宋体" w:eastAsia="宋体" w:cs="宋体"/>
                <w:color w:val="auto"/>
                <w:sz w:val="24"/>
                <w:szCs w:val="24"/>
                <w:lang w:eastAsia="zh-CN"/>
              </w:rPr>
            </w:pPr>
          </w:p>
          <w:p w14:paraId="12AC268C">
            <w:pPr>
              <w:snapToGrid w:val="0"/>
              <w:spacing w:line="360" w:lineRule="auto"/>
              <w:jc w:val="center"/>
              <w:rPr>
                <w:rFonts w:hint="eastAsia" w:ascii="宋体" w:hAnsi="宋体" w:eastAsia="宋体" w:cs="宋体"/>
                <w:color w:val="auto"/>
                <w:sz w:val="24"/>
                <w:szCs w:val="24"/>
                <w:lang w:eastAsia="zh-CN"/>
              </w:rPr>
            </w:pPr>
          </w:p>
          <w:p w14:paraId="52AFCEE5">
            <w:pPr>
              <w:snapToGrid w:val="0"/>
              <w:spacing w:line="360" w:lineRule="auto"/>
              <w:jc w:val="center"/>
              <w:rPr>
                <w:rFonts w:hint="eastAsia" w:ascii="宋体" w:hAnsi="宋体" w:eastAsia="宋体" w:cs="宋体"/>
                <w:color w:val="auto"/>
                <w:sz w:val="24"/>
                <w:szCs w:val="24"/>
                <w:lang w:eastAsia="zh-CN"/>
              </w:rPr>
            </w:pPr>
          </w:p>
          <w:p w14:paraId="7E9F1023">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264C0484">
            <w:pPr>
              <w:spacing w:line="360" w:lineRule="auto"/>
              <w:jc w:val="center"/>
              <w:rPr>
                <w:rFonts w:hint="eastAsia" w:ascii="宋体" w:hAnsi="宋体" w:eastAsia="宋体" w:cs="宋体"/>
                <w:sz w:val="24"/>
                <w:szCs w:val="24"/>
                <w:lang w:val="en-US" w:eastAsia="zh-CN"/>
              </w:rPr>
            </w:pPr>
          </w:p>
          <w:p w14:paraId="0BC7C4BD">
            <w:pPr>
              <w:spacing w:line="360" w:lineRule="auto"/>
              <w:jc w:val="center"/>
              <w:rPr>
                <w:rFonts w:hint="eastAsia" w:ascii="宋体" w:hAnsi="宋体" w:eastAsia="宋体" w:cs="宋体"/>
                <w:sz w:val="24"/>
                <w:szCs w:val="24"/>
                <w:lang w:val="en-US" w:eastAsia="zh-CN"/>
              </w:rPr>
            </w:pPr>
          </w:p>
          <w:p w14:paraId="1C1D2320">
            <w:pPr>
              <w:spacing w:line="360" w:lineRule="auto"/>
              <w:jc w:val="center"/>
              <w:rPr>
                <w:rFonts w:hint="eastAsia" w:ascii="宋体" w:hAnsi="宋体" w:eastAsia="宋体" w:cs="宋体"/>
                <w:sz w:val="24"/>
                <w:szCs w:val="24"/>
                <w:lang w:val="en-US" w:eastAsia="zh-CN"/>
              </w:rPr>
            </w:pPr>
          </w:p>
          <w:p w14:paraId="654B2535">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施工方案</w:t>
            </w:r>
          </w:p>
        </w:tc>
      </w:tr>
      <w:tr w14:paraId="5B2C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1441DEC">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265" w:type="dxa"/>
            <w:vAlign w:val="center"/>
          </w:tcPr>
          <w:p w14:paraId="207C8AA7">
            <w:pPr>
              <w:widowControl/>
              <w:snapToGrid w:val="0"/>
              <w:spacing w:line="36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rPr>
              <w:t>为保证本项目实施过程中的</w:t>
            </w:r>
            <w:r>
              <w:rPr>
                <w:rFonts w:hint="eastAsia" w:ascii="宋体" w:hAnsi="宋体" w:eastAsia="宋体" w:cs="宋体"/>
                <w:b/>
                <w:bCs w:val="0"/>
                <w:color w:val="auto"/>
                <w:sz w:val="24"/>
                <w:szCs w:val="24"/>
              </w:rPr>
              <w:t>质量保证措施</w:t>
            </w:r>
            <w:r>
              <w:rPr>
                <w:rFonts w:hint="eastAsia" w:ascii="宋体" w:hAnsi="宋体" w:cs="宋体"/>
                <w:b w:val="0"/>
                <w:bCs/>
                <w:color w:val="auto"/>
                <w:sz w:val="24"/>
                <w:szCs w:val="24"/>
                <w:lang w:val="en-US" w:eastAsia="zh-CN"/>
              </w:rPr>
              <w:t>和</w:t>
            </w:r>
            <w:r>
              <w:rPr>
                <w:rFonts w:hint="eastAsia" w:ascii="宋体" w:hAnsi="宋体" w:eastAsia="宋体" w:cs="宋体"/>
                <w:bCs/>
                <w:color w:val="auto"/>
                <w:sz w:val="24"/>
                <w:szCs w:val="24"/>
              </w:rPr>
              <w:t>安全保障措施的合理性、科学性、全面性等方面情况</w:t>
            </w:r>
            <w:r>
              <w:rPr>
                <w:rFonts w:hint="eastAsia" w:ascii="宋体" w:hAnsi="宋体" w:eastAsia="宋体" w:cs="宋体"/>
                <w:bCs/>
                <w:color w:val="auto"/>
                <w:sz w:val="24"/>
                <w:szCs w:val="24"/>
                <w:lang w:val="en-US" w:eastAsia="zh-CN"/>
              </w:rPr>
              <w:t>进行综合评分：</w:t>
            </w:r>
          </w:p>
          <w:p w14:paraId="3777A9D1">
            <w:pPr>
              <w:widowControl/>
              <w:snapToGrid w:val="0"/>
              <w:spacing w:line="360" w:lineRule="exact"/>
              <w:jc w:val="left"/>
              <w:rPr>
                <w:rFonts w:hint="eastAsia" w:ascii="宋体" w:hAnsi="宋体" w:cs="宋体"/>
                <w:color w:val="auto"/>
                <w:kern w:val="0"/>
                <w:sz w:val="24"/>
                <w:szCs w:val="24"/>
              </w:rPr>
            </w:pPr>
            <w:r>
              <w:rPr>
                <w:rFonts w:hint="eastAsia" w:ascii="宋体" w:hAnsi="宋体" w:eastAsia="宋体" w:cs="宋体"/>
                <w:bCs/>
                <w:color w:val="auto"/>
                <w:sz w:val="24"/>
                <w:szCs w:val="24"/>
              </w:rPr>
              <w:t>①</w:t>
            </w:r>
            <w:r>
              <w:rPr>
                <w:rFonts w:hint="eastAsia" w:ascii="宋体" w:hAnsi="宋体" w:cs="宋体"/>
                <w:color w:val="auto"/>
                <w:kern w:val="0"/>
                <w:sz w:val="24"/>
                <w:szCs w:val="24"/>
              </w:rPr>
              <w:t>内容</w:t>
            </w:r>
            <w:r>
              <w:rPr>
                <w:rFonts w:hint="eastAsia" w:ascii="宋体" w:hAnsi="宋体" w:cs="宋体"/>
                <w:color w:val="auto"/>
                <w:kern w:val="0"/>
                <w:sz w:val="24"/>
                <w:szCs w:val="24"/>
                <w:lang w:eastAsia="zh-CN"/>
              </w:rPr>
              <w:t>完整</w:t>
            </w:r>
            <w:r>
              <w:rPr>
                <w:rFonts w:hint="eastAsia" w:ascii="宋体" w:hAnsi="宋体" w:cs="宋体"/>
                <w:color w:val="auto"/>
                <w:kern w:val="0"/>
                <w:sz w:val="24"/>
                <w:szCs w:val="24"/>
              </w:rPr>
              <w:t>、可行性高的，得5分；</w:t>
            </w:r>
          </w:p>
          <w:p w14:paraId="62EE568C">
            <w:pPr>
              <w:widowControl/>
              <w:snapToGrid w:val="0"/>
              <w:spacing w:line="360" w:lineRule="exact"/>
              <w:jc w:val="left"/>
              <w:rPr>
                <w:rFonts w:hint="eastAsia" w:ascii="宋体" w:hAnsi="宋体" w:cs="宋体"/>
                <w:color w:val="auto"/>
                <w:kern w:val="0"/>
                <w:sz w:val="24"/>
                <w:szCs w:val="24"/>
              </w:rPr>
            </w:pPr>
            <w:r>
              <w:rPr>
                <w:rFonts w:hint="eastAsia" w:ascii="宋体" w:hAnsi="宋体" w:eastAsia="宋体" w:cs="宋体"/>
                <w:bCs/>
                <w:color w:val="auto"/>
                <w:sz w:val="24"/>
                <w:szCs w:val="24"/>
              </w:rPr>
              <w:t>②</w:t>
            </w:r>
            <w:r>
              <w:rPr>
                <w:rFonts w:hint="eastAsia" w:ascii="宋体" w:hAnsi="宋体" w:cs="宋体"/>
                <w:color w:val="auto"/>
                <w:kern w:val="0"/>
                <w:sz w:val="24"/>
                <w:szCs w:val="24"/>
              </w:rPr>
              <w:t>内容</w:t>
            </w:r>
            <w:r>
              <w:rPr>
                <w:rFonts w:hint="eastAsia" w:ascii="宋体" w:hAnsi="宋体" w:cs="宋体"/>
                <w:color w:val="auto"/>
                <w:kern w:val="0"/>
                <w:sz w:val="24"/>
                <w:szCs w:val="24"/>
                <w:lang w:eastAsia="zh-CN"/>
              </w:rPr>
              <w:t>完整</w:t>
            </w:r>
            <w:r>
              <w:rPr>
                <w:rFonts w:hint="eastAsia" w:ascii="宋体" w:hAnsi="宋体" w:cs="宋体"/>
                <w:color w:val="auto"/>
                <w:kern w:val="0"/>
                <w:sz w:val="24"/>
                <w:szCs w:val="24"/>
              </w:rPr>
              <w:t>、可行性较高的，得4分；</w:t>
            </w:r>
          </w:p>
          <w:p w14:paraId="0501E525">
            <w:pPr>
              <w:widowControl/>
              <w:snapToGrid w:val="0"/>
              <w:spacing w:line="360" w:lineRule="exact"/>
              <w:jc w:val="left"/>
              <w:rPr>
                <w:rFonts w:hint="eastAsia" w:ascii="宋体" w:hAnsi="宋体" w:cs="宋体"/>
                <w:color w:val="auto"/>
                <w:kern w:val="0"/>
                <w:sz w:val="24"/>
                <w:szCs w:val="24"/>
              </w:rPr>
            </w:pPr>
            <w:r>
              <w:rPr>
                <w:rFonts w:hint="eastAsia" w:ascii="宋体" w:hAnsi="宋体" w:eastAsia="宋体" w:cs="宋体"/>
                <w:bCs/>
                <w:color w:val="auto"/>
                <w:sz w:val="24"/>
                <w:szCs w:val="24"/>
              </w:rPr>
              <w:t>③</w:t>
            </w:r>
            <w:r>
              <w:rPr>
                <w:rFonts w:hint="eastAsia" w:ascii="宋体" w:hAnsi="宋体" w:cs="宋体"/>
                <w:color w:val="auto"/>
                <w:kern w:val="0"/>
                <w:sz w:val="24"/>
                <w:szCs w:val="24"/>
              </w:rPr>
              <w:t>内容</w:t>
            </w:r>
            <w:r>
              <w:rPr>
                <w:rFonts w:hint="eastAsia" w:ascii="宋体" w:hAnsi="宋体" w:cs="宋体"/>
                <w:color w:val="auto"/>
                <w:kern w:val="0"/>
                <w:sz w:val="24"/>
                <w:szCs w:val="24"/>
                <w:lang w:eastAsia="zh-CN"/>
              </w:rPr>
              <w:t>完整</w:t>
            </w:r>
            <w:r>
              <w:rPr>
                <w:rFonts w:hint="eastAsia" w:ascii="宋体" w:hAnsi="宋体" w:cs="宋体"/>
                <w:color w:val="auto"/>
                <w:kern w:val="0"/>
                <w:sz w:val="24"/>
                <w:szCs w:val="24"/>
              </w:rPr>
              <w:t>、可行性一般的，得3分；</w:t>
            </w:r>
          </w:p>
          <w:p w14:paraId="0AF1A17E">
            <w:pPr>
              <w:widowControl/>
              <w:snapToGrid w:val="0"/>
              <w:spacing w:line="360" w:lineRule="exact"/>
              <w:jc w:val="left"/>
              <w:rPr>
                <w:rFonts w:hint="eastAsia" w:ascii="宋体" w:hAnsi="宋体" w:cs="宋体"/>
                <w:color w:val="auto"/>
                <w:kern w:val="0"/>
                <w:sz w:val="24"/>
                <w:szCs w:val="24"/>
              </w:rPr>
            </w:pPr>
            <w:r>
              <w:rPr>
                <w:rFonts w:hint="eastAsia" w:ascii="宋体" w:hAnsi="宋体" w:eastAsia="宋体" w:cs="宋体"/>
                <w:bCs/>
                <w:color w:val="auto"/>
                <w:sz w:val="24"/>
                <w:szCs w:val="24"/>
              </w:rPr>
              <w:t>④</w:t>
            </w:r>
            <w:r>
              <w:rPr>
                <w:rFonts w:hint="eastAsia" w:ascii="宋体" w:hAnsi="宋体" w:cs="宋体"/>
                <w:color w:val="auto"/>
                <w:kern w:val="0"/>
                <w:sz w:val="24"/>
                <w:szCs w:val="24"/>
              </w:rPr>
              <w:t>内容</w:t>
            </w:r>
            <w:r>
              <w:rPr>
                <w:rFonts w:hint="eastAsia" w:ascii="宋体" w:hAnsi="宋体" w:cs="宋体"/>
                <w:color w:val="auto"/>
                <w:kern w:val="0"/>
                <w:sz w:val="24"/>
                <w:szCs w:val="24"/>
                <w:lang w:eastAsia="zh-CN"/>
              </w:rPr>
              <w:t>完整</w:t>
            </w:r>
            <w:r>
              <w:rPr>
                <w:rFonts w:hint="eastAsia" w:ascii="宋体" w:hAnsi="宋体" w:cs="宋体"/>
                <w:color w:val="auto"/>
                <w:kern w:val="0"/>
                <w:sz w:val="24"/>
                <w:szCs w:val="24"/>
              </w:rPr>
              <w:t>、可行性欠缺的，得2分；</w:t>
            </w:r>
          </w:p>
          <w:p w14:paraId="07AADB74">
            <w:pPr>
              <w:widowControl/>
              <w:snapToGrid w:val="0"/>
              <w:spacing w:line="360" w:lineRule="exact"/>
              <w:jc w:val="left"/>
              <w:rPr>
                <w:rFonts w:hint="eastAsia" w:ascii="宋体" w:hAnsi="宋体" w:cs="宋体"/>
                <w:color w:val="auto"/>
                <w:kern w:val="0"/>
                <w:sz w:val="24"/>
                <w:szCs w:val="24"/>
              </w:rPr>
            </w:pPr>
            <w:r>
              <w:rPr>
                <w:rFonts w:hint="eastAsia" w:ascii="宋体" w:hAnsi="宋体" w:eastAsia="宋体" w:cs="宋体"/>
                <w:bCs/>
                <w:color w:val="auto"/>
                <w:sz w:val="24"/>
                <w:szCs w:val="24"/>
              </w:rPr>
              <w:t>⑤</w:t>
            </w:r>
            <w:r>
              <w:rPr>
                <w:rFonts w:hint="eastAsia" w:ascii="宋体" w:hAnsi="宋体" w:cs="宋体"/>
                <w:color w:val="auto"/>
                <w:kern w:val="0"/>
                <w:sz w:val="24"/>
                <w:szCs w:val="24"/>
              </w:rPr>
              <w:t>内容</w:t>
            </w:r>
            <w:r>
              <w:rPr>
                <w:rFonts w:hint="eastAsia" w:ascii="宋体" w:hAnsi="宋体" w:cs="宋体"/>
                <w:color w:val="auto"/>
                <w:kern w:val="0"/>
                <w:sz w:val="24"/>
                <w:szCs w:val="24"/>
                <w:lang w:eastAsia="zh-CN"/>
              </w:rPr>
              <w:t>完整</w:t>
            </w:r>
            <w:r>
              <w:rPr>
                <w:rFonts w:hint="eastAsia" w:ascii="宋体" w:hAnsi="宋体" w:cs="宋体"/>
                <w:color w:val="auto"/>
                <w:kern w:val="0"/>
                <w:sz w:val="24"/>
                <w:szCs w:val="24"/>
              </w:rPr>
              <w:t>、可行性差的，得1分；</w:t>
            </w:r>
          </w:p>
          <w:p w14:paraId="2196AFBA">
            <w:pPr>
              <w:spacing w:line="360" w:lineRule="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⑥</w:t>
            </w:r>
            <w:r>
              <w:rPr>
                <w:rFonts w:hint="eastAsia" w:ascii="宋体" w:hAnsi="宋体" w:cs="宋体"/>
                <w:color w:val="auto"/>
                <w:kern w:val="0"/>
                <w:sz w:val="24"/>
                <w:szCs w:val="24"/>
              </w:rPr>
              <w:t>未提供的不得</w:t>
            </w:r>
          </w:p>
        </w:tc>
        <w:tc>
          <w:tcPr>
            <w:tcW w:w="720" w:type="dxa"/>
            <w:vAlign w:val="center"/>
          </w:tcPr>
          <w:p w14:paraId="444BC93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p>
        </w:tc>
        <w:tc>
          <w:tcPr>
            <w:tcW w:w="1320" w:type="dxa"/>
            <w:vAlign w:val="center"/>
          </w:tcPr>
          <w:p w14:paraId="04E181B7">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3805F6A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施工质量措施</w:t>
            </w:r>
          </w:p>
        </w:tc>
      </w:tr>
      <w:tr w14:paraId="256B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7A7BDBB">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5265" w:type="dxa"/>
            <w:vAlign w:val="center"/>
          </w:tcPr>
          <w:p w14:paraId="2B83FFE0">
            <w:pPr>
              <w:widowControl/>
              <w:snapToGrid w:val="0"/>
              <w:spacing w:line="360" w:lineRule="exact"/>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根据投标人针对本项目提供的</w:t>
            </w:r>
            <w:r>
              <w:rPr>
                <w:rFonts w:hint="eastAsia" w:ascii="宋体" w:hAnsi="宋体" w:eastAsia="宋体" w:cs="宋体"/>
                <w:b/>
                <w:bCs w:val="0"/>
                <w:color w:val="auto"/>
                <w:sz w:val="24"/>
                <w:szCs w:val="24"/>
              </w:rPr>
              <w:t>实施进度</w:t>
            </w:r>
            <w:r>
              <w:rPr>
                <w:rFonts w:hint="eastAsia" w:ascii="宋体" w:hAnsi="宋体" w:eastAsia="宋体" w:cs="宋体"/>
                <w:bCs/>
                <w:color w:val="auto"/>
                <w:sz w:val="24"/>
                <w:szCs w:val="24"/>
              </w:rPr>
              <w:t>计划及工作量安排的合理性进行评分</w:t>
            </w:r>
            <w:r>
              <w:rPr>
                <w:rFonts w:hint="eastAsia" w:ascii="宋体" w:hAnsi="宋体" w:eastAsia="宋体" w:cs="宋体"/>
                <w:bCs/>
                <w:color w:val="auto"/>
                <w:sz w:val="24"/>
                <w:szCs w:val="24"/>
                <w:lang w:eastAsia="zh-CN"/>
              </w:rPr>
              <w:t>：</w:t>
            </w:r>
          </w:p>
          <w:p w14:paraId="13F7C512">
            <w:pPr>
              <w:widowControl/>
              <w:snapToGrid w:val="0"/>
              <w:spacing w:line="36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①进度控制合理、关键时间节点把握科学、准确的得</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分；</w:t>
            </w:r>
          </w:p>
          <w:p w14:paraId="3F986E65">
            <w:pPr>
              <w:widowControl/>
              <w:snapToGrid w:val="0"/>
              <w:spacing w:line="36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②进度控制较合理、关键时间节点把握较科学、准确的得</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分；</w:t>
            </w:r>
          </w:p>
          <w:p w14:paraId="10EFE04D">
            <w:pPr>
              <w:widowControl/>
              <w:snapToGrid w:val="0"/>
              <w:spacing w:line="36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③进度控制、关键时间节点把握</w:t>
            </w:r>
            <w:r>
              <w:rPr>
                <w:rFonts w:hint="eastAsia" w:ascii="宋体" w:hAnsi="宋体" w:eastAsia="宋体" w:cs="宋体"/>
                <w:bCs/>
                <w:color w:val="auto"/>
                <w:sz w:val="24"/>
                <w:szCs w:val="24"/>
                <w:lang w:eastAsia="zh-CN"/>
              </w:rPr>
              <w:t>一般的得</w:t>
            </w:r>
            <w:r>
              <w:rPr>
                <w:rFonts w:hint="eastAsia" w:ascii="宋体" w:hAnsi="宋体" w:eastAsia="宋体" w:cs="宋体"/>
                <w:bCs/>
                <w:color w:val="auto"/>
                <w:sz w:val="24"/>
                <w:szCs w:val="24"/>
                <w:lang w:val="en-US" w:eastAsia="zh-CN"/>
              </w:rPr>
              <w:t>2分；</w:t>
            </w:r>
          </w:p>
          <w:p w14:paraId="0DD2CD1E">
            <w:pPr>
              <w:widowControl/>
              <w:snapToGrid w:val="0"/>
              <w:spacing w:line="36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④进度控制、关键时间节点把握</w:t>
            </w:r>
            <w:r>
              <w:rPr>
                <w:rFonts w:hint="eastAsia" w:ascii="宋体" w:hAnsi="宋体" w:eastAsia="宋体" w:cs="宋体"/>
                <w:bCs/>
                <w:color w:val="auto"/>
                <w:sz w:val="24"/>
                <w:szCs w:val="24"/>
                <w:lang w:eastAsia="zh-CN"/>
              </w:rPr>
              <w:t>差的得</w:t>
            </w:r>
            <w:r>
              <w:rPr>
                <w:rFonts w:hint="eastAsia" w:ascii="宋体" w:hAnsi="宋体" w:eastAsia="宋体" w:cs="宋体"/>
                <w:bCs/>
                <w:color w:val="auto"/>
                <w:sz w:val="24"/>
                <w:szCs w:val="24"/>
                <w:lang w:val="en-US" w:eastAsia="zh-CN"/>
              </w:rPr>
              <w:t>1分；</w:t>
            </w:r>
          </w:p>
          <w:p w14:paraId="202FC5BF">
            <w:pPr>
              <w:widowControl/>
              <w:snapToGrid w:val="0"/>
              <w:spacing w:line="36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⑤不提供不得分。</w:t>
            </w:r>
          </w:p>
        </w:tc>
        <w:tc>
          <w:tcPr>
            <w:tcW w:w="720" w:type="dxa"/>
            <w:vAlign w:val="center"/>
          </w:tcPr>
          <w:p w14:paraId="465B6065">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0" w:type="dxa"/>
            <w:vAlign w:val="center"/>
          </w:tcPr>
          <w:p w14:paraId="1069030F">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609C4929">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施工</w:t>
            </w:r>
            <w:r>
              <w:rPr>
                <w:rFonts w:hint="eastAsia" w:ascii="宋体" w:hAnsi="宋体" w:eastAsia="宋体" w:cs="宋体"/>
                <w:bCs/>
                <w:color w:val="auto"/>
                <w:sz w:val="24"/>
                <w:szCs w:val="24"/>
                <w:lang w:val="en-US" w:eastAsia="zh-CN"/>
              </w:rPr>
              <w:t>进度</w:t>
            </w:r>
          </w:p>
        </w:tc>
      </w:tr>
      <w:tr w14:paraId="3D5F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6ED266A">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265" w:type="dxa"/>
            <w:vAlign w:val="center"/>
          </w:tcPr>
          <w:p w14:paraId="02C0440B">
            <w:pPr>
              <w:kinsoku w:val="0"/>
              <w:spacing w:line="360" w:lineRule="auto"/>
              <w:textAlignment w:val="baseline"/>
              <w:rPr>
                <w:rFonts w:hint="eastAsia" w:ascii="宋体" w:hAnsi="宋体" w:cs="宋体"/>
                <w:bCs/>
                <w:color w:val="auto"/>
                <w:sz w:val="24"/>
                <w:szCs w:val="24"/>
                <w:lang w:eastAsia="zh-CN"/>
              </w:rPr>
            </w:pPr>
            <w:r>
              <w:rPr>
                <w:rFonts w:hint="eastAsia" w:ascii="宋体" w:hAnsi="宋体" w:eastAsia="宋体" w:cs="宋体"/>
                <w:bCs/>
                <w:color w:val="auto"/>
                <w:sz w:val="24"/>
                <w:szCs w:val="24"/>
                <w:lang w:eastAsia="zh-CN"/>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eastAsia="zh-CN"/>
              </w:rPr>
              <w:t>针对</w:t>
            </w:r>
            <w:r>
              <w:rPr>
                <w:rFonts w:hint="eastAsia" w:ascii="宋体" w:hAnsi="宋体" w:eastAsia="宋体" w:cs="宋体"/>
                <w:b/>
                <w:bCs w:val="0"/>
                <w:color w:val="auto"/>
                <w:sz w:val="24"/>
                <w:szCs w:val="24"/>
                <w:lang w:eastAsia="zh-CN"/>
              </w:rPr>
              <w:t>安全、文明施工措施</w:t>
            </w:r>
            <w:r>
              <w:rPr>
                <w:rFonts w:hint="eastAsia" w:ascii="宋体" w:hAnsi="宋体" w:eastAsia="宋体" w:cs="宋体"/>
                <w:bCs/>
                <w:color w:val="auto"/>
                <w:sz w:val="24"/>
                <w:szCs w:val="24"/>
                <w:lang w:eastAsia="zh-CN"/>
              </w:rPr>
              <w:t>方案是否完善、科学进行评分</w:t>
            </w:r>
            <w:r>
              <w:rPr>
                <w:rFonts w:hint="eastAsia" w:ascii="宋体" w:hAnsi="宋体" w:cs="宋体"/>
                <w:bCs/>
                <w:color w:val="auto"/>
                <w:sz w:val="24"/>
                <w:szCs w:val="24"/>
                <w:lang w:eastAsia="zh-CN"/>
              </w:rPr>
              <w:t>：</w:t>
            </w:r>
          </w:p>
          <w:p w14:paraId="573CA2CA">
            <w:pPr>
              <w:kinsoku w:val="0"/>
              <w:spacing w:line="360" w:lineRule="auto"/>
              <w:textAlignment w:val="baseline"/>
              <w:rPr>
                <w:rFonts w:hint="eastAsia" w:ascii="宋体" w:hAnsi="宋体" w:cs="宋体"/>
                <w:bCs/>
                <w:color w:val="auto"/>
                <w:sz w:val="24"/>
                <w:szCs w:val="24"/>
                <w:lang w:eastAsia="zh-CN"/>
              </w:rPr>
            </w:pPr>
            <w:r>
              <w:rPr>
                <w:rFonts w:hint="eastAsia" w:ascii="宋体" w:hAnsi="宋体" w:eastAsia="宋体" w:cs="宋体"/>
                <w:color w:val="auto"/>
                <w:kern w:val="0"/>
                <w:szCs w:val="21"/>
              </w:rPr>
              <w:t>①</w:t>
            </w:r>
            <w:r>
              <w:rPr>
                <w:rFonts w:hint="eastAsia" w:ascii="宋体" w:hAnsi="宋体" w:eastAsia="宋体" w:cs="宋体"/>
                <w:bCs/>
                <w:color w:val="auto"/>
                <w:sz w:val="24"/>
                <w:szCs w:val="24"/>
                <w:lang w:eastAsia="zh-CN"/>
              </w:rPr>
              <w:t>方案内容详细完整合理可行</w:t>
            </w:r>
            <w:r>
              <w:rPr>
                <w:rFonts w:hint="eastAsia" w:ascii="宋体" w:hAnsi="宋体" w:eastAsia="宋体" w:cs="宋体"/>
                <w:bCs/>
                <w:color w:val="auto"/>
                <w:sz w:val="24"/>
                <w:szCs w:val="24"/>
              </w:rPr>
              <w:t>得</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w:t>
            </w:r>
            <w:r>
              <w:rPr>
                <w:rFonts w:hint="eastAsia" w:ascii="宋体" w:hAnsi="宋体" w:cs="宋体"/>
                <w:bCs/>
                <w:color w:val="auto"/>
                <w:sz w:val="24"/>
                <w:szCs w:val="24"/>
                <w:lang w:eastAsia="zh-CN"/>
              </w:rPr>
              <w:t>；</w:t>
            </w:r>
          </w:p>
          <w:p w14:paraId="1589DE10">
            <w:pPr>
              <w:kinsoku w:val="0"/>
              <w:spacing w:line="360" w:lineRule="auto"/>
              <w:textAlignment w:val="baseline"/>
              <w:rPr>
                <w:rFonts w:hint="eastAsia" w:ascii="宋体" w:hAnsi="宋体" w:cs="宋体"/>
                <w:bCs/>
                <w:color w:val="auto"/>
                <w:sz w:val="24"/>
                <w:szCs w:val="24"/>
                <w:lang w:val="en-US" w:eastAsia="zh-CN"/>
              </w:rPr>
            </w:pPr>
            <w:r>
              <w:rPr>
                <w:rFonts w:hint="eastAsia" w:ascii="宋体" w:hAnsi="宋体" w:eastAsia="宋体" w:cs="宋体"/>
                <w:color w:val="auto"/>
                <w:kern w:val="0"/>
                <w:szCs w:val="21"/>
              </w:rPr>
              <w:t>②</w:t>
            </w:r>
            <w:r>
              <w:rPr>
                <w:rFonts w:hint="eastAsia" w:ascii="宋体" w:hAnsi="宋体" w:eastAsia="宋体" w:cs="宋体"/>
                <w:bCs/>
                <w:color w:val="auto"/>
                <w:sz w:val="24"/>
                <w:szCs w:val="24"/>
                <w:lang w:eastAsia="zh-CN"/>
              </w:rPr>
              <w:t>方案</w:t>
            </w:r>
            <w:r>
              <w:rPr>
                <w:rFonts w:hint="eastAsia" w:ascii="宋体" w:hAnsi="宋体" w:eastAsia="宋体" w:cs="宋体"/>
                <w:bCs/>
                <w:color w:val="auto"/>
                <w:sz w:val="24"/>
                <w:szCs w:val="24"/>
                <w:lang w:val="en-US" w:eastAsia="zh-CN"/>
              </w:rPr>
              <w:t>提供内容一般</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存在多处不足的得3分</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③</w:t>
            </w:r>
            <w:r>
              <w:rPr>
                <w:rFonts w:hint="eastAsia" w:ascii="宋体" w:hAnsi="宋体" w:eastAsia="宋体" w:cs="宋体"/>
                <w:bCs/>
                <w:color w:val="auto"/>
                <w:sz w:val="24"/>
                <w:szCs w:val="24"/>
                <w:lang w:eastAsia="zh-CN"/>
              </w:rPr>
              <w:t>方案质量较差存在可行性合理性较差得</w:t>
            </w:r>
            <w:r>
              <w:rPr>
                <w:rFonts w:hint="eastAsia" w:ascii="宋体" w:hAnsi="宋体" w:eastAsia="宋体" w:cs="宋体"/>
                <w:bCs/>
                <w:color w:val="auto"/>
                <w:sz w:val="24"/>
                <w:szCs w:val="24"/>
                <w:lang w:val="en-US" w:eastAsia="zh-CN"/>
              </w:rPr>
              <w:t>2分</w:t>
            </w:r>
            <w:r>
              <w:rPr>
                <w:rFonts w:hint="eastAsia" w:ascii="宋体" w:hAnsi="宋体" w:cs="宋体"/>
                <w:bCs/>
                <w:color w:val="auto"/>
                <w:sz w:val="24"/>
                <w:szCs w:val="24"/>
                <w:lang w:val="en-US" w:eastAsia="zh-CN"/>
              </w:rPr>
              <w:t>；</w:t>
            </w:r>
          </w:p>
          <w:p w14:paraId="1D017560">
            <w:pPr>
              <w:kinsoku w:val="0"/>
              <w:spacing w:line="360" w:lineRule="auto"/>
              <w:textAlignment w:val="baseline"/>
              <w:rPr>
                <w:rFonts w:hint="eastAsia" w:ascii="宋体" w:hAnsi="宋体" w:eastAsia="宋体" w:cs="宋体"/>
                <w:bCs/>
                <w:color w:val="auto"/>
                <w:sz w:val="24"/>
                <w:szCs w:val="24"/>
              </w:rPr>
            </w:pPr>
            <w:r>
              <w:rPr>
                <w:rFonts w:hint="eastAsia" w:ascii="宋体" w:hAnsi="宋体" w:eastAsia="宋体" w:cs="宋体"/>
                <w:color w:val="auto"/>
                <w:kern w:val="0"/>
                <w:szCs w:val="21"/>
              </w:rPr>
              <w:t>④</w:t>
            </w:r>
            <w:r>
              <w:rPr>
                <w:rFonts w:hint="eastAsia" w:ascii="宋体" w:hAnsi="宋体" w:eastAsia="宋体" w:cs="宋体"/>
                <w:bCs/>
                <w:color w:val="auto"/>
                <w:sz w:val="24"/>
                <w:szCs w:val="24"/>
                <w:lang w:eastAsia="zh-CN"/>
              </w:rPr>
              <w:t>方案</w:t>
            </w:r>
            <w:r>
              <w:rPr>
                <w:rFonts w:hint="eastAsia" w:ascii="宋体" w:hAnsi="宋体" w:eastAsia="宋体" w:cs="宋体"/>
                <w:bCs/>
                <w:color w:val="auto"/>
                <w:sz w:val="24"/>
                <w:szCs w:val="24"/>
                <w:lang w:val="en-US" w:eastAsia="zh-CN"/>
              </w:rPr>
              <w:t>提供内容较少存在重大缺陷得1分，不提供不得分</w:t>
            </w:r>
            <w:r>
              <w:rPr>
                <w:rFonts w:hint="eastAsia" w:ascii="宋体" w:hAnsi="宋体" w:eastAsia="宋体" w:cs="宋体"/>
                <w:bCs/>
                <w:color w:val="auto"/>
                <w:sz w:val="24"/>
                <w:szCs w:val="24"/>
              </w:rPr>
              <w:t>。</w:t>
            </w:r>
          </w:p>
        </w:tc>
        <w:tc>
          <w:tcPr>
            <w:tcW w:w="720" w:type="dxa"/>
            <w:vAlign w:val="center"/>
          </w:tcPr>
          <w:p w14:paraId="5B39BCE8">
            <w:pPr>
              <w:spacing w:line="360" w:lineRule="auto"/>
              <w:jc w:val="center"/>
              <w:rPr>
                <w:rFonts w:hint="eastAsia" w:ascii="宋体" w:hAnsi="宋体" w:eastAsia="宋体" w:cs="宋体"/>
                <w:color w:val="auto"/>
                <w:sz w:val="24"/>
                <w:szCs w:val="24"/>
              </w:rPr>
            </w:pPr>
          </w:p>
          <w:p w14:paraId="1DB10493">
            <w:pPr>
              <w:spacing w:line="360" w:lineRule="auto"/>
              <w:jc w:val="center"/>
              <w:rPr>
                <w:rFonts w:hint="eastAsia" w:ascii="宋体" w:hAnsi="宋体" w:eastAsia="宋体" w:cs="宋体"/>
                <w:color w:val="auto"/>
                <w:sz w:val="24"/>
                <w:szCs w:val="24"/>
              </w:rPr>
            </w:pPr>
          </w:p>
          <w:p w14:paraId="7383178C">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0" w:type="dxa"/>
            <w:vAlign w:val="center"/>
          </w:tcPr>
          <w:p w14:paraId="074699FE">
            <w:pPr>
              <w:snapToGrid w:val="0"/>
              <w:spacing w:line="360" w:lineRule="auto"/>
              <w:jc w:val="center"/>
              <w:rPr>
                <w:rFonts w:hint="eastAsia" w:ascii="宋体" w:hAnsi="宋体" w:eastAsia="宋体" w:cs="宋体"/>
                <w:color w:val="auto"/>
                <w:sz w:val="24"/>
                <w:szCs w:val="24"/>
                <w:lang w:eastAsia="zh-CN"/>
              </w:rPr>
            </w:pPr>
          </w:p>
          <w:p w14:paraId="53FFF99D">
            <w:pPr>
              <w:snapToGrid w:val="0"/>
              <w:spacing w:line="360" w:lineRule="auto"/>
              <w:jc w:val="center"/>
              <w:rPr>
                <w:rFonts w:hint="eastAsia" w:ascii="宋体" w:hAnsi="宋体" w:eastAsia="宋体" w:cs="宋体"/>
                <w:color w:val="auto"/>
                <w:sz w:val="24"/>
                <w:szCs w:val="24"/>
                <w:lang w:eastAsia="zh-CN"/>
              </w:rPr>
            </w:pPr>
          </w:p>
          <w:p w14:paraId="43515024">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3BE71437">
            <w:pPr>
              <w:spacing w:line="360" w:lineRule="auto"/>
              <w:jc w:val="center"/>
              <w:rPr>
                <w:rFonts w:hint="eastAsia" w:ascii="宋体" w:hAnsi="宋体" w:eastAsia="宋体" w:cs="宋体"/>
                <w:sz w:val="24"/>
                <w:szCs w:val="24"/>
                <w:lang w:val="en-US" w:eastAsia="zh-CN"/>
              </w:rPr>
            </w:pPr>
          </w:p>
          <w:p w14:paraId="712DDAED">
            <w:pPr>
              <w:spacing w:line="360" w:lineRule="auto"/>
              <w:jc w:val="center"/>
              <w:rPr>
                <w:rFonts w:hint="eastAsia" w:ascii="宋体" w:hAnsi="宋体" w:eastAsia="宋体" w:cs="宋体"/>
                <w:sz w:val="24"/>
                <w:szCs w:val="24"/>
                <w:lang w:val="en-US" w:eastAsia="zh-CN"/>
              </w:rPr>
            </w:pPr>
          </w:p>
          <w:p w14:paraId="2509236A">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安全文明施工方案</w:t>
            </w:r>
          </w:p>
        </w:tc>
      </w:tr>
      <w:tr w14:paraId="2595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C89CDC1">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5265" w:type="dxa"/>
            <w:vAlign w:val="center"/>
          </w:tcPr>
          <w:p w14:paraId="4B11AD41">
            <w:pPr>
              <w:spacing w:line="360" w:lineRule="auto"/>
              <w:rPr>
                <w:rFonts w:hint="eastAsia" w:ascii="宋体" w:hAnsi="宋体" w:cs="宋体"/>
                <w:bCs/>
                <w:color w:val="auto"/>
                <w:sz w:val="24"/>
                <w:szCs w:val="24"/>
                <w:lang w:eastAsia="zh-CN"/>
              </w:rPr>
            </w:pPr>
            <w:r>
              <w:rPr>
                <w:rFonts w:hint="eastAsia" w:ascii="宋体" w:hAnsi="宋体" w:eastAsia="宋体" w:cs="宋体"/>
                <w:bCs/>
                <w:color w:val="auto"/>
                <w:sz w:val="24"/>
                <w:szCs w:val="24"/>
                <w:lang w:eastAsia="zh-CN"/>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lang w:eastAsia="zh-CN"/>
              </w:rPr>
              <w:t>针对</w:t>
            </w:r>
            <w:r>
              <w:rPr>
                <w:rFonts w:hint="eastAsia" w:ascii="宋体" w:hAnsi="宋体" w:eastAsia="宋体" w:cs="宋体"/>
                <w:b/>
                <w:bCs w:val="0"/>
                <w:color w:val="auto"/>
                <w:sz w:val="24"/>
                <w:szCs w:val="24"/>
                <w:lang w:eastAsia="zh-CN"/>
              </w:rPr>
              <w:t>环境保护措施</w:t>
            </w:r>
            <w:r>
              <w:rPr>
                <w:rFonts w:hint="eastAsia" w:ascii="宋体" w:hAnsi="宋体" w:eastAsia="宋体" w:cs="宋体"/>
                <w:bCs/>
                <w:color w:val="auto"/>
                <w:sz w:val="24"/>
                <w:szCs w:val="24"/>
                <w:lang w:eastAsia="zh-CN"/>
              </w:rPr>
              <w:t>方案是否完善、科学进行评分</w:t>
            </w:r>
            <w:r>
              <w:rPr>
                <w:rFonts w:hint="eastAsia" w:ascii="宋体" w:hAnsi="宋体" w:cs="宋体"/>
                <w:bCs/>
                <w:color w:val="auto"/>
                <w:sz w:val="24"/>
                <w:szCs w:val="24"/>
                <w:lang w:eastAsia="zh-CN"/>
              </w:rPr>
              <w:t>：</w:t>
            </w:r>
          </w:p>
          <w:p w14:paraId="01B148BC">
            <w:pPr>
              <w:spacing w:line="360" w:lineRule="auto"/>
              <w:rPr>
                <w:rFonts w:hint="eastAsia" w:ascii="宋体" w:hAnsi="宋体" w:cs="宋体"/>
                <w:bCs/>
                <w:color w:val="auto"/>
                <w:sz w:val="24"/>
                <w:szCs w:val="24"/>
                <w:lang w:eastAsia="zh-CN"/>
              </w:rPr>
            </w:pPr>
            <w:r>
              <w:rPr>
                <w:rFonts w:hint="eastAsia" w:ascii="宋体" w:hAnsi="宋体" w:eastAsia="宋体" w:cs="宋体"/>
                <w:color w:val="auto"/>
                <w:kern w:val="0"/>
                <w:szCs w:val="21"/>
              </w:rPr>
              <w:t>①</w:t>
            </w:r>
            <w:r>
              <w:rPr>
                <w:rFonts w:hint="eastAsia" w:ascii="宋体" w:hAnsi="宋体" w:eastAsia="宋体" w:cs="宋体"/>
                <w:bCs/>
                <w:color w:val="auto"/>
                <w:sz w:val="24"/>
                <w:szCs w:val="24"/>
                <w:lang w:eastAsia="zh-CN"/>
              </w:rPr>
              <w:t>方案内容详细完整合理可行得</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w:t>
            </w:r>
            <w:r>
              <w:rPr>
                <w:rFonts w:hint="eastAsia" w:ascii="宋体" w:hAnsi="宋体" w:cs="宋体"/>
                <w:bCs/>
                <w:color w:val="auto"/>
                <w:sz w:val="24"/>
                <w:szCs w:val="24"/>
                <w:lang w:eastAsia="zh-CN"/>
              </w:rPr>
              <w:t>；</w:t>
            </w:r>
          </w:p>
          <w:p w14:paraId="7C9651F9">
            <w:pPr>
              <w:spacing w:line="360" w:lineRule="auto"/>
              <w:rPr>
                <w:rFonts w:hint="eastAsia" w:ascii="宋体" w:hAnsi="宋体" w:cs="宋体"/>
                <w:bCs/>
                <w:color w:val="auto"/>
                <w:sz w:val="24"/>
                <w:szCs w:val="24"/>
                <w:lang w:val="en-US" w:eastAsia="zh-CN"/>
              </w:rPr>
            </w:pPr>
            <w:r>
              <w:rPr>
                <w:rFonts w:hint="eastAsia" w:ascii="宋体" w:hAnsi="宋体" w:eastAsia="宋体" w:cs="宋体"/>
                <w:color w:val="auto"/>
                <w:kern w:val="0"/>
                <w:szCs w:val="21"/>
              </w:rPr>
              <w:t>②</w:t>
            </w:r>
            <w:r>
              <w:rPr>
                <w:rFonts w:hint="eastAsia" w:ascii="宋体" w:hAnsi="宋体" w:eastAsia="宋体" w:cs="宋体"/>
                <w:bCs/>
                <w:color w:val="auto"/>
                <w:sz w:val="24"/>
                <w:szCs w:val="24"/>
                <w:lang w:eastAsia="zh-CN"/>
              </w:rPr>
              <w:t>方案</w:t>
            </w:r>
            <w:r>
              <w:rPr>
                <w:rFonts w:hint="eastAsia" w:ascii="宋体" w:hAnsi="宋体" w:eastAsia="宋体" w:cs="宋体"/>
                <w:bCs/>
                <w:color w:val="auto"/>
                <w:sz w:val="24"/>
                <w:szCs w:val="24"/>
                <w:lang w:val="en-US" w:eastAsia="zh-CN"/>
              </w:rPr>
              <w:t>提供内容一般存在多处不足的得3分</w:t>
            </w:r>
            <w:r>
              <w:rPr>
                <w:rFonts w:hint="eastAsia" w:ascii="宋体" w:hAnsi="宋体" w:cs="宋体"/>
                <w:bCs/>
                <w:color w:val="auto"/>
                <w:sz w:val="24"/>
                <w:szCs w:val="24"/>
                <w:lang w:val="en-US" w:eastAsia="zh-CN"/>
              </w:rPr>
              <w:t>；</w:t>
            </w:r>
          </w:p>
          <w:p w14:paraId="2F88DE3C">
            <w:pPr>
              <w:spacing w:line="360" w:lineRule="auto"/>
              <w:rPr>
                <w:rFonts w:hint="eastAsia" w:ascii="宋体" w:hAnsi="宋体" w:cs="宋体"/>
                <w:bCs/>
                <w:color w:val="auto"/>
                <w:sz w:val="24"/>
                <w:szCs w:val="24"/>
                <w:lang w:val="en-US" w:eastAsia="zh-CN"/>
              </w:rPr>
            </w:pPr>
            <w:r>
              <w:rPr>
                <w:rFonts w:hint="eastAsia" w:ascii="宋体" w:hAnsi="宋体" w:eastAsia="宋体" w:cs="宋体"/>
                <w:color w:val="auto"/>
                <w:kern w:val="0"/>
                <w:szCs w:val="21"/>
              </w:rPr>
              <w:t>③</w:t>
            </w:r>
            <w:r>
              <w:rPr>
                <w:rFonts w:hint="eastAsia" w:ascii="宋体" w:hAnsi="宋体" w:eastAsia="宋体" w:cs="宋体"/>
                <w:bCs/>
                <w:color w:val="auto"/>
                <w:sz w:val="24"/>
                <w:szCs w:val="24"/>
                <w:lang w:eastAsia="zh-CN"/>
              </w:rPr>
              <w:t>方案质量较差存在可行性合理性较差得</w:t>
            </w:r>
            <w:r>
              <w:rPr>
                <w:rFonts w:hint="eastAsia" w:ascii="宋体" w:hAnsi="宋体" w:eastAsia="宋体" w:cs="宋体"/>
                <w:bCs/>
                <w:color w:val="auto"/>
                <w:sz w:val="24"/>
                <w:szCs w:val="24"/>
                <w:lang w:val="en-US" w:eastAsia="zh-CN"/>
              </w:rPr>
              <w:t>2分</w:t>
            </w:r>
            <w:r>
              <w:rPr>
                <w:rFonts w:hint="eastAsia" w:ascii="宋体" w:hAnsi="宋体" w:cs="宋体"/>
                <w:bCs/>
                <w:color w:val="auto"/>
                <w:sz w:val="24"/>
                <w:szCs w:val="24"/>
                <w:lang w:val="en-US" w:eastAsia="zh-CN"/>
              </w:rPr>
              <w:t>；</w:t>
            </w:r>
          </w:p>
          <w:p w14:paraId="21D59D56">
            <w:pPr>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Cs w:val="21"/>
              </w:rPr>
              <w:t>④</w:t>
            </w:r>
            <w:r>
              <w:rPr>
                <w:rFonts w:hint="eastAsia" w:ascii="宋体" w:hAnsi="宋体" w:eastAsia="宋体" w:cs="宋体"/>
                <w:bCs/>
                <w:color w:val="auto"/>
                <w:sz w:val="24"/>
                <w:szCs w:val="24"/>
                <w:lang w:eastAsia="zh-CN"/>
              </w:rPr>
              <w:t>方案</w:t>
            </w:r>
            <w:r>
              <w:rPr>
                <w:rFonts w:hint="eastAsia" w:ascii="宋体" w:hAnsi="宋体" w:eastAsia="宋体" w:cs="宋体"/>
                <w:bCs/>
                <w:color w:val="auto"/>
                <w:sz w:val="24"/>
                <w:szCs w:val="24"/>
                <w:lang w:val="en-US" w:eastAsia="zh-CN"/>
              </w:rPr>
              <w:t>提供内容较少存在重大缺陷得1分，不提供不得分</w:t>
            </w:r>
            <w:r>
              <w:rPr>
                <w:rFonts w:hint="eastAsia" w:ascii="宋体" w:hAnsi="宋体" w:eastAsia="宋体" w:cs="宋体"/>
                <w:bCs/>
                <w:color w:val="auto"/>
                <w:sz w:val="24"/>
                <w:szCs w:val="24"/>
              </w:rPr>
              <w:t>。</w:t>
            </w:r>
          </w:p>
        </w:tc>
        <w:tc>
          <w:tcPr>
            <w:tcW w:w="720" w:type="dxa"/>
            <w:vAlign w:val="center"/>
          </w:tcPr>
          <w:p w14:paraId="1AE52C0B">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0" w:type="dxa"/>
            <w:vAlign w:val="center"/>
          </w:tcPr>
          <w:p w14:paraId="5F6A9FF3">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43393CE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环境保护措施方案</w:t>
            </w:r>
          </w:p>
        </w:tc>
      </w:tr>
      <w:tr w14:paraId="171D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DF4177F">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5265" w:type="dxa"/>
            <w:vAlign w:val="center"/>
          </w:tcPr>
          <w:p w14:paraId="6C1904F4">
            <w:pPr>
              <w:spacing w:line="360" w:lineRule="auto"/>
              <w:rPr>
                <w:rFonts w:hint="eastAsia" w:ascii="宋体" w:hAnsi="宋体" w:cs="宋体"/>
                <w:bCs/>
                <w:color w:val="auto"/>
                <w:sz w:val="24"/>
                <w:szCs w:val="24"/>
                <w:lang w:eastAsia="zh-CN"/>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val="en-US" w:eastAsia="zh-CN"/>
              </w:rPr>
              <w:t>投标人</w:t>
            </w:r>
            <w:r>
              <w:rPr>
                <w:rFonts w:hint="eastAsia" w:ascii="宋体" w:hAnsi="宋体" w:eastAsia="宋体" w:cs="宋体"/>
                <w:bCs/>
                <w:color w:val="auto"/>
                <w:sz w:val="24"/>
                <w:szCs w:val="24"/>
              </w:rPr>
              <w:t>针对工作中出现突发状况是否有相应的</w:t>
            </w:r>
            <w:r>
              <w:rPr>
                <w:rFonts w:hint="eastAsia" w:ascii="宋体" w:hAnsi="宋体" w:eastAsia="宋体" w:cs="宋体"/>
                <w:b/>
                <w:bCs w:val="0"/>
                <w:color w:val="auto"/>
                <w:sz w:val="24"/>
                <w:szCs w:val="24"/>
              </w:rPr>
              <w:t>应急措施</w:t>
            </w:r>
            <w:r>
              <w:rPr>
                <w:rFonts w:hint="eastAsia" w:ascii="宋体" w:hAnsi="宋体" w:eastAsia="宋体" w:cs="宋体"/>
                <w:bCs/>
                <w:color w:val="auto"/>
                <w:sz w:val="24"/>
                <w:szCs w:val="24"/>
              </w:rPr>
              <w:t>进行综合评分</w:t>
            </w:r>
            <w:r>
              <w:rPr>
                <w:rFonts w:hint="eastAsia" w:ascii="宋体" w:hAnsi="宋体" w:cs="宋体"/>
                <w:bCs/>
                <w:color w:val="auto"/>
                <w:sz w:val="24"/>
                <w:szCs w:val="24"/>
                <w:lang w:eastAsia="zh-CN"/>
              </w:rPr>
              <w:t>：</w:t>
            </w:r>
          </w:p>
          <w:p w14:paraId="554D4EFD">
            <w:pPr>
              <w:spacing w:line="360" w:lineRule="auto"/>
              <w:rPr>
                <w:rFonts w:hint="eastAsia" w:ascii="宋体" w:hAnsi="宋体" w:eastAsia="宋体" w:cs="宋体"/>
                <w:bCs/>
                <w:color w:val="auto"/>
                <w:sz w:val="24"/>
                <w:szCs w:val="24"/>
                <w:lang w:eastAsia="zh-CN"/>
              </w:rPr>
            </w:pPr>
            <w:r>
              <w:rPr>
                <w:rFonts w:hint="eastAsia" w:ascii="宋体" w:hAnsi="宋体" w:eastAsia="宋体" w:cs="宋体"/>
                <w:color w:val="auto"/>
                <w:kern w:val="0"/>
                <w:szCs w:val="21"/>
              </w:rPr>
              <w:t>①</w:t>
            </w:r>
            <w:r>
              <w:rPr>
                <w:rFonts w:hint="eastAsia" w:ascii="宋体" w:hAnsi="宋体" w:eastAsia="宋体" w:cs="宋体"/>
                <w:bCs/>
                <w:color w:val="auto"/>
                <w:sz w:val="24"/>
                <w:szCs w:val="24"/>
                <w:lang w:val="en-US" w:eastAsia="zh-CN"/>
              </w:rPr>
              <w:t>有关应急措施</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人员应急预案</w:t>
            </w:r>
            <w:r>
              <w:rPr>
                <w:rFonts w:hint="eastAsia" w:ascii="宋体" w:hAnsi="宋体" w:eastAsia="宋体" w:cs="宋体"/>
                <w:bCs/>
                <w:color w:val="auto"/>
                <w:sz w:val="24"/>
                <w:szCs w:val="24"/>
              </w:rPr>
              <w:t>措施</w:t>
            </w:r>
            <w:r>
              <w:rPr>
                <w:rFonts w:hint="eastAsia" w:ascii="宋体" w:hAnsi="宋体" w:eastAsia="宋体" w:cs="宋体"/>
                <w:bCs/>
                <w:color w:val="auto"/>
                <w:sz w:val="24"/>
                <w:szCs w:val="24"/>
                <w:lang w:val="en-US" w:eastAsia="zh-CN"/>
              </w:rPr>
              <w:t>情况内容</w:t>
            </w:r>
            <w:r>
              <w:rPr>
                <w:rFonts w:hint="eastAsia" w:ascii="宋体" w:hAnsi="宋体" w:eastAsia="宋体" w:cs="宋体"/>
                <w:bCs/>
                <w:color w:val="auto"/>
                <w:sz w:val="24"/>
                <w:szCs w:val="24"/>
                <w:lang w:eastAsia="zh-CN"/>
              </w:rPr>
              <w:t>详细完整合理可行</w:t>
            </w:r>
            <w:r>
              <w:rPr>
                <w:rFonts w:hint="eastAsia" w:ascii="宋体" w:hAnsi="宋体" w:eastAsia="宋体" w:cs="宋体"/>
                <w:bCs/>
                <w:color w:val="auto"/>
                <w:sz w:val="24"/>
                <w:szCs w:val="24"/>
              </w:rPr>
              <w:t>得</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分</w:t>
            </w:r>
            <w:r>
              <w:rPr>
                <w:rFonts w:hint="eastAsia" w:ascii="宋体" w:hAnsi="宋体" w:cs="宋体"/>
                <w:bCs/>
                <w:color w:val="auto"/>
                <w:sz w:val="24"/>
                <w:szCs w:val="24"/>
                <w:lang w:eastAsia="zh-CN"/>
              </w:rPr>
              <w:t>；</w:t>
            </w:r>
          </w:p>
          <w:p w14:paraId="73416BA6">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color w:val="auto"/>
                <w:kern w:val="0"/>
                <w:szCs w:val="21"/>
              </w:rPr>
              <w:t>②</w:t>
            </w:r>
            <w:r>
              <w:rPr>
                <w:rFonts w:hint="eastAsia" w:ascii="宋体" w:hAnsi="宋体" w:eastAsia="宋体" w:cs="宋体"/>
                <w:bCs/>
                <w:color w:val="auto"/>
                <w:sz w:val="24"/>
                <w:szCs w:val="24"/>
                <w:lang w:val="en-US" w:eastAsia="zh-CN"/>
              </w:rPr>
              <w:t>提供内容一般存在多处不足的得3分</w:t>
            </w:r>
            <w:r>
              <w:rPr>
                <w:rFonts w:hint="eastAsia" w:ascii="宋体" w:hAnsi="宋体" w:cs="宋体"/>
                <w:bCs/>
                <w:color w:val="auto"/>
                <w:sz w:val="24"/>
                <w:szCs w:val="24"/>
                <w:lang w:val="en-US" w:eastAsia="zh-CN"/>
              </w:rPr>
              <w:t>；</w:t>
            </w:r>
          </w:p>
          <w:p w14:paraId="7E3C03D2">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color w:val="auto"/>
                <w:kern w:val="0"/>
                <w:szCs w:val="21"/>
              </w:rPr>
              <w:t>③</w:t>
            </w:r>
            <w:r>
              <w:rPr>
                <w:rFonts w:hint="eastAsia" w:ascii="宋体" w:hAnsi="宋体" w:eastAsia="宋体" w:cs="宋体"/>
                <w:bCs/>
                <w:color w:val="auto"/>
                <w:sz w:val="24"/>
                <w:szCs w:val="24"/>
                <w:lang w:val="en-US" w:eastAsia="zh-CN"/>
              </w:rPr>
              <w:t>内容</w:t>
            </w:r>
            <w:r>
              <w:rPr>
                <w:rFonts w:hint="eastAsia" w:ascii="宋体" w:hAnsi="宋体" w:eastAsia="宋体" w:cs="宋体"/>
                <w:bCs/>
                <w:color w:val="auto"/>
                <w:sz w:val="24"/>
                <w:szCs w:val="24"/>
                <w:lang w:eastAsia="zh-CN"/>
              </w:rPr>
              <w:t>质量较差存在可行性合理性较差得</w:t>
            </w:r>
            <w:r>
              <w:rPr>
                <w:rFonts w:hint="eastAsia" w:ascii="宋体" w:hAnsi="宋体" w:eastAsia="宋体" w:cs="宋体"/>
                <w:bCs/>
                <w:color w:val="auto"/>
                <w:sz w:val="24"/>
                <w:szCs w:val="24"/>
                <w:lang w:val="en-US" w:eastAsia="zh-CN"/>
              </w:rPr>
              <w:t>2分</w:t>
            </w:r>
            <w:r>
              <w:rPr>
                <w:rFonts w:hint="eastAsia" w:ascii="宋体" w:hAnsi="宋体" w:cs="宋体"/>
                <w:bCs/>
                <w:color w:val="auto"/>
                <w:sz w:val="24"/>
                <w:szCs w:val="24"/>
                <w:lang w:val="en-US" w:eastAsia="zh-CN"/>
              </w:rPr>
              <w:t>；</w:t>
            </w:r>
          </w:p>
          <w:p w14:paraId="3228BDE4">
            <w:pPr>
              <w:spacing w:line="360" w:lineRule="auto"/>
              <w:rPr>
                <w:rFonts w:hint="eastAsia" w:ascii="宋体" w:hAnsi="宋体" w:eastAsia="宋体" w:cs="宋体"/>
                <w:bCs/>
                <w:color w:val="auto"/>
                <w:sz w:val="24"/>
                <w:szCs w:val="24"/>
              </w:rPr>
            </w:pPr>
            <w:r>
              <w:rPr>
                <w:rFonts w:hint="eastAsia" w:ascii="宋体" w:hAnsi="宋体" w:eastAsia="宋体" w:cs="宋体"/>
                <w:color w:val="auto"/>
                <w:kern w:val="0"/>
                <w:szCs w:val="21"/>
              </w:rPr>
              <w:t>④</w:t>
            </w:r>
            <w:r>
              <w:rPr>
                <w:rFonts w:hint="eastAsia" w:ascii="宋体" w:hAnsi="宋体" w:eastAsia="宋体" w:cs="宋体"/>
                <w:bCs/>
                <w:color w:val="auto"/>
                <w:sz w:val="24"/>
                <w:szCs w:val="24"/>
                <w:lang w:val="en-US" w:eastAsia="zh-CN"/>
              </w:rPr>
              <w:t>提供内容较少存在重大缺陷得1分，不提供不得分</w:t>
            </w:r>
            <w:r>
              <w:rPr>
                <w:rFonts w:hint="eastAsia" w:ascii="宋体" w:hAnsi="宋体" w:eastAsia="宋体" w:cs="宋体"/>
                <w:bCs/>
                <w:color w:val="auto"/>
                <w:sz w:val="24"/>
                <w:szCs w:val="24"/>
              </w:rPr>
              <w:t>。</w:t>
            </w:r>
          </w:p>
        </w:tc>
        <w:tc>
          <w:tcPr>
            <w:tcW w:w="720" w:type="dxa"/>
            <w:vAlign w:val="center"/>
          </w:tcPr>
          <w:p w14:paraId="09186911">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0" w:type="dxa"/>
            <w:vAlign w:val="center"/>
          </w:tcPr>
          <w:p w14:paraId="17AA40A5">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2145" w:type="dxa"/>
            <w:vAlign w:val="center"/>
          </w:tcPr>
          <w:p w14:paraId="1E2F0F48">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应急</w:t>
            </w:r>
            <w:r>
              <w:rPr>
                <w:rFonts w:hint="eastAsia" w:ascii="宋体" w:hAnsi="宋体" w:eastAsia="宋体" w:cs="宋体"/>
                <w:sz w:val="24"/>
                <w:szCs w:val="24"/>
              </w:rPr>
              <w:t>措施</w:t>
            </w:r>
          </w:p>
        </w:tc>
      </w:tr>
      <w:tr w14:paraId="618C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90" w:type="dxa"/>
            <w:vAlign w:val="center"/>
          </w:tcPr>
          <w:p w14:paraId="6DAD0E60">
            <w:pPr>
              <w:snapToGrid w:val="0"/>
              <w:spacing w:line="360" w:lineRule="auto"/>
              <w:jc w:val="center"/>
              <w:rPr>
                <w:rFonts w:hint="default" w:ascii="宋体" w:hAnsi="宋体" w:eastAsia="宋体" w:cs="宋体"/>
                <w:color w:val="auto"/>
                <w:sz w:val="24"/>
                <w:szCs w:val="24"/>
                <w:highlight w:val="yellow"/>
                <w:lang w:val="en-US" w:eastAsia="zh-CN"/>
              </w:rPr>
            </w:pPr>
            <w:r>
              <w:rPr>
                <w:rFonts w:hint="eastAsia" w:ascii="宋体" w:hAnsi="宋体" w:cs="宋体"/>
                <w:color w:val="auto"/>
                <w:sz w:val="24"/>
                <w:szCs w:val="24"/>
                <w:highlight w:val="none"/>
                <w:lang w:val="en-US" w:eastAsia="zh-CN"/>
              </w:rPr>
              <w:t>11</w:t>
            </w:r>
          </w:p>
        </w:tc>
        <w:tc>
          <w:tcPr>
            <w:tcW w:w="5265" w:type="dxa"/>
            <w:shd w:val="clear" w:color="auto" w:fill="auto"/>
            <w:vAlign w:val="top"/>
          </w:tcPr>
          <w:p w14:paraId="5A47D989">
            <w:pPr>
              <w:spacing w:line="240" w:lineRule="auto"/>
              <w:ind w:left="3" w:leftChars="-10" w:hanging="24" w:hangingChars="10"/>
              <w:rPr>
                <w:rFonts w:hint="eastAsia" w:ascii="Times New Roman" w:hAnsi="Times New Roman" w:eastAsia="宋体" w:cs="Times New Roman"/>
                <w:b/>
                <w:color w:val="auto"/>
                <w:kern w:val="2"/>
                <w:sz w:val="21"/>
                <w:szCs w:val="24"/>
                <w:highlight w:val="none"/>
                <w:lang w:val="en-US" w:eastAsia="zh-CN" w:bidi="ar-SA"/>
              </w:rPr>
            </w:pPr>
            <w:r>
              <w:rPr>
                <w:rFonts w:hint="eastAsia" w:ascii="宋体" w:hAnsi="宋体" w:eastAsia="宋体" w:cs="宋体"/>
                <w:bCs/>
                <w:color w:val="auto"/>
                <w:sz w:val="24"/>
                <w:szCs w:val="24"/>
                <w:highlight w:val="none"/>
                <w:lang w:val="zh-CN" w:eastAsia="zh-CN"/>
              </w:rPr>
              <w:t>在满足招标文件质保年限要求的基础上，每延长1年得</w:t>
            </w:r>
            <w:r>
              <w:rPr>
                <w:rFonts w:hint="eastAsia" w:ascii="宋体" w:hAnsi="宋体" w:cs="宋体"/>
                <w:bCs/>
                <w:color w:val="auto"/>
                <w:sz w:val="24"/>
                <w:szCs w:val="24"/>
                <w:highlight w:val="none"/>
                <w:lang w:val="en-US" w:eastAsia="zh-CN"/>
              </w:rPr>
              <w:t>0.5</w:t>
            </w:r>
            <w:r>
              <w:rPr>
                <w:rFonts w:hint="eastAsia" w:ascii="宋体" w:hAnsi="宋体" w:eastAsia="宋体" w:cs="宋体"/>
                <w:bCs/>
                <w:color w:val="auto"/>
                <w:sz w:val="24"/>
                <w:szCs w:val="24"/>
                <w:highlight w:val="none"/>
                <w:lang w:val="zh-CN" w:eastAsia="zh-CN"/>
              </w:rPr>
              <w:t>分，最高得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c>
          <w:tcPr>
            <w:tcW w:w="720" w:type="dxa"/>
            <w:vAlign w:val="center"/>
          </w:tcPr>
          <w:p w14:paraId="04DCA04A">
            <w:pPr>
              <w:spacing w:line="360" w:lineRule="auto"/>
              <w:ind w:firstLine="240" w:firstLineChars="10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320" w:type="dxa"/>
            <w:vAlign w:val="center"/>
          </w:tcPr>
          <w:p w14:paraId="3DE715A6">
            <w:pPr>
              <w:snapToGrid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客</w:t>
            </w:r>
            <w:r>
              <w:rPr>
                <w:rFonts w:hint="eastAsia" w:ascii="宋体" w:hAnsi="宋体" w:eastAsia="宋体" w:cs="宋体"/>
                <w:color w:val="auto"/>
                <w:sz w:val="24"/>
                <w:szCs w:val="24"/>
                <w:lang w:eastAsia="zh-CN"/>
              </w:rPr>
              <w:t>观分</w:t>
            </w:r>
          </w:p>
        </w:tc>
        <w:tc>
          <w:tcPr>
            <w:tcW w:w="2145" w:type="dxa"/>
            <w:vAlign w:val="center"/>
          </w:tcPr>
          <w:p w14:paraId="1559CE3C">
            <w:pPr>
              <w:spacing w:line="360" w:lineRule="auto"/>
              <w:rPr>
                <w:rFonts w:hint="eastAsia" w:ascii="宋体" w:hAnsi="宋体" w:eastAsia="宋体" w:cs="宋体"/>
                <w:color w:val="auto"/>
                <w:kern w:val="0"/>
                <w:sz w:val="24"/>
                <w:szCs w:val="24"/>
              </w:rPr>
            </w:pPr>
            <w:r>
              <w:rPr>
                <w:rFonts w:hint="eastAsia" w:ascii="宋体" w:hAnsi="宋体" w:eastAsia="宋体" w:cs="宋体"/>
                <w:bCs/>
                <w:color w:val="auto"/>
                <w:sz w:val="24"/>
                <w:szCs w:val="24"/>
                <w:lang w:val="zh-CN" w:eastAsia="zh-CN"/>
              </w:rPr>
              <w:t>质保期承诺</w:t>
            </w:r>
          </w:p>
        </w:tc>
      </w:tr>
      <w:tr w14:paraId="5FCC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A04AED2">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5265" w:type="dxa"/>
            <w:vAlign w:val="center"/>
          </w:tcPr>
          <w:p w14:paraId="23995632">
            <w:pPr>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eastAsia="zh-CN"/>
              </w:rPr>
              <w:t>具有有效期内的质量管理体系认证证书、环境管理体系认证证书、职业健康安全管理体系认证证书的，每项得1分，本项最多3分，未提供不得分。</w:t>
            </w:r>
          </w:p>
          <w:p w14:paraId="0022E594">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zh-CN" w:eastAsia="zh-CN"/>
              </w:rPr>
              <w:t>注：</w:t>
            </w:r>
            <w:r>
              <w:rPr>
                <w:rFonts w:hint="eastAsia" w:ascii="宋体" w:hAnsi="宋体" w:eastAsia="宋体" w:cs="宋体"/>
                <w:b/>
                <w:bCs w:val="0"/>
                <w:color w:val="auto"/>
                <w:sz w:val="24"/>
                <w:szCs w:val="24"/>
                <w:highlight w:val="none"/>
                <w:lang w:val="en-US" w:eastAsia="zh-CN"/>
              </w:rPr>
              <w:t>投标</w:t>
            </w:r>
            <w:r>
              <w:rPr>
                <w:rFonts w:hint="eastAsia" w:ascii="宋体" w:hAnsi="宋体" w:eastAsia="宋体" w:cs="宋体"/>
                <w:b/>
                <w:bCs w:val="0"/>
                <w:color w:val="auto"/>
                <w:sz w:val="24"/>
                <w:szCs w:val="24"/>
                <w:highlight w:val="none"/>
                <w:lang w:val="zh-CN" w:eastAsia="zh-CN"/>
              </w:rPr>
              <w:t>文件须提供相关证书复印件以及国家市场监督管理总局-全国认证认可信息公共服务平台查询为“有效”状态的网页截图并加盖公章，否则不得分。</w:t>
            </w:r>
          </w:p>
        </w:tc>
        <w:tc>
          <w:tcPr>
            <w:tcW w:w="720" w:type="dxa"/>
            <w:vAlign w:val="center"/>
          </w:tcPr>
          <w:p w14:paraId="1E3DFC2F">
            <w:pPr>
              <w:spacing w:line="360" w:lineRule="auto"/>
              <w:ind w:firstLine="240" w:firstLineChars="100"/>
              <w:rPr>
                <w:rFonts w:hint="eastAsia" w:ascii="宋体" w:hAnsi="宋体" w:eastAsia="宋体" w:cs="宋体"/>
                <w:bCs/>
                <w:color w:val="auto"/>
                <w:sz w:val="24"/>
                <w:szCs w:val="24"/>
                <w:lang w:val="en-US" w:eastAsia="zh-CN"/>
              </w:rPr>
            </w:pPr>
          </w:p>
          <w:p w14:paraId="6416BB97">
            <w:pPr>
              <w:spacing w:line="360" w:lineRule="auto"/>
              <w:ind w:firstLine="240" w:firstLineChars="100"/>
              <w:rPr>
                <w:rFonts w:hint="eastAsia" w:ascii="宋体" w:hAnsi="宋体" w:eastAsia="宋体" w:cs="宋体"/>
                <w:bCs/>
                <w:color w:val="auto"/>
                <w:sz w:val="24"/>
                <w:szCs w:val="24"/>
                <w:lang w:val="en-US" w:eastAsia="zh-CN"/>
              </w:rPr>
            </w:pPr>
          </w:p>
          <w:p w14:paraId="7188316F">
            <w:pPr>
              <w:spacing w:line="360" w:lineRule="auto"/>
              <w:ind w:firstLine="240" w:firstLineChars="100"/>
              <w:rPr>
                <w:rFonts w:hint="eastAsia" w:ascii="宋体" w:hAnsi="宋体" w:eastAsia="宋体" w:cs="宋体"/>
                <w:bCs/>
                <w:color w:val="auto"/>
                <w:sz w:val="24"/>
                <w:szCs w:val="24"/>
                <w:lang w:val="en-US" w:eastAsia="zh-CN"/>
              </w:rPr>
            </w:pPr>
          </w:p>
          <w:p w14:paraId="413C9755">
            <w:pPr>
              <w:spacing w:line="360" w:lineRule="auto"/>
              <w:ind w:firstLine="240" w:firstLineChars="100"/>
              <w:rPr>
                <w:rFonts w:hint="eastAsia" w:ascii="宋体" w:hAnsi="宋体" w:eastAsia="宋体" w:cs="宋体"/>
                <w:bCs/>
                <w:color w:val="auto"/>
                <w:sz w:val="24"/>
                <w:szCs w:val="24"/>
                <w:lang w:val="en-US" w:eastAsia="zh-CN"/>
              </w:rPr>
            </w:pPr>
          </w:p>
          <w:p w14:paraId="244164D8">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320" w:type="dxa"/>
            <w:vAlign w:val="center"/>
          </w:tcPr>
          <w:p w14:paraId="4F2E0FCF">
            <w:pPr>
              <w:spacing w:line="360" w:lineRule="auto"/>
              <w:rPr>
                <w:rFonts w:hint="eastAsia" w:ascii="宋体" w:hAnsi="宋体" w:eastAsia="宋体" w:cs="宋体"/>
                <w:bCs/>
                <w:color w:val="auto"/>
                <w:sz w:val="24"/>
                <w:szCs w:val="24"/>
                <w:lang w:val="en-US" w:eastAsia="zh-CN"/>
              </w:rPr>
            </w:pPr>
          </w:p>
          <w:p w14:paraId="57FA484D">
            <w:pPr>
              <w:spacing w:line="360" w:lineRule="auto"/>
              <w:rPr>
                <w:rFonts w:hint="eastAsia" w:ascii="宋体" w:hAnsi="宋体" w:eastAsia="宋体" w:cs="宋体"/>
                <w:bCs/>
                <w:color w:val="auto"/>
                <w:sz w:val="24"/>
                <w:szCs w:val="24"/>
                <w:lang w:val="en-US" w:eastAsia="zh-CN"/>
              </w:rPr>
            </w:pPr>
          </w:p>
          <w:p w14:paraId="1189F2FE">
            <w:pPr>
              <w:spacing w:line="360" w:lineRule="auto"/>
              <w:rPr>
                <w:rFonts w:hint="eastAsia" w:ascii="宋体" w:hAnsi="宋体" w:eastAsia="宋体" w:cs="宋体"/>
                <w:bCs/>
                <w:color w:val="auto"/>
                <w:sz w:val="24"/>
                <w:szCs w:val="24"/>
                <w:lang w:val="en-US" w:eastAsia="zh-CN"/>
              </w:rPr>
            </w:pPr>
          </w:p>
          <w:p w14:paraId="5E73E388">
            <w:pPr>
              <w:spacing w:line="360" w:lineRule="auto"/>
              <w:rPr>
                <w:rFonts w:hint="eastAsia" w:ascii="宋体" w:hAnsi="宋体" w:eastAsia="宋体" w:cs="宋体"/>
                <w:bCs/>
                <w:color w:val="auto"/>
                <w:sz w:val="24"/>
                <w:szCs w:val="24"/>
                <w:lang w:val="en-US" w:eastAsia="zh-CN"/>
              </w:rPr>
            </w:pPr>
          </w:p>
          <w:p w14:paraId="2325D956">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2145" w:type="dxa"/>
            <w:vAlign w:val="center"/>
          </w:tcPr>
          <w:p w14:paraId="339AB6EB">
            <w:pPr>
              <w:spacing w:line="360" w:lineRule="auto"/>
              <w:rPr>
                <w:rFonts w:hint="eastAsia" w:ascii="宋体" w:hAnsi="宋体" w:eastAsia="宋体" w:cs="宋体"/>
                <w:bCs/>
                <w:color w:val="auto"/>
                <w:sz w:val="24"/>
                <w:szCs w:val="24"/>
                <w:lang w:val="en-US" w:eastAsia="zh-CN"/>
              </w:rPr>
            </w:pPr>
          </w:p>
          <w:p w14:paraId="31043E29">
            <w:pPr>
              <w:spacing w:line="360" w:lineRule="auto"/>
              <w:rPr>
                <w:rFonts w:hint="eastAsia" w:ascii="宋体" w:hAnsi="宋体" w:eastAsia="宋体" w:cs="宋体"/>
                <w:bCs/>
                <w:color w:val="auto"/>
                <w:sz w:val="24"/>
                <w:szCs w:val="24"/>
                <w:lang w:val="en-US" w:eastAsia="zh-CN"/>
              </w:rPr>
            </w:pPr>
          </w:p>
          <w:p w14:paraId="6A0AE159">
            <w:pPr>
              <w:spacing w:line="360" w:lineRule="auto"/>
              <w:rPr>
                <w:rFonts w:hint="eastAsia" w:ascii="宋体" w:hAnsi="宋体" w:eastAsia="宋体" w:cs="宋体"/>
                <w:bCs/>
                <w:color w:val="auto"/>
                <w:sz w:val="24"/>
                <w:szCs w:val="24"/>
                <w:lang w:val="en-US" w:eastAsia="zh-CN"/>
              </w:rPr>
            </w:pPr>
          </w:p>
          <w:p w14:paraId="451CAE94">
            <w:pPr>
              <w:spacing w:line="360" w:lineRule="auto"/>
              <w:rPr>
                <w:rFonts w:hint="eastAsia" w:ascii="宋体" w:hAnsi="宋体" w:eastAsia="宋体" w:cs="宋体"/>
                <w:bCs/>
                <w:color w:val="auto"/>
                <w:sz w:val="24"/>
                <w:szCs w:val="24"/>
                <w:lang w:val="en-US" w:eastAsia="zh-CN"/>
              </w:rPr>
            </w:pPr>
          </w:p>
          <w:p w14:paraId="1F206EE1">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企业认证</w:t>
            </w:r>
          </w:p>
        </w:tc>
      </w:tr>
      <w:tr w14:paraId="627B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94550A4">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5265" w:type="dxa"/>
            <w:vAlign w:val="center"/>
          </w:tcPr>
          <w:p w14:paraId="300219B4">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投标人自2022年1月1日以来（以合同签订时间为准）完成过类似展厅布展设计项目业绩，每提供一个得1分，最高得2分。</w:t>
            </w:r>
          </w:p>
          <w:p w14:paraId="1171B586">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en-US" w:eastAsia="zh-CN"/>
              </w:rPr>
              <w:t xml:space="preserve">必须同时提供合同原件扫描件和采购人验收证明的原件扫描件，不提不得分；有效同类项目案例以评审专家集体认定为准）。 </w:t>
            </w:r>
          </w:p>
        </w:tc>
        <w:tc>
          <w:tcPr>
            <w:tcW w:w="720" w:type="dxa"/>
            <w:vAlign w:val="center"/>
          </w:tcPr>
          <w:p w14:paraId="5E5586D9">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p>
        </w:tc>
        <w:tc>
          <w:tcPr>
            <w:tcW w:w="1320" w:type="dxa"/>
            <w:vAlign w:val="center"/>
          </w:tcPr>
          <w:p w14:paraId="4BF41D1D">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客观分</w:t>
            </w:r>
          </w:p>
        </w:tc>
        <w:tc>
          <w:tcPr>
            <w:tcW w:w="2145" w:type="dxa"/>
            <w:vAlign w:val="center"/>
          </w:tcPr>
          <w:p w14:paraId="00705638">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类似业绩</w:t>
            </w:r>
          </w:p>
        </w:tc>
      </w:tr>
      <w:tr w14:paraId="2F44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8DAFAD7">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14</w:t>
            </w:r>
          </w:p>
        </w:tc>
        <w:tc>
          <w:tcPr>
            <w:tcW w:w="5265" w:type="dxa"/>
            <w:vAlign w:val="center"/>
          </w:tcPr>
          <w:p w14:paraId="28A07AA2">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根据各投标人针对本项目拟派设计、制作、安装等团队成员（含项目总负责人、设计负责人和施工负责人）的资历、专业技术能力、过往项目经验、人数等情况进行打分，最高得3分。</w:t>
            </w:r>
          </w:p>
          <w:p w14:paraId="79A2524F">
            <w:pPr>
              <w:spacing w:line="360" w:lineRule="auto"/>
              <w:rPr>
                <w:rFonts w:hint="eastAsia" w:ascii="宋体" w:hAnsi="宋体" w:eastAsia="宋体" w:cs="宋体"/>
                <w:b/>
                <w:bCs w:val="0"/>
                <w:color w:val="auto"/>
                <w:sz w:val="24"/>
                <w:szCs w:val="24"/>
                <w:lang w:val="zh-CN" w:eastAsia="zh-CN"/>
              </w:rPr>
            </w:pPr>
            <w:r>
              <w:rPr>
                <w:rFonts w:hint="eastAsia" w:ascii="宋体" w:hAnsi="宋体" w:eastAsia="宋体" w:cs="宋体"/>
                <w:b/>
                <w:bCs w:val="0"/>
                <w:color w:val="auto"/>
                <w:sz w:val="24"/>
                <w:szCs w:val="24"/>
                <w:lang w:val="zh-CN" w:eastAsia="zh-CN"/>
              </w:rPr>
              <w:t>注：1、提供拟派项目班子成员表（格式自拟）；</w:t>
            </w:r>
          </w:p>
          <w:p w14:paraId="030FEE1D">
            <w:pPr>
              <w:spacing w:line="360" w:lineRule="auto"/>
              <w:rPr>
                <w:rFonts w:hint="eastAsia" w:ascii="宋体" w:hAnsi="宋体" w:eastAsia="宋体" w:cs="宋体"/>
                <w:b/>
                <w:bCs w:val="0"/>
                <w:color w:val="auto"/>
                <w:sz w:val="24"/>
                <w:szCs w:val="24"/>
                <w:lang w:val="zh-CN" w:eastAsia="zh-CN"/>
              </w:rPr>
            </w:pPr>
            <w:r>
              <w:rPr>
                <w:rFonts w:hint="eastAsia" w:ascii="宋体" w:hAnsi="宋体" w:eastAsia="宋体" w:cs="宋体"/>
                <w:b/>
                <w:bCs w:val="0"/>
                <w:color w:val="auto"/>
                <w:sz w:val="24"/>
                <w:szCs w:val="24"/>
                <w:lang w:val="zh-CN" w:eastAsia="zh-CN"/>
              </w:rPr>
              <w:t>2、设计团队人员、</w:t>
            </w:r>
            <w:r>
              <w:rPr>
                <w:rFonts w:hint="eastAsia" w:ascii="宋体" w:hAnsi="宋体" w:eastAsia="宋体" w:cs="宋体"/>
                <w:b/>
                <w:bCs w:val="0"/>
                <w:color w:val="auto"/>
                <w:sz w:val="24"/>
                <w:szCs w:val="24"/>
                <w:lang w:val="en-US" w:eastAsia="zh-CN"/>
              </w:rPr>
              <w:t>施工负责人</w:t>
            </w:r>
            <w:r>
              <w:rPr>
                <w:rFonts w:hint="eastAsia" w:ascii="宋体" w:hAnsi="宋体" w:eastAsia="宋体" w:cs="宋体"/>
                <w:b/>
                <w:bCs w:val="0"/>
                <w:color w:val="auto"/>
                <w:sz w:val="24"/>
                <w:szCs w:val="24"/>
                <w:lang w:val="zh-CN" w:eastAsia="zh-CN"/>
              </w:rPr>
              <w:t>提供相关专业的</w:t>
            </w:r>
            <w:r>
              <w:rPr>
                <w:rFonts w:hint="eastAsia" w:ascii="宋体" w:hAnsi="宋体" w:eastAsia="宋体" w:cs="宋体"/>
                <w:b/>
                <w:bCs w:val="0"/>
                <w:color w:val="auto"/>
                <w:sz w:val="24"/>
                <w:szCs w:val="24"/>
                <w:lang w:val="en-US" w:eastAsia="zh-CN"/>
              </w:rPr>
              <w:t>职称</w:t>
            </w:r>
            <w:r>
              <w:rPr>
                <w:rFonts w:hint="eastAsia" w:ascii="宋体" w:hAnsi="宋体" w:eastAsia="宋体" w:cs="宋体"/>
                <w:b/>
                <w:bCs w:val="0"/>
                <w:color w:val="auto"/>
                <w:sz w:val="24"/>
                <w:szCs w:val="24"/>
                <w:lang w:val="zh-CN" w:eastAsia="zh-CN"/>
              </w:rPr>
              <w:t>证</w:t>
            </w:r>
            <w:r>
              <w:rPr>
                <w:rFonts w:hint="eastAsia" w:ascii="宋体" w:hAnsi="宋体" w:eastAsia="宋体" w:cs="宋体"/>
                <w:b/>
                <w:bCs w:val="0"/>
                <w:color w:val="auto"/>
                <w:sz w:val="24"/>
                <w:szCs w:val="24"/>
                <w:lang w:val="en-US" w:eastAsia="zh-CN"/>
              </w:rPr>
              <w:t>书</w:t>
            </w:r>
            <w:r>
              <w:rPr>
                <w:rFonts w:hint="eastAsia" w:ascii="宋体" w:hAnsi="宋体" w:eastAsia="宋体" w:cs="宋体"/>
                <w:b/>
                <w:bCs w:val="0"/>
                <w:color w:val="auto"/>
                <w:sz w:val="24"/>
                <w:szCs w:val="24"/>
                <w:lang w:val="zh-CN" w:eastAsia="zh-CN"/>
              </w:rPr>
              <w:t>复印件并加盖公章，否则不得分；</w:t>
            </w:r>
          </w:p>
          <w:p w14:paraId="04F6151C">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eastAsia="zh-CN"/>
              </w:rPr>
              <w:t>、所有人员近三个月来任意时间的社保证明扫描件加盖公章，否则不得分</w:t>
            </w:r>
            <w:r>
              <w:rPr>
                <w:rFonts w:hint="eastAsia"/>
                <w:b/>
                <w:color w:val="auto"/>
                <w:sz w:val="21"/>
                <w:szCs w:val="24"/>
                <w:lang w:val="zh-CN"/>
              </w:rPr>
              <w:t>。</w:t>
            </w:r>
          </w:p>
        </w:tc>
        <w:tc>
          <w:tcPr>
            <w:tcW w:w="720" w:type="dxa"/>
            <w:vAlign w:val="center"/>
          </w:tcPr>
          <w:p w14:paraId="5D5BC7F8">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3</w:t>
            </w:r>
          </w:p>
        </w:tc>
        <w:tc>
          <w:tcPr>
            <w:tcW w:w="1320" w:type="dxa"/>
            <w:vAlign w:val="center"/>
          </w:tcPr>
          <w:p w14:paraId="53031B1E">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主观分</w:t>
            </w:r>
          </w:p>
        </w:tc>
        <w:tc>
          <w:tcPr>
            <w:tcW w:w="2145" w:type="dxa"/>
            <w:vAlign w:val="center"/>
          </w:tcPr>
          <w:p w14:paraId="720E0737">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zh-CN" w:eastAsia="zh-CN"/>
              </w:rPr>
              <w:t>拟派项目团队人员</w:t>
            </w:r>
          </w:p>
        </w:tc>
      </w:tr>
      <w:tr w14:paraId="01F3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461703A">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15</w:t>
            </w:r>
          </w:p>
        </w:tc>
        <w:tc>
          <w:tcPr>
            <w:tcW w:w="5265" w:type="dxa"/>
            <w:vAlign w:val="center"/>
          </w:tcPr>
          <w:p w14:paraId="62CA58FA">
            <w:pPr>
              <w:spacing w:line="360" w:lineRule="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rPr>
              <w:t>根据投标人提供的后</w:t>
            </w:r>
            <w:r>
              <w:rPr>
                <w:rFonts w:hint="eastAsia" w:ascii="宋体" w:hAnsi="宋体" w:eastAsia="宋体" w:cs="宋体"/>
                <w:color w:val="auto"/>
                <w:sz w:val="24"/>
                <w:szCs w:val="24"/>
                <w:lang w:val="en-US" w:eastAsia="zh-CN"/>
              </w:rPr>
              <w:t>续</w:t>
            </w:r>
            <w:r>
              <w:rPr>
                <w:rFonts w:hint="eastAsia" w:ascii="宋体" w:hAnsi="宋体" w:eastAsia="宋体" w:cs="宋体"/>
                <w:color w:val="auto"/>
                <w:sz w:val="24"/>
                <w:szCs w:val="24"/>
              </w:rPr>
              <w:t>服务承诺的可行性、完整性以及服务承诺落实的保障情况进行打分，最高得2分。</w:t>
            </w:r>
          </w:p>
        </w:tc>
        <w:tc>
          <w:tcPr>
            <w:tcW w:w="720" w:type="dxa"/>
            <w:vAlign w:val="center"/>
          </w:tcPr>
          <w:p w14:paraId="1D017682">
            <w:pPr>
              <w:spacing w:line="360" w:lineRule="auto"/>
              <w:ind w:firstLine="240" w:firstLineChars="100"/>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w:t>
            </w:r>
          </w:p>
        </w:tc>
        <w:tc>
          <w:tcPr>
            <w:tcW w:w="1320" w:type="dxa"/>
            <w:vAlign w:val="center"/>
          </w:tcPr>
          <w:p w14:paraId="0D6F4838">
            <w:pPr>
              <w:spacing w:line="360" w:lineRule="auto"/>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主</w:t>
            </w:r>
            <w:r>
              <w:rPr>
                <w:rFonts w:hint="eastAsia" w:ascii="宋体" w:hAnsi="宋体" w:eastAsia="宋体" w:cs="宋体"/>
                <w:bCs/>
                <w:color w:val="auto"/>
                <w:sz w:val="24"/>
                <w:szCs w:val="24"/>
                <w:lang w:val="en-US" w:eastAsia="zh-CN"/>
              </w:rPr>
              <w:t>观分</w:t>
            </w:r>
          </w:p>
        </w:tc>
        <w:tc>
          <w:tcPr>
            <w:tcW w:w="2145" w:type="dxa"/>
            <w:vAlign w:val="center"/>
          </w:tcPr>
          <w:p w14:paraId="55398C0D">
            <w:pPr>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后续服务</w:t>
            </w:r>
          </w:p>
        </w:tc>
      </w:tr>
      <w:tr w14:paraId="0696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5" w:type="dxa"/>
            <w:gridSpan w:val="2"/>
            <w:vAlign w:val="center"/>
          </w:tcPr>
          <w:p w14:paraId="231FBEB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eastAsia="zh-CN"/>
              </w:rPr>
              <w:t>价格分（</w:t>
            </w:r>
            <w:r>
              <w:rPr>
                <w:rFonts w:hint="eastAsia" w:ascii="宋体" w:hAnsi="宋体" w:eastAsia="宋体" w:cs="宋体"/>
                <w:b/>
                <w:bCs/>
                <w:color w:val="auto"/>
                <w:sz w:val="24"/>
                <w:szCs w:val="24"/>
                <w:lang w:val="en-US" w:eastAsia="zh-CN"/>
              </w:rPr>
              <w:t>20分</w:t>
            </w:r>
            <w:r>
              <w:rPr>
                <w:rFonts w:hint="eastAsia" w:ascii="宋体" w:hAnsi="宋体" w:eastAsia="宋体" w:cs="宋体"/>
                <w:b/>
                <w:bCs/>
                <w:color w:val="auto"/>
                <w:sz w:val="24"/>
                <w:szCs w:val="24"/>
                <w:lang w:eastAsia="zh-CN"/>
              </w:rPr>
              <w:t>）</w:t>
            </w:r>
          </w:p>
        </w:tc>
        <w:tc>
          <w:tcPr>
            <w:tcW w:w="720" w:type="dxa"/>
            <w:vAlign w:val="center"/>
          </w:tcPr>
          <w:p w14:paraId="40C249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tc>
        <w:tc>
          <w:tcPr>
            <w:tcW w:w="1320" w:type="dxa"/>
            <w:vAlign w:val="center"/>
          </w:tcPr>
          <w:p w14:paraId="3AD08237">
            <w:pPr>
              <w:snapToGrid w:val="0"/>
              <w:spacing w:line="360" w:lineRule="auto"/>
              <w:jc w:val="center"/>
              <w:rPr>
                <w:rFonts w:hint="eastAsia" w:ascii="宋体" w:hAnsi="宋体" w:eastAsia="宋体" w:cs="宋体"/>
                <w:color w:val="auto"/>
                <w:sz w:val="24"/>
                <w:szCs w:val="24"/>
                <w:lang w:eastAsia="zh-CN"/>
              </w:rPr>
            </w:pPr>
          </w:p>
        </w:tc>
        <w:tc>
          <w:tcPr>
            <w:tcW w:w="2145" w:type="dxa"/>
          </w:tcPr>
          <w:p w14:paraId="294A9F5F">
            <w:pPr>
              <w:snapToGrid w:val="0"/>
              <w:spacing w:line="360" w:lineRule="auto"/>
              <w:jc w:val="center"/>
              <w:rPr>
                <w:rFonts w:hint="eastAsia" w:ascii="宋体" w:hAnsi="宋体" w:eastAsia="宋体" w:cs="宋体"/>
                <w:color w:val="auto"/>
                <w:kern w:val="0"/>
                <w:sz w:val="24"/>
                <w:szCs w:val="24"/>
                <w:lang w:eastAsia="zh-CN"/>
              </w:rPr>
            </w:pPr>
          </w:p>
        </w:tc>
      </w:tr>
      <w:tr w14:paraId="7A7A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690" w:type="dxa"/>
            <w:vAlign w:val="center"/>
          </w:tcPr>
          <w:p w14:paraId="46AAC9D7">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5265" w:type="dxa"/>
            <w:vAlign w:val="center"/>
          </w:tcPr>
          <w:p w14:paraId="03B5F9C1">
            <w:pPr>
              <w:spacing w:line="360" w:lineRule="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有效投标报价的最低价作为评标基准价，其最低报价为满分，</w:t>
            </w:r>
            <w:r>
              <w:rPr>
                <w:rFonts w:hint="eastAsia" w:ascii="宋体" w:hAnsi="宋体" w:eastAsia="宋体" w:cs="宋体"/>
                <w:bCs/>
                <w:color w:val="auto"/>
                <w:sz w:val="24"/>
                <w:szCs w:val="24"/>
                <w:lang w:val="zh-CN" w:eastAsia="zh-CN"/>
              </w:rPr>
              <w:t>其他投标人的价格分统一按照下列公式计算：报价得分=【评标基准价/投标报</w:t>
            </w:r>
            <w:r>
              <w:rPr>
                <w:rFonts w:hint="eastAsia" w:ascii="宋体" w:hAnsi="宋体" w:cs="宋体"/>
                <w:bCs/>
                <w:color w:val="auto"/>
                <w:sz w:val="24"/>
                <w:szCs w:val="24"/>
                <w:lang w:val="en-US" w:eastAsia="zh-CN"/>
              </w:rPr>
              <w:t>价</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val="zh-CN" w:eastAsia="zh-CN"/>
              </w:rPr>
              <w:t>0%×100。</w:t>
            </w:r>
          </w:p>
          <w:p w14:paraId="412CB5D1">
            <w:pPr>
              <w:spacing w:line="360" w:lineRule="auto"/>
              <w:rPr>
                <w:rFonts w:hint="eastAsia" w:ascii="宋体" w:hAnsi="宋体" w:eastAsia="宋体" w:cs="宋体"/>
                <w:sz w:val="24"/>
                <w:szCs w:val="24"/>
              </w:rPr>
            </w:pPr>
            <w:r>
              <w:rPr>
                <w:rFonts w:hint="eastAsia" w:ascii="宋体" w:hAnsi="宋体" w:eastAsia="宋体" w:cs="宋体"/>
                <w:bCs/>
                <w:color w:val="auto"/>
                <w:sz w:val="24"/>
                <w:szCs w:val="24"/>
                <w:lang w:val="zh-CN" w:eastAsia="zh-CN"/>
              </w:rPr>
              <w:t>评标过程中，不得去掉报价中的最高报价和最低报价。</w:t>
            </w:r>
          </w:p>
        </w:tc>
        <w:tc>
          <w:tcPr>
            <w:tcW w:w="720" w:type="dxa"/>
            <w:vAlign w:val="center"/>
          </w:tcPr>
          <w:p w14:paraId="4BB449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p>
        </w:tc>
        <w:tc>
          <w:tcPr>
            <w:tcW w:w="1320" w:type="dxa"/>
            <w:vAlign w:val="center"/>
          </w:tcPr>
          <w:p w14:paraId="3AB1C048">
            <w:pPr>
              <w:snapToGrid w:val="0"/>
              <w:spacing w:line="36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2145" w:type="dxa"/>
          </w:tcPr>
          <w:p w14:paraId="5AE814F0">
            <w:pPr>
              <w:snapToGrid w:val="0"/>
              <w:spacing w:line="360" w:lineRule="auto"/>
              <w:jc w:val="center"/>
              <w:rPr>
                <w:rFonts w:hint="eastAsia" w:ascii="宋体" w:hAnsi="宋体" w:eastAsia="宋体" w:cs="宋体"/>
                <w:color w:val="auto"/>
                <w:kern w:val="0"/>
                <w:sz w:val="24"/>
                <w:szCs w:val="24"/>
                <w:lang w:val="en-US" w:eastAsia="zh-CN"/>
              </w:rPr>
            </w:pPr>
          </w:p>
          <w:p w14:paraId="67EFA6FC">
            <w:pPr>
              <w:snapToGrid w:val="0"/>
              <w:spacing w:line="360" w:lineRule="auto"/>
              <w:jc w:val="center"/>
              <w:rPr>
                <w:rFonts w:hint="eastAsia" w:ascii="宋体" w:hAnsi="宋体" w:eastAsia="宋体" w:cs="宋体"/>
                <w:color w:val="auto"/>
                <w:kern w:val="0"/>
                <w:sz w:val="24"/>
                <w:szCs w:val="24"/>
                <w:lang w:val="en-US" w:eastAsia="zh-CN"/>
              </w:rPr>
            </w:pPr>
          </w:p>
          <w:p w14:paraId="1A1F22F5">
            <w:pPr>
              <w:snapToGrid w:val="0"/>
              <w:spacing w:line="360" w:lineRule="auto"/>
              <w:jc w:val="center"/>
              <w:rPr>
                <w:rFonts w:hint="eastAsia" w:ascii="宋体" w:hAnsi="宋体" w:eastAsia="宋体" w:cs="宋体"/>
                <w:color w:val="auto"/>
                <w:kern w:val="0"/>
                <w:sz w:val="24"/>
                <w:szCs w:val="24"/>
                <w:lang w:val="en-US" w:eastAsia="zh-CN"/>
              </w:rPr>
            </w:pPr>
          </w:p>
          <w:p w14:paraId="790D98B0">
            <w:pPr>
              <w:snapToGrid w:val="0"/>
              <w:spacing w:line="360" w:lineRule="auto"/>
              <w:jc w:val="center"/>
              <w:rPr>
                <w:rFonts w:hint="eastAsia" w:ascii="宋体" w:hAnsi="宋体" w:eastAsia="宋体" w:cs="宋体"/>
                <w:color w:val="auto"/>
                <w:kern w:val="0"/>
                <w:sz w:val="24"/>
                <w:szCs w:val="24"/>
                <w:lang w:val="en-US" w:eastAsia="zh-CN"/>
              </w:rPr>
            </w:pPr>
          </w:p>
          <w:p w14:paraId="7733B906">
            <w:pPr>
              <w:snapToGrid w:val="0"/>
              <w:spacing w:line="360" w:lineRule="auto"/>
              <w:jc w:val="both"/>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r>
    </w:tbl>
    <w:p w14:paraId="1285B01B"/>
    <w:p w14:paraId="4EDA1C9F">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2088E60B">
      <w:pPr>
        <w:snapToGrid w:val="0"/>
        <w:spacing w:line="360" w:lineRule="auto"/>
        <w:rPr>
          <w:rFonts w:hint="eastAsia" w:ascii="宋体" w:hAnsi="宋体" w:cs="宋体"/>
          <w:b/>
          <w:sz w:val="28"/>
          <w:szCs w:val="28"/>
        </w:rPr>
      </w:pPr>
      <w:r>
        <w:rPr>
          <w:rFonts w:hint="eastAsia" w:ascii="宋体" w:hAnsi="宋体" w:cs="宋体"/>
          <w:b/>
          <w:sz w:val="32"/>
        </w:rPr>
        <w:t>一、评标方法</w:t>
      </w:r>
    </w:p>
    <w:p w14:paraId="3EEDE526">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77CC2A3">
      <w:pPr>
        <w:adjustRightInd/>
        <w:spacing w:line="360" w:lineRule="auto"/>
        <w:rPr>
          <w:rFonts w:hint="eastAsia" w:ascii="宋体" w:hAnsi="宋体" w:cs="宋体"/>
          <w:kern w:val="0"/>
          <w:sz w:val="24"/>
        </w:rPr>
      </w:pPr>
      <w:r>
        <w:rPr>
          <w:rFonts w:hint="eastAsia" w:ascii="宋体" w:hAnsi="宋体" w:cs="宋体"/>
          <w:b/>
          <w:sz w:val="32"/>
        </w:rPr>
        <w:t>二、评标标准</w:t>
      </w:r>
    </w:p>
    <w:p w14:paraId="1843CD45">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C2692AD">
      <w:pPr>
        <w:adjustRightInd/>
        <w:spacing w:line="360" w:lineRule="auto"/>
        <w:rPr>
          <w:rFonts w:hint="eastAsia" w:ascii="宋体" w:hAnsi="宋体" w:eastAsia="宋体" w:cs="宋体"/>
          <w:b/>
          <w:sz w:val="32"/>
        </w:rPr>
      </w:pPr>
      <w:r>
        <w:rPr>
          <w:rFonts w:hint="eastAsia" w:ascii="宋体" w:hAnsi="宋体" w:eastAsia="宋体" w:cs="宋体"/>
          <w:b/>
          <w:sz w:val="32"/>
        </w:rPr>
        <w:t>三、评标程序</w:t>
      </w:r>
    </w:p>
    <w:p w14:paraId="6ED5E30B">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E7401ED">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37AAE59">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47F709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580F05AE">
      <w:pPr>
        <w:pStyle w:val="12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359C04C">
      <w:pPr>
        <w:pStyle w:val="12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330684">
      <w:pPr>
        <w:pStyle w:val="12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018DC6CE">
      <w:pPr>
        <w:pStyle w:val="12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7107FF0">
      <w:pPr>
        <w:pStyle w:val="12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F08EF63">
      <w:pPr>
        <w:pStyle w:val="12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D455B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40E8785D">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315E5470">
      <w:pPr>
        <w:pStyle w:val="12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ADA1F90">
      <w:pPr>
        <w:pStyle w:val="12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CF986B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B3000A">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15516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DFD699">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473875B0">
      <w:pPr>
        <w:pStyle w:val="12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C07AD10">
      <w:pPr>
        <w:pStyle w:val="24"/>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2D872DA2">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5EE6C21">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6B70462">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62FE7A4">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76D62F5A">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11E3996B">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63814BF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724B9E50">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A0558A0">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1A25CBD1">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3708D4A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8D33906">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A3F8F06">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35E859D">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C38A6DD">
      <w:pPr>
        <w:pStyle w:val="24"/>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466230F">
      <w:pPr>
        <w:pStyle w:val="24"/>
        <w:snapToGrid w:val="0"/>
        <w:spacing w:line="360" w:lineRule="auto"/>
        <w:rPr>
          <w:rFonts w:hint="eastAsia" w:cs="宋体"/>
        </w:rPr>
      </w:pPr>
      <w:r>
        <w:rPr>
          <w:rFonts w:hint="eastAsia" w:cs="宋体"/>
        </w:rPr>
        <w:t>5.1符合专业条件的供应商或者对招标文件作实质响应的供应商不足3家的；</w:t>
      </w:r>
    </w:p>
    <w:p w14:paraId="1D5BC7D3">
      <w:pPr>
        <w:pStyle w:val="24"/>
        <w:snapToGrid w:val="0"/>
        <w:spacing w:line="360" w:lineRule="auto"/>
        <w:rPr>
          <w:rFonts w:hint="eastAsia" w:cs="宋体"/>
        </w:rPr>
      </w:pPr>
      <w:r>
        <w:rPr>
          <w:rFonts w:hint="eastAsia" w:cs="宋体"/>
        </w:rPr>
        <w:t>5.2出现影响采购公正的违法、违规行为的；</w:t>
      </w:r>
    </w:p>
    <w:p w14:paraId="650DA72B">
      <w:pPr>
        <w:pStyle w:val="24"/>
        <w:snapToGrid w:val="0"/>
        <w:spacing w:line="360" w:lineRule="auto"/>
        <w:rPr>
          <w:rFonts w:hint="eastAsia" w:cs="宋体"/>
        </w:rPr>
      </w:pPr>
      <w:r>
        <w:rPr>
          <w:rFonts w:hint="eastAsia" w:cs="宋体"/>
        </w:rPr>
        <w:t>5.3投标人的报价均超过了采购预算，采购人不能支付的；</w:t>
      </w:r>
    </w:p>
    <w:p w14:paraId="57D2FB54">
      <w:pPr>
        <w:pStyle w:val="24"/>
        <w:snapToGrid w:val="0"/>
        <w:spacing w:line="360" w:lineRule="auto"/>
        <w:rPr>
          <w:rFonts w:hint="eastAsia" w:cs="宋体"/>
        </w:rPr>
      </w:pPr>
      <w:r>
        <w:rPr>
          <w:rFonts w:hint="eastAsia" w:cs="宋体"/>
        </w:rPr>
        <w:t>5.4因重大变故，采购任务取消的。</w:t>
      </w:r>
    </w:p>
    <w:p w14:paraId="5400B622">
      <w:pPr>
        <w:pStyle w:val="24"/>
        <w:snapToGrid w:val="0"/>
        <w:spacing w:line="360" w:lineRule="auto"/>
        <w:rPr>
          <w:rFonts w:hint="eastAsia" w:cs="宋体"/>
        </w:rPr>
      </w:pPr>
      <w:r>
        <w:rPr>
          <w:rFonts w:hint="eastAsia" w:cs="宋体"/>
        </w:rPr>
        <w:t>废标后，采购代理机构应当将废标理由通知所有投标人。</w:t>
      </w:r>
    </w:p>
    <w:p w14:paraId="3A58106B">
      <w:pPr>
        <w:pStyle w:val="24"/>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7A9915">
      <w:pPr>
        <w:pStyle w:val="24"/>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D4FAE04">
      <w:pPr>
        <w:pStyle w:val="24"/>
        <w:snapToGrid w:val="0"/>
        <w:spacing w:line="360" w:lineRule="auto"/>
        <w:rPr>
          <w:rFonts w:hint="eastAsia" w:cs="宋体"/>
        </w:rPr>
      </w:pPr>
      <w:r>
        <w:rPr>
          <w:rFonts w:hint="eastAsia" w:cs="宋体"/>
        </w:rPr>
        <w:t>7.1未确定中标供应商的，终止本次政府采购活动，重新开展政府采购活动。</w:t>
      </w:r>
    </w:p>
    <w:p w14:paraId="74D3C52A">
      <w:pPr>
        <w:pStyle w:val="24"/>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B3FC3E1">
      <w:pPr>
        <w:pStyle w:val="24"/>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84A9708">
      <w:pPr>
        <w:pStyle w:val="24"/>
        <w:snapToGrid w:val="0"/>
        <w:spacing w:line="360" w:lineRule="auto"/>
        <w:rPr>
          <w:rFonts w:hint="eastAsia" w:cs="宋体"/>
        </w:rPr>
      </w:pPr>
      <w:r>
        <w:rPr>
          <w:rFonts w:hint="eastAsia" w:cs="宋体"/>
        </w:rPr>
        <w:t>7.4政府采购合同已经履行，给采购人、供应商造成损失的，由责任人承担赔偿责任。</w:t>
      </w:r>
    </w:p>
    <w:p w14:paraId="4090F755">
      <w:pPr>
        <w:pStyle w:val="24"/>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46D4129">
      <w:pPr>
        <w:pStyle w:val="24"/>
        <w:snapToGrid w:val="0"/>
        <w:spacing w:line="360" w:lineRule="auto"/>
        <w:ind w:firstLine="0" w:firstLineChars="0"/>
        <w:rPr>
          <w:rFonts w:hint="eastAsia" w:cs="宋体"/>
        </w:rPr>
      </w:pPr>
    </w:p>
    <w:bookmarkEnd w:id="28"/>
    <w:p w14:paraId="3E698E19">
      <w:pPr>
        <w:spacing w:line="360" w:lineRule="auto"/>
        <w:ind w:left="720" w:leftChars="343" w:firstLine="1084" w:firstLineChars="300"/>
        <w:outlineLvl w:val="0"/>
        <w:rPr>
          <w:rFonts w:hint="eastAsia" w:ascii="宋体" w:hAnsi="宋体" w:cs="宋体"/>
          <w:b/>
          <w:sz w:val="36"/>
          <w:szCs w:val="36"/>
        </w:rPr>
      </w:pPr>
      <w:bookmarkStart w:id="399" w:name="第五部分"/>
      <w:bookmarkStart w:id="400" w:name="_Toc86217003"/>
    </w:p>
    <w:p w14:paraId="727D2481">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45EE5762">
      <w:pPr>
        <w:spacing w:line="360" w:lineRule="auto"/>
        <w:ind w:left="720" w:leftChars="343" w:firstLine="1084" w:firstLineChars="300"/>
        <w:outlineLvl w:val="0"/>
        <w:rPr>
          <w:rFonts w:hint="eastAsia" w:ascii="宋体" w:hAnsi="宋体" w:cs="宋体"/>
          <w:b/>
          <w:sz w:val="36"/>
          <w:szCs w:val="36"/>
        </w:rPr>
      </w:pPr>
    </w:p>
    <w:p w14:paraId="639B2171">
      <w:pPr>
        <w:spacing w:line="360" w:lineRule="auto"/>
        <w:ind w:left="720" w:leftChars="343" w:firstLine="1084" w:firstLineChars="300"/>
        <w:outlineLvl w:val="0"/>
        <w:rPr>
          <w:rFonts w:hint="eastAsia" w:ascii="宋体" w:hAnsi="宋体" w:cs="宋体"/>
          <w:b/>
          <w:sz w:val="36"/>
          <w:szCs w:val="36"/>
        </w:rPr>
      </w:pPr>
    </w:p>
    <w:p w14:paraId="515ED9E5">
      <w:pPr>
        <w:spacing w:line="360" w:lineRule="auto"/>
        <w:ind w:left="720" w:leftChars="343" w:firstLine="1084" w:firstLineChars="300"/>
        <w:outlineLvl w:val="0"/>
        <w:rPr>
          <w:rFonts w:hint="eastAsia" w:ascii="宋体" w:hAnsi="宋体" w:cs="宋体"/>
          <w:b/>
          <w:sz w:val="36"/>
          <w:szCs w:val="36"/>
        </w:rPr>
      </w:pPr>
    </w:p>
    <w:p w14:paraId="3EDA0AF8">
      <w:pPr>
        <w:spacing w:line="360" w:lineRule="auto"/>
        <w:ind w:left="720" w:leftChars="343" w:firstLine="1084" w:firstLineChars="300"/>
        <w:outlineLvl w:val="0"/>
        <w:rPr>
          <w:rFonts w:hint="eastAsia" w:ascii="宋体" w:hAnsi="宋体" w:cs="宋体"/>
          <w:b/>
          <w:sz w:val="36"/>
          <w:szCs w:val="36"/>
        </w:rPr>
      </w:pPr>
    </w:p>
    <w:p w14:paraId="4DE3B1B2">
      <w:pPr>
        <w:spacing w:line="360" w:lineRule="auto"/>
        <w:ind w:left="720" w:leftChars="343" w:firstLine="1084" w:firstLineChars="300"/>
        <w:outlineLvl w:val="0"/>
        <w:rPr>
          <w:rFonts w:hint="eastAsia" w:ascii="宋体" w:hAnsi="宋体" w:cs="宋体"/>
          <w:b/>
          <w:sz w:val="36"/>
          <w:szCs w:val="36"/>
        </w:rPr>
      </w:pPr>
    </w:p>
    <w:p w14:paraId="3324DF31">
      <w:pPr>
        <w:widowControl/>
        <w:adjustRightInd/>
        <w:jc w:val="left"/>
        <w:rPr>
          <w:rFonts w:hint="eastAsia" w:ascii="宋体" w:hAnsi="宋体" w:cs="宋体"/>
          <w:b/>
          <w:sz w:val="36"/>
          <w:szCs w:val="36"/>
        </w:rPr>
      </w:pPr>
      <w:r>
        <w:rPr>
          <w:rFonts w:ascii="宋体" w:hAnsi="宋体" w:cs="宋体"/>
          <w:b/>
          <w:sz w:val="36"/>
          <w:szCs w:val="36"/>
        </w:rPr>
        <w:br w:type="page"/>
      </w:r>
    </w:p>
    <w:p w14:paraId="2893395D">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30C611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CF604BF">
      <w:pPr>
        <w:spacing w:line="480" w:lineRule="auto"/>
        <w:jc w:val="center"/>
        <w:rPr>
          <w:rFonts w:hint="eastAsia" w:ascii="宋体" w:hAnsi="宋体" w:cs="宋体"/>
          <w:b/>
          <w:sz w:val="28"/>
          <w:szCs w:val="28"/>
        </w:rPr>
      </w:pPr>
    </w:p>
    <w:p w14:paraId="05211F95">
      <w:pPr>
        <w:spacing w:line="480" w:lineRule="auto"/>
        <w:jc w:val="center"/>
        <w:rPr>
          <w:rFonts w:hint="eastAsia" w:ascii="宋体" w:hAnsi="宋体" w:cs="宋体"/>
          <w:b/>
          <w:sz w:val="24"/>
        </w:rPr>
      </w:pPr>
    </w:p>
    <w:p w14:paraId="62C544E9">
      <w:pPr>
        <w:spacing w:line="480" w:lineRule="auto"/>
        <w:jc w:val="center"/>
        <w:rPr>
          <w:rFonts w:hint="eastAsia" w:ascii="宋体" w:hAnsi="宋体" w:cs="宋体"/>
          <w:b/>
          <w:sz w:val="24"/>
        </w:rPr>
      </w:pPr>
    </w:p>
    <w:p w14:paraId="44F177C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7E8E1FE1">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2D69F938">
      <w:pPr>
        <w:pStyle w:val="700"/>
        <w:ind w:firstLine="2843" w:firstLineChars="1180"/>
        <w:rPr>
          <w:rFonts w:hint="eastAsia" w:ascii="宋体" w:hAnsi="宋体" w:cs="宋体"/>
          <w:b/>
          <w:szCs w:val="24"/>
        </w:rPr>
      </w:pPr>
      <w:r>
        <w:rPr>
          <w:rFonts w:hint="eastAsia" w:ascii="宋体" w:hAnsi="宋体" w:cs="宋体"/>
          <w:b/>
          <w:szCs w:val="24"/>
        </w:rPr>
        <w:t>第一部分 合同书</w:t>
      </w:r>
    </w:p>
    <w:p w14:paraId="558AA432">
      <w:pPr>
        <w:spacing w:before="120" w:line="22" w:lineRule="atLeast"/>
        <w:rPr>
          <w:rFonts w:hint="eastAsia" w:ascii="宋体" w:hAnsi="宋体" w:cs="宋体"/>
          <w:sz w:val="24"/>
        </w:rPr>
      </w:pPr>
    </w:p>
    <w:p w14:paraId="42C9FD9D">
      <w:pPr>
        <w:pStyle w:val="3"/>
        <w:rPr>
          <w:rFonts w:hint="eastAsia"/>
        </w:rPr>
      </w:pPr>
    </w:p>
    <w:p w14:paraId="5A1335A4">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DFDCAF7">
      <w:pPr>
        <w:pStyle w:val="597"/>
        <w:spacing w:before="120" w:line="22" w:lineRule="atLeast"/>
        <w:rPr>
          <w:rFonts w:hint="eastAsia" w:ascii="宋体" w:hAnsi="宋体" w:eastAsia="宋体" w:cs="宋体"/>
          <w:szCs w:val="24"/>
        </w:rPr>
      </w:pPr>
    </w:p>
    <w:p w14:paraId="7C603F44">
      <w:pPr>
        <w:pStyle w:val="597"/>
        <w:spacing w:before="120" w:line="22" w:lineRule="atLeast"/>
        <w:rPr>
          <w:rFonts w:hint="eastAsia" w:ascii="宋体" w:hAnsi="宋体" w:eastAsia="宋体" w:cs="宋体"/>
          <w:szCs w:val="24"/>
        </w:rPr>
      </w:pPr>
    </w:p>
    <w:p w14:paraId="1368163B">
      <w:pPr>
        <w:rPr>
          <w:rFonts w:hint="eastAsia" w:ascii="宋体" w:hAnsi="宋体" w:cs="宋体"/>
          <w:sz w:val="24"/>
        </w:rPr>
      </w:pPr>
    </w:p>
    <w:p w14:paraId="1B299919">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5E30862">
      <w:pPr>
        <w:spacing w:before="120" w:line="22" w:lineRule="atLeast"/>
        <w:rPr>
          <w:rFonts w:hint="eastAsia" w:ascii="宋体" w:hAnsi="宋体" w:cs="宋体"/>
          <w:sz w:val="24"/>
        </w:rPr>
      </w:pPr>
    </w:p>
    <w:p w14:paraId="11C56934">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D619BF2">
      <w:pPr>
        <w:spacing w:before="120" w:line="22" w:lineRule="atLeast"/>
        <w:rPr>
          <w:rFonts w:hint="eastAsia" w:ascii="宋体" w:hAnsi="宋体" w:cs="宋体"/>
          <w:sz w:val="24"/>
        </w:rPr>
      </w:pPr>
    </w:p>
    <w:p w14:paraId="04A88BA1">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1014481">
      <w:pPr>
        <w:spacing w:before="120" w:line="22" w:lineRule="atLeast"/>
        <w:rPr>
          <w:rFonts w:hint="eastAsia" w:ascii="宋体" w:hAnsi="宋体" w:cs="宋体"/>
          <w:sz w:val="24"/>
        </w:rPr>
      </w:pPr>
    </w:p>
    <w:p w14:paraId="38ADD85D">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0A342FD">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6D115B4A">
      <w:pPr>
        <w:rPr>
          <w:rFonts w:hint="eastAsia" w:ascii="宋体" w:hAnsi="宋体" w:cs="宋体"/>
          <w:b/>
          <w:sz w:val="24"/>
        </w:rPr>
      </w:pPr>
    </w:p>
    <w:p w14:paraId="4DE80D23">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A4CC51D">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4E32DBBA">
      <w:pPr>
        <w:spacing w:line="560" w:lineRule="exact"/>
        <w:ind w:firstLine="482" w:firstLineChars="200"/>
        <w:outlineLvl w:val="0"/>
        <w:rPr>
          <w:rFonts w:hint="eastAsia" w:ascii="宋体" w:hAnsi="宋体"/>
          <w:sz w:val="24"/>
        </w:rPr>
      </w:pPr>
      <w:bookmarkStart w:id="401" w:name="_Toc20421"/>
      <w:bookmarkStart w:id="402" w:name="_Toc22967"/>
      <w:bookmarkStart w:id="403" w:name="_Toc28855"/>
      <w:bookmarkStart w:id="404" w:name="_Toc15367"/>
      <w:bookmarkStart w:id="405" w:name="_Toc19273"/>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10244185">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9F241B7">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3DCFDE60">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6A92DAFE">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EE8457A">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4FBE0ED2">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494B5C4A">
      <w:pPr>
        <w:spacing w:line="560" w:lineRule="exact"/>
        <w:ind w:firstLine="482" w:firstLineChars="200"/>
        <w:outlineLvl w:val="0"/>
        <w:rPr>
          <w:rFonts w:hint="eastAsia" w:ascii="宋体" w:hAnsi="宋体"/>
          <w:b/>
          <w:sz w:val="24"/>
        </w:rPr>
      </w:pPr>
      <w:bookmarkStart w:id="406" w:name="_Toc6773"/>
      <w:bookmarkStart w:id="407" w:name="_Toc18585"/>
      <w:bookmarkStart w:id="408" w:name="_Toc22185"/>
      <w:bookmarkStart w:id="409" w:name="_Toc6311"/>
      <w:bookmarkStart w:id="410" w:name="_Toc2918"/>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14:paraId="6B206017">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5413510F">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4198C49">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3278C35">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7F3AB63A">
      <w:pPr>
        <w:pStyle w:val="958"/>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A6DBB45">
      <w:pPr>
        <w:spacing w:line="560" w:lineRule="exact"/>
        <w:ind w:firstLine="480" w:firstLineChars="200"/>
        <w:rPr>
          <w:rFonts w:hint="eastAsia" w:ascii="宋体" w:hAnsi="宋体" w:cs="宋体"/>
          <w:sz w:val="24"/>
          <w:u w:val="single"/>
        </w:rPr>
      </w:pPr>
      <w:bookmarkStart w:id="411" w:name="_Toc5635"/>
      <w:bookmarkStart w:id="412" w:name="_Toc21124"/>
      <w:bookmarkStart w:id="413" w:name="_Toc4929"/>
      <w:bookmarkStart w:id="414" w:name="_Toc1386"/>
      <w:bookmarkStart w:id="415"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EB604A2">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7DC8808">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25B51D5">
      <w:pPr>
        <w:spacing w:line="560" w:lineRule="exact"/>
        <w:ind w:firstLine="482" w:firstLineChars="200"/>
        <w:outlineLvl w:val="0"/>
        <w:rPr>
          <w:rFonts w:hint="eastAsia" w:ascii="宋体" w:hAnsi="宋体"/>
          <w:b/>
          <w:sz w:val="24"/>
        </w:rPr>
      </w:pPr>
      <w:r>
        <w:rPr>
          <w:rFonts w:ascii="宋体" w:hAnsi="宋体"/>
          <w:b/>
          <w:sz w:val="24"/>
        </w:rPr>
        <w:t>1.3 价款</w:t>
      </w:r>
      <w:bookmarkEnd w:id="411"/>
      <w:bookmarkEnd w:id="412"/>
      <w:bookmarkEnd w:id="413"/>
      <w:bookmarkEnd w:id="414"/>
      <w:bookmarkEnd w:id="415"/>
    </w:p>
    <w:p w14:paraId="045F1154">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E2878CB">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1AED3D7">
      <w:pPr>
        <w:spacing w:line="560" w:lineRule="exact"/>
        <w:ind w:firstLine="480" w:firstLineChars="200"/>
        <w:rPr>
          <w:rFonts w:hint="eastAsia"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CB2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189F7">
            <w:pPr>
              <w:pStyle w:val="318"/>
              <w:spacing w:line="560" w:lineRule="exact"/>
              <w:jc w:val="center"/>
              <w:rPr>
                <w:rFonts w:hint="eastAsia" w:hAnsi="宋体"/>
                <w:sz w:val="24"/>
                <w:szCs w:val="24"/>
              </w:rPr>
            </w:pPr>
            <w:r>
              <w:rPr>
                <w:rFonts w:hAnsi="宋体"/>
                <w:sz w:val="24"/>
                <w:szCs w:val="24"/>
              </w:rPr>
              <w:t>序号</w:t>
            </w:r>
          </w:p>
        </w:tc>
        <w:tc>
          <w:tcPr>
            <w:tcW w:w="3402" w:type="dxa"/>
            <w:vAlign w:val="center"/>
          </w:tcPr>
          <w:p w14:paraId="75169EAC">
            <w:pPr>
              <w:pStyle w:val="318"/>
              <w:spacing w:line="560" w:lineRule="exact"/>
              <w:ind w:firstLine="200"/>
              <w:jc w:val="center"/>
              <w:rPr>
                <w:rFonts w:hint="eastAsia" w:hAnsi="宋体"/>
                <w:sz w:val="24"/>
                <w:szCs w:val="24"/>
              </w:rPr>
            </w:pPr>
            <w:r>
              <w:rPr>
                <w:rFonts w:hint="eastAsia" w:hAnsi="宋体"/>
                <w:sz w:val="24"/>
                <w:szCs w:val="24"/>
              </w:rPr>
              <w:t>分项名称</w:t>
            </w:r>
          </w:p>
        </w:tc>
        <w:tc>
          <w:tcPr>
            <w:tcW w:w="2552" w:type="dxa"/>
            <w:vAlign w:val="center"/>
          </w:tcPr>
          <w:p w14:paraId="7FD22A6F">
            <w:pPr>
              <w:pStyle w:val="318"/>
              <w:spacing w:line="560" w:lineRule="exact"/>
              <w:jc w:val="center"/>
              <w:rPr>
                <w:rFonts w:hint="eastAsia" w:hAnsi="宋体"/>
                <w:sz w:val="24"/>
                <w:szCs w:val="24"/>
              </w:rPr>
            </w:pPr>
            <w:r>
              <w:rPr>
                <w:rFonts w:hAnsi="宋体"/>
                <w:sz w:val="24"/>
                <w:szCs w:val="24"/>
              </w:rPr>
              <w:t>分项价格</w:t>
            </w:r>
          </w:p>
        </w:tc>
      </w:tr>
      <w:tr w14:paraId="2951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EA0A4A">
            <w:pPr>
              <w:pStyle w:val="318"/>
              <w:spacing w:line="560" w:lineRule="exact"/>
              <w:ind w:firstLine="200"/>
              <w:jc w:val="center"/>
              <w:rPr>
                <w:rFonts w:hint="eastAsia" w:hAnsi="宋体"/>
                <w:sz w:val="24"/>
                <w:szCs w:val="24"/>
              </w:rPr>
            </w:pPr>
          </w:p>
        </w:tc>
        <w:tc>
          <w:tcPr>
            <w:tcW w:w="3402" w:type="dxa"/>
            <w:vAlign w:val="center"/>
          </w:tcPr>
          <w:p w14:paraId="28997EB8">
            <w:pPr>
              <w:pStyle w:val="318"/>
              <w:spacing w:line="560" w:lineRule="exact"/>
              <w:ind w:firstLine="200"/>
              <w:jc w:val="center"/>
              <w:rPr>
                <w:rFonts w:hint="eastAsia" w:hAnsi="宋体"/>
                <w:sz w:val="24"/>
                <w:szCs w:val="24"/>
              </w:rPr>
            </w:pPr>
          </w:p>
        </w:tc>
        <w:tc>
          <w:tcPr>
            <w:tcW w:w="2552" w:type="dxa"/>
            <w:vAlign w:val="center"/>
          </w:tcPr>
          <w:p w14:paraId="239F1769">
            <w:pPr>
              <w:pStyle w:val="318"/>
              <w:spacing w:line="560" w:lineRule="exact"/>
              <w:ind w:firstLine="200"/>
              <w:jc w:val="center"/>
              <w:rPr>
                <w:rFonts w:hint="eastAsia" w:hAnsi="宋体"/>
                <w:sz w:val="24"/>
                <w:szCs w:val="24"/>
              </w:rPr>
            </w:pPr>
          </w:p>
        </w:tc>
      </w:tr>
      <w:tr w14:paraId="3181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45B0FB13">
            <w:pPr>
              <w:pStyle w:val="318"/>
              <w:spacing w:line="560" w:lineRule="exact"/>
              <w:ind w:firstLine="200"/>
              <w:jc w:val="center"/>
              <w:rPr>
                <w:rFonts w:hint="eastAsia" w:hAnsi="宋体"/>
                <w:sz w:val="24"/>
                <w:szCs w:val="24"/>
              </w:rPr>
            </w:pPr>
          </w:p>
        </w:tc>
        <w:tc>
          <w:tcPr>
            <w:tcW w:w="3402" w:type="dxa"/>
            <w:vAlign w:val="center"/>
          </w:tcPr>
          <w:p w14:paraId="319CE736">
            <w:pPr>
              <w:pStyle w:val="318"/>
              <w:spacing w:line="560" w:lineRule="exact"/>
              <w:ind w:firstLine="200"/>
              <w:jc w:val="center"/>
              <w:rPr>
                <w:rFonts w:hint="eastAsia" w:hAnsi="宋体"/>
                <w:sz w:val="24"/>
                <w:szCs w:val="24"/>
              </w:rPr>
            </w:pPr>
          </w:p>
        </w:tc>
        <w:tc>
          <w:tcPr>
            <w:tcW w:w="2552" w:type="dxa"/>
            <w:vAlign w:val="center"/>
          </w:tcPr>
          <w:p w14:paraId="6B5EDE41">
            <w:pPr>
              <w:pStyle w:val="318"/>
              <w:spacing w:line="560" w:lineRule="exact"/>
              <w:ind w:firstLine="200"/>
              <w:jc w:val="center"/>
              <w:rPr>
                <w:rFonts w:hint="eastAsia" w:hAnsi="宋体"/>
                <w:sz w:val="24"/>
                <w:szCs w:val="24"/>
              </w:rPr>
            </w:pPr>
          </w:p>
        </w:tc>
      </w:tr>
      <w:tr w14:paraId="4AC8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F6F343">
            <w:pPr>
              <w:pStyle w:val="318"/>
              <w:spacing w:line="560" w:lineRule="exact"/>
              <w:ind w:firstLine="200"/>
              <w:jc w:val="center"/>
              <w:rPr>
                <w:rFonts w:hint="eastAsia" w:hAnsi="宋体"/>
                <w:sz w:val="24"/>
                <w:szCs w:val="24"/>
              </w:rPr>
            </w:pPr>
          </w:p>
        </w:tc>
        <w:tc>
          <w:tcPr>
            <w:tcW w:w="3402" w:type="dxa"/>
            <w:vAlign w:val="center"/>
          </w:tcPr>
          <w:p w14:paraId="0ADF367F">
            <w:pPr>
              <w:pStyle w:val="318"/>
              <w:spacing w:line="560" w:lineRule="exact"/>
              <w:ind w:firstLine="200"/>
              <w:jc w:val="center"/>
              <w:rPr>
                <w:rFonts w:hint="eastAsia" w:hAnsi="宋体"/>
                <w:sz w:val="24"/>
                <w:szCs w:val="24"/>
              </w:rPr>
            </w:pPr>
          </w:p>
        </w:tc>
        <w:tc>
          <w:tcPr>
            <w:tcW w:w="2552" w:type="dxa"/>
            <w:vAlign w:val="center"/>
          </w:tcPr>
          <w:p w14:paraId="303A61DB">
            <w:pPr>
              <w:pStyle w:val="318"/>
              <w:spacing w:line="560" w:lineRule="exact"/>
              <w:ind w:firstLine="200"/>
              <w:jc w:val="center"/>
              <w:rPr>
                <w:rFonts w:hint="eastAsia" w:hAnsi="宋体"/>
                <w:sz w:val="24"/>
                <w:szCs w:val="24"/>
              </w:rPr>
            </w:pPr>
          </w:p>
        </w:tc>
      </w:tr>
      <w:tr w14:paraId="3ED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732521E">
            <w:pPr>
              <w:pStyle w:val="318"/>
              <w:spacing w:line="560" w:lineRule="exact"/>
              <w:ind w:firstLine="200"/>
              <w:jc w:val="center"/>
              <w:rPr>
                <w:rFonts w:hint="eastAsia" w:hAnsi="宋体"/>
                <w:sz w:val="24"/>
                <w:szCs w:val="24"/>
              </w:rPr>
            </w:pPr>
          </w:p>
        </w:tc>
        <w:tc>
          <w:tcPr>
            <w:tcW w:w="3402" w:type="dxa"/>
            <w:vAlign w:val="center"/>
          </w:tcPr>
          <w:p w14:paraId="008519FA">
            <w:pPr>
              <w:pStyle w:val="318"/>
              <w:spacing w:line="560" w:lineRule="exact"/>
              <w:ind w:firstLine="200"/>
              <w:jc w:val="center"/>
              <w:rPr>
                <w:rFonts w:hint="eastAsia" w:hAnsi="宋体"/>
                <w:sz w:val="24"/>
                <w:szCs w:val="24"/>
              </w:rPr>
            </w:pPr>
          </w:p>
        </w:tc>
        <w:tc>
          <w:tcPr>
            <w:tcW w:w="2552" w:type="dxa"/>
            <w:vAlign w:val="center"/>
          </w:tcPr>
          <w:p w14:paraId="0D422D77">
            <w:pPr>
              <w:pStyle w:val="318"/>
              <w:spacing w:line="560" w:lineRule="exact"/>
              <w:ind w:firstLine="200"/>
              <w:jc w:val="center"/>
              <w:rPr>
                <w:rFonts w:hint="eastAsia" w:hAnsi="宋体"/>
                <w:sz w:val="24"/>
                <w:szCs w:val="24"/>
              </w:rPr>
            </w:pPr>
          </w:p>
        </w:tc>
      </w:tr>
      <w:tr w14:paraId="4013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7D0F511">
            <w:pPr>
              <w:pStyle w:val="318"/>
              <w:spacing w:line="560" w:lineRule="exact"/>
              <w:ind w:firstLine="200"/>
              <w:jc w:val="center"/>
              <w:rPr>
                <w:rFonts w:hint="eastAsia" w:hAnsi="宋体"/>
                <w:sz w:val="24"/>
                <w:szCs w:val="24"/>
              </w:rPr>
            </w:pPr>
            <w:r>
              <w:rPr>
                <w:rFonts w:hint="eastAsia" w:hAnsi="宋体"/>
                <w:sz w:val="24"/>
                <w:szCs w:val="24"/>
              </w:rPr>
              <w:t>总价</w:t>
            </w:r>
          </w:p>
        </w:tc>
        <w:tc>
          <w:tcPr>
            <w:tcW w:w="2552" w:type="dxa"/>
            <w:vAlign w:val="center"/>
          </w:tcPr>
          <w:p w14:paraId="06568404">
            <w:pPr>
              <w:pStyle w:val="318"/>
              <w:spacing w:line="560" w:lineRule="exact"/>
              <w:ind w:firstLine="200"/>
              <w:jc w:val="center"/>
              <w:rPr>
                <w:rFonts w:hint="eastAsia" w:hAnsi="宋体"/>
                <w:sz w:val="24"/>
                <w:szCs w:val="24"/>
              </w:rPr>
            </w:pPr>
          </w:p>
        </w:tc>
      </w:tr>
    </w:tbl>
    <w:p w14:paraId="3E2776B4">
      <w:pPr>
        <w:spacing w:line="560" w:lineRule="exact"/>
        <w:ind w:firstLine="480" w:firstLineChars="200"/>
        <w:rPr>
          <w:rFonts w:hint="eastAsia" w:ascii="宋体" w:hAnsi="宋体"/>
          <w:sz w:val="24"/>
        </w:rPr>
      </w:pPr>
      <w:bookmarkStart w:id="416" w:name="_Toc3654"/>
      <w:bookmarkStart w:id="417" w:name="_Toc30158"/>
      <w:bookmarkStart w:id="418" w:name="_Toc30506"/>
      <w:bookmarkStart w:id="419" w:name="_Toc14993"/>
      <w:bookmarkStart w:id="420"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B019D27">
      <w:pPr>
        <w:pStyle w:val="3"/>
        <w:rPr>
          <w:rFonts w:hint="eastAsia"/>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14:paraId="57F698C3">
      <w:pPr>
        <w:pStyle w:val="958"/>
        <w:spacing w:before="0" w:beforeAutospacing="0" w:after="0" w:afterAutospacing="0" w:line="360" w:lineRule="auto"/>
        <w:ind w:firstLine="480"/>
        <w:rPr>
          <w:rFonts w:hint="eastAsia"/>
          <w:b/>
        </w:rPr>
      </w:pPr>
      <w:bookmarkStart w:id="421" w:name="_Toc22618"/>
      <w:bookmarkStart w:id="422" w:name="_Toc10340"/>
      <w:bookmarkStart w:id="423" w:name="_Toc1814"/>
      <w:bookmarkStart w:id="424" w:name="_Toc31421"/>
      <w:bookmarkStart w:id="425" w:name="_Toc4760"/>
      <w:bookmarkStart w:id="426" w:name="_Toc11108"/>
      <w:bookmarkStart w:id="427" w:name="_Toc8772"/>
      <w:bookmarkStart w:id="428" w:name="_Toc3625"/>
      <w:r>
        <w:rPr>
          <w:rFonts w:hint="eastAsia"/>
          <w:b/>
        </w:rPr>
        <w:t>1.4履约保证金</w:t>
      </w:r>
    </w:p>
    <w:p w14:paraId="2A4F6881">
      <w:pPr>
        <w:pStyle w:val="958"/>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368D369">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78345FA">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22051B2">
      <w:pPr>
        <w:pStyle w:val="3"/>
        <w:tabs>
          <w:tab w:val="left" w:pos="0"/>
        </w:tabs>
        <w:spacing w:line="560" w:lineRule="exact"/>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EB1D9D">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2DBE4EE">
      <w:pPr>
        <w:spacing w:line="560" w:lineRule="exact"/>
        <w:ind w:firstLine="482" w:firstLineChars="200"/>
        <w:outlineLvl w:val="0"/>
        <w:rPr>
          <w:rFonts w:hint="eastAsia"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08EA5096">
      <w:pPr>
        <w:pStyle w:val="958"/>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02240F8">
      <w:pPr>
        <w:spacing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D231F97">
      <w:pPr>
        <w:pStyle w:val="958"/>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77FD839">
      <w:pPr>
        <w:pStyle w:val="958"/>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E96B98D">
      <w:pPr>
        <w:pStyle w:val="958"/>
        <w:spacing w:before="0" w:beforeAutospacing="0" w:after="0" w:afterAutospacing="0" w:line="360" w:lineRule="auto"/>
        <w:ind w:firstLine="480"/>
        <w:rPr>
          <w:rFonts w:hint="eastAsia"/>
          <w:b/>
          <w:bCs/>
        </w:rPr>
      </w:pPr>
      <w:r>
        <w:rPr>
          <w:rFonts w:hint="eastAsia"/>
          <w:b/>
          <w:bCs/>
        </w:rPr>
        <w:t>1.6资金支付</w:t>
      </w:r>
    </w:p>
    <w:p w14:paraId="275954EE">
      <w:pPr>
        <w:pStyle w:val="958"/>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91BE7EF">
      <w:pPr>
        <w:spacing w:line="560" w:lineRule="exact"/>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E9D7B84">
      <w:pPr>
        <w:spacing w:line="560" w:lineRule="exact"/>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14:paraId="6A983990">
      <w:pPr>
        <w:spacing w:line="560" w:lineRule="exact"/>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CE53582">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042A128">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72D48C9">
      <w:pPr>
        <w:spacing w:line="560" w:lineRule="exact"/>
        <w:ind w:firstLine="480" w:firstLineChars="200"/>
        <w:outlineLvl w:val="0"/>
        <w:rPr>
          <w:rFonts w:hint="eastAsia" w:ascii="宋体" w:hAnsi="宋体"/>
          <w:bCs/>
          <w:sz w:val="24"/>
        </w:rPr>
      </w:pPr>
      <w:bookmarkStart w:id="429" w:name="_Toc2375"/>
      <w:bookmarkStart w:id="430" w:name="_Toc5698"/>
      <w:bookmarkStart w:id="431" w:name="_Toc3079"/>
      <w:bookmarkStart w:id="432" w:name="_Toc8586"/>
      <w:bookmarkStart w:id="433" w:name="_Toc24662"/>
      <w:r>
        <w:rPr>
          <w:rFonts w:hint="eastAsia" w:ascii="宋体" w:hAnsi="宋体"/>
          <w:bCs/>
          <w:sz w:val="24"/>
        </w:rPr>
        <w:t>1.7.4若服务</w:t>
      </w:r>
      <w:r>
        <w:rPr>
          <w:rFonts w:hint="eastAsia"/>
          <w:bCs/>
          <w:sz w:val="24"/>
        </w:rPr>
        <w:t>涉及货物的，则货物的：</w:t>
      </w:r>
    </w:p>
    <w:p w14:paraId="6F4E04E8">
      <w:pPr>
        <w:spacing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F1F39D6">
      <w:pPr>
        <w:spacing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BFA7C78">
      <w:pPr>
        <w:spacing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385C423">
      <w:pPr>
        <w:spacing w:line="560" w:lineRule="exact"/>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14:paraId="5DC24390">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0A6C4C8">
      <w:pPr>
        <w:pStyle w:val="3"/>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8D7DB7D">
      <w:pPr>
        <w:spacing w:line="560" w:lineRule="exact"/>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C0C120B">
      <w:pPr>
        <w:spacing w:line="560" w:lineRule="exact"/>
        <w:ind w:firstLine="480" w:firstLineChars="200"/>
        <w:rPr>
          <w:rFonts w:hint="eastAsia" w:ascii="宋体" w:hAnsi="宋体" w:cs="宋体"/>
          <w:sz w:val="24"/>
        </w:rPr>
      </w:pPr>
      <w:bookmarkStart w:id="434" w:name="_Toc30329"/>
      <w:bookmarkStart w:id="435" w:name="_Toc9497"/>
      <w:bookmarkStart w:id="436" w:name="_Toc26807"/>
      <w:bookmarkStart w:id="437" w:name="_Toc18683"/>
      <w:bookmarkStart w:id="43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1D07D9">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C2FBD8">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D444DC3">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1067DF7A">
      <w:pPr>
        <w:spacing w:line="560" w:lineRule="exact"/>
        <w:ind w:firstLine="482" w:firstLineChars="200"/>
        <w:outlineLvl w:val="0"/>
        <w:rPr>
          <w:rFonts w:hint="eastAsia" w:ascii="宋体" w:hAnsi="宋体" w:cs="宋体"/>
          <w:b/>
          <w:sz w:val="24"/>
        </w:rPr>
      </w:pPr>
      <w:bookmarkStart w:id="439" w:name="_Toc28375"/>
      <w:bookmarkStart w:id="440" w:name="_Toc16021"/>
      <w:bookmarkStart w:id="441" w:name="_Toc15583"/>
      <w:r>
        <w:rPr>
          <w:rFonts w:hint="eastAsia" w:ascii="宋体" w:hAnsi="宋体" w:cs="宋体"/>
          <w:b/>
          <w:sz w:val="24"/>
        </w:rPr>
        <w:t>1.9合同争议的解决</w:t>
      </w:r>
      <w:bookmarkEnd w:id="439"/>
      <w:bookmarkEnd w:id="440"/>
      <w:bookmarkEnd w:id="441"/>
    </w:p>
    <w:p w14:paraId="7BF5072D">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02213F54">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508719A9">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9F03F50">
      <w:pPr>
        <w:spacing w:line="560" w:lineRule="exact"/>
        <w:ind w:firstLine="482" w:firstLineChars="200"/>
        <w:outlineLvl w:val="0"/>
        <w:rPr>
          <w:rFonts w:hint="eastAsia" w:ascii="宋体" w:hAnsi="宋体" w:cs="宋体"/>
          <w:b/>
          <w:sz w:val="24"/>
        </w:rPr>
      </w:pPr>
      <w:bookmarkStart w:id="442" w:name="_Toc15322"/>
      <w:bookmarkStart w:id="443" w:name="_Toc7245"/>
      <w:bookmarkStart w:id="444" w:name="_Toc11173"/>
      <w:r>
        <w:rPr>
          <w:rFonts w:hint="eastAsia" w:ascii="宋体" w:hAnsi="宋体" w:cs="宋体"/>
          <w:b/>
          <w:sz w:val="24"/>
        </w:rPr>
        <w:t>2.0 合同生效</w:t>
      </w:r>
      <w:bookmarkEnd w:id="442"/>
      <w:bookmarkEnd w:id="443"/>
      <w:bookmarkEnd w:id="444"/>
    </w:p>
    <w:p w14:paraId="40B9C584">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31DB308C">
      <w:pPr>
        <w:autoSpaceDE w:val="0"/>
        <w:autoSpaceDN w:val="0"/>
        <w:spacing w:line="560" w:lineRule="exact"/>
        <w:rPr>
          <w:rFonts w:hint="eastAsia" w:ascii="宋体" w:hAnsi="宋体"/>
          <w:sz w:val="24"/>
          <w:lang w:val="zh-CN"/>
        </w:rPr>
      </w:pPr>
    </w:p>
    <w:p w14:paraId="40E22B4C">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FA3E48A">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D836B7C">
      <w:pPr>
        <w:autoSpaceDE w:val="0"/>
        <w:autoSpaceDN w:val="0"/>
        <w:spacing w:line="560" w:lineRule="exact"/>
        <w:rPr>
          <w:rFonts w:hint="eastAsia" w:ascii="宋体" w:hAnsi="宋体"/>
          <w:sz w:val="24"/>
          <w:lang w:val="zh-CN"/>
        </w:rPr>
      </w:pPr>
    </w:p>
    <w:p w14:paraId="05BF365D">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39537BF">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E88696F">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241B95E">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1E711029">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285B388">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E4562EB">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6F08440">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40E4B8A">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74C120">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4121DA37">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4ABD57E8">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CE236A5">
      <w:pPr>
        <w:widowControl/>
        <w:spacing w:line="560" w:lineRule="exact"/>
        <w:jc w:val="left"/>
        <w:rPr>
          <w:rFonts w:hint="eastAsia" w:ascii="宋体" w:hAnsi="宋体"/>
          <w:b/>
          <w:sz w:val="24"/>
        </w:rPr>
      </w:pPr>
    </w:p>
    <w:p w14:paraId="6D575033">
      <w:pPr>
        <w:widowControl/>
        <w:adjustRightInd/>
        <w:jc w:val="left"/>
        <w:rPr>
          <w:rFonts w:hint="eastAsia" w:ascii="宋体" w:hAnsi="宋体"/>
          <w:b/>
          <w:sz w:val="24"/>
        </w:rPr>
      </w:pPr>
      <w:r>
        <w:rPr>
          <w:rFonts w:ascii="宋体" w:hAnsi="宋体"/>
          <w:b/>
        </w:rPr>
        <w:br w:type="page"/>
      </w:r>
    </w:p>
    <w:p w14:paraId="49ACA2D2">
      <w:pPr>
        <w:pStyle w:val="700"/>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EEF3A83">
      <w:pPr>
        <w:spacing w:line="560" w:lineRule="exact"/>
        <w:ind w:firstLine="482" w:firstLineChars="200"/>
        <w:outlineLvl w:val="0"/>
        <w:rPr>
          <w:rFonts w:hint="eastAsia" w:ascii="宋体" w:hAnsi="宋体"/>
          <w:b/>
          <w:sz w:val="24"/>
        </w:rPr>
      </w:pPr>
      <w:bookmarkStart w:id="445" w:name="_Toc25079"/>
      <w:bookmarkStart w:id="446" w:name="_Toc19680"/>
      <w:bookmarkStart w:id="447" w:name="_Toc5228"/>
      <w:bookmarkStart w:id="448" w:name="_Toc31297"/>
      <w:bookmarkStart w:id="449" w:name="_Toc14021"/>
      <w:r>
        <w:rPr>
          <w:rFonts w:ascii="宋体" w:hAnsi="宋体"/>
          <w:b/>
          <w:sz w:val="24"/>
        </w:rPr>
        <w:t>2.1 定义</w:t>
      </w:r>
      <w:bookmarkEnd w:id="445"/>
      <w:bookmarkEnd w:id="446"/>
      <w:bookmarkEnd w:id="447"/>
      <w:bookmarkEnd w:id="448"/>
      <w:bookmarkEnd w:id="449"/>
    </w:p>
    <w:p w14:paraId="3AA4A6D5">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9A0FAF1">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FC7C6EC">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E26F744">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37E8DA00">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AFFF3DC">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3B3229">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220036D2">
      <w:pPr>
        <w:spacing w:line="560" w:lineRule="exact"/>
        <w:ind w:firstLine="482" w:firstLineChars="200"/>
        <w:outlineLvl w:val="0"/>
        <w:rPr>
          <w:rFonts w:hint="eastAsia" w:ascii="宋体" w:hAnsi="宋体"/>
          <w:b/>
          <w:sz w:val="24"/>
        </w:rPr>
      </w:pPr>
      <w:bookmarkStart w:id="450" w:name="_Toc23289"/>
      <w:bookmarkStart w:id="451" w:name="_Toc19539"/>
      <w:bookmarkStart w:id="452" w:name="_Toc31402"/>
      <w:bookmarkStart w:id="453" w:name="_Toc3769"/>
      <w:bookmarkStart w:id="454" w:name="_Toc16752"/>
      <w:r>
        <w:rPr>
          <w:rFonts w:ascii="宋体" w:hAnsi="宋体"/>
          <w:b/>
          <w:sz w:val="24"/>
        </w:rPr>
        <w:t>2.2 技术规范</w:t>
      </w:r>
      <w:bookmarkEnd w:id="450"/>
      <w:bookmarkEnd w:id="451"/>
      <w:bookmarkEnd w:id="452"/>
      <w:bookmarkEnd w:id="453"/>
      <w:bookmarkEnd w:id="454"/>
    </w:p>
    <w:p w14:paraId="7D43EDA7">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320117EE">
      <w:pPr>
        <w:spacing w:line="560" w:lineRule="exact"/>
        <w:ind w:firstLine="482" w:firstLineChars="200"/>
        <w:outlineLvl w:val="0"/>
        <w:rPr>
          <w:rFonts w:hint="eastAsia" w:ascii="宋体" w:hAnsi="宋体"/>
          <w:b/>
          <w:sz w:val="24"/>
        </w:rPr>
      </w:pPr>
      <w:bookmarkStart w:id="455" w:name="_Toc12412"/>
      <w:bookmarkStart w:id="456" w:name="_Toc4133"/>
      <w:bookmarkStart w:id="457" w:name="_Toc9161"/>
      <w:bookmarkStart w:id="458" w:name="_Toc13673"/>
      <w:bookmarkStart w:id="459" w:name="_Toc27945"/>
      <w:r>
        <w:rPr>
          <w:rFonts w:ascii="宋体" w:hAnsi="宋体"/>
          <w:b/>
          <w:sz w:val="24"/>
        </w:rPr>
        <w:t>2.3 知识产权</w:t>
      </w:r>
      <w:bookmarkEnd w:id="455"/>
      <w:bookmarkEnd w:id="456"/>
      <w:bookmarkEnd w:id="457"/>
      <w:bookmarkEnd w:id="458"/>
      <w:bookmarkEnd w:id="459"/>
    </w:p>
    <w:p w14:paraId="6EFFCD77">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67A3D6C">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A93475A">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F252FD8">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0A95DE4">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C83C760">
      <w:pPr>
        <w:spacing w:line="560" w:lineRule="exact"/>
        <w:ind w:firstLine="482" w:firstLineChars="200"/>
        <w:outlineLvl w:val="0"/>
        <w:rPr>
          <w:rFonts w:hint="eastAsia" w:ascii="宋体" w:hAnsi="宋体"/>
          <w:b/>
          <w:sz w:val="24"/>
        </w:rPr>
      </w:pPr>
      <w:bookmarkStart w:id="460" w:name="_Toc15447"/>
      <w:bookmarkStart w:id="461" w:name="_Toc22011"/>
      <w:bookmarkStart w:id="462" w:name="_Toc26555"/>
      <w:bookmarkStart w:id="463" w:name="_Toc31233"/>
      <w:bookmarkStart w:id="464" w:name="_Toc32670"/>
      <w:r>
        <w:rPr>
          <w:rFonts w:ascii="宋体" w:hAnsi="宋体"/>
          <w:b/>
          <w:sz w:val="24"/>
        </w:rPr>
        <w:t>2.5 结算方式和付款条件</w:t>
      </w:r>
      <w:bookmarkEnd w:id="460"/>
      <w:bookmarkEnd w:id="461"/>
      <w:bookmarkEnd w:id="462"/>
      <w:bookmarkEnd w:id="463"/>
      <w:bookmarkEnd w:id="464"/>
    </w:p>
    <w:p w14:paraId="368475A8">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2A28853">
      <w:pPr>
        <w:spacing w:line="560" w:lineRule="exact"/>
        <w:ind w:firstLine="482" w:firstLineChars="200"/>
        <w:outlineLvl w:val="0"/>
        <w:rPr>
          <w:rFonts w:hint="eastAsia" w:ascii="宋体" w:hAnsi="宋体"/>
          <w:b/>
          <w:sz w:val="24"/>
        </w:rPr>
      </w:pPr>
      <w:bookmarkStart w:id="465" w:name="_Toc13154"/>
      <w:bookmarkStart w:id="466" w:name="_Toc30507"/>
      <w:bookmarkStart w:id="467" w:name="_Toc18990"/>
      <w:bookmarkStart w:id="468" w:name="_Toc16163"/>
      <w:bookmarkStart w:id="469" w:name="_Toc13467"/>
      <w:r>
        <w:rPr>
          <w:rFonts w:ascii="宋体" w:hAnsi="宋体"/>
          <w:b/>
          <w:sz w:val="24"/>
        </w:rPr>
        <w:t>2.6 技术资料和保密义务</w:t>
      </w:r>
      <w:bookmarkEnd w:id="465"/>
      <w:bookmarkEnd w:id="466"/>
      <w:bookmarkEnd w:id="467"/>
      <w:bookmarkEnd w:id="468"/>
      <w:bookmarkEnd w:id="469"/>
    </w:p>
    <w:p w14:paraId="005486E9">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45C8594F">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216FC2D">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6D50F5C">
      <w:pPr>
        <w:spacing w:line="560" w:lineRule="exact"/>
        <w:ind w:firstLine="482" w:firstLineChars="200"/>
        <w:outlineLvl w:val="0"/>
        <w:rPr>
          <w:rFonts w:hint="eastAsia"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14:paraId="26BAFB10">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6E3E68F4">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B4D582B">
      <w:pPr>
        <w:spacing w:line="560" w:lineRule="exact"/>
        <w:ind w:firstLine="482" w:firstLineChars="200"/>
        <w:outlineLvl w:val="0"/>
        <w:rPr>
          <w:rFonts w:hint="eastAsia"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14:paraId="113C4975">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0DACD44">
      <w:pPr>
        <w:spacing w:line="560" w:lineRule="exact"/>
        <w:ind w:firstLine="482" w:firstLineChars="200"/>
        <w:outlineLvl w:val="0"/>
        <w:rPr>
          <w:rFonts w:hint="eastAsia"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14:paraId="750199A5">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9703704">
      <w:pPr>
        <w:spacing w:line="560" w:lineRule="exact"/>
        <w:ind w:firstLine="482" w:firstLineChars="200"/>
        <w:outlineLvl w:val="0"/>
        <w:rPr>
          <w:rFonts w:hint="eastAsia" w:ascii="宋体" w:hAnsi="宋体"/>
          <w:b/>
          <w:sz w:val="24"/>
        </w:rPr>
      </w:pPr>
      <w:bookmarkStart w:id="473" w:name="_Toc42"/>
      <w:bookmarkStart w:id="474" w:name="_Toc21830"/>
      <w:bookmarkStart w:id="475" w:name="_Toc23368"/>
      <w:bookmarkStart w:id="476" w:name="_Toc26689"/>
      <w:bookmarkStart w:id="477" w:name="_Toc10663"/>
      <w:r>
        <w:rPr>
          <w:rFonts w:ascii="宋体" w:hAnsi="宋体"/>
          <w:b/>
          <w:sz w:val="24"/>
        </w:rPr>
        <w:t>2.10 合同转让和分包</w:t>
      </w:r>
      <w:bookmarkEnd w:id="473"/>
      <w:bookmarkEnd w:id="474"/>
      <w:bookmarkEnd w:id="475"/>
      <w:bookmarkEnd w:id="476"/>
      <w:bookmarkEnd w:id="477"/>
    </w:p>
    <w:p w14:paraId="40FB79D5">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A7DB101">
      <w:pPr>
        <w:spacing w:line="560" w:lineRule="exact"/>
        <w:ind w:firstLine="482" w:firstLineChars="200"/>
        <w:outlineLvl w:val="0"/>
        <w:rPr>
          <w:rFonts w:hint="eastAsia" w:ascii="宋体" w:hAnsi="宋体"/>
          <w:b/>
          <w:sz w:val="24"/>
        </w:rPr>
      </w:pPr>
      <w:bookmarkStart w:id="478" w:name="_Toc4720"/>
      <w:bookmarkStart w:id="479" w:name="_Toc25571"/>
      <w:bookmarkStart w:id="480" w:name="_Toc26633"/>
      <w:bookmarkStart w:id="481" w:name="_Toc32494"/>
      <w:bookmarkStart w:id="482" w:name="_Toc14371"/>
      <w:r>
        <w:rPr>
          <w:rFonts w:ascii="宋体" w:hAnsi="宋体"/>
          <w:b/>
          <w:sz w:val="24"/>
        </w:rPr>
        <w:t>2.11 不可抗力</w:t>
      </w:r>
      <w:bookmarkEnd w:id="478"/>
      <w:bookmarkEnd w:id="479"/>
      <w:bookmarkEnd w:id="480"/>
      <w:bookmarkEnd w:id="481"/>
      <w:bookmarkEnd w:id="482"/>
    </w:p>
    <w:p w14:paraId="12FC37ED">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0FA3A4A">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A9B15C1">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A9E641B">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973353A">
      <w:pPr>
        <w:spacing w:line="560" w:lineRule="exact"/>
        <w:ind w:firstLine="482" w:firstLineChars="200"/>
        <w:outlineLvl w:val="0"/>
        <w:rPr>
          <w:rFonts w:hint="eastAsia" w:ascii="宋体" w:hAnsi="宋体"/>
          <w:b/>
          <w:sz w:val="24"/>
        </w:rPr>
      </w:pPr>
      <w:bookmarkStart w:id="483" w:name="_Toc3638"/>
      <w:bookmarkStart w:id="484" w:name="_Toc25783"/>
      <w:bookmarkStart w:id="485" w:name="_Toc24465"/>
      <w:bookmarkStart w:id="486" w:name="_Toc23854"/>
      <w:bookmarkStart w:id="487" w:name="_Toc14115"/>
      <w:r>
        <w:rPr>
          <w:rFonts w:ascii="宋体" w:hAnsi="宋体"/>
          <w:b/>
          <w:sz w:val="24"/>
        </w:rPr>
        <w:t>2.12 税费</w:t>
      </w:r>
      <w:bookmarkEnd w:id="483"/>
      <w:bookmarkEnd w:id="484"/>
      <w:bookmarkEnd w:id="485"/>
      <w:bookmarkEnd w:id="486"/>
      <w:bookmarkEnd w:id="487"/>
    </w:p>
    <w:p w14:paraId="03CDCE9C">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97BF6AA">
      <w:pPr>
        <w:spacing w:line="560" w:lineRule="exact"/>
        <w:ind w:firstLine="482" w:firstLineChars="200"/>
        <w:outlineLvl w:val="0"/>
        <w:rPr>
          <w:rFonts w:hint="eastAsia" w:ascii="宋体" w:hAnsi="宋体"/>
          <w:b/>
          <w:sz w:val="24"/>
        </w:rPr>
      </w:pPr>
      <w:bookmarkStart w:id="488" w:name="_Toc25525"/>
      <w:bookmarkStart w:id="489" w:name="_Toc26883"/>
      <w:bookmarkStart w:id="490" w:name="_Toc7315"/>
      <w:bookmarkStart w:id="491" w:name="_Toc14814"/>
      <w:bookmarkStart w:id="492" w:name="_Toc30105"/>
      <w:r>
        <w:rPr>
          <w:rFonts w:ascii="宋体" w:hAnsi="宋体"/>
          <w:b/>
          <w:sz w:val="24"/>
        </w:rPr>
        <w:t>2.13 乙方破产</w:t>
      </w:r>
      <w:bookmarkEnd w:id="488"/>
      <w:bookmarkEnd w:id="489"/>
      <w:bookmarkEnd w:id="490"/>
      <w:bookmarkEnd w:id="491"/>
      <w:bookmarkEnd w:id="492"/>
    </w:p>
    <w:p w14:paraId="73B28FE0">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4468674">
      <w:pPr>
        <w:spacing w:line="560" w:lineRule="exact"/>
        <w:ind w:firstLine="482" w:firstLineChars="200"/>
        <w:outlineLvl w:val="0"/>
        <w:rPr>
          <w:rFonts w:hint="eastAsia" w:ascii="宋体" w:hAnsi="宋体"/>
          <w:b/>
          <w:sz w:val="24"/>
        </w:rPr>
      </w:pPr>
      <w:bookmarkStart w:id="493" w:name="_Toc2016"/>
      <w:bookmarkStart w:id="494" w:name="_Toc23323"/>
      <w:bookmarkStart w:id="495" w:name="_Toc1123"/>
      <w:r>
        <w:rPr>
          <w:rFonts w:ascii="宋体" w:hAnsi="宋体"/>
          <w:b/>
          <w:sz w:val="24"/>
        </w:rPr>
        <w:t>2.14 合同中止、终止</w:t>
      </w:r>
      <w:bookmarkEnd w:id="493"/>
      <w:bookmarkEnd w:id="494"/>
      <w:bookmarkEnd w:id="495"/>
    </w:p>
    <w:p w14:paraId="40A0D034">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4604057">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2B914790">
      <w:pPr>
        <w:spacing w:line="560" w:lineRule="exact"/>
        <w:ind w:firstLine="482" w:firstLineChars="200"/>
        <w:outlineLvl w:val="0"/>
        <w:rPr>
          <w:rFonts w:hint="eastAsia" w:ascii="宋体" w:hAnsi="宋体"/>
          <w:b/>
          <w:sz w:val="24"/>
        </w:rPr>
      </w:pPr>
      <w:bookmarkStart w:id="496" w:name="_Toc17363"/>
      <w:bookmarkStart w:id="497" w:name="_Toc1969"/>
      <w:bookmarkStart w:id="498" w:name="_Toc14525"/>
      <w:r>
        <w:rPr>
          <w:rFonts w:ascii="宋体" w:hAnsi="宋体"/>
          <w:b/>
          <w:sz w:val="24"/>
        </w:rPr>
        <w:t>2.15 检验和验收</w:t>
      </w:r>
      <w:bookmarkEnd w:id="496"/>
      <w:bookmarkEnd w:id="497"/>
      <w:bookmarkEnd w:id="498"/>
    </w:p>
    <w:p w14:paraId="7F731FD2">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E98CA8C">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9F6873">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C76ECE6">
      <w:pPr>
        <w:spacing w:line="560" w:lineRule="exact"/>
        <w:ind w:firstLine="482" w:firstLineChars="200"/>
        <w:outlineLvl w:val="0"/>
        <w:rPr>
          <w:rFonts w:hint="eastAsia" w:ascii="宋体" w:hAnsi="宋体"/>
          <w:b/>
          <w:sz w:val="24"/>
        </w:rPr>
      </w:pPr>
      <w:bookmarkStart w:id="499" w:name="_Toc25198"/>
      <w:bookmarkStart w:id="500" w:name="_Toc12666"/>
      <w:bookmarkStart w:id="501" w:name="_Toc2308"/>
      <w:bookmarkStart w:id="502" w:name="_Toc31892"/>
      <w:bookmarkStart w:id="503" w:name="_Toc9808"/>
      <w:r>
        <w:rPr>
          <w:rFonts w:ascii="宋体" w:hAnsi="宋体"/>
          <w:b/>
          <w:sz w:val="24"/>
        </w:rPr>
        <w:t>2.16 通知和送达</w:t>
      </w:r>
      <w:bookmarkEnd w:id="499"/>
      <w:bookmarkEnd w:id="500"/>
      <w:bookmarkEnd w:id="501"/>
      <w:bookmarkEnd w:id="502"/>
      <w:bookmarkEnd w:id="503"/>
    </w:p>
    <w:p w14:paraId="296B2DB1">
      <w:pPr>
        <w:spacing w:line="560" w:lineRule="exact"/>
        <w:ind w:firstLine="480" w:firstLineChars="200"/>
        <w:rPr>
          <w:rFonts w:hint="eastAsia"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0FC495C7">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14:paraId="03B2A8CC">
      <w:pPr>
        <w:spacing w:line="560" w:lineRule="exact"/>
        <w:ind w:firstLine="482" w:firstLineChars="200"/>
        <w:outlineLvl w:val="0"/>
        <w:rPr>
          <w:rFonts w:hint="eastAsia" w:ascii="宋体" w:hAnsi="宋体"/>
          <w:b/>
          <w:sz w:val="24"/>
        </w:rPr>
      </w:pPr>
      <w:bookmarkStart w:id="506" w:name="_Toc28906"/>
      <w:bookmarkStart w:id="507" w:name="_Toc5063"/>
      <w:bookmarkStart w:id="508" w:name="_Toc12254"/>
      <w:bookmarkStart w:id="509" w:name="_Toc27644"/>
      <w:bookmarkStart w:id="510"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14:paraId="780241BE">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09A1199A">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45FDAED">
      <w:pPr>
        <w:spacing w:line="560" w:lineRule="exact"/>
        <w:ind w:firstLine="482" w:firstLineChars="200"/>
        <w:outlineLvl w:val="0"/>
        <w:rPr>
          <w:rFonts w:hint="eastAsia" w:ascii="宋体" w:hAnsi="宋体" w:cs="宋体"/>
          <w:b/>
          <w:sz w:val="24"/>
        </w:rPr>
      </w:pPr>
      <w:bookmarkStart w:id="511" w:name="_Toc18540"/>
      <w:bookmarkStart w:id="512" w:name="_Toc4355"/>
      <w:bookmarkStart w:id="513" w:name="_Toc30599"/>
      <w:r>
        <w:rPr>
          <w:rFonts w:hint="eastAsia" w:ascii="宋体" w:hAnsi="宋体" w:cs="宋体"/>
          <w:b/>
          <w:sz w:val="24"/>
        </w:rPr>
        <w:t>2.18 计量单位</w:t>
      </w:r>
      <w:bookmarkEnd w:id="511"/>
      <w:bookmarkEnd w:id="512"/>
      <w:bookmarkEnd w:id="513"/>
    </w:p>
    <w:p w14:paraId="6C5E6F7E">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DE813DB">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4B4EA5BB">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338C370">
      <w:pPr>
        <w:spacing w:line="360" w:lineRule="auto"/>
        <w:jc w:val="center"/>
        <w:outlineLvl w:val="0"/>
        <w:rPr>
          <w:rFonts w:hint="eastAsia"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14:paraId="53AE649F">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5BB9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0AAF4B5E">
            <w:pPr>
              <w:spacing w:line="360" w:lineRule="auto"/>
              <w:jc w:val="center"/>
              <w:rPr>
                <w:rFonts w:ascii="宋体" w:hAnsi="宋体" w:cs="宋体"/>
                <w:b/>
                <w:sz w:val="24"/>
              </w:rPr>
            </w:pPr>
            <w:r>
              <w:rPr>
                <w:rFonts w:hint="eastAsia" w:ascii="宋体" w:hAnsi="宋体" w:cs="宋体"/>
                <w:b/>
                <w:sz w:val="24"/>
              </w:rPr>
              <w:t>条款号</w:t>
            </w:r>
          </w:p>
        </w:tc>
        <w:tc>
          <w:tcPr>
            <w:tcW w:w="8149" w:type="dxa"/>
            <w:noWrap w:val="0"/>
            <w:vAlign w:val="center"/>
          </w:tcPr>
          <w:p w14:paraId="4D970B28">
            <w:pPr>
              <w:spacing w:line="360" w:lineRule="auto"/>
              <w:jc w:val="center"/>
              <w:rPr>
                <w:rFonts w:ascii="宋体" w:hAnsi="宋体" w:cs="宋体"/>
                <w:b/>
                <w:sz w:val="24"/>
              </w:rPr>
            </w:pPr>
            <w:r>
              <w:rPr>
                <w:rFonts w:hint="eastAsia" w:ascii="宋体" w:hAnsi="宋体" w:cs="宋体"/>
                <w:b/>
                <w:sz w:val="24"/>
              </w:rPr>
              <w:t>约定内容</w:t>
            </w:r>
          </w:p>
        </w:tc>
      </w:tr>
      <w:tr w14:paraId="44A7A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7A918DD">
            <w:pPr>
              <w:spacing w:line="360" w:lineRule="auto"/>
              <w:jc w:val="center"/>
              <w:rPr>
                <w:rFonts w:ascii="宋体" w:hAnsi="宋体" w:cs="宋体"/>
                <w:sz w:val="24"/>
              </w:rPr>
            </w:pPr>
            <w:r>
              <w:rPr>
                <w:rFonts w:hint="eastAsia" w:ascii="宋体" w:hAnsi="宋体" w:cs="宋体"/>
                <w:sz w:val="24"/>
              </w:rPr>
              <w:t>1.3.2</w:t>
            </w:r>
          </w:p>
        </w:tc>
        <w:tc>
          <w:tcPr>
            <w:tcW w:w="8149" w:type="dxa"/>
            <w:noWrap w:val="0"/>
            <w:vAlign w:val="center"/>
          </w:tcPr>
          <w:p w14:paraId="52154F19">
            <w:pPr>
              <w:spacing w:line="360" w:lineRule="auto"/>
              <w:rPr>
                <w:rFonts w:ascii="宋体" w:hAnsi="宋体" w:cs="宋体"/>
                <w:sz w:val="24"/>
              </w:rPr>
            </w:pPr>
            <w:r>
              <w:rPr>
                <w:rFonts w:hint="eastAsia" w:ascii="宋体" w:hAnsi="宋体" w:cs="宋体"/>
                <w:sz w:val="24"/>
              </w:rPr>
              <w:t>/</w:t>
            </w:r>
          </w:p>
        </w:tc>
      </w:tr>
      <w:tr w14:paraId="15717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B790B3F">
            <w:pPr>
              <w:spacing w:line="360" w:lineRule="auto"/>
              <w:jc w:val="center"/>
              <w:rPr>
                <w:rFonts w:ascii="宋体" w:hAnsi="宋体" w:cs="宋体"/>
                <w:sz w:val="24"/>
              </w:rPr>
            </w:pPr>
            <w:r>
              <w:rPr>
                <w:rFonts w:hint="eastAsia" w:ascii="宋体" w:hAnsi="宋体" w:cs="宋体"/>
                <w:sz w:val="24"/>
              </w:rPr>
              <w:t>1.4.2</w:t>
            </w:r>
          </w:p>
        </w:tc>
        <w:tc>
          <w:tcPr>
            <w:tcW w:w="8149" w:type="dxa"/>
            <w:noWrap w:val="0"/>
            <w:vAlign w:val="center"/>
          </w:tcPr>
          <w:p w14:paraId="3156423F">
            <w:pPr>
              <w:spacing w:line="360" w:lineRule="auto"/>
              <w:rPr>
                <w:rFonts w:ascii="宋体" w:hAnsi="宋体" w:cs="宋体"/>
                <w:sz w:val="24"/>
              </w:rPr>
            </w:pPr>
            <w:r>
              <w:rPr>
                <w:rFonts w:hint="eastAsia" w:ascii="宋体" w:hAnsi="宋体" w:cs="宋体"/>
                <w:sz w:val="24"/>
              </w:rPr>
              <w:t>履约保证金：</w:t>
            </w:r>
            <w:r>
              <w:rPr>
                <w:rFonts w:hint="eastAsia" w:ascii="宋体" w:hAnsi="宋体" w:cs="宋体"/>
                <w:sz w:val="24"/>
                <w:highlight w:val="none"/>
                <w:lang w:val="en-US" w:eastAsia="zh-CN"/>
              </w:rPr>
              <w:t>中标金额的1%</w:t>
            </w:r>
            <w:r>
              <w:rPr>
                <w:rFonts w:hint="eastAsia" w:ascii="宋体" w:hAnsi="宋体" w:cs="宋体"/>
                <w:sz w:val="24"/>
                <w:highlight w:val="none"/>
              </w:rPr>
              <w:t>。</w:t>
            </w:r>
          </w:p>
        </w:tc>
      </w:tr>
      <w:tr w14:paraId="00678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74AA6B8">
            <w:pPr>
              <w:spacing w:line="360" w:lineRule="auto"/>
              <w:jc w:val="center"/>
              <w:rPr>
                <w:rFonts w:ascii="宋体" w:hAnsi="宋体" w:cs="宋体"/>
                <w:sz w:val="24"/>
              </w:rPr>
            </w:pPr>
            <w:r>
              <w:rPr>
                <w:rFonts w:hint="eastAsia" w:ascii="宋体" w:hAnsi="宋体" w:cs="宋体"/>
                <w:sz w:val="24"/>
              </w:rPr>
              <w:t>1.5.1</w:t>
            </w:r>
          </w:p>
        </w:tc>
        <w:tc>
          <w:tcPr>
            <w:tcW w:w="8149" w:type="dxa"/>
            <w:noWrap w:val="0"/>
            <w:vAlign w:val="center"/>
          </w:tcPr>
          <w:p w14:paraId="6D07D7B1">
            <w:pPr>
              <w:spacing w:line="360" w:lineRule="auto"/>
              <w:rPr>
                <w:rFonts w:hint="eastAsia" w:ascii="宋体" w:hAnsi="宋体" w:cs="宋体"/>
                <w:sz w:val="24"/>
              </w:rPr>
            </w:pPr>
            <w:r>
              <w:rPr>
                <w:rFonts w:hint="eastAsia" w:ascii="宋体" w:hAnsi="宋体" w:cs="宋体"/>
                <w:sz w:val="24"/>
              </w:rPr>
              <w:t>本项目</w:t>
            </w:r>
            <w:r>
              <w:rPr>
                <w:rFonts w:hint="eastAsia" w:hAnsi="宋体" w:cs="宋体"/>
                <w:sz w:val="24"/>
                <w:szCs w:val="24"/>
              </w:rPr>
              <w:t>合同签订、承包人递交履约保证金后7个工作日，发包人向承包人预付签约合同价的</w:t>
            </w:r>
            <w:r>
              <w:rPr>
                <w:rFonts w:hint="eastAsia" w:hAnsi="宋体" w:cs="宋体"/>
                <w:sz w:val="24"/>
                <w:szCs w:val="24"/>
                <w:lang w:val="en-US" w:eastAsia="zh-CN"/>
              </w:rPr>
              <w:t>5</w:t>
            </w:r>
            <w:r>
              <w:rPr>
                <w:rFonts w:hint="eastAsia" w:hAnsi="宋体" w:cs="宋体"/>
                <w:sz w:val="24"/>
                <w:szCs w:val="24"/>
              </w:rPr>
              <w:t>0%的预付款</w:t>
            </w:r>
            <w:r>
              <w:rPr>
                <w:rFonts w:hint="eastAsia" w:ascii="宋体" w:hAnsi="宋体" w:cs="宋体"/>
                <w:sz w:val="24"/>
              </w:rPr>
              <w:t>。</w:t>
            </w:r>
          </w:p>
        </w:tc>
      </w:tr>
      <w:tr w14:paraId="2AF9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F84D2DF">
            <w:pPr>
              <w:spacing w:line="360" w:lineRule="auto"/>
              <w:jc w:val="center"/>
              <w:rPr>
                <w:rFonts w:ascii="宋体" w:hAnsi="宋体" w:cs="宋体"/>
                <w:sz w:val="24"/>
              </w:rPr>
            </w:pPr>
            <w:r>
              <w:rPr>
                <w:rFonts w:hint="eastAsia" w:ascii="宋体" w:hAnsi="宋体" w:cs="宋体"/>
                <w:sz w:val="24"/>
              </w:rPr>
              <w:t>1.5.2</w:t>
            </w:r>
          </w:p>
        </w:tc>
        <w:tc>
          <w:tcPr>
            <w:tcW w:w="8149" w:type="dxa"/>
            <w:noWrap w:val="0"/>
            <w:vAlign w:val="center"/>
          </w:tcPr>
          <w:p w14:paraId="10A5CCFC">
            <w:pPr>
              <w:spacing w:line="360" w:lineRule="auto"/>
              <w:rPr>
                <w:rFonts w:hint="eastAsia" w:ascii="宋体" w:hAnsi="宋体" w:cs="宋体"/>
                <w:sz w:val="24"/>
              </w:rPr>
            </w:pPr>
            <w:r>
              <w:rPr>
                <w:rFonts w:hint="eastAsia" w:ascii="宋体" w:hAnsi="宋体" w:cs="宋体"/>
                <w:sz w:val="24"/>
              </w:rPr>
              <w:t>合同因故无法履约或无法完全履约，出现预付款金额大于实际支付金额时，乙方应及时向甲方返还超出部分的预付款金额。</w:t>
            </w:r>
          </w:p>
        </w:tc>
      </w:tr>
      <w:tr w14:paraId="0D67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2F0DF01">
            <w:pPr>
              <w:spacing w:line="360" w:lineRule="auto"/>
              <w:jc w:val="center"/>
              <w:rPr>
                <w:rFonts w:ascii="宋体" w:hAnsi="宋体" w:cs="宋体"/>
                <w:sz w:val="24"/>
              </w:rPr>
            </w:pPr>
            <w:r>
              <w:rPr>
                <w:rFonts w:hint="eastAsia" w:ascii="宋体" w:hAnsi="宋体" w:cs="宋体"/>
                <w:sz w:val="24"/>
              </w:rPr>
              <w:t>1.5.3</w:t>
            </w:r>
          </w:p>
        </w:tc>
        <w:tc>
          <w:tcPr>
            <w:tcW w:w="8149" w:type="dxa"/>
            <w:noWrap w:val="0"/>
            <w:vAlign w:val="center"/>
          </w:tcPr>
          <w:p w14:paraId="4AC1866A">
            <w:pPr>
              <w:spacing w:line="360" w:lineRule="auto"/>
              <w:rPr>
                <w:rFonts w:hint="eastAsia" w:ascii="宋体" w:hAnsi="宋体" w:cs="宋体"/>
                <w:sz w:val="24"/>
              </w:rPr>
            </w:pPr>
            <w:r>
              <w:rPr>
                <w:rFonts w:hint="eastAsia" w:ascii="宋体" w:hAnsi="宋体" w:cs="宋体"/>
                <w:sz w:val="24"/>
              </w:rPr>
              <w:t>甲方可以要求乙方应提交银行、保险公司等金融机构出具的预付款保函。</w:t>
            </w:r>
          </w:p>
        </w:tc>
      </w:tr>
      <w:tr w14:paraId="0F3B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85" w:hRule="atLeast"/>
        </w:trPr>
        <w:tc>
          <w:tcPr>
            <w:tcW w:w="977" w:type="dxa"/>
            <w:tcBorders>
              <w:left w:val="single" w:color="auto" w:sz="4" w:space="0"/>
            </w:tcBorders>
            <w:noWrap w:val="0"/>
            <w:vAlign w:val="center"/>
          </w:tcPr>
          <w:p w14:paraId="053626BE">
            <w:pPr>
              <w:spacing w:line="360" w:lineRule="auto"/>
              <w:jc w:val="center"/>
              <w:rPr>
                <w:rFonts w:ascii="宋体" w:hAnsi="宋体" w:cs="宋体"/>
                <w:sz w:val="24"/>
              </w:rPr>
            </w:pPr>
            <w:r>
              <w:rPr>
                <w:rFonts w:hint="eastAsia" w:ascii="宋体" w:hAnsi="宋体" w:cs="宋体"/>
                <w:sz w:val="24"/>
              </w:rPr>
              <w:t>1.6.2</w:t>
            </w:r>
          </w:p>
        </w:tc>
        <w:tc>
          <w:tcPr>
            <w:tcW w:w="8149" w:type="dxa"/>
            <w:noWrap w:val="0"/>
            <w:vAlign w:val="center"/>
          </w:tcPr>
          <w:p w14:paraId="0B9C6912">
            <w:pPr>
              <w:pStyle w:val="964"/>
              <w:spacing w:line="360" w:lineRule="auto"/>
              <w:jc w:val="left"/>
              <w:rPr>
                <w:rFonts w:hint="eastAsia" w:hAnsi="宋体" w:cs="宋体"/>
                <w:sz w:val="24"/>
                <w:szCs w:val="24"/>
              </w:rPr>
            </w:pPr>
            <w:r>
              <w:rPr>
                <w:rFonts w:hint="eastAsia" w:ascii="宋体" w:hAnsi="宋体" w:cs="宋体"/>
                <w:sz w:val="24"/>
              </w:rPr>
              <w:t>付款方式：</w:t>
            </w:r>
            <w:r>
              <w:rPr>
                <w:rFonts w:hint="eastAsia" w:hAnsi="宋体" w:cs="宋体"/>
                <w:sz w:val="24"/>
                <w:szCs w:val="24"/>
              </w:rPr>
              <w:t>（1）合同签订、承包人递交履约保证金后7个工作日，发包人向承包人预付签约合同价的</w:t>
            </w:r>
            <w:r>
              <w:rPr>
                <w:rFonts w:hint="eastAsia" w:hAnsi="宋体" w:cs="宋体"/>
                <w:sz w:val="24"/>
                <w:szCs w:val="24"/>
                <w:lang w:val="en-US" w:eastAsia="zh-CN"/>
              </w:rPr>
              <w:t>5</w:t>
            </w:r>
            <w:r>
              <w:rPr>
                <w:rFonts w:hint="eastAsia" w:hAnsi="宋体" w:cs="宋体"/>
                <w:sz w:val="24"/>
                <w:szCs w:val="24"/>
              </w:rPr>
              <w:t>0%的预付款；（2）完成深化设计并经过</w:t>
            </w:r>
            <w:r>
              <w:rPr>
                <w:rFonts w:hint="eastAsia" w:hAnsi="宋体" w:cs="宋体"/>
                <w:sz w:val="24"/>
                <w:szCs w:val="24"/>
                <w:lang w:val="en-US" w:eastAsia="zh-CN"/>
              </w:rPr>
              <w:t>校方认可</w:t>
            </w:r>
            <w:r>
              <w:rPr>
                <w:rFonts w:hint="eastAsia" w:hAnsi="宋体" w:cs="宋体"/>
                <w:sz w:val="24"/>
                <w:szCs w:val="24"/>
              </w:rPr>
              <w:t>后30个工作日内，支付至合同签约价的60%；（3）工程整体竣工且验收合格30个工作日内，支付至合同签约价的</w:t>
            </w:r>
            <w:r>
              <w:rPr>
                <w:rFonts w:hint="eastAsia" w:hAnsi="宋体" w:cs="宋体"/>
                <w:sz w:val="24"/>
                <w:szCs w:val="24"/>
                <w:lang w:val="en-US" w:eastAsia="zh-CN"/>
              </w:rPr>
              <w:t>98.5</w:t>
            </w:r>
            <w:r>
              <w:rPr>
                <w:rFonts w:hint="eastAsia" w:hAnsi="宋体" w:cs="宋体"/>
                <w:sz w:val="24"/>
                <w:szCs w:val="24"/>
              </w:rPr>
              <w:t>%；（4）剩余尾款</w:t>
            </w:r>
            <w:r>
              <w:rPr>
                <w:rFonts w:hint="eastAsia" w:hAnsi="宋体" w:cs="宋体"/>
                <w:sz w:val="24"/>
                <w:szCs w:val="24"/>
                <w:lang w:eastAsia="zh-CN"/>
              </w:rPr>
              <w:t>在</w:t>
            </w:r>
            <w:r>
              <w:rPr>
                <w:rFonts w:hint="eastAsia" w:hAnsi="宋体" w:cs="宋体"/>
                <w:sz w:val="24"/>
                <w:szCs w:val="24"/>
                <w:lang w:val="en-US" w:eastAsia="zh-CN"/>
              </w:rPr>
              <w:t>质保期满后</w:t>
            </w:r>
            <w:r>
              <w:rPr>
                <w:rFonts w:hint="eastAsia" w:hAnsi="宋体" w:cs="宋体"/>
                <w:sz w:val="24"/>
                <w:szCs w:val="24"/>
              </w:rPr>
              <w:t>7个工作日一次性支付；同时按合同履约核实情况，</w:t>
            </w:r>
            <w:r>
              <w:rPr>
                <w:rFonts w:hint="eastAsia" w:hAnsi="宋体" w:cs="宋体"/>
                <w:sz w:val="24"/>
                <w:szCs w:val="24"/>
                <w:lang w:val="en-US" w:eastAsia="zh-CN"/>
              </w:rPr>
              <w:t>退还</w:t>
            </w:r>
            <w:r>
              <w:rPr>
                <w:rFonts w:hint="eastAsia" w:hAnsi="宋体" w:cs="宋体"/>
                <w:sz w:val="24"/>
                <w:szCs w:val="24"/>
              </w:rPr>
              <w:t>履约保证金（无息，并扣除违约款）。</w:t>
            </w:r>
          </w:p>
          <w:p w14:paraId="4103DC02">
            <w:pPr>
              <w:autoSpaceDE w:val="0"/>
              <w:autoSpaceDN w:val="0"/>
              <w:snapToGrid w:val="0"/>
              <w:spacing w:line="360" w:lineRule="auto"/>
              <w:jc w:val="left"/>
              <w:textAlignment w:val="bottom"/>
              <w:rPr>
                <w:rFonts w:hint="eastAsia" w:ascii="宋体" w:hAnsi="宋体" w:cs="宋体"/>
                <w:sz w:val="24"/>
              </w:rPr>
            </w:pPr>
            <w:r>
              <w:rPr>
                <w:rFonts w:hint="eastAsia" w:hAnsi="宋体" w:cs="宋体"/>
                <w:b/>
                <w:bCs/>
                <w:sz w:val="24"/>
                <w:szCs w:val="24"/>
              </w:rPr>
              <w:t>备注：在签订合同时，中标人明确表示无需预付款或者主动要求降低预付款比例的，可降低预付款比例。</w:t>
            </w:r>
          </w:p>
        </w:tc>
      </w:tr>
      <w:tr w14:paraId="2629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1AA7B35">
            <w:pPr>
              <w:spacing w:line="360" w:lineRule="auto"/>
              <w:jc w:val="center"/>
              <w:rPr>
                <w:rFonts w:ascii="宋体" w:hAnsi="宋体" w:cs="宋体"/>
                <w:sz w:val="24"/>
              </w:rPr>
            </w:pPr>
            <w:r>
              <w:rPr>
                <w:rFonts w:hint="eastAsia" w:ascii="宋体" w:hAnsi="宋体" w:cs="宋体"/>
                <w:sz w:val="24"/>
              </w:rPr>
              <w:t>1.7.1</w:t>
            </w:r>
          </w:p>
        </w:tc>
        <w:tc>
          <w:tcPr>
            <w:tcW w:w="8149" w:type="dxa"/>
            <w:noWrap w:val="0"/>
            <w:vAlign w:val="center"/>
          </w:tcPr>
          <w:p w14:paraId="62C1915D">
            <w:pPr>
              <w:tabs>
                <w:tab w:val="left" w:pos="0"/>
              </w:tabs>
              <w:spacing w:line="360" w:lineRule="auto"/>
              <w:rPr>
                <w:rFonts w:hint="eastAsia" w:ascii="宋体" w:hAnsi="宋体" w:cs="Helvetica"/>
                <w:bCs/>
                <w:kern w:val="0"/>
                <w:sz w:val="24"/>
              </w:rPr>
            </w:pPr>
            <w:r>
              <w:rPr>
                <w:rFonts w:hint="eastAsia" w:ascii="宋体" w:hAnsi="宋体" w:cs="宋体"/>
                <w:sz w:val="24"/>
              </w:rPr>
              <w:t>合同履约期限</w:t>
            </w:r>
            <w:r>
              <w:rPr>
                <w:rFonts w:hint="eastAsia" w:ascii="宋体" w:hAnsi="宋体" w:cs="宋体"/>
                <w:sz w:val="24"/>
                <w:highlight w:val="none"/>
              </w:rPr>
              <w:t>：</w:t>
            </w:r>
            <w:r>
              <w:rPr>
                <w:rFonts w:hint="eastAsia" w:ascii="宋体" w:hAnsi="宋体"/>
                <w:sz w:val="24"/>
                <w:highlight w:val="none"/>
                <w:lang w:val="en-US" w:eastAsia="zh-CN"/>
              </w:rPr>
              <w:t>6个月</w:t>
            </w:r>
            <w:r>
              <w:rPr>
                <w:rFonts w:hint="eastAsia" w:ascii="宋体" w:hAnsi="宋体"/>
                <w:sz w:val="24"/>
                <w:highlight w:val="none"/>
              </w:rPr>
              <w:t>。</w:t>
            </w:r>
          </w:p>
        </w:tc>
      </w:tr>
      <w:tr w14:paraId="6EAC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94D130A">
            <w:pPr>
              <w:spacing w:line="360" w:lineRule="auto"/>
              <w:jc w:val="center"/>
              <w:rPr>
                <w:rFonts w:ascii="宋体" w:hAnsi="宋体" w:cs="宋体"/>
                <w:sz w:val="24"/>
              </w:rPr>
            </w:pPr>
            <w:r>
              <w:rPr>
                <w:rFonts w:hint="eastAsia" w:ascii="宋体" w:hAnsi="宋体" w:cs="宋体"/>
                <w:sz w:val="24"/>
              </w:rPr>
              <w:t>1.7.2</w:t>
            </w:r>
          </w:p>
        </w:tc>
        <w:tc>
          <w:tcPr>
            <w:tcW w:w="8149" w:type="dxa"/>
            <w:noWrap w:val="0"/>
            <w:vAlign w:val="center"/>
          </w:tcPr>
          <w:p w14:paraId="0F5661DA">
            <w:pPr>
              <w:spacing w:line="360" w:lineRule="auto"/>
              <w:rPr>
                <w:rFonts w:hint="eastAsia" w:ascii="宋体" w:hAnsi="宋体" w:cs="宋体"/>
                <w:sz w:val="24"/>
              </w:rPr>
            </w:pPr>
            <w:r>
              <w:rPr>
                <w:rFonts w:hint="eastAsia" w:ascii="宋体" w:hAnsi="宋体" w:cs="宋体"/>
                <w:sz w:val="24"/>
              </w:rPr>
              <w:t>淳安县（甲方指定位置）。</w:t>
            </w:r>
          </w:p>
        </w:tc>
      </w:tr>
      <w:tr w14:paraId="055E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7A4F9A98">
            <w:pPr>
              <w:spacing w:line="360" w:lineRule="auto"/>
              <w:jc w:val="center"/>
              <w:rPr>
                <w:rFonts w:ascii="宋体" w:hAnsi="宋体" w:cs="宋体"/>
                <w:sz w:val="24"/>
              </w:rPr>
            </w:pPr>
            <w:r>
              <w:rPr>
                <w:rFonts w:hint="eastAsia" w:ascii="宋体" w:hAnsi="宋体" w:cs="宋体"/>
                <w:sz w:val="24"/>
              </w:rPr>
              <w:t>1.7.3</w:t>
            </w:r>
          </w:p>
        </w:tc>
        <w:tc>
          <w:tcPr>
            <w:tcW w:w="8149" w:type="dxa"/>
            <w:noWrap w:val="0"/>
            <w:vAlign w:val="center"/>
          </w:tcPr>
          <w:p w14:paraId="27A657E8">
            <w:pPr>
              <w:tabs>
                <w:tab w:val="left" w:pos="0"/>
              </w:tabs>
              <w:spacing w:line="360" w:lineRule="auto"/>
              <w:rPr>
                <w:rFonts w:hint="eastAsia" w:ascii="宋体" w:hAnsi="宋体" w:cs="Helvetica"/>
                <w:bCs/>
                <w:kern w:val="0"/>
                <w:sz w:val="24"/>
              </w:rPr>
            </w:pPr>
            <w:r>
              <w:rPr>
                <w:rFonts w:hint="eastAsia" w:ascii="宋体" w:hAnsi="宋体" w:cs="宋体"/>
                <w:sz w:val="24"/>
              </w:rPr>
              <w:t>按要求完成所有服务内容</w:t>
            </w:r>
            <w:r>
              <w:rPr>
                <w:rFonts w:ascii="宋体" w:hAnsi="宋体" w:cs="Helvetica"/>
                <w:bCs/>
                <w:kern w:val="0"/>
                <w:sz w:val="24"/>
              </w:rPr>
              <w:t>。</w:t>
            </w:r>
          </w:p>
        </w:tc>
      </w:tr>
      <w:tr w14:paraId="4F52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E224F00">
            <w:pPr>
              <w:spacing w:line="360" w:lineRule="auto"/>
              <w:jc w:val="center"/>
              <w:rPr>
                <w:rFonts w:ascii="宋体" w:hAnsi="宋体" w:cs="宋体"/>
                <w:sz w:val="24"/>
              </w:rPr>
            </w:pPr>
            <w:r>
              <w:rPr>
                <w:rFonts w:hint="eastAsia" w:ascii="宋体" w:hAnsi="宋体" w:cs="宋体"/>
                <w:sz w:val="24"/>
              </w:rPr>
              <w:t>1.7.4.1</w:t>
            </w:r>
          </w:p>
        </w:tc>
        <w:tc>
          <w:tcPr>
            <w:tcW w:w="8149" w:type="dxa"/>
            <w:noWrap w:val="0"/>
            <w:vAlign w:val="center"/>
          </w:tcPr>
          <w:p w14:paraId="76100ADA">
            <w:pPr>
              <w:spacing w:line="360" w:lineRule="auto"/>
              <w:rPr>
                <w:rFonts w:ascii="宋体" w:hAnsi="宋体" w:cs="宋体"/>
                <w:sz w:val="24"/>
              </w:rPr>
            </w:pPr>
            <w:r>
              <w:rPr>
                <w:rFonts w:hint="eastAsia" w:ascii="宋体" w:hAnsi="宋体" w:cs="宋体"/>
                <w:sz w:val="24"/>
              </w:rPr>
              <w:t>/</w:t>
            </w:r>
          </w:p>
        </w:tc>
      </w:tr>
      <w:tr w14:paraId="3728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1262C24">
            <w:pPr>
              <w:spacing w:line="360" w:lineRule="auto"/>
              <w:jc w:val="center"/>
              <w:rPr>
                <w:rFonts w:ascii="宋体" w:hAnsi="宋体" w:cs="宋体"/>
                <w:sz w:val="24"/>
              </w:rPr>
            </w:pPr>
            <w:r>
              <w:rPr>
                <w:rFonts w:hint="eastAsia" w:ascii="宋体" w:hAnsi="宋体" w:cs="宋体"/>
                <w:sz w:val="24"/>
              </w:rPr>
              <w:t>1.7.4.2</w:t>
            </w:r>
          </w:p>
        </w:tc>
        <w:tc>
          <w:tcPr>
            <w:tcW w:w="8149" w:type="dxa"/>
            <w:noWrap w:val="0"/>
            <w:vAlign w:val="center"/>
          </w:tcPr>
          <w:p w14:paraId="5A12ADA3">
            <w:pPr>
              <w:spacing w:line="360" w:lineRule="auto"/>
              <w:rPr>
                <w:rFonts w:ascii="宋体" w:hAnsi="宋体" w:cs="宋体"/>
                <w:sz w:val="24"/>
              </w:rPr>
            </w:pPr>
            <w:r>
              <w:rPr>
                <w:rFonts w:hint="eastAsia" w:ascii="宋体" w:hAnsi="宋体" w:cs="宋体"/>
                <w:sz w:val="24"/>
              </w:rPr>
              <w:t>/</w:t>
            </w:r>
          </w:p>
        </w:tc>
      </w:tr>
      <w:tr w14:paraId="41C0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6703A04">
            <w:pPr>
              <w:spacing w:line="360" w:lineRule="auto"/>
              <w:jc w:val="center"/>
              <w:rPr>
                <w:rFonts w:ascii="宋体" w:hAnsi="宋体" w:cs="宋体"/>
                <w:sz w:val="24"/>
              </w:rPr>
            </w:pPr>
            <w:r>
              <w:rPr>
                <w:rFonts w:hint="eastAsia" w:ascii="宋体" w:hAnsi="宋体" w:cs="宋体"/>
                <w:sz w:val="24"/>
              </w:rPr>
              <w:t>1.7.4.3</w:t>
            </w:r>
          </w:p>
        </w:tc>
        <w:tc>
          <w:tcPr>
            <w:tcW w:w="8149" w:type="dxa"/>
            <w:noWrap w:val="0"/>
            <w:vAlign w:val="center"/>
          </w:tcPr>
          <w:p w14:paraId="23C3EDE0">
            <w:pPr>
              <w:spacing w:line="360" w:lineRule="auto"/>
              <w:rPr>
                <w:rFonts w:ascii="宋体" w:hAnsi="宋体" w:cs="宋体"/>
                <w:sz w:val="24"/>
              </w:rPr>
            </w:pPr>
            <w:r>
              <w:rPr>
                <w:rFonts w:hint="eastAsia" w:ascii="宋体" w:hAnsi="宋体" w:cs="宋体"/>
                <w:sz w:val="24"/>
              </w:rPr>
              <w:t>/</w:t>
            </w:r>
          </w:p>
        </w:tc>
      </w:tr>
      <w:tr w14:paraId="28E8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974E0D3">
            <w:pPr>
              <w:spacing w:line="360" w:lineRule="auto"/>
              <w:jc w:val="center"/>
              <w:rPr>
                <w:rFonts w:ascii="宋体" w:hAnsi="宋体" w:cs="宋体"/>
                <w:sz w:val="24"/>
              </w:rPr>
            </w:pPr>
            <w:r>
              <w:rPr>
                <w:rFonts w:hint="eastAsia" w:ascii="宋体" w:hAnsi="宋体" w:cs="宋体"/>
                <w:sz w:val="24"/>
              </w:rPr>
              <w:t>1.8.7</w:t>
            </w:r>
          </w:p>
        </w:tc>
        <w:tc>
          <w:tcPr>
            <w:tcW w:w="8149" w:type="dxa"/>
            <w:noWrap w:val="0"/>
            <w:vAlign w:val="center"/>
          </w:tcPr>
          <w:p w14:paraId="6BD4633A">
            <w:pPr>
              <w:spacing w:line="360" w:lineRule="auto"/>
              <w:rPr>
                <w:rFonts w:ascii="宋体" w:hAnsi="宋体" w:cs="宋体"/>
                <w:sz w:val="24"/>
              </w:rPr>
            </w:pPr>
            <w:r>
              <w:rPr>
                <w:rFonts w:hint="eastAsia" w:ascii="宋体" w:hAnsi="宋体" w:cs="宋体"/>
                <w:sz w:val="24"/>
              </w:rPr>
              <w:t>/</w:t>
            </w:r>
          </w:p>
        </w:tc>
      </w:tr>
      <w:tr w14:paraId="2C56B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3EF545D">
            <w:pPr>
              <w:spacing w:line="360" w:lineRule="auto"/>
              <w:jc w:val="center"/>
              <w:rPr>
                <w:rFonts w:ascii="宋体" w:hAnsi="宋体" w:cs="宋体"/>
                <w:sz w:val="24"/>
              </w:rPr>
            </w:pPr>
            <w:r>
              <w:rPr>
                <w:rFonts w:hint="eastAsia" w:ascii="宋体" w:hAnsi="宋体" w:cs="宋体"/>
                <w:sz w:val="24"/>
              </w:rPr>
              <w:t>1.9.1</w:t>
            </w:r>
          </w:p>
        </w:tc>
        <w:tc>
          <w:tcPr>
            <w:tcW w:w="8149" w:type="dxa"/>
            <w:noWrap w:val="0"/>
            <w:vAlign w:val="center"/>
          </w:tcPr>
          <w:p w14:paraId="59BF7F9D">
            <w:pPr>
              <w:spacing w:line="360" w:lineRule="auto"/>
              <w:rPr>
                <w:rFonts w:ascii="宋体" w:hAnsi="宋体" w:cs="宋体"/>
                <w:sz w:val="24"/>
              </w:rPr>
            </w:pPr>
            <w:r>
              <w:rPr>
                <w:rFonts w:hint="eastAsia" w:ascii="宋体" w:hAnsi="宋体" w:cs="宋体"/>
                <w:sz w:val="24"/>
              </w:rPr>
              <w:t>/</w:t>
            </w:r>
          </w:p>
        </w:tc>
      </w:tr>
      <w:tr w14:paraId="783B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977" w:type="dxa"/>
            <w:tcBorders>
              <w:left w:val="single" w:color="auto" w:sz="4" w:space="0"/>
            </w:tcBorders>
            <w:noWrap w:val="0"/>
            <w:vAlign w:val="center"/>
          </w:tcPr>
          <w:p w14:paraId="66C69F59">
            <w:pPr>
              <w:spacing w:line="360" w:lineRule="auto"/>
              <w:jc w:val="center"/>
              <w:rPr>
                <w:rFonts w:ascii="宋体" w:hAnsi="宋体" w:cs="宋体"/>
                <w:sz w:val="24"/>
              </w:rPr>
            </w:pPr>
            <w:r>
              <w:rPr>
                <w:rFonts w:hint="eastAsia" w:ascii="宋体" w:hAnsi="宋体" w:cs="宋体"/>
                <w:sz w:val="24"/>
              </w:rPr>
              <w:t>1.9.2</w:t>
            </w:r>
          </w:p>
        </w:tc>
        <w:tc>
          <w:tcPr>
            <w:tcW w:w="8149" w:type="dxa"/>
            <w:noWrap w:val="0"/>
            <w:vAlign w:val="center"/>
          </w:tcPr>
          <w:p w14:paraId="64A8B6F7">
            <w:pPr>
              <w:spacing w:line="360" w:lineRule="auto"/>
              <w:jc w:val="left"/>
              <w:rPr>
                <w:rFonts w:ascii="宋体" w:hAnsi="宋体" w:cs="宋体"/>
                <w:sz w:val="24"/>
              </w:rPr>
            </w:pPr>
            <w:r>
              <w:rPr>
                <w:rFonts w:hint="eastAsia" w:ascii="宋体" w:hAnsi="宋体" w:cs="宋体"/>
                <w:sz w:val="24"/>
              </w:rPr>
              <w:t>淳安县人民法院起诉</w:t>
            </w:r>
          </w:p>
        </w:tc>
      </w:tr>
      <w:tr w14:paraId="5D55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0FF3427">
            <w:pPr>
              <w:spacing w:line="360" w:lineRule="auto"/>
              <w:jc w:val="center"/>
              <w:rPr>
                <w:rFonts w:ascii="宋体" w:hAnsi="宋体" w:cs="宋体"/>
                <w:sz w:val="24"/>
              </w:rPr>
            </w:pPr>
            <w:r>
              <w:rPr>
                <w:rFonts w:hint="eastAsia" w:ascii="宋体" w:hAnsi="宋体" w:cs="宋体"/>
                <w:sz w:val="24"/>
              </w:rPr>
              <w:t>2.3.2</w:t>
            </w:r>
          </w:p>
        </w:tc>
        <w:tc>
          <w:tcPr>
            <w:tcW w:w="8149" w:type="dxa"/>
            <w:noWrap w:val="0"/>
            <w:vAlign w:val="center"/>
          </w:tcPr>
          <w:p w14:paraId="605DD8D1">
            <w:pPr>
              <w:spacing w:line="360" w:lineRule="auto"/>
              <w:ind w:right="-420" w:rightChars="-200"/>
              <w:rPr>
                <w:rFonts w:ascii="宋体" w:hAnsi="宋体" w:cs="宋体"/>
                <w:sz w:val="24"/>
              </w:rPr>
            </w:pPr>
            <w:r>
              <w:rPr>
                <w:rFonts w:hint="eastAsia" w:ascii="宋体" w:hAnsi="宋体" w:cs="宋体"/>
                <w:sz w:val="24"/>
              </w:rPr>
              <w:t>属于甲方</w:t>
            </w:r>
          </w:p>
        </w:tc>
      </w:tr>
      <w:tr w14:paraId="51A0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B2CF894">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5</w:t>
            </w:r>
          </w:p>
        </w:tc>
        <w:tc>
          <w:tcPr>
            <w:tcW w:w="8149" w:type="dxa"/>
            <w:noWrap w:val="0"/>
            <w:vAlign w:val="center"/>
          </w:tcPr>
          <w:p w14:paraId="692581FD">
            <w:pPr>
              <w:spacing w:line="360" w:lineRule="auto"/>
              <w:ind w:right="-420" w:rightChars="-200"/>
              <w:rPr>
                <w:rFonts w:ascii="宋体" w:hAnsi="宋体" w:cs="宋体"/>
                <w:sz w:val="24"/>
              </w:rPr>
            </w:pPr>
            <w:r>
              <w:rPr>
                <w:rFonts w:hint="eastAsia" w:ascii="宋体" w:hAnsi="宋体" w:cs="宋体"/>
                <w:sz w:val="24"/>
              </w:rPr>
              <w:t>同1.6.2</w:t>
            </w:r>
          </w:p>
        </w:tc>
      </w:tr>
      <w:tr w14:paraId="3C33B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E82DD45">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noWrap w:val="0"/>
            <w:vAlign w:val="center"/>
          </w:tcPr>
          <w:p w14:paraId="585A2869">
            <w:pPr>
              <w:spacing w:line="360" w:lineRule="auto"/>
              <w:rPr>
                <w:rFonts w:ascii="宋体" w:hAnsi="宋体" w:cs="宋体"/>
                <w:sz w:val="24"/>
              </w:rPr>
            </w:pPr>
            <w:r>
              <w:rPr>
                <w:rFonts w:hint="eastAsia" w:ascii="宋体" w:hAnsi="宋体" w:cs="宋体"/>
                <w:sz w:val="24"/>
              </w:rPr>
              <w:t>30日</w:t>
            </w:r>
          </w:p>
        </w:tc>
      </w:tr>
      <w:tr w14:paraId="7FE77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18F70622">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11.4</w:t>
            </w:r>
          </w:p>
        </w:tc>
        <w:tc>
          <w:tcPr>
            <w:tcW w:w="8149" w:type="dxa"/>
            <w:noWrap w:val="0"/>
            <w:vAlign w:val="top"/>
          </w:tcPr>
          <w:p w14:paraId="04A0BFD9">
            <w:pPr>
              <w:spacing w:line="360" w:lineRule="auto"/>
              <w:rPr>
                <w:rFonts w:ascii="宋体" w:hAnsi="宋体" w:cs="宋体"/>
                <w:sz w:val="24"/>
              </w:rPr>
            </w:pPr>
            <w:r>
              <w:rPr>
                <w:rFonts w:hint="eastAsia" w:ascii="宋体" w:hAnsi="宋体" w:cs="宋体"/>
                <w:sz w:val="24"/>
              </w:rPr>
              <w:t>7日、14日</w:t>
            </w:r>
          </w:p>
        </w:tc>
      </w:tr>
      <w:tr w14:paraId="45B55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0EFC103">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noWrap w:val="0"/>
            <w:vAlign w:val="center"/>
          </w:tcPr>
          <w:p w14:paraId="575F1149">
            <w:pPr>
              <w:spacing w:line="360" w:lineRule="auto"/>
              <w:rPr>
                <w:rFonts w:ascii="宋体" w:hAnsi="宋体" w:cs="宋体"/>
                <w:sz w:val="24"/>
              </w:rPr>
            </w:pPr>
            <w:r>
              <w:rPr>
                <w:rFonts w:hint="eastAsia" w:ascii="宋体" w:hAnsi="宋体" w:cs="宋体"/>
                <w:sz w:val="24"/>
              </w:rPr>
              <w:t>乙方服务完成后，甲方在10日内组织验收，并可依法邀请相关方参加，验收应出具验收书。</w:t>
            </w:r>
          </w:p>
        </w:tc>
      </w:tr>
      <w:tr w14:paraId="6B54E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6251468">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noWrap w:val="0"/>
            <w:vAlign w:val="center"/>
          </w:tcPr>
          <w:p w14:paraId="4D06754B">
            <w:pPr>
              <w:spacing w:line="360" w:lineRule="auto"/>
              <w:rPr>
                <w:rFonts w:ascii="宋体" w:hAnsi="宋体" w:cs="宋体"/>
                <w:sz w:val="24"/>
              </w:rPr>
            </w:pPr>
            <w:r>
              <w:rPr>
                <w:rFonts w:hint="eastAsia" w:ascii="宋体" w:hAnsi="宋体" w:cs="宋体"/>
                <w:sz w:val="24"/>
              </w:rPr>
              <w:t>检验和验收标准、程序等具体内容：验收方式：</w:t>
            </w:r>
          </w:p>
          <w:p w14:paraId="4A81B643">
            <w:pPr>
              <w:spacing w:line="360" w:lineRule="auto"/>
              <w:rPr>
                <w:rFonts w:ascii="宋体" w:hAnsi="宋体" w:cs="宋体"/>
                <w:sz w:val="24"/>
              </w:rPr>
            </w:pPr>
            <w:r>
              <w:rPr>
                <w:rFonts w:hint="eastAsia" w:ascii="宋体" w:hAnsi="宋体" w:cs="宋体"/>
                <w:sz w:val="24"/>
              </w:rPr>
              <w:t>（1）由甲方组织验收。</w:t>
            </w:r>
          </w:p>
          <w:p w14:paraId="6EE016C6">
            <w:pPr>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项目质量须满足</w:t>
            </w:r>
            <w:r>
              <w:rPr>
                <w:rFonts w:hint="eastAsia" w:ascii="宋体" w:hAnsi="宋体" w:cs="宋体"/>
                <w:bCs/>
                <w:sz w:val="24"/>
                <w:lang w:val="en-US" w:eastAsia="zh-CN"/>
              </w:rPr>
              <w:t>甲方</w:t>
            </w:r>
            <w:r>
              <w:rPr>
                <w:rFonts w:hint="eastAsia" w:ascii="宋体" w:hAnsi="宋体" w:cs="宋体"/>
                <w:bCs/>
                <w:sz w:val="24"/>
              </w:rPr>
              <w:t>的相关要求</w:t>
            </w:r>
            <w:r>
              <w:rPr>
                <w:rFonts w:hint="eastAsia" w:ascii="宋体" w:hAnsi="宋体" w:cs="宋体"/>
                <w:sz w:val="24"/>
              </w:rPr>
              <w:t>。</w:t>
            </w:r>
          </w:p>
        </w:tc>
      </w:tr>
      <w:tr w14:paraId="6F5A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477CD8EC">
            <w:pPr>
              <w:spacing w:line="360" w:lineRule="auto"/>
              <w:jc w:val="center"/>
              <w:rPr>
                <w:rFonts w:ascii="宋体" w:hAnsi="宋体" w:cs="宋体"/>
                <w:sz w:val="24"/>
              </w:rPr>
            </w:pPr>
            <w:r>
              <w:rPr>
                <w:rFonts w:hint="eastAsia" w:ascii="宋体" w:hAnsi="宋体" w:cs="宋体"/>
                <w:sz w:val="24"/>
              </w:rPr>
              <w:t>2.19</w:t>
            </w:r>
          </w:p>
        </w:tc>
        <w:tc>
          <w:tcPr>
            <w:tcW w:w="8149" w:type="dxa"/>
            <w:noWrap w:val="0"/>
            <w:vAlign w:val="top"/>
          </w:tcPr>
          <w:p w14:paraId="74BEF147">
            <w:pPr>
              <w:spacing w:line="360" w:lineRule="auto"/>
              <w:rPr>
                <w:rFonts w:ascii="宋体" w:hAnsi="宋体" w:cs="宋体"/>
                <w:sz w:val="24"/>
              </w:rPr>
            </w:pPr>
            <w:r>
              <w:rPr>
                <w:rFonts w:hint="eastAsia" w:ascii="宋体" w:hAnsi="宋体" w:cs="宋体"/>
                <w:sz w:val="24"/>
              </w:rPr>
              <w:t>本合同壹式伍份，甲、乙双方各执贰份，采购代理机构壹份。</w:t>
            </w:r>
          </w:p>
        </w:tc>
      </w:tr>
    </w:tbl>
    <w:p w14:paraId="34D7F9FE">
      <w:pPr>
        <w:spacing w:line="360" w:lineRule="auto"/>
        <w:ind w:left="-420" w:leftChars="-200" w:right="-420" w:rightChars="-200" w:firstLine="480" w:firstLineChars="200"/>
        <w:rPr>
          <w:rFonts w:hint="eastAsia" w:ascii="宋体" w:hAnsi="宋体" w:cs="宋体"/>
          <w:sz w:val="24"/>
        </w:rPr>
      </w:pPr>
    </w:p>
    <w:p w14:paraId="4A5BD2CE">
      <w:pPr>
        <w:rPr>
          <w:rFonts w:hint="eastAsia" w:ascii="宋体" w:hAnsi="宋体" w:cs="宋体"/>
          <w:sz w:val="24"/>
        </w:rPr>
      </w:pPr>
      <w:r>
        <w:rPr>
          <w:rFonts w:hint="eastAsia" w:ascii="宋体" w:hAnsi="宋体" w:cs="宋体"/>
          <w:sz w:val="24"/>
        </w:rPr>
        <w:br w:type="page"/>
      </w:r>
    </w:p>
    <w:p w14:paraId="3C77CA23">
      <w:pPr>
        <w:spacing w:line="360" w:lineRule="auto"/>
        <w:ind w:left="-420" w:leftChars="-200" w:right="-420" w:rightChars="-200" w:firstLine="480" w:firstLineChars="200"/>
        <w:jc w:val="center"/>
        <w:outlineLvl w:val="0"/>
        <w:rPr>
          <w:rFonts w:hint="eastAsia" w:ascii="宋体" w:hAnsi="宋体" w:cs="宋体"/>
          <w:sz w:val="24"/>
        </w:rPr>
      </w:pPr>
    </w:p>
    <w:p w14:paraId="3FB31795">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549C7470">
      <w:pPr>
        <w:spacing w:line="360" w:lineRule="auto"/>
        <w:jc w:val="center"/>
        <w:outlineLvl w:val="0"/>
        <w:rPr>
          <w:rFonts w:hint="eastAsia" w:ascii="宋体" w:hAnsi="宋体" w:cs="宋体"/>
          <w:b/>
          <w:kern w:val="0"/>
          <w:sz w:val="36"/>
          <w:szCs w:val="36"/>
        </w:rPr>
      </w:pPr>
    </w:p>
    <w:p w14:paraId="112BC73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5785D98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4F7D0E3">
      <w:pPr>
        <w:spacing w:line="360" w:lineRule="auto"/>
        <w:jc w:val="center"/>
        <w:outlineLvl w:val="0"/>
        <w:rPr>
          <w:rFonts w:hint="eastAsia" w:ascii="宋体" w:hAnsi="宋体" w:cs="宋体"/>
          <w:b/>
          <w:kern w:val="0"/>
          <w:sz w:val="36"/>
          <w:szCs w:val="36"/>
        </w:rPr>
      </w:pPr>
    </w:p>
    <w:p w14:paraId="7215660F">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9F9463C">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B083E25">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44DCD1">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AD833CA">
      <w:pPr>
        <w:snapToGrid w:val="0"/>
        <w:spacing w:line="360" w:lineRule="auto"/>
        <w:ind w:firstLine="480" w:firstLineChars="200"/>
        <w:rPr>
          <w:rFonts w:hint="eastAsia" w:ascii="宋体" w:hAnsi="宋体" w:cs="宋体"/>
          <w:sz w:val="24"/>
        </w:rPr>
      </w:pPr>
    </w:p>
    <w:p w14:paraId="63479B95">
      <w:pPr>
        <w:spacing w:line="360" w:lineRule="auto"/>
        <w:ind w:firstLine="480" w:firstLineChars="200"/>
        <w:rPr>
          <w:rFonts w:hint="eastAsia" w:ascii="宋体" w:hAnsi="宋体" w:cs="宋体"/>
          <w:sz w:val="24"/>
        </w:rPr>
      </w:pPr>
    </w:p>
    <w:p w14:paraId="4D287CBE">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5466828">
      <w:pPr>
        <w:snapToGrid w:val="0"/>
        <w:spacing w:line="360" w:lineRule="auto"/>
        <w:rPr>
          <w:rFonts w:hint="eastAsia" w:ascii="宋体" w:hAnsi="宋体" w:cs="宋体"/>
          <w:color w:val="auto"/>
          <w:sz w:val="24"/>
        </w:rPr>
      </w:pPr>
      <w:r>
        <w:rPr>
          <w:rFonts w:hint="eastAsia" w:ascii="宋体" w:hAnsi="宋体" w:cs="宋体"/>
          <w:color w:val="auto"/>
          <w:sz w:val="24"/>
        </w:rPr>
        <w:t>（采购人）、（采购代理机构）：</w:t>
      </w:r>
    </w:p>
    <w:p w14:paraId="191685E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我方参与（项目名称）【招标编号：（采购编号）】政府采购活动，郑重承诺：</w:t>
      </w:r>
    </w:p>
    <w:p w14:paraId="101C7BD7">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FC7971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16FAFDE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2、具有良好的商业信誉和健全的财务会计制度； </w:t>
      </w:r>
    </w:p>
    <w:p w14:paraId="35EA7C0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7FA3EEF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4F13EB0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A2B345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6、具有法律、行政法规规定的其他条件。</w:t>
      </w:r>
    </w:p>
    <w:p w14:paraId="7683E989">
      <w:pPr>
        <w:snapToGrid w:val="0"/>
        <w:spacing w:line="360" w:lineRule="auto"/>
        <w:ind w:firstLine="480" w:firstLineChars="200"/>
        <w:rPr>
          <w:rFonts w:hint="eastAsia" w:ascii="宋体" w:hAnsi="宋体" w:cs="宋体"/>
          <w:sz w:val="24"/>
        </w:rPr>
      </w:pPr>
      <w:r>
        <w:rPr>
          <w:rFonts w:hint="eastAsia" w:ascii="宋体" w:hAnsi="宋体" w:cs="宋体"/>
          <w:color w:val="auto"/>
          <w:sz w:val="24"/>
        </w:rPr>
        <w:t>（二）未被信用中国（www.creditchina.gov.cn)、中国政府采购网（www.ccgp.gov.cn）列入失信被执行人、重大税收违法案件当事人名单</w:t>
      </w:r>
      <w:r>
        <w:rPr>
          <w:rFonts w:hint="eastAsia" w:ascii="宋体" w:hAnsi="宋体" w:cs="宋体"/>
          <w:sz w:val="24"/>
        </w:rPr>
        <w:t>、政府采购严重违法失信行为记录名单。</w:t>
      </w:r>
    </w:p>
    <w:p w14:paraId="3DA3173E">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34BF83B6">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22C9CF5">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8E338D">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0E5C8C2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A802E">
      <w:pPr>
        <w:snapToGrid w:val="0"/>
        <w:spacing w:line="360" w:lineRule="auto"/>
        <w:ind w:right="480"/>
        <w:jc w:val="center"/>
        <w:rPr>
          <w:rFonts w:hint="eastAsia" w:ascii="宋体" w:hAnsi="宋体" w:cs="宋体"/>
          <w:b/>
          <w:kern w:val="0"/>
          <w:sz w:val="32"/>
          <w:szCs w:val="32"/>
        </w:rPr>
      </w:pPr>
    </w:p>
    <w:p w14:paraId="6994126A">
      <w:pPr>
        <w:snapToGrid w:val="0"/>
        <w:spacing w:line="360" w:lineRule="auto"/>
        <w:ind w:right="480"/>
        <w:jc w:val="center"/>
        <w:rPr>
          <w:rFonts w:hint="eastAsia" w:ascii="宋体" w:hAnsi="宋体" w:cs="宋体"/>
          <w:b/>
          <w:kern w:val="0"/>
          <w:sz w:val="32"/>
          <w:szCs w:val="32"/>
        </w:rPr>
      </w:pPr>
    </w:p>
    <w:p w14:paraId="70936511">
      <w:pPr>
        <w:snapToGrid w:val="0"/>
        <w:spacing w:line="360" w:lineRule="auto"/>
        <w:ind w:right="480"/>
        <w:jc w:val="center"/>
        <w:rPr>
          <w:rFonts w:hint="eastAsia" w:ascii="宋体" w:hAnsi="宋体" w:cs="宋体"/>
          <w:b/>
          <w:kern w:val="0"/>
          <w:sz w:val="32"/>
          <w:szCs w:val="32"/>
        </w:rPr>
      </w:pPr>
    </w:p>
    <w:p w14:paraId="619920FB">
      <w:pPr>
        <w:rPr>
          <w:rFonts w:hint="eastAsia" w:ascii="宋体" w:hAnsi="宋体" w:cs="宋体"/>
        </w:rPr>
      </w:pPr>
    </w:p>
    <w:p w14:paraId="4A9314ED">
      <w:pPr>
        <w:snapToGrid w:val="0"/>
        <w:spacing w:line="360" w:lineRule="auto"/>
        <w:ind w:right="480"/>
        <w:jc w:val="center"/>
        <w:rPr>
          <w:rFonts w:hint="eastAsia" w:ascii="宋体" w:hAnsi="宋体" w:cs="宋体"/>
          <w:b/>
          <w:kern w:val="0"/>
          <w:sz w:val="32"/>
          <w:szCs w:val="32"/>
        </w:rPr>
      </w:pPr>
    </w:p>
    <w:p w14:paraId="0796967A">
      <w:pPr>
        <w:snapToGrid w:val="0"/>
        <w:spacing w:line="360" w:lineRule="auto"/>
        <w:ind w:right="480"/>
        <w:jc w:val="center"/>
        <w:rPr>
          <w:rFonts w:hint="eastAsia" w:ascii="宋体" w:hAnsi="宋体" w:cs="宋体"/>
          <w:b/>
          <w:kern w:val="0"/>
          <w:sz w:val="32"/>
          <w:szCs w:val="32"/>
        </w:rPr>
      </w:pPr>
    </w:p>
    <w:p w14:paraId="371779A6">
      <w:pPr>
        <w:snapToGrid w:val="0"/>
        <w:spacing w:line="360" w:lineRule="auto"/>
        <w:ind w:right="480"/>
        <w:jc w:val="center"/>
        <w:rPr>
          <w:rFonts w:hint="eastAsia" w:ascii="宋体" w:hAnsi="宋体" w:cs="宋体"/>
          <w:b/>
          <w:kern w:val="0"/>
          <w:sz w:val="32"/>
          <w:szCs w:val="32"/>
        </w:rPr>
      </w:pPr>
    </w:p>
    <w:p w14:paraId="1AA2990B">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AD5F643">
      <w:pPr>
        <w:widowControl/>
        <w:spacing w:line="360" w:lineRule="auto"/>
        <w:ind w:firstLine="643" w:firstLineChars="200"/>
        <w:jc w:val="center"/>
        <w:rPr>
          <w:rFonts w:hint="eastAsia" w:ascii="宋体" w:hAnsi="宋体" w:cs="宋体"/>
          <w:b/>
          <w:color w:val="auto"/>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2D555C2E">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EBE23A8">
      <w:pPr>
        <w:snapToGrid w:val="0"/>
        <w:spacing w:line="360" w:lineRule="auto"/>
        <w:ind w:right="480"/>
        <w:jc w:val="center"/>
        <w:rPr>
          <w:rFonts w:hint="eastAsia" w:ascii="宋体" w:hAnsi="宋体" w:cs="宋体"/>
          <w:b/>
          <w:kern w:val="0"/>
          <w:sz w:val="32"/>
          <w:szCs w:val="32"/>
        </w:rPr>
      </w:pPr>
    </w:p>
    <w:p w14:paraId="1F6AC0CB">
      <w:pPr>
        <w:snapToGrid w:val="0"/>
        <w:spacing w:line="360" w:lineRule="auto"/>
        <w:ind w:right="480"/>
        <w:jc w:val="center"/>
        <w:rPr>
          <w:rFonts w:hint="eastAsia" w:ascii="宋体" w:hAnsi="宋体" w:cs="宋体"/>
          <w:b/>
          <w:kern w:val="0"/>
          <w:sz w:val="32"/>
          <w:szCs w:val="32"/>
        </w:rPr>
      </w:pPr>
    </w:p>
    <w:p w14:paraId="5D7300A3">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1FEC65B4">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B0660DD">
      <w:pPr>
        <w:snapToGrid w:val="0"/>
        <w:spacing w:before="50" w:after="50" w:line="360" w:lineRule="auto"/>
        <w:ind w:firstLine="472" w:firstLineChars="196"/>
        <w:jc w:val="left"/>
        <w:rPr>
          <w:rFonts w:hint="eastAsia"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EBEDA26">
      <w:pPr>
        <w:widowControl/>
        <w:spacing w:line="360" w:lineRule="auto"/>
        <w:ind w:firstLine="480"/>
        <w:jc w:val="left"/>
        <w:rPr>
          <w:rFonts w:hint="eastAsia" w:ascii="宋体" w:hAnsi="宋体" w:cs="宋体"/>
          <w:color w:val="auto"/>
          <w:sz w:val="24"/>
        </w:rPr>
      </w:pPr>
    </w:p>
    <w:p w14:paraId="0AC3B1CF">
      <w:pPr>
        <w:widowControl/>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089090D">
      <w:pPr>
        <w:snapToGrid w:val="0"/>
        <w:spacing w:before="50" w:after="50" w:line="360" w:lineRule="auto"/>
        <w:jc w:val="center"/>
        <w:rPr>
          <w:rFonts w:hint="eastAsia" w:ascii="宋体" w:hAnsi="宋体" w:cs="宋体"/>
          <w:color w:val="auto"/>
          <w:sz w:val="24"/>
        </w:rPr>
      </w:pPr>
      <w:r>
        <w:rPr>
          <w:rFonts w:hint="eastAsia" w:ascii="宋体" w:hAnsi="宋体" w:cs="宋体"/>
          <w:b/>
          <w:color w:val="auto"/>
          <w:sz w:val="24"/>
        </w:rPr>
        <w:t xml:space="preserve">    </w:t>
      </w:r>
    </w:p>
    <w:p w14:paraId="742CE9B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A0E57C8">
      <w:pPr>
        <w:widowControl/>
        <w:spacing w:line="360" w:lineRule="auto"/>
        <w:ind w:left="150"/>
        <w:jc w:val="center"/>
        <w:rPr>
          <w:rFonts w:hint="eastAsia" w:ascii="宋体" w:hAnsi="宋体" w:cs="宋体"/>
          <w:b/>
          <w:kern w:val="0"/>
          <w:sz w:val="32"/>
          <w:szCs w:val="32"/>
        </w:rPr>
      </w:pPr>
    </w:p>
    <w:p w14:paraId="134A994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2FE6275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B80B89C">
      <w:pPr>
        <w:rPr>
          <w:rFonts w:hint="eastAsia" w:ascii="宋体" w:hAnsi="宋体" w:cs="宋体"/>
        </w:rPr>
      </w:pPr>
    </w:p>
    <w:p w14:paraId="0436F764">
      <w:pPr>
        <w:snapToGrid w:val="0"/>
        <w:spacing w:line="360" w:lineRule="auto"/>
        <w:ind w:right="480"/>
        <w:jc w:val="center"/>
        <w:rPr>
          <w:rFonts w:hint="eastAsia" w:ascii="宋体" w:hAnsi="宋体" w:cs="宋体"/>
          <w:b/>
          <w:kern w:val="0"/>
          <w:sz w:val="32"/>
          <w:szCs w:val="32"/>
        </w:rPr>
      </w:pPr>
    </w:p>
    <w:p w14:paraId="4BBD6C14">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3CE8104F">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2DC686C2">
      <w:pPr>
        <w:spacing w:line="360" w:lineRule="auto"/>
        <w:jc w:val="center"/>
        <w:outlineLvl w:val="0"/>
        <w:rPr>
          <w:rFonts w:hint="eastAsia" w:ascii="宋体" w:hAnsi="宋体" w:cs="宋体"/>
          <w:b/>
          <w:kern w:val="0"/>
          <w:sz w:val="24"/>
        </w:rPr>
      </w:pPr>
    </w:p>
    <w:p w14:paraId="342C9512">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2D5FB027">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AF58F20">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98098FD">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579FDFF">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412028C">
      <w:pPr>
        <w:snapToGrid w:val="0"/>
        <w:spacing w:line="360" w:lineRule="auto"/>
        <w:ind w:left="479" w:leftChars="228"/>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1F85F59">
      <w:pPr>
        <w:snapToGrid w:val="0"/>
        <w:spacing w:line="360" w:lineRule="auto"/>
        <w:jc w:val="center"/>
        <w:rPr>
          <w:rFonts w:hint="eastAsia" w:ascii="宋体" w:hAnsi="宋体" w:cs="宋体"/>
          <w:b/>
          <w:kern w:val="0"/>
          <w:sz w:val="32"/>
          <w:szCs w:val="32"/>
          <w:lang w:val="zh-CN"/>
        </w:rPr>
      </w:pPr>
    </w:p>
    <w:p w14:paraId="006E8C70">
      <w:pPr>
        <w:snapToGrid w:val="0"/>
        <w:spacing w:line="360" w:lineRule="auto"/>
        <w:jc w:val="center"/>
        <w:rPr>
          <w:rFonts w:hint="eastAsia" w:ascii="宋体" w:hAnsi="宋体" w:cs="宋体"/>
          <w:b/>
          <w:kern w:val="0"/>
          <w:sz w:val="32"/>
          <w:szCs w:val="32"/>
          <w:lang w:val="zh-CN"/>
        </w:rPr>
      </w:pPr>
    </w:p>
    <w:p w14:paraId="2C0E5385">
      <w:pPr>
        <w:snapToGrid w:val="0"/>
        <w:spacing w:line="360" w:lineRule="auto"/>
        <w:jc w:val="center"/>
        <w:rPr>
          <w:rFonts w:hint="eastAsia" w:ascii="宋体" w:hAnsi="宋体" w:cs="宋体"/>
          <w:b/>
          <w:kern w:val="0"/>
          <w:sz w:val="32"/>
          <w:szCs w:val="32"/>
          <w:lang w:val="zh-CN"/>
        </w:rPr>
      </w:pPr>
    </w:p>
    <w:p w14:paraId="3CA6DCF3">
      <w:pPr>
        <w:snapToGrid w:val="0"/>
        <w:spacing w:line="360" w:lineRule="auto"/>
        <w:jc w:val="center"/>
        <w:rPr>
          <w:rFonts w:hint="eastAsia" w:ascii="宋体" w:hAnsi="宋体" w:cs="宋体"/>
          <w:b/>
          <w:kern w:val="0"/>
          <w:sz w:val="32"/>
          <w:szCs w:val="32"/>
          <w:lang w:val="zh-CN"/>
        </w:rPr>
      </w:pPr>
    </w:p>
    <w:p w14:paraId="68772E21">
      <w:pPr>
        <w:snapToGrid w:val="0"/>
        <w:spacing w:line="360" w:lineRule="auto"/>
        <w:jc w:val="center"/>
        <w:rPr>
          <w:rFonts w:hint="eastAsia" w:ascii="宋体" w:hAnsi="宋体" w:cs="宋体"/>
          <w:b/>
          <w:kern w:val="0"/>
          <w:sz w:val="32"/>
          <w:szCs w:val="32"/>
          <w:lang w:val="zh-CN"/>
        </w:rPr>
      </w:pPr>
    </w:p>
    <w:p w14:paraId="3F319409">
      <w:pPr>
        <w:snapToGrid w:val="0"/>
        <w:spacing w:line="360" w:lineRule="auto"/>
        <w:jc w:val="center"/>
        <w:rPr>
          <w:rFonts w:hint="eastAsia" w:ascii="宋体" w:hAnsi="宋体" w:cs="宋体"/>
          <w:b/>
          <w:kern w:val="0"/>
          <w:sz w:val="32"/>
          <w:szCs w:val="32"/>
          <w:lang w:val="zh-CN"/>
        </w:rPr>
      </w:pPr>
    </w:p>
    <w:p w14:paraId="6C08F442">
      <w:pPr>
        <w:snapToGrid w:val="0"/>
        <w:spacing w:line="360" w:lineRule="auto"/>
        <w:jc w:val="center"/>
        <w:rPr>
          <w:rFonts w:hint="eastAsia" w:ascii="宋体" w:hAnsi="宋体" w:cs="宋体"/>
          <w:b/>
          <w:kern w:val="0"/>
          <w:sz w:val="32"/>
          <w:szCs w:val="32"/>
          <w:lang w:val="zh-CN"/>
        </w:rPr>
      </w:pPr>
    </w:p>
    <w:p w14:paraId="2E8F83C2">
      <w:pPr>
        <w:snapToGrid w:val="0"/>
        <w:spacing w:line="360" w:lineRule="auto"/>
        <w:jc w:val="center"/>
        <w:rPr>
          <w:rFonts w:hint="eastAsia" w:ascii="宋体" w:hAnsi="宋体" w:cs="宋体"/>
          <w:b/>
          <w:kern w:val="0"/>
          <w:sz w:val="32"/>
          <w:szCs w:val="32"/>
          <w:lang w:val="zh-CN"/>
        </w:rPr>
      </w:pPr>
    </w:p>
    <w:p w14:paraId="52BE8603">
      <w:pPr>
        <w:snapToGrid w:val="0"/>
        <w:spacing w:line="360" w:lineRule="auto"/>
        <w:jc w:val="center"/>
        <w:rPr>
          <w:rFonts w:hint="eastAsia" w:ascii="宋体" w:hAnsi="宋体" w:cs="宋体"/>
          <w:b/>
          <w:kern w:val="0"/>
          <w:sz w:val="32"/>
          <w:szCs w:val="32"/>
          <w:lang w:val="zh-CN"/>
        </w:rPr>
      </w:pPr>
    </w:p>
    <w:p w14:paraId="72280770">
      <w:pPr>
        <w:snapToGrid w:val="0"/>
        <w:spacing w:line="360" w:lineRule="auto"/>
        <w:jc w:val="center"/>
        <w:rPr>
          <w:rFonts w:hint="eastAsia" w:ascii="宋体" w:hAnsi="宋体" w:cs="宋体"/>
          <w:b/>
          <w:kern w:val="0"/>
          <w:sz w:val="32"/>
          <w:szCs w:val="32"/>
          <w:lang w:val="zh-CN"/>
        </w:rPr>
      </w:pPr>
    </w:p>
    <w:p w14:paraId="04B2588A">
      <w:pPr>
        <w:snapToGrid w:val="0"/>
        <w:spacing w:line="360" w:lineRule="auto"/>
        <w:jc w:val="center"/>
        <w:rPr>
          <w:rFonts w:hint="eastAsia" w:ascii="宋体" w:hAnsi="宋体" w:cs="宋体"/>
          <w:b/>
          <w:kern w:val="0"/>
          <w:sz w:val="32"/>
          <w:szCs w:val="32"/>
          <w:lang w:val="zh-CN"/>
        </w:rPr>
      </w:pPr>
    </w:p>
    <w:p w14:paraId="48FB5B8E">
      <w:pPr>
        <w:snapToGrid w:val="0"/>
        <w:spacing w:line="360" w:lineRule="auto"/>
        <w:jc w:val="center"/>
        <w:rPr>
          <w:rFonts w:hint="eastAsia" w:ascii="宋体" w:hAnsi="宋体" w:cs="宋体"/>
          <w:b/>
          <w:kern w:val="0"/>
          <w:sz w:val="32"/>
          <w:szCs w:val="32"/>
          <w:lang w:val="zh-CN"/>
        </w:rPr>
      </w:pPr>
    </w:p>
    <w:p w14:paraId="6DF443FB">
      <w:pPr>
        <w:rPr>
          <w:rFonts w:hint="eastAsia" w:ascii="宋体" w:hAnsi="宋体" w:cs="宋体"/>
          <w:b/>
          <w:kern w:val="0"/>
          <w:sz w:val="32"/>
          <w:szCs w:val="32"/>
          <w:lang w:val="zh-CN"/>
        </w:rPr>
      </w:pPr>
    </w:p>
    <w:p w14:paraId="4EE0D58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26C00FF">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46EFA86">
      <w:pPr>
        <w:snapToGrid w:val="0"/>
        <w:spacing w:line="360" w:lineRule="auto"/>
        <w:rPr>
          <w:rFonts w:hint="eastAsia" w:ascii="宋体" w:hAnsi="宋体" w:cs="宋体"/>
          <w:color w:val="auto"/>
          <w:sz w:val="24"/>
        </w:rPr>
      </w:pPr>
      <w:r>
        <w:rPr>
          <w:rFonts w:hint="eastAsia" w:ascii="宋体" w:hAnsi="宋体" w:cs="宋体"/>
          <w:color w:val="auto"/>
          <w:sz w:val="24"/>
        </w:rPr>
        <w:t>（采购人）、（采购代理机构）：</w:t>
      </w:r>
    </w:p>
    <w:p w14:paraId="508DAFE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6A15CB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576E129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2、我方的投标文件包括以下内容：</w:t>
      </w:r>
    </w:p>
    <w:p w14:paraId="34CB592F">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2.1资格文件：</w:t>
      </w:r>
    </w:p>
    <w:p w14:paraId="78293A5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2.1.1承诺函；</w:t>
      </w:r>
    </w:p>
    <w:p w14:paraId="60B0D6E7">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5" w:name="_Hlk101257010"/>
      <w:r>
        <w:rPr>
          <w:rFonts w:hint="eastAsia" w:ascii="宋体" w:hAnsi="宋体" w:cs="宋体"/>
          <w:color w:val="auto"/>
          <w:sz w:val="24"/>
        </w:rPr>
        <w:t>（如果有)</w:t>
      </w:r>
      <w:bookmarkEnd w:id="515"/>
      <w:r>
        <w:rPr>
          <w:rFonts w:hint="eastAsia" w:ascii="宋体" w:hAnsi="宋体" w:cs="宋体"/>
          <w:snapToGrid w:val="0"/>
          <w:color w:val="auto"/>
          <w:kern w:val="28"/>
          <w:sz w:val="24"/>
          <w:szCs w:val="20"/>
        </w:rPr>
        <w:t>；</w:t>
      </w:r>
    </w:p>
    <w:p w14:paraId="7B3142F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BE20E6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1A4EC91A">
      <w:pPr>
        <w:snapToGrid w:val="0"/>
        <w:spacing w:line="360" w:lineRule="auto"/>
        <w:ind w:left="210" w:leftChars="1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B85BBD1">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48324CE">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2.2.2授权委托书或法定代表人（单位负责人）身份证明；</w:t>
      </w:r>
    </w:p>
    <w:p w14:paraId="2627D18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09EB21D">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323DC9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1D2C028">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D22B1EC">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7107A15">
      <w:pPr>
        <w:snapToGrid w:val="0"/>
        <w:spacing w:line="360" w:lineRule="auto"/>
        <w:ind w:left="42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E285F2E">
      <w:pPr>
        <w:snapToGrid w:val="0"/>
        <w:spacing w:line="360" w:lineRule="auto"/>
        <w:ind w:left="210" w:leftChars="100"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DD8429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4C7FCE1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2.3.2中小企业声明函（如果有）。</w:t>
      </w:r>
    </w:p>
    <w:p w14:paraId="5E11E80C">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70000E31">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4D2D54F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5F21D94E">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09A610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2D89EFC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FC0D77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417148C">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447C25A9">
      <w:pPr>
        <w:spacing w:line="360" w:lineRule="auto"/>
        <w:jc w:val="center"/>
        <w:rPr>
          <w:rFonts w:hint="eastAsia" w:ascii="宋体" w:hAnsi="宋体" w:cs="宋体"/>
          <w:sz w:val="24"/>
        </w:rPr>
      </w:pPr>
      <w:r>
        <w:rPr>
          <w:rFonts w:hint="eastAsia" w:ascii="宋体" w:hAnsi="宋体" w:cs="宋体"/>
          <w:sz w:val="24"/>
        </w:rPr>
        <w:t xml:space="preserve">     日期：  年   月   日</w:t>
      </w:r>
    </w:p>
    <w:p w14:paraId="69BDA653">
      <w:pPr>
        <w:snapToGrid w:val="0"/>
        <w:spacing w:line="360" w:lineRule="auto"/>
        <w:ind w:left="420" w:leftChars="200" w:firstLine="4200" w:firstLineChars="1750"/>
        <w:rPr>
          <w:rFonts w:hint="eastAsia" w:ascii="宋体" w:hAnsi="宋体" w:cs="宋体"/>
          <w:kern w:val="0"/>
          <w:sz w:val="24"/>
          <w:u w:val="single"/>
        </w:rPr>
      </w:pPr>
    </w:p>
    <w:p w14:paraId="2BA2A781">
      <w:pPr>
        <w:spacing w:line="360" w:lineRule="auto"/>
        <w:ind w:right="420"/>
        <w:rPr>
          <w:rFonts w:hint="eastAsia" w:ascii="宋体" w:hAnsi="宋体" w:cs="宋体"/>
          <w:sz w:val="24"/>
        </w:rPr>
      </w:pPr>
      <w:r>
        <w:rPr>
          <w:rFonts w:hint="eastAsia" w:ascii="宋体" w:hAnsi="宋体" w:cs="宋体"/>
          <w:sz w:val="24"/>
        </w:rPr>
        <w:t>注：按本格式和要求提供。</w:t>
      </w:r>
    </w:p>
    <w:p w14:paraId="1A00C22D">
      <w:pPr>
        <w:snapToGrid w:val="0"/>
        <w:spacing w:line="360" w:lineRule="auto"/>
        <w:jc w:val="center"/>
        <w:rPr>
          <w:rFonts w:hint="eastAsia" w:ascii="宋体" w:hAnsi="宋体" w:cs="宋体"/>
          <w:b/>
          <w:kern w:val="0"/>
          <w:sz w:val="32"/>
          <w:szCs w:val="32"/>
        </w:rPr>
      </w:pPr>
    </w:p>
    <w:p w14:paraId="2A2608AC">
      <w:pPr>
        <w:snapToGrid w:val="0"/>
        <w:spacing w:line="360" w:lineRule="auto"/>
        <w:rPr>
          <w:rFonts w:hint="eastAsia" w:ascii="宋体" w:hAnsi="宋体" w:cs="宋体"/>
          <w:sz w:val="24"/>
        </w:rPr>
      </w:pPr>
    </w:p>
    <w:p w14:paraId="10277D89">
      <w:pPr>
        <w:jc w:val="center"/>
        <w:rPr>
          <w:rFonts w:hint="eastAsia" w:ascii="宋体" w:hAnsi="宋体" w:cs="宋体"/>
          <w:b/>
          <w:kern w:val="0"/>
          <w:sz w:val="32"/>
          <w:szCs w:val="32"/>
        </w:rPr>
      </w:pPr>
    </w:p>
    <w:p w14:paraId="5607BC72">
      <w:pPr>
        <w:jc w:val="center"/>
        <w:rPr>
          <w:rFonts w:hint="eastAsia" w:ascii="宋体" w:hAnsi="宋体" w:cs="宋体"/>
          <w:b/>
          <w:kern w:val="0"/>
          <w:sz w:val="32"/>
          <w:szCs w:val="32"/>
        </w:rPr>
      </w:pPr>
    </w:p>
    <w:p w14:paraId="01D54CCA">
      <w:pPr>
        <w:jc w:val="center"/>
        <w:rPr>
          <w:rFonts w:hint="eastAsia" w:ascii="宋体" w:hAnsi="宋体" w:cs="宋体"/>
          <w:b/>
          <w:kern w:val="0"/>
          <w:sz w:val="32"/>
          <w:szCs w:val="32"/>
        </w:rPr>
      </w:pPr>
    </w:p>
    <w:p w14:paraId="6EEFA005">
      <w:pPr>
        <w:jc w:val="center"/>
        <w:rPr>
          <w:rFonts w:hint="eastAsia" w:ascii="宋体" w:hAnsi="宋体" w:cs="宋体"/>
          <w:b/>
          <w:kern w:val="0"/>
          <w:sz w:val="32"/>
          <w:szCs w:val="32"/>
        </w:rPr>
      </w:pPr>
    </w:p>
    <w:p w14:paraId="79DADA53">
      <w:pPr>
        <w:jc w:val="center"/>
        <w:rPr>
          <w:rFonts w:hint="eastAsia" w:ascii="宋体" w:hAnsi="宋体" w:cs="宋体"/>
          <w:b/>
          <w:kern w:val="0"/>
          <w:sz w:val="32"/>
          <w:szCs w:val="32"/>
        </w:rPr>
      </w:pPr>
    </w:p>
    <w:p w14:paraId="5BF69252">
      <w:pPr>
        <w:jc w:val="center"/>
        <w:rPr>
          <w:rFonts w:hint="eastAsia" w:ascii="宋体" w:hAnsi="宋体" w:cs="宋体"/>
          <w:b/>
          <w:kern w:val="0"/>
          <w:sz w:val="32"/>
          <w:szCs w:val="32"/>
        </w:rPr>
      </w:pPr>
    </w:p>
    <w:p w14:paraId="1D582A7C">
      <w:pPr>
        <w:jc w:val="center"/>
        <w:rPr>
          <w:rFonts w:hint="eastAsia" w:ascii="宋体" w:hAnsi="宋体" w:cs="宋体"/>
          <w:b/>
          <w:kern w:val="0"/>
          <w:sz w:val="32"/>
          <w:szCs w:val="32"/>
        </w:rPr>
      </w:pPr>
    </w:p>
    <w:p w14:paraId="5A629097">
      <w:pPr>
        <w:jc w:val="center"/>
        <w:rPr>
          <w:rFonts w:hint="eastAsia" w:ascii="宋体" w:hAnsi="宋体" w:cs="宋体"/>
          <w:b/>
          <w:kern w:val="0"/>
          <w:sz w:val="32"/>
          <w:szCs w:val="32"/>
        </w:rPr>
      </w:pPr>
    </w:p>
    <w:p w14:paraId="1251DDE1">
      <w:pPr>
        <w:jc w:val="center"/>
        <w:rPr>
          <w:rFonts w:hint="eastAsia" w:ascii="宋体" w:hAnsi="宋体" w:cs="宋体"/>
          <w:b/>
          <w:kern w:val="0"/>
          <w:sz w:val="32"/>
          <w:szCs w:val="32"/>
        </w:rPr>
      </w:pPr>
    </w:p>
    <w:p w14:paraId="69B9BF3A">
      <w:pPr>
        <w:jc w:val="center"/>
        <w:rPr>
          <w:rFonts w:hint="eastAsia" w:ascii="宋体" w:hAnsi="宋体" w:cs="宋体"/>
          <w:b/>
          <w:kern w:val="0"/>
          <w:sz w:val="32"/>
          <w:szCs w:val="32"/>
        </w:rPr>
      </w:pPr>
    </w:p>
    <w:p w14:paraId="15EA00A5">
      <w:pPr>
        <w:jc w:val="center"/>
        <w:rPr>
          <w:rFonts w:hint="eastAsia" w:ascii="宋体" w:hAnsi="宋体" w:cs="宋体"/>
          <w:b/>
          <w:kern w:val="0"/>
          <w:sz w:val="32"/>
          <w:szCs w:val="32"/>
        </w:rPr>
      </w:pPr>
    </w:p>
    <w:p w14:paraId="4D2774FC">
      <w:pPr>
        <w:jc w:val="center"/>
        <w:rPr>
          <w:rFonts w:hint="eastAsia" w:ascii="宋体" w:hAnsi="宋体" w:cs="宋体"/>
          <w:b/>
          <w:kern w:val="0"/>
          <w:sz w:val="32"/>
          <w:szCs w:val="32"/>
        </w:rPr>
      </w:pPr>
    </w:p>
    <w:p w14:paraId="7DBFC67A">
      <w:pPr>
        <w:jc w:val="center"/>
        <w:rPr>
          <w:rFonts w:hint="eastAsia" w:ascii="宋体" w:hAnsi="宋体" w:cs="宋体"/>
          <w:b/>
          <w:kern w:val="0"/>
          <w:sz w:val="32"/>
          <w:szCs w:val="32"/>
        </w:rPr>
      </w:pPr>
    </w:p>
    <w:p w14:paraId="412E3BD8">
      <w:pPr>
        <w:jc w:val="center"/>
        <w:rPr>
          <w:rFonts w:hint="eastAsia" w:ascii="宋体" w:hAnsi="宋体" w:cs="宋体"/>
          <w:b/>
          <w:kern w:val="0"/>
          <w:sz w:val="32"/>
          <w:szCs w:val="32"/>
        </w:rPr>
      </w:pPr>
    </w:p>
    <w:p w14:paraId="25BA9B52">
      <w:pPr>
        <w:jc w:val="center"/>
        <w:rPr>
          <w:rFonts w:hint="eastAsia" w:ascii="宋体" w:hAnsi="宋体" w:cs="宋体"/>
          <w:b/>
          <w:kern w:val="0"/>
          <w:sz w:val="32"/>
          <w:szCs w:val="32"/>
        </w:rPr>
      </w:pPr>
    </w:p>
    <w:p w14:paraId="02E56811">
      <w:pPr>
        <w:jc w:val="center"/>
        <w:rPr>
          <w:rFonts w:hint="eastAsia" w:ascii="宋体" w:hAnsi="宋体" w:cs="宋体"/>
          <w:b/>
          <w:kern w:val="0"/>
          <w:sz w:val="32"/>
          <w:szCs w:val="32"/>
        </w:rPr>
      </w:pPr>
    </w:p>
    <w:p w14:paraId="35D60E65">
      <w:pPr>
        <w:jc w:val="center"/>
        <w:rPr>
          <w:rFonts w:hint="eastAsia" w:ascii="宋体" w:hAnsi="宋体" w:cs="宋体"/>
          <w:b/>
          <w:kern w:val="0"/>
          <w:sz w:val="32"/>
          <w:szCs w:val="32"/>
        </w:rPr>
      </w:pPr>
    </w:p>
    <w:p w14:paraId="6FF317B3">
      <w:pPr>
        <w:jc w:val="center"/>
        <w:rPr>
          <w:rFonts w:hint="eastAsia" w:ascii="宋体" w:hAnsi="宋体" w:cs="宋体"/>
          <w:b/>
          <w:kern w:val="0"/>
          <w:sz w:val="32"/>
          <w:szCs w:val="32"/>
        </w:rPr>
      </w:pPr>
    </w:p>
    <w:p w14:paraId="5BE12B28">
      <w:pPr>
        <w:jc w:val="center"/>
        <w:rPr>
          <w:rFonts w:hint="eastAsia" w:ascii="宋体" w:hAnsi="宋体" w:cs="宋体"/>
          <w:b/>
          <w:kern w:val="0"/>
          <w:sz w:val="32"/>
          <w:szCs w:val="32"/>
        </w:rPr>
      </w:pPr>
    </w:p>
    <w:p w14:paraId="6841848E">
      <w:pPr>
        <w:jc w:val="center"/>
        <w:rPr>
          <w:rFonts w:hint="eastAsia" w:ascii="宋体" w:hAnsi="宋体" w:cs="宋体"/>
          <w:b/>
          <w:kern w:val="0"/>
          <w:sz w:val="32"/>
          <w:szCs w:val="32"/>
        </w:rPr>
      </w:pPr>
    </w:p>
    <w:p w14:paraId="3487326C">
      <w:pPr>
        <w:pStyle w:val="3"/>
        <w:rPr>
          <w:rFonts w:hint="eastAsia"/>
          <w:lang w:val="en-US"/>
        </w:rPr>
      </w:pPr>
    </w:p>
    <w:p w14:paraId="41A63638">
      <w:pPr>
        <w:jc w:val="center"/>
        <w:rPr>
          <w:rFonts w:hint="eastAsia" w:ascii="宋体" w:hAnsi="宋体" w:cs="宋体"/>
          <w:b/>
          <w:kern w:val="0"/>
          <w:sz w:val="32"/>
          <w:szCs w:val="32"/>
        </w:rPr>
      </w:pPr>
    </w:p>
    <w:p w14:paraId="207AEC25">
      <w:pPr>
        <w:jc w:val="center"/>
        <w:rPr>
          <w:rFonts w:hint="eastAsia" w:ascii="宋体" w:hAnsi="宋体" w:cs="宋体"/>
          <w:b/>
          <w:kern w:val="0"/>
          <w:sz w:val="32"/>
          <w:szCs w:val="32"/>
        </w:rPr>
      </w:pPr>
    </w:p>
    <w:p w14:paraId="26C20D34">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D813B7C">
      <w:pPr>
        <w:snapToGrid w:val="0"/>
        <w:spacing w:line="360" w:lineRule="auto"/>
        <w:rPr>
          <w:rFonts w:hint="eastAsia" w:ascii="宋体" w:hAnsi="宋体" w:cs="宋体"/>
          <w:sz w:val="24"/>
        </w:rPr>
      </w:pPr>
      <w:r>
        <w:rPr>
          <w:rFonts w:hint="eastAsia" w:ascii="宋体" w:hAnsi="宋体" w:cs="宋体"/>
          <w:sz w:val="24"/>
        </w:rPr>
        <w:t xml:space="preserve">                                </w:t>
      </w:r>
    </w:p>
    <w:p w14:paraId="61D3FBB5">
      <w:pPr>
        <w:snapToGrid w:val="0"/>
        <w:spacing w:line="360" w:lineRule="auto"/>
        <w:ind w:firstLine="2872" w:firstLineChars="894"/>
        <w:rPr>
          <w:rFonts w:hint="eastAsia"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1C6C2BBE">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D6DB75">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9AE03A0">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3CDEF2A">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0E5CD02A">
      <w:pPr>
        <w:snapToGrid w:val="0"/>
        <w:spacing w:line="360" w:lineRule="auto"/>
        <w:rPr>
          <w:rFonts w:hint="eastAsia"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9AA8DB0">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F0A55C8">
      <w:pPr>
        <w:snapToGrid w:val="0"/>
        <w:spacing w:line="360" w:lineRule="auto"/>
        <w:rPr>
          <w:rFonts w:hint="eastAsia" w:ascii="宋体" w:hAnsi="宋体" w:cs="宋体"/>
          <w:color w:val="auto"/>
          <w:sz w:val="24"/>
        </w:rPr>
      </w:pPr>
    </w:p>
    <w:p w14:paraId="0A89A004">
      <w:pPr>
        <w:jc w:val="center"/>
        <w:rPr>
          <w:rFonts w:hint="eastAsia"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CCC826F">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CB4B305">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B44805D">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DFD3670">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61E71E7">
      <w:pPr>
        <w:jc w:val="center"/>
        <w:rPr>
          <w:rFonts w:hint="eastAsia" w:ascii="宋体" w:hAnsi="宋体" w:cs="宋体"/>
          <w:b/>
          <w:kern w:val="0"/>
          <w:sz w:val="32"/>
          <w:szCs w:val="32"/>
        </w:rPr>
      </w:pPr>
    </w:p>
    <w:p w14:paraId="090497A5">
      <w:pPr>
        <w:rPr>
          <w:rFonts w:hint="eastAsia" w:ascii="宋体" w:hAnsi="宋体" w:cs="宋体"/>
        </w:rPr>
      </w:pPr>
    </w:p>
    <w:p w14:paraId="103A37A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751F8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C46C061">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14F104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1300866">
      <w:pPr>
        <w:autoSpaceDE w:val="0"/>
        <w:autoSpaceDN w:val="0"/>
        <w:spacing w:line="360" w:lineRule="auto"/>
        <w:jc w:val="center"/>
        <w:rPr>
          <w:rFonts w:hint="eastAsia" w:ascii="宋体" w:hAnsi="宋体" w:cs="宋体"/>
          <w:b/>
          <w:kern w:val="0"/>
          <w:sz w:val="32"/>
          <w:szCs w:val="32"/>
          <w:lang w:val="zh-CN"/>
        </w:rPr>
      </w:pPr>
    </w:p>
    <w:p w14:paraId="3ABF0906">
      <w:pPr>
        <w:autoSpaceDE w:val="0"/>
        <w:autoSpaceDN w:val="0"/>
        <w:spacing w:line="360" w:lineRule="auto"/>
        <w:jc w:val="center"/>
        <w:rPr>
          <w:rFonts w:hint="eastAsia" w:ascii="宋体" w:hAnsi="宋体" w:cs="宋体"/>
          <w:b/>
          <w:kern w:val="0"/>
          <w:sz w:val="32"/>
          <w:szCs w:val="32"/>
          <w:lang w:val="zh-CN"/>
        </w:rPr>
      </w:pPr>
    </w:p>
    <w:p w14:paraId="4DC9F38F">
      <w:pPr>
        <w:autoSpaceDE w:val="0"/>
        <w:autoSpaceDN w:val="0"/>
        <w:spacing w:line="360" w:lineRule="auto"/>
        <w:jc w:val="center"/>
        <w:rPr>
          <w:rFonts w:hint="eastAsia" w:ascii="宋体" w:hAnsi="宋体" w:cs="宋体"/>
          <w:b/>
          <w:kern w:val="0"/>
          <w:sz w:val="32"/>
          <w:szCs w:val="32"/>
          <w:lang w:val="zh-CN"/>
        </w:rPr>
      </w:pPr>
    </w:p>
    <w:p w14:paraId="5791A09F">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8CBCE47">
      <w:pPr>
        <w:pStyle w:val="147"/>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65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B53D75">
            <w:pPr>
              <w:pStyle w:val="147"/>
              <w:adjustRightInd w:val="0"/>
              <w:spacing w:line="360" w:lineRule="auto"/>
              <w:rPr>
                <w:rFonts w:hint="eastAsia" w:hAnsi="宋体" w:cs="宋体"/>
                <w:bCs/>
                <w:sz w:val="24"/>
              </w:rPr>
            </w:pPr>
            <w:r>
              <w:rPr>
                <w:rFonts w:hint="eastAsia" w:hAnsi="宋体" w:cs="宋体"/>
                <w:bCs/>
                <w:sz w:val="24"/>
              </w:rPr>
              <w:t>正面：                                 反面：</w:t>
            </w:r>
          </w:p>
          <w:p w14:paraId="7D0365CD">
            <w:pPr>
              <w:pStyle w:val="147"/>
              <w:adjustRightInd w:val="0"/>
              <w:spacing w:line="360" w:lineRule="auto"/>
              <w:rPr>
                <w:rFonts w:hint="eastAsia" w:hAnsi="宋体" w:cs="宋体"/>
                <w:bCs/>
                <w:sz w:val="24"/>
              </w:rPr>
            </w:pPr>
          </w:p>
        </w:tc>
      </w:tr>
    </w:tbl>
    <w:p w14:paraId="7A57B1D1">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114D9E9B">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69CA679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4F3F58D">
      <w:pPr>
        <w:jc w:val="center"/>
        <w:rPr>
          <w:rFonts w:hint="eastAsia" w:ascii="宋体" w:hAnsi="宋体" w:cs="宋体"/>
          <w:b/>
          <w:kern w:val="0"/>
          <w:sz w:val="32"/>
          <w:szCs w:val="32"/>
        </w:rPr>
      </w:pPr>
    </w:p>
    <w:p w14:paraId="6E1FEDD3">
      <w:pPr>
        <w:jc w:val="center"/>
        <w:rPr>
          <w:rFonts w:hint="eastAsia" w:ascii="宋体" w:hAnsi="宋体" w:cs="宋体"/>
          <w:b/>
          <w:kern w:val="0"/>
          <w:sz w:val="32"/>
          <w:szCs w:val="32"/>
        </w:rPr>
      </w:pPr>
    </w:p>
    <w:p w14:paraId="59F39C0E">
      <w:pPr>
        <w:jc w:val="center"/>
        <w:rPr>
          <w:rFonts w:hint="eastAsia" w:ascii="宋体" w:hAnsi="宋体" w:cs="宋体"/>
          <w:b/>
          <w:kern w:val="0"/>
          <w:sz w:val="32"/>
          <w:szCs w:val="32"/>
        </w:rPr>
      </w:pPr>
    </w:p>
    <w:p w14:paraId="71B6AE35">
      <w:pPr>
        <w:jc w:val="center"/>
        <w:rPr>
          <w:rFonts w:hint="eastAsia" w:ascii="宋体" w:hAnsi="宋体" w:cs="宋体"/>
          <w:b/>
          <w:kern w:val="0"/>
          <w:sz w:val="32"/>
          <w:szCs w:val="32"/>
        </w:rPr>
      </w:pPr>
    </w:p>
    <w:p w14:paraId="08462164">
      <w:pPr>
        <w:jc w:val="center"/>
        <w:rPr>
          <w:rFonts w:hint="eastAsia" w:ascii="宋体" w:hAnsi="宋体" w:cs="宋体"/>
          <w:b/>
          <w:kern w:val="0"/>
          <w:sz w:val="32"/>
          <w:szCs w:val="32"/>
        </w:rPr>
      </w:pPr>
    </w:p>
    <w:p w14:paraId="057BAFCE">
      <w:pPr>
        <w:jc w:val="center"/>
        <w:rPr>
          <w:rFonts w:hint="eastAsia" w:ascii="宋体" w:hAnsi="宋体" w:cs="宋体"/>
          <w:b/>
          <w:kern w:val="0"/>
          <w:sz w:val="32"/>
          <w:szCs w:val="32"/>
        </w:rPr>
      </w:pPr>
    </w:p>
    <w:p w14:paraId="75142755">
      <w:pPr>
        <w:jc w:val="center"/>
        <w:rPr>
          <w:rFonts w:hint="eastAsia" w:ascii="宋体" w:hAnsi="宋体" w:cs="宋体"/>
          <w:b/>
          <w:kern w:val="0"/>
          <w:sz w:val="32"/>
          <w:szCs w:val="32"/>
        </w:rPr>
      </w:pPr>
    </w:p>
    <w:p w14:paraId="2135DC3F">
      <w:pPr>
        <w:jc w:val="center"/>
        <w:rPr>
          <w:rFonts w:hint="eastAsia" w:ascii="宋体" w:hAnsi="宋体" w:cs="宋体"/>
          <w:b/>
          <w:kern w:val="0"/>
          <w:sz w:val="32"/>
          <w:szCs w:val="32"/>
        </w:rPr>
      </w:pPr>
    </w:p>
    <w:p w14:paraId="2A4F13D0">
      <w:pPr>
        <w:jc w:val="center"/>
        <w:rPr>
          <w:rFonts w:hint="eastAsia" w:ascii="宋体" w:hAnsi="宋体" w:cs="宋体"/>
          <w:b/>
          <w:kern w:val="0"/>
          <w:sz w:val="32"/>
          <w:szCs w:val="32"/>
        </w:rPr>
      </w:pPr>
    </w:p>
    <w:p w14:paraId="36B7CB82">
      <w:pPr>
        <w:jc w:val="center"/>
        <w:rPr>
          <w:rFonts w:hint="eastAsia" w:ascii="宋体" w:hAnsi="宋体" w:cs="宋体"/>
          <w:b/>
          <w:kern w:val="0"/>
          <w:sz w:val="32"/>
          <w:szCs w:val="32"/>
        </w:rPr>
      </w:pPr>
    </w:p>
    <w:p w14:paraId="1F85A773">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EDE9EBE">
      <w:pPr>
        <w:snapToGrid w:val="0"/>
        <w:spacing w:line="360" w:lineRule="auto"/>
        <w:ind w:firstLine="3534" w:firstLineChars="1100"/>
        <w:rPr>
          <w:rFonts w:hint="eastAsia"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1D7CC89A">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7286CCC">
      <w:pPr>
        <w:snapToGrid w:val="0"/>
        <w:spacing w:line="360" w:lineRule="auto"/>
        <w:rPr>
          <w:rFonts w:hint="eastAsia" w:ascii="宋体" w:hAnsi="宋体" w:cs="宋体"/>
          <w:kern w:val="0"/>
          <w:sz w:val="24"/>
        </w:rPr>
      </w:pPr>
    </w:p>
    <w:p w14:paraId="44E2B86F">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48CA4A7F">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54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98D19E">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8AE47F4">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010B4645">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8936463">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397F00F5">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D51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5523E2">
            <w:pPr>
              <w:jc w:val="center"/>
              <w:rPr>
                <w:rFonts w:hint="eastAsia" w:ascii="宋体" w:hAnsi="宋体" w:cs="宋体"/>
                <w:sz w:val="24"/>
              </w:rPr>
            </w:pPr>
            <w:r>
              <w:rPr>
                <w:rFonts w:hint="eastAsia" w:ascii="宋体" w:hAnsi="宋体" w:cs="宋体"/>
                <w:sz w:val="24"/>
              </w:rPr>
              <w:t>1</w:t>
            </w:r>
          </w:p>
        </w:tc>
        <w:tc>
          <w:tcPr>
            <w:tcW w:w="4991" w:type="dxa"/>
          </w:tcPr>
          <w:p w14:paraId="1D4E6534">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38D3608">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3B5ECF50">
            <w:pPr>
              <w:rPr>
                <w:rFonts w:hint="eastAsia" w:ascii="宋体" w:hAnsi="宋体" w:cs="宋体"/>
                <w:sz w:val="24"/>
              </w:rPr>
            </w:pPr>
          </w:p>
          <w:p w14:paraId="3F43F3F3">
            <w:pPr>
              <w:rPr>
                <w:rFonts w:hint="eastAsia" w:ascii="宋体" w:hAnsi="宋体" w:cs="宋体"/>
                <w:sz w:val="24"/>
              </w:rPr>
            </w:pPr>
            <w:r>
              <w:rPr>
                <w:rFonts w:hint="eastAsia" w:ascii="宋体" w:hAnsi="宋体" w:cs="宋体"/>
                <w:sz w:val="24"/>
              </w:rPr>
              <w:t>见投标文件</w:t>
            </w:r>
          </w:p>
          <w:p w14:paraId="2CF27A7C">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4B5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4B19B3">
            <w:pPr>
              <w:jc w:val="center"/>
              <w:rPr>
                <w:rFonts w:hint="eastAsia" w:ascii="宋体" w:hAnsi="宋体" w:cs="宋体"/>
                <w:sz w:val="24"/>
              </w:rPr>
            </w:pPr>
            <w:r>
              <w:rPr>
                <w:rFonts w:hint="eastAsia" w:ascii="宋体" w:hAnsi="宋体" w:cs="宋体"/>
                <w:sz w:val="24"/>
              </w:rPr>
              <w:t>2</w:t>
            </w:r>
          </w:p>
        </w:tc>
        <w:tc>
          <w:tcPr>
            <w:tcW w:w="4991" w:type="dxa"/>
          </w:tcPr>
          <w:p w14:paraId="6925D63F">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B991037">
            <w:pPr>
              <w:rPr>
                <w:rFonts w:hint="eastAsia" w:ascii="宋体" w:hAnsi="宋体" w:cs="宋体"/>
                <w:sz w:val="24"/>
              </w:rPr>
            </w:pPr>
            <w:r>
              <w:rPr>
                <w:rFonts w:hint="eastAsia" w:ascii="宋体" w:hAnsi="宋体" w:cs="宋体"/>
                <w:sz w:val="24"/>
              </w:rPr>
              <w:t>投标函</w:t>
            </w:r>
          </w:p>
        </w:tc>
        <w:tc>
          <w:tcPr>
            <w:tcW w:w="1418" w:type="dxa"/>
          </w:tcPr>
          <w:p w14:paraId="6A100C4F">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11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1ECB41">
            <w:pPr>
              <w:jc w:val="center"/>
              <w:rPr>
                <w:rFonts w:hint="eastAsia" w:ascii="宋体" w:hAnsi="宋体" w:cs="宋体"/>
                <w:sz w:val="24"/>
              </w:rPr>
            </w:pPr>
            <w:r>
              <w:rPr>
                <w:rFonts w:hint="eastAsia" w:ascii="宋体" w:hAnsi="宋体" w:cs="宋体"/>
                <w:sz w:val="24"/>
              </w:rPr>
              <w:t>3</w:t>
            </w:r>
          </w:p>
        </w:tc>
        <w:tc>
          <w:tcPr>
            <w:tcW w:w="4991" w:type="dxa"/>
          </w:tcPr>
          <w:p w14:paraId="6268393A">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53686440">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6DAC097">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1C3757E">
      <w:pPr>
        <w:spacing w:line="360" w:lineRule="auto"/>
        <w:ind w:right="420"/>
        <w:rPr>
          <w:rFonts w:hint="eastAsia" w:ascii="宋体" w:hAnsi="宋体" w:cs="宋体"/>
          <w:sz w:val="24"/>
        </w:rPr>
      </w:pPr>
      <w:r>
        <w:rPr>
          <w:rFonts w:hint="eastAsia" w:ascii="宋体" w:hAnsi="宋体" w:cs="宋体"/>
          <w:sz w:val="24"/>
        </w:rPr>
        <w:t>注：按本格式和要求提供。</w:t>
      </w:r>
    </w:p>
    <w:p w14:paraId="027F40F6">
      <w:pPr>
        <w:jc w:val="center"/>
        <w:rPr>
          <w:rFonts w:hint="eastAsia" w:ascii="宋体" w:hAnsi="宋体" w:cs="宋体"/>
          <w:b/>
          <w:kern w:val="0"/>
          <w:sz w:val="32"/>
          <w:szCs w:val="32"/>
        </w:rPr>
      </w:pPr>
    </w:p>
    <w:p w14:paraId="66EBDD34">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01920ACF">
      <w:pPr>
        <w:jc w:val="center"/>
        <w:rPr>
          <w:rFonts w:hint="eastAsia" w:ascii="宋体" w:hAnsi="宋体" w:cs="宋体"/>
          <w:b/>
          <w:kern w:val="0"/>
          <w:sz w:val="32"/>
          <w:szCs w:val="32"/>
        </w:rPr>
      </w:pPr>
    </w:p>
    <w:p w14:paraId="5AB5556E">
      <w:pPr>
        <w:jc w:val="center"/>
        <w:rPr>
          <w:rFonts w:hint="eastAsia" w:ascii="宋体" w:hAnsi="宋体" w:cs="宋体"/>
          <w:b/>
          <w:kern w:val="0"/>
          <w:sz w:val="32"/>
          <w:szCs w:val="32"/>
        </w:rPr>
      </w:pPr>
    </w:p>
    <w:p w14:paraId="799B3992">
      <w:pPr>
        <w:jc w:val="center"/>
        <w:rPr>
          <w:rFonts w:hint="eastAsia" w:ascii="宋体" w:hAnsi="宋体" w:cs="宋体"/>
          <w:b/>
          <w:kern w:val="0"/>
          <w:sz w:val="32"/>
          <w:szCs w:val="32"/>
        </w:rPr>
      </w:pPr>
    </w:p>
    <w:p w14:paraId="52FC8ED3">
      <w:pPr>
        <w:jc w:val="center"/>
        <w:rPr>
          <w:rFonts w:hint="eastAsia" w:ascii="宋体" w:hAnsi="宋体" w:cs="宋体"/>
          <w:b/>
          <w:kern w:val="0"/>
          <w:sz w:val="32"/>
          <w:szCs w:val="32"/>
        </w:rPr>
      </w:pPr>
    </w:p>
    <w:p w14:paraId="3E000700">
      <w:pPr>
        <w:jc w:val="center"/>
        <w:rPr>
          <w:rFonts w:hint="eastAsia" w:ascii="宋体" w:hAnsi="宋体" w:cs="宋体"/>
          <w:b/>
          <w:kern w:val="0"/>
          <w:sz w:val="32"/>
          <w:szCs w:val="32"/>
        </w:rPr>
      </w:pPr>
    </w:p>
    <w:p w14:paraId="22195661">
      <w:pPr>
        <w:jc w:val="center"/>
        <w:rPr>
          <w:rFonts w:hint="eastAsia" w:ascii="宋体" w:hAnsi="宋体" w:cs="宋体"/>
          <w:b/>
          <w:kern w:val="0"/>
          <w:sz w:val="32"/>
          <w:szCs w:val="32"/>
        </w:rPr>
      </w:pPr>
    </w:p>
    <w:p w14:paraId="411396BD">
      <w:pPr>
        <w:jc w:val="center"/>
        <w:rPr>
          <w:rFonts w:hint="eastAsia" w:ascii="宋体" w:hAnsi="宋体" w:cs="宋体"/>
          <w:b/>
          <w:kern w:val="0"/>
          <w:sz w:val="32"/>
          <w:szCs w:val="32"/>
        </w:rPr>
      </w:pPr>
    </w:p>
    <w:p w14:paraId="278A9FC9">
      <w:pPr>
        <w:jc w:val="center"/>
        <w:rPr>
          <w:rFonts w:hint="eastAsia" w:ascii="宋体" w:hAnsi="宋体" w:cs="宋体"/>
          <w:b/>
          <w:kern w:val="0"/>
          <w:sz w:val="32"/>
          <w:szCs w:val="32"/>
        </w:rPr>
      </w:pPr>
    </w:p>
    <w:p w14:paraId="0C20B4AB">
      <w:pPr>
        <w:jc w:val="center"/>
        <w:rPr>
          <w:rFonts w:hint="eastAsia" w:ascii="宋体" w:hAnsi="宋体" w:cs="宋体"/>
          <w:b/>
          <w:kern w:val="0"/>
          <w:sz w:val="32"/>
          <w:szCs w:val="32"/>
        </w:rPr>
      </w:pPr>
    </w:p>
    <w:p w14:paraId="5DBFC502">
      <w:pPr>
        <w:jc w:val="center"/>
        <w:rPr>
          <w:rFonts w:hint="eastAsia" w:ascii="宋体" w:hAnsi="宋体" w:cs="宋体"/>
          <w:b/>
          <w:kern w:val="0"/>
          <w:sz w:val="32"/>
          <w:szCs w:val="32"/>
        </w:rPr>
      </w:pPr>
    </w:p>
    <w:p w14:paraId="20F5C31B">
      <w:pPr>
        <w:jc w:val="center"/>
        <w:rPr>
          <w:rFonts w:hint="eastAsia" w:ascii="宋体" w:hAnsi="宋体" w:cs="宋体"/>
          <w:b/>
          <w:kern w:val="0"/>
          <w:sz w:val="32"/>
          <w:szCs w:val="32"/>
        </w:rPr>
      </w:pPr>
    </w:p>
    <w:p w14:paraId="0F4AB36F">
      <w:pPr>
        <w:jc w:val="center"/>
        <w:rPr>
          <w:rFonts w:hint="eastAsia" w:ascii="宋体" w:hAnsi="宋体" w:cs="宋体"/>
          <w:b/>
          <w:kern w:val="0"/>
          <w:sz w:val="32"/>
          <w:szCs w:val="32"/>
        </w:rPr>
      </w:pPr>
    </w:p>
    <w:p w14:paraId="3FD26DE2">
      <w:pPr>
        <w:jc w:val="center"/>
        <w:rPr>
          <w:rFonts w:hint="eastAsia" w:ascii="宋体" w:hAnsi="宋体" w:cs="宋体"/>
        </w:rPr>
      </w:pPr>
      <w:r>
        <w:rPr>
          <w:rFonts w:hint="eastAsia" w:ascii="宋体" w:hAnsi="宋体" w:cs="宋体"/>
          <w:b/>
          <w:kern w:val="0"/>
          <w:sz w:val="32"/>
          <w:szCs w:val="32"/>
        </w:rPr>
        <w:t>五、评标标准相应的商务技术资料</w:t>
      </w:r>
    </w:p>
    <w:p w14:paraId="06CE58A9">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52C11E7">
      <w:pPr>
        <w:jc w:val="center"/>
        <w:rPr>
          <w:rFonts w:hint="eastAsia" w:ascii="宋体" w:hAnsi="宋体" w:cs="宋体"/>
          <w:b/>
          <w:kern w:val="0"/>
          <w:sz w:val="32"/>
          <w:szCs w:val="32"/>
        </w:rPr>
      </w:pPr>
    </w:p>
    <w:p w14:paraId="76B7A1D5">
      <w:pPr>
        <w:jc w:val="center"/>
        <w:rPr>
          <w:rFonts w:hint="eastAsia" w:ascii="宋体" w:hAnsi="宋体" w:cs="宋体"/>
          <w:b/>
          <w:kern w:val="0"/>
          <w:sz w:val="32"/>
          <w:szCs w:val="32"/>
        </w:rPr>
      </w:pPr>
    </w:p>
    <w:p w14:paraId="7DC85D30">
      <w:pPr>
        <w:jc w:val="center"/>
        <w:rPr>
          <w:rFonts w:hint="eastAsia" w:ascii="宋体" w:hAnsi="宋体" w:cs="宋体"/>
          <w:b/>
          <w:kern w:val="0"/>
          <w:sz w:val="32"/>
          <w:szCs w:val="32"/>
        </w:rPr>
      </w:pPr>
    </w:p>
    <w:p w14:paraId="0AAC018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87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C3AB6E">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945975">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4A387D59">
            <w:pPr>
              <w:spacing w:line="360" w:lineRule="auto"/>
              <w:jc w:val="center"/>
              <w:rPr>
                <w:rFonts w:hint="eastAsia" w:ascii="宋体" w:hAnsi="宋体" w:cs="宋体"/>
                <w:b/>
                <w:sz w:val="24"/>
              </w:rPr>
            </w:pPr>
          </w:p>
          <w:p w14:paraId="742DA0BC">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7C5199">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D531373">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71E1DCF">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96A71C8">
            <w:pPr>
              <w:spacing w:line="360" w:lineRule="auto"/>
              <w:jc w:val="center"/>
              <w:rPr>
                <w:rFonts w:hint="eastAsia" w:ascii="宋体" w:hAnsi="宋体" w:cs="宋体"/>
                <w:b/>
                <w:sz w:val="24"/>
              </w:rPr>
            </w:pPr>
          </w:p>
          <w:p w14:paraId="439BC87E">
            <w:pPr>
              <w:spacing w:line="360" w:lineRule="auto"/>
              <w:jc w:val="center"/>
              <w:rPr>
                <w:rFonts w:hint="eastAsia" w:ascii="宋体" w:hAnsi="宋体" w:cs="宋体"/>
                <w:b/>
                <w:sz w:val="24"/>
              </w:rPr>
            </w:pPr>
            <w:r>
              <w:rPr>
                <w:rFonts w:hint="eastAsia" w:ascii="宋体" w:hAnsi="宋体" w:cs="宋体"/>
                <w:b/>
                <w:sz w:val="24"/>
              </w:rPr>
              <w:t>备注（如果有）</w:t>
            </w:r>
          </w:p>
          <w:p w14:paraId="4A676483">
            <w:pPr>
              <w:spacing w:line="360" w:lineRule="auto"/>
              <w:jc w:val="center"/>
              <w:rPr>
                <w:rFonts w:hint="eastAsia" w:ascii="宋体" w:hAnsi="宋体" w:cs="宋体"/>
                <w:b/>
                <w:sz w:val="24"/>
              </w:rPr>
            </w:pPr>
          </w:p>
        </w:tc>
      </w:tr>
      <w:tr w14:paraId="01A0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FCA2D5">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FF982D">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7DC52C">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2062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B1A4A3">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05BEBB">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72EAA6">
            <w:pPr>
              <w:spacing w:line="360" w:lineRule="auto"/>
              <w:jc w:val="center"/>
              <w:rPr>
                <w:rFonts w:hint="eastAsia" w:ascii="宋体" w:hAnsi="宋体" w:cs="宋体"/>
                <w:sz w:val="24"/>
              </w:rPr>
            </w:pPr>
          </w:p>
        </w:tc>
      </w:tr>
      <w:tr w14:paraId="7BA0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49063B">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A80C5A6">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2B49D3">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CBC2069">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342042">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2C63BB8">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EE0771">
            <w:pPr>
              <w:spacing w:line="360" w:lineRule="auto"/>
              <w:jc w:val="center"/>
              <w:rPr>
                <w:rFonts w:hint="eastAsia" w:ascii="宋体" w:hAnsi="宋体" w:cs="宋体"/>
                <w:sz w:val="24"/>
              </w:rPr>
            </w:pPr>
          </w:p>
        </w:tc>
      </w:tr>
      <w:tr w14:paraId="29FB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FBAC4B">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50D9E7A">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685710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4D2686">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2CBE9ED">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3D9FDB2">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CE64BE9">
            <w:pPr>
              <w:spacing w:line="360" w:lineRule="auto"/>
              <w:jc w:val="center"/>
              <w:rPr>
                <w:rFonts w:hint="eastAsia" w:ascii="宋体" w:hAnsi="宋体" w:cs="宋体"/>
                <w:sz w:val="24"/>
              </w:rPr>
            </w:pPr>
          </w:p>
        </w:tc>
      </w:tr>
    </w:tbl>
    <w:p w14:paraId="20ACDC2C">
      <w:pPr>
        <w:spacing w:line="360" w:lineRule="auto"/>
        <w:ind w:right="420"/>
        <w:rPr>
          <w:rFonts w:hint="eastAsia" w:ascii="宋体" w:hAnsi="宋体" w:cs="宋体"/>
          <w:sz w:val="24"/>
        </w:rPr>
      </w:pPr>
      <w:r>
        <w:rPr>
          <w:rFonts w:hint="eastAsia" w:ascii="宋体" w:hAnsi="宋体" w:cs="宋体"/>
          <w:sz w:val="24"/>
        </w:rPr>
        <w:t>注：按本格式和要求提供。</w:t>
      </w:r>
    </w:p>
    <w:p w14:paraId="228740AE">
      <w:pPr>
        <w:jc w:val="center"/>
        <w:rPr>
          <w:rFonts w:hint="eastAsia" w:ascii="宋体" w:hAnsi="宋体" w:cs="宋体"/>
          <w:b/>
          <w:kern w:val="0"/>
          <w:sz w:val="32"/>
          <w:szCs w:val="32"/>
        </w:rPr>
      </w:pPr>
    </w:p>
    <w:p w14:paraId="39C90BA2">
      <w:pPr>
        <w:jc w:val="center"/>
        <w:rPr>
          <w:rFonts w:hint="eastAsia" w:ascii="宋体" w:hAnsi="宋体" w:cs="宋体"/>
          <w:b/>
          <w:kern w:val="0"/>
          <w:sz w:val="32"/>
          <w:szCs w:val="32"/>
        </w:rPr>
      </w:pPr>
    </w:p>
    <w:p w14:paraId="70D01712">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C3F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A1209D8">
            <w:pPr>
              <w:jc w:val="center"/>
              <w:rPr>
                <w:rFonts w:hint="eastAsia" w:ascii="宋体" w:hAnsi="宋体" w:cs="宋体"/>
                <w:b/>
                <w:bCs/>
                <w:sz w:val="24"/>
              </w:rPr>
            </w:pPr>
            <w:r>
              <w:rPr>
                <w:rFonts w:hint="eastAsia" w:ascii="宋体" w:hAnsi="宋体" w:cs="宋体"/>
                <w:b/>
                <w:bCs/>
                <w:sz w:val="24"/>
              </w:rPr>
              <w:t>序号</w:t>
            </w:r>
          </w:p>
        </w:tc>
        <w:tc>
          <w:tcPr>
            <w:tcW w:w="3683" w:type="dxa"/>
          </w:tcPr>
          <w:p w14:paraId="21108A7F">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129DFAB0">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51A6EF87">
            <w:pPr>
              <w:jc w:val="center"/>
              <w:rPr>
                <w:rFonts w:hint="eastAsia" w:ascii="宋体" w:hAnsi="宋体" w:cs="宋体"/>
                <w:b/>
                <w:bCs/>
                <w:sz w:val="24"/>
              </w:rPr>
            </w:pPr>
            <w:r>
              <w:rPr>
                <w:rFonts w:hint="eastAsia" w:ascii="宋体" w:hAnsi="宋体" w:cs="宋体"/>
                <w:b/>
                <w:bCs/>
                <w:sz w:val="24"/>
              </w:rPr>
              <w:t>偏离说明</w:t>
            </w:r>
          </w:p>
        </w:tc>
      </w:tr>
      <w:tr w14:paraId="4F8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75C658">
            <w:pPr>
              <w:jc w:val="center"/>
              <w:rPr>
                <w:rFonts w:hint="eastAsia" w:ascii="宋体" w:hAnsi="宋体" w:cs="宋体"/>
                <w:kern w:val="0"/>
                <w:sz w:val="24"/>
              </w:rPr>
            </w:pPr>
            <w:r>
              <w:rPr>
                <w:rFonts w:hint="eastAsia" w:ascii="宋体" w:hAnsi="宋体" w:cs="宋体"/>
                <w:kern w:val="0"/>
                <w:sz w:val="24"/>
              </w:rPr>
              <w:t>1</w:t>
            </w:r>
          </w:p>
        </w:tc>
        <w:tc>
          <w:tcPr>
            <w:tcW w:w="3683" w:type="dxa"/>
          </w:tcPr>
          <w:p w14:paraId="1D46D20C">
            <w:pPr>
              <w:jc w:val="center"/>
              <w:rPr>
                <w:rFonts w:hint="eastAsia" w:ascii="宋体" w:hAnsi="宋体" w:cs="宋体"/>
                <w:b/>
                <w:kern w:val="0"/>
                <w:sz w:val="32"/>
                <w:szCs w:val="32"/>
              </w:rPr>
            </w:pPr>
          </w:p>
        </w:tc>
        <w:tc>
          <w:tcPr>
            <w:tcW w:w="3546" w:type="dxa"/>
          </w:tcPr>
          <w:p w14:paraId="40F4D30D">
            <w:pPr>
              <w:jc w:val="center"/>
              <w:rPr>
                <w:rFonts w:hint="eastAsia" w:ascii="宋体" w:hAnsi="宋体" w:cs="宋体"/>
                <w:b/>
                <w:kern w:val="0"/>
                <w:sz w:val="32"/>
                <w:szCs w:val="32"/>
              </w:rPr>
            </w:pPr>
          </w:p>
        </w:tc>
        <w:tc>
          <w:tcPr>
            <w:tcW w:w="1276" w:type="dxa"/>
          </w:tcPr>
          <w:p w14:paraId="0B517883">
            <w:pPr>
              <w:jc w:val="center"/>
              <w:rPr>
                <w:rFonts w:hint="eastAsia" w:ascii="宋体" w:hAnsi="宋体" w:cs="宋体"/>
                <w:b/>
                <w:kern w:val="0"/>
                <w:sz w:val="32"/>
                <w:szCs w:val="32"/>
              </w:rPr>
            </w:pPr>
          </w:p>
        </w:tc>
      </w:tr>
      <w:tr w14:paraId="79D5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B0E5B8">
            <w:pPr>
              <w:jc w:val="center"/>
              <w:rPr>
                <w:rFonts w:hint="eastAsia" w:ascii="宋体" w:hAnsi="宋体" w:cs="宋体"/>
                <w:kern w:val="0"/>
                <w:sz w:val="24"/>
              </w:rPr>
            </w:pPr>
            <w:r>
              <w:rPr>
                <w:rFonts w:hint="eastAsia" w:ascii="宋体" w:hAnsi="宋体" w:cs="宋体"/>
                <w:kern w:val="0"/>
                <w:sz w:val="24"/>
              </w:rPr>
              <w:t>2</w:t>
            </w:r>
          </w:p>
        </w:tc>
        <w:tc>
          <w:tcPr>
            <w:tcW w:w="3683" w:type="dxa"/>
          </w:tcPr>
          <w:p w14:paraId="0A69AACC">
            <w:pPr>
              <w:jc w:val="center"/>
              <w:rPr>
                <w:rFonts w:hint="eastAsia" w:ascii="宋体" w:hAnsi="宋体" w:cs="宋体"/>
                <w:b/>
                <w:kern w:val="0"/>
                <w:sz w:val="32"/>
                <w:szCs w:val="32"/>
              </w:rPr>
            </w:pPr>
          </w:p>
        </w:tc>
        <w:tc>
          <w:tcPr>
            <w:tcW w:w="3546" w:type="dxa"/>
          </w:tcPr>
          <w:p w14:paraId="12CA1D9E">
            <w:pPr>
              <w:jc w:val="center"/>
              <w:rPr>
                <w:rFonts w:hint="eastAsia" w:ascii="宋体" w:hAnsi="宋体" w:cs="宋体"/>
                <w:b/>
                <w:kern w:val="0"/>
                <w:sz w:val="32"/>
                <w:szCs w:val="32"/>
              </w:rPr>
            </w:pPr>
          </w:p>
        </w:tc>
        <w:tc>
          <w:tcPr>
            <w:tcW w:w="1276" w:type="dxa"/>
          </w:tcPr>
          <w:p w14:paraId="6EDEF124">
            <w:pPr>
              <w:jc w:val="center"/>
              <w:rPr>
                <w:rFonts w:hint="eastAsia" w:ascii="宋体" w:hAnsi="宋体" w:cs="宋体"/>
                <w:b/>
                <w:kern w:val="0"/>
                <w:sz w:val="32"/>
                <w:szCs w:val="32"/>
              </w:rPr>
            </w:pPr>
          </w:p>
        </w:tc>
      </w:tr>
      <w:tr w14:paraId="4BC7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52AD38">
            <w:pPr>
              <w:jc w:val="center"/>
              <w:rPr>
                <w:rFonts w:hint="eastAsia" w:ascii="宋体" w:hAnsi="宋体" w:cs="宋体"/>
                <w:kern w:val="0"/>
                <w:sz w:val="24"/>
              </w:rPr>
            </w:pPr>
            <w:r>
              <w:rPr>
                <w:rFonts w:hint="eastAsia" w:ascii="宋体" w:hAnsi="宋体" w:cs="宋体"/>
                <w:kern w:val="0"/>
                <w:sz w:val="24"/>
              </w:rPr>
              <w:t>……</w:t>
            </w:r>
          </w:p>
        </w:tc>
        <w:tc>
          <w:tcPr>
            <w:tcW w:w="3683" w:type="dxa"/>
          </w:tcPr>
          <w:p w14:paraId="2ACC1097">
            <w:pPr>
              <w:jc w:val="center"/>
              <w:rPr>
                <w:rFonts w:hint="eastAsia" w:ascii="宋体" w:hAnsi="宋体" w:cs="宋体"/>
                <w:b/>
                <w:kern w:val="0"/>
                <w:sz w:val="32"/>
                <w:szCs w:val="32"/>
              </w:rPr>
            </w:pPr>
          </w:p>
        </w:tc>
        <w:tc>
          <w:tcPr>
            <w:tcW w:w="3546" w:type="dxa"/>
          </w:tcPr>
          <w:p w14:paraId="71A54320">
            <w:pPr>
              <w:jc w:val="center"/>
              <w:rPr>
                <w:rFonts w:hint="eastAsia" w:ascii="宋体" w:hAnsi="宋体" w:cs="宋体"/>
                <w:b/>
                <w:kern w:val="0"/>
                <w:sz w:val="32"/>
                <w:szCs w:val="32"/>
              </w:rPr>
            </w:pPr>
          </w:p>
        </w:tc>
        <w:tc>
          <w:tcPr>
            <w:tcW w:w="1276" w:type="dxa"/>
          </w:tcPr>
          <w:p w14:paraId="6C0D0D65">
            <w:pPr>
              <w:jc w:val="center"/>
              <w:rPr>
                <w:rFonts w:hint="eastAsia" w:ascii="宋体" w:hAnsi="宋体" w:cs="宋体"/>
                <w:b/>
                <w:kern w:val="0"/>
                <w:sz w:val="32"/>
                <w:szCs w:val="32"/>
              </w:rPr>
            </w:pPr>
          </w:p>
        </w:tc>
      </w:tr>
    </w:tbl>
    <w:p w14:paraId="4C5FFC8B">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9683983">
      <w:pPr>
        <w:jc w:val="center"/>
        <w:rPr>
          <w:rFonts w:hint="eastAsia" w:ascii="宋体" w:hAnsi="宋体" w:cs="宋体"/>
          <w:b/>
          <w:kern w:val="0"/>
          <w:sz w:val="32"/>
          <w:szCs w:val="32"/>
        </w:rPr>
      </w:pPr>
    </w:p>
    <w:p w14:paraId="4E732856">
      <w:pPr>
        <w:spacing w:line="360" w:lineRule="auto"/>
        <w:ind w:right="420"/>
        <w:rPr>
          <w:rFonts w:hint="eastAsia" w:ascii="宋体" w:hAnsi="宋体" w:cs="宋体"/>
          <w:sz w:val="24"/>
        </w:rPr>
      </w:pPr>
      <w:r>
        <w:rPr>
          <w:rFonts w:hint="eastAsia" w:ascii="宋体" w:hAnsi="宋体" w:cs="宋体"/>
          <w:sz w:val="24"/>
        </w:rPr>
        <w:t>注：按本格式和要求提供。</w:t>
      </w:r>
    </w:p>
    <w:p w14:paraId="32DF4B9A">
      <w:pPr>
        <w:ind w:firstLine="1911" w:firstLineChars="595"/>
        <w:rPr>
          <w:rFonts w:hint="eastAsia" w:ascii="宋体" w:hAnsi="宋体" w:cs="宋体"/>
          <w:b/>
          <w:bCs/>
          <w:sz w:val="32"/>
          <w:szCs w:val="32"/>
        </w:rPr>
      </w:pPr>
    </w:p>
    <w:p w14:paraId="3B641D0D">
      <w:pPr>
        <w:ind w:firstLine="1911" w:firstLineChars="595"/>
        <w:rPr>
          <w:rFonts w:hint="eastAsia" w:ascii="宋体" w:hAnsi="宋体" w:cs="宋体"/>
          <w:b/>
          <w:bCs/>
          <w:sz w:val="32"/>
          <w:szCs w:val="32"/>
        </w:rPr>
      </w:pPr>
    </w:p>
    <w:p w14:paraId="0ABB47DA">
      <w:pPr>
        <w:ind w:firstLine="1911" w:firstLineChars="595"/>
        <w:rPr>
          <w:rFonts w:hint="eastAsia" w:ascii="宋体" w:hAnsi="宋体" w:cs="宋体"/>
          <w:b/>
          <w:bCs/>
          <w:sz w:val="32"/>
          <w:szCs w:val="32"/>
        </w:rPr>
      </w:pPr>
    </w:p>
    <w:p w14:paraId="4DC03EA7">
      <w:pPr>
        <w:widowControl/>
        <w:adjustRightInd/>
        <w:jc w:val="left"/>
        <w:rPr>
          <w:rFonts w:hint="eastAsia" w:ascii="宋体" w:hAnsi="宋体" w:cs="宋体"/>
          <w:b/>
          <w:bCs/>
          <w:sz w:val="32"/>
          <w:szCs w:val="32"/>
        </w:rPr>
      </w:pPr>
      <w:r>
        <w:rPr>
          <w:rFonts w:ascii="宋体" w:hAnsi="宋体" w:cs="宋体"/>
          <w:b/>
          <w:bCs/>
          <w:sz w:val="32"/>
          <w:szCs w:val="32"/>
        </w:rPr>
        <w:br w:type="page"/>
      </w:r>
    </w:p>
    <w:p w14:paraId="633058F1">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0D1124E">
      <w:pPr>
        <w:snapToGrid w:val="0"/>
        <w:spacing w:line="360" w:lineRule="auto"/>
        <w:rPr>
          <w:rFonts w:hint="eastAsia" w:ascii="宋体" w:hAnsi="宋体" w:cs="宋体"/>
          <w:sz w:val="24"/>
        </w:rPr>
      </w:pPr>
    </w:p>
    <w:p w14:paraId="7FB824BB">
      <w:pPr>
        <w:snapToGrid w:val="0"/>
        <w:spacing w:line="360" w:lineRule="auto"/>
        <w:rPr>
          <w:rFonts w:hint="eastAsia" w:ascii="宋体" w:hAnsi="宋体" w:cs="宋体"/>
          <w:kern w:val="0"/>
          <w:sz w:val="24"/>
        </w:rPr>
      </w:pPr>
      <w:r>
        <w:rPr>
          <w:rFonts w:hint="eastAsia" w:ascii="宋体" w:hAnsi="宋体" w:cs="宋体"/>
          <w:color w:val="auto"/>
          <w:sz w:val="24"/>
        </w:rPr>
        <w:t>（采购人）、（采购代</w:t>
      </w:r>
      <w:r>
        <w:rPr>
          <w:rFonts w:hint="eastAsia" w:ascii="宋体" w:hAnsi="宋体" w:cs="宋体"/>
          <w:sz w:val="24"/>
        </w:rPr>
        <w:t>理机构）</w:t>
      </w:r>
      <w:r>
        <w:rPr>
          <w:rFonts w:hint="eastAsia" w:ascii="宋体" w:hAnsi="宋体" w:cs="宋体"/>
          <w:kern w:val="0"/>
          <w:sz w:val="24"/>
          <w:lang w:val="zh-CN"/>
        </w:rPr>
        <w:t>：</w:t>
      </w:r>
    </w:p>
    <w:p w14:paraId="5666177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59E071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A83E52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0FB38D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C1C13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41D4A25">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B2431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BC46E13">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9BF8289">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2FF6BA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BD17820">
      <w:pPr>
        <w:autoSpaceDE w:val="0"/>
        <w:autoSpaceDN w:val="0"/>
        <w:spacing w:line="360" w:lineRule="auto"/>
        <w:ind w:left="2"/>
        <w:jc w:val="left"/>
        <w:rPr>
          <w:rFonts w:hint="eastAsia" w:ascii="宋体" w:hAnsi="宋体" w:cs="宋体"/>
          <w:kern w:val="0"/>
          <w:sz w:val="24"/>
          <w:lang w:val="zh-CN"/>
        </w:rPr>
      </w:pPr>
    </w:p>
    <w:p w14:paraId="5DFA5F1B">
      <w:pPr>
        <w:autoSpaceDE w:val="0"/>
        <w:autoSpaceDN w:val="0"/>
        <w:spacing w:line="360" w:lineRule="auto"/>
        <w:ind w:left="2"/>
        <w:jc w:val="left"/>
        <w:rPr>
          <w:rFonts w:hint="eastAsia" w:ascii="宋体" w:hAnsi="宋体" w:cs="宋体"/>
          <w:kern w:val="0"/>
          <w:sz w:val="24"/>
          <w:lang w:val="zh-CN"/>
        </w:rPr>
      </w:pPr>
    </w:p>
    <w:p w14:paraId="691F75D5">
      <w:pPr>
        <w:autoSpaceDE w:val="0"/>
        <w:autoSpaceDN w:val="0"/>
        <w:spacing w:line="360" w:lineRule="auto"/>
        <w:ind w:left="2"/>
        <w:jc w:val="left"/>
        <w:rPr>
          <w:rFonts w:hint="eastAsia" w:ascii="宋体" w:hAnsi="宋体" w:cs="宋体"/>
          <w:kern w:val="0"/>
          <w:sz w:val="24"/>
          <w:lang w:val="zh-CN"/>
        </w:rPr>
      </w:pPr>
    </w:p>
    <w:p w14:paraId="76F86336">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20311F8">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AD51A9B">
      <w:pPr>
        <w:spacing w:line="360" w:lineRule="auto"/>
        <w:jc w:val="center"/>
        <w:rPr>
          <w:rFonts w:hint="eastAsia" w:ascii="宋体" w:hAnsi="宋体" w:cs="宋体"/>
          <w:b/>
          <w:bCs/>
          <w:sz w:val="24"/>
        </w:rPr>
      </w:pPr>
    </w:p>
    <w:p w14:paraId="1C6A790A">
      <w:pPr>
        <w:spacing w:line="360" w:lineRule="auto"/>
        <w:ind w:right="420"/>
        <w:rPr>
          <w:rFonts w:hint="eastAsia" w:ascii="宋体" w:hAnsi="宋体" w:cs="宋体"/>
          <w:sz w:val="24"/>
        </w:rPr>
      </w:pPr>
      <w:r>
        <w:rPr>
          <w:rFonts w:hint="eastAsia" w:ascii="宋体" w:hAnsi="宋体" w:cs="宋体"/>
          <w:sz w:val="24"/>
        </w:rPr>
        <w:t>注：按本格式和要求提供。</w:t>
      </w:r>
    </w:p>
    <w:p w14:paraId="0796684D">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CB98BD8">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536B6DC">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F11E426">
      <w:pPr>
        <w:spacing w:line="360" w:lineRule="auto"/>
        <w:jc w:val="center"/>
        <w:outlineLvl w:val="0"/>
        <w:rPr>
          <w:rFonts w:hint="eastAsia" w:ascii="宋体" w:hAnsi="宋体" w:cs="宋体"/>
          <w:b/>
          <w:kern w:val="0"/>
          <w:sz w:val="36"/>
          <w:szCs w:val="36"/>
        </w:rPr>
      </w:pPr>
    </w:p>
    <w:p w14:paraId="3C6A518F">
      <w:pPr>
        <w:snapToGrid w:val="0"/>
        <w:spacing w:line="360" w:lineRule="auto"/>
        <w:rPr>
          <w:rFonts w:hint="eastAsia" w:ascii="宋体" w:hAnsi="宋体" w:cs="宋体"/>
          <w:sz w:val="24"/>
        </w:rPr>
      </w:pPr>
      <w:r>
        <w:rPr>
          <w:rFonts w:hint="eastAsia" w:ascii="宋体" w:hAnsi="宋体" w:cs="宋体"/>
          <w:sz w:val="24"/>
        </w:rPr>
        <w:t>（1）开标一览表（报价表）………………………………………………………（页码）</w:t>
      </w:r>
    </w:p>
    <w:p w14:paraId="55C7A6ED">
      <w:pPr>
        <w:snapToGrid w:val="0"/>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报价明细表（格式自拟）</w:t>
      </w:r>
      <w:r>
        <w:rPr>
          <w:rFonts w:hint="eastAsia" w:ascii="宋体" w:hAnsi="宋体" w:cs="宋体"/>
          <w:sz w:val="24"/>
        </w:rPr>
        <w:t>……………………………………………………（页码）</w:t>
      </w:r>
    </w:p>
    <w:p w14:paraId="675BB2FA">
      <w:pPr>
        <w:snapToGrid w:val="0"/>
        <w:spacing w:line="360" w:lineRule="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cs="宋体"/>
          <w:sz w:val="24"/>
        </w:rPr>
        <w:t>报价情况说明（如果有）……………………………………………………（页码）</w:t>
      </w:r>
    </w:p>
    <w:p w14:paraId="43EE1BB4">
      <w:pPr>
        <w:snapToGrid w:val="0"/>
        <w:spacing w:line="360" w:lineRule="auto"/>
        <w:ind w:right="480"/>
        <w:jc w:val="center"/>
        <w:rPr>
          <w:rFonts w:hint="eastAsia" w:ascii="宋体" w:hAnsi="宋体" w:cs="宋体"/>
          <w:b/>
          <w:kern w:val="0"/>
          <w:sz w:val="32"/>
          <w:szCs w:val="32"/>
        </w:rPr>
      </w:pPr>
    </w:p>
    <w:p w14:paraId="20A99E09">
      <w:pPr>
        <w:snapToGrid w:val="0"/>
        <w:spacing w:line="360" w:lineRule="auto"/>
        <w:ind w:right="480"/>
        <w:jc w:val="center"/>
        <w:rPr>
          <w:rFonts w:hint="eastAsia" w:ascii="宋体" w:hAnsi="宋体" w:cs="宋体"/>
          <w:b/>
          <w:kern w:val="0"/>
          <w:sz w:val="32"/>
          <w:szCs w:val="32"/>
        </w:rPr>
      </w:pPr>
    </w:p>
    <w:p w14:paraId="26208A59">
      <w:pPr>
        <w:snapToGrid w:val="0"/>
        <w:spacing w:line="360" w:lineRule="auto"/>
        <w:ind w:right="480"/>
        <w:jc w:val="center"/>
        <w:rPr>
          <w:rFonts w:hint="eastAsia" w:ascii="宋体" w:hAnsi="宋体" w:cs="宋体"/>
          <w:b/>
          <w:kern w:val="0"/>
          <w:sz w:val="32"/>
          <w:szCs w:val="32"/>
        </w:rPr>
      </w:pPr>
    </w:p>
    <w:p w14:paraId="49685252">
      <w:pPr>
        <w:snapToGrid w:val="0"/>
        <w:spacing w:line="360" w:lineRule="auto"/>
        <w:ind w:right="480"/>
        <w:jc w:val="center"/>
        <w:rPr>
          <w:rFonts w:hint="eastAsia" w:ascii="宋体" w:hAnsi="宋体" w:cs="宋体"/>
          <w:b/>
          <w:kern w:val="0"/>
          <w:sz w:val="32"/>
          <w:szCs w:val="32"/>
        </w:rPr>
      </w:pPr>
    </w:p>
    <w:p w14:paraId="422AF366">
      <w:pPr>
        <w:snapToGrid w:val="0"/>
        <w:spacing w:line="360" w:lineRule="auto"/>
        <w:ind w:right="480"/>
        <w:jc w:val="center"/>
        <w:rPr>
          <w:rFonts w:hint="eastAsia" w:ascii="宋体" w:hAnsi="宋体" w:cs="宋体"/>
          <w:b/>
          <w:kern w:val="0"/>
          <w:sz w:val="32"/>
          <w:szCs w:val="32"/>
        </w:rPr>
      </w:pPr>
    </w:p>
    <w:p w14:paraId="04C86135">
      <w:pPr>
        <w:snapToGrid w:val="0"/>
        <w:spacing w:line="360" w:lineRule="auto"/>
        <w:ind w:right="480"/>
        <w:jc w:val="center"/>
        <w:rPr>
          <w:rFonts w:hint="eastAsia" w:ascii="宋体" w:hAnsi="宋体" w:cs="宋体"/>
          <w:b/>
          <w:kern w:val="0"/>
          <w:sz w:val="32"/>
          <w:szCs w:val="32"/>
        </w:rPr>
      </w:pPr>
    </w:p>
    <w:p w14:paraId="1645D6DE">
      <w:pPr>
        <w:snapToGrid w:val="0"/>
        <w:spacing w:line="360" w:lineRule="auto"/>
        <w:ind w:right="480"/>
        <w:jc w:val="center"/>
        <w:rPr>
          <w:rFonts w:hint="eastAsia" w:ascii="宋体" w:hAnsi="宋体" w:cs="宋体"/>
          <w:b/>
          <w:kern w:val="0"/>
          <w:sz w:val="32"/>
          <w:szCs w:val="32"/>
        </w:rPr>
      </w:pPr>
    </w:p>
    <w:p w14:paraId="1050C75C">
      <w:pPr>
        <w:snapToGrid w:val="0"/>
        <w:spacing w:line="360" w:lineRule="auto"/>
        <w:ind w:right="480"/>
        <w:jc w:val="center"/>
        <w:rPr>
          <w:rFonts w:hint="eastAsia" w:ascii="宋体" w:hAnsi="宋体" w:cs="宋体"/>
          <w:b/>
          <w:kern w:val="0"/>
          <w:sz w:val="32"/>
          <w:szCs w:val="32"/>
        </w:rPr>
      </w:pPr>
    </w:p>
    <w:p w14:paraId="05FCDD8E">
      <w:pPr>
        <w:snapToGrid w:val="0"/>
        <w:spacing w:line="360" w:lineRule="auto"/>
        <w:ind w:right="480"/>
        <w:jc w:val="center"/>
        <w:rPr>
          <w:rFonts w:hint="eastAsia" w:ascii="宋体" w:hAnsi="宋体" w:cs="宋体"/>
          <w:b/>
          <w:kern w:val="0"/>
          <w:sz w:val="32"/>
          <w:szCs w:val="32"/>
        </w:rPr>
      </w:pPr>
    </w:p>
    <w:p w14:paraId="50CC4EDA">
      <w:pPr>
        <w:snapToGrid w:val="0"/>
        <w:spacing w:line="360" w:lineRule="auto"/>
        <w:ind w:right="480"/>
        <w:jc w:val="center"/>
        <w:rPr>
          <w:rFonts w:hint="eastAsia" w:ascii="宋体" w:hAnsi="宋体" w:cs="宋体"/>
          <w:b/>
          <w:kern w:val="0"/>
          <w:sz w:val="32"/>
          <w:szCs w:val="32"/>
        </w:rPr>
      </w:pPr>
    </w:p>
    <w:p w14:paraId="48F9D8DC">
      <w:pPr>
        <w:snapToGrid w:val="0"/>
        <w:spacing w:line="360" w:lineRule="auto"/>
        <w:ind w:right="480"/>
        <w:jc w:val="center"/>
        <w:rPr>
          <w:rFonts w:hint="eastAsia" w:ascii="宋体" w:hAnsi="宋体" w:cs="宋体"/>
          <w:b/>
          <w:kern w:val="0"/>
          <w:sz w:val="32"/>
          <w:szCs w:val="32"/>
        </w:rPr>
      </w:pPr>
    </w:p>
    <w:p w14:paraId="34015DB1">
      <w:pPr>
        <w:snapToGrid w:val="0"/>
        <w:spacing w:line="360" w:lineRule="auto"/>
        <w:ind w:right="480"/>
        <w:jc w:val="center"/>
        <w:rPr>
          <w:rFonts w:hint="eastAsia" w:ascii="宋体" w:hAnsi="宋体" w:cs="宋体"/>
          <w:b/>
          <w:kern w:val="0"/>
          <w:sz w:val="32"/>
          <w:szCs w:val="32"/>
        </w:rPr>
      </w:pPr>
    </w:p>
    <w:p w14:paraId="33742D1D">
      <w:pPr>
        <w:snapToGrid w:val="0"/>
        <w:spacing w:line="360" w:lineRule="auto"/>
        <w:ind w:right="480"/>
        <w:jc w:val="center"/>
        <w:rPr>
          <w:rFonts w:hint="eastAsia" w:ascii="宋体" w:hAnsi="宋体" w:cs="宋体"/>
          <w:b/>
          <w:kern w:val="0"/>
          <w:sz w:val="32"/>
          <w:szCs w:val="32"/>
        </w:rPr>
      </w:pPr>
    </w:p>
    <w:p w14:paraId="0AF374E6">
      <w:pPr>
        <w:snapToGrid w:val="0"/>
        <w:spacing w:line="360" w:lineRule="auto"/>
        <w:ind w:right="480"/>
        <w:jc w:val="center"/>
        <w:rPr>
          <w:rFonts w:hint="eastAsia" w:ascii="宋体" w:hAnsi="宋体" w:cs="宋体"/>
          <w:b/>
          <w:kern w:val="0"/>
          <w:sz w:val="32"/>
          <w:szCs w:val="32"/>
        </w:rPr>
      </w:pPr>
    </w:p>
    <w:p w14:paraId="47F31AE8">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5F0EC40C">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483F7A5">
      <w:pPr>
        <w:snapToGrid w:val="0"/>
        <w:spacing w:line="360" w:lineRule="auto"/>
        <w:rPr>
          <w:rFonts w:hint="eastAsia"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5C0555F">
      <w:pPr>
        <w:snapToGrid w:val="0"/>
        <w:spacing w:line="360" w:lineRule="auto"/>
        <w:ind w:firstLine="482"/>
        <w:rPr>
          <w:rFonts w:hint="eastAsia"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w:t>
      </w:r>
      <w:r>
        <w:rPr>
          <w:rFonts w:hint="eastAsia" w:ascii="宋体" w:hAnsi="宋体" w:cs="宋体"/>
          <w:sz w:val="24"/>
        </w:rPr>
        <w:t>的实施</w:t>
      </w:r>
      <w:r>
        <w:rPr>
          <w:rFonts w:hint="eastAsia" w:ascii="宋体" w:hAnsi="宋体" w:cs="宋体"/>
          <w:kern w:val="0"/>
          <w:sz w:val="24"/>
          <w:lang w:val="zh-CN"/>
        </w:rPr>
        <w:t>。</w:t>
      </w:r>
    </w:p>
    <w:p w14:paraId="1E9814F3">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29"/>
        <w:gridCol w:w="1695"/>
        <w:gridCol w:w="2100"/>
        <w:gridCol w:w="2070"/>
        <w:gridCol w:w="2040"/>
        <w:gridCol w:w="2325"/>
        <w:gridCol w:w="2340"/>
      </w:tblGrid>
      <w:tr w14:paraId="59A8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B687648">
            <w:pPr>
              <w:spacing w:line="360" w:lineRule="auto"/>
              <w:jc w:val="center"/>
              <w:rPr>
                <w:rFonts w:hint="eastAsia" w:ascii="宋体" w:hAnsi="宋体" w:cs="宋体"/>
                <w:b/>
                <w:sz w:val="24"/>
              </w:rPr>
            </w:pPr>
            <w:r>
              <w:rPr>
                <w:rFonts w:hint="eastAsia" w:ascii="宋体" w:hAnsi="宋体" w:cs="宋体"/>
                <w:b/>
                <w:sz w:val="24"/>
              </w:rPr>
              <w:t>序号</w:t>
            </w:r>
          </w:p>
        </w:tc>
        <w:tc>
          <w:tcPr>
            <w:tcW w:w="1229" w:type="dxa"/>
            <w:vAlign w:val="center"/>
          </w:tcPr>
          <w:p w14:paraId="018E975B">
            <w:pPr>
              <w:spacing w:line="360" w:lineRule="auto"/>
              <w:jc w:val="center"/>
              <w:rPr>
                <w:rFonts w:hint="eastAsia" w:ascii="宋体" w:hAnsi="宋体" w:cs="宋体"/>
                <w:b/>
                <w:sz w:val="24"/>
              </w:rPr>
            </w:pPr>
            <w:r>
              <w:rPr>
                <w:rFonts w:hint="eastAsia" w:ascii="宋体" w:hAnsi="宋体" w:cs="宋体"/>
                <w:b/>
                <w:sz w:val="24"/>
              </w:rPr>
              <w:t>名称</w:t>
            </w:r>
          </w:p>
        </w:tc>
        <w:tc>
          <w:tcPr>
            <w:tcW w:w="1695" w:type="dxa"/>
          </w:tcPr>
          <w:p w14:paraId="56512073">
            <w:pPr>
              <w:spacing w:line="360" w:lineRule="auto"/>
              <w:jc w:val="center"/>
              <w:rPr>
                <w:rFonts w:hint="eastAsia" w:ascii="宋体" w:hAnsi="宋体" w:cs="宋体"/>
                <w:b/>
                <w:sz w:val="24"/>
              </w:rPr>
            </w:pPr>
          </w:p>
          <w:p w14:paraId="0156C3EF">
            <w:pPr>
              <w:spacing w:line="360" w:lineRule="auto"/>
              <w:jc w:val="center"/>
              <w:rPr>
                <w:rFonts w:hint="eastAsia" w:ascii="宋体" w:hAnsi="宋体" w:cs="宋体"/>
                <w:b/>
                <w:sz w:val="24"/>
              </w:rPr>
            </w:pPr>
            <w:r>
              <w:rPr>
                <w:rFonts w:hint="eastAsia" w:ascii="宋体" w:hAnsi="宋体" w:cs="宋体"/>
                <w:b/>
                <w:sz w:val="24"/>
              </w:rPr>
              <w:t>服务范围</w:t>
            </w:r>
          </w:p>
        </w:tc>
        <w:tc>
          <w:tcPr>
            <w:tcW w:w="2100" w:type="dxa"/>
            <w:vAlign w:val="center"/>
          </w:tcPr>
          <w:p w14:paraId="78A752D4">
            <w:pPr>
              <w:spacing w:line="360" w:lineRule="auto"/>
              <w:jc w:val="center"/>
              <w:rPr>
                <w:rFonts w:hint="eastAsia" w:ascii="宋体" w:hAnsi="宋体" w:cs="宋体"/>
                <w:b/>
                <w:sz w:val="24"/>
              </w:rPr>
            </w:pPr>
            <w:r>
              <w:rPr>
                <w:rFonts w:hint="eastAsia" w:ascii="宋体" w:hAnsi="宋体" w:cs="宋体"/>
                <w:b/>
                <w:sz w:val="24"/>
              </w:rPr>
              <w:t>服务要求</w:t>
            </w:r>
          </w:p>
        </w:tc>
        <w:tc>
          <w:tcPr>
            <w:tcW w:w="2070" w:type="dxa"/>
            <w:vAlign w:val="center"/>
          </w:tcPr>
          <w:p w14:paraId="46219942">
            <w:pPr>
              <w:spacing w:line="360" w:lineRule="auto"/>
              <w:jc w:val="center"/>
              <w:rPr>
                <w:rFonts w:hint="eastAsia" w:ascii="宋体" w:hAnsi="宋体" w:cs="宋体"/>
                <w:b/>
                <w:sz w:val="24"/>
              </w:rPr>
            </w:pPr>
            <w:r>
              <w:rPr>
                <w:rFonts w:hint="eastAsia" w:ascii="宋体" w:hAnsi="宋体" w:cs="宋体"/>
                <w:b/>
                <w:sz w:val="24"/>
              </w:rPr>
              <w:t>服务时间</w:t>
            </w:r>
          </w:p>
        </w:tc>
        <w:tc>
          <w:tcPr>
            <w:tcW w:w="2040" w:type="dxa"/>
            <w:vAlign w:val="center"/>
          </w:tcPr>
          <w:p w14:paraId="1201634E">
            <w:pPr>
              <w:spacing w:line="360" w:lineRule="auto"/>
              <w:jc w:val="center"/>
              <w:rPr>
                <w:rFonts w:hint="eastAsia" w:ascii="宋体" w:hAnsi="宋体" w:cs="宋体"/>
                <w:b/>
                <w:sz w:val="24"/>
              </w:rPr>
            </w:pPr>
            <w:r>
              <w:rPr>
                <w:rFonts w:hint="eastAsia" w:ascii="宋体" w:hAnsi="宋体" w:cs="宋体"/>
                <w:b/>
                <w:sz w:val="24"/>
              </w:rPr>
              <w:t>服务标准</w:t>
            </w:r>
          </w:p>
        </w:tc>
        <w:tc>
          <w:tcPr>
            <w:tcW w:w="2325" w:type="dxa"/>
          </w:tcPr>
          <w:p w14:paraId="5A4B5125">
            <w:pPr>
              <w:spacing w:line="360" w:lineRule="auto"/>
              <w:jc w:val="center"/>
              <w:rPr>
                <w:rFonts w:hint="eastAsia" w:ascii="宋体" w:hAnsi="宋体" w:cs="宋体"/>
                <w:b/>
                <w:sz w:val="24"/>
              </w:rPr>
            </w:pPr>
          </w:p>
          <w:p w14:paraId="1674DFEC">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项目负责人</w:t>
            </w:r>
          </w:p>
        </w:tc>
        <w:tc>
          <w:tcPr>
            <w:tcW w:w="2340" w:type="dxa"/>
            <w:vAlign w:val="center"/>
          </w:tcPr>
          <w:p w14:paraId="1CBF0E4B">
            <w:pPr>
              <w:spacing w:line="360" w:lineRule="auto"/>
              <w:jc w:val="center"/>
              <w:rPr>
                <w:rFonts w:hint="eastAsia" w:ascii="宋体" w:hAnsi="宋体" w:cs="宋体"/>
                <w:b/>
                <w:sz w:val="24"/>
              </w:rPr>
            </w:pPr>
          </w:p>
          <w:p w14:paraId="68941781">
            <w:pPr>
              <w:spacing w:line="360" w:lineRule="auto"/>
              <w:jc w:val="center"/>
              <w:rPr>
                <w:rFonts w:hint="eastAsia" w:ascii="宋体" w:hAnsi="宋体" w:cs="宋体"/>
                <w:b/>
                <w:sz w:val="24"/>
              </w:rPr>
            </w:pPr>
            <w:r>
              <w:rPr>
                <w:rFonts w:hint="eastAsia" w:ascii="宋体" w:hAnsi="宋体" w:cs="宋体"/>
                <w:b/>
                <w:sz w:val="24"/>
              </w:rPr>
              <w:t>备注（如果有）</w:t>
            </w:r>
          </w:p>
          <w:p w14:paraId="14569BEA">
            <w:pPr>
              <w:spacing w:line="360" w:lineRule="auto"/>
              <w:jc w:val="center"/>
              <w:rPr>
                <w:rFonts w:hint="eastAsia" w:ascii="宋体" w:hAnsi="宋体" w:cs="宋体"/>
                <w:b/>
                <w:sz w:val="24"/>
              </w:rPr>
            </w:pPr>
          </w:p>
        </w:tc>
      </w:tr>
      <w:tr w14:paraId="7D75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F9312A3">
            <w:pPr>
              <w:spacing w:line="360" w:lineRule="auto"/>
              <w:jc w:val="center"/>
              <w:rPr>
                <w:rFonts w:hint="eastAsia" w:ascii="宋体" w:hAnsi="宋体" w:cs="宋体"/>
                <w:color w:val="0000FF"/>
                <w:sz w:val="24"/>
              </w:rPr>
            </w:pPr>
            <w:r>
              <w:rPr>
                <w:rFonts w:hint="eastAsia" w:ascii="宋体" w:hAnsi="宋体" w:cs="宋体"/>
                <w:color w:val="0000FF"/>
                <w:sz w:val="24"/>
              </w:rPr>
              <w:t>1</w:t>
            </w:r>
          </w:p>
        </w:tc>
        <w:tc>
          <w:tcPr>
            <w:tcW w:w="1229" w:type="dxa"/>
            <w:vAlign w:val="center"/>
          </w:tcPr>
          <w:p w14:paraId="683EAD63">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695" w:type="dxa"/>
            <w:vAlign w:val="center"/>
          </w:tcPr>
          <w:p w14:paraId="478E9551">
            <w:pPr>
              <w:snapToGrid w:val="0"/>
              <w:spacing w:line="360" w:lineRule="auto"/>
              <w:jc w:val="center"/>
              <w:rPr>
                <w:rFonts w:hint="eastAsia" w:ascii="宋体" w:hAnsi="宋体" w:cs="宋体"/>
                <w:sz w:val="24"/>
              </w:rPr>
            </w:pPr>
          </w:p>
        </w:tc>
        <w:tc>
          <w:tcPr>
            <w:tcW w:w="2100" w:type="dxa"/>
            <w:vAlign w:val="center"/>
          </w:tcPr>
          <w:p w14:paraId="440322E9">
            <w:pPr>
              <w:snapToGrid w:val="0"/>
              <w:spacing w:line="360" w:lineRule="auto"/>
              <w:jc w:val="center"/>
              <w:rPr>
                <w:rFonts w:hint="eastAsia" w:ascii="宋体" w:hAnsi="宋体" w:cs="宋体"/>
                <w:sz w:val="24"/>
              </w:rPr>
            </w:pPr>
          </w:p>
        </w:tc>
        <w:tc>
          <w:tcPr>
            <w:tcW w:w="2070" w:type="dxa"/>
            <w:vAlign w:val="center"/>
          </w:tcPr>
          <w:p w14:paraId="475F205B">
            <w:pPr>
              <w:snapToGrid w:val="0"/>
              <w:spacing w:line="360" w:lineRule="auto"/>
              <w:jc w:val="center"/>
              <w:rPr>
                <w:rFonts w:hint="eastAsia" w:ascii="宋体" w:hAnsi="宋体" w:cs="宋体"/>
                <w:sz w:val="24"/>
              </w:rPr>
            </w:pPr>
          </w:p>
        </w:tc>
        <w:tc>
          <w:tcPr>
            <w:tcW w:w="2040" w:type="dxa"/>
            <w:vAlign w:val="center"/>
          </w:tcPr>
          <w:p w14:paraId="2769297D">
            <w:pPr>
              <w:spacing w:line="360" w:lineRule="auto"/>
              <w:jc w:val="center"/>
              <w:rPr>
                <w:rFonts w:hint="eastAsia" w:ascii="宋体" w:hAnsi="宋体" w:cs="宋体"/>
                <w:sz w:val="24"/>
              </w:rPr>
            </w:pPr>
          </w:p>
        </w:tc>
        <w:tc>
          <w:tcPr>
            <w:tcW w:w="2325" w:type="dxa"/>
          </w:tcPr>
          <w:p w14:paraId="08695F81">
            <w:pPr>
              <w:spacing w:line="360" w:lineRule="auto"/>
              <w:jc w:val="center"/>
              <w:rPr>
                <w:rFonts w:hint="eastAsia" w:ascii="宋体" w:hAnsi="宋体" w:cs="宋体"/>
                <w:sz w:val="24"/>
              </w:rPr>
            </w:pPr>
          </w:p>
        </w:tc>
        <w:tc>
          <w:tcPr>
            <w:tcW w:w="2340" w:type="dxa"/>
            <w:vAlign w:val="center"/>
          </w:tcPr>
          <w:p w14:paraId="4D818917">
            <w:pPr>
              <w:spacing w:line="360" w:lineRule="auto"/>
              <w:jc w:val="center"/>
              <w:rPr>
                <w:rFonts w:hint="eastAsia" w:ascii="宋体" w:hAnsi="宋体" w:cs="宋体"/>
                <w:sz w:val="24"/>
              </w:rPr>
            </w:pPr>
          </w:p>
        </w:tc>
      </w:tr>
      <w:tr w14:paraId="47A9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12C677">
            <w:pPr>
              <w:spacing w:line="360" w:lineRule="auto"/>
              <w:jc w:val="center"/>
              <w:rPr>
                <w:rFonts w:hint="eastAsia" w:ascii="宋体" w:hAnsi="宋体" w:cs="宋体"/>
                <w:color w:val="0000FF"/>
                <w:sz w:val="24"/>
              </w:rPr>
            </w:pPr>
            <w:r>
              <w:rPr>
                <w:rFonts w:hint="eastAsia" w:ascii="宋体" w:hAnsi="宋体" w:cs="宋体"/>
                <w:color w:val="0000FF"/>
                <w:sz w:val="24"/>
              </w:rPr>
              <w:t>2</w:t>
            </w:r>
          </w:p>
        </w:tc>
        <w:tc>
          <w:tcPr>
            <w:tcW w:w="1229" w:type="dxa"/>
            <w:vAlign w:val="center"/>
          </w:tcPr>
          <w:p w14:paraId="1854864B">
            <w:pPr>
              <w:snapToGrid w:val="0"/>
              <w:spacing w:line="360" w:lineRule="auto"/>
              <w:jc w:val="center"/>
              <w:rPr>
                <w:rFonts w:hint="eastAsia"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695" w:type="dxa"/>
            <w:vAlign w:val="center"/>
          </w:tcPr>
          <w:p w14:paraId="7DB0B486">
            <w:pPr>
              <w:snapToGrid w:val="0"/>
              <w:spacing w:line="360" w:lineRule="auto"/>
              <w:jc w:val="center"/>
              <w:rPr>
                <w:rFonts w:hint="eastAsia" w:ascii="宋体" w:hAnsi="宋体" w:cs="宋体"/>
                <w:sz w:val="24"/>
              </w:rPr>
            </w:pPr>
          </w:p>
        </w:tc>
        <w:tc>
          <w:tcPr>
            <w:tcW w:w="2100" w:type="dxa"/>
            <w:vAlign w:val="center"/>
          </w:tcPr>
          <w:p w14:paraId="7F0A6B3E">
            <w:pPr>
              <w:snapToGrid w:val="0"/>
              <w:spacing w:line="360" w:lineRule="auto"/>
              <w:jc w:val="center"/>
              <w:rPr>
                <w:rFonts w:hint="eastAsia" w:ascii="宋体" w:hAnsi="宋体" w:cs="宋体"/>
                <w:sz w:val="24"/>
              </w:rPr>
            </w:pPr>
          </w:p>
        </w:tc>
        <w:tc>
          <w:tcPr>
            <w:tcW w:w="2070" w:type="dxa"/>
            <w:vAlign w:val="center"/>
          </w:tcPr>
          <w:p w14:paraId="4DC11F63">
            <w:pPr>
              <w:snapToGrid w:val="0"/>
              <w:spacing w:line="360" w:lineRule="auto"/>
              <w:jc w:val="center"/>
              <w:rPr>
                <w:rFonts w:hint="eastAsia" w:ascii="宋体" w:hAnsi="宋体" w:cs="宋体"/>
                <w:sz w:val="24"/>
              </w:rPr>
            </w:pPr>
          </w:p>
        </w:tc>
        <w:tc>
          <w:tcPr>
            <w:tcW w:w="2040" w:type="dxa"/>
            <w:vAlign w:val="center"/>
          </w:tcPr>
          <w:p w14:paraId="04DDE82B">
            <w:pPr>
              <w:spacing w:line="360" w:lineRule="auto"/>
              <w:jc w:val="center"/>
              <w:rPr>
                <w:rFonts w:hint="eastAsia" w:ascii="宋体" w:hAnsi="宋体" w:cs="宋体"/>
                <w:sz w:val="24"/>
              </w:rPr>
            </w:pPr>
          </w:p>
        </w:tc>
        <w:tc>
          <w:tcPr>
            <w:tcW w:w="2325" w:type="dxa"/>
          </w:tcPr>
          <w:p w14:paraId="50206CDF">
            <w:pPr>
              <w:spacing w:line="360" w:lineRule="auto"/>
              <w:jc w:val="center"/>
              <w:rPr>
                <w:rFonts w:hint="eastAsia" w:ascii="宋体" w:hAnsi="宋体" w:cs="宋体"/>
                <w:sz w:val="24"/>
              </w:rPr>
            </w:pPr>
          </w:p>
        </w:tc>
        <w:tc>
          <w:tcPr>
            <w:tcW w:w="2340" w:type="dxa"/>
            <w:vAlign w:val="center"/>
          </w:tcPr>
          <w:p w14:paraId="06FD8A25">
            <w:pPr>
              <w:spacing w:line="360" w:lineRule="auto"/>
              <w:jc w:val="center"/>
              <w:rPr>
                <w:rFonts w:hint="eastAsia" w:ascii="宋体" w:hAnsi="宋体" w:cs="宋体"/>
                <w:sz w:val="24"/>
              </w:rPr>
            </w:pPr>
          </w:p>
        </w:tc>
      </w:tr>
      <w:tr w14:paraId="1E3B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9C0F47B">
            <w:pPr>
              <w:spacing w:line="360" w:lineRule="auto"/>
              <w:jc w:val="center"/>
              <w:rPr>
                <w:rFonts w:hint="eastAsia" w:ascii="宋体" w:hAnsi="宋体" w:cs="宋体"/>
                <w:color w:val="0000FF"/>
                <w:sz w:val="24"/>
              </w:rPr>
            </w:pPr>
            <w:r>
              <w:rPr>
                <w:rFonts w:hint="eastAsia" w:ascii="宋体" w:hAnsi="宋体" w:cs="宋体"/>
                <w:color w:val="0000FF"/>
                <w:sz w:val="24"/>
              </w:rPr>
              <w:t>…</w:t>
            </w:r>
          </w:p>
        </w:tc>
        <w:tc>
          <w:tcPr>
            <w:tcW w:w="1229" w:type="dxa"/>
            <w:vAlign w:val="center"/>
          </w:tcPr>
          <w:p w14:paraId="0A6FE901">
            <w:pPr>
              <w:snapToGrid w:val="0"/>
              <w:spacing w:line="360" w:lineRule="auto"/>
              <w:jc w:val="center"/>
              <w:rPr>
                <w:rFonts w:hint="eastAsia" w:ascii="宋体" w:hAnsi="宋体" w:cs="宋体"/>
                <w:color w:val="0000FF"/>
                <w:sz w:val="24"/>
              </w:rPr>
            </w:pPr>
          </w:p>
        </w:tc>
        <w:tc>
          <w:tcPr>
            <w:tcW w:w="1695" w:type="dxa"/>
            <w:vAlign w:val="center"/>
          </w:tcPr>
          <w:p w14:paraId="024A886F">
            <w:pPr>
              <w:snapToGrid w:val="0"/>
              <w:spacing w:line="360" w:lineRule="auto"/>
              <w:jc w:val="center"/>
              <w:rPr>
                <w:rFonts w:hint="eastAsia" w:ascii="宋体" w:hAnsi="宋体" w:cs="宋体"/>
                <w:sz w:val="24"/>
              </w:rPr>
            </w:pPr>
          </w:p>
        </w:tc>
        <w:tc>
          <w:tcPr>
            <w:tcW w:w="2100" w:type="dxa"/>
            <w:vAlign w:val="center"/>
          </w:tcPr>
          <w:p w14:paraId="0060BF3A">
            <w:pPr>
              <w:snapToGrid w:val="0"/>
              <w:spacing w:line="360" w:lineRule="auto"/>
              <w:jc w:val="center"/>
              <w:rPr>
                <w:rFonts w:hint="eastAsia" w:ascii="宋体" w:hAnsi="宋体" w:cs="宋体"/>
                <w:sz w:val="24"/>
              </w:rPr>
            </w:pPr>
          </w:p>
        </w:tc>
        <w:tc>
          <w:tcPr>
            <w:tcW w:w="2070" w:type="dxa"/>
            <w:vAlign w:val="center"/>
          </w:tcPr>
          <w:p w14:paraId="1A94D0B1">
            <w:pPr>
              <w:snapToGrid w:val="0"/>
              <w:spacing w:line="360" w:lineRule="auto"/>
              <w:jc w:val="center"/>
              <w:rPr>
                <w:rFonts w:hint="eastAsia" w:ascii="宋体" w:hAnsi="宋体" w:cs="宋体"/>
                <w:sz w:val="24"/>
              </w:rPr>
            </w:pPr>
          </w:p>
        </w:tc>
        <w:tc>
          <w:tcPr>
            <w:tcW w:w="2040" w:type="dxa"/>
            <w:vAlign w:val="center"/>
          </w:tcPr>
          <w:p w14:paraId="5A16DEC0">
            <w:pPr>
              <w:spacing w:line="360" w:lineRule="auto"/>
              <w:jc w:val="center"/>
              <w:rPr>
                <w:rFonts w:hint="eastAsia" w:ascii="宋体" w:hAnsi="宋体" w:cs="宋体"/>
                <w:sz w:val="24"/>
              </w:rPr>
            </w:pPr>
          </w:p>
        </w:tc>
        <w:tc>
          <w:tcPr>
            <w:tcW w:w="2325" w:type="dxa"/>
          </w:tcPr>
          <w:p w14:paraId="3A6C4E22">
            <w:pPr>
              <w:spacing w:line="360" w:lineRule="auto"/>
              <w:jc w:val="center"/>
              <w:rPr>
                <w:rFonts w:hint="eastAsia" w:ascii="宋体" w:hAnsi="宋体" w:cs="宋体"/>
                <w:sz w:val="24"/>
              </w:rPr>
            </w:pPr>
          </w:p>
        </w:tc>
        <w:tc>
          <w:tcPr>
            <w:tcW w:w="2340" w:type="dxa"/>
            <w:vAlign w:val="center"/>
          </w:tcPr>
          <w:p w14:paraId="67FE34C8">
            <w:pPr>
              <w:spacing w:line="360" w:lineRule="auto"/>
              <w:jc w:val="center"/>
              <w:rPr>
                <w:rFonts w:hint="eastAsia" w:ascii="宋体" w:hAnsi="宋体" w:cs="宋体"/>
                <w:sz w:val="24"/>
              </w:rPr>
            </w:pPr>
          </w:p>
        </w:tc>
      </w:tr>
      <w:tr w14:paraId="6115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1946A9">
            <w:pPr>
              <w:spacing w:line="360" w:lineRule="auto"/>
              <w:jc w:val="center"/>
              <w:rPr>
                <w:rFonts w:hint="eastAsia" w:ascii="宋体" w:hAnsi="宋体" w:cs="宋体"/>
                <w:sz w:val="24"/>
              </w:rPr>
            </w:pPr>
          </w:p>
        </w:tc>
        <w:tc>
          <w:tcPr>
            <w:tcW w:w="1229" w:type="dxa"/>
            <w:vAlign w:val="center"/>
          </w:tcPr>
          <w:p w14:paraId="7CB8C80A">
            <w:pPr>
              <w:snapToGrid w:val="0"/>
              <w:spacing w:line="360" w:lineRule="auto"/>
              <w:jc w:val="center"/>
              <w:rPr>
                <w:rFonts w:hint="eastAsia" w:ascii="宋体" w:hAnsi="宋体" w:cs="宋体"/>
                <w:sz w:val="24"/>
              </w:rPr>
            </w:pPr>
          </w:p>
        </w:tc>
        <w:tc>
          <w:tcPr>
            <w:tcW w:w="1695" w:type="dxa"/>
            <w:vAlign w:val="center"/>
          </w:tcPr>
          <w:p w14:paraId="57DF1135">
            <w:pPr>
              <w:snapToGrid w:val="0"/>
              <w:spacing w:line="360" w:lineRule="auto"/>
              <w:jc w:val="center"/>
              <w:rPr>
                <w:rFonts w:hint="eastAsia" w:ascii="宋体" w:hAnsi="宋体" w:cs="宋体"/>
                <w:sz w:val="24"/>
              </w:rPr>
            </w:pPr>
          </w:p>
        </w:tc>
        <w:tc>
          <w:tcPr>
            <w:tcW w:w="2100" w:type="dxa"/>
            <w:vAlign w:val="center"/>
          </w:tcPr>
          <w:p w14:paraId="23A3F58C">
            <w:pPr>
              <w:snapToGrid w:val="0"/>
              <w:spacing w:line="360" w:lineRule="auto"/>
              <w:jc w:val="center"/>
              <w:rPr>
                <w:rFonts w:hint="eastAsia" w:ascii="宋体" w:hAnsi="宋体" w:cs="宋体"/>
                <w:sz w:val="24"/>
              </w:rPr>
            </w:pPr>
          </w:p>
        </w:tc>
        <w:tc>
          <w:tcPr>
            <w:tcW w:w="2070" w:type="dxa"/>
            <w:vAlign w:val="center"/>
          </w:tcPr>
          <w:p w14:paraId="640FC6C9">
            <w:pPr>
              <w:snapToGrid w:val="0"/>
              <w:spacing w:line="360" w:lineRule="auto"/>
              <w:jc w:val="center"/>
              <w:rPr>
                <w:rFonts w:hint="eastAsia" w:ascii="宋体" w:hAnsi="宋体" w:cs="宋体"/>
                <w:sz w:val="24"/>
              </w:rPr>
            </w:pPr>
          </w:p>
        </w:tc>
        <w:tc>
          <w:tcPr>
            <w:tcW w:w="2040" w:type="dxa"/>
            <w:vAlign w:val="center"/>
          </w:tcPr>
          <w:p w14:paraId="4C49FF6F">
            <w:pPr>
              <w:spacing w:line="360" w:lineRule="auto"/>
              <w:jc w:val="center"/>
              <w:rPr>
                <w:rFonts w:hint="eastAsia" w:ascii="宋体" w:hAnsi="宋体" w:cs="宋体"/>
                <w:sz w:val="24"/>
              </w:rPr>
            </w:pPr>
          </w:p>
        </w:tc>
        <w:tc>
          <w:tcPr>
            <w:tcW w:w="2325" w:type="dxa"/>
          </w:tcPr>
          <w:p w14:paraId="4DD92D2D">
            <w:pPr>
              <w:spacing w:line="360" w:lineRule="auto"/>
              <w:jc w:val="center"/>
              <w:rPr>
                <w:rFonts w:hint="eastAsia" w:ascii="宋体" w:hAnsi="宋体" w:cs="宋体"/>
                <w:sz w:val="24"/>
              </w:rPr>
            </w:pPr>
          </w:p>
        </w:tc>
        <w:tc>
          <w:tcPr>
            <w:tcW w:w="2340" w:type="dxa"/>
            <w:vAlign w:val="center"/>
          </w:tcPr>
          <w:p w14:paraId="1FA6E7BF">
            <w:pPr>
              <w:spacing w:line="360" w:lineRule="auto"/>
              <w:jc w:val="center"/>
              <w:rPr>
                <w:rFonts w:hint="eastAsia" w:ascii="宋体" w:hAnsi="宋体" w:cs="宋体"/>
                <w:sz w:val="24"/>
              </w:rPr>
            </w:pPr>
          </w:p>
        </w:tc>
      </w:tr>
      <w:tr w14:paraId="0846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203D57">
            <w:pPr>
              <w:spacing w:line="360" w:lineRule="auto"/>
              <w:jc w:val="center"/>
              <w:rPr>
                <w:rFonts w:hint="eastAsia" w:ascii="宋体" w:hAnsi="宋体" w:cs="宋体"/>
                <w:sz w:val="24"/>
              </w:rPr>
            </w:pPr>
          </w:p>
        </w:tc>
        <w:tc>
          <w:tcPr>
            <w:tcW w:w="1229" w:type="dxa"/>
            <w:vAlign w:val="center"/>
          </w:tcPr>
          <w:p w14:paraId="4BDDF7FD">
            <w:pPr>
              <w:snapToGrid w:val="0"/>
              <w:spacing w:line="360" w:lineRule="auto"/>
              <w:jc w:val="center"/>
              <w:rPr>
                <w:rFonts w:hint="eastAsia" w:ascii="宋体" w:hAnsi="宋体" w:cs="宋体"/>
                <w:sz w:val="24"/>
              </w:rPr>
            </w:pPr>
          </w:p>
        </w:tc>
        <w:tc>
          <w:tcPr>
            <w:tcW w:w="1695" w:type="dxa"/>
            <w:vAlign w:val="center"/>
          </w:tcPr>
          <w:p w14:paraId="1D7F8665">
            <w:pPr>
              <w:snapToGrid w:val="0"/>
              <w:spacing w:line="360" w:lineRule="auto"/>
              <w:jc w:val="center"/>
              <w:rPr>
                <w:rFonts w:hint="eastAsia" w:ascii="宋体" w:hAnsi="宋体" w:cs="宋体"/>
                <w:sz w:val="24"/>
              </w:rPr>
            </w:pPr>
          </w:p>
        </w:tc>
        <w:tc>
          <w:tcPr>
            <w:tcW w:w="2100" w:type="dxa"/>
            <w:vAlign w:val="center"/>
          </w:tcPr>
          <w:p w14:paraId="4053903B">
            <w:pPr>
              <w:snapToGrid w:val="0"/>
              <w:spacing w:line="360" w:lineRule="auto"/>
              <w:jc w:val="center"/>
              <w:rPr>
                <w:rFonts w:hint="eastAsia" w:ascii="宋体" w:hAnsi="宋体" w:cs="宋体"/>
                <w:sz w:val="24"/>
              </w:rPr>
            </w:pPr>
          </w:p>
        </w:tc>
        <w:tc>
          <w:tcPr>
            <w:tcW w:w="2070" w:type="dxa"/>
            <w:vAlign w:val="center"/>
          </w:tcPr>
          <w:p w14:paraId="60D10278">
            <w:pPr>
              <w:snapToGrid w:val="0"/>
              <w:spacing w:line="360" w:lineRule="auto"/>
              <w:jc w:val="center"/>
              <w:rPr>
                <w:rFonts w:hint="eastAsia" w:ascii="宋体" w:hAnsi="宋体" w:cs="宋体"/>
                <w:sz w:val="24"/>
              </w:rPr>
            </w:pPr>
          </w:p>
        </w:tc>
        <w:tc>
          <w:tcPr>
            <w:tcW w:w="2040" w:type="dxa"/>
            <w:vAlign w:val="center"/>
          </w:tcPr>
          <w:p w14:paraId="4D58AA08">
            <w:pPr>
              <w:spacing w:line="360" w:lineRule="auto"/>
              <w:jc w:val="center"/>
              <w:rPr>
                <w:rFonts w:hint="eastAsia" w:ascii="宋体" w:hAnsi="宋体" w:cs="宋体"/>
                <w:sz w:val="24"/>
              </w:rPr>
            </w:pPr>
          </w:p>
        </w:tc>
        <w:tc>
          <w:tcPr>
            <w:tcW w:w="2325" w:type="dxa"/>
          </w:tcPr>
          <w:p w14:paraId="5D7FD915">
            <w:pPr>
              <w:spacing w:line="360" w:lineRule="auto"/>
              <w:jc w:val="center"/>
              <w:rPr>
                <w:rFonts w:hint="eastAsia" w:ascii="宋体" w:hAnsi="宋体" w:cs="宋体"/>
                <w:sz w:val="24"/>
              </w:rPr>
            </w:pPr>
          </w:p>
        </w:tc>
        <w:tc>
          <w:tcPr>
            <w:tcW w:w="2340" w:type="dxa"/>
            <w:vAlign w:val="center"/>
          </w:tcPr>
          <w:p w14:paraId="0CB7F537">
            <w:pPr>
              <w:spacing w:line="360" w:lineRule="auto"/>
              <w:jc w:val="center"/>
              <w:rPr>
                <w:rFonts w:hint="eastAsia" w:ascii="宋体" w:hAnsi="宋体" w:cs="宋体"/>
                <w:sz w:val="24"/>
              </w:rPr>
            </w:pPr>
          </w:p>
        </w:tc>
      </w:tr>
      <w:tr w14:paraId="5474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41" w:type="dxa"/>
            <w:gridSpan w:val="4"/>
            <w:vAlign w:val="center"/>
          </w:tcPr>
          <w:p w14:paraId="25C1B950">
            <w:pPr>
              <w:spacing w:line="360" w:lineRule="auto"/>
              <w:jc w:val="center"/>
              <w:rPr>
                <w:rFonts w:hint="eastAsia" w:ascii="宋体" w:hAnsi="宋体" w:cs="宋体"/>
                <w:b/>
                <w:sz w:val="24"/>
              </w:rPr>
            </w:pPr>
            <w:r>
              <w:rPr>
                <w:rFonts w:hint="eastAsia" w:ascii="宋体" w:hAnsi="宋体" w:cs="宋体"/>
                <w:b/>
                <w:sz w:val="24"/>
              </w:rPr>
              <w:t>投标报价（小写）</w:t>
            </w:r>
          </w:p>
        </w:tc>
        <w:tc>
          <w:tcPr>
            <w:tcW w:w="8775" w:type="dxa"/>
            <w:gridSpan w:val="4"/>
          </w:tcPr>
          <w:p w14:paraId="13EF0A8E">
            <w:pPr>
              <w:spacing w:line="360" w:lineRule="auto"/>
              <w:jc w:val="center"/>
              <w:rPr>
                <w:rFonts w:hint="eastAsia" w:ascii="宋体" w:hAnsi="宋体" w:cs="宋体"/>
                <w:sz w:val="24"/>
              </w:rPr>
            </w:pPr>
          </w:p>
        </w:tc>
      </w:tr>
      <w:tr w14:paraId="3557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41" w:type="dxa"/>
            <w:gridSpan w:val="4"/>
            <w:vAlign w:val="center"/>
          </w:tcPr>
          <w:p w14:paraId="1BB3FE37">
            <w:pPr>
              <w:spacing w:line="360" w:lineRule="auto"/>
              <w:jc w:val="center"/>
              <w:rPr>
                <w:rFonts w:hint="eastAsia" w:ascii="宋体" w:hAnsi="宋体" w:cs="宋体"/>
                <w:b/>
                <w:sz w:val="24"/>
              </w:rPr>
            </w:pPr>
            <w:r>
              <w:rPr>
                <w:rFonts w:hint="eastAsia" w:ascii="宋体" w:hAnsi="宋体" w:cs="宋体"/>
                <w:b/>
                <w:sz w:val="24"/>
              </w:rPr>
              <w:t>投标报价（大写）</w:t>
            </w:r>
          </w:p>
        </w:tc>
        <w:tc>
          <w:tcPr>
            <w:tcW w:w="8775" w:type="dxa"/>
            <w:gridSpan w:val="4"/>
          </w:tcPr>
          <w:p w14:paraId="632C4B76">
            <w:pPr>
              <w:spacing w:line="360" w:lineRule="auto"/>
              <w:jc w:val="center"/>
              <w:rPr>
                <w:rFonts w:hint="eastAsia" w:ascii="宋体" w:hAnsi="宋体" w:cs="宋体"/>
                <w:sz w:val="24"/>
              </w:rPr>
            </w:pPr>
          </w:p>
        </w:tc>
      </w:tr>
    </w:tbl>
    <w:p w14:paraId="0538E98C">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73645F0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p>
    <w:p w14:paraId="6C9E47BD">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F33007E">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251A0DEE">
      <w:pPr>
        <w:snapToGrid w:val="0"/>
        <w:spacing w:line="360" w:lineRule="auto"/>
        <w:ind w:firstLine="480" w:firstLineChars="200"/>
        <w:jc w:val="left"/>
        <w:rPr>
          <w:rFonts w:hint="eastAsia" w:ascii="宋体" w:hAnsi="宋体" w:cs="宋体"/>
          <w:color w:val="FF0000"/>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注：投标人提供的中小企业声明函内容不实的，属于提供虚假材料谋取中标、成交，依照《中华人民共和国政府采购法》等国家有关规定追究相应责任</w:t>
      </w:r>
      <w:r>
        <w:rPr>
          <w:rFonts w:hint="eastAsia" w:ascii="宋体" w:hAnsi="宋体" w:cs="宋体"/>
          <w:color w:val="FF0000"/>
          <w:kern w:val="0"/>
          <w:sz w:val="24"/>
          <w:lang w:val="zh-CN"/>
        </w:rPr>
        <w:t>。</w:t>
      </w:r>
    </w:p>
    <w:p w14:paraId="32A6ABBB">
      <w:pPr>
        <w:snapToGrid w:val="0"/>
        <w:spacing w:line="360" w:lineRule="auto"/>
        <w:ind w:firstLine="480" w:firstLineChars="200"/>
        <w:jc w:val="left"/>
        <w:rPr>
          <w:rFonts w:hint="eastAsia" w:ascii="宋体" w:hAnsi="宋体" w:cs="宋体"/>
          <w:color w:val="FF0000"/>
          <w:kern w:val="0"/>
          <w:sz w:val="24"/>
          <w:lang w:val="zh-CN"/>
        </w:rPr>
      </w:pPr>
      <w:r>
        <w:rPr>
          <w:rFonts w:hint="eastAsia" w:ascii="宋体" w:hAnsi="宋体" w:cs="宋体"/>
          <w:sz w:val="24"/>
        </w:rPr>
        <w:t>▲</w:t>
      </w:r>
      <w:r>
        <w:rPr>
          <w:rFonts w:hint="eastAsia" w:ascii="宋体" w:hAnsi="宋体" w:cs="宋体"/>
          <w:b/>
          <w:kern w:val="0"/>
          <w:sz w:val="24"/>
        </w:rPr>
        <w:t>5、特别说明：供应商报价低于项目预算50%的，应当在投标报价文件中详细阐述不影响服务质量或者诚信履约的具体原因，否则为无效报价。</w:t>
      </w:r>
    </w:p>
    <w:p w14:paraId="3F16E320">
      <w:pPr>
        <w:spacing w:line="360" w:lineRule="auto"/>
        <w:ind w:firstLine="482" w:firstLineChars="200"/>
        <w:rPr>
          <w:rFonts w:hint="eastAsia" w:ascii="宋体" w:hAnsi="宋体" w:cs="宋体"/>
          <w:b/>
          <w:kern w:val="0"/>
          <w:sz w:val="24"/>
        </w:rPr>
      </w:pPr>
    </w:p>
    <w:p w14:paraId="6C141352">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686E191">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DD97B0F">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r>
        <w:rPr>
          <w:rFonts w:hint="eastAsia" w:ascii="宋体" w:hAnsi="宋体" w:cs="宋体"/>
        </w:rPr>
        <w:t>附件</w:t>
      </w:r>
    </w:p>
    <w:p w14:paraId="2B52DCBF">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24EB4D40">
      <w:pPr>
        <w:spacing w:line="360" w:lineRule="auto"/>
        <w:jc w:val="center"/>
        <w:rPr>
          <w:rFonts w:hint="eastAsia"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71FF5D20">
      <w:pPr>
        <w:spacing w:line="360" w:lineRule="auto"/>
        <w:rPr>
          <w:rFonts w:hint="eastAsia" w:ascii="宋体" w:hAnsi="宋体" w:cs="宋体"/>
          <w:b/>
          <w:spacing w:val="6"/>
          <w:sz w:val="30"/>
          <w:szCs w:val="30"/>
        </w:rPr>
      </w:pPr>
    </w:p>
    <w:p w14:paraId="6CA47C66">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7D4544EB">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571F2EA">
      <w:pPr>
        <w:spacing w:line="360" w:lineRule="auto"/>
        <w:ind w:firstLine="480" w:firstLineChars="200"/>
        <w:rPr>
          <w:rFonts w:hint="eastAsia" w:ascii="宋体" w:hAnsi="宋体" w:cs="宋体"/>
          <w:sz w:val="24"/>
        </w:rPr>
      </w:pPr>
    </w:p>
    <w:p w14:paraId="5F80EB79">
      <w:pPr>
        <w:spacing w:line="360" w:lineRule="auto"/>
        <w:ind w:firstLine="480" w:firstLineChars="200"/>
        <w:rPr>
          <w:rFonts w:hint="eastAsia" w:ascii="宋体" w:hAnsi="宋体" w:cs="宋体"/>
          <w:sz w:val="24"/>
        </w:rPr>
      </w:pPr>
    </w:p>
    <w:p w14:paraId="6FD67372">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117CB3C">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58DC8926">
      <w:pPr>
        <w:spacing w:line="360" w:lineRule="auto"/>
        <w:ind w:firstLine="480" w:firstLineChars="200"/>
        <w:rPr>
          <w:rFonts w:hint="eastAsia" w:ascii="宋体" w:hAnsi="宋体" w:cs="宋体"/>
          <w:sz w:val="24"/>
        </w:rPr>
      </w:pPr>
    </w:p>
    <w:p w14:paraId="1F86542B">
      <w:pPr>
        <w:spacing w:line="360" w:lineRule="auto"/>
        <w:ind w:firstLine="420" w:firstLineChars="200"/>
        <w:rPr>
          <w:rFonts w:hint="eastAsia" w:ascii="宋体" w:hAnsi="宋体" w:cs="宋体"/>
        </w:rPr>
      </w:pPr>
    </w:p>
    <w:p w14:paraId="7F57B588">
      <w:pPr>
        <w:spacing w:line="360" w:lineRule="auto"/>
        <w:ind w:firstLine="420" w:firstLineChars="200"/>
        <w:rPr>
          <w:rFonts w:hint="eastAsia" w:ascii="宋体" w:hAnsi="宋体" w:cs="宋体"/>
        </w:rPr>
      </w:pPr>
    </w:p>
    <w:p w14:paraId="62DC2049">
      <w:pPr>
        <w:spacing w:line="360" w:lineRule="auto"/>
        <w:ind w:firstLine="420" w:firstLineChars="200"/>
        <w:rPr>
          <w:rFonts w:hint="eastAsia" w:ascii="宋体" w:hAnsi="宋体" w:cs="宋体"/>
        </w:rPr>
      </w:pPr>
    </w:p>
    <w:p w14:paraId="31CF705B">
      <w:pPr>
        <w:spacing w:line="360" w:lineRule="auto"/>
        <w:ind w:firstLine="420" w:firstLineChars="200"/>
        <w:rPr>
          <w:rFonts w:hint="eastAsia" w:ascii="宋体" w:hAnsi="宋体" w:cs="宋体"/>
        </w:rPr>
      </w:pPr>
    </w:p>
    <w:p w14:paraId="7E1612BF">
      <w:pPr>
        <w:spacing w:line="360" w:lineRule="auto"/>
        <w:rPr>
          <w:rFonts w:hint="eastAsia" w:ascii="宋体" w:hAnsi="宋体" w:cs="宋体"/>
          <w:b/>
          <w:sz w:val="24"/>
        </w:rPr>
      </w:pPr>
    </w:p>
    <w:p w14:paraId="2FDA125D">
      <w:pPr>
        <w:spacing w:line="360" w:lineRule="auto"/>
        <w:rPr>
          <w:rFonts w:hint="eastAsia" w:ascii="宋体" w:hAnsi="宋体" w:cs="宋体"/>
          <w:b/>
          <w:sz w:val="24"/>
        </w:rPr>
      </w:pPr>
    </w:p>
    <w:p w14:paraId="5BFF3FB1">
      <w:pPr>
        <w:spacing w:line="360" w:lineRule="auto"/>
        <w:rPr>
          <w:rFonts w:hint="eastAsia" w:ascii="宋体" w:hAnsi="宋体" w:cs="宋体"/>
          <w:b/>
          <w:sz w:val="24"/>
        </w:rPr>
      </w:pPr>
    </w:p>
    <w:p w14:paraId="6A3B5532">
      <w:pPr>
        <w:spacing w:line="360" w:lineRule="auto"/>
        <w:rPr>
          <w:rFonts w:hint="eastAsia" w:ascii="宋体" w:hAnsi="宋体" w:cs="宋体"/>
          <w:b/>
          <w:sz w:val="24"/>
        </w:rPr>
      </w:pPr>
    </w:p>
    <w:p w14:paraId="01404E96">
      <w:pPr>
        <w:spacing w:line="360" w:lineRule="auto"/>
        <w:rPr>
          <w:rFonts w:hint="eastAsia" w:ascii="宋体" w:hAnsi="宋体" w:cs="宋体"/>
          <w:b/>
          <w:sz w:val="24"/>
        </w:rPr>
      </w:pPr>
    </w:p>
    <w:p w14:paraId="1B1387CB">
      <w:pPr>
        <w:spacing w:line="360" w:lineRule="auto"/>
        <w:rPr>
          <w:rFonts w:hint="eastAsia" w:ascii="宋体" w:hAnsi="宋体" w:cs="宋体"/>
          <w:b/>
          <w:sz w:val="24"/>
        </w:rPr>
      </w:pPr>
    </w:p>
    <w:p w14:paraId="574D2C2C">
      <w:pPr>
        <w:spacing w:line="360" w:lineRule="auto"/>
        <w:rPr>
          <w:rFonts w:hint="eastAsia" w:ascii="宋体" w:hAnsi="宋体" w:cs="宋体"/>
          <w:b/>
          <w:sz w:val="24"/>
        </w:rPr>
      </w:pPr>
    </w:p>
    <w:p w14:paraId="46A46685">
      <w:pPr>
        <w:spacing w:line="360" w:lineRule="auto"/>
        <w:rPr>
          <w:rFonts w:hint="eastAsia" w:ascii="宋体" w:hAnsi="宋体" w:cs="宋体"/>
          <w:b/>
          <w:sz w:val="24"/>
        </w:rPr>
      </w:pPr>
    </w:p>
    <w:p w14:paraId="2BFDC5E6">
      <w:pPr>
        <w:spacing w:line="360" w:lineRule="auto"/>
        <w:rPr>
          <w:rFonts w:hint="eastAsia" w:ascii="宋体" w:hAnsi="宋体" w:cs="宋体"/>
          <w:b/>
          <w:sz w:val="24"/>
        </w:rPr>
      </w:pPr>
    </w:p>
    <w:p w14:paraId="419DCA4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D65780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8B9AE6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2663AE49">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921E156">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3CE90A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8F8260">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A89697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49F530B">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41A6E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4AD1148">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E7CF2CA">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A7AFE23">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B743485">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40FA7D0">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7A593B5">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620429E">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EA8AC9F">
      <w:pPr>
        <w:snapToGrid w:val="0"/>
        <w:spacing w:line="360" w:lineRule="auto"/>
        <w:rPr>
          <w:rFonts w:hint="eastAsia" w:ascii="宋体" w:hAnsi="宋体" w:cs="宋体"/>
          <w:sz w:val="24"/>
        </w:rPr>
      </w:pPr>
      <w:r>
        <w:rPr>
          <w:rFonts w:hint="eastAsia" w:ascii="宋体" w:hAnsi="宋体" w:cs="宋体"/>
          <w:sz w:val="24"/>
          <w:u w:val="dotted"/>
        </w:rPr>
        <w:t xml:space="preserve">                                                       </w:t>
      </w:r>
    </w:p>
    <w:p w14:paraId="37F3281A">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6564D35">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7DCA2FA">
      <w:pPr>
        <w:snapToGrid w:val="0"/>
        <w:spacing w:line="360" w:lineRule="auto"/>
        <w:rPr>
          <w:rFonts w:hint="eastAsia" w:ascii="宋体" w:hAnsi="宋体" w:cs="宋体"/>
          <w:sz w:val="24"/>
          <w:u w:val="dotted"/>
        </w:rPr>
      </w:pPr>
      <w:r>
        <w:rPr>
          <w:rFonts w:hint="eastAsia" w:ascii="宋体" w:hAnsi="宋体" w:cs="宋体"/>
          <w:sz w:val="24"/>
        </w:rPr>
        <w:t>质疑事项2</w:t>
      </w:r>
    </w:p>
    <w:p w14:paraId="2665178E">
      <w:pPr>
        <w:snapToGrid w:val="0"/>
        <w:spacing w:line="360" w:lineRule="auto"/>
        <w:rPr>
          <w:rFonts w:hint="eastAsia" w:ascii="宋体" w:hAnsi="宋体" w:cs="宋体"/>
          <w:sz w:val="24"/>
        </w:rPr>
      </w:pPr>
      <w:r>
        <w:rPr>
          <w:rFonts w:hint="eastAsia" w:ascii="宋体" w:hAnsi="宋体" w:cs="宋体"/>
          <w:sz w:val="24"/>
        </w:rPr>
        <w:t>……</w:t>
      </w:r>
    </w:p>
    <w:p w14:paraId="0F45680C">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74B55671">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BC23531">
      <w:pPr>
        <w:spacing w:line="360" w:lineRule="auto"/>
        <w:rPr>
          <w:rFonts w:hint="eastAsia" w:ascii="宋体" w:hAnsi="宋体" w:cs="宋体"/>
          <w:sz w:val="24"/>
        </w:rPr>
      </w:pPr>
      <w:r>
        <w:rPr>
          <w:rFonts w:hint="eastAsia" w:ascii="宋体" w:hAnsi="宋体" w:cs="宋体"/>
          <w:sz w:val="24"/>
        </w:rPr>
        <w:t xml:space="preserve">签字(签章)：                   公章：                      </w:t>
      </w:r>
    </w:p>
    <w:p w14:paraId="147F9AA8">
      <w:pPr>
        <w:spacing w:line="360" w:lineRule="auto"/>
        <w:rPr>
          <w:rFonts w:hint="eastAsia" w:ascii="宋体" w:hAnsi="宋体" w:cs="宋体"/>
          <w:sz w:val="24"/>
        </w:rPr>
      </w:pPr>
      <w:r>
        <w:rPr>
          <w:rFonts w:hint="eastAsia" w:ascii="宋体" w:hAnsi="宋体" w:cs="宋体"/>
          <w:sz w:val="24"/>
        </w:rPr>
        <w:t xml:space="preserve">日期：    </w:t>
      </w:r>
    </w:p>
    <w:p w14:paraId="7E5CCA43">
      <w:pPr>
        <w:spacing w:line="360" w:lineRule="auto"/>
        <w:jc w:val="center"/>
        <w:rPr>
          <w:rFonts w:hint="eastAsia" w:ascii="宋体" w:hAnsi="宋体" w:cs="宋体"/>
          <w:b/>
          <w:bCs/>
          <w:sz w:val="24"/>
        </w:rPr>
      </w:pPr>
    </w:p>
    <w:p w14:paraId="48C86520">
      <w:pPr>
        <w:spacing w:line="360" w:lineRule="auto"/>
        <w:rPr>
          <w:rFonts w:hint="eastAsia" w:ascii="宋体" w:hAnsi="宋体" w:cs="宋体"/>
          <w:b/>
          <w:sz w:val="24"/>
        </w:rPr>
      </w:pPr>
    </w:p>
    <w:p w14:paraId="4ADC4EF9">
      <w:pPr>
        <w:spacing w:line="360" w:lineRule="auto"/>
        <w:rPr>
          <w:rFonts w:hint="eastAsia" w:ascii="宋体" w:hAnsi="宋体" w:cs="宋体"/>
          <w:b/>
          <w:sz w:val="24"/>
        </w:rPr>
      </w:pPr>
    </w:p>
    <w:p w14:paraId="00CE71D7">
      <w:pPr>
        <w:spacing w:line="360" w:lineRule="auto"/>
        <w:rPr>
          <w:rFonts w:hint="eastAsia" w:ascii="宋体" w:hAnsi="宋体" w:cs="宋体"/>
          <w:b/>
          <w:sz w:val="24"/>
        </w:rPr>
      </w:pPr>
    </w:p>
    <w:p w14:paraId="0AF1EE3F">
      <w:pPr>
        <w:spacing w:line="360" w:lineRule="auto"/>
        <w:rPr>
          <w:rFonts w:hint="eastAsia" w:ascii="宋体" w:hAnsi="宋体" w:cs="宋体"/>
          <w:b/>
          <w:sz w:val="24"/>
        </w:rPr>
      </w:pPr>
      <w:r>
        <w:rPr>
          <w:rFonts w:hint="eastAsia" w:ascii="宋体" w:hAnsi="宋体" w:cs="宋体"/>
          <w:b/>
          <w:sz w:val="24"/>
        </w:rPr>
        <w:t>质疑函制作说明：</w:t>
      </w:r>
    </w:p>
    <w:p w14:paraId="7E4D8FA5">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08CB175">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0807ECA">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4C8CE872">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54BE335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1FC3A11D">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F08A496">
      <w:pPr>
        <w:widowControl/>
        <w:spacing w:line="360" w:lineRule="auto"/>
        <w:ind w:firstLine="600" w:firstLineChars="200"/>
        <w:jc w:val="left"/>
        <w:rPr>
          <w:rFonts w:hint="eastAsia" w:ascii="宋体" w:hAnsi="宋体" w:cs="宋体"/>
          <w:sz w:val="30"/>
          <w:szCs w:val="30"/>
        </w:rPr>
      </w:pPr>
    </w:p>
    <w:p w14:paraId="799EDA2B">
      <w:pPr>
        <w:spacing w:line="360" w:lineRule="auto"/>
        <w:jc w:val="center"/>
        <w:rPr>
          <w:rFonts w:hint="eastAsia" w:ascii="宋体" w:hAnsi="宋体" w:cs="宋体"/>
          <w:b/>
          <w:spacing w:val="6"/>
          <w:sz w:val="32"/>
          <w:szCs w:val="32"/>
        </w:rPr>
      </w:pPr>
    </w:p>
    <w:p w14:paraId="5E248EFE">
      <w:pPr>
        <w:spacing w:line="360" w:lineRule="auto"/>
        <w:jc w:val="center"/>
        <w:rPr>
          <w:rFonts w:hint="eastAsia" w:ascii="宋体" w:hAnsi="宋体" w:cs="宋体"/>
          <w:b/>
          <w:spacing w:val="6"/>
          <w:sz w:val="32"/>
          <w:szCs w:val="32"/>
        </w:rPr>
      </w:pPr>
    </w:p>
    <w:p w14:paraId="3B8E8B5A">
      <w:pPr>
        <w:spacing w:line="360" w:lineRule="auto"/>
        <w:jc w:val="center"/>
        <w:rPr>
          <w:rFonts w:hint="eastAsia" w:ascii="宋体" w:hAnsi="宋体" w:cs="宋体"/>
          <w:b/>
          <w:spacing w:val="6"/>
          <w:sz w:val="32"/>
          <w:szCs w:val="32"/>
        </w:rPr>
      </w:pPr>
    </w:p>
    <w:p w14:paraId="6684D6CE">
      <w:pPr>
        <w:spacing w:line="360" w:lineRule="auto"/>
        <w:jc w:val="center"/>
        <w:rPr>
          <w:rFonts w:hint="eastAsia" w:ascii="宋体" w:hAnsi="宋体" w:cs="宋体"/>
          <w:b/>
          <w:spacing w:val="6"/>
          <w:sz w:val="32"/>
          <w:szCs w:val="32"/>
        </w:rPr>
      </w:pPr>
    </w:p>
    <w:p w14:paraId="1131983F">
      <w:pPr>
        <w:spacing w:line="360" w:lineRule="auto"/>
        <w:jc w:val="center"/>
        <w:rPr>
          <w:rFonts w:hint="eastAsia" w:ascii="宋体" w:hAnsi="宋体" w:cs="宋体"/>
          <w:b/>
          <w:spacing w:val="6"/>
          <w:sz w:val="32"/>
          <w:szCs w:val="32"/>
        </w:rPr>
      </w:pPr>
    </w:p>
    <w:p w14:paraId="36AA6295">
      <w:pPr>
        <w:spacing w:line="360" w:lineRule="auto"/>
        <w:jc w:val="center"/>
        <w:rPr>
          <w:rFonts w:hint="eastAsia" w:ascii="宋体" w:hAnsi="宋体" w:cs="宋体"/>
          <w:b/>
          <w:spacing w:val="6"/>
          <w:sz w:val="32"/>
          <w:szCs w:val="32"/>
        </w:rPr>
      </w:pPr>
    </w:p>
    <w:p w14:paraId="4194C2B9">
      <w:pPr>
        <w:spacing w:line="360" w:lineRule="auto"/>
        <w:jc w:val="center"/>
        <w:rPr>
          <w:rFonts w:hint="eastAsia" w:ascii="宋体" w:hAnsi="宋体" w:cs="宋体"/>
          <w:b/>
          <w:spacing w:val="6"/>
          <w:sz w:val="32"/>
          <w:szCs w:val="32"/>
        </w:rPr>
      </w:pPr>
    </w:p>
    <w:p w14:paraId="02FF0FD3">
      <w:pPr>
        <w:spacing w:line="360" w:lineRule="auto"/>
        <w:jc w:val="center"/>
        <w:rPr>
          <w:rFonts w:hint="eastAsia" w:ascii="宋体" w:hAnsi="宋体" w:cs="宋体"/>
          <w:b/>
          <w:spacing w:val="6"/>
          <w:sz w:val="32"/>
          <w:szCs w:val="32"/>
        </w:rPr>
      </w:pPr>
    </w:p>
    <w:p w14:paraId="0E0EB240">
      <w:pPr>
        <w:spacing w:line="360" w:lineRule="auto"/>
        <w:jc w:val="center"/>
        <w:rPr>
          <w:rFonts w:hint="eastAsia" w:ascii="宋体" w:hAnsi="宋体" w:cs="宋体"/>
          <w:b/>
          <w:spacing w:val="6"/>
          <w:sz w:val="32"/>
          <w:szCs w:val="32"/>
        </w:rPr>
      </w:pPr>
    </w:p>
    <w:p w14:paraId="64D8F540">
      <w:pPr>
        <w:spacing w:line="360" w:lineRule="auto"/>
        <w:jc w:val="center"/>
        <w:rPr>
          <w:rFonts w:hint="eastAsia" w:ascii="宋体" w:hAnsi="宋体" w:cs="宋体"/>
          <w:b/>
          <w:spacing w:val="6"/>
          <w:sz w:val="32"/>
          <w:szCs w:val="32"/>
        </w:rPr>
      </w:pPr>
    </w:p>
    <w:p w14:paraId="72458B56">
      <w:pPr>
        <w:spacing w:line="360" w:lineRule="auto"/>
        <w:jc w:val="center"/>
        <w:rPr>
          <w:rFonts w:hint="eastAsia" w:ascii="宋体" w:hAnsi="宋体" w:cs="宋体"/>
          <w:b/>
          <w:spacing w:val="6"/>
          <w:sz w:val="32"/>
          <w:szCs w:val="32"/>
        </w:rPr>
      </w:pPr>
    </w:p>
    <w:p w14:paraId="70FF6271">
      <w:pPr>
        <w:spacing w:line="360" w:lineRule="auto"/>
        <w:jc w:val="center"/>
        <w:rPr>
          <w:rFonts w:hint="eastAsia" w:ascii="宋体" w:hAnsi="宋体" w:cs="宋体"/>
          <w:b/>
          <w:spacing w:val="6"/>
          <w:sz w:val="32"/>
          <w:szCs w:val="32"/>
        </w:rPr>
      </w:pPr>
    </w:p>
    <w:p w14:paraId="1070812A">
      <w:pPr>
        <w:spacing w:line="360" w:lineRule="auto"/>
        <w:jc w:val="left"/>
        <w:rPr>
          <w:rFonts w:hint="eastAsia" w:ascii="宋体" w:hAnsi="宋体" w:cs="宋体"/>
          <w:b/>
          <w:spacing w:val="6"/>
          <w:sz w:val="32"/>
          <w:szCs w:val="32"/>
        </w:rPr>
      </w:pPr>
    </w:p>
    <w:p w14:paraId="4717E254">
      <w:pPr>
        <w:spacing w:line="360" w:lineRule="auto"/>
        <w:jc w:val="left"/>
        <w:rPr>
          <w:rFonts w:hint="eastAsia" w:ascii="宋体" w:hAnsi="宋体" w:cs="宋体"/>
          <w:b/>
          <w:spacing w:val="6"/>
          <w:sz w:val="32"/>
          <w:szCs w:val="32"/>
        </w:rPr>
      </w:pPr>
    </w:p>
    <w:p w14:paraId="7A528196">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A4245DC">
      <w:pPr>
        <w:spacing w:line="360" w:lineRule="auto"/>
        <w:jc w:val="center"/>
        <w:rPr>
          <w:rFonts w:hint="eastAsia" w:ascii="宋体" w:hAnsi="宋体" w:cs="宋体"/>
          <w:b/>
          <w:sz w:val="24"/>
        </w:rPr>
      </w:pPr>
    </w:p>
    <w:p w14:paraId="6B7EF83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1043F87">
      <w:pPr>
        <w:spacing w:line="360" w:lineRule="auto"/>
        <w:rPr>
          <w:rFonts w:hint="eastAsia" w:ascii="宋体" w:hAnsi="宋体" w:cs="宋体"/>
          <w:sz w:val="24"/>
        </w:rPr>
      </w:pPr>
      <w:r>
        <w:rPr>
          <w:rFonts w:hint="eastAsia" w:ascii="宋体" w:hAnsi="宋体" w:cs="宋体"/>
          <w:sz w:val="24"/>
        </w:rPr>
        <w:t>一、投诉相关主体基本情况</w:t>
      </w:r>
    </w:p>
    <w:p w14:paraId="1B05DBB6">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ACA9B6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B88BEE">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7DD12F6">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72D379E">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BB707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D6EE7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987CFA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372EB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08CB0C">
      <w:pPr>
        <w:spacing w:line="360" w:lineRule="auto"/>
        <w:rPr>
          <w:rFonts w:hint="eastAsia" w:ascii="宋体" w:hAnsi="宋体" w:cs="宋体"/>
          <w:sz w:val="24"/>
        </w:rPr>
      </w:pPr>
      <w:r>
        <w:rPr>
          <w:rFonts w:hint="eastAsia" w:ascii="宋体" w:hAnsi="宋体" w:cs="宋体"/>
          <w:sz w:val="24"/>
        </w:rPr>
        <w:t>被投诉人2</w:t>
      </w:r>
    </w:p>
    <w:p w14:paraId="466262A7">
      <w:pPr>
        <w:spacing w:line="360" w:lineRule="auto"/>
        <w:rPr>
          <w:rFonts w:hint="eastAsia" w:ascii="宋体" w:hAnsi="宋体" w:cs="宋体"/>
          <w:sz w:val="24"/>
          <w:u w:val="dotted"/>
        </w:rPr>
      </w:pPr>
      <w:r>
        <w:rPr>
          <w:rFonts w:hint="eastAsia" w:ascii="宋体" w:hAnsi="宋体" w:cs="宋体"/>
          <w:sz w:val="24"/>
        </w:rPr>
        <w:t>……</w:t>
      </w:r>
    </w:p>
    <w:p w14:paraId="476F6B99">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87F98A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20F66B3">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3E3D7CA">
      <w:pPr>
        <w:spacing w:line="360" w:lineRule="auto"/>
        <w:rPr>
          <w:rFonts w:hint="eastAsia" w:ascii="宋体" w:hAnsi="宋体" w:cs="宋体"/>
          <w:sz w:val="24"/>
        </w:rPr>
      </w:pPr>
      <w:r>
        <w:rPr>
          <w:rFonts w:hint="eastAsia" w:ascii="宋体" w:hAnsi="宋体" w:cs="宋体"/>
          <w:sz w:val="24"/>
        </w:rPr>
        <w:t>二、投诉项目基本情况</w:t>
      </w:r>
    </w:p>
    <w:p w14:paraId="66DA367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C68B4D8">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7EEAA18">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A003C93">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620B5C8">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EAA674">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8008017">
      <w:pPr>
        <w:spacing w:line="360" w:lineRule="auto"/>
        <w:rPr>
          <w:rFonts w:hint="eastAsia" w:ascii="宋体" w:hAnsi="宋体" w:cs="宋体"/>
          <w:sz w:val="24"/>
        </w:rPr>
      </w:pPr>
      <w:r>
        <w:rPr>
          <w:rFonts w:hint="eastAsia" w:ascii="宋体" w:hAnsi="宋体" w:cs="宋体"/>
          <w:sz w:val="24"/>
        </w:rPr>
        <w:t>三、质疑基本情况</w:t>
      </w:r>
    </w:p>
    <w:p w14:paraId="363EC4ED">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1159862">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483AABD">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A39E4E8">
      <w:pPr>
        <w:spacing w:line="360" w:lineRule="auto"/>
        <w:rPr>
          <w:rFonts w:hint="eastAsia" w:ascii="宋体" w:hAnsi="宋体" w:cs="宋体"/>
          <w:sz w:val="24"/>
        </w:rPr>
      </w:pPr>
      <w:r>
        <w:rPr>
          <w:rFonts w:hint="eastAsia" w:ascii="宋体" w:hAnsi="宋体" w:cs="宋体"/>
          <w:sz w:val="24"/>
        </w:rPr>
        <w:t>四、投诉事项具体内容</w:t>
      </w:r>
    </w:p>
    <w:p w14:paraId="7A0F86B9">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0B05D5F">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8FACA39">
      <w:pPr>
        <w:spacing w:line="360" w:lineRule="auto"/>
        <w:rPr>
          <w:rFonts w:hint="eastAsia" w:ascii="宋体" w:hAnsi="宋体" w:cs="宋体"/>
          <w:sz w:val="24"/>
          <w:u w:val="dotted"/>
        </w:rPr>
      </w:pPr>
      <w:r>
        <w:rPr>
          <w:rFonts w:hint="eastAsia" w:ascii="宋体" w:hAnsi="宋体" w:cs="宋体"/>
          <w:sz w:val="24"/>
          <w:u w:val="dotted"/>
        </w:rPr>
        <w:t xml:space="preserve">                                                      </w:t>
      </w:r>
    </w:p>
    <w:p w14:paraId="582CB5D6">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648B75F">
      <w:pPr>
        <w:spacing w:line="360" w:lineRule="auto"/>
        <w:rPr>
          <w:rFonts w:hint="eastAsia" w:ascii="宋体" w:hAnsi="宋体" w:cs="宋体"/>
          <w:sz w:val="24"/>
          <w:u w:val="dotted"/>
        </w:rPr>
      </w:pPr>
      <w:r>
        <w:rPr>
          <w:rFonts w:hint="eastAsia" w:ascii="宋体" w:hAnsi="宋体" w:cs="宋体"/>
          <w:sz w:val="24"/>
          <w:u w:val="dotted"/>
        </w:rPr>
        <w:t xml:space="preserve">                                                      </w:t>
      </w:r>
    </w:p>
    <w:p w14:paraId="6EAF8F2D">
      <w:pPr>
        <w:spacing w:line="360" w:lineRule="auto"/>
        <w:rPr>
          <w:rFonts w:hint="eastAsia" w:ascii="宋体" w:hAnsi="宋体" w:cs="宋体"/>
          <w:sz w:val="24"/>
        </w:rPr>
      </w:pPr>
      <w:r>
        <w:rPr>
          <w:rFonts w:hint="eastAsia" w:ascii="宋体" w:hAnsi="宋体" w:cs="宋体"/>
          <w:sz w:val="24"/>
        </w:rPr>
        <w:t>投诉事项2</w:t>
      </w:r>
    </w:p>
    <w:p w14:paraId="60149F1E">
      <w:pPr>
        <w:spacing w:line="360" w:lineRule="auto"/>
        <w:rPr>
          <w:rFonts w:hint="eastAsia" w:ascii="宋体" w:hAnsi="宋体" w:cs="宋体"/>
          <w:sz w:val="24"/>
          <w:u w:val="dotted"/>
        </w:rPr>
      </w:pPr>
      <w:r>
        <w:rPr>
          <w:rFonts w:hint="eastAsia" w:ascii="宋体" w:hAnsi="宋体" w:cs="宋体"/>
          <w:sz w:val="24"/>
        </w:rPr>
        <w:t>……</w:t>
      </w:r>
    </w:p>
    <w:p w14:paraId="12291FC9">
      <w:pPr>
        <w:spacing w:line="360" w:lineRule="auto"/>
        <w:rPr>
          <w:rFonts w:hint="eastAsia" w:ascii="宋体" w:hAnsi="宋体" w:cs="宋体"/>
          <w:sz w:val="24"/>
        </w:rPr>
      </w:pPr>
      <w:r>
        <w:rPr>
          <w:rFonts w:hint="eastAsia" w:ascii="宋体" w:hAnsi="宋体" w:cs="宋体"/>
          <w:sz w:val="24"/>
        </w:rPr>
        <w:t>五、与投诉事项相关的投诉请求</w:t>
      </w:r>
    </w:p>
    <w:p w14:paraId="4EB52C59">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773335E">
      <w:pPr>
        <w:spacing w:line="360" w:lineRule="auto"/>
        <w:rPr>
          <w:rFonts w:hint="eastAsia" w:ascii="宋体" w:hAnsi="宋体" w:cs="宋体"/>
          <w:sz w:val="24"/>
          <w:u w:val="single"/>
        </w:rPr>
      </w:pPr>
      <w:r>
        <w:rPr>
          <w:rFonts w:hint="eastAsia" w:ascii="宋体" w:hAnsi="宋体" w:cs="宋体"/>
          <w:sz w:val="24"/>
        </w:rPr>
        <w:t xml:space="preserve">                                                                                                    </w:t>
      </w:r>
    </w:p>
    <w:p w14:paraId="3986593E">
      <w:pPr>
        <w:spacing w:line="360" w:lineRule="auto"/>
        <w:rPr>
          <w:rFonts w:hint="eastAsia" w:ascii="宋体" w:hAnsi="宋体" w:cs="宋体"/>
          <w:sz w:val="24"/>
        </w:rPr>
      </w:pPr>
      <w:r>
        <w:rPr>
          <w:rFonts w:hint="eastAsia" w:ascii="宋体" w:hAnsi="宋体" w:cs="宋体"/>
          <w:sz w:val="24"/>
        </w:rPr>
        <w:t xml:space="preserve">签字(签章)：                   公章：                      </w:t>
      </w:r>
    </w:p>
    <w:p w14:paraId="721A6CEC">
      <w:pPr>
        <w:spacing w:line="360" w:lineRule="auto"/>
        <w:rPr>
          <w:rFonts w:hint="eastAsia" w:ascii="宋体" w:hAnsi="宋体" w:cs="宋体"/>
          <w:sz w:val="24"/>
        </w:rPr>
      </w:pPr>
      <w:r>
        <w:rPr>
          <w:rFonts w:hint="eastAsia" w:ascii="宋体" w:hAnsi="宋体" w:cs="宋体"/>
          <w:sz w:val="24"/>
        </w:rPr>
        <w:t xml:space="preserve">日期：    </w:t>
      </w:r>
    </w:p>
    <w:p w14:paraId="7AD18BEC">
      <w:pPr>
        <w:spacing w:line="360" w:lineRule="auto"/>
        <w:rPr>
          <w:rFonts w:hint="eastAsia" w:ascii="宋体" w:hAnsi="宋体" w:cs="宋体"/>
          <w:b/>
          <w:sz w:val="24"/>
        </w:rPr>
      </w:pPr>
    </w:p>
    <w:p w14:paraId="53F1D60B">
      <w:pPr>
        <w:spacing w:line="360" w:lineRule="auto"/>
        <w:rPr>
          <w:rFonts w:hint="eastAsia" w:ascii="宋体" w:hAnsi="宋体" w:cs="宋体"/>
          <w:b/>
          <w:sz w:val="24"/>
        </w:rPr>
      </w:pPr>
    </w:p>
    <w:p w14:paraId="7FAD40D4">
      <w:pPr>
        <w:spacing w:line="360" w:lineRule="auto"/>
        <w:rPr>
          <w:rFonts w:hint="eastAsia" w:ascii="宋体" w:hAnsi="宋体" w:cs="宋体"/>
          <w:b/>
          <w:sz w:val="24"/>
        </w:rPr>
      </w:pPr>
      <w:r>
        <w:rPr>
          <w:rFonts w:hint="eastAsia" w:ascii="宋体" w:hAnsi="宋体" w:cs="宋体"/>
          <w:b/>
          <w:sz w:val="24"/>
        </w:rPr>
        <w:t>投诉书制作说明：</w:t>
      </w:r>
    </w:p>
    <w:p w14:paraId="349D073E">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2BA3AD">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32E8A2">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2C135EF4">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E2E70C8">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6A9A70F">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457AD4C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441801B">
      <w:pPr>
        <w:spacing w:line="360" w:lineRule="auto"/>
        <w:rPr>
          <w:rFonts w:hint="eastAsia" w:ascii="宋体" w:hAnsi="宋体" w:cs="宋体"/>
          <w:b/>
          <w:sz w:val="24"/>
        </w:rPr>
      </w:pPr>
    </w:p>
    <w:p w14:paraId="2FDC4CEC">
      <w:pPr>
        <w:autoSpaceDE w:val="0"/>
        <w:autoSpaceDN w:val="0"/>
        <w:jc w:val="center"/>
        <w:rPr>
          <w:rFonts w:hint="eastAsia" w:ascii="宋体" w:hAnsi="宋体" w:cs="宋体"/>
          <w:b/>
          <w:spacing w:val="6"/>
          <w:sz w:val="32"/>
          <w:szCs w:val="32"/>
        </w:rPr>
      </w:pPr>
    </w:p>
    <w:p w14:paraId="317FCDA8">
      <w:pPr>
        <w:autoSpaceDE w:val="0"/>
        <w:autoSpaceDN w:val="0"/>
        <w:jc w:val="center"/>
        <w:rPr>
          <w:rFonts w:hint="eastAsia" w:ascii="宋体" w:hAnsi="宋体" w:cs="宋体"/>
          <w:b/>
          <w:spacing w:val="6"/>
          <w:sz w:val="32"/>
          <w:szCs w:val="32"/>
        </w:rPr>
      </w:pPr>
    </w:p>
    <w:p w14:paraId="0F016A4B">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45784EE">
      <w:pPr>
        <w:spacing w:line="360" w:lineRule="auto"/>
        <w:rPr>
          <w:rFonts w:hint="eastAsia" w:ascii="宋体" w:hAnsi="宋体" w:cs="宋体"/>
          <w:sz w:val="24"/>
          <w:u w:val="single"/>
        </w:rPr>
      </w:pPr>
    </w:p>
    <w:p w14:paraId="6C937573">
      <w:pPr>
        <w:spacing w:line="360" w:lineRule="auto"/>
        <w:rPr>
          <w:rFonts w:hint="eastAsia"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700DB88E">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96E227C">
      <w:pPr>
        <w:spacing w:line="360" w:lineRule="auto"/>
        <w:ind w:firstLine="480" w:firstLineChars="200"/>
        <w:rPr>
          <w:rFonts w:hint="eastAsia" w:ascii="宋体" w:hAnsi="宋体" w:cs="宋体"/>
          <w:sz w:val="24"/>
        </w:rPr>
      </w:pPr>
      <w:r>
        <w:rPr>
          <w:rFonts w:hint="eastAsia" w:ascii="宋体" w:hAnsi="宋体" w:cs="宋体"/>
          <w:sz w:val="24"/>
        </w:rPr>
        <w:t>特此说明。</w:t>
      </w:r>
    </w:p>
    <w:p w14:paraId="712DD579">
      <w:pPr>
        <w:spacing w:line="360" w:lineRule="auto"/>
        <w:ind w:firstLine="494"/>
        <w:rPr>
          <w:rFonts w:hint="eastAsia" w:ascii="宋体" w:hAnsi="宋体" w:cs="宋体"/>
          <w:sz w:val="24"/>
        </w:rPr>
      </w:pPr>
    </w:p>
    <w:p w14:paraId="0663686A">
      <w:pPr>
        <w:spacing w:line="360" w:lineRule="auto"/>
        <w:ind w:firstLine="494"/>
        <w:rPr>
          <w:rFonts w:hint="eastAsia" w:ascii="宋体" w:hAnsi="宋体" w:cs="宋体"/>
          <w:sz w:val="24"/>
        </w:rPr>
      </w:pPr>
    </w:p>
    <w:p w14:paraId="2EA95BE3">
      <w:pPr>
        <w:spacing w:line="360" w:lineRule="auto"/>
        <w:ind w:firstLine="494"/>
        <w:rPr>
          <w:rFonts w:hint="eastAsia" w:ascii="宋体" w:hAnsi="宋体" w:cs="宋体"/>
          <w:sz w:val="24"/>
        </w:rPr>
      </w:pPr>
    </w:p>
    <w:p w14:paraId="3236E1D7">
      <w:pPr>
        <w:spacing w:line="360" w:lineRule="auto"/>
        <w:ind w:firstLine="494"/>
        <w:rPr>
          <w:rFonts w:hint="eastAsia" w:ascii="宋体" w:hAnsi="宋体" w:cs="宋体"/>
          <w:sz w:val="24"/>
        </w:rPr>
      </w:pPr>
    </w:p>
    <w:p w14:paraId="7E82CECB">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B442BD7">
      <w:pPr>
        <w:ind w:right="1440" w:firstLine="494"/>
        <w:jc w:val="center"/>
        <w:rPr>
          <w:rFonts w:hint="eastAsia" w:ascii="宋体" w:hAnsi="宋体" w:cs="宋体"/>
          <w:sz w:val="24"/>
        </w:rPr>
      </w:pPr>
      <w:r>
        <w:rPr>
          <w:rFonts w:hint="eastAsia" w:ascii="宋体" w:hAnsi="宋体" w:cs="宋体"/>
          <w:sz w:val="24"/>
        </w:rPr>
        <w:t xml:space="preserve">                              日期：       年     月     日</w:t>
      </w:r>
    </w:p>
    <w:p w14:paraId="0152DF1B">
      <w:pPr>
        <w:rPr>
          <w:rFonts w:hint="eastAsia" w:ascii="宋体" w:hAnsi="宋体" w:cs="宋体"/>
          <w:sz w:val="24"/>
        </w:rPr>
      </w:pPr>
      <w:r>
        <w:rPr>
          <w:rFonts w:hint="eastAsia" w:ascii="宋体" w:hAnsi="宋体" w:cs="宋体"/>
          <w:b/>
          <w:bCs/>
          <w:sz w:val="24"/>
        </w:rPr>
        <w:t>附：</w:t>
      </w:r>
    </w:p>
    <w:p w14:paraId="6345B5FF">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463D168">
      <w:pPr>
        <w:autoSpaceDE w:val="0"/>
        <w:autoSpaceDN w:val="0"/>
        <w:jc w:val="center"/>
        <w:rPr>
          <w:rFonts w:hint="eastAsia" w:ascii="宋体" w:hAnsi="宋体" w:cs="宋体"/>
          <w:b/>
          <w:spacing w:val="6"/>
          <w:sz w:val="32"/>
          <w:szCs w:val="32"/>
        </w:rPr>
      </w:pPr>
    </w:p>
    <w:p w14:paraId="04653297">
      <w:pPr>
        <w:autoSpaceDE w:val="0"/>
        <w:autoSpaceDN w:val="0"/>
        <w:jc w:val="center"/>
        <w:rPr>
          <w:rFonts w:hint="eastAsia" w:ascii="宋体" w:hAnsi="宋体" w:cs="宋体"/>
          <w:b/>
          <w:spacing w:val="6"/>
          <w:sz w:val="32"/>
          <w:szCs w:val="32"/>
        </w:rPr>
      </w:pPr>
    </w:p>
    <w:p w14:paraId="395279FC">
      <w:pPr>
        <w:autoSpaceDE w:val="0"/>
        <w:autoSpaceDN w:val="0"/>
        <w:jc w:val="center"/>
        <w:rPr>
          <w:rFonts w:hint="eastAsia" w:ascii="宋体" w:hAnsi="宋体" w:cs="宋体"/>
          <w:b/>
          <w:spacing w:val="6"/>
          <w:sz w:val="32"/>
          <w:szCs w:val="32"/>
        </w:rPr>
      </w:pPr>
    </w:p>
    <w:p w14:paraId="2C1E9C0E">
      <w:pPr>
        <w:autoSpaceDE w:val="0"/>
        <w:autoSpaceDN w:val="0"/>
        <w:jc w:val="center"/>
        <w:rPr>
          <w:rFonts w:hint="eastAsia" w:ascii="宋体" w:hAnsi="宋体" w:cs="宋体"/>
          <w:b/>
          <w:spacing w:val="6"/>
          <w:sz w:val="32"/>
          <w:szCs w:val="32"/>
        </w:rPr>
      </w:pPr>
    </w:p>
    <w:p w14:paraId="2D5580F5">
      <w:pPr>
        <w:autoSpaceDE w:val="0"/>
        <w:autoSpaceDN w:val="0"/>
        <w:jc w:val="center"/>
        <w:rPr>
          <w:rFonts w:hint="eastAsia" w:ascii="宋体" w:hAnsi="宋体" w:cs="宋体"/>
          <w:b/>
          <w:spacing w:val="6"/>
          <w:sz w:val="32"/>
          <w:szCs w:val="32"/>
        </w:rPr>
      </w:pPr>
    </w:p>
    <w:p w14:paraId="4440EF80">
      <w:pPr>
        <w:autoSpaceDE w:val="0"/>
        <w:autoSpaceDN w:val="0"/>
        <w:jc w:val="center"/>
        <w:rPr>
          <w:rFonts w:hint="eastAsia" w:ascii="宋体" w:hAnsi="宋体" w:cs="宋体"/>
          <w:b/>
          <w:spacing w:val="6"/>
          <w:sz w:val="32"/>
          <w:szCs w:val="32"/>
        </w:rPr>
      </w:pPr>
    </w:p>
    <w:p w14:paraId="0A30D9B2">
      <w:pPr>
        <w:autoSpaceDE w:val="0"/>
        <w:autoSpaceDN w:val="0"/>
        <w:jc w:val="center"/>
        <w:rPr>
          <w:rFonts w:hint="eastAsia" w:ascii="宋体" w:hAnsi="宋体" w:cs="宋体"/>
          <w:b/>
          <w:spacing w:val="6"/>
          <w:sz w:val="32"/>
          <w:szCs w:val="32"/>
        </w:rPr>
      </w:pPr>
    </w:p>
    <w:p w14:paraId="0F1C2D20">
      <w:pPr>
        <w:autoSpaceDE w:val="0"/>
        <w:autoSpaceDN w:val="0"/>
        <w:jc w:val="center"/>
        <w:rPr>
          <w:rFonts w:hint="eastAsia" w:ascii="宋体" w:hAnsi="宋体" w:cs="宋体"/>
          <w:b/>
          <w:spacing w:val="6"/>
          <w:sz w:val="32"/>
          <w:szCs w:val="32"/>
        </w:rPr>
      </w:pPr>
    </w:p>
    <w:p w14:paraId="46FBE596">
      <w:pPr>
        <w:autoSpaceDE w:val="0"/>
        <w:autoSpaceDN w:val="0"/>
        <w:jc w:val="center"/>
        <w:rPr>
          <w:rFonts w:hint="eastAsia" w:ascii="宋体" w:hAnsi="宋体" w:cs="宋体"/>
          <w:b/>
          <w:spacing w:val="6"/>
          <w:sz w:val="32"/>
          <w:szCs w:val="32"/>
        </w:rPr>
      </w:pPr>
    </w:p>
    <w:p w14:paraId="48A397D7">
      <w:pPr>
        <w:autoSpaceDE w:val="0"/>
        <w:autoSpaceDN w:val="0"/>
        <w:jc w:val="center"/>
        <w:rPr>
          <w:rFonts w:hint="eastAsia" w:ascii="宋体" w:hAnsi="宋体" w:cs="宋体"/>
          <w:b/>
          <w:spacing w:val="6"/>
          <w:sz w:val="32"/>
          <w:szCs w:val="32"/>
        </w:rPr>
      </w:pPr>
    </w:p>
    <w:p w14:paraId="4704DF9B">
      <w:pPr>
        <w:autoSpaceDE w:val="0"/>
        <w:autoSpaceDN w:val="0"/>
        <w:jc w:val="center"/>
        <w:rPr>
          <w:rFonts w:hint="eastAsia" w:ascii="宋体" w:hAnsi="宋体" w:cs="宋体"/>
          <w:b/>
          <w:spacing w:val="6"/>
          <w:sz w:val="32"/>
          <w:szCs w:val="32"/>
        </w:rPr>
      </w:pPr>
    </w:p>
    <w:p w14:paraId="2103289C">
      <w:pPr>
        <w:autoSpaceDE w:val="0"/>
        <w:autoSpaceDN w:val="0"/>
        <w:jc w:val="center"/>
        <w:rPr>
          <w:rFonts w:hint="eastAsia" w:ascii="宋体" w:hAnsi="宋体" w:cs="宋体"/>
          <w:b/>
          <w:spacing w:val="6"/>
          <w:sz w:val="32"/>
          <w:szCs w:val="32"/>
        </w:rPr>
      </w:pPr>
    </w:p>
    <w:p w14:paraId="1139A059">
      <w:pPr>
        <w:autoSpaceDE w:val="0"/>
        <w:autoSpaceDN w:val="0"/>
        <w:jc w:val="center"/>
        <w:rPr>
          <w:rFonts w:hint="eastAsia" w:ascii="宋体" w:hAnsi="宋体" w:cs="宋体"/>
          <w:b/>
          <w:spacing w:val="6"/>
          <w:sz w:val="32"/>
          <w:szCs w:val="32"/>
        </w:rPr>
      </w:pPr>
    </w:p>
    <w:p w14:paraId="6AC9283B">
      <w:pPr>
        <w:autoSpaceDE w:val="0"/>
        <w:autoSpaceDN w:val="0"/>
        <w:jc w:val="center"/>
        <w:rPr>
          <w:rFonts w:hint="eastAsia" w:ascii="宋体" w:hAnsi="宋体" w:cs="宋体"/>
          <w:b/>
          <w:spacing w:val="6"/>
          <w:sz w:val="32"/>
          <w:szCs w:val="32"/>
        </w:rPr>
      </w:pPr>
    </w:p>
    <w:p w14:paraId="42195E96">
      <w:pPr>
        <w:autoSpaceDE w:val="0"/>
        <w:autoSpaceDN w:val="0"/>
        <w:jc w:val="center"/>
        <w:rPr>
          <w:rFonts w:hint="eastAsia" w:ascii="宋体" w:hAnsi="宋体" w:cs="宋体"/>
          <w:b/>
          <w:spacing w:val="6"/>
          <w:sz w:val="32"/>
          <w:szCs w:val="32"/>
        </w:rPr>
      </w:pPr>
    </w:p>
    <w:p w14:paraId="624E83C5">
      <w:pPr>
        <w:autoSpaceDE w:val="0"/>
        <w:autoSpaceDN w:val="0"/>
        <w:jc w:val="center"/>
        <w:rPr>
          <w:rFonts w:hint="eastAsia" w:ascii="宋体" w:hAnsi="宋体" w:cs="宋体"/>
          <w:b/>
          <w:spacing w:val="6"/>
          <w:sz w:val="32"/>
          <w:szCs w:val="32"/>
        </w:rPr>
      </w:pPr>
    </w:p>
    <w:p w14:paraId="79221041">
      <w:pPr>
        <w:autoSpaceDE w:val="0"/>
        <w:autoSpaceDN w:val="0"/>
        <w:jc w:val="center"/>
        <w:rPr>
          <w:rFonts w:hint="eastAsia" w:ascii="宋体" w:hAnsi="宋体" w:cs="宋体"/>
          <w:b/>
          <w:spacing w:val="6"/>
          <w:sz w:val="32"/>
          <w:szCs w:val="32"/>
        </w:rPr>
      </w:pPr>
    </w:p>
    <w:p w14:paraId="2AD678D6">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0E680E3">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5EB417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4D3AF9C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A8DF9B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3B1A12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080D79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DBCE6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8A9D6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40C69ED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EC96193">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14:paraId="2EB0FD59">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14:paraId="56F41AF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DBB7B8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4C7FB9C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079E6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E54A05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F98426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F379174">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1D3DF8B">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833872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2BD4AABA">
      <w:pPr>
        <w:spacing w:line="360" w:lineRule="auto"/>
        <w:ind w:right="420"/>
        <w:rPr>
          <w:rFonts w:hint="eastAsia" w:ascii="宋体" w:hAnsi="宋体" w:cs="宋体"/>
          <w:sz w:val="24"/>
        </w:rPr>
      </w:pPr>
      <w:r>
        <w:rPr>
          <w:rFonts w:hint="eastAsia" w:ascii="宋体" w:hAnsi="宋体" w:cs="宋体"/>
          <w:sz w:val="24"/>
        </w:rPr>
        <w:t>注：按本格式和要求提供。</w:t>
      </w:r>
    </w:p>
    <w:p w14:paraId="18A67DF6">
      <w:pPr>
        <w:autoSpaceDE w:val="0"/>
        <w:autoSpaceDN w:val="0"/>
        <w:jc w:val="center"/>
        <w:rPr>
          <w:rFonts w:hint="eastAsia" w:ascii="宋体" w:hAnsi="宋体" w:cs="宋体"/>
          <w:b/>
          <w:spacing w:val="6"/>
          <w:sz w:val="32"/>
          <w:szCs w:val="32"/>
        </w:rPr>
      </w:pPr>
    </w:p>
    <w:p w14:paraId="463AF86B">
      <w:pPr>
        <w:autoSpaceDE w:val="0"/>
        <w:autoSpaceDN w:val="0"/>
        <w:jc w:val="center"/>
        <w:rPr>
          <w:rFonts w:hint="eastAsia" w:ascii="宋体" w:hAnsi="宋体" w:cs="宋体"/>
          <w:b/>
          <w:spacing w:val="6"/>
          <w:sz w:val="32"/>
          <w:szCs w:val="32"/>
        </w:rPr>
      </w:pPr>
    </w:p>
    <w:p w14:paraId="5F590799">
      <w:pPr>
        <w:autoSpaceDE w:val="0"/>
        <w:autoSpaceDN w:val="0"/>
        <w:jc w:val="center"/>
        <w:rPr>
          <w:rFonts w:hint="eastAsia" w:ascii="宋体" w:hAnsi="宋体" w:cs="宋体"/>
          <w:b/>
          <w:spacing w:val="6"/>
          <w:sz w:val="32"/>
          <w:szCs w:val="32"/>
        </w:rPr>
      </w:pPr>
    </w:p>
    <w:p w14:paraId="7585538B">
      <w:pPr>
        <w:autoSpaceDE w:val="0"/>
        <w:autoSpaceDN w:val="0"/>
        <w:jc w:val="center"/>
        <w:rPr>
          <w:rFonts w:hint="eastAsia" w:ascii="宋体" w:hAnsi="宋体" w:cs="宋体"/>
          <w:b/>
          <w:spacing w:val="6"/>
          <w:sz w:val="32"/>
          <w:szCs w:val="32"/>
        </w:rPr>
      </w:pPr>
    </w:p>
    <w:p w14:paraId="16E2E8F8">
      <w:pPr>
        <w:autoSpaceDE w:val="0"/>
        <w:autoSpaceDN w:val="0"/>
        <w:jc w:val="center"/>
        <w:rPr>
          <w:rFonts w:hint="eastAsia" w:ascii="宋体" w:hAnsi="宋体" w:cs="宋体"/>
          <w:b/>
          <w:spacing w:val="6"/>
          <w:sz w:val="32"/>
          <w:szCs w:val="32"/>
        </w:rPr>
      </w:pPr>
    </w:p>
    <w:p w14:paraId="1A10341C">
      <w:pPr>
        <w:autoSpaceDE w:val="0"/>
        <w:autoSpaceDN w:val="0"/>
        <w:jc w:val="center"/>
        <w:rPr>
          <w:rFonts w:hint="eastAsia" w:ascii="宋体" w:hAnsi="宋体" w:cs="宋体"/>
          <w:b/>
          <w:spacing w:val="6"/>
          <w:sz w:val="32"/>
          <w:szCs w:val="32"/>
        </w:rPr>
      </w:pPr>
    </w:p>
    <w:p w14:paraId="7AABCA9E">
      <w:pPr>
        <w:autoSpaceDE w:val="0"/>
        <w:autoSpaceDN w:val="0"/>
        <w:jc w:val="center"/>
        <w:rPr>
          <w:rFonts w:hint="eastAsia" w:ascii="宋体" w:hAnsi="宋体" w:cs="宋体"/>
          <w:b/>
          <w:spacing w:val="6"/>
          <w:sz w:val="32"/>
          <w:szCs w:val="32"/>
        </w:rPr>
      </w:pPr>
    </w:p>
    <w:p w14:paraId="2B89154C">
      <w:pPr>
        <w:autoSpaceDE w:val="0"/>
        <w:autoSpaceDN w:val="0"/>
        <w:jc w:val="center"/>
        <w:rPr>
          <w:rFonts w:hint="eastAsia" w:ascii="宋体" w:hAnsi="宋体" w:cs="宋体"/>
          <w:b/>
          <w:spacing w:val="6"/>
          <w:sz w:val="32"/>
          <w:szCs w:val="32"/>
        </w:rPr>
      </w:pPr>
    </w:p>
    <w:p w14:paraId="4502CEDD">
      <w:pPr>
        <w:autoSpaceDE w:val="0"/>
        <w:autoSpaceDN w:val="0"/>
        <w:jc w:val="center"/>
        <w:rPr>
          <w:rFonts w:hint="eastAsia" w:ascii="宋体" w:hAnsi="宋体" w:cs="宋体"/>
          <w:b/>
          <w:spacing w:val="6"/>
          <w:sz w:val="32"/>
          <w:szCs w:val="32"/>
        </w:rPr>
      </w:pPr>
    </w:p>
    <w:p w14:paraId="17C6CE5A">
      <w:pPr>
        <w:autoSpaceDE w:val="0"/>
        <w:autoSpaceDN w:val="0"/>
        <w:jc w:val="center"/>
        <w:rPr>
          <w:rFonts w:hint="eastAsia" w:ascii="宋体" w:hAnsi="宋体" w:cs="宋体"/>
          <w:b/>
          <w:spacing w:val="6"/>
          <w:sz w:val="32"/>
          <w:szCs w:val="32"/>
        </w:rPr>
      </w:pPr>
    </w:p>
    <w:p w14:paraId="40E712E9">
      <w:pPr>
        <w:autoSpaceDE w:val="0"/>
        <w:autoSpaceDN w:val="0"/>
        <w:jc w:val="center"/>
        <w:rPr>
          <w:rFonts w:hint="eastAsia" w:ascii="宋体" w:hAnsi="宋体" w:cs="宋体"/>
          <w:b/>
          <w:spacing w:val="6"/>
          <w:sz w:val="32"/>
          <w:szCs w:val="32"/>
        </w:rPr>
      </w:pPr>
    </w:p>
    <w:p w14:paraId="7BCD41AB">
      <w:pPr>
        <w:autoSpaceDE w:val="0"/>
        <w:autoSpaceDN w:val="0"/>
        <w:jc w:val="center"/>
        <w:rPr>
          <w:rFonts w:hint="eastAsia" w:ascii="宋体" w:hAnsi="宋体" w:cs="宋体"/>
          <w:b/>
          <w:spacing w:val="6"/>
          <w:sz w:val="32"/>
          <w:szCs w:val="32"/>
        </w:rPr>
      </w:pPr>
    </w:p>
    <w:p w14:paraId="0C5D32D6">
      <w:pPr>
        <w:autoSpaceDE w:val="0"/>
        <w:autoSpaceDN w:val="0"/>
        <w:jc w:val="center"/>
        <w:rPr>
          <w:rFonts w:hint="eastAsia" w:ascii="宋体" w:hAnsi="宋体" w:cs="宋体"/>
          <w:b/>
          <w:spacing w:val="6"/>
          <w:sz w:val="32"/>
          <w:szCs w:val="32"/>
        </w:rPr>
      </w:pPr>
    </w:p>
    <w:p w14:paraId="6E73FD01">
      <w:pPr>
        <w:autoSpaceDE w:val="0"/>
        <w:autoSpaceDN w:val="0"/>
        <w:jc w:val="center"/>
        <w:rPr>
          <w:rFonts w:hint="eastAsia" w:ascii="宋体" w:hAnsi="宋体" w:cs="宋体"/>
          <w:b/>
          <w:spacing w:val="6"/>
          <w:sz w:val="32"/>
          <w:szCs w:val="32"/>
        </w:rPr>
      </w:pPr>
    </w:p>
    <w:p w14:paraId="72BDF138">
      <w:pPr>
        <w:autoSpaceDE w:val="0"/>
        <w:autoSpaceDN w:val="0"/>
        <w:jc w:val="center"/>
        <w:rPr>
          <w:rFonts w:hint="eastAsia" w:ascii="宋体" w:hAnsi="宋体" w:cs="宋体"/>
          <w:b/>
          <w:spacing w:val="6"/>
          <w:sz w:val="32"/>
          <w:szCs w:val="32"/>
        </w:rPr>
      </w:pPr>
    </w:p>
    <w:p w14:paraId="7BDBD3DF">
      <w:pPr>
        <w:autoSpaceDE w:val="0"/>
        <w:autoSpaceDN w:val="0"/>
        <w:jc w:val="center"/>
        <w:rPr>
          <w:rFonts w:hint="eastAsia" w:ascii="宋体" w:hAnsi="宋体" w:cs="宋体"/>
          <w:b/>
          <w:spacing w:val="6"/>
          <w:sz w:val="32"/>
          <w:szCs w:val="32"/>
        </w:rPr>
      </w:pPr>
    </w:p>
    <w:p w14:paraId="3B5C0CD2">
      <w:pPr>
        <w:autoSpaceDE w:val="0"/>
        <w:autoSpaceDN w:val="0"/>
        <w:jc w:val="center"/>
        <w:rPr>
          <w:rFonts w:hint="eastAsia" w:ascii="宋体" w:hAnsi="宋体" w:cs="宋体"/>
          <w:b/>
          <w:spacing w:val="6"/>
          <w:sz w:val="32"/>
          <w:szCs w:val="32"/>
        </w:rPr>
      </w:pPr>
    </w:p>
    <w:p w14:paraId="5564A30A">
      <w:pPr>
        <w:autoSpaceDE w:val="0"/>
        <w:autoSpaceDN w:val="0"/>
        <w:jc w:val="center"/>
        <w:rPr>
          <w:rFonts w:hint="eastAsia" w:ascii="宋体" w:hAnsi="宋体" w:cs="宋体"/>
          <w:b/>
          <w:spacing w:val="6"/>
          <w:sz w:val="32"/>
          <w:szCs w:val="32"/>
        </w:rPr>
      </w:pPr>
    </w:p>
    <w:p w14:paraId="10CF8CCE">
      <w:pPr>
        <w:autoSpaceDE w:val="0"/>
        <w:autoSpaceDN w:val="0"/>
        <w:jc w:val="center"/>
        <w:rPr>
          <w:rFonts w:hint="eastAsia" w:ascii="宋体" w:hAnsi="宋体" w:cs="宋体"/>
          <w:b/>
          <w:spacing w:val="6"/>
          <w:sz w:val="32"/>
          <w:szCs w:val="32"/>
        </w:rPr>
      </w:pPr>
    </w:p>
    <w:p w14:paraId="055969F8">
      <w:pPr>
        <w:autoSpaceDE w:val="0"/>
        <w:autoSpaceDN w:val="0"/>
        <w:jc w:val="center"/>
        <w:rPr>
          <w:rFonts w:hint="eastAsia" w:ascii="宋体" w:hAnsi="宋体" w:cs="宋体"/>
          <w:b/>
          <w:spacing w:val="6"/>
          <w:sz w:val="32"/>
          <w:szCs w:val="32"/>
        </w:rPr>
      </w:pPr>
    </w:p>
    <w:p w14:paraId="52430C3C">
      <w:pPr>
        <w:autoSpaceDE w:val="0"/>
        <w:autoSpaceDN w:val="0"/>
        <w:jc w:val="center"/>
        <w:rPr>
          <w:rFonts w:hint="eastAsia" w:ascii="宋体" w:hAnsi="宋体" w:cs="宋体"/>
          <w:b/>
          <w:spacing w:val="6"/>
          <w:sz w:val="32"/>
          <w:szCs w:val="32"/>
        </w:rPr>
      </w:pPr>
    </w:p>
    <w:p w14:paraId="71393C06">
      <w:pPr>
        <w:autoSpaceDE w:val="0"/>
        <w:autoSpaceDN w:val="0"/>
        <w:jc w:val="center"/>
        <w:rPr>
          <w:rFonts w:hint="eastAsia" w:ascii="宋体" w:hAnsi="宋体" w:cs="宋体"/>
          <w:b/>
          <w:spacing w:val="6"/>
          <w:sz w:val="32"/>
          <w:szCs w:val="32"/>
        </w:rPr>
      </w:pPr>
    </w:p>
    <w:p w14:paraId="3BC0B767">
      <w:pPr>
        <w:autoSpaceDE w:val="0"/>
        <w:autoSpaceDN w:val="0"/>
        <w:jc w:val="center"/>
        <w:rPr>
          <w:rFonts w:hint="eastAsia" w:ascii="宋体" w:hAnsi="宋体" w:cs="宋体"/>
          <w:b/>
          <w:spacing w:val="6"/>
          <w:sz w:val="32"/>
          <w:szCs w:val="32"/>
        </w:rPr>
      </w:pPr>
    </w:p>
    <w:p w14:paraId="6B48C2C2">
      <w:pPr>
        <w:snapToGrid w:val="0"/>
        <w:spacing w:line="360" w:lineRule="auto"/>
        <w:ind w:firstLine="3666" w:firstLineChars="1100"/>
        <w:rPr>
          <w:rFonts w:hint="eastAsia" w:ascii="宋体" w:hAnsi="宋体" w:cs="宋体"/>
          <w:b/>
          <w:spacing w:val="6"/>
          <w:sz w:val="32"/>
          <w:szCs w:val="32"/>
        </w:rPr>
      </w:pPr>
    </w:p>
    <w:p w14:paraId="61646C3C">
      <w:pPr>
        <w:widowControl/>
        <w:adjustRightInd/>
        <w:jc w:val="left"/>
        <w:rPr>
          <w:rFonts w:hint="eastAsia" w:ascii="宋体" w:hAnsi="宋体" w:cs="宋体"/>
          <w:b/>
          <w:spacing w:val="6"/>
          <w:sz w:val="32"/>
          <w:szCs w:val="32"/>
        </w:rPr>
      </w:pPr>
      <w:r>
        <w:rPr>
          <w:rFonts w:ascii="宋体" w:hAnsi="宋体" w:cs="宋体"/>
          <w:b/>
          <w:spacing w:val="6"/>
          <w:sz w:val="32"/>
          <w:szCs w:val="32"/>
        </w:rPr>
        <w:br w:type="page"/>
      </w:r>
    </w:p>
    <w:p w14:paraId="64991907">
      <w:pPr>
        <w:snapToGrid w:val="0"/>
        <w:spacing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0621C93">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EEF16FC">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551846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3507E5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0BA82D">
      <w:pPr>
        <w:pStyle w:val="3"/>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143F6E4A">
      <w:r>
        <w:rPr>
          <w:rFonts w:hint="eastAsia"/>
          <w:lang w:val="zh-CN"/>
        </w:rPr>
        <w:t xml:space="preserve"> </w:t>
      </w:r>
    </w:p>
    <w:p w14:paraId="6076B93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45AD5E62">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70AADCB">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FBA169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100A002">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10070C5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9717ED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21BA82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4A0FB311">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7558285">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67CFF0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44FCFA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4DD66E0">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3CC05DD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3ADDD3DB">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B1559F7">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D2937AB">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14953FE">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5280BF2">
      <w:pPr>
        <w:spacing w:line="360" w:lineRule="auto"/>
        <w:ind w:right="420"/>
        <w:rPr>
          <w:rFonts w:hint="eastAsia" w:ascii="宋体" w:hAnsi="宋体" w:cs="宋体"/>
          <w:sz w:val="24"/>
        </w:rPr>
      </w:pPr>
      <w:r>
        <w:rPr>
          <w:rFonts w:hint="eastAsia" w:ascii="宋体" w:hAnsi="宋体" w:cs="宋体"/>
          <w:sz w:val="24"/>
        </w:rPr>
        <w:t>注：按本格式和要求提供。</w:t>
      </w:r>
    </w:p>
    <w:p w14:paraId="3C5F0022">
      <w:pPr>
        <w:autoSpaceDE w:val="0"/>
        <w:autoSpaceDN w:val="0"/>
        <w:jc w:val="center"/>
        <w:rPr>
          <w:rFonts w:hint="eastAsia" w:ascii="宋体" w:hAnsi="宋体" w:cs="宋体"/>
          <w:b/>
          <w:spacing w:val="6"/>
          <w:sz w:val="32"/>
          <w:szCs w:val="32"/>
        </w:rPr>
      </w:pPr>
    </w:p>
    <w:p w14:paraId="2394DB31">
      <w:pPr>
        <w:autoSpaceDE w:val="0"/>
        <w:autoSpaceDN w:val="0"/>
        <w:jc w:val="center"/>
        <w:rPr>
          <w:rFonts w:hint="eastAsia" w:ascii="宋体" w:hAnsi="宋体" w:cs="宋体"/>
          <w:b/>
          <w:spacing w:val="6"/>
          <w:sz w:val="32"/>
          <w:szCs w:val="32"/>
        </w:rPr>
      </w:pPr>
    </w:p>
    <w:p w14:paraId="20A99B2E">
      <w:pPr>
        <w:autoSpaceDE w:val="0"/>
        <w:autoSpaceDN w:val="0"/>
        <w:jc w:val="center"/>
        <w:rPr>
          <w:rFonts w:hint="eastAsia" w:ascii="宋体" w:hAnsi="宋体" w:cs="宋体"/>
          <w:b/>
          <w:spacing w:val="6"/>
          <w:sz w:val="32"/>
          <w:szCs w:val="32"/>
        </w:rPr>
      </w:pPr>
    </w:p>
    <w:p w14:paraId="25B2E5EA">
      <w:pPr>
        <w:autoSpaceDE w:val="0"/>
        <w:autoSpaceDN w:val="0"/>
        <w:jc w:val="center"/>
        <w:rPr>
          <w:rFonts w:hint="eastAsia" w:ascii="宋体" w:hAnsi="宋体" w:cs="宋体"/>
          <w:b/>
          <w:spacing w:val="6"/>
          <w:sz w:val="32"/>
          <w:szCs w:val="32"/>
        </w:rPr>
      </w:pPr>
    </w:p>
    <w:p w14:paraId="5B2B104E">
      <w:pPr>
        <w:autoSpaceDE w:val="0"/>
        <w:autoSpaceDN w:val="0"/>
        <w:jc w:val="center"/>
        <w:rPr>
          <w:rFonts w:hint="eastAsia" w:ascii="宋体" w:hAnsi="宋体" w:cs="宋体"/>
          <w:b/>
          <w:spacing w:val="6"/>
          <w:sz w:val="32"/>
          <w:szCs w:val="32"/>
        </w:rPr>
      </w:pPr>
    </w:p>
    <w:p w14:paraId="1E1D796C">
      <w:pPr>
        <w:autoSpaceDE w:val="0"/>
        <w:autoSpaceDN w:val="0"/>
        <w:jc w:val="center"/>
        <w:rPr>
          <w:rFonts w:hint="eastAsia" w:ascii="宋体" w:hAnsi="宋体" w:cs="宋体"/>
          <w:b/>
          <w:spacing w:val="6"/>
          <w:sz w:val="32"/>
          <w:szCs w:val="32"/>
        </w:rPr>
      </w:pPr>
    </w:p>
    <w:p w14:paraId="6BC7EC17">
      <w:pPr>
        <w:autoSpaceDE w:val="0"/>
        <w:autoSpaceDN w:val="0"/>
        <w:jc w:val="center"/>
        <w:rPr>
          <w:rFonts w:hint="eastAsia" w:ascii="宋体" w:hAnsi="宋体" w:cs="宋体"/>
          <w:b/>
          <w:spacing w:val="6"/>
          <w:sz w:val="32"/>
          <w:szCs w:val="32"/>
        </w:rPr>
      </w:pPr>
    </w:p>
    <w:p w14:paraId="6FB90F9C">
      <w:pPr>
        <w:autoSpaceDE w:val="0"/>
        <w:autoSpaceDN w:val="0"/>
        <w:jc w:val="center"/>
        <w:rPr>
          <w:rFonts w:hint="eastAsia" w:ascii="宋体" w:hAnsi="宋体" w:cs="宋体"/>
          <w:b/>
          <w:spacing w:val="6"/>
          <w:sz w:val="32"/>
          <w:szCs w:val="32"/>
        </w:rPr>
      </w:pPr>
    </w:p>
    <w:p w14:paraId="2998CB2F">
      <w:pPr>
        <w:autoSpaceDE w:val="0"/>
        <w:autoSpaceDN w:val="0"/>
        <w:jc w:val="center"/>
        <w:rPr>
          <w:rFonts w:hint="eastAsia" w:ascii="宋体" w:hAnsi="宋体" w:cs="宋体"/>
          <w:b/>
          <w:spacing w:val="6"/>
          <w:sz w:val="32"/>
          <w:szCs w:val="32"/>
        </w:rPr>
      </w:pPr>
    </w:p>
    <w:p w14:paraId="65B7991F">
      <w:pPr>
        <w:autoSpaceDE w:val="0"/>
        <w:autoSpaceDN w:val="0"/>
        <w:jc w:val="center"/>
        <w:rPr>
          <w:rFonts w:hint="eastAsia" w:ascii="宋体" w:hAnsi="宋体" w:cs="宋体"/>
          <w:b/>
          <w:spacing w:val="6"/>
          <w:sz w:val="32"/>
          <w:szCs w:val="32"/>
        </w:rPr>
      </w:pPr>
    </w:p>
    <w:p w14:paraId="4F7A2C4D">
      <w:pPr>
        <w:autoSpaceDE w:val="0"/>
        <w:autoSpaceDN w:val="0"/>
        <w:jc w:val="center"/>
        <w:rPr>
          <w:rFonts w:hint="eastAsia" w:ascii="宋体" w:hAnsi="宋体" w:cs="宋体"/>
          <w:b/>
          <w:spacing w:val="6"/>
          <w:sz w:val="32"/>
          <w:szCs w:val="32"/>
        </w:rPr>
      </w:pPr>
    </w:p>
    <w:p w14:paraId="1D027159">
      <w:pPr>
        <w:autoSpaceDE w:val="0"/>
        <w:autoSpaceDN w:val="0"/>
        <w:jc w:val="center"/>
        <w:rPr>
          <w:rFonts w:hint="eastAsia" w:ascii="宋体" w:hAnsi="宋体" w:cs="宋体"/>
          <w:b/>
          <w:spacing w:val="6"/>
          <w:sz w:val="32"/>
          <w:szCs w:val="32"/>
        </w:rPr>
      </w:pPr>
    </w:p>
    <w:p w14:paraId="01C321FA">
      <w:pPr>
        <w:autoSpaceDE w:val="0"/>
        <w:autoSpaceDN w:val="0"/>
        <w:jc w:val="center"/>
        <w:rPr>
          <w:rFonts w:hint="eastAsia" w:ascii="宋体" w:hAnsi="宋体" w:cs="宋体"/>
          <w:b/>
          <w:spacing w:val="6"/>
          <w:sz w:val="32"/>
          <w:szCs w:val="32"/>
        </w:rPr>
      </w:pPr>
    </w:p>
    <w:p w14:paraId="35FB219A">
      <w:pPr>
        <w:autoSpaceDE w:val="0"/>
        <w:autoSpaceDN w:val="0"/>
        <w:jc w:val="center"/>
        <w:rPr>
          <w:rFonts w:hint="eastAsia" w:ascii="宋体" w:hAnsi="宋体" w:cs="宋体"/>
          <w:b/>
          <w:spacing w:val="6"/>
          <w:sz w:val="32"/>
          <w:szCs w:val="32"/>
        </w:rPr>
      </w:pPr>
    </w:p>
    <w:p w14:paraId="7E44EA1C">
      <w:pPr>
        <w:autoSpaceDE w:val="0"/>
        <w:autoSpaceDN w:val="0"/>
        <w:jc w:val="center"/>
        <w:rPr>
          <w:rFonts w:hint="eastAsia" w:ascii="宋体" w:hAnsi="宋体" w:cs="宋体"/>
          <w:b/>
          <w:spacing w:val="6"/>
          <w:sz w:val="32"/>
          <w:szCs w:val="32"/>
        </w:rPr>
      </w:pPr>
    </w:p>
    <w:p w14:paraId="34D62ADC">
      <w:pPr>
        <w:autoSpaceDE w:val="0"/>
        <w:autoSpaceDN w:val="0"/>
        <w:jc w:val="center"/>
        <w:rPr>
          <w:rFonts w:hint="eastAsia" w:ascii="宋体" w:hAnsi="宋体" w:cs="宋体"/>
          <w:b/>
          <w:spacing w:val="6"/>
          <w:sz w:val="32"/>
          <w:szCs w:val="32"/>
        </w:rPr>
      </w:pPr>
    </w:p>
    <w:p w14:paraId="173708F9">
      <w:pPr>
        <w:autoSpaceDE w:val="0"/>
        <w:autoSpaceDN w:val="0"/>
        <w:jc w:val="center"/>
        <w:rPr>
          <w:rFonts w:hint="eastAsia" w:ascii="宋体" w:hAnsi="宋体" w:cs="宋体"/>
          <w:b/>
          <w:spacing w:val="6"/>
          <w:sz w:val="32"/>
          <w:szCs w:val="32"/>
        </w:rPr>
      </w:pPr>
    </w:p>
    <w:p w14:paraId="35600423">
      <w:pPr>
        <w:autoSpaceDE w:val="0"/>
        <w:autoSpaceDN w:val="0"/>
        <w:jc w:val="center"/>
        <w:rPr>
          <w:rFonts w:hint="eastAsia" w:ascii="宋体" w:hAnsi="宋体" w:cs="宋体"/>
          <w:b/>
          <w:spacing w:val="6"/>
          <w:sz w:val="32"/>
          <w:szCs w:val="32"/>
        </w:rPr>
      </w:pPr>
    </w:p>
    <w:p w14:paraId="3F8B77B9">
      <w:pPr>
        <w:autoSpaceDE w:val="0"/>
        <w:autoSpaceDN w:val="0"/>
        <w:jc w:val="center"/>
        <w:rPr>
          <w:rFonts w:hint="eastAsia" w:ascii="宋体" w:hAnsi="宋体" w:cs="宋体"/>
          <w:b/>
          <w:spacing w:val="6"/>
          <w:sz w:val="32"/>
          <w:szCs w:val="32"/>
        </w:rPr>
      </w:pPr>
    </w:p>
    <w:p w14:paraId="647CD935">
      <w:pPr>
        <w:autoSpaceDE w:val="0"/>
        <w:autoSpaceDN w:val="0"/>
        <w:jc w:val="center"/>
        <w:rPr>
          <w:rFonts w:hint="eastAsia" w:ascii="宋体" w:hAnsi="宋体" w:cs="宋体"/>
          <w:b/>
          <w:spacing w:val="6"/>
          <w:sz w:val="32"/>
          <w:szCs w:val="32"/>
        </w:rPr>
      </w:pPr>
    </w:p>
    <w:p w14:paraId="24A5C0C3">
      <w:pPr>
        <w:autoSpaceDE w:val="0"/>
        <w:autoSpaceDN w:val="0"/>
        <w:jc w:val="center"/>
        <w:rPr>
          <w:rFonts w:hint="eastAsia" w:ascii="宋体" w:hAnsi="宋体" w:cs="宋体"/>
          <w:b/>
          <w:spacing w:val="6"/>
          <w:sz w:val="32"/>
          <w:szCs w:val="32"/>
        </w:rPr>
      </w:pPr>
    </w:p>
    <w:p w14:paraId="05E0D202">
      <w:pPr>
        <w:autoSpaceDE w:val="0"/>
        <w:autoSpaceDN w:val="0"/>
        <w:jc w:val="center"/>
        <w:rPr>
          <w:rFonts w:hint="eastAsia" w:ascii="宋体" w:hAnsi="宋体" w:cs="宋体"/>
          <w:b/>
          <w:spacing w:val="6"/>
          <w:sz w:val="32"/>
          <w:szCs w:val="32"/>
        </w:rPr>
      </w:pPr>
    </w:p>
    <w:p w14:paraId="1CE5500D">
      <w:pPr>
        <w:autoSpaceDE w:val="0"/>
        <w:autoSpaceDN w:val="0"/>
        <w:jc w:val="center"/>
        <w:rPr>
          <w:rFonts w:hint="eastAsia" w:ascii="宋体" w:hAnsi="宋体" w:cs="宋体"/>
          <w:b/>
          <w:spacing w:val="6"/>
          <w:sz w:val="32"/>
          <w:szCs w:val="32"/>
        </w:rPr>
      </w:pPr>
    </w:p>
    <w:p w14:paraId="243CB47A">
      <w:pPr>
        <w:autoSpaceDE w:val="0"/>
        <w:autoSpaceDN w:val="0"/>
        <w:jc w:val="center"/>
        <w:rPr>
          <w:rFonts w:hint="eastAsia" w:ascii="宋体" w:hAnsi="宋体" w:cs="宋体"/>
          <w:b/>
          <w:spacing w:val="6"/>
          <w:sz w:val="32"/>
          <w:szCs w:val="32"/>
        </w:rPr>
      </w:pPr>
    </w:p>
    <w:p w14:paraId="47E4772C">
      <w:pPr>
        <w:autoSpaceDE w:val="0"/>
        <w:autoSpaceDN w:val="0"/>
        <w:jc w:val="center"/>
        <w:rPr>
          <w:rFonts w:hint="eastAsia" w:ascii="宋体" w:hAnsi="宋体" w:cs="宋体"/>
          <w:b/>
          <w:spacing w:val="6"/>
          <w:sz w:val="32"/>
          <w:szCs w:val="32"/>
        </w:rPr>
      </w:pPr>
    </w:p>
    <w:p w14:paraId="22BCBE6F">
      <w:pPr>
        <w:autoSpaceDE w:val="0"/>
        <w:autoSpaceDN w:val="0"/>
        <w:jc w:val="center"/>
        <w:rPr>
          <w:rFonts w:hint="eastAsia" w:ascii="宋体" w:hAnsi="宋体" w:cs="宋体"/>
          <w:b/>
          <w:spacing w:val="6"/>
          <w:sz w:val="32"/>
          <w:szCs w:val="32"/>
        </w:rPr>
      </w:pPr>
    </w:p>
    <w:p w14:paraId="3DE26DEF">
      <w:pPr>
        <w:autoSpaceDE w:val="0"/>
        <w:autoSpaceDN w:val="0"/>
        <w:jc w:val="center"/>
        <w:rPr>
          <w:rFonts w:hint="eastAsia" w:ascii="宋体" w:hAnsi="宋体" w:cs="宋体"/>
          <w:b/>
          <w:spacing w:val="6"/>
          <w:sz w:val="32"/>
          <w:szCs w:val="32"/>
        </w:rPr>
      </w:pPr>
    </w:p>
    <w:p w14:paraId="32A039D9">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47D8135F">
      <w:pPr>
        <w:spacing w:line="360" w:lineRule="auto"/>
        <w:jc w:val="center"/>
        <w:rPr>
          <w:rFonts w:hint="eastAsia" w:ascii="宋体" w:hAnsi="宋体" w:cs="宋体"/>
          <w:sz w:val="24"/>
          <w:u w:val="single"/>
        </w:rPr>
      </w:pPr>
    </w:p>
    <w:p w14:paraId="476BFFAC">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153C535C">
      <w:pPr>
        <w:spacing w:line="360" w:lineRule="auto"/>
        <w:ind w:firstLine="360" w:firstLineChars="150"/>
        <w:jc w:val="left"/>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w:t>
      </w:r>
      <w:r>
        <w:rPr>
          <w:rFonts w:hint="eastAsia" w:ascii="宋体" w:hAnsi="宋体" w:cs="宋体"/>
          <w:sz w:val="24"/>
        </w:rPr>
        <w:t>分包意向协议的中小企业）的具体情况如下：</w:t>
      </w:r>
    </w:p>
    <w:p w14:paraId="4656BD26">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u w:val="single"/>
        </w:rPr>
        <w:t>淳安二中体艺综合楼建设项目—校史馆展陈设计与布展服务采购</w:t>
      </w:r>
      <w:r>
        <w:rPr>
          <w:rFonts w:hint="eastAsia" w:ascii="宋体" w:hAnsi="宋体" w:cs="宋体"/>
          <w:sz w:val="24"/>
        </w:rPr>
        <w:t>，属于</w:t>
      </w:r>
      <w:r>
        <w:rPr>
          <w:rFonts w:hint="eastAsia" w:ascii="宋体" w:hAnsi="宋体" w:cs="宋体"/>
          <w:color w:val="0000FF"/>
          <w:sz w:val="24"/>
          <w:u w:val="single"/>
        </w:rPr>
        <w:t xml:space="preserve"> </w:t>
      </w:r>
      <w:r>
        <w:rPr>
          <w:rFonts w:hint="eastAsia" w:ascii="宋体" w:hAnsi="宋体" w:cs="宋体"/>
          <w:sz w:val="24"/>
          <w:u w:val="single"/>
        </w:rPr>
        <w:t>其他未列明行业</w:t>
      </w:r>
      <w:r>
        <w:rPr>
          <w:rFonts w:hint="eastAsia" w:ascii="宋体" w:hAnsi="宋体" w:cs="宋体"/>
          <w:sz w:val="24"/>
        </w:rPr>
        <w:t xml:space="preserve"> ；</w:t>
      </w:r>
      <w:r>
        <w:rPr>
          <w:rFonts w:hint="eastAsia" w:ascii="宋体" w:hAnsi="宋体" w:cs="宋体"/>
          <w:color w:val="auto"/>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8A334A6">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w:t>
      </w:r>
      <w:r>
        <w:rPr>
          <w:rFonts w:hint="eastAsia" w:ascii="宋体" w:hAnsi="宋体" w:cs="宋体"/>
          <w:sz w:val="24"/>
        </w:rPr>
        <w:t xml:space="preserve">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276F9C">
      <w:pPr>
        <w:spacing w:line="360" w:lineRule="auto"/>
        <w:ind w:firstLine="480" w:firstLineChars="200"/>
        <w:jc w:val="left"/>
        <w:rPr>
          <w:rFonts w:hint="eastAsia" w:ascii="宋体" w:hAnsi="宋体" w:cs="宋体"/>
          <w:sz w:val="24"/>
        </w:rPr>
      </w:pPr>
      <w:r>
        <w:rPr>
          <w:rFonts w:hint="eastAsia" w:ascii="宋体" w:hAnsi="宋体" w:cs="宋体"/>
          <w:sz w:val="24"/>
        </w:rPr>
        <w:t>……</w:t>
      </w:r>
    </w:p>
    <w:p w14:paraId="1BF1B36D">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27D2AE6">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6E38C47">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528947A6">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43FFA144">
      <w:pPr>
        <w:spacing w:line="360" w:lineRule="auto"/>
        <w:ind w:right="420" w:firstLine="480" w:firstLineChars="200"/>
        <w:rPr>
          <w:rFonts w:hint="eastAsia" w:ascii="宋体" w:hAnsi="宋体" w:cs="宋体"/>
          <w:sz w:val="24"/>
        </w:rPr>
      </w:pPr>
    </w:p>
    <w:p w14:paraId="3AB7668E">
      <w:pPr>
        <w:spacing w:line="360" w:lineRule="auto"/>
        <w:ind w:right="420" w:firstLine="482" w:firstLineChars="200"/>
        <w:rPr>
          <w:rFonts w:hint="eastAsia" w:ascii="宋体" w:hAnsi="宋体" w:cs="宋体"/>
          <w:b/>
          <w:bCs/>
          <w:sz w:val="24"/>
        </w:rPr>
      </w:pPr>
      <w:r>
        <w:rPr>
          <w:rFonts w:hint="eastAsia" w:ascii="宋体" w:hAnsi="宋体" w:cs="宋体"/>
          <w:b/>
          <w:bCs/>
          <w:sz w:val="24"/>
        </w:rPr>
        <w:t>①从业人员、营业收入、资产总额填报上一年度数据，无上一年度数据的新成立企业可不填报。</w:t>
      </w:r>
    </w:p>
    <w:p w14:paraId="06A7121D">
      <w:pPr>
        <w:spacing w:line="360" w:lineRule="auto"/>
        <w:ind w:right="420" w:firstLine="482" w:firstLineChars="200"/>
        <w:rPr>
          <w:rFonts w:hint="eastAsia" w:ascii="宋体" w:hAnsi="宋体" w:cs="宋体"/>
          <w:b/>
          <w:bCs/>
          <w:sz w:val="24"/>
        </w:rPr>
      </w:pPr>
      <w:r>
        <w:rPr>
          <w:rFonts w:hint="eastAsia" w:ascii="宋体" w:hAnsi="宋体" w:cs="宋体"/>
          <w:b/>
          <w:bCs/>
          <w:sz w:val="24"/>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6CA6769">
      <w:pPr>
        <w:pStyle w:val="963"/>
      </w:pPr>
    </w:p>
    <w:p w14:paraId="6625F6B0">
      <w:pPr>
        <w:spacing w:line="360" w:lineRule="auto"/>
        <w:ind w:right="420"/>
        <w:rPr>
          <w:rFonts w:ascii="宋体" w:hAnsi="宋体" w:cs="宋体"/>
          <w:sz w:val="24"/>
        </w:rPr>
      </w:pPr>
      <w:r>
        <w:rPr>
          <w:rFonts w:hint="eastAsia" w:ascii="宋体" w:hAnsi="宋体" w:cs="宋体"/>
          <w:sz w:val="24"/>
        </w:rPr>
        <w:t xml:space="preserve">   注：</w:t>
      </w:r>
    </w:p>
    <w:p w14:paraId="4556B2A9">
      <w:pPr>
        <w:widowControl/>
        <w:adjustRightInd/>
        <w:spacing w:line="330" w:lineRule="atLeast"/>
        <w:jc w:val="center"/>
        <w:rPr>
          <w:rFonts w:hint="eastAsia" w:ascii="方正小标宋_GBK" w:hAnsi="宋体" w:eastAsia="方正小标宋_GBK" w:cs="宋体"/>
          <w:kern w:val="0"/>
          <w:sz w:val="36"/>
          <w:szCs w:val="32"/>
        </w:rPr>
      </w:pPr>
      <w:r>
        <w:rPr>
          <w:rFonts w:hint="eastAsia" w:ascii="方正小标宋_GBK" w:hAnsi="宋体" w:eastAsia="方正小标宋_GBK" w:cs="宋体"/>
          <w:kern w:val="0"/>
          <w:sz w:val="36"/>
          <w:szCs w:val="32"/>
        </w:rPr>
        <w:t>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D1F63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D09D045">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14:paraId="48DCCF0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14:paraId="3A8E97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14:paraId="45951CD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14:paraId="6D04014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14:paraId="44BFF9F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noWrap w:val="0"/>
            <w:vAlign w:val="center"/>
          </w:tcPr>
          <w:p w14:paraId="642E794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3056B8F">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3D561D08">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single" w:color="auto" w:sz="4" w:space="0"/>
              <w:left w:val="nil"/>
              <w:bottom w:val="single" w:color="auto" w:sz="4" w:space="0"/>
              <w:right w:val="single" w:color="auto" w:sz="4" w:space="0"/>
            </w:tcBorders>
            <w:noWrap w:val="0"/>
            <w:vAlign w:val="center"/>
          </w:tcPr>
          <w:p w14:paraId="39D20ED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single" w:color="auto" w:sz="4" w:space="0"/>
              <w:left w:val="nil"/>
              <w:bottom w:val="single" w:color="auto" w:sz="4" w:space="0"/>
              <w:right w:val="single" w:color="auto" w:sz="4" w:space="0"/>
            </w:tcBorders>
            <w:noWrap w:val="0"/>
            <w:vAlign w:val="center"/>
          </w:tcPr>
          <w:p w14:paraId="6C6ACA6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single" w:color="auto" w:sz="4" w:space="0"/>
              <w:left w:val="nil"/>
              <w:bottom w:val="single" w:color="auto" w:sz="4" w:space="0"/>
              <w:right w:val="single" w:color="auto" w:sz="4" w:space="0"/>
            </w:tcBorders>
            <w:noWrap w:val="0"/>
            <w:vAlign w:val="center"/>
          </w:tcPr>
          <w:p w14:paraId="42F1CD0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single" w:color="auto" w:sz="4" w:space="0"/>
              <w:left w:val="nil"/>
              <w:bottom w:val="single" w:color="auto" w:sz="4" w:space="0"/>
              <w:right w:val="single" w:color="auto" w:sz="4" w:space="0"/>
            </w:tcBorders>
            <w:noWrap w:val="0"/>
            <w:vAlign w:val="center"/>
          </w:tcPr>
          <w:p w14:paraId="0D4E53A0">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single" w:color="auto" w:sz="4" w:space="0"/>
              <w:left w:val="nil"/>
              <w:bottom w:val="single" w:color="auto" w:sz="4" w:space="0"/>
              <w:right w:val="single" w:color="auto" w:sz="4" w:space="0"/>
            </w:tcBorders>
            <w:noWrap w:val="0"/>
            <w:vAlign w:val="center"/>
          </w:tcPr>
          <w:p w14:paraId="5F14F7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single" w:color="auto" w:sz="4" w:space="0"/>
              <w:left w:val="nil"/>
              <w:bottom w:val="single" w:color="auto" w:sz="4" w:space="0"/>
              <w:right w:val="nil"/>
            </w:tcBorders>
            <w:noWrap w:val="0"/>
            <w:vAlign w:val="center"/>
          </w:tcPr>
          <w:p w14:paraId="624C4EA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3F631397">
      <w:pPr>
        <w:rPr>
          <w:rFonts w:hint="eastAsia" w:ascii="宋体" w:hAnsi="宋体" w:cs="宋体"/>
          <w:b/>
          <w:spacing w:val="6"/>
          <w:sz w:val="24"/>
        </w:rPr>
      </w:pPr>
    </w:p>
    <w:p w14:paraId="40D1C24C">
      <w:pPr>
        <w:pStyle w:val="3"/>
        <w:rPr>
          <w:rFonts w:hint="eastAsia" w:ascii="宋体" w:hAnsi="宋体" w:eastAsia="宋体" w:cs="宋体"/>
          <w:lang w:val="en-US"/>
        </w:rPr>
      </w:pPr>
    </w:p>
    <w:p w14:paraId="3D2530FC">
      <w:pPr>
        <w:rPr>
          <w:rFonts w:hint="eastAsia" w:ascii="宋体" w:hAnsi="宋体" w:eastAsia="宋体" w:cs="宋体"/>
          <w:lang w:val="en-US"/>
        </w:rPr>
      </w:pPr>
    </w:p>
    <w:p w14:paraId="2DAD36E6">
      <w:pPr>
        <w:rPr>
          <w:rFonts w:hint="eastAsia" w:ascii="宋体" w:hAnsi="宋体" w:eastAsia="宋体" w:cs="宋体"/>
          <w:lang w:val="en-US"/>
        </w:rPr>
      </w:pPr>
    </w:p>
    <w:p w14:paraId="2780EE88">
      <w:pPr>
        <w:rPr>
          <w:rFonts w:hint="eastAsia" w:ascii="宋体" w:hAnsi="宋体" w:eastAsia="宋体" w:cs="宋体"/>
          <w:lang w:val="en-US"/>
        </w:rPr>
      </w:pPr>
    </w:p>
    <w:p w14:paraId="17340201">
      <w:pPr>
        <w:rPr>
          <w:rFonts w:hint="eastAsia" w:ascii="宋体" w:hAnsi="宋体" w:eastAsia="宋体" w:cs="宋体"/>
          <w:lang w:val="en-US"/>
        </w:rPr>
      </w:pPr>
    </w:p>
    <w:p w14:paraId="0FD7790C">
      <w:pPr>
        <w:rPr>
          <w:rFonts w:hint="eastAsia" w:ascii="宋体" w:hAnsi="宋体" w:eastAsia="宋体" w:cs="宋体"/>
          <w:lang w:val="en-US"/>
        </w:rPr>
      </w:pPr>
    </w:p>
    <w:p w14:paraId="4C4CC95F">
      <w:pPr>
        <w:rPr>
          <w:rFonts w:hint="eastAsia" w:ascii="宋体" w:hAnsi="宋体" w:eastAsia="宋体" w:cs="宋体"/>
          <w:lang w:val="en-US"/>
        </w:rPr>
      </w:pPr>
    </w:p>
    <w:p w14:paraId="2EF5127E">
      <w:pPr>
        <w:rPr>
          <w:rFonts w:hint="eastAsia" w:ascii="宋体" w:hAnsi="宋体" w:eastAsia="宋体" w:cs="宋体"/>
          <w:lang w:val="en-US"/>
        </w:rPr>
      </w:pPr>
    </w:p>
    <w:p w14:paraId="40DD53A0">
      <w:pPr>
        <w:rPr>
          <w:rFonts w:hint="eastAsia" w:ascii="宋体" w:hAnsi="宋体" w:eastAsia="宋体" w:cs="宋体"/>
          <w:lang w:val="en-US"/>
        </w:rPr>
      </w:pPr>
    </w:p>
    <w:p w14:paraId="4E220528">
      <w:pPr>
        <w:rPr>
          <w:rFonts w:hint="eastAsia" w:ascii="宋体" w:hAnsi="宋体" w:eastAsia="宋体" w:cs="宋体"/>
          <w:lang w:val="en-US"/>
        </w:rPr>
      </w:pPr>
    </w:p>
    <w:p w14:paraId="6BD80AA1">
      <w:pPr>
        <w:rPr>
          <w:rFonts w:hint="eastAsia" w:ascii="宋体" w:hAnsi="宋体" w:eastAsia="宋体" w:cs="宋体"/>
          <w:lang w:val="en-US"/>
        </w:rPr>
      </w:pPr>
    </w:p>
    <w:p w14:paraId="5659E30A">
      <w:pPr>
        <w:rPr>
          <w:rFonts w:hint="eastAsia" w:ascii="宋体" w:hAnsi="宋体" w:eastAsia="宋体" w:cs="宋体"/>
          <w:lang w:val="en-US"/>
        </w:rPr>
      </w:pPr>
    </w:p>
    <w:p w14:paraId="5A24F4DE">
      <w:pPr>
        <w:rPr>
          <w:rFonts w:hint="eastAsia" w:ascii="宋体" w:hAnsi="宋体" w:eastAsia="宋体" w:cs="宋体"/>
          <w:lang w:val="en-US"/>
        </w:rPr>
      </w:pPr>
    </w:p>
    <w:p w14:paraId="0495525E">
      <w:pPr>
        <w:rPr>
          <w:rFonts w:hint="eastAsia" w:ascii="宋体" w:hAnsi="宋体" w:eastAsia="宋体" w:cs="宋体"/>
          <w:lang w:val="en-US"/>
        </w:rPr>
      </w:pPr>
    </w:p>
    <w:p w14:paraId="6E306E36">
      <w:pPr>
        <w:rPr>
          <w:rFonts w:hint="eastAsia" w:ascii="宋体" w:hAnsi="宋体" w:eastAsia="宋体" w:cs="宋体"/>
          <w:lang w:val="en-US"/>
        </w:rPr>
      </w:pPr>
    </w:p>
    <w:p w14:paraId="1B5F9738">
      <w:pPr>
        <w:rPr>
          <w:rFonts w:hint="eastAsia" w:ascii="宋体" w:hAnsi="宋体" w:eastAsia="宋体" w:cs="宋体"/>
          <w:lang w:val="en-US"/>
        </w:rPr>
      </w:pPr>
    </w:p>
    <w:p w14:paraId="2712A549">
      <w:pPr>
        <w:rPr>
          <w:rFonts w:hint="eastAsia" w:ascii="宋体" w:hAnsi="宋体" w:eastAsia="宋体" w:cs="宋体"/>
          <w:lang w:val="en-US"/>
        </w:rPr>
      </w:pPr>
    </w:p>
    <w:p w14:paraId="5C66461B">
      <w:pPr>
        <w:rPr>
          <w:rFonts w:hint="eastAsia" w:ascii="宋体" w:hAnsi="宋体" w:eastAsia="宋体" w:cs="宋体"/>
          <w:lang w:val="en-US"/>
        </w:rPr>
      </w:pPr>
    </w:p>
    <w:p w14:paraId="1AD674FE">
      <w:pPr>
        <w:rPr>
          <w:rFonts w:hint="eastAsia" w:ascii="宋体" w:hAnsi="宋体" w:eastAsia="宋体" w:cs="宋体"/>
          <w:lang w:val="en-US"/>
        </w:rPr>
      </w:pPr>
    </w:p>
    <w:p w14:paraId="210EBE1D">
      <w:pPr>
        <w:rPr>
          <w:rFonts w:hint="eastAsia" w:ascii="宋体" w:hAnsi="宋体" w:eastAsia="宋体" w:cs="宋体"/>
          <w:lang w:val="en-US"/>
        </w:rPr>
      </w:pPr>
    </w:p>
    <w:p w14:paraId="59737B36">
      <w:pPr>
        <w:rPr>
          <w:rFonts w:hint="eastAsia" w:ascii="宋体" w:hAnsi="宋体" w:eastAsia="宋体" w:cs="宋体"/>
          <w:lang w:val="en-US"/>
        </w:rPr>
      </w:pPr>
    </w:p>
    <w:p w14:paraId="5AA826AC">
      <w:pPr>
        <w:rPr>
          <w:rFonts w:hint="eastAsia" w:ascii="宋体" w:hAnsi="宋体" w:eastAsia="宋体" w:cs="宋体"/>
          <w:lang w:val="en-US"/>
        </w:rPr>
      </w:pPr>
    </w:p>
    <w:p w14:paraId="17040056">
      <w:pPr>
        <w:rPr>
          <w:rFonts w:hint="eastAsia" w:ascii="宋体" w:hAnsi="宋体" w:eastAsia="宋体" w:cs="宋体"/>
          <w:lang w:val="en-US"/>
        </w:rPr>
      </w:pPr>
    </w:p>
    <w:p w14:paraId="1CAE8D69">
      <w:pPr>
        <w:rPr>
          <w:rFonts w:hint="eastAsia" w:ascii="宋体" w:hAnsi="宋体" w:eastAsia="宋体" w:cs="宋体"/>
          <w:lang w:val="en-US"/>
        </w:rPr>
      </w:pPr>
    </w:p>
    <w:p w14:paraId="4C6788C0">
      <w:pPr>
        <w:rPr>
          <w:rFonts w:hint="eastAsia" w:ascii="宋体" w:hAnsi="宋体" w:eastAsia="宋体" w:cs="宋体"/>
          <w:lang w:val="en-US"/>
        </w:rPr>
      </w:pPr>
    </w:p>
    <w:p w14:paraId="01C18BD6">
      <w:pPr>
        <w:rPr>
          <w:rFonts w:hint="eastAsia" w:ascii="宋体" w:hAnsi="宋体" w:eastAsia="宋体" w:cs="宋体"/>
          <w:lang w:val="en-US"/>
        </w:rPr>
      </w:pPr>
    </w:p>
    <w:p w14:paraId="17930EE6">
      <w:pPr>
        <w:rPr>
          <w:rFonts w:hint="eastAsia" w:ascii="宋体" w:hAnsi="宋体" w:eastAsia="宋体" w:cs="宋体"/>
          <w:lang w:val="en-US"/>
        </w:rPr>
      </w:pPr>
    </w:p>
    <w:p w14:paraId="54E71F93">
      <w:pPr>
        <w:rPr>
          <w:rFonts w:hint="eastAsia" w:ascii="宋体" w:hAnsi="宋体" w:eastAsia="宋体" w:cs="宋体"/>
          <w:lang w:val="en-US"/>
        </w:rPr>
      </w:pPr>
    </w:p>
    <w:p w14:paraId="0BFFCEEE">
      <w:pPr>
        <w:rPr>
          <w:rFonts w:hint="eastAsia" w:ascii="宋体" w:hAnsi="宋体" w:eastAsia="宋体" w:cs="宋体"/>
          <w:lang w:val="en-US"/>
        </w:rPr>
      </w:pPr>
    </w:p>
    <w:p w14:paraId="0248C42E">
      <w:pPr>
        <w:rPr>
          <w:rFonts w:hint="eastAsia" w:ascii="宋体" w:hAnsi="宋体" w:eastAsia="宋体" w:cs="宋体"/>
          <w:lang w:val="en-US"/>
        </w:rPr>
      </w:pPr>
    </w:p>
    <w:p w14:paraId="70D4341A">
      <w:pPr>
        <w:rPr>
          <w:rFonts w:hint="eastAsia" w:ascii="宋体" w:hAnsi="宋体" w:eastAsia="宋体" w:cs="宋体"/>
          <w:lang w:val="en-US"/>
        </w:rPr>
      </w:pPr>
    </w:p>
    <w:p w14:paraId="35436956">
      <w:pPr>
        <w:rPr>
          <w:rFonts w:hint="eastAsia" w:ascii="宋体" w:hAnsi="宋体" w:eastAsia="宋体" w:cs="宋体"/>
          <w:lang w:val="en-US"/>
        </w:rPr>
      </w:pPr>
    </w:p>
    <w:p w14:paraId="4EE6B879">
      <w:pPr>
        <w:rPr>
          <w:rFonts w:hint="eastAsia" w:ascii="宋体" w:hAnsi="宋体" w:eastAsia="宋体" w:cs="宋体"/>
          <w:lang w:val="en-US"/>
        </w:rPr>
      </w:pPr>
    </w:p>
    <w:p w14:paraId="591AF6CE">
      <w:pPr>
        <w:rPr>
          <w:rFonts w:hint="eastAsia" w:ascii="宋体" w:hAnsi="宋体" w:eastAsia="宋体" w:cs="宋体"/>
          <w:lang w:val="en-US"/>
        </w:rPr>
      </w:pPr>
    </w:p>
    <w:p w14:paraId="0AA62D47">
      <w:pPr>
        <w:rPr>
          <w:rFonts w:hint="eastAsia" w:ascii="宋体" w:hAnsi="宋体" w:eastAsia="宋体" w:cs="宋体"/>
          <w:lang w:val="en-US"/>
        </w:rPr>
      </w:pPr>
    </w:p>
    <w:p w14:paraId="2D625F2B">
      <w:pPr>
        <w:rPr>
          <w:rFonts w:hint="eastAsia" w:ascii="宋体" w:hAnsi="宋体" w:eastAsia="宋体" w:cs="宋体"/>
          <w:lang w:val="en-US"/>
        </w:rPr>
      </w:pPr>
    </w:p>
    <w:p w14:paraId="2A1F395C">
      <w:pPr>
        <w:rPr>
          <w:rFonts w:hint="eastAsia" w:ascii="宋体" w:hAnsi="宋体" w:eastAsia="宋体" w:cs="宋体"/>
          <w:lang w:val="en-US"/>
        </w:rPr>
      </w:pPr>
    </w:p>
    <w:p w14:paraId="404C5840">
      <w:pPr>
        <w:rPr>
          <w:rFonts w:hint="eastAsia" w:ascii="宋体" w:hAnsi="宋体" w:eastAsia="宋体" w:cs="宋体"/>
          <w:lang w:val="en-US"/>
        </w:rPr>
      </w:pPr>
    </w:p>
    <w:p w14:paraId="1307CE83">
      <w:pPr>
        <w:rPr>
          <w:rFonts w:hint="eastAsia" w:ascii="宋体" w:hAnsi="宋体" w:eastAsia="宋体" w:cs="宋体"/>
          <w:lang w:val="en-US"/>
        </w:rPr>
      </w:pPr>
    </w:p>
    <w:p w14:paraId="0EB320AE">
      <w:pPr>
        <w:rPr>
          <w:rFonts w:hint="eastAsia" w:ascii="宋体" w:hAnsi="宋体" w:eastAsia="宋体" w:cs="宋体"/>
          <w:lang w:val="en-US"/>
        </w:rPr>
      </w:pPr>
    </w:p>
    <w:p w14:paraId="1F1EF433">
      <w:pPr>
        <w:rPr>
          <w:rFonts w:hint="eastAsia" w:ascii="宋体" w:hAnsi="宋体" w:eastAsia="宋体" w:cs="宋体"/>
          <w:lang w:val="en-US"/>
        </w:rPr>
      </w:pPr>
    </w:p>
    <w:p w14:paraId="491A053D">
      <w:pPr>
        <w:rPr>
          <w:rFonts w:hint="eastAsia" w:ascii="宋体" w:hAnsi="宋体" w:eastAsia="宋体" w:cs="宋体"/>
          <w:lang w:val="en-US"/>
        </w:rPr>
      </w:pPr>
    </w:p>
    <w:p w14:paraId="62ECC0A8">
      <w:pPr>
        <w:rPr>
          <w:rFonts w:hint="eastAsia" w:ascii="宋体" w:hAnsi="宋体" w:eastAsia="宋体" w:cs="宋体"/>
          <w:lang w:val="en-US"/>
        </w:rPr>
      </w:pPr>
    </w:p>
    <w:p w14:paraId="6CCC3F84">
      <w:pPr>
        <w:spacing w:line="360" w:lineRule="auto"/>
        <w:ind w:right="420"/>
        <w:rPr>
          <w:rFonts w:hint="eastAsia" w:ascii="宋体" w:hAnsi="宋体" w:cs="宋体"/>
        </w:rPr>
      </w:pPr>
    </w:p>
    <w:p w14:paraId="30F1C289">
      <w:pPr>
        <w:rPr>
          <w:rFonts w:ascii="宋体" w:hAnsi="宋体" w:cs="宋体"/>
          <w:sz w:val="24"/>
        </w:rPr>
      </w:pPr>
      <w:r>
        <w:rPr>
          <w:rFonts w:hint="eastAsia" w:ascii="宋体" w:hAnsi="宋体" w:cs="宋体"/>
          <w:b/>
          <w:spacing w:val="6"/>
          <w:sz w:val="24"/>
        </w:rPr>
        <w:t>附表1：</w:t>
      </w:r>
      <w:r>
        <w:rPr>
          <w:rFonts w:hint="eastAsia" w:ascii="宋体" w:hAnsi="宋体" w:cs="宋体"/>
          <w:sz w:val="24"/>
        </w:rPr>
        <w:t>发改价格[2011]534号文《关于降低部分建设项目收费标准规范收费行为等有关问题的通知》</w:t>
      </w:r>
      <w:bookmarkStart w:id="521" w:name="_Toc532896436"/>
      <w:r>
        <w:rPr>
          <w:rFonts w:hint="eastAsia" w:ascii="宋体" w:hAnsi="宋体" w:cs="宋体"/>
          <w:sz w:val="24"/>
        </w:rPr>
        <w:t>收费标准</w:t>
      </w:r>
      <w:bookmarkEnd w:id="521"/>
      <w:r>
        <w:rPr>
          <w:rFonts w:hint="eastAsia" w:ascii="宋体" w:hAnsi="宋体" w:cs="宋体"/>
          <w:sz w:val="24"/>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915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0AE3444A">
            <w:pPr>
              <w:ind w:firstLine="211"/>
              <w:rPr>
                <w:rFonts w:ascii="宋体" w:hAnsi="宋体" w:cs="宋体"/>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4384;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4ADB0518">
            <w:pPr>
              <w:ind w:firstLine="1004"/>
              <w:rPr>
                <w:rFonts w:ascii="宋体" w:hAnsi="宋体" w:cs="宋体"/>
              </w:rPr>
            </w:pPr>
            <w:r>
              <w:rPr>
                <w:rFonts w:hint="eastAsia" w:ascii="宋体" w:hAnsi="宋体" w:cs="宋体"/>
              </w:rPr>
              <w:t>　　　</w:t>
            </w:r>
          </w:p>
          <w:p w14:paraId="29DD4061">
            <w:pPr>
              <w:ind w:firstLine="840" w:firstLineChars="400"/>
              <w:rPr>
                <w:rFonts w:ascii="宋体" w:hAnsi="宋体" w:cs="宋体"/>
              </w:rPr>
            </w:pPr>
            <w:r>
              <w:rPr>
                <w:rFonts w:hint="eastAsia" w:ascii="宋体" w:hAnsi="宋体" w:cs="宋体"/>
              </w:rPr>
              <w:t>服务类型</w:t>
            </w:r>
          </w:p>
          <w:p w14:paraId="159C61DA">
            <w:pPr>
              <w:ind w:firstLine="1295" w:firstLineChars="617"/>
              <w:rPr>
                <w:rFonts w:ascii="宋体" w:hAnsi="宋体" w:cs="宋体"/>
              </w:rPr>
            </w:pPr>
          </w:p>
          <w:p w14:paraId="10B3E723">
            <w:pPr>
              <w:ind w:firstLine="1295" w:firstLineChars="617"/>
              <w:rPr>
                <w:rFonts w:ascii="宋体" w:hAnsi="宋体" w:cs="宋体"/>
              </w:rPr>
            </w:pPr>
          </w:p>
          <w:p w14:paraId="70738CA5">
            <w:pPr>
              <w:ind w:firstLine="630" w:firstLineChars="300"/>
              <w:rPr>
                <w:rFonts w:ascii="宋体" w:hAnsi="宋体" w:cs="宋体"/>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5"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0.8pt;height:48.3pt;width:118.5pt;z-index:251663360;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5QGG/g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rPr>
              <w:t>费率</w:t>
            </w:r>
          </w:p>
          <w:p w14:paraId="2434A1E7">
            <w:pPr>
              <w:ind w:firstLine="1054"/>
              <w:rPr>
                <w:rFonts w:ascii="宋体" w:hAnsi="宋体" w:cs="宋体"/>
              </w:rPr>
            </w:pPr>
            <w:r>
              <w:rPr>
                <w:rFonts w:hint="eastAsia" w:ascii="宋体" w:hAnsi="宋体" w:cs="宋体"/>
              </w:rPr>
              <w:t>　　　</w:t>
            </w:r>
          </w:p>
          <w:p w14:paraId="04F4D7A3">
            <w:pPr>
              <w:ind w:firstLine="1054"/>
              <w:rPr>
                <w:rFonts w:ascii="宋体" w:hAnsi="宋体" w:cs="宋体"/>
              </w:rPr>
            </w:pPr>
            <w:r>
              <w:rPr>
                <w:rFonts w:hint="eastAsia" w:ascii="宋体" w:hAnsi="宋体" w:cs="宋体"/>
              </w:rPr>
              <w:t>　　　　</w:t>
            </w:r>
          </w:p>
          <w:p w14:paraId="34C55A93">
            <w:pPr>
              <w:rPr>
                <w:rFonts w:ascii="宋体" w:hAnsi="宋体" w:cs="宋体"/>
              </w:rPr>
            </w:pPr>
            <w:r>
              <w:rPr>
                <w:rFonts w:hint="eastAsia" w:ascii="宋体" w:hAnsi="宋体" w:cs="宋体"/>
              </w:rPr>
              <w:t xml:space="preserve">中标金额（万元） </w:t>
            </w:r>
          </w:p>
        </w:tc>
        <w:tc>
          <w:tcPr>
            <w:tcW w:w="1980" w:type="dxa"/>
            <w:noWrap w:val="0"/>
            <w:vAlign w:val="center"/>
          </w:tcPr>
          <w:p w14:paraId="68B5549E">
            <w:pPr>
              <w:jc w:val="center"/>
              <w:rPr>
                <w:rFonts w:ascii="宋体" w:hAnsi="宋体" w:cs="宋体"/>
              </w:rPr>
            </w:pPr>
            <w:r>
              <w:rPr>
                <w:rFonts w:hint="eastAsia" w:ascii="宋体" w:hAnsi="宋体" w:cs="宋体"/>
              </w:rPr>
              <w:t>货物招标</w:t>
            </w:r>
          </w:p>
        </w:tc>
        <w:tc>
          <w:tcPr>
            <w:tcW w:w="1980" w:type="dxa"/>
            <w:noWrap w:val="0"/>
            <w:vAlign w:val="center"/>
          </w:tcPr>
          <w:p w14:paraId="7B5051D5">
            <w:pPr>
              <w:jc w:val="center"/>
              <w:rPr>
                <w:rFonts w:ascii="宋体" w:hAnsi="宋体" w:cs="宋体"/>
              </w:rPr>
            </w:pPr>
            <w:r>
              <w:rPr>
                <w:rFonts w:hint="eastAsia" w:ascii="宋体" w:hAnsi="宋体" w:cs="宋体"/>
              </w:rPr>
              <w:t>服务招标</w:t>
            </w:r>
          </w:p>
        </w:tc>
        <w:tc>
          <w:tcPr>
            <w:tcW w:w="1980" w:type="dxa"/>
            <w:noWrap w:val="0"/>
            <w:vAlign w:val="center"/>
          </w:tcPr>
          <w:p w14:paraId="601C351F">
            <w:pPr>
              <w:jc w:val="center"/>
              <w:rPr>
                <w:rFonts w:ascii="宋体" w:hAnsi="宋体" w:cs="宋体"/>
              </w:rPr>
            </w:pPr>
            <w:r>
              <w:rPr>
                <w:rFonts w:hint="eastAsia" w:ascii="宋体" w:hAnsi="宋体" w:cs="宋体"/>
              </w:rPr>
              <w:t>工程招标</w:t>
            </w:r>
          </w:p>
        </w:tc>
      </w:tr>
      <w:tr w14:paraId="5795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11203FF">
            <w:pPr>
              <w:jc w:val="center"/>
              <w:rPr>
                <w:rFonts w:ascii="宋体" w:hAnsi="宋体" w:cs="宋体"/>
              </w:rPr>
            </w:pPr>
            <w:r>
              <w:rPr>
                <w:rFonts w:hint="eastAsia" w:ascii="宋体" w:hAnsi="宋体" w:cs="宋体"/>
              </w:rPr>
              <w:t>100以下</w:t>
            </w:r>
          </w:p>
        </w:tc>
        <w:tc>
          <w:tcPr>
            <w:tcW w:w="1980" w:type="dxa"/>
            <w:noWrap w:val="0"/>
            <w:vAlign w:val="top"/>
          </w:tcPr>
          <w:p w14:paraId="04B854C9">
            <w:pPr>
              <w:jc w:val="center"/>
              <w:rPr>
                <w:rFonts w:ascii="宋体" w:hAnsi="宋体" w:cs="宋体"/>
              </w:rPr>
            </w:pPr>
            <w:r>
              <w:rPr>
                <w:rFonts w:hint="eastAsia" w:ascii="宋体" w:hAnsi="宋体" w:cs="宋体"/>
              </w:rPr>
              <w:t>1.5%</w:t>
            </w:r>
          </w:p>
        </w:tc>
        <w:tc>
          <w:tcPr>
            <w:tcW w:w="1980" w:type="dxa"/>
            <w:noWrap w:val="0"/>
            <w:vAlign w:val="top"/>
          </w:tcPr>
          <w:p w14:paraId="49D26A9B">
            <w:pPr>
              <w:jc w:val="center"/>
              <w:rPr>
                <w:rFonts w:ascii="宋体" w:hAnsi="宋体" w:cs="宋体"/>
              </w:rPr>
            </w:pPr>
            <w:r>
              <w:rPr>
                <w:rFonts w:hint="eastAsia" w:ascii="宋体" w:hAnsi="宋体" w:cs="宋体"/>
              </w:rPr>
              <w:t>1.5%</w:t>
            </w:r>
          </w:p>
        </w:tc>
        <w:tc>
          <w:tcPr>
            <w:tcW w:w="1980" w:type="dxa"/>
            <w:noWrap w:val="0"/>
            <w:vAlign w:val="top"/>
          </w:tcPr>
          <w:p w14:paraId="20FA31CD">
            <w:pPr>
              <w:jc w:val="center"/>
              <w:rPr>
                <w:rFonts w:ascii="宋体" w:hAnsi="宋体" w:cs="宋体"/>
              </w:rPr>
            </w:pPr>
            <w:r>
              <w:rPr>
                <w:rFonts w:hint="eastAsia" w:ascii="宋体" w:hAnsi="宋体" w:cs="宋体"/>
              </w:rPr>
              <w:t>1.0%</w:t>
            </w:r>
          </w:p>
        </w:tc>
      </w:tr>
      <w:tr w14:paraId="6B5B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C008F21">
            <w:pPr>
              <w:jc w:val="center"/>
              <w:rPr>
                <w:rFonts w:ascii="宋体" w:hAnsi="宋体" w:cs="宋体"/>
              </w:rPr>
            </w:pPr>
            <w:r>
              <w:rPr>
                <w:rFonts w:hint="eastAsia" w:ascii="宋体" w:hAnsi="宋体" w:cs="宋体"/>
              </w:rPr>
              <w:t>100-500</w:t>
            </w:r>
          </w:p>
        </w:tc>
        <w:tc>
          <w:tcPr>
            <w:tcW w:w="1980" w:type="dxa"/>
            <w:noWrap w:val="0"/>
            <w:vAlign w:val="top"/>
          </w:tcPr>
          <w:p w14:paraId="7D3FB259">
            <w:pPr>
              <w:jc w:val="center"/>
              <w:rPr>
                <w:rFonts w:ascii="宋体" w:hAnsi="宋体" w:cs="宋体"/>
              </w:rPr>
            </w:pPr>
            <w:r>
              <w:rPr>
                <w:rFonts w:hint="eastAsia" w:ascii="宋体" w:hAnsi="宋体" w:cs="宋体"/>
              </w:rPr>
              <w:t>1.1%</w:t>
            </w:r>
          </w:p>
        </w:tc>
        <w:tc>
          <w:tcPr>
            <w:tcW w:w="1980" w:type="dxa"/>
            <w:noWrap w:val="0"/>
            <w:vAlign w:val="top"/>
          </w:tcPr>
          <w:p w14:paraId="0FF5CBC3">
            <w:pPr>
              <w:jc w:val="center"/>
              <w:rPr>
                <w:rFonts w:ascii="宋体" w:hAnsi="宋体" w:cs="宋体"/>
              </w:rPr>
            </w:pPr>
            <w:r>
              <w:rPr>
                <w:rFonts w:hint="eastAsia" w:ascii="宋体" w:hAnsi="宋体" w:cs="宋体"/>
              </w:rPr>
              <w:t>0.8%</w:t>
            </w:r>
          </w:p>
        </w:tc>
        <w:tc>
          <w:tcPr>
            <w:tcW w:w="1980" w:type="dxa"/>
            <w:noWrap w:val="0"/>
            <w:vAlign w:val="top"/>
          </w:tcPr>
          <w:p w14:paraId="6C5C826E">
            <w:pPr>
              <w:jc w:val="center"/>
              <w:rPr>
                <w:rFonts w:ascii="宋体" w:hAnsi="宋体" w:cs="宋体"/>
              </w:rPr>
            </w:pPr>
            <w:r>
              <w:rPr>
                <w:rFonts w:hint="eastAsia" w:ascii="宋体" w:hAnsi="宋体" w:cs="宋体"/>
              </w:rPr>
              <w:t>0.7%</w:t>
            </w:r>
          </w:p>
        </w:tc>
      </w:tr>
      <w:tr w14:paraId="02CA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0E7C5B6">
            <w:pPr>
              <w:jc w:val="center"/>
              <w:rPr>
                <w:rFonts w:ascii="宋体" w:hAnsi="宋体" w:cs="宋体"/>
              </w:rPr>
            </w:pPr>
            <w:r>
              <w:rPr>
                <w:rFonts w:hint="eastAsia" w:ascii="宋体" w:hAnsi="宋体" w:cs="宋体"/>
              </w:rPr>
              <w:t>500-1000</w:t>
            </w:r>
          </w:p>
        </w:tc>
        <w:tc>
          <w:tcPr>
            <w:tcW w:w="1980" w:type="dxa"/>
            <w:noWrap w:val="0"/>
            <w:vAlign w:val="top"/>
          </w:tcPr>
          <w:p w14:paraId="1A2E55ED">
            <w:pPr>
              <w:jc w:val="center"/>
              <w:rPr>
                <w:rFonts w:ascii="宋体" w:hAnsi="宋体" w:cs="宋体"/>
              </w:rPr>
            </w:pPr>
            <w:r>
              <w:rPr>
                <w:rFonts w:hint="eastAsia" w:ascii="宋体" w:hAnsi="宋体" w:cs="宋体"/>
              </w:rPr>
              <w:t>0.8%</w:t>
            </w:r>
          </w:p>
        </w:tc>
        <w:tc>
          <w:tcPr>
            <w:tcW w:w="1980" w:type="dxa"/>
            <w:noWrap w:val="0"/>
            <w:vAlign w:val="top"/>
          </w:tcPr>
          <w:p w14:paraId="7ABA5162">
            <w:pPr>
              <w:jc w:val="center"/>
              <w:rPr>
                <w:rFonts w:ascii="宋体" w:hAnsi="宋体" w:cs="宋体"/>
              </w:rPr>
            </w:pPr>
            <w:r>
              <w:rPr>
                <w:rFonts w:hint="eastAsia" w:ascii="宋体" w:hAnsi="宋体" w:cs="宋体"/>
              </w:rPr>
              <w:t>0.45%</w:t>
            </w:r>
          </w:p>
        </w:tc>
        <w:tc>
          <w:tcPr>
            <w:tcW w:w="1980" w:type="dxa"/>
            <w:noWrap w:val="0"/>
            <w:vAlign w:val="top"/>
          </w:tcPr>
          <w:p w14:paraId="33DE1C7C">
            <w:pPr>
              <w:jc w:val="center"/>
              <w:rPr>
                <w:rFonts w:ascii="宋体" w:hAnsi="宋体" w:cs="宋体"/>
              </w:rPr>
            </w:pPr>
            <w:r>
              <w:rPr>
                <w:rFonts w:hint="eastAsia" w:ascii="宋体" w:hAnsi="宋体" w:cs="宋体"/>
              </w:rPr>
              <w:t>0.55%</w:t>
            </w:r>
          </w:p>
        </w:tc>
      </w:tr>
      <w:tr w14:paraId="7FC5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839301E">
            <w:pPr>
              <w:jc w:val="center"/>
              <w:rPr>
                <w:rFonts w:ascii="宋体" w:hAnsi="宋体" w:cs="宋体"/>
              </w:rPr>
            </w:pPr>
            <w:r>
              <w:rPr>
                <w:rFonts w:hint="eastAsia" w:ascii="宋体" w:hAnsi="宋体" w:cs="宋体"/>
              </w:rPr>
              <w:t>1000-5000</w:t>
            </w:r>
          </w:p>
        </w:tc>
        <w:tc>
          <w:tcPr>
            <w:tcW w:w="1980" w:type="dxa"/>
            <w:noWrap w:val="0"/>
            <w:vAlign w:val="top"/>
          </w:tcPr>
          <w:p w14:paraId="5E4C4815">
            <w:pPr>
              <w:jc w:val="center"/>
              <w:rPr>
                <w:rFonts w:ascii="宋体" w:hAnsi="宋体" w:cs="宋体"/>
              </w:rPr>
            </w:pPr>
            <w:r>
              <w:rPr>
                <w:rFonts w:hint="eastAsia" w:ascii="宋体" w:hAnsi="宋体" w:cs="宋体"/>
              </w:rPr>
              <w:t>0.5%</w:t>
            </w:r>
          </w:p>
        </w:tc>
        <w:tc>
          <w:tcPr>
            <w:tcW w:w="1980" w:type="dxa"/>
            <w:noWrap w:val="0"/>
            <w:vAlign w:val="top"/>
          </w:tcPr>
          <w:p w14:paraId="0A103847">
            <w:pPr>
              <w:jc w:val="center"/>
              <w:rPr>
                <w:rFonts w:ascii="宋体" w:hAnsi="宋体" w:cs="宋体"/>
              </w:rPr>
            </w:pPr>
            <w:r>
              <w:rPr>
                <w:rFonts w:hint="eastAsia" w:ascii="宋体" w:hAnsi="宋体" w:cs="宋体"/>
              </w:rPr>
              <w:t>0.25%</w:t>
            </w:r>
          </w:p>
        </w:tc>
        <w:tc>
          <w:tcPr>
            <w:tcW w:w="1980" w:type="dxa"/>
            <w:noWrap w:val="0"/>
            <w:vAlign w:val="top"/>
          </w:tcPr>
          <w:p w14:paraId="6E0A6D83">
            <w:pPr>
              <w:jc w:val="center"/>
              <w:rPr>
                <w:rFonts w:ascii="宋体" w:hAnsi="宋体" w:cs="宋体"/>
              </w:rPr>
            </w:pPr>
            <w:r>
              <w:rPr>
                <w:rFonts w:hint="eastAsia" w:ascii="宋体" w:hAnsi="宋体" w:cs="宋体"/>
              </w:rPr>
              <w:t>0.35%</w:t>
            </w:r>
          </w:p>
        </w:tc>
      </w:tr>
      <w:tr w14:paraId="09EC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164BD62">
            <w:pPr>
              <w:jc w:val="center"/>
              <w:rPr>
                <w:rFonts w:ascii="宋体" w:hAnsi="宋体" w:cs="宋体"/>
              </w:rPr>
            </w:pPr>
            <w:r>
              <w:rPr>
                <w:rFonts w:hint="eastAsia" w:ascii="宋体" w:hAnsi="宋体" w:cs="宋体"/>
              </w:rPr>
              <w:t>5000-10000</w:t>
            </w:r>
          </w:p>
        </w:tc>
        <w:tc>
          <w:tcPr>
            <w:tcW w:w="1980" w:type="dxa"/>
            <w:noWrap w:val="0"/>
            <w:vAlign w:val="top"/>
          </w:tcPr>
          <w:p w14:paraId="3ECE0109">
            <w:pPr>
              <w:jc w:val="center"/>
              <w:rPr>
                <w:rFonts w:ascii="宋体" w:hAnsi="宋体" w:cs="宋体"/>
              </w:rPr>
            </w:pPr>
            <w:r>
              <w:rPr>
                <w:rFonts w:hint="eastAsia" w:ascii="宋体" w:hAnsi="宋体" w:cs="宋体"/>
              </w:rPr>
              <w:t>0.25%</w:t>
            </w:r>
          </w:p>
        </w:tc>
        <w:tc>
          <w:tcPr>
            <w:tcW w:w="1980" w:type="dxa"/>
            <w:noWrap w:val="0"/>
            <w:vAlign w:val="top"/>
          </w:tcPr>
          <w:p w14:paraId="2595EC13">
            <w:pPr>
              <w:jc w:val="center"/>
              <w:rPr>
                <w:rFonts w:ascii="宋体" w:hAnsi="宋体" w:cs="宋体"/>
              </w:rPr>
            </w:pPr>
            <w:r>
              <w:rPr>
                <w:rFonts w:hint="eastAsia" w:ascii="宋体" w:hAnsi="宋体" w:cs="宋体"/>
              </w:rPr>
              <w:t>0.1%</w:t>
            </w:r>
          </w:p>
        </w:tc>
        <w:tc>
          <w:tcPr>
            <w:tcW w:w="1980" w:type="dxa"/>
            <w:noWrap w:val="0"/>
            <w:vAlign w:val="top"/>
          </w:tcPr>
          <w:p w14:paraId="61497DAC">
            <w:pPr>
              <w:jc w:val="center"/>
              <w:rPr>
                <w:rFonts w:ascii="宋体" w:hAnsi="宋体" w:cs="宋体"/>
              </w:rPr>
            </w:pPr>
            <w:r>
              <w:rPr>
                <w:rFonts w:hint="eastAsia" w:ascii="宋体" w:hAnsi="宋体" w:cs="宋体"/>
              </w:rPr>
              <w:t>0.2%</w:t>
            </w:r>
          </w:p>
        </w:tc>
      </w:tr>
      <w:tr w14:paraId="1E06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495E16CE">
            <w:pPr>
              <w:jc w:val="center"/>
              <w:rPr>
                <w:rFonts w:ascii="宋体" w:hAnsi="宋体" w:cs="宋体"/>
              </w:rPr>
            </w:pPr>
            <w:r>
              <w:rPr>
                <w:rFonts w:hint="eastAsia" w:ascii="宋体" w:hAnsi="宋体" w:cs="宋体"/>
              </w:rPr>
              <w:t>10000-50000</w:t>
            </w:r>
          </w:p>
        </w:tc>
        <w:tc>
          <w:tcPr>
            <w:tcW w:w="1980" w:type="dxa"/>
            <w:noWrap w:val="0"/>
            <w:vAlign w:val="top"/>
          </w:tcPr>
          <w:p w14:paraId="1938F205">
            <w:pPr>
              <w:jc w:val="center"/>
              <w:rPr>
                <w:rFonts w:ascii="宋体" w:hAnsi="宋体" w:cs="宋体"/>
              </w:rPr>
            </w:pPr>
            <w:r>
              <w:rPr>
                <w:rFonts w:hint="eastAsia" w:ascii="宋体" w:hAnsi="宋体" w:cs="宋体"/>
              </w:rPr>
              <w:t>0.05%</w:t>
            </w:r>
          </w:p>
        </w:tc>
        <w:tc>
          <w:tcPr>
            <w:tcW w:w="1980" w:type="dxa"/>
            <w:noWrap w:val="0"/>
            <w:vAlign w:val="top"/>
          </w:tcPr>
          <w:p w14:paraId="63BDA315">
            <w:pPr>
              <w:jc w:val="center"/>
              <w:rPr>
                <w:rFonts w:ascii="宋体" w:hAnsi="宋体" w:cs="宋体"/>
              </w:rPr>
            </w:pPr>
            <w:r>
              <w:rPr>
                <w:rFonts w:hint="eastAsia" w:ascii="宋体" w:hAnsi="宋体" w:cs="宋体"/>
              </w:rPr>
              <w:t>0.05%</w:t>
            </w:r>
          </w:p>
        </w:tc>
        <w:tc>
          <w:tcPr>
            <w:tcW w:w="1980" w:type="dxa"/>
            <w:noWrap w:val="0"/>
            <w:vAlign w:val="top"/>
          </w:tcPr>
          <w:p w14:paraId="1017B32A">
            <w:pPr>
              <w:jc w:val="center"/>
              <w:rPr>
                <w:rFonts w:ascii="宋体" w:hAnsi="宋体" w:cs="宋体"/>
              </w:rPr>
            </w:pPr>
            <w:r>
              <w:rPr>
                <w:rFonts w:hint="eastAsia" w:ascii="宋体" w:hAnsi="宋体" w:cs="宋体"/>
              </w:rPr>
              <w:t>0.05%</w:t>
            </w:r>
          </w:p>
        </w:tc>
      </w:tr>
      <w:tr w14:paraId="1CF4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8EE09AF">
            <w:pPr>
              <w:jc w:val="center"/>
              <w:rPr>
                <w:rFonts w:ascii="宋体" w:hAnsi="宋体" w:cs="宋体"/>
              </w:rPr>
            </w:pPr>
            <w:r>
              <w:rPr>
                <w:rFonts w:hint="eastAsia" w:ascii="宋体" w:hAnsi="宋体" w:cs="宋体"/>
              </w:rPr>
              <w:t>50000-100000</w:t>
            </w:r>
          </w:p>
        </w:tc>
        <w:tc>
          <w:tcPr>
            <w:tcW w:w="1980" w:type="dxa"/>
            <w:noWrap w:val="0"/>
            <w:vAlign w:val="top"/>
          </w:tcPr>
          <w:p w14:paraId="09D23E57">
            <w:pPr>
              <w:jc w:val="center"/>
              <w:rPr>
                <w:rFonts w:ascii="宋体" w:hAnsi="宋体" w:cs="宋体"/>
              </w:rPr>
            </w:pPr>
            <w:r>
              <w:rPr>
                <w:rFonts w:hint="eastAsia" w:ascii="宋体" w:hAnsi="宋体" w:cs="宋体"/>
              </w:rPr>
              <w:t>0.035%</w:t>
            </w:r>
          </w:p>
        </w:tc>
        <w:tc>
          <w:tcPr>
            <w:tcW w:w="1980" w:type="dxa"/>
            <w:noWrap w:val="0"/>
            <w:vAlign w:val="top"/>
          </w:tcPr>
          <w:p w14:paraId="727AFB83">
            <w:pPr>
              <w:jc w:val="center"/>
              <w:rPr>
                <w:rFonts w:ascii="宋体" w:hAnsi="宋体" w:cs="宋体"/>
              </w:rPr>
            </w:pPr>
            <w:r>
              <w:rPr>
                <w:rFonts w:hint="eastAsia" w:ascii="宋体" w:hAnsi="宋体" w:cs="宋体"/>
              </w:rPr>
              <w:t>0.035%</w:t>
            </w:r>
          </w:p>
        </w:tc>
        <w:tc>
          <w:tcPr>
            <w:tcW w:w="1980" w:type="dxa"/>
            <w:noWrap w:val="0"/>
            <w:vAlign w:val="top"/>
          </w:tcPr>
          <w:p w14:paraId="71568174">
            <w:pPr>
              <w:jc w:val="center"/>
              <w:rPr>
                <w:rFonts w:ascii="宋体" w:hAnsi="宋体" w:cs="宋体"/>
              </w:rPr>
            </w:pPr>
            <w:r>
              <w:rPr>
                <w:rFonts w:hint="eastAsia" w:ascii="宋体" w:hAnsi="宋体" w:cs="宋体"/>
              </w:rPr>
              <w:t>0.035%</w:t>
            </w:r>
          </w:p>
        </w:tc>
      </w:tr>
      <w:tr w14:paraId="0189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8F3A4EF">
            <w:pPr>
              <w:jc w:val="center"/>
              <w:rPr>
                <w:rFonts w:ascii="宋体" w:hAnsi="宋体" w:cs="宋体"/>
              </w:rPr>
            </w:pPr>
            <w:r>
              <w:rPr>
                <w:rFonts w:hint="eastAsia" w:ascii="宋体" w:hAnsi="宋体" w:cs="宋体"/>
              </w:rPr>
              <w:t>100000-500000</w:t>
            </w:r>
          </w:p>
        </w:tc>
        <w:tc>
          <w:tcPr>
            <w:tcW w:w="1980" w:type="dxa"/>
            <w:noWrap w:val="0"/>
            <w:vAlign w:val="top"/>
          </w:tcPr>
          <w:p w14:paraId="24CE87C3">
            <w:pPr>
              <w:jc w:val="center"/>
              <w:rPr>
                <w:rFonts w:ascii="宋体" w:hAnsi="宋体" w:cs="宋体"/>
              </w:rPr>
            </w:pPr>
            <w:r>
              <w:rPr>
                <w:rFonts w:hint="eastAsia" w:ascii="宋体" w:hAnsi="宋体" w:cs="宋体"/>
              </w:rPr>
              <w:t>0.008%</w:t>
            </w:r>
          </w:p>
        </w:tc>
        <w:tc>
          <w:tcPr>
            <w:tcW w:w="1980" w:type="dxa"/>
            <w:noWrap w:val="0"/>
            <w:vAlign w:val="top"/>
          </w:tcPr>
          <w:p w14:paraId="40024E1E">
            <w:pPr>
              <w:jc w:val="center"/>
              <w:rPr>
                <w:rFonts w:ascii="宋体" w:hAnsi="宋体" w:cs="宋体"/>
              </w:rPr>
            </w:pPr>
            <w:r>
              <w:rPr>
                <w:rFonts w:hint="eastAsia" w:ascii="宋体" w:hAnsi="宋体" w:cs="宋体"/>
              </w:rPr>
              <w:t>0.008%</w:t>
            </w:r>
          </w:p>
        </w:tc>
        <w:tc>
          <w:tcPr>
            <w:tcW w:w="1980" w:type="dxa"/>
            <w:noWrap w:val="0"/>
            <w:vAlign w:val="top"/>
          </w:tcPr>
          <w:p w14:paraId="365DD976">
            <w:pPr>
              <w:jc w:val="center"/>
              <w:rPr>
                <w:rFonts w:ascii="宋体" w:hAnsi="宋体" w:cs="宋体"/>
              </w:rPr>
            </w:pPr>
            <w:r>
              <w:rPr>
                <w:rFonts w:hint="eastAsia" w:ascii="宋体" w:hAnsi="宋体" w:cs="宋体"/>
              </w:rPr>
              <w:t>0.008%</w:t>
            </w:r>
          </w:p>
        </w:tc>
      </w:tr>
      <w:tr w14:paraId="29E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508AA73">
            <w:pPr>
              <w:jc w:val="center"/>
              <w:rPr>
                <w:rFonts w:ascii="宋体" w:hAnsi="宋体" w:cs="宋体"/>
              </w:rPr>
            </w:pPr>
            <w:r>
              <w:rPr>
                <w:rFonts w:hint="eastAsia" w:ascii="宋体" w:hAnsi="宋体" w:cs="宋体"/>
              </w:rPr>
              <w:t>500000-1000000</w:t>
            </w:r>
          </w:p>
        </w:tc>
        <w:tc>
          <w:tcPr>
            <w:tcW w:w="1980" w:type="dxa"/>
            <w:noWrap w:val="0"/>
            <w:vAlign w:val="top"/>
          </w:tcPr>
          <w:p w14:paraId="5FFFBB95">
            <w:pPr>
              <w:jc w:val="center"/>
              <w:rPr>
                <w:rFonts w:ascii="宋体" w:hAnsi="宋体" w:cs="宋体"/>
              </w:rPr>
            </w:pPr>
            <w:r>
              <w:rPr>
                <w:rFonts w:hint="eastAsia" w:ascii="宋体" w:hAnsi="宋体" w:cs="宋体"/>
              </w:rPr>
              <w:t>0.006%</w:t>
            </w:r>
          </w:p>
        </w:tc>
        <w:tc>
          <w:tcPr>
            <w:tcW w:w="1980" w:type="dxa"/>
            <w:noWrap w:val="0"/>
            <w:vAlign w:val="top"/>
          </w:tcPr>
          <w:p w14:paraId="1DC547A8">
            <w:pPr>
              <w:jc w:val="center"/>
              <w:rPr>
                <w:rFonts w:ascii="宋体" w:hAnsi="宋体" w:cs="宋体"/>
              </w:rPr>
            </w:pPr>
            <w:r>
              <w:rPr>
                <w:rFonts w:hint="eastAsia" w:ascii="宋体" w:hAnsi="宋体" w:cs="宋体"/>
              </w:rPr>
              <w:t>0.006%</w:t>
            </w:r>
          </w:p>
        </w:tc>
        <w:tc>
          <w:tcPr>
            <w:tcW w:w="1980" w:type="dxa"/>
            <w:noWrap w:val="0"/>
            <w:vAlign w:val="top"/>
          </w:tcPr>
          <w:p w14:paraId="123C44DD">
            <w:pPr>
              <w:jc w:val="center"/>
              <w:rPr>
                <w:rFonts w:ascii="宋体" w:hAnsi="宋体" w:cs="宋体"/>
              </w:rPr>
            </w:pPr>
            <w:r>
              <w:rPr>
                <w:rFonts w:hint="eastAsia" w:ascii="宋体" w:hAnsi="宋体" w:cs="宋体"/>
              </w:rPr>
              <w:t>0.006%</w:t>
            </w:r>
          </w:p>
        </w:tc>
      </w:tr>
      <w:tr w14:paraId="6C67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A8E08C4">
            <w:pPr>
              <w:jc w:val="center"/>
              <w:rPr>
                <w:rFonts w:ascii="宋体" w:hAnsi="宋体" w:cs="宋体"/>
              </w:rPr>
            </w:pPr>
            <w:r>
              <w:rPr>
                <w:rFonts w:hint="eastAsia" w:ascii="宋体" w:hAnsi="宋体" w:cs="宋体"/>
              </w:rPr>
              <w:t>1000000以上</w:t>
            </w:r>
          </w:p>
        </w:tc>
        <w:tc>
          <w:tcPr>
            <w:tcW w:w="1980" w:type="dxa"/>
            <w:noWrap w:val="0"/>
            <w:vAlign w:val="top"/>
          </w:tcPr>
          <w:p w14:paraId="2C394676">
            <w:pPr>
              <w:jc w:val="center"/>
              <w:rPr>
                <w:rFonts w:ascii="宋体" w:hAnsi="宋体" w:cs="宋体"/>
              </w:rPr>
            </w:pPr>
            <w:r>
              <w:rPr>
                <w:rFonts w:hint="eastAsia" w:ascii="宋体" w:hAnsi="宋体" w:cs="宋体"/>
              </w:rPr>
              <w:t>0.004%</w:t>
            </w:r>
          </w:p>
        </w:tc>
        <w:tc>
          <w:tcPr>
            <w:tcW w:w="1980" w:type="dxa"/>
            <w:noWrap w:val="0"/>
            <w:vAlign w:val="top"/>
          </w:tcPr>
          <w:p w14:paraId="5203DFC4">
            <w:pPr>
              <w:jc w:val="center"/>
              <w:rPr>
                <w:rFonts w:ascii="宋体" w:hAnsi="宋体" w:cs="宋体"/>
              </w:rPr>
            </w:pPr>
            <w:r>
              <w:rPr>
                <w:rFonts w:hint="eastAsia" w:ascii="宋体" w:hAnsi="宋体" w:cs="宋体"/>
              </w:rPr>
              <w:t>0.004%</w:t>
            </w:r>
          </w:p>
        </w:tc>
        <w:tc>
          <w:tcPr>
            <w:tcW w:w="1980" w:type="dxa"/>
            <w:noWrap w:val="0"/>
            <w:vAlign w:val="top"/>
          </w:tcPr>
          <w:p w14:paraId="68DE2B52">
            <w:pPr>
              <w:jc w:val="center"/>
              <w:rPr>
                <w:rFonts w:ascii="宋体" w:hAnsi="宋体" w:cs="宋体"/>
              </w:rPr>
            </w:pPr>
            <w:r>
              <w:rPr>
                <w:rFonts w:hint="eastAsia" w:ascii="宋体" w:hAnsi="宋体" w:cs="宋体"/>
              </w:rPr>
              <w:t>0.004%</w:t>
            </w:r>
          </w:p>
        </w:tc>
      </w:tr>
    </w:tbl>
    <w:p w14:paraId="074CB64A">
      <w:pPr>
        <w:spacing w:line="360" w:lineRule="auto"/>
        <w:ind w:firstLine="420" w:firstLineChars="200"/>
        <w:rPr>
          <w:rFonts w:ascii="宋体" w:hAnsi="宋体" w:cs="宋体"/>
          <w:szCs w:val="21"/>
        </w:rPr>
      </w:pPr>
      <w:r>
        <w:rPr>
          <w:rFonts w:hint="eastAsia" w:ascii="宋体" w:hAnsi="宋体" w:cs="宋体"/>
          <w:szCs w:val="21"/>
        </w:rPr>
        <w:t>注：收费标准低于2000元的按2000元收取。</w:t>
      </w:r>
    </w:p>
    <w:p w14:paraId="32E24D5D">
      <w:pPr>
        <w:spacing w:line="360" w:lineRule="auto"/>
        <w:ind w:firstLine="420" w:firstLineChars="200"/>
        <w:rPr>
          <w:rFonts w:ascii="宋体" w:hAnsi="宋体" w:cs="宋体"/>
          <w:szCs w:val="21"/>
        </w:rPr>
      </w:pPr>
      <w:r>
        <w:rPr>
          <w:rFonts w:hint="eastAsia" w:ascii="宋体" w:hAnsi="宋体" w:cs="宋体"/>
          <w:szCs w:val="21"/>
        </w:rPr>
        <w:t>例：一项货物采购项目，中标金额6000万元，收费如下：</w:t>
      </w:r>
    </w:p>
    <w:p w14:paraId="2F6DE464">
      <w:pPr>
        <w:spacing w:line="360" w:lineRule="auto"/>
        <w:ind w:firstLine="420" w:firstLineChars="200"/>
        <w:rPr>
          <w:rFonts w:ascii="宋体" w:hAnsi="宋体" w:cs="宋体"/>
          <w:szCs w:val="21"/>
        </w:rPr>
      </w:pPr>
      <w:r>
        <w:rPr>
          <w:rFonts w:hint="eastAsia" w:ascii="宋体" w:hAnsi="宋体" w:cs="宋体"/>
          <w:szCs w:val="21"/>
        </w:rPr>
        <w:t>100万元×1.5％＝1.5万元</w:t>
      </w:r>
    </w:p>
    <w:p w14:paraId="672BB983">
      <w:pPr>
        <w:spacing w:line="360" w:lineRule="auto"/>
        <w:ind w:firstLine="420" w:firstLineChars="200"/>
        <w:rPr>
          <w:rFonts w:ascii="宋体" w:hAnsi="宋体" w:cs="宋体"/>
          <w:szCs w:val="21"/>
        </w:rPr>
      </w:pPr>
      <w:r>
        <w:rPr>
          <w:rFonts w:hint="eastAsia" w:ascii="宋体" w:hAnsi="宋体" w:cs="宋体"/>
          <w:szCs w:val="21"/>
        </w:rPr>
        <w:t>（500-100）万元×1.1％＝4.4万元</w:t>
      </w:r>
    </w:p>
    <w:p w14:paraId="2EAB608D">
      <w:pPr>
        <w:spacing w:line="360" w:lineRule="auto"/>
        <w:ind w:firstLine="420" w:firstLineChars="200"/>
        <w:rPr>
          <w:rFonts w:ascii="宋体" w:hAnsi="宋体" w:cs="宋体"/>
          <w:szCs w:val="21"/>
        </w:rPr>
      </w:pPr>
      <w:r>
        <w:rPr>
          <w:rFonts w:hint="eastAsia" w:ascii="宋体" w:hAnsi="宋体" w:cs="宋体"/>
          <w:szCs w:val="21"/>
        </w:rPr>
        <w:t>（1000-500）万元×0.8％=4万元</w:t>
      </w:r>
    </w:p>
    <w:p w14:paraId="04E60ABA">
      <w:pPr>
        <w:spacing w:line="360" w:lineRule="auto"/>
        <w:ind w:firstLine="420" w:firstLineChars="200"/>
        <w:rPr>
          <w:rFonts w:ascii="宋体" w:hAnsi="宋体" w:cs="宋体"/>
          <w:szCs w:val="21"/>
        </w:rPr>
      </w:pPr>
      <w:r>
        <w:rPr>
          <w:rFonts w:hint="eastAsia" w:ascii="宋体" w:hAnsi="宋体" w:cs="宋体"/>
          <w:szCs w:val="21"/>
        </w:rPr>
        <w:t>（5000-1000）万元×0.5％=20万元</w:t>
      </w:r>
    </w:p>
    <w:p w14:paraId="1A2348D5">
      <w:pPr>
        <w:spacing w:line="360" w:lineRule="auto"/>
        <w:ind w:firstLine="420" w:firstLineChars="200"/>
        <w:rPr>
          <w:rFonts w:ascii="宋体" w:hAnsi="宋体" w:cs="宋体"/>
          <w:szCs w:val="21"/>
        </w:rPr>
      </w:pPr>
      <w:r>
        <w:rPr>
          <w:rFonts w:hint="eastAsia" w:ascii="宋体" w:hAnsi="宋体" w:cs="宋体"/>
          <w:szCs w:val="21"/>
        </w:rPr>
        <w:t>（6000-5000）万元×0.25％=2.5万元</w:t>
      </w:r>
    </w:p>
    <w:p w14:paraId="2C8641AB">
      <w:pPr>
        <w:spacing w:line="360" w:lineRule="auto"/>
        <w:ind w:firstLine="420" w:firstLineChars="200"/>
        <w:rPr>
          <w:rFonts w:ascii="宋体" w:hAnsi="宋体" w:cs="宋体"/>
          <w:szCs w:val="21"/>
        </w:rPr>
      </w:pPr>
      <w:r>
        <w:rPr>
          <w:rFonts w:hint="eastAsia" w:ascii="宋体" w:hAnsi="宋体" w:cs="宋体"/>
          <w:szCs w:val="21"/>
        </w:rPr>
        <w:t>合计收费＝1.5+4.4+4+20+2.5＝32.4万元</w:t>
      </w:r>
    </w:p>
    <w:p w14:paraId="2B9E35C1">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5D1E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E45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2FA6">
    <w:pPr>
      <w:pStyle w:val="39"/>
      <w:framePr w:wrap="around" w:vAnchor="text" w:hAnchor="margin" w:xAlign="right" w:y="1"/>
      <w:rPr>
        <w:rStyle w:val="72"/>
      </w:rPr>
    </w:pPr>
    <w:r>
      <w:fldChar w:fldCharType="begin"/>
    </w:r>
    <w:r>
      <w:rPr>
        <w:rStyle w:val="72"/>
      </w:rPr>
      <w:instrText xml:space="preserve">PAGE  </w:instrText>
    </w:r>
    <w:r>
      <w:fldChar w:fldCharType="end"/>
    </w:r>
  </w:p>
  <w:p w14:paraId="5583C1E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D5D7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2" w:name="_Toc131845147"/>
    <w:bookmarkStart w:id="523" w:name="_Toc36110187"/>
    <w:bookmarkStart w:id="524" w:name="_Toc91899912"/>
    <w:bookmarkStart w:id="525" w:name="_Toc164085800"/>
    <w:r>
      <w:rPr>
        <w:rFonts w:hint="eastAsia" w:ascii="仿宋_GB2312" w:eastAsia="仿宋_GB2312"/>
        <w:kern w:val="0"/>
        <w:szCs w:val="21"/>
      </w:rPr>
      <w:t xml:space="preserve"> 页</w:t>
    </w:r>
    <w:bookmarkEnd w:id="522"/>
    <w:bookmarkEnd w:id="523"/>
    <w:bookmarkEnd w:id="524"/>
    <w:bookmarkEnd w:id="52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1C596">
    <w:pPr>
      <w:pStyle w:val="39"/>
      <w:framePr w:wrap="around" w:vAnchor="text" w:hAnchor="margin" w:xAlign="right" w:y="1"/>
      <w:rPr>
        <w:rStyle w:val="72"/>
      </w:rPr>
    </w:pPr>
    <w:r>
      <w:fldChar w:fldCharType="begin"/>
    </w:r>
    <w:r>
      <w:rPr>
        <w:rStyle w:val="72"/>
      </w:rPr>
      <w:instrText xml:space="preserve">PAGE  </w:instrText>
    </w:r>
    <w:r>
      <w:fldChar w:fldCharType="end"/>
    </w:r>
  </w:p>
  <w:p w14:paraId="46D6034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9B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C6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B18B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16A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26C85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1A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D405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3EB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14275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FE03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DA97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D2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591E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F6CF">
    <w:pPr>
      <w:pStyle w:val="40"/>
      <w:pBdr>
        <w:bottom w:val="single" w:color="auto" w:sz="6" w:space="4"/>
      </w:pBdr>
      <w:jc w:val="right"/>
    </w:pPr>
    <w:r>
      <w:t></w:t>
    </w:r>
    <w:r>
      <w:rPr>
        <w:rFonts w:hint="eastAsia"/>
      </w:rPr>
      <w:t xml:space="preserve">             </w:t>
    </w:r>
    <w:r>
      <w:t>杭州市政府采购公开招标文件</w:t>
    </w:r>
  </w:p>
  <w:p w14:paraId="1D87455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7BB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3FB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1638">
    <w:pPr>
      <w:pStyle w:val="40"/>
      <w:rPr>
        <w:rFonts w:ascii="仿宋_GB2312" w:eastAsia="仿宋_GB2312"/>
        <w:b/>
        <w:i/>
        <w:u w:val="single"/>
      </w:rPr>
    </w:pPr>
    <w:r>
      <w:t></w:t>
    </w:r>
    <w:r>
      <w:rPr>
        <w:rFonts w:hint="eastAsia"/>
      </w:rPr>
      <w:t xml:space="preserve">                                                  </w:t>
    </w:r>
    <w:r>
      <w:t xml:space="preserve">             杭州市政府采购公开招标文件</w:t>
    </w:r>
  </w:p>
  <w:p w14:paraId="1A311CB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6BCF">
    <w:pPr>
      <w:pStyle w:val="40"/>
    </w:pPr>
    <w:r>
      <w:t></w:t>
    </w:r>
    <w:r>
      <w:rPr>
        <w:rFonts w:hint="eastAsia"/>
      </w:rPr>
      <w:t xml:space="preserve">         </w:t>
    </w:r>
  </w:p>
  <w:p w14:paraId="05E7D81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2FB5">
    <w:pPr>
      <w:pStyle w:val="40"/>
      <w:rPr>
        <w:rFonts w:ascii="仿宋_GB2312" w:eastAsia="仿宋_GB2312"/>
        <w:b/>
        <w:i/>
        <w:u w:val="single"/>
      </w:rPr>
    </w:pPr>
    <w:r>
      <w:t></w:t>
    </w:r>
    <w:r>
      <w:rPr>
        <w:rFonts w:hint="eastAsia"/>
      </w:rPr>
      <w:t xml:space="preserve">                                                  </w:t>
    </w:r>
    <w:r>
      <w:t>杭州市政府采购公开招标文件</w:t>
    </w:r>
  </w:p>
  <w:p w14:paraId="0D43ECF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6B8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146A">
    <w:pPr>
      <w:pStyle w:val="40"/>
      <w:jc w:val="right"/>
      <w:rPr>
        <w:rFonts w:ascii="仿宋_GB2312" w:eastAsia="仿宋_GB2312"/>
        <w:b/>
        <w:i/>
        <w:u w:val="single"/>
      </w:rPr>
    </w:pPr>
    <w:r>
      <w:rPr>
        <w:rFonts w:hint="eastAsia"/>
      </w:rPr>
      <w:t xml:space="preserve">                                  </w:t>
    </w:r>
    <w:r>
      <w:t>杭州市政府采购公开招标文件</w:t>
    </w:r>
  </w:p>
  <w:p w14:paraId="03F6EF9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186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3AE5">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9D8CF"/>
    <w:multiLevelType w:val="singleLevel"/>
    <w:tmpl w:val="F449D8CF"/>
    <w:lvl w:ilvl="0" w:tentative="0">
      <w:start w:val="5"/>
      <w:numFmt w:val="chineseCounting"/>
      <w:suff w:val="nothing"/>
      <w:lvlText w:val="%1、"/>
      <w:lvlJc w:val="left"/>
      <w:rPr>
        <w:rFonts w:hint="eastAsia"/>
      </w:rPr>
    </w:lvl>
  </w:abstractNum>
  <w:abstractNum w:abstractNumId="1">
    <w:nsid w:val="0F67DA70"/>
    <w:multiLevelType w:val="singleLevel"/>
    <w:tmpl w:val="0F67DA70"/>
    <w:lvl w:ilvl="0" w:tentative="0">
      <w:start w:val="1"/>
      <w:numFmt w:val="decimal"/>
      <w:suff w:val="nothing"/>
      <w:lvlText w:val="（%1）"/>
      <w:lvlJc w:val="left"/>
    </w:lvl>
  </w:abstractNum>
  <w:abstractNum w:abstractNumId="2">
    <w:nsid w:val="6C6A63D3"/>
    <w:multiLevelType w:val="singleLevel"/>
    <w:tmpl w:val="6C6A63D3"/>
    <w:lvl w:ilvl="0" w:tentative="0">
      <w:start w:val="4"/>
      <w:numFmt w:val="chineseCounting"/>
      <w:suff w:val="space"/>
      <w:lvlText w:val="第%1部分"/>
      <w:lvlJc w:val="left"/>
      <w:rPr>
        <w:rFonts w:hint="eastAsia"/>
      </w:rPr>
    </w:lvl>
  </w:abstractNum>
  <w:abstractNum w:abstractNumId="3">
    <w:nsid w:val="6C8EFA07"/>
    <w:multiLevelType w:val="singleLevel"/>
    <w:tmpl w:val="6C8EFA0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OTU3ZmZhOWRmZjg5Yjg3YTdkNGQ4YTY5ZDNiYm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344"/>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6C86"/>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CCB"/>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1A"/>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D9"/>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2D"/>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36FCC"/>
    <w:rsid w:val="025F0711"/>
    <w:rsid w:val="026B2E25"/>
    <w:rsid w:val="02824D4D"/>
    <w:rsid w:val="02DC4B10"/>
    <w:rsid w:val="02DD76CE"/>
    <w:rsid w:val="02F36323"/>
    <w:rsid w:val="02F5619C"/>
    <w:rsid w:val="0326446A"/>
    <w:rsid w:val="032D5555"/>
    <w:rsid w:val="036634D2"/>
    <w:rsid w:val="03DD35E4"/>
    <w:rsid w:val="04076900"/>
    <w:rsid w:val="041A5A3B"/>
    <w:rsid w:val="041F03D5"/>
    <w:rsid w:val="042311BA"/>
    <w:rsid w:val="042B157A"/>
    <w:rsid w:val="048F763B"/>
    <w:rsid w:val="049F330E"/>
    <w:rsid w:val="04AA775C"/>
    <w:rsid w:val="04AF1889"/>
    <w:rsid w:val="04F66F48"/>
    <w:rsid w:val="05251E14"/>
    <w:rsid w:val="05A16594"/>
    <w:rsid w:val="05A7762D"/>
    <w:rsid w:val="060E5941"/>
    <w:rsid w:val="06110FAF"/>
    <w:rsid w:val="0617364B"/>
    <w:rsid w:val="06493CA7"/>
    <w:rsid w:val="065A6178"/>
    <w:rsid w:val="066F1CF3"/>
    <w:rsid w:val="06930BB8"/>
    <w:rsid w:val="07245D42"/>
    <w:rsid w:val="07264C62"/>
    <w:rsid w:val="0779354C"/>
    <w:rsid w:val="077C1812"/>
    <w:rsid w:val="07A13DD0"/>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70314"/>
    <w:rsid w:val="0A5B7E63"/>
    <w:rsid w:val="0AA374A5"/>
    <w:rsid w:val="0AA84A7A"/>
    <w:rsid w:val="0AAB7649"/>
    <w:rsid w:val="0ABC5606"/>
    <w:rsid w:val="0AF073B0"/>
    <w:rsid w:val="0B2C17A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7755F"/>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D38E6"/>
    <w:rsid w:val="172F2D79"/>
    <w:rsid w:val="17557BEF"/>
    <w:rsid w:val="17D349C1"/>
    <w:rsid w:val="17D474C0"/>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F7512"/>
    <w:rsid w:val="1B530544"/>
    <w:rsid w:val="1B713184"/>
    <w:rsid w:val="1BA209CF"/>
    <w:rsid w:val="1BB4777D"/>
    <w:rsid w:val="1BD75AB8"/>
    <w:rsid w:val="1BFE2CE6"/>
    <w:rsid w:val="1C0459C2"/>
    <w:rsid w:val="1C1B3B4A"/>
    <w:rsid w:val="1C88086E"/>
    <w:rsid w:val="1D266CE1"/>
    <w:rsid w:val="1D3963AF"/>
    <w:rsid w:val="1D6A673C"/>
    <w:rsid w:val="1D75277A"/>
    <w:rsid w:val="1D9220A3"/>
    <w:rsid w:val="1D9247AE"/>
    <w:rsid w:val="1DB567EC"/>
    <w:rsid w:val="1DDD50B4"/>
    <w:rsid w:val="1DF51A98"/>
    <w:rsid w:val="1E3D060F"/>
    <w:rsid w:val="1E3F7D2E"/>
    <w:rsid w:val="1E4134E4"/>
    <w:rsid w:val="1E5062B3"/>
    <w:rsid w:val="1E5170FD"/>
    <w:rsid w:val="1E523514"/>
    <w:rsid w:val="1E62130A"/>
    <w:rsid w:val="1E714A66"/>
    <w:rsid w:val="1E802593"/>
    <w:rsid w:val="1E8B6156"/>
    <w:rsid w:val="1EA703CC"/>
    <w:rsid w:val="1EB7330C"/>
    <w:rsid w:val="1F0A0FF3"/>
    <w:rsid w:val="1F5771FF"/>
    <w:rsid w:val="1FC47FE6"/>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CD7DA1"/>
    <w:rsid w:val="23E95BEF"/>
    <w:rsid w:val="23FD0064"/>
    <w:rsid w:val="2432352D"/>
    <w:rsid w:val="245375B0"/>
    <w:rsid w:val="24642C0A"/>
    <w:rsid w:val="24A76F10"/>
    <w:rsid w:val="24B22173"/>
    <w:rsid w:val="24B95AD9"/>
    <w:rsid w:val="24BE24DA"/>
    <w:rsid w:val="24CF5825"/>
    <w:rsid w:val="24D663E6"/>
    <w:rsid w:val="24D77F2B"/>
    <w:rsid w:val="24FB7DC2"/>
    <w:rsid w:val="258B00E2"/>
    <w:rsid w:val="25A917A6"/>
    <w:rsid w:val="25BE27CC"/>
    <w:rsid w:val="25EB6C09"/>
    <w:rsid w:val="25F74A5C"/>
    <w:rsid w:val="2628662C"/>
    <w:rsid w:val="262D45DE"/>
    <w:rsid w:val="26871DC8"/>
    <w:rsid w:val="26A53EF9"/>
    <w:rsid w:val="26A94201"/>
    <w:rsid w:val="26AC274F"/>
    <w:rsid w:val="2702368A"/>
    <w:rsid w:val="27044A29"/>
    <w:rsid w:val="271D34C8"/>
    <w:rsid w:val="276142BF"/>
    <w:rsid w:val="27783712"/>
    <w:rsid w:val="27907362"/>
    <w:rsid w:val="27D658C3"/>
    <w:rsid w:val="28333E1D"/>
    <w:rsid w:val="28454BD6"/>
    <w:rsid w:val="28455253"/>
    <w:rsid w:val="28551971"/>
    <w:rsid w:val="285B1C53"/>
    <w:rsid w:val="289F7086"/>
    <w:rsid w:val="28C32028"/>
    <w:rsid w:val="28CC490F"/>
    <w:rsid w:val="28DE40AA"/>
    <w:rsid w:val="29345E77"/>
    <w:rsid w:val="294C65AD"/>
    <w:rsid w:val="296233BB"/>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C2AC2"/>
    <w:rsid w:val="2CE82D6F"/>
    <w:rsid w:val="2D343236"/>
    <w:rsid w:val="2DD15014"/>
    <w:rsid w:val="2DF72DE4"/>
    <w:rsid w:val="2DFA1DA8"/>
    <w:rsid w:val="2E0220AF"/>
    <w:rsid w:val="2E355705"/>
    <w:rsid w:val="2E4B082A"/>
    <w:rsid w:val="2E5D4E86"/>
    <w:rsid w:val="2E5D790B"/>
    <w:rsid w:val="2E9A3C18"/>
    <w:rsid w:val="2EBB0FEE"/>
    <w:rsid w:val="2EC63002"/>
    <w:rsid w:val="2F0A6B38"/>
    <w:rsid w:val="2F6A2714"/>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10712F"/>
    <w:rsid w:val="33263B3F"/>
    <w:rsid w:val="336963EB"/>
    <w:rsid w:val="33816EEB"/>
    <w:rsid w:val="33EB55CD"/>
    <w:rsid w:val="33EC4C02"/>
    <w:rsid w:val="340D2360"/>
    <w:rsid w:val="3410665D"/>
    <w:rsid w:val="34211214"/>
    <w:rsid w:val="342E63AB"/>
    <w:rsid w:val="34950E68"/>
    <w:rsid w:val="34986E94"/>
    <w:rsid w:val="34AF62C9"/>
    <w:rsid w:val="34CB4388"/>
    <w:rsid w:val="34FA6E12"/>
    <w:rsid w:val="34FB116E"/>
    <w:rsid w:val="354D7158"/>
    <w:rsid w:val="357B13FD"/>
    <w:rsid w:val="358D5588"/>
    <w:rsid w:val="363A3B40"/>
    <w:rsid w:val="365302AE"/>
    <w:rsid w:val="36607A0A"/>
    <w:rsid w:val="366E227C"/>
    <w:rsid w:val="366F2E0D"/>
    <w:rsid w:val="367B6A5C"/>
    <w:rsid w:val="36A74ADA"/>
    <w:rsid w:val="36AD60D5"/>
    <w:rsid w:val="36B224F9"/>
    <w:rsid w:val="36EC0CC9"/>
    <w:rsid w:val="373F410B"/>
    <w:rsid w:val="379637DF"/>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A208B"/>
    <w:rsid w:val="407D7F0B"/>
    <w:rsid w:val="40A0133A"/>
    <w:rsid w:val="40C31A53"/>
    <w:rsid w:val="40FF545D"/>
    <w:rsid w:val="410067C8"/>
    <w:rsid w:val="41780CC1"/>
    <w:rsid w:val="418F0D2A"/>
    <w:rsid w:val="41B63597"/>
    <w:rsid w:val="41D01505"/>
    <w:rsid w:val="42474939"/>
    <w:rsid w:val="424C3C57"/>
    <w:rsid w:val="42613FF3"/>
    <w:rsid w:val="42660D96"/>
    <w:rsid w:val="428667D2"/>
    <w:rsid w:val="42CD1CE0"/>
    <w:rsid w:val="42E1381E"/>
    <w:rsid w:val="42ED6459"/>
    <w:rsid w:val="42F36125"/>
    <w:rsid w:val="42FE58DD"/>
    <w:rsid w:val="430F366B"/>
    <w:rsid w:val="43174B3D"/>
    <w:rsid w:val="434B790E"/>
    <w:rsid w:val="4360274F"/>
    <w:rsid w:val="43803E5D"/>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B266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2555A1"/>
    <w:rsid w:val="4CB6685F"/>
    <w:rsid w:val="4CC367FE"/>
    <w:rsid w:val="4D077F3C"/>
    <w:rsid w:val="4D123355"/>
    <w:rsid w:val="4D2A3B31"/>
    <w:rsid w:val="4D312C52"/>
    <w:rsid w:val="4D905305"/>
    <w:rsid w:val="4D964A72"/>
    <w:rsid w:val="4D9C1254"/>
    <w:rsid w:val="4E573A0C"/>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E4EA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B73CB"/>
    <w:rsid w:val="5B2E1A1D"/>
    <w:rsid w:val="5B634F48"/>
    <w:rsid w:val="5B843A1C"/>
    <w:rsid w:val="5B873E3F"/>
    <w:rsid w:val="5C02690E"/>
    <w:rsid w:val="5C196DA7"/>
    <w:rsid w:val="5C2A048C"/>
    <w:rsid w:val="5C80234E"/>
    <w:rsid w:val="5C8A680C"/>
    <w:rsid w:val="5D0C4701"/>
    <w:rsid w:val="5D0F0395"/>
    <w:rsid w:val="5D221076"/>
    <w:rsid w:val="5D397964"/>
    <w:rsid w:val="5D405AF2"/>
    <w:rsid w:val="5D5A391C"/>
    <w:rsid w:val="5D5F10C0"/>
    <w:rsid w:val="5D891B7B"/>
    <w:rsid w:val="5DAD38EE"/>
    <w:rsid w:val="5E006862"/>
    <w:rsid w:val="5E0207B9"/>
    <w:rsid w:val="5E1834A1"/>
    <w:rsid w:val="5E261785"/>
    <w:rsid w:val="5E4A7017"/>
    <w:rsid w:val="5E552BBA"/>
    <w:rsid w:val="5E611C10"/>
    <w:rsid w:val="5E7A0F3F"/>
    <w:rsid w:val="5EFC7377"/>
    <w:rsid w:val="5F06174D"/>
    <w:rsid w:val="5F166FCB"/>
    <w:rsid w:val="5F3A3602"/>
    <w:rsid w:val="5F45733B"/>
    <w:rsid w:val="5F6277C6"/>
    <w:rsid w:val="5F6D0B1D"/>
    <w:rsid w:val="5F8D0B82"/>
    <w:rsid w:val="5FCC5339"/>
    <w:rsid w:val="5FD2383A"/>
    <w:rsid w:val="5FE34A5B"/>
    <w:rsid w:val="5FFE1E36"/>
    <w:rsid w:val="60232584"/>
    <w:rsid w:val="607330CE"/>
    <w:rsid w:val="60825176"/>
    <w:rsid w:val="609F2AC4"/>
    <w:rsid w:val="60DF1D6B"/>
    <w:rsid w:val="60FA2EE8"/>
    <w:rsid w:val="61054A27"/>
    <w:rsid w:val="610A52BC"/>
    <w:rsid w:val="611D2366"/>
    <w:rsid w:val="61421856"/>
    <w:rsid w:val="615227C4"/>
    <w:rsid w:val="6162474A"/>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E0517"/>
    <w:rsid w:val="64055776"/>
    <w:rsid w:val="64240056"/>
    <w:rsid w:val="643E143A"/>
    <w:rsid w:val="64491666"/>
    <w:rsid w:val="648B6EEF"/>
    <w:rsid w:val="64BB241B"/>
    <w:rsid w:val="64C158BF"/>
    <w:rsid w:val="64CE2EAA"/>
    <w:rsid w:val="653C3090"/>
    <w:rsid w:val="65854376"/>
    <w:rsid w:val="658767BE"/>
    <w:rsid w:val="65892531"/>
    <w:rsid w:val="66195831"/>
    <w:rsid w:val="662E75B1"/>
    <w:rsid w:val="66342C2E"/>
    <w:rsid w:val="663E784C"/>
    <w:rsid w:val="668B6A45"/>
    <w:rsid w:val="67011F07"/>
    <w:rsid w:val="672F0DF7"/>
    <w:rsid w:val="672F3F24"/>
    <w:rsid w:val="673E055F"/>
    <w:rsid w:val="67423054"/>
    <w:rsid w:val="67551CE3"/>
    <w:rsid w:val="67A22552"/>
    <w:rsid w:val="67B22DCC"/>
    <w:rsid w:val="67BE71AA"/>
    <w:rsid w:val="67D90273"/>
    <w:rsid w:val="67DE5875"/>
    <w:rsid w:val="67E55852"/>
    <w:rsid w:val="67EB1AB4"/>
    <w:rsid w:val="67FA1285"/>
    <w:rsid w:val="68551F4F"/>
    <w:rsid w:val="68684D3A"/>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CC3834"/>
    <w:rsid w:val="6C196F71"/>
    <w:rsid w:val="6C226FCB"/>
    <w:rsid w:val="6C31226F"/>
    <w:rsid w:val="6C552F0B"/>
    <w:rsid w:val="6C5C0714"/>
    <w:rsid w:val="6C8C67B7"/>
    <w:rsid w:val="6C9D744C"/>
    <w:rsid w:val="6CC533B9"/>
    <w:rsid w:val="6D167928"/>
    <w:rsid w:val="6D1B1593"/>
    <w:rsid w:val="6D26299B"/>
    <w:rsid w:val="6D4772EC"/>
    <w:rsid w:val="6D9078AF"/>
    <w:rsid w:val="6DAA3FEF"/>
    <w:rsid w:val="6DAB5BDF"/>
    <w:rsid w:val="6DC0172B"/>
    <w:rsid w:val="6DCB690C"/>
    <w:rsid w:val="6DD41A5B"/>
    <w:rsid w:val="6DF43C2E"/>
    <w:rsid w:val="6DF51CA3"/>
    <w:rsid w:val="6E7361C9"/>
    <w:rsid w:val="6E8335BD"/>
    <w:rsid w:val="6E8E12EF"/>
    <w:rsid w:val="6E972936"/>
    <w:rsid w:val="6ED446C5"/>
    <w:rsid w:val="6F2A7D94"/>
    <w:rsid w:val="6F624C36"/>
    <w:rsid w:val="6F8331F1"/>
    <w:rsid w:val="6FAE1A09"/>
    <w:rsid w:val="6FD75BF8"/>
    <w:rsid w:val="707723D0"/>
    <w:rsid w:val="70F5661B"/>
    <w:rsid w:val="70F84823"/>
    <w:rsid w:val="711E4A8A"/>
    <w:rsid w:val="71360107"/>
    <w:rsid w:val="713B688E"/>
    <w:rsid w:val="71D43752"/>
    <w:rsid w:val="71F1796A"/>
    <w:rsid w:val="72154626"/>
    <w:rsid w:val="72262B5D"/>
    <w:rsid w:val="72283FF7"/>
    <w:rsid w:val="722E7212"/>
    <w:rsid w:val="723A0474"/>
    <w:rsid w:val="725923E4"/>
    <w:rsid w:val="726C06B3"/>
    <w:rsid w:val="72864BF7"/>
    <w:rsid w:val="729023FC"/>
    <w:rsid w:val="7331473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7B078F"/>
    <w:rsid w:val="76826699"/>
    <w:rsid w:val="76C87133"/>
    <w:rsid w:val="76CD08D5"/>
    <w:rsid w:val="76DB4B92"/>
    <w:rsid w:val="76FD013A"/>
    <w:rsid w:val="77052AA4"/>
    <w:rsid w:val="77136511"/>
    <w:rsid w:val="77340A39"/>
    <w:rsid w:val="77351FD0"/>
    <w:rsid w:val="77472422"/>
    <w:rsid w:val="777F31F2"/>
    <w:rsid w:val="77D1700D"/>
    <w:rsid w:val="77DC4DFE"/>
    <w:rsid w:val="77EC04CC"/>
    <w:rsid w:val="78775729"/>
    <w:rsid w:val="78866B18"/>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B2CFB"/>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016AE"/>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1"/>
    <w:qFormat/>
    <w:uiPriority w:val="0"/>
    <w:pPr>
      <w:widowControl w:val="0"/>
      <w:autoSpaceDE w:val="0"/>
      <w:autoSpaceDN w:val="0"/>
      <w:adjustRightInd w:val="0"/>
      <w:spacing w:after="120"/>
      <w:ind w:left="200" w:leftChars="200" w:firstLine="420"/>
    </w:pPr>
    <w:rPr>
      <w:rFonts w:ascii="宋体" w:cs="宋体"/>
      <w:sz w:val="24"/>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表格字体"/>
    <w:basedOn w:val="1"/>
    <w:qFormat/>
    <w:uiPriority w:val="0"/>
    <w:pPr>
      <w:jc w:val="center"/>
    </w:pPr>
    <w:rPr>
      <w:rFonts w:ascii="宋体"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customXml" Target="ink/ink2.xml"/><Relationship Id="rId27" Type="http://schemas.openxmlformats.org/officeDocument/2006/relationships/image" Target="media/image1.png"/><Relationship Id="rId26" Type="http://schemas.openxmlformats.org/officeDocument/2006/relationships/customXml" Target="ink/ink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12-17T12:21:01"/>
    </inkml:context>
    <inkml:brush xml:id="br0">
      <inkml:brushProperty name="width" value="0.05292" units="cm"/>
      <inkml:brushProperty name="height" value="0.05292" units="cm"/>
      <inkml:brushProperty name="color" value="#f80600"/>
    </inkml:brush>
  </inkml:definitions>
  <inkml:trace contextRef="#ctx0" brushRef="#br0">8940.000 2653.000 767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6" units="1/cm"/>
          <inkml:channelProperty channel="Y" name="resolution" value="28.34646" units="1/cm"/>
          <inkml:channelProperty channel="F" name="resolution" value="0" units="1/dev"/>
        </inkml:channelProperties>
      </inkml:inkSource>
      <inkml:timestamp xml:id="ts0" timeString="2024-12-17T12:21:00"/>
    </inkml:context>
    <inkml:brush xml:id="br0">
      <inkml:brushProperty name="width" value="0.05292" units="cm"/>
      <inkml:brushProperty name="height" value="0.05292" units="cm"/>
      <inkml:brushProperty name="color" value="#f80600"/>
    </inkml:brush>
  </inkml:definitions>
  <inkml:trace contextRef="#ctx0" brushRef="#br0">8940.000 2653.000 767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6426</Words>
  <Characters>6948</Characters>
  <Lines>334</Lines>
  <Paragraphs>94</Paragraphs>
  <TotalTime>0</TotalTime>
  <ScaleCrop>false</ScaleCrop>
  <LinksUpToDate>false</LinksUpToDate>
  <CharactersWithSpaces>7343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唐正昊</cp:lastModifiedBy>
  <cp:lastPrinted>2021-12-27T11:06:00Z</cp:lastPrinted>
  <dcterms:modified xsi:type="dcterms:W3CDTF">2025-02-20T06:22:18Z</dcterms:modified>
  <dc:title>杭州市市民卡扩大发卡工程</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01A9D39DD6034A4BBA53B2A404794FF6_13</vt:lpwstr>
  </property>
  <property fmtid="{D5CDD505-2E9C-101B-9397-08002B2CF9AE}" pid="5" name="KSOTemplateDocerSaveRecord">
    <vt:lpwstr>eyJoZGlkIjoiYTRmYWJjNTMzMzVkYzNjOGY1ODI5Y2Q3ZGU3Yjg5YzkiLCJ1c2VySWQiOiIzMjc2ODM5MjcifQ==</vt:lpwstr>
  </property>
</Properties>
</file>