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EDF71">
      <w:pPr>
        <w:spacing w:line="360" w:lineRule="auto"/>
        <w:jc w:val="center"/>
        <w:rPr>
          <w:rFonts w:ascii="宋体" w:hAnsi="宋体" w:cs="宋体"/>
          <w:b/>
          <w:color w:val="000000" w:themeColor="text1"/>
          <w:sz w:val="24"/>
          <w14:textFill>
            <w14:solidFill>
              <w14:schemeClr w14:val="tx1"/>
            </w14:solidFill>
          </w14:textFill>
        </w:rPr>
      </w:pPr>
    </w:p>
    <w:p w14:paraId="5DACC350">
      <w:pPr>
        <w:keepNext w:val="0"/>
        <w:keepLines w:val="0"/>
        <w:pageBreakBefore w:val="0"/>
        <w:widowControl w:val="0"/>
        <w:kinsoku/>
        <w:wordWrap/>
        <w:overflowPunct/>
        <w:topLinePunct w:val="0"/>
        <w:autoSpaceDE/>
        <w:autoSpaceDN/>
        <w:bidi w:val="0"/>
        <w:adjustRightInd/>
        <w:snapToGrid/>
        <w:spacing w:before="469" w:beforeLines="150" w:after="120" w:afterLines="50" w:line="360" w:lineRule="auto"/>
        <w:jc w:val="center"/>
        <w:textAlignment w:val="auto"/>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桐庐县城市展示中心展陈设备维保服务项目</w:t>
      </w:r>
    </w:p>
    <w:p w14:paraId="5F5889C3">
      <w:pPr>
        <w:pStyle w:val="2"/>
        <w:jc w:val="center"/>
        <w:rPr>
          <w:rFonts w:ascii="宋体" w:hAnsi="宋体" w:eastAsia="宋体" w:cs="宋体"/>
          <w:color w:val="000000" w:themeColor="text1"/>
          <w:sz w:val="52"/>
          <w:szCs w:val="52"/>
          <w:lang w:val="en-US"/>
          <w14:textFill>
            <w14:solidFill>
              <w14:schemeClr w14:val="tx1"/>
            </w14:solidFill>
          </w14:textFill>
        </w:rPr>
      </w:pPr>
      <w:r>
        <w:rPr>
          <w:rFonts w:hint="eastAsia" w:ascii="宋体" w:hAnsi="宋体" w:eastAsia="宋体" w:cs="宋体"/>
          <w:color w:val="000000" w:themeColor="text1"/>
          <w:sz w:val="52"/>
          <w:szCs w:val="52"/>
          <w:lang w:val="en-US"/>
          <w14:textFill>
            <w14:solidFill>
              <w14:schemeClr w14:val="tx1"/>
            </w14:solidFill>
          </w14:textFill>
        </w:rPr>
        <w:t>公开招标</w:t>
      </w:r>
    </w:p>
    <w:p w14:paraId="15187709">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ascii="宋体" w:hAnsi="宋体" w:cs="宋体"/>
          <w:b/>
          <w:color w:val="000000" w:themeColor="text1"/>
          <w:sz w:val="40"/>
          <w:szCs w:val="40"/>
          <w14:textFill>
            <w14:solidFill>
              <w14:schemeClr w14:val="tx1"/>
            </w14:solidFill>
          </w14:textFill>
        </w:rPr>
      </w:pPr>
      <w:r>
        <w:rPr>
          <w:rFonts w:hint="eastAsia" w:ascii="宋体" w:hAnsi="宋体" w:cs="宋体"/>
          <w:b/>
          <w:color w:val="000000" w:themeColor="text1"/>
          <w:sz w:val="40"/>
          <w:szCs w:val="40"/>
          <w14:textFill>
            <w14:solidFill>
              <w14:schemeClr w14:val="tx1"/>
            </w14:solidFill>
          </w14:textFill>
        </w:rPr>
        <w:t xml:space="preserve"> （电子招投标）</w:t>
      </w:r>
    </w:p>
    <w:p w14:paraId="15514FBB">
      <w:pPr>
        <w:rPr>
          <w:rFonts w:ascii="宋体" w:hAnsi="宋体" w:cs="宋体"/>
        </w:rPr>
      </w:pPr>
    </w:p>
    <w:p w14:paraId="5ACCADA5">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QZ23301222024043</w:t>
      </w:r>
    </w:p>
    <w:p w14:paraId="1EBD8917">
      <w:pPr>
        <w:adjustRightInd/>
        <w:spacing w:line="360" w:lineRule="auto"/>
        <w:rPr>
          <w:rFonts w:ascii="宋体" w:hAnsi="宋体" w:cs="宋体"/>
          <w:color w:val="000000" w:themeColor="text1"/>
          <w:sz w:val="28"/>
          <w:szCs w:val="20"/>
          <w14:textFill>
            <w14:solidFill>
              <w14:schemeClr w14:val="tx1"/>
            </w14:solidFill>
          </w14:textFill>
        </w:rPr>
      </w:pPr>
    </w:p>
    <w:p w14:paraId="7DAA44B3">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18B5D317">
      <w:pPr>
        <w:pStyle w:val="3"/>
        <w:tabs>
          <w:tab w:val="left" w:pos="5609"/>
          <w:tab w:val="clear" w:pos="432"/>
        </w:tabs>
        <w:ind w:left="0" w:firstLine="0"/>
        <w:rPr>
          <w:rFonts w:ascii="宋体" w:hAnsi="宋体" w:cs="宋体"/>
        </w:rPr>
      </w:pPr>
    </w:p>
    <w:p w14:paraId="56B2E06E">
      <w:pPr>
        <w:rPr>
          <w:rFonts w:ascii="宋体" w:hAnsi="宋体" w:cs="宋体"/>
        </w:rPr>
      </w:pPr>
    </w:p>
    <w:p w14:paraId="3857482D">
      <w:pPr>
        <w:pStyle w:val="25"/>
        <w:rPr>
          <w:rFonts w:ascii="宋体" w:hAnsi="宋体" w:cs="宋体"/>
        </w:rPr>
      </w:pPr>
    </w:p>
    <w:p w14:paraId="01FAAA82">
      <w:pPr>
        <w:pStyle w:val="26"/>
      </w:pPr>
    </w:p>
    <w:p w14:paraId="1D6C9597"/>
    <w:p w14:paraId="6E463E26">
      <w:pPr>
        <w:pStyle w:val="26"/>
        <w:ind w:firstLine="0"/>
        <w:rPr>
          <w:rFonts w:hAnsi="宋体" w:cs="宋体"/>
        </w:rPr>
      </w:pPr>
    </w:p>
    <w:p w14:paraId="1DC641A2">
      <w:pPr>
        <w:pStyle w:val="27"/>
        <w:rPr>
          <w:rFonts w:hAnsi="宋体" w:cs="宋体"/>
        </w:rPr>
      </w:pPr>
    </w:p>
    <w:p w14:paraId="3FF4BB2E">
      <w:pPr>
        <w:rPr>
          <w:rFonts w:hAnsi="宋体" w:cs="宋体"/>
        </w:rPr>
      </w:pPr>
    </w:p>
    <w:p w14:paraId="717F7AC9">
      <w:pPr>
        <w:rPr>
          <w:rFonts w:ascii="宋体" w:hAnsi="宋体" w:cs="宋体"/>
        </w:rPr>
      </w:pPr>
    </w:p>
    <w:p w14:paraId="76DA37C3">
      <w:pPr>
        <w:spacing w:line="360" w:lineRule="auto"/>
        <w:rPr>
          <w:rFonts w:ascii="宋体" w:hAnsi="宋体" w:cs="宋体"/>
          <w:color w:val="000000" w:themeColor="text1"/>
          <w:sz w:val="32"/>
          <w:szCs w:val="32"/>
          <w14:textFill>
            <w14:solidFill>
              <w14:schemeClr w14:val="tx1"/>
            </w14:solidFill>
          </w14:textFill>
        </w:rPr>
      </w:pPr>
    </w:p>
    <w:p w14:paraId="0E2A4524">
      <w:pPr>
        <w:keepNext w:val="0"/>
        <w:keepLines w:val="0"/>
        <w:pageBreakBefore w:val="0"/>
        <w:widowControl w:val="0"/>
        <w:kinsoku/>
        <w:wordWrap/>
        <w:overflowPunct/>
        <w:topLinePunct w:val="0"/>
        <w:autoSpaceDE/>
        <w:autoSpaceDN/>
        <w:bidi w:val="0"/>
        <w:adjustRightInd w:val="0"/>
        <w:snapToGrid w:val="0"/>
        <w:spacing w:after="469" w:afterLines="150" w:line="360" w:lineRule="auto"/>
        <w:ind w:firstLine="960" w:firstLineChars="300"/>
        <w:jc w:val="both"/>
        <w:textAlignment w:val="auto"/>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   购   人（盖公章）：</w:t>
      </w:r>
      <w:r>
        <w:rPr>
          <w:rFonts w:hint="eastAsia" w:ascii="宋体" w:hAnsi="宋体" w:cs="宋体"/>
          <w:color w:val="000000" w:themeColor="text1"/>
          <w:sz w:val="32"/>
          <w:szCs w:val="32"/>
          <w:lang w:eastAsia="zh-CN"/>
          <w14:textFill>
            <w14:solidFill>
              <w14:schemeClr w14:val="tx1"/>
            </w14:solidFill>
          </w14:textFill>
        </w:rPr>
        <w:t>桐庐县城市展示中心</w:t>
      </w:r>
    </w:p>
    <w:p w14:paraId="15ECA8D3">
      <w:pPr>
        <w:snapToGrid w:val="0"/>
        <w:spacing w:line="360" w:lineRule="auto"/>
        <w:ind w:firstLine="960" w:firstLineChars="300"/>
        <w:jc w:val="both"/>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w:t>
      </w:r>
      <w:r>
        <w:rPr>
          <w:rFonts w:hint="eastAsia" w:ascii="宋体" w:hAnsi="宋体" w:cs="宋体"/>
          <w:color w:val="000000" w:themeColor="text1"/>
          <w:sz w:val="32"/>
          <w:szCs w:val="32"/>
          <w14:textFill>
            <w14:solidFill>
              <w14:schemeClr w14:val="tx1"/>
            </w14:solidFill>
          </w14:textFill>
        </w:rPr>
        <w:t>（盖公章）</w:t>
      </w:r>
      <w:r>
        <w:rPr>
          <w:rFonts w:hint="eastAsia" w:ascii="宋体" w:hAnsi="宋体" w:cs="宋体"/>
          <w:bCs/>
          <w:color w:val="000000" w:themeColor="text1"/>
          <w:sz w:val="32"/>
          <w:szCs w:val="32"/>
          <w14:textFill>
            <w14:solidFill>
              <w14:schemeClr w14:val="tx1"/>
            </w14:solidFill>
          </w14:textFill>
        </w:rPr>
        <w:t>：杭州全咨项目管理有限公司</w:t>
      </w:r>
    </w:p>
    <w:p w14:paraId="39E58183">
      <w:pPr>
        <w:pStyle w:val="26"/>
      </w:pPr>
    </w:p>
    <w:p w14:paraId="525B25BE">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二〇二四年</w:t>
      </w:r>
      <w:r>
        <w:rPr>
          <w:rFonts w:hint="eastAsia" w:ascii="宋体" w:hAnsi="宋体" w:cs="宋体"/>
          <w:bCs/>
          <w:color w:val="000000" w:themeColor="text1"/>
          <w:sz w:val="32"/>
          <w:szCs w:val="32"/>
          <w:lang w:val="en-US" w:eastAsia="zh-CN"/>
          <w14:textFill>
            <w14:solidFill>
              <w14:schemeClr w14:val="tx1"/>
            </w14:solidFill>
          </w14:textFill>
        </w:rPr>
        <w:t>九</w:t>
      </w:r>
      <w:r>
        <w:rPr>
          <w:rFonts w:hint="eastAsia" w:ascii="宋体" w:hAnsi="宋体" w:cs="宋体"/>
          <w:bCs/>
          <w:color w:val="000000" w:themeColor="text1"/>
          <w:sz w:val="32"/>
          <w:szCs w:val="32"/>
          <w14:textFill>
            <w14:solidFill>
              <w14:schemeClr w14:val="tx1"/>
            </w14:solidFill>
          </w14:textFill>
        </w:rPr>
        <w:t>月</w:t>
      </w:r>
    </w:p>
    <w:p w14:paraId="3E773C72">
      <w:pPr>
        <w:spacing w:line="360" w:lineRule="auto"/>
        <w:jc w:val="center"/>
        <w:rPr>
          <w:rFonts w:hint="eastAsia" w:ascii="宋体" w:hAnsi="宋体" w:cs="宋体"/>
          <w:b/>
          <w:color w:val="000000" w:themeColor="text1"/>
          <w:sz w:val="48"/>
          <w:szCs w:val="48"/>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p>
    <w:p w14:paraId="5711A69E">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5E519C37">
      <w:pPr>
        <w:spacing w:line="360" w:lineRule="auto"/>
        <w:rPr>
          <w:rFonts w:ascii="宋体" w:hAnsi="宋体" w:cs="宋体"/>
          <w:color w:val="000000" w:themeColor="text1"/>
          <w:sz w:val="32"/>
          <w:szCs w:val="32"/>
          <w14:textFill>
            <w14:solidFill>
              <w14:schemeClr w14:val="tx1"/>
            </w14:solidFill>
          </w14:textFill>
        </w:rPr>
      </w:pPr>
    </w:p>
    <w:p w14:paraId="34356E0F">
      <w:pPr>
        <w:spacing w:line="360" w:lineRule="auto"/>
        <w:rPr>
          <w:rFonts w:ascii="宋体" w:hAnsi="宋体" w:cs="宋体"/>
          <w:color w:val="000000" w:themeColor="text1"/>
          <w:sz w:val="32"/>
          <w:szCs w:val="32"/>
          <w14:textFill>
            <w14:solidFill>
              <w14:schemeClr w14:val="tx1"/>
            </w14:solidFill>
          </w14:textFill>
        </w:rPr>
      </w:pPr>
    </w:p>
    <w:p w14:paraId="29B5F07D">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77D0047B">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3F869EF9">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011F61FF">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64AB758F">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7BD9CECE">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44D639B4">
      <w:pPr>
        <w:spacing w:line="360" w:lineRule="auto"/>
        <w:ind w:firstLine="549" w:firstLineChars="229"/>
        <w:rPr>
          <w:rFonts w:ascii="宋体" w:hAnsi="宋体" w:cs="宋体"/>
          <w:color w:val="000000" w:themeColor="text1"/>
          <w:sz w:val="24"/>
          <w14:textFill>
            <w14:solidFill>
              <w14:schemeClr w14:val="tx1"/>
            </w14:solidFill>
          </w14:textFill>
        </w:rPr>
      </w:pPr>
      <w:bookmarkStart w:id="0" w:name="_Hlt91233176"/>
      <w:bookmarkEnd w:id="0"/>
      <w:bookmarkStart w:id="1" w:name="_Toc91899869"/>
    </w:p>
    <w:p w14:paraId="34453E93">
      <w:pPr>
        <w:spacing w:line="360" w:lineRule="auto"/>
        <w:ind w:firstLine="549" w:firstLineChars="229"/>
        <w:rPr>
          <w:rFonts w:ascii="宋体" w:hAnsi="宋体" w:cs="宋体"/>
          <w:color w:val="000000" w:themeColor="text1"/>
          <w:sz w:val="24"/>
          <w14:textFill>
            <w14:solidFill>
              <w14:schemeClr w14:val="tx1"/>
            </w14:solidFill>
          </w14:textFill>
        </w:rPr>
      </w:pPr>
    </w:p>
    <w:p w14:paraId="5AFFCB1E">
      <w:pPr>
        <w:spacing w:line="360" w:lineRule="auto"/>
        <w:ind w:firstLine="549" w:firstLineChars="229"/>
        <w:rPr>
          <w:rFonts w:ascii="宋体" w:hAnsi="宋体" w:cs="宋体"/>
          <w:color w:val="000000" w:themeColor="text1"/>
          <w:sz w:val="24"/>
          <w14:textFill>
            <w14:solidFill>
              <w14:schemeClr w14:val="tx1"/>
            </w14:solidFill>
          </w14:textFill>
        </w:rPr>
      </w:pPr>
    </w:p>
    <w:p w14:paraId="5B43BAAC">
      <w:pPr>
        <w:spacing w:line="360" w:lineRule="auto"/>
        <w:ind w:firstLine="549" w:firstLineChars="229"/>
        <w:rPr>
          <w:rFonts w:ascii="宋体" w:hAnsi="宋体" w:cs="宋体"/>
          <w:color w:val="000000" w:themeColor="text1"/>
          <w:sz w:val="24"/>
          <w14:textFill>
            <w14:solidFill>
              <w14:schemeClr w14:val="tx1"/>
            </w14:solidFill>
          </w14:textFill>
        </w:rPr>
      </w:pPr>
    </w:p>
    <w:p w14:paraId="31516CB8">
      <w:pPr>
        <w:spacing w:line="360" w:lineRule="auto"/>
        <w:ind w:firstLine="549" w:firstLineChars="229"/>
        <w:rPr>
          <w:rFonts w:ascii="宋体" w:hAnsi="宋体" w:cs="宋体"/>
          <w:color w:val="000000" w:themeColor="text1"/>
          <w:sz w:val="24"/>
          <w14:textFill>
            <w14:solidFill>
              <w14:schemeClr w14:val="tx1"/>
            </w14:solidFill>
          </w14:textFill>
        </w:rPr>
      </w:pPr>
    </w:p>
    <w:p w14:paraId="1FD3DD78">
      <w:pPr>
        <w:spacing w:line="360" w:lineRule="auto"/>
        <w:ind w:firstLine="549" w:firstLineChars="229"/>
        <w:rPr>
          <w:rFonts w:ascii="宋体" w:hAnsi="宋体" w:cs="宋体"/>
          <w:color w:val="000000" w:themeColor="text1"/>
          <w:sz w:val="24"/>
          <w14:textFill>
            <w14:solidFill>
              <w14:schemeClr w14:val="tx1"/>
            </w14:solidFill>
          </w14:textFill>
        </w:rPr>
      </w:pPr>
    </w:p>
    <w:p w14:paraId="771B7CC2">
      <w:pPr>
        <w:spacing w:line="360" w:lineRule="auto"/>
        <w:ind w:firstLine="549" w:firstLineChars="229"/>
        <w:rPr>
          <w:rFonts w:ascii="宋体" w:hAnsi="宋体" w:cs="宋体"/>
          <w:color w:val="000000" w:themeColor="text1"/>
          <w:sz w:val="24"/>
          <w14:textFill>
            <w14:solidFill>
              <w14:schemeClr w14:val="tx1"/>
            </w14:solidFill>
          </w14:textFill>
        </w:rPr>
      </w:pPr>
    </w:p>
    <w:p w14:paraId="69A3B3CC">
      <w:pPr>
        <w:spacing w:line="360" w:lineRule="auto"/>
        <w:ind w:firstLine="549" w:firstLineChars="229"/>
        <w:rPr>
          <w:rFonts w:ascii="宋体" w:hAnsi="宋体" w:cs="宋体"/>
          <w:color w:val="000000" w:themeColor="text1"/>
          <w:sz w:val="24"/>
          <w14:textFill>
            <w14:solidFill>
              <w14:schemeClr w14:val="tx1"/>
            </w14:solidFill>
          </w14:textFill>
        </w:rPr>
      </w:pPr>
    </w:p>
    <w:p w14:paraId="156CDE69">
      <w:pPr>
        <w:spacing w:line="360" w:lineRule="auto"/>
        <w:ind w:firstLine="549" w:firstLineChars="229"/>
        <w:rPr>
          <w:rFonts w:ascii="宋体" w:hAnsi="宋体" w:cs="宋体"/>
          <w:color w:val="000000" w:themeColor="text1"/>
          <w:sz w:val="24"/>
          <w14:textFill>
            <w14:solidFill>
              <w14:schemeClr w14:val="tx1"/>
            </w14:solidFill>
          </w14:textFill>
        </w:rPr>
      </w:pPr>
    </w:p>
    <w:p w14:paraId="0CBEFDC7">
      <w:pPr>
        <w:spacing w:line="360" w:lineRule="auto"/>
        <w:ind w:firstLine="549" w:firstLineChars="229"/>
        <w:rPr>
          <w:rFonts w:ascii="宋体" w:hAnsi="宋体" w:cs="宋体"/>
          <w:color w:val="000000" w:themeColor="text1"/>
          <w:sz w:val="24"/>
          <w14:textFill>
            <w14:solidFill>
              <w14:schemeClr w14:val="tx1"/>
            </w14:solidFill>
          </w14:textFill>
        </w:rPr>
      </w:pPr>
    </w:p>
    <w:p w14:paraId="105C843B">
      <w:pPr>
        <w:spacing w:line="360" w:lineRule="auto"/>
        <w:ind w:firstLine="549" w:firstLineChars="229"/>
        <w:rPr>
          <w:rFonts w:ascii="宋体" w:hAnsi="宋体" w:cs="宋体"/>
          <w:color w:val="000000" w:themeColor="text1"/>
          <w:sz w:val="24"/>
          <w14:textFill>
            <w14:solidFill>
              <w14:schemeClr w14:val="tx1"/>
            </w14:solidFill>
          </w14:textFill>
        </w:rPr>
      </w:pPr>
    </w:p>
    <w:p w14:paraId="3CE8F700">
      <w:pPr>
        <w:spacing w:line="360" w:lineRule="auto"/>
        <w:ind w:firstLine="549" w:firstLineChars="229"/>
        <w:rPr>
          <w:rFonts w:ascii="宋体" w:hAnsi="宋体" w:cs="宋体"/>
          <w:color w:val="000000" w:themeColor="text1"/>
          <w:sz w:val="24"/>
          <w14:textFill>
            <w14:solidFill>
              <w14:schemeClr w14:val="tx1"/>
            </w14:solidFill>
          </w14:textFill>
        </w:rPr>
      </w:pPr>
    </w:p>
    <w:p w14:paraId="348DD39A">
      <w:pPr>
        <w:spacing w:line="360" w:lineRule="auto"/>
        <w:ind w:firstLine="549" w:firstLineChars="229"/>
        <w:rPr>
          <w:rFonts w:ascii="宋体" w:hAnsi="宋体" w:cs="宋体"/>
          <w:color w:val="000000" w:themeColor="text1"/>
          <w:sz w:val="24"/>
          <w14:textFill>
            <w14:solidFill>
              <w14:schemeClr w14:val="tx1"/>
            </w14:solidFill>
          </w14:textFill>
        </w:rPr>
      </w:pPr>
    </w:p>
    <w:p w14:paraId="1893ACE9">
      <w:pPr>
        <w:spacing w:line="360" w:lineRule="auto"/>
        <w:rPr>
          <w:rFonts w:ascii="宋体" w:hAnsi="宋体" w:cs="宋体"/>
          <w:color w:val="000000" w:themeColor="text1"/>
          <w:sz w:val="24"/>
          <w14:textFill>
            <w14:solidFill>
              <w14:schemeClr w14:val="tx1"/>
            </w14:solidFill>
          </w14:textFill>
        </w:rPr>
      </w:pPr>
    </w:p>
    <w:bookmarkEnd w:id="1"/>
    <w:p w14:paraId="3BE312A8">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bookmarkStart w:id="2" w:name="_Hlt74728647"/>
      <w:bookmarkEnd w:id="2"/>
      <w:bookmarkStart w:id="3" w:name="_Hlt74707423"/>
      <w:bookmarkEnd w:id="3"/>
      <w:bookmarkStart w:id="4" w:name="_Hlt74729822"/>
      <w:bookmarkEnd w:id="4"/>
      <w:bookmarkStart w:id="5" w:name="_Hlt74649545"/>
      <w:bookmarkEnd w:id="5"/>
      <w:bookmarkStart w:id="6" w:name="第二部分"/>
      <w:bookmarkStart w:id="7" w:name="_Toc91899870"/>
      <w:bookmarkStart w:id="8" w:name="_Toc91899871"/>
    </w:p>
    <w:p w14:paraId="573533D1">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p>
    <w:p w14:paraId="1384A5D4">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sectPr>
          <w:footerReference r:id="rId9" w:type="first"/>
          <w:footerReference r:id="rId8" w:type="default"/>
          <w:pgSz w:w="11906" w:h="16838"/>
          <w:pgMar w:top="1276" w:right="1418" w:bottom="1247" w:left="1418" w:header="851" w:footer="992" w:gutter="0"/>
          <w:pgNumType w:start="1"/>
          <w:cols w:space="720" w:num="1"/>
          <w:docGrid w:linePitch="312" w:charSpace="0"/>
        </w:sectPr>
      </w:pPr>
    </w:p>
    <w:p w14:paraId="263D9662">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第一部分 招标公告</w:t>
      </w:r>
    </w:p>
    <w:p w14:paraId="20CC1AD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16BE4F9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桐庐县城市展示中心展陈设备维保服务项目</w:t>
      </w:r>
      <w:r>
        <w:rPr>
          <w:rFonts w:hint="eastAsia" w:ascii="宋体" w:hAnsi="宋体" w:cs="宋体"/>
          <w:color w:val="000000" w:themeColor="text1"/>
          <w:sz w:val="24"/>
          <w14:textFill>
            <w14:solidFill>
              <w14:schemeClr w14:val="tx1"/>
            </w14:solidFill>
          </w14:textFill>
        </w:rPr>
        <w:t>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https://www.zcygov.cn/）获取（下载）招标文件</w:t>
      </w:r>
      <w:r>
        <w:rPr>
          <w:rStyle w:val="77"/>
          <w:rFonts w:hint="eastAsia" w:ascii="宋体" w:hAnsi="宋体" w:cs="宋体"/>
          <w:snapToGrid/>
          <w:color w:val="000000" w:themeColor="text1"/>
          <w:kern w:val="2"/>
          <w:sz w:val="24"/>
          <w:szCs w:val="24"/>
          <w14:textFill>
            <w14:solidFill>
              <w14:schemeClr w14:val="tx1"/>
            </w14:solidFill>
          </w14:textFill>
        </w:rPr>
        <w:t>，</w:t>
      </w:r>
      <w:r>
        <w:rPr>
          <w:rStyle w:val="77"/>
          <w:rFonts w:hint="eastAsia" w:ascii="宋体" w:hAnsi="宋体" w:eastAsia="宋体" w:cs="宋体"/>
          <w:snapToGrid/>
          <w:color w:val="000000" w:themeColor="text1"/>
          <w:kern w:val="2"/>
          <w:sz w:val="24"/>
          <w:szCs w:val="24"/>
          <w14:textFill>
            <w14:solidFill>
              <w14:schemeClr w14:val="tx1"/>
            </w14:solidFill>
          </w14:textFill>
        </w:rPr>
        <w:t>并于</w:t>
      </w:r>
      <w:r>
        <w:rPr>
          <w:rFonts w:hint="eastAsia" w:ascii="宋体" w:hAnsi="宋体" w:cs="宋体"/>
          <w:color w:val="FF0000"/>
          <w:sz w:val="24"/>
          <w:u w:val="single"/>
        </w:rPr>
        <w:t>2024年</w:t>
      </w:r>
      <w:r>
        <w:rPr>
          <w:rFonts w:hint="eastAsia" w:ascii="宋体" w:hAnsi="宋体" w:cs="宋体"/>
          <w:color w:val="FF0000"/>
          <w:sz w:val="24"/>
          <w:u w:val="single"/>
          <w:lang w:val="en-US" w:eastAsia="zh-CN"/>
        </w:rPr>
        <w:t>10</w:t>
      </w:r>
      <w:r>
        <w:rPr>
          <w:rFonts w:hint="eastAsia" w:ascii="宋体" w:hAnsi="宋体" w:cs="宋体"/>
          <w:color w:val="FF0000"/>
          <w:sz w:val="24"/>
          <w:u w:val="single"/>
        </w:rPr>
        <w:t>月</w:t>
      </w:r>
      <w:r>
        <w:rPr>
          <w:rFonts w:hint="eastAsia" w:ascii="宋体" w:hAnsi="宋体" w:cs="宋体"/>
          <w:color w:val="FF0000"/>
          <w:sz w:val="24"/>
          <w:u w:val="single"/>
          <w:lang w:val="en-US" w:eastAsia="zh-CN"/>
        </w:rPr>
        <w:t>23</w:t>
      </w:r>
      <w:r>
        <w:rPr>
          <w:rFonts w:hint="eastAsia" w:ascii="宋体" w:hAnsi="宋体" w:cs="宋体"/>
          <w:color w:val="FF0000"/>
          <w:sz w:val="24"/>
          <w:u w:val="single"/>
        </w:rPr>
        <w:t>日09时</w:t>
      </w:r>
      <w:r>
        <w:rPr>
          <w:rFonts w:hint="eastAsia" w:ascii="宋体" w:hAnsi="宋体" w:cs="宋体"/>
          <w:color w:val="FF0000"/>
          <w:sz w:val="24"/>
          <w:u w:val="single"/>
          <w:lang w:val="en-US" w:eastAsia="zh-CN"/>
        </w:rPr>
        <w:t>3</w:t>
      </w:r>
      <w:r>
        <w:rPr>
          <w:rFonts w:hint="eastAsia" w:ascii="宋体" w:hAnsi="宋体" w:cs="宋体"/>
          <w:color w:val="FF0000"/>
          <w:sz w:val="24"/>
          <w:u w:val="single"/>
        </w:rPr>
        <w:t>0分00秒</w:t>
      </w:r>
      <w:r>
        <w:rPr>
          <w:rFonts w:hint="eastAsia" w:ascii="宋体" w:hAnsi="宋体" w:cs="宋体"/>
          <w:color w:val="FF0000"/>
          <w:sz w:val="24"/>
          <w:u w:val="single"/>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7BB9A4E4">
      <w:pPr>
        <w:spacing w:before="120" w:beforeLines="5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28897B5B">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Cs/>
          <w:color w:val="000000"/>
          <w:sz w:val="24"/>
          <w:lang w:eastAsia="zh-CN"/>
        </w:rPr>
        <w:t>QZ23301222024043</w:t>
      </w:r>
    </w:p>
    <w:p w14:paraId="7B2DBC21">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桐庐县城市展示中心展陈设备维保服务项目</w:t>
      </w:r>
    </w:p>
    <w:p w14:paraId="17E41032">
      <w:pPr>
        <w:spacing w:line="360" w:lineRule="auto"/>
        <w:rPr>
          <w:rFonts w:hint="default" w:ascii="宋体" w:hAnsi="宋体" w:eastAsia="宋体" w:cs="宋体"/>
          <w:color w:val="000000" w:themeColor="text1"/>
          <w:sz w:val="24"/>
          <w:highlight w:val="green"/>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w:t>
      </w:r>
      <w:r>
        <w:rPr>
          <w:rFonts w:hint="eastAsia" w:ascii="宋体" w:hAnsi="宋体" w:cs="宋体"/>
          <w:b/>
          <w:color w:val="000000" w:themeColor="text1"/>
          <w:sz w:val="24"/>
          <w:lang w:val="en-US" w:eastAsia="zh-CN"/>
          <w14:textFill>
            <w14:solidFill>
              <w14:schemeClr w14:val="tx1"/>
            </w14:solidFill>
          </w14:textFill>
        </w:rPr>
        <w:t>180万元/两年</w:t>
      </w:r>
    </w:p>
    <w:p w14:paraId="7872B0B6">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w:t>
      </w:r>
      <w:r>
        <w:rPr>
          <w:rFonts w:hint="eastAsia" w:ascii="宋体" w:hAnsi="宋体" w:cs="宋体"/>
          <w:b/>
          <w:color w:val="000000" w:themeColor="text1"/>
          <w:sz w:val="24"/>
          <w:lang w:val="en-US" w:eastAsia="zh-CN"/>
          <w14:textFill>
            <w14:solidFill>
              <w14:schemeClr w14:val="tx1"/>
            </w14:solidFill>
          </w14:textFill>
        </w:rPr>
        <w:t>180万元/两年</w:t>
      </w:r>
    </w:p>
    <w:p w14:paraId="4A5CB795">
      <w:pPr>
        <w:pStyle w:val="17"/>
        <w:spacing w:line="360" w:lineRule="auto"/>
        <w:ind w:left="479" w:leftChars="228" w:firstLine="0" w:firstLineChars="0"/>
        <w:rPr>
          <w:rFonts w:hint="eastAsia" w:ascii="宋体" w:hAnsi="宋体" w:cs="宋体"/>
          <w:sz w:val="24"/>
          <w:lang w:val="zh-CN"/>
        </w:rPr>
      </w:pPr>
      <w:r>
        <w:rPr>
          <w:rFonts w:hint="eastAsia" w:ascii="宋体" w:hAnsi="宋体" w:cs="宋体"/>
          <w:b/>
          <w:sz w:val="24"/>
        </w:rPr>
        <w:t>采购需求：</w:t>
      </w:r>
      <w:r>
        <w:rPr>
          <w:rFonts w:hint="eastAsia" w:ascii="宋体" w:hAnsi="宋体" w:eastAsia="宋体" w:cs="宋体"/>
          <w:sz w:val="24"/>
          <w:lang w:val="zh-CN"/>
        </w:rPr>
        <w:t>展馆内所有软硬件设备维修保养更换对所有维保内容提供日常巡检保养维护故障检修设备更换更新改造等服务</w:t>
      </w:r>
      <w:r>
        <w:rPr>
          <w:rFonts w:hint="eastAsia" w:ascii="宋体" w:hAnsi="宋体" w:eastAsia="宋体" w:cs="宋体"/>
          <w:sz w:val="24"/>
          <w:lang w:val="zh-CN" w:eastAsia="zh-CN"/>
        </w:rPr>
        <w:t>，</w:t>
      </w:r>
      <w:r>
        <w:rPr>
          <w:rFonts w:hint="eastAsia" w:ascii="宋体" w:hAnsi="宋体" w:eastAsia="宋体" w:cs="宋体"/>
          <w:sz w:val="24"/>
          <w:lang w:val="zh-CN"/>
        </w:rPr>
        <w:t>详见招标文件第三部分采购需求。</w:t>
      </w:r>
    </w:p>
    <w:p w14:paraId="4B55B3A3">
      <w:pPr>
        <w:pStyle w:val="131"/>
        <w:keepNext w:val="0"/>
        <w:keepLines w:val="0"/>
        <w:pageBreakBefore w:val="0"/>
        <w:widowControl w:val="0"/>
        <w:kinsoku/>
        <w:wordWrap/>
        <w:overflowPunct/>
        <w:topLinePunct w:val="0"/>
        <w:autoSpaceDE/>
        <w:autoSpaceDN/>
        <w:bidi w:val="0"/>
        <w:adjustRightInd w:val="0"/>
        <w:snapToGrid/>
        <w:spacing w:before="0"/>
        <w:ind w:left="479" w:leftChars="228" w:firstLine="0" w:firstLineChars="0"/>
        <w:textAlignment w:val="auto"/>
        <w:outlineLvl w:val="2"/>
        <w:rPr>
          <w:rFonts w:ascii="宋体" w:hAnsi="宋体" w:cs="宋体"/>
          <w:b w:val="0"/>
          <w:bCs/>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宋体" w:hAnsi="宋体" w:cs="宋体"/>
          <w:b/>
          <w:bCs w:val="0"/>
          <w:color w:val="000000" w:themeColor="text1"/>
          <w14:textFill>
            <w14:solidFill>
              <w14:schemeClr w14:val="tx1"/>
            </w14:solidFill>
          </w14:textFill>
        </w:rPr>
        <w:t>服务期限为两年</w:t>
      </w:r>
      <w:r>
        <w:rPr>
          <w:rFonts w:hint="eastAsia" w:ascii="宋体" w:hAnsi="宋体" w:cs="宋体"/>
          <w:b w:val="0"/>
          <w:bCs/>
          <w:color w:val="000000" w:themeColor="text1"/>
          <w14:textFill>
            <w14:solidFill>
              <w14:schemeClr w14:val="tx1"/>
            </w14:solidFill>
          </w14:textFill>
        </w:rPr>
        <w:t>（合同一年一签，合同期内供应方能严格履行合同，通过采购人的考核，并且在相关政策规定的服务内容、服务标准、服务价格没有调整、资金足额保障的前提下可以续签，如若遇展馆布展内容重大调整更新，致使维保内容发生重大变化。合同到期后可不续签，合同自动终止）。</w:t>
      </w:r>
    </w:p>
    <w:p w14:paraId="4D383A22">
      <w:pPr>
        <w:pStyle w:val="17"/>
        <w:spacing w:line="360" w:lineRule="auto"/>
        <w:ind w:firstLine="48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 否</w:t>
      </w:r>
      <w:r>
        <w:rPr>
          <w:rFonts w:hint="eastAsia" w:hAnsi="宋体" w:cs="宋体"/>
          <w:color w:val="000000" w:themeColor="text1"/>
          <w:kern w:val="0"/>
          <w:sz w:val="24"/>
          <w14:textFill>
            <w14:solidFill>
              <w14:schemeClr w14:val="tx1"/>
            </w14:solidFill>
          </w14:textFill>
        </w:rPr>
        <w:t>。</w:t>
      </w:r>
    </w:p>
    <w:p w14:paraId="047388A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3B1E3A79">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7A8A708">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w:t>
      </w:r>
    </w:p>
    <w:p w14:paraId="17CDECF3">
      <w:pPr>
        <w:spacing w:line="360" w:lineRule="auto"/>
        <w:ind w:firstLine="480"/>
        <w:rPr>
          <w:rFonts w:eastAsia="仿宋_GB2312"/>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无</w:t>
      </w:r>
    </w:p>
    <w:p w14:paraId="711EFF5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专门面向中小企业</w:t>
      </w:r>
    </w:p>
    <w:p w14:paraId="5EC91366">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14:paraId="2BF6C16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14:paraId="618E5EA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74F91259">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4824020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0A9484">
      <w:pPr>
        <w:spacing w:line="360" w:lineRule="auto"/>
        <w:ind w:firstLine="482" w:firstLineChars="200"/>
        <w:rPr>
          <w:rFonts w:ascii="宋体" w:hAnsi="宋体" w:cs="宋体"/>
          <w:color w:val="000000" w:themeColor="text1"/>
          <w14:textFill>
            <w14:solidFill>
              <w14:schemeClr w14:val="tx1"/>
            </w14:solidFill>
          </w14:textFill>
        </w:rPr>
      </w:pPr>
      <w:r>
        <w:rPr>
          <w:rFonts w:hint="eastAsia" w:ascii="宋体" w:hAnsi="宋体" w:cs="宋体"/>
          <w:b/>
          <w:bCs/>
          <w:sz w:val="24"/>
        </w:rPr>
        <w:t>4.本项目的特定资格要求：无</w:t>
      </w:r>
    </w:p>
    <w:p w14:paraId="78AC4E5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210FF4AA">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时</w:t>
      </w:r>
      <w:r>
        <w:rPr>
          <w:rFonts w:hint="eastAsia" w:ascii="宋体" w:hAnsi="宋体" w:cs="宋体"/>
          <w:b/>
          <w:sz w:val="24"/>
        </w:rPr>
        <w:t>间：</w:t>
      </w:r>
      <w:r>
        <w:rPr>
          <w:rFonts w:hint="eastAsia" w:ascii="宋体" w:hAnsi="宋体" w:cs="宋体"/>
          <w:sz w:val="24"/>
        </w:rPr>
        <w:t>/至</w:t>
      </w:r>
      <w:r>
        <w:rPr>
          <w:rFonts w:hint="eastAsia" w:ascii="宋体" w:hAnsi="宋体" w:cs="宋体"/>
          <w:color w:val="FF0000"/>
          <w:sz w:val="24"/>
          <w:u w:val="single"/>
        </w:rPr>
        <w:t>2024年</w:t>
      </w:r>
      <w:r>
        <w:rPr>
          <w:rFonts w:hint="eastAsia" w:ascii="宋体" w:hAnsi="宋体" w:cs="宋体"/>
          <w:color w:val="FF0000"/>
          <w:sz w:val="24"/>
          <w:u w:val="single"/>
          <w:lang w:val="en-US" w:eastAsia="zh-CN"/>
        </w:rPr>
        <w:t>10</w:t>
      </w:r>
      <w:r>
        <w:rPr>
          <w:rFonts w:hint="eastAsia" w:ascii="宋体" w:hAnsi="宋体" w:cs="宋体"/>
          <w:color w:val="FF0000"/>
          <w:sz w:val="24"/>
          <w:u w:val="single"/>
        </w:rPr>
        <w:t>月</w:t>
      </w:r>
      <w:r>
        <w:rPr>
          <w:rFonts w:hint="eastAsia" w:ascii="宋体" w:hAnsi="宋体" w:cs="宋体"/>
          <w:color w:val="FF0000"/>
          <w:sz w:val="24"/>
          <w:u w:val="single"/>
          <w:lang w:val="en-US" w:eastAsia="zh-CN"/>
        </w:rPr>
        <w:t>23</w:t>
      </w:r>
      <w:r>
        <w:rPr>
          <w:rFonts w:hint="eastAsia" w:ascii="宋体" w:hAnsi="宋体" w:cs="宋体"/>
          <w:color w:val="FF0000"/>
          <w:sz w:val="24"/>
          <w:u w:val="single"/>
        </w:rPr>
        <w:t>日09时</w:t>
      </w:r>
      <w:r>
        <w:rPr>
          <w:rFonts w:hint="eastAsia" w:ascii="宋体" w:hAnsi="宋体" w:cs="宋体"/>
          <w:color w:val="FF0000"/>
          <w:sz w:val="24"/>
          <w:u w:val="single"/>
          <w:lang w:val="en-US" w:eastAsia="zh-CN"/>
        </w:rPr>
        <w:t>3</w:t>
      </w:r>
      <w:r>
        <w:rPr>
          <w:rFonts w:hint="eastAsia" w:ascii="宋体" w:hAnsi="宋体" w:cs="宋体"/>
          <w:color w:val="FF0000"/>
          <w:sz w:val="24"/>
          <w:u w:val="single"/>
        </w:rPr>
        <w:t>0分00秒</w:t>
      </w:r>
      <w:r>
        <w:rPr>
          <w:rFonts w:hint="eastAsia" w:ascii="宋体" w:hAnsi="宋体" w:cs="宋体"/>
          <w:sz w:val="24"/>
        </w:rPr>
        <w:t>，每天上午00:00至12:00 ，下午12:00至23:59（北京时间，线上获取法定节假日均可，线下获取文件法定节假日除外）</w:t>
      </w:r>
    </w:p>
    <w:p w14:paraId="491E28C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7E62F33">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9CC4F7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CC83A8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6D85797A">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2024年</w:t>
      </w:r>
      <w:r>
        <w:rPr>
          <w:rFonts w:hint="eastAsia" w:ascii="宋体" w:hAnsi="宋体" w:cs="宋体"/>
          <w:color w:val="FF0000"/>
          <w:sz w:val="24"/>
          <w:u w:val="single"/>
          <w:lang w:val="en-US" w:eastAsia="zh-CN"/>
        </w:rPr>
        <w:t>10</w:t>
      </w:r>
      <w:r>
        <w:rPr>
          <w:rFonts w:hint="eastAsia" w:ascii="宋体" w:hAnsi="宋体" w:cs="宋体"/>
          <w:color w:val="FF0000"/>
          <w:sz w:val="24"/>
          <w:u w:val="single"/>
        </w:rPr>
        <w:t>月</w:t>
      </w:r>
      <w:r>
        <w:rPr>
          <w:rFonts w:hint="eastAsia" w:ascii="宋体" w:hAnsi="宋体" w:cs="宋体"/>
          <w:color w:val="FF0000"/>
          <w:sz w:val="24"/>
          <w:u w:val="single"/>
          <w:lang w:val="en-US" w:eastAsia="zh-CN"/>
        </w:rPr>
        <w:t>23</w:t>
      </w:r>
      <w:r>
        <w:rPr>
          <w:rFonts w:hint="eastAsia" w:ascii="宋体" w:hAnsi="宋体" w:cs="宋体"/>
          <w:color w:val="FF0000"/>
          <w:sz w:val="24"/>
          <w:u w:val="single"/>
        </w:rPr>
        <w:t>日09时</w:t>
      </w:r>
      <w:r>
        <w:rPr>
          <w:rFonts w:hint="eastAsia" w:ascii="宋体" w:hAnsi="宋体" w:cs="宋体"/>
          <w:color w:val="FF0000"/>
          <w:sz w:val="24"/>
          <w:u w:val="single"/>
          <w:lang w:val="en-US" w:eastAsia="zh-CN"/>
        </w:rPr>
        <w:t>3</w:t>
      </w:r>
      <w:r>
        <w:rPr>
          <w:rFonts w:hint="eastAsia" w:ascii="宋体" w:hAnsi="宋体" w:cs="宋体"/>
          <w:color w:val="FF0000"/>
          <w:sz w:val="24"/>
          <w:u w:val="single"/>
        </w:rPr>
        <w:t>0分00秒</w:t>
      </w:r>
      <w:r>
        <w:rPr>
          <w:rFonts w:hint="eastAsia" w:ascii="宋体" w:hAnsi="宋体" w:cs="宋体"/>
          <w:sz w:val="24"/>
        </w:rPr>
        <w:t>（北京时间）</w:t>
      </w:r>
    </w:p>
    <w:p w14:paraId="3A889B3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0C027F6">
      <w:pPr>
        <w:spacing w:line="360" w:lineRule="auto"/>
        <w:ind w:firstLine="482" w:firstLineChars="200"/>
        <w:rPr>
          <w:rFonts w:ascii="宋体" w:hAnsi="宋体" w:cs="宋体"/>
          <w:color w:val="FF0000"/>
          <w:sz w:val="24"/>
          <w:u w:val="single"/>
        </w:rPr>
      </w:pPr>
      <w:r>
        <w:rPr>
          <w:rFonts w:hint="eastAsia" w:ascii="宋体" w:hAnsi="宋体" w:cs="宋体"/>
          <w:b/>
          <w:sz w:val="24"/>
        </w:rPr>
        <w:t>开标时间：</w:t>
      </w:r>
      <w:r>
        <w:rPr>
          <w:rFonts w:hint="eastAsia" w:ascii="宋体" w:hAnsi="宋体" w:cs="宋体"/>
          <w:color w:val="FF0000"/>
          <w:sz w:val="24"/>
          <w:u w:val="single"/>
        </w:rPr>
        <w:t>2024年</w:t>
      </w:r>
      <w:r>
        <w:rPr>
          <w:rFonts w:hint="eastAsia" w:ascii="宋体" w:hAnsi="宋体" w:cs="宋体"/>
          <w:color w:val="FF0000"/>
          <w:sz w:val="24"/>
          <w:u w:val="single"/>
          <w:lang w:val="en-US" w:eastAsia="zh-CN"/>
        </w:rPr>
        <w:t>10</w:t>
      </w:r>
      <w:r>
        <w:rPr>
          <w:rFonts w:hint="eastAsia" w:ascii="宋体" w:hAnsi="宋体" w:cs="宋体"/>
          <w:color w:val="FF0000"/>
          <w:sz w:val="24"/>
          <w:u w:val="single"/>
        </w:rPr>
        <w:t>月</w:t>
      </w:r>
      <w:r>
        <w:rPr>
          <w:rFonts w:hint="eastAsia" w:ascii="宋体" w:hAnsi="宋体" w:cs="宋体"/>
          <w:color w:val="FF0000"/>
          <w:sz w:val="24"/>
          <w:u w:val="single"/>
          <w:lang w:val="en-US" w:eastAsia="zh-CN"/>
        </w:rPr>
        <w:t>23</w:t>
      </w:r>
      <w:r>
        <w:rPr>
          <w:rFonts w:hint="eastAsia" w:ascii="宋体" w:hAnsi="宋体" w:cs="宋体"/>
          <w:color w:val="FF0000"/>
          <w:sz w:val="24"/>
          <w:u w:val="single"/>
        </w:rPr>
        <w:t>日09时</w:t>
      </w:r>
      <w:r>
        <w:rPr>
          <w:rFonts w:hint="eastAsia" w:ascii="宋体" w:hAnsi="宋体" w:cs="宋体"/>
          <w:color w:val="FF0000"/>
          <w:sz w:val="24"/>
          <w:u w:val="single"/>
          <w:lang w:val="en-US" w:eastAsia="zh-CN"/>
        </w:rPr>
        <w:t>3</w:t>
      </w:r>
      <w:r>
        <w:rPr>
          <w:rFonts w:hint="eastAsia" w:ascii="宋体" w:hAnsi="宋体" w:cs="宋体"/>
          <w:color w:val="FF0000"/>
          <w:sz w:val="24"/>
          <w:u w:val="single"/>
        </w:rPr>
        <w:t>0分00秒</w:t>
      </w:r>
    </w:p>
    <w:p w14:paraId="152E734E">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A1B6464">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3AC68F6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43D9EB30">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六、</w:t>
      </w:r>
      <w:r>
        <w:rPr>
          <w:rFonts w:hint="eastAsia" w:ascii="宋体" w:hAnsi="宋体" w:cs="宋体"/>
          <w:b/>
          <w:color w:val="000000" w:themeColor="text1"/>
          <w:sz w:val="24"/>
          <w14:textFill>
            <w14:solidFill>
              <w14:schemeClr w14:val="tx1"/>
            </w14:solidFill>
          </w14:textFill>
        </w:rPr>
        <w:t>采购意向公示链接</w:t>
      </w:r>
    </w:p>
    <w:p w14:paraId="1A2097A8">
      <w:pPr>
        <w:spacing w:line="360" w:lineRule="auto"/>
        <w:rPr>
          <w:rStyle w:val="77"/>
          <w:rFonts w:hint="eastAsia" w:ascii="宋体" w:hAnsi="宋体" w:cs="宋体"/>
          <w:b/>
          <w:color w:val="000000" w:themeColor="text1"/>
          <w:sz w:val="24"/>
          <w14:textFill>
            <w14:solidFill>
              <w14:schemeClr w14:val="tx1"/>
            </w14:solidFill>
          </w14:textFill>
        </w:rPr>
      </w:pPr>
      <w:r>
        <w:rPr>
          <w:rStyle w:val="77"/>
          <w:rFonts w:hint="eastAsia" w:ascii="宋体" w:hAnsi="宋体" w:cs="宋体"/>
          <w:b/>
          <w:color w:val="000000" w:themeColor="text1"/>
          <w:sz w:val="24"/>
          <w14:textFill>
            <w14:solidFill>
              <w14:schemeClr w14:val="tx1"/>
            </w14:solidFill>
          </w14:textFill>
        </w:rPr>
        <w:fldChar w:fldCharType="begin"/>
      </w:r>
      <w:r>
        <w:rPr>
          <w:rStyle w:val="77"/>
          <w:rFonts w:hint="eastAsia" w:ascii="宋体" w:hAnsi="宋体" w:cs="宋体"/>
          <w:b/>
          <w:color w:val="000000" w:themeColor="text1"/>
          <w:sz w:val="24"/>
          <w14:textFill>
            <w14:solidFill>
              <w14:schemeClr w14:val="tx1"/>
            </w14:solidFill>
          </w14:textFill>
        </w:rPr>
        <w:instrText xml:space="preserve"> HYPERLINK "https://zfcg.czt.zj.gov.cn/site/detail?parentId=600007&amp;articleId=VMrv%2F0iXIqfEVBJybN5toQ%3D%3D" </w:instrText>
      </w:r>
      <w:r>
        <w:rPr>
          <w:rStyle w:val="77"/>
          <w:rFonts w:hint="eastAsia" w:ascii="宋体" w:hAnsi="宋体" w:cs="宋体"/>
          <w:b/>
          <w:color w:val="000000" w:themeColor="text1"/>
          <w:sz w:val="24"/>
          <w14:textFill>
            <w14:solidFill>
              <w14:schemeClr w14:val="tx1"/>
            </w14:solidFill>
          </w14:textFill>
        </w:rPr>
        <w:fldChar w:fldCharType="separate"/>
      </w:r>
      <w:r>
        <w:rPr>
          <w:rStyle w:val="77"/>
          <w:rFonts w:hint="eastAsia" w:ascii="宋体" w:hAnsi="宋体" w:cs="宋体"/>
          <w:b/>
          <w:sz w:val="24"/>
        </w:rPr>
        <w:t>https://zfcg.czt.zj.gov.cn/site/detail?parentId=600007&amp;articleId=VMrv%2F0iXIqfEVBJybN5toQ%3D%3D</w:t>
      </w:r>
      <w:r>
        <w:rPr>
          <w:rStyle w:val="77"/>
          <w:rFonts w:hint="eastAsia" w:ascii="宋体" w:hAnsi="宋体" w:cs="宋体"/>
          <w:b/>
          <w:color w:val="000000" w:themeColor="text1"/>
          <w:sz w:val="24"/>
          <w14:textFill>
            <w14:solidFill>
              <w14:schemeClr w14:val="tx1"/>
            </w14:solidFill>
          </w14:textFill>
        </w:rPr>
        <w:fldChar w:fldCharType="end"/>
      </w:r>
    </w:p>
    <w:p w14:paraId="05862109">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七、其他补充事宜</w:t>
      </w:r>
    </w:p>
    <w:p w14:paraId="31833BD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0D7C9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其他事项：（1）需要落实的政府采购政策：包括节约资源、保护环境、支持创新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62302FC5">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14:paraId="6A91B05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14:paraId="272344B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 </w:t>
      </w:r>
      <w:r>
        <w:rPr>
          <w:rFonts w:hint="eastAsia" w:ascii="宋体" w:hAnsi="宋体" w:cs="宋体"/>
          <w:color w:val="000000" w:themeColor="text1"/>
          <w:sz w:val="24"/>
          <w:lang w:eastAsia="zh-CN"/>
          <w14:textFill>
            <w14:solidFill>
              <w14:schemeClr w14:val="tx1"/>
            </w14:solidFill>
          </w14:textFill>
        </w:rPr>
        <w:t>桐庐县城市展示中心</w:t>
      </w:r>
      <w:r>
        <w:rPr>
          <w:rFonts w:hint="eastAsia" w:ascii="宋体" w:hAnsi="宋体" w:cs="宋体"/>
          <w:color w:val="000000" w:themeColor="text1"/>
          <w:sz w:val="24"/>
          <w14:textFill>
            <w14:solidFill>
              <w14:schemeClr w14:val="tx1"/>
            </w14:solidFill>
          </w14:textFill>
        </w:rPr>
        <w:t xml:space="preserve"> </w:t>
      </w:r>
    </w:p>
    <w:p w14:paraId="19453E4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 </w:t>
      </w:r>
      <w:r>
        <w:rPr>
          <w:rFonts w:hint="eastAsia" w:ascii="宋体" w:hAnsi="宋体" w:cs="宋体"/>
          <w:color w:val="000000" w:themeColor="text1"/>
          <w:sz w:val="24"/>
          <w:lang w:eastAsia="zh-CN"/>
          <w14:textFill>
            <w14:solidFill>
              <w14:schemeClr w14:val="tx1"/>
            </w14:solidFill>
          </w14:textFill>
        </w:rPr>
        <w:t>桐庐县滨江大厦</w:t>
      </w:r>
      <w:r>
        <w:rPr>
          <w:rFonts w:hint="eastAsia" w:ascii="宋体" w:hAnsi="宋体" w:cs="宋体"/>
          <w:color w:val="000000" w:themeColor="text1"/>
          <w:sz w:val="24"/>
          <w14:textFill>
            <w14:solidFill>
              <w14:schemeClr w14:val="tx1"/>
            </w14:solidFill>
          </w14:textFill>
        </w:rPr>
        <w:t xml:space="preserve">      </w:t>
      </w:r>
    </w:p>
    <w:p w14:paraId="58A76F0E">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eastAsia="宋体" w:cs="宋体"/>
          <w:sz w:val="24"/>
        </w:rPr>
        <w:t>金琳珂</w:t>
      </w:r>
      <w:r>
        <w:rPr>
          <w:rFonts w:hint="eastAsia" w:ascii="宋体" w:hAnsi="宋体" w:eastAsia="宋体" w:cs="宋体"/>
          <w:sz w:val="24"/>
          <w:lang w:val="en-US" w:eastAsia="zh-CN"/>
        </w:rPr>
        <w:t xml:space="preserve"> </w:t>
      </w:r>
    </w:p>
    <w:p w14:paraId="22E532AD">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项目联系方式（询问）：18258181237</w:t>
      </w:r>
    </w:p>
    <w:p w14:paraId="1A4E5725">
      <w:pPr>
        <w:spacing w:line="360" w:lineRule="auto"/>
        <w:ind w:firstLine="480" w:firstLineChars="200"/>
        <w:rPr>
          <w:rFonts w:hint="eastAsia" w:ascii="宋体" w:hAnsi="宋体" w:eastAsia="宋体" w:cs="宋体"/>
          <w:sz w:val="24"/>
          <w:lang w:val="en-US" w:eastAsia="zh-CN"/>
        </w:rPr>
      </w:pPr>
      <w:r>
        <w:rPr>
          <w:rFonts w:hint="eastAsia" w:ascii="宋体" w:hAnsi="宋体" w:cs="宋体"/>
          <w:color w:val="000000" w:themeColor="text1"/>
          <w:sz w:val="24"/>
          <w:lang w:eastAsia="zh-CN"/>
          <w14:textFill>
            <w14:solidFill>
              <w14:schemeClr w14:val="tx1"/>
            </w14:solidFill>
          </w14:textFill>
        </w:rPr>
        <w:t>质疑联系人：</w:t>
      </w:r>
      <w:r>
        <w:rPr>
          <w:rFonts w:hint="eastAsia" w:ascii="宋体" w:hAnsi="宋体" w:cs="宋体"/>
          <w:sz w:val="24"/>
          <w:lang w:eastAsia="zh-CN"/>
        </w:rPr>
        <w:t>徐臻珍</w:t>
      </w:r>
      <w:r>
        <w:rPr>
          <w:rFonts w:hint="eastAsia" w:ascii="宋体" w:hAnsi="宋体" w:eastAsia="宋体" w:cs="宋体"/>
          <w:sz w:val="24"/>
          <w:lang w:val="en-US" w:eastAsia="zh-CN"/>
        </w:rPr>
        <w:t xml:space="preserve"> </w:t>
      </w:r>
    </w:p>
    <w:p w14:paraId="1BE8876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质疑联系方式：</w:t>
      </w:r>
      <w:r>
        <w:rPr>
          <w:rFonts w:hint="eastAsia" w:ascii="宋体" w:hAnsi="宋体" w:eastAsia="宋体" w:cs="宋体"/>
          <w:sz w:val="24"/>
        </w:rPr>
        <w:t>0571-64219930</w:t>
      </w:r>
    </w:p>
    <w:p w14:paraId="6383A4FB">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2.采购代理机构信息            </w:t>
      </w:r>
    </w:p>
    <w:p w14:paraId="03853005">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 杭州全咨项目管理有限公司</w:t>
      </w:r>
    </w:p>
    <w:p w14:paraId="137C1F86">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 浙江省杭州市桐庐县春江路719号国贸大厦7楼</w:t>
      </w:r>
    </w:p>
    <w:p w14:paraId="39B218A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项目联系人（询问）：许红霞       </w:t>
      </w:r>
    </w:p>
    <w:p w14:paraId="7E10985C">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 </w:t>
      </w:r>
      <w:r>
        <w:rPr>
          <w:rFonts w:hint="eastAsia" w:ascii="宋体" w:hAnsi="宋体" w:cs="宋体"/>
          <w:color w:val="000000" w:themeColor="text1"/>
          <w:sz w:val="24"/>
          <w:lang w:val="en-US" w:eastAsia="zh-CN"/>
          <w14:textFill>
            <w14:solidFill>
              <w14:schemeClr w14:val="tx1"/>
            </w14:solidFill>
          </w14:textFill>
        </w:rPr>
        <w:t>15024476646</w:t>
      </w:r>
    </w:p>
    <w:p w14:paraId="33BFA17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 周苗苗           </w:t>
      </w:r>
    </w:p>
    <w:p w14:paraId="5FD971CC">
      <w:pPr>
        <w:spacing w:line="360" w:lineRule="auto"/>
        <w:ind w:firstLine="480"/>
        <w:rPr>
          <w:rFonts w:hAnsi="宋体" w:cs="宋体"/>
          <w:color w:val="000000" w:themeColor="text1"/>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 13136568260</w:t>
      </w:r>
    </w:p>
    <w:p w14:paraId="2F6F52E5">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w:t>
      </w:r>
    </w:p>
    <w:p w14:paraId="2E4C6E5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称：桐庐县财政局、浙江省政府采购行政裁决服务中心（杭州）</w:t>
      </w:r>
    </w:p>
    <w:p w14:paraId="78B7D6A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址：杭州市上城区四季青街道新业路市民之家G03办公室</w:t>
      </w:r>
    </w:p>
    <w:p w14:paraId="0A9BD6A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（快递仅限ems或顺丰）</w:t>
      </w:r>
    </w:p>
    <w:p w14:paraId="42B438E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2B63F2F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 ：朱女士、王女士</w:t>
      </w:r>
    </w:p>
    <w:p w14:paraId="3CB183C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监督投诉电话：0571-85252453       </w:t>
      </w:r>
    </w:p>
    <w:p w14:paraId="47F072A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7031F3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516ECF8B">
      <w:pPr>
        <w:pStyle w:val="36"/>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w:t>
      </w:r>
    </w:p>
    <w:p w14:paraId="6B6CE1AF">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p>
    <w:p w14:paraId="400A2FD3">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p>
    <w:p w14:paraId="6E843232">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p>
    <w:p w14:paraId="3AF98B86">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p>
    <w:p w14:paraId="5253AAA0">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p>
    <w:p w14:paraId="252F604C">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p>
    <w:p w14:paraId="762154E7">
      <w:pPr>
        <w:adjustRightInd/>
        <w:spacing w:line="360" w:lineRule="auto"/>
        <w:jc w:val="both"/>
        <w:outlineLvl w:val="0"/>
        <w:rPr>
          <w:rFonts w:hint="eastAsia" w:ascii="宋体" w:hAnsi="宋体" w:cs="宋体"/>
          <w:b/>
          <w:color w:val="000000" w:themeColor="text1"/>
          <w:sz w:val="36"/>
          <w:szCs w:val="20"/>
          <w14:textFill>
            <w14:solidFill>
              <w14:schemeClr w14:val="tx1"/>
            </w14:solidFill>
          </w14:textFill>
        </w:rPr>
      </w:pPr>
    </w:p>
    <w:p w14:paraId="4FE2E654">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6"/>
      <w:r>
        <w:rPr>
          <w:rFonts w:hint="eastAsia" w:ascii="宋体" w:hAnsi="宋体" w:cs="宋体"/>
          <w:b/>
          <w:color w:val="000000" w:themeColor="text1"/>
          <w:sz w:val="36"/>
          <w:szCs w:val="20"/>
          <w14:textFill>
            <w14:solidFill>
              <w14:schemeClr w14:val="tx1"/>
            </w14:solidFill>
          </w14:textFill>
        </w:rPr>
        <w:t xml:space="preserve"> 投标人须知</w:t>
      </w:r>
      <w:bookmarkEnd w:id="7"/>
    </w:p>
    <w:p w14:paraId="3C5AD04C">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84"/>
        <w:gridCol w:w="6212"/>
      </w:tblGrid>
      <w:tr w14:paraId="68846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317A71E">
            <w:pPr>
              <w:snapToGrid w:val="0"/>
              <w:spacing w:before="120" w:beforeLines="50"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084" w:type="dxa"/>
            <w:tcBorders>
              <w:top w:val="single" w:color="000000" w:sz="8" w:space="0"/>
              <w:left w:val="single" w:color="auto" w:sz="4" w:space="0"/>
              <w:bottom w:val="single" w:color="000000" w:sz="8" w:space="0"/>
              <w:right w:val="single" w:color="000000" w:sz="8" w:space="0"/>
            </w:tcBorders>
            <w:vAlign w:val="center"/>
          </w:tcPr>
          <w:p w14:paraId="635A3485">
            <w:pPr>
              <w:snapToGrid w:val="0"/>
              <w:spacing w:before="120" w:beforeLines="50"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212" w:type="dxa"/>
            <w:tcBorders>
              <w:top w:val="single" w:color="000000" w:sz="8" w:space="0"/>
              <w:left w:val="single" w:color="000000" w:sz="2" w:space="0"/>
              <w:bottom w:val="single" w:color="000000" w:sz="8" w:space="0"/>
              <w:right w:val="single" w:color="000000" w:sz="8" w:space="0"/>
            </w:tcBorders>
            <w:vAlign w:val="center"/>
          </w:tcPr>
          <w:p w14:paraId="5279E31F">
            <w:pPr>
              <w:snapToGrid w:val="0"/>
              <w:spacing w:before="120" w:beforeLines="50"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2FCA7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BBFE912">
            <w:pPr>
              <w:snapToGrid w:val="0"/>
              <w:spacing w:line="360" w:lineRule="auto"/>
              <w:jc w:val="center"/>
              <w:rPr>
                <w:rFonts w:ascii="宋体" w:hAnsi="宋体" w:cs="宋体"/>
                <w:color w:val="000000" w:themeColor="text1"/>
                <w:sz w:val="24"/>
                <w14:textFill>
                  <w14:solidFill>
                    <w14:schemeClr w14:val="tx1"/>
                  </w14:solidFill>
                </w14:textFill>
              </w:rPr>
            </w:pPr>
          </w:p>
          <w:p w14:paraId="701819FB">
            <w:pPr>
              <w:snapToGrid w:val="0"/>
              <w:spacing w:line="360" w:lineRule="auto"/>
              <w:jc w:val="center"/>
              <w:rPr>
                <w:rFonts w:ascii="宋体" w:hAnsi="宋体" w:cs="宋体"/>
                <w:color w:val="000000" w:themeColor="text1"/>
                <w:sz w:val="24"/>
                <w14:textFill>
                  <w14:solidFill>
                    <w14:schemeClr w14:val="tx1"/>
                  </w14:solidFill>
                </w14:textFill>
              </w:rPr>
            </w:pPr>
          </w:p>
          <w:p w14:paraId="7A4E2F9B">
            <w:pPr>
              <w:snapToGrid w:val="0"/>
              <w:spacing w:line="360" w:lineRule="auto"/>
              <w:rPr>
                <w:rFonts w:ascii="宋体" w:hAnsi="宋体" w:cs="宋体"/>
                <w:color w:val="000000" w:themeColor="text1"/>
                <w:sz w:val="24"/>
                <w14:textFill>
                  <w14:solidFill>
                    <w14:schemeClr w14:val="tx1"/>
                  </w14:solidFill>
                </w14:textFill>
              </w:rPr>
            </w:pPr>
          </w:p>
          <w:p w14:paraId="0CFDABD4">
            <w:pPr>
              <w:snapToGrid w:val="0"/>
              <w:spacing w:line="360" w:lineRule="auto"/>
              <w:jc w:val="center"/>
              <w:rPr>
                <w:rFonts w:ascii="宋体" w:hAnsi="宋体" w:cs="宋体"/>
                <w:color w:val="000000" w:themeColor="text1"/>
                <w:sz w:val="24"/>
                <w14:textFill>
                  <w14:solidFill>
                    <w14:schemeClr w14:val="tx1"/>
                  </w14:solidFill>
                </w14:textFill>
              </w:rPr>
            </w:pPr>
          </w:p>
          <w:p w14:paraId="572FDDC0">
            <w:pPr>
              <w:snapToGrid w:val="0"/>
              <w:spacing w:line="360" w:lineRule="auto"/>
              <w:jc w:val="center"/>
              <w:rPr>
                <w:rFonts w:ascii="宋体" w:hAnsi="宋体" w:cs="宋体"/>
                <w:color w:val="000000" w:themeColor="text1"/>
                <w:sz w:val="24"/>
                <w14:textFill>
                  <w14:solidFill>
                    <w14:schemeClr w14:val="tx1"/>
                  </w14:solidFill>
                </w14:textFill>
              </w:rPr>
            </w:pPr>
          </w:p>
          <w:p w14:paraId="4790ADA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84" w:type="dxa"/>
            <w:tcBorders>
              <w:top w:val="single" w:color="000000" w:sz="8" w:space="0"/>
              <w:left w:val="single" w:color="auto" w:sz="4" w:space="0"/>
              <w:bottom w:val="single" w:color="000000" w:sz="8" w:space="0"/>
              <w:right w:val="single" w:color="000000" w:sz="8" w:space="0"/>
            </w:tcBorders>
            <w:vAlign w:val="center"/>
          </w:tcPr>
          <w:p w14:paraId="77D37213">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报价要求</w:t>
            </w:r>
          </w:p>
        </w:tc>
        <w:tc>
          <w:tcPr>
            <w:tcW w:w="6212" w:type="dxa"/>
            <w:tcBorders>
              <w:top w:val="single" w:color="000000" w:sz="8" w:space="0"/>
              <w:left w:val="single" w:color="000000" w:sz="2" w:space="0"/>
              <w:bottom w:val="single" w:color="000000" w:sz="8" w:space="0"/>
              <w:right w:val="single" w:color="000000" w:sz="8" w:space="0"/>
            </w:tcBorders>
            <w:vAlign w:val="center"/>
          </w:tcPr>
          <w:p w14:paraId="609DA5C1">
            <w:pPr>
              <w:pStyle w:val="28"/>
              <w:spacing w:line="360" w:lineRule="auto"/>
              <w:ind w:firstLine="0" w:firstLineChars="0"/>
              <w:rPr>
                <w:rFonts w:cs="宋体"/>
                <w:b/>
                <w:bCs/>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p>
          <w:p w14:paraId="4D331972">
            <w:pPr>
              <w:pStyle w:val="28"/>
              <w:spacing w:line="360" w:lineRule="auto"/>
              <w:ind w:firstLine="0" w:firstLineChars="0"/>
              <w:rPr>
                <w:rFonts w:cs="宋体"/>
                <w:b/>
                <w:bCs/>
                <w:color w:val="000000" w:themeColor="text1"/>
                <w:kern w:val="0"/>
                <w:lang w:val="zh-CN"/>
                <w14:textFill>
                  <w14:solidFill>
                    <w14:schemeClr w14:val="tx1"/>
                  </w14:solidFill>
                </w14:textFill>
              </w:rPr>
            </w:pPr>
            <w:r>
              <w:rPr>
                <w:rFonts w:hint="eastAsia" w:cs="宋体"/>
                <w:b/>
                <w:bCs/>
                <w:color w:val="000000" w:themeColor="text1"/>
                <w:kern w:val="0"/>
                <w:lang w:val="zh-CN"/>
                <w14:textFill>
                  <w14:solidFill>
                    <w14:schemeClr w14:val="tx1"/>
                  </w14:solidFill>
                </w14:textFill>
              </w:rPr>
              <w:t>本项目最高限价为</w:t>
            </w:r>
            <w:r>
              <w:rPr>
                <w:rFonts w:hint="eastAsia" w:cs="宋体"/>
                <w:b/>
                <w:bCs/>
                <w:color w:val="000000" w:themeColor="text1"/>
                <w:kern w:val="0"/>
                <w:lang w:val="en-US" w:eastAsia="zh-CN"/>
                <w14:textFill>
                  <w14:solidFill>
                    <w14:schemeClr w14:val="tx1"/>
                  </w14:solidFill>
                </w14:textFill>
              </w:rPr>
              <w:t>180</w:t>
            </w:r>
            <w:r>
              <w:rPr>
                <w:rFonts w:hint="eastAsia" w:cs="宋体"/>
                <w:b/>
                <w:bCs/>
                <w:color w:val="000000" w:themeColor="text1"/>
                <w:kern w:val="0"/>
                <w:lang w:val="zh-CN"/>
                <w14:textFill>
                  <w14:solidFill>
                    <w14:schemeClr w14:val="tx1"/>
                  </w14:solidFill>
                </w14:textFill>
              </w:rPr>
              <w:t>万元，</w:t>
            </w:r>
            <w:r>
              <w:rPr>
                <w:rFonts w:hint="eastAsia" w:cs="宋体"/>
                <w:b/>
                <w:bCs/>
                <w:color w:val="000000" w:themeColor="text1"/>
                <w:kern w:val="0"/>
                <w:lang w:val="en-US" w:eastAsia="zh-CN"/>
                <w14:textFill>
                  <w14:solidFill>
                    <w14:schemeClr w14:val="tx1"/>
                  </w14:solidFill>
                </w14:textFill>
              </w:rPr>
              <w:t>服务期为两年</w:t>
            </w:r>
            <w:r>
              <w:rPr>
                <w:rFonts w:hint="eastAsia" w:cs="宋体"/>
                <w:b/>
                <w:bCs/>
                <w:color w:val="000000" w:themeColor="text1"/>
                <w:kern w:val="0"/>
                <w:lang w:val="zh-CN"/>
                <w14:textFill>
                  <w14:solidFill>
                    <w14:schemeClr w14:val="tx1"/>
                  </w14:solidFill>
                </w14:textFill>
              </w:rPr>
              <w:t>。</w:t>
            </w:r>
          </w:p>
          <w:p w14:paraId="48A8089F">
            <w:pPr>
              <w:pStyle w:val="28"/>
              <w:spacing w:line="360" w:lineRule="auto"/>
              <w:ind w:firstLine="0" w:firstLineChars="0"/>
              <w:rPr>
                <w:rFonts w:cs="宋体"/>
                <w:b/>
                <w:bCs/>
                <w:color w:val="000000" w:themeColor="text1"/>
                <w:kern w:val="0"/>
                <w:lang w:val="zh-CN"/>
                <w14:textFill>
                  <w14:solidFill>
                    <w14:schemeClr w14:val="tx1"/>
                  </w14:solidFill>
                </w14:textFill>
              </w:rPr>
            </w:pPr>
            <w:r>
              <w:rPr>
                <w:rFonts w:hint="eastAsia" w:cs="宋体"/>
                <w:b/>
                <w:bCs/>
                <w:color w:val="000000" w:themeColor="text1"/>
                <w:kern w:val="0"/>
                <w:lang w:val="zh-CN"/>
                <w14:textFill>
                  <w14:solidFill>
                    <w14:schemeClr w14:val="tx1"/>
                  </w14:solidFill>
                </w14:textFill>
              </w:rPr>
              <w:t>投标报价出现下列情形的，投标无效：</w:t>
            </w:r>
          </w:p>
          <w:p w14:paraId="2B36689F">
            <w:pPr>
              <w:pStyle w:val="28"/>
              <w:spacing w:line="360" w:lineRule="auto"/>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投标文件出现不是唯一的、有选择性投标报价的；</w:t>
            </w:r>
          </w:p>
          <w:p w14:paraId="64E15DBA">
            <w:pPr>
              <w:pStyle w:val="28"/>
              <w:spacing w:line="360" w:lineRule="auto"/>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投标报价超过招标文件中规定的预算金额或者最高限价的，</w:t>
            </w:r>
          </w:p>
          <w:p w14:paraId="1EE9262E">
            <w:pPr>
              <w:pStyle w:val="28"/>
              <w:spacing w:line="360" w:lineRule="auto"/>
              <w:ind w:firstLine="0" w:firstLineChars="0"/>
              <w:rPr>
                <w:rFonts w:cs="宋体"/>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报价明显低于其他通过符合性审</w:t>
            </w:r>
            <w:r>
              <w:rPr>
                <w:rFonts w:hint="eastAsia" w:cs="宋体"/>
                <w:color w:val="000000" w:themeColor="text1"/>
                <w:kern w:val="0"/>
                <w14:textFill>
                  <w14:solidFill>
                    <w14:schemeClr w14:val="tx1"/>
                  </w14:solidFill>
                </w14:textFill>
              </w:rPr>
              <w:t>查投标人的报价，有可能影响产品质量或者不能诚信履约的，未能按要求提供书面说明或者提交相关证明材料证明其报价合理性的;</w:t>
            </w:r>
          </w:p>
          <w:p w14:paraId="4E262F75">
            <w:pPr>
              <w:pStyle w:val="28"/>
              <w:spacing w:line="360" w:lineRule="auto"/>
              <w:ind w:firstLine="0" w:firstLineChars="0"/>
            </w:pPr>
            <w:r>
              <w:rPr>
                <w:rFonts w:hint="eastAsia" w:cs="宋体"/>
                <w:color w:val="000000" w:themeColor="text1"/>
                <w:kern w:val="0"/>
                <w14:textFill>
                  <w14:solidFill>
                    <w14:schemeClr w14:val="tx1"/>
                  </w14:solidFill>
                </w14:textFill>
              </w:rPr>
              <w:t>投标人对根据修正原则修正后的报价不确认的。</w:t>
            </w:r>
          </w:p>
        </w:tc>
      </w:tr>
      <w:tr w14:paraId="497E5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F11EC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084" w:type="dxa"/>
            <w:tcBorders>
              <w:top w:val="single" w:color="000000" w:sz="8" w:space="0"/>
              <w:left w:val="single" w:color="auto" w:sz="4" w:space="0"/>
              <w:bottom w:val="single" w:color="000000" w:sz="8" w:space="0"/>
              <w:right w:val="single" w:color="000000" w:sz="8" w:space="0"/>
            </w:tcBorders>
            <w:vAlign w:val="center"/>
          </w:tcPr>
          <w:p w14:paraId="35FFE3BF">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投标文件份数</w:t>
            </w:r>
          </w:p>
        </w:tc>
        <w:tc>
          <w:tcPr>
            <w:tcW w:w="6212" w:type="dxa"/>
            <w:tcBorders>
              <w:top w:val="single" w:color="000000" w:sz="8" w:space="0"/>
              <w:left w:val="single" w:color="000000" w:sz="2" w:space="0"/>
              <w:bottom w:val="single" w:color="000000" w:sz="8" w:space="0"/>
              <w:right w:val="single" w:color="000000" w:sz="8" w:space="0"/>
            </w:tcBorders>
            <w:vAlign w:val="center"/>
          </w:tcPr>
          <w:p w14:paraId="4B072C73">
            <w:pPr>
              <w:snapToGrid w:val="0"/>
              <w:spacing w:before="120" w:beforeLines="50"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1.一份电子加密标书（后缀格式为.jmbs），一份备份标书文件（后缀格式为.bfbs）。</w:t>
            </w:r>
          </w:p>
          <w:p w14:paraId="5D7ABBA0">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2.每份电子投标文件应包括资格证明文件、商务技术文件及报价文件三部分内容。</w:t>
            </w:r>
          </w:p>
          <w:p w14:paraId="5E32D09D">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3.如中标，中标人需根据采购人要求提供纸质投标文件</w:t>
            </w:r>
            <w:r>
              <w:rPr>
                <w:rFonts w:hint="eastAsia" w:ascii="宋体" w:hAnsi="宋体" w:cs="宋体"/>
                <w:b/>
                <w:bCs/>
                <w:color w:val="000000" w:themeColor="text1"/>
                <w:sz w:val="24"/>
                <w14:textFill>
                  <w14:solidFill>
                    <w14:schemeClr w14:val="tx1"/>
                  </w14:solidFill>
                </w14:textFill>
              </w:rPr>
              <w:t>壹正壹副</w:t>
            </w:r>
            <w:r>
              <w:rPr>
                <w:rFonts w:hint="eastAsia" w:ascii="宋体" w:hAnsi="宋体" w:cs="宋体"/>
                <w:color w:val="000000" w:themeColor="text1"/>
                <w:sz w:val="24"/>
                <w14:textFill>
                  <w14:solidFill>
                    <w14:schemeClr w14:val="tx1"/>
                  </w14:solidFill>
                </w14:textFill>
              </w:rPr>
              <w:t>至少贰份。</w:t>
            </w:r>
          </w:p>
        </w:tc>
      </w:tr>
      <w:tr w14:paraId="56DD5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E7D0867">
            <w:pPr>
              <w:snapToGrid w:val="0"/>
              <w:spacing w:line="360" w:lineRule="auto"/>
              <w:jc w:val="center"/>
              <w:rPr>
                <w:rFonts w:ascii="宋体" w:hAnsi="宋体" w:cs="宋体"/>
                <w:color w:val="000000" w:themeColor="text1"/>
                <w:sz w:val="24"/>
                <w14:textFill>
                  <w14:solidFill>
                    <w14:schemeClr w14:val="tx1"/>
                  </w14:solidFill>
                </w14:textFill>
              </w:rPr>
            </w:pPr>
          </w:p>
          <w:p w14:paraId="3E918529">
            <w:pPr>
              <w:snapToGrid w:val="0"/>
              <w:spacing w:line="360" w:lineRule="auto"/>
              <w:jc w:val="center"/>
              <w:rPr>
                <w:rFonts w:ascii="宋体" w:hAnsi="宋体" w:cs="宋体"/>
                <w:color w:val="000000" w:themeColor="text1"/>
                <w:sz w:val="24"/>
                <w14:textFill>
                  <w14:solidFill>
                    <w14:schemeClr w14:val="tx1"/>
                  </w14:solidFill>
                </w14:textFill>
              </w:rPr>
            </w:pPr>
          </w:p>
          <w:p w14:paraId="23EDD6B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084" w:type="dxa"/>
            <w:vMerge w:val="restart"/>
            <w:tcBorders>
              <w:top w:val="single" w:color="000000" w:sz="8" w:space="0"/>
              <w:left w:val="single" w:color="auto" w:sz="4" w:space="0"/>
              <w:right w:val="single" w:color="000000" w:sz="8" w:space="0"/>
            </w:tcBorders>
            <w:vAlign w:val="center"/>
          </w:tcPr>
          <w:p w14:paraId="1DEC5662">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投标人应当提供的资格、商务技术、报价文件</w:t>
            </w:r>
          </w:p>
        </w:tc>
        <w:tc>
          <w:tcPr>
            <w:tcW w:w="6212" w:type="dxa"/>
            <w:tcBorders>
              <w:top w:val="single" w:color="000000" w:sz="8" w:space="0"/>
              <w:left w:val="single" w:color="000000" w:sz="2" w:space="0"/>
              <w:bottom w:val="single" w:color="auto" w:sz="4" w:space="0"/>
              <w:right w:val="single" w:color="000000" w:sz="8" w:space="0"/>
            </w:tcBorders>
            <w:vAlign w:val="center"/>
          </w:tcPr>
          <w:p w14:paraId="6BAEF397">
            <w:pPr>
              <w:spacing w:before="120" w:before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44DBBBE5">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56CFE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29" w:type="dxa"/>
            <w:vMerge w:val="continue"/>
            <w:tcBorders>
              <w:left w:val="single" w:color="auto" w:sz="4" w:space="0"/>
              <w:bottom w:val="single" w:color="auto" w:sz="4" w:space="0"/>
              <w:right w:val="single" w:color="auto" w:sz="4" w:space="0"/>
            </w:tcBorders>
          </w:tcPr>
          <w:p w14:paraId="2B6B2582">
            <w:pPr>
              <w:snapToGrid w:val="0"/>
              <w:spacing w:line="360" w:lineRule="auto"/>
              <w:jc w:val="center"/>
              <w:rPr>
                <w:rFonts w:ascii="宋体" w:hAnsi="宋体" w:cs="宋体"/>
                <w:color w:val="000000" w:themeColor="text1"/>
                <w:sz w:val="24"/>
                <w14:textFill>
                  <w14:solidFill>
                    <w14:schemeClr w14:val="tx1"/>
                  </w14:solidFill>
                </w14:textFill>
              </w:rPr>
            </w:pPr>
          </w:p>
        </w:tc>
        <w:tc>
          <w:tcPr>
            <w:tcW w:w="2084" w:type="dxa"/>
            <w:vMerge w:val="continue"/>
            <w:tcBorders>
              <w:left w:val="single" w:color="auto" w:sz="4" w:space="0"/>
              <w:bottom w:val="single" w:color="000000" w:sz="8" w:space="0"/>
              <w:right w:val="single" w:color="000000" w:sz="8" w:space="0"/>
            </w:tcBorders>
            <w:vAlign w:val="center"/>
          </w:tcPr>
          <w:p w14:paraId="7AAC026A">
            <w:pPr>
              <w:snapToGrid w:val="0"/>
              <w:spacing w:line="360" w:lineRule="auto"/>
              <w:jc w:val="center"/>
              <w:rPr>
                <w:rFonts w:ascii="宋体" w:hAnsi="宋体" w:cs="宋体"/>
                <w:b w:val="0"/>
                <w:bCs/>
                <w:color w:val="000000" w:themeColor="text1"/>
                <w:sz w:val="24"/>
                <w14:textFill>
                  <w14:solidFill>
                    <w14:schemeClr w14:val="tx1"/>
                  </w14:solidFill>
                </w14:textFill>
              </w:rPr>
            </w:pPr>
          </w:p>
        </w:tc>
        <w:tc>
          <w:tcPr>
            <w:tcW w:w="6212" w:type="dxa"/>
            <w:tcBorders>
              <w:top w:val="single" w:color="auto" w:sz="4" w:space="0"/>
              <w:left w:val="single" w:color="000000" w:sz="2" w:space="0"/>
              <w:bottom w:val="single" w:color="000000" w:sz="8" w:space="0"/>
              <w:right w:val="single" w:color="000000" w:sz="8" w:space="0"/>
            </w:tcBorders>
            <w:vAlign w:val="center"/>
          </w:tcPr>
          <w:p w14:paraId="31FBB103">
            <w:pPr>
              <w:spacing w:before="120" w:before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（2）商务技术文件：根据招标文件第四部分评标标准提供。</w:t>
            </w:r>
          </w:p>
        </w:tc>
      </w:tr>
      <w:tr w14:paraId="7FD7E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29" w:type="dxa"/>
            <w:vMerge w:val="continue"/>
            <w:tcBorders>
              <w:left w:val="single" w:color="auto" w:sz="4" w:space="0"/>
              <w:bottom w:val="single" w:color="auto" w:sz="4" w:space="0"/>
              <w:right w:val="single" w:color="auto" w:sz="4" w:space="0"/>
            </w:tcBorders>
          </w:tcPr>
          <w:p w14:paraId="25FBF6AB">
            <w:pPr>
              <w:spacing w:line="360" w:lineRule="auto"/>
              <w:rPr>
                <w:rFonts w:ascii="宋体" w:hAnsi="宋体" w:cs="宋体"/>
                <w:color w:val="000000" w:themeColor="text1"/>
                <w14:textFill>
                  <w14:solidFill>
                    <w14:schemeClr w14:val="tx1"/>
                  </w14:solidFill>
                </w14:textFill>
              </w:rPr>
            </w:pPr>
          </w:p>
        </w:tc>
        <w:tc>
          <w:tcPr>
            <w:tcW w:w="2084" w:type="dxa"/>
            <w:vMerge w:val="continue"/>
            <w:tcBorders>
              <w:left w:val="single" w:color="auto" w:sz="4" w:space="0"/>
              <w:bottom w:val="single" w:color="000000" w:sz="8" w:space="0"/>
              <w:right w:val="single" w:color="000000" w:sz="8" w:space="0"/>
            </w:tcBorders>
            <w:vAlign w:val="center"/>
          </w:tcPr>
          <w:p w14:paraId="71BC581E">
            <w:pPr>
              <w:spacing w:line="360" w:lineRule="auto"/>
              <w:rPr>
                <w:rFonts w:ascii="宋体" w:hAnsi="宋体" w:cs="宋体"/>
                <w:b w:val="0"/>
                <w:bCs/>
                <w:color w:val="000000" w:themeColor="text1"/>
                <w14:textFill>
                  <w14:solidFill>
                    <w14:schemeClr w14:val="tx1"/>
                  </w14:solidFill>
                </w14:textFill>
              </w:rPr>
            </w:pPr>
          </w:p>
        </w:tc>
        <w:tc>
          <w:tcPr>
            <w:tcW w:w="6212" w:type="dxa"/>
            <w:tcBorders>
              <w:top w:val="single" w:color="auto" w:sz="4" w:space="0"/>
              <w:left w:val="single" w:color="000000" w:sz="2" w:space="0"/>
              <w:bottom w:val="single" w:color="000000" w:sz="8" w:space="0"/>
              <w:right w:val="single" w:color="000000" w:sz="8" w:space="0"/>
            </w:tcBorders>
            <w:vAlign w:val="center"/>
          </w:tcPr>
          <w:p w14:paraId="4E2E6682">
            <w:pPr>
              <w:spacing w:before="120" w:before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（3）报价文件：根据招标文件报价文件开标一览表提供。</w:t>
            </w:r>
          </w:p>
        </w:tc>
      </w:tr>
      <w:tr w14:paraId="05D16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FA8438">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084" w:type="dxa"/>
            <w:tcBorders>
              <w:top w:val="single" w:color="000000" w:sz="8" w:space="0"/>
              <w:left w:val="single" w:color="auto" w:sz="4" w:space="0"/>
              <w:bottom w:val="single" w:color="000000" w:sz="8" w:space="0"/>
              <w:right w:val="single" w:color="000000" w:sz="8" w:space="0"/>
            </w:tcBorders>
            <w:vAlign w:val="center"/>
          </w:tcPr>
          <w:p w14:paraId="0DF167C7">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开标前答疑会或现场考察</w:t>
            </w:r>
          </w:p>
        </w:tc>
        <w:tc>
          <w:tcPr>
            <w:tcW w:w="6212" w:type="dxa"/>
            <w:tcBorders>
              <w:top w:val="single" w:color="000000" w:sz="8" w:space="0"/>
              <w:left w:val="single" w:color="000000" w:sz="2" w:space="0"/>
              <w:bottom w:val="single" w:color="000000" w:sz="8" w:space="0"/>
              <w:right w:val="single" w:color="000000" w:sz="8" w:space="0"/>
            </w:tcBorders>
            <w:vAlign w:val="center"/>
          </w:tcPr>
          <w:p w14:paraId="4D295B14">
            <w:pPr>
              <w:spacing w:line="360" w:lineRule="auto"/>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不组织。</w:t>
            </w:r>
          </w:p>
        </w:tc>
      </w:tr>
      <w:tr w14:paraId="0584D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C512D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084" w:type="dxa"/>
            <w:tcBorders>
              <w:top w:val="single" w:color="000000" w:sz="8" w:space="0"/>
              <w:left w:val="single" w:color="auto" w:sz="4" w:space="0"/>
              <w:bottom w:val="single" w:color="000000" w:sz="8" w:space="0"/>
              <w:right w:val="single" w:color="000000" w:sz="8" w:space="0"/>
            </w:tcBorders>
            <w:vAlign w:val="center"/>
          </w:tcPr>
          <w:p w14:paraId="1D308511">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样品提供</w:t>
            </w:r>
          </w:p>
        </w:tc>
        <w:tc>
          <w:tcPr>
            <w:tcW w:w="6212" w:type="dxa"/>
            <w:tcBorders>
              <w:top w:val="single" w:color="000000" w:sz="8" w:space="0"/>
              <w:left w:val="single" w:color="000000" w:sz="2" w:space="0"/>
              <w:bottom w:val="single" w:color="000000" w:sz="8" w:space="0"/>
              <w:right w:val="single" w:color="000000" w:sz="8" w:space="0"/>
            </w:tcBorders>
            <w:vAlign w:val="center"/>
          </w:tcPr>
          <w:p w14:paraId="54986D80">
            <w:pPr>
              <w:spacing w:before="120" w:beforeLines="50"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不要求提供。</w:t>
            </w:r>
          </w:p>
        </w:tc>
      </w:tr>
      <w:tr w14:paraId="5E7AD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93BC9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084" w:type="dxa"/>
            <w:tcBorders>
              <w:top w:val="single" w:color="000000" w:sz="8" w:space="0"/>
              <w:left w:val="single" w:color="000000" w:sz="2" w:space="0"/>
              <w:bottom w:val="single" w:color="000000" w:sz="8" w:space="0"/>
              <w:right w:val="single" w:color="000000" w:sz="8" w:space="0"/>
            </w:tcBorders>
            <w:vAlign w:val="center"/>
          </w:tcPr>
          <w:p w14:paraId="5F1A7A9B">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方案讲解演示</w:t>
            </w:r>
          </w:p>
        </w:tc>
        <w:tc>
          <w:tcPr>
            <w:tcW w:w="6212" w:type="dxa"/>
            <w:tcBorders>
              <w:top w:val="single" w:color="000000" w:sz="8" w:space="0"/>
              <w:left w:val="single" w:color="000000" w:sz="2" w:space="0"/>
              <w:bottom w:val="single" w:color="000000" w:sz="8" w:space="0"/>
              <w:right w:val="single" w:color="000000" w:sz="8" w:space="0"/>
            </w:tcBorders>
            <w:vAlign w:val="center"/>
          </w:tcPr>
          <w:p w14:paraId="2DA943AA">
            <w:pPr>
              <w:spacing w:before="120" w:beforeLines="50"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不组织。</w:t>
            </w:r>
          </w:p>
        </w:tc>
      </w:tr>
      <w:tr w14:paraId="3F417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A170E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084" w:type="dxa"/>
            <w:tcBorders>
              <w:top w:val="single" w:color="000000" w:sz="8" w:space="0"/>
              <w:left w:val="single" w:color="000000" w:sz="2" w:space="0"/>
              <w:bottom w:val="single" w:color="000000" w:sz="8" w:space="0"/>
              <w:right w:val="single" w:color="000000" w:sz="8" w:space="0"/>
            </w:tcBorders>
            <w:vAlign w:val="center"/>
          </w:tcPr>
          <w:p w14:paraId="113DD26E">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是否允许采购进口产品</w:t>
            </w:r>
          </w:p>
        </w:tc>
        <w:tc>
          <w:tcPr>
            <w:tcW w:w="6212" w:type="dxa"/>
            <w:tcBorders>
              <w:top w:val="single" w:color="000000" w:sz="8" w:space="0"/>
              <w:left w:val="single" w:color="000000" w:sz="2" w:space="0"/>
              <w:bottom w:val="single" w:color="000000" w:sz="8" w:space="0"/>
              <w:right w:val="single" w:color="000000" w:sz="8" w:space="0"/>
            </w:tcBorders>
            <w:vAlign w:val="center"/>
          </w:tcPr>
          <w:p w14:paraId="2EE083C7">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本项目不允许采购进口产品。</w:t>
            </w:r>
          </w:p>
        </w:tc>
      </w:tr>
      <w:tr w14:paraId="0E10C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87CD4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084" w:type="dxa"/>
            <w:tcBorders>
              <w:top w:val="single" w:color="000000" w:sz="8" w:space="0"/>
              <w:left w:val="single" w:color="000000" w:sz="2" w:space="0"/>
              <w:bottom w:val="single" w:color="000000" w:sz="8" w:space="0"/>
              <w:right w:val="single" w:color="000000" w:sz="8" w:space="0"/>
            </w:tcBorders>
            <w:vAlign w:val="center"/>
          </w:tcPr>
          <w:p w14:paraId="7775BDB8">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项目属性与</w:t>
            </w:r>
          </w:p>
          <w:p w14:paraId="29661196">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核心产品</w:t>
            </w:r>
          </w:p>
        </w:tc>
        <w:tc>
          <w:tcPr>
            <w:tcW w:w="6212" w:type="dxa"/>
            <w:tcBorders>
              <w:top w:val="single" w:color="000000" w:sz="8" w:space="0"/>
              <w:left w:val="single" w:color="000000" w:sz="2" w:space="0"/>
              <w:bottom w:val="single" w:color="000000" w:sz="8" w:space="0"/>
              <w:right w:val="single" w:color="000000" w:sz="8" w:space="0"/>
            </w:tcBorders>
            <w:vAlign w:val="center"/>
          </w:tcPr>
          <w:p w14:paraId="73F01649">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展陈设备维保服务</w:t>
            </w:r>
            <w:r>
              <w:rPr>
                <w:rFonts w:hint="eastAsia" w:ascii="宋体" w:hAnsi="宋体" w:cs="宋体"/>
                <w:color w:val="000000" w:themeColor="text1"/>
                <w:kern w:val="0"/>
                <w:sz w:val="24"/>
                <w:lang w:eastAsia="zh-CN"/>
                <w14:textFill>
                  <w14:solidFill>
                    <w14:schemeClr w14:val="tx1"/>
                  </w14:solidFill>
                </w14:textFill>
              </w:rPr>
              <w:t>。</w:t>
            </w:r>
          </w:p>
        </w:tc>
      </w:tr>
      <w:tr w14:paraId="7338D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2FEE8B">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084" w:type="dxa"/>
            <w:tcBorders>
              <w:top w:val="single" w:color="000000" w:sz="8" w:space="0"/>
              <w:left w:val="single" w:color="000000" w:sz="2" w:space="0"/>
              <w:bottom w:val="single" w:color="000000" w:sz="8" w:space="0"/>
              <w:right w:val="single" w:color="000000" w:sz="8" w:space="0"/>
            </w:tcBorders>
            <w:vAlign w:val="center"/>
          </w:tcPr>
          <w:p w14:paraId="16448CC1">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采购标的对应的划分标准及所属行业</w:t>
            </w:r>
          </w:p>
        </w:tc>
        <w:tc>
          <w:tcPr>
            <w:tcW w:w="6212" w:type="dxa"/>
            <w:tcBorders>
              <w:top w:val="single" w:color="000000" w:sz="8" w:space="0"/>
              <w:left w:val="single" w:color="000000" w:sz="2" w:space="0"/>
              <w:bottom w:val="single" w:color="000000" w:sz="8" w:space="0"/>
              <w:right w:val="single" w:color="000000" w:sz="8" w:space="0"/>
            </w:tcBorders>
            <w:vAlign w:val="center"/>
          </w:tcPr>
          <w:p w14:paraId="0ED66846">
            <w:pPr>
              <w:snapToGrid w:val="0"/>
              <w:spacing w:before="120" w:beforeLines="50" w:line="336" w:lineRule="auto"/>
              <w:rPr>
                <w:rFonts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（1）标的：</w:t>
            </w:r>
            <w:r>
              <w:rPr>
                <w:rFonts w:hint="eastAsia" w:ascii="宋体" w:hAnsi="宋体" w:cs="宋体"/>
                <w:b w:val="0"/>
                <w:bCs w:val="0"/>
                <w:color w:val="000000" w:themeColor="text1"/>
                <w:kern w:val="0"/>
                <w:sz w:val="24"/>
                <w:u w:val="single"/>
                <w:lang w:eastAsia="zh-CN"/>
                <w14:textFill>
                  <w14:solidFill>
                    <w14:schemeClr w14:val="tx1"/>
                  </w14:solidFill>
                </w14:textFill>
              </w:rPr>
              <w:t>桐庐县城市展示中心展陈设备维保服务项目</w:t>
            </w:r>
            <w:r>
              <w:rPr>
                <w:rFonts w:hint="eastAsia" w:ascii="宋体" w:hAnsi="宋体" w:cs="宋体"/>
                <w:b w:val="0"/>
                <w:bCs w:val="0"/>
                <w:color w:val="000000" w:themeColor="text1"/>
                <w:kern w:val="0"/>
                <w:sz w:val="24"/>
                <w:u w:val="single"/>
                <w14:textFill>
                  <w14:solidFill>
                    <w14:schemeClr w14:val="tx1"/>
                  </w14:solidFill>
                </w14:textFill>
              </w:rPr>
              <w:t>，</w:t>
            </w:r>
          </w:p>
          <w:p w14:paraId="5739F0AA">
            <w:pPr>
              <w:snapToGrid w:val="0"/>
              <w:spacing w:line="336" w:lineRule="auto"/>
              <w:rPr>
                <w:rFonts w:hint="eastAsia" w:ascii="宋体" w:hAnsi="宋体" w:cs="宋体"/>
                <w:b w:val="0"/>
                <w:bCs w:val="0"/>
                <w:color w:val="000000" w:themeColor="text1"/>
                <w:kern w:val="0"/>
                <w:sz w:val="24"/>
                <w14:textFill>
                  <w14:solidFill>
                    <w14:schemeClr w14:val="tx1"/>
                  </w14:solidFill>
                </w14:textFill>
              </w:rPr>
            </w:pPr>
            <w:r>
              <w:rPr>
                <w:rFonts w:hint="eastAsia" w:ascii="宋体" w:hAnsi="宋体" w:cs="宋体"/>
                <w:b w:val="0"/>
                <w:bCs w:val="0"/>
                <w:color w:val="000000" w:themeColor="text1"/>
                <w:kern w:val="0"/>
                <w:sz w:val="24"/>
                <w14:textFill>
                  <w14:solidFill>
                    <w14:schemeClr w14:val="tx1"/>
                  </w14:solidFill>
                </w14:textFill>
              </w:rPr>
              <w:t>（2）属于</w:t>
            </w:r>
            <w:r>
              <w:rPr>
                <w:rFonts w:hint="eastAsia" w:ascii="宋体" w:hAnsi="宋体" w:cs="宋体"/>
                <w:b w:val="0"/>
                <w:bCs w:val="0"/>
                <w:color w:val="000000" w:themeColor="text1"/>
                <w:kern w:val="0"/>
                <w:sz w:val="24"/>
                <w:u w:val="single"/>
                <w14:textFill>
                  <w14:solidFill>
                    <w14:schemeClr w14:val="tx1"/>
                  </w14:solidFill>
                </w14:textFill>
              </w:rPr>
              <w:t xml:space="preserve"> 其他未列明行业  </w:t>
            </w:r>
            <w:r>
              <w:rPr>
                <w:rFonts w:hint="eastAsia" w:ascii="宋体" w:hAnsi="宋体" w:cs="宋体"/>
                <w:b w:val="0"/>
                <w:bCs w:val="0"/>
                <w:color w:val="000000" w:themeColor="text1"/>
                <w:kern w:val="0"/>
                <w:sz w:val="24"/>
                <w14:textFill>
                  <w14:solidFill>
                    <w14:schemeClr w14:val="tx1"/>
                  </w14:solidFill>
                </w14:textFill>
              </w:rPr>
              <w:t>；</w:t>
            </w:r>
          </w:p>
          <w:p w14:paraId="0F57AF30">
            <w:pPr>
              <w:pStyle w:val="2"/>
              <w:rPr>
                <w:b w:val="0"/>
                <w:bCs w:val="0"/>
              </w:rPr>
            </w:pPr>
            <w:r>
              <w:rPr>
                <w:rFonts w:hint="eastAsia" w:ascii="宋体" w:hAnsi="宋体" w:cs="宋体"/>
                <w:b w:val="0"/>
                <w:bCs w:val="0"/>
                <w:kern w:val="0"/>
                <w:sz w:val="24"/>
              </w:rPr>
              <w:t>中小企业划型标准详见：工信部联企业〔2011〕300号</w:t>
            </w:r>
          </w:p>
        </w:tc>
      </w:tr>
      <w:tr w14:paraId="0C4EA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7" w:hRule="atLeast"/>
          <w:tblHeader/>
        </w:trPr>
        <w:tc>
          <w:tcPr>
            <w:tcW w:w="629" w:type="dxa"/>
            <w:tcBorders>
              <w:top w:val="single" w:color="auto" w:sz="4" w:space="0"/>
              <w:left w:val="single" w:color="000000" w:sz="8" w:space="0"/>
              <w:right w:val="single" w:color="000000" w:sz="2" w:space="0"/>
            </w:tcBorders>
            <w:vAlign w:val="center"/>
          </w:tcPr>
          <w:p w14:paraId="76E3382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084" w:type="dxa"/>
            <w:tcBorders>
              <w:top w:val="single" w:color="000000" w:sz="8" w:space="0"/>
              <w:left w:val="single" w:color="000000" w:sz="2" w:space="0"/>
              <w:right w:val="single" w:color="000000" w:sz="8" w:space="0"/>
            </w:tcBorders>
            <w:vAlign w:val="center"/>
          </w:tcPr>
          <w:p w14:paraId="07B9B628">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信用融资</w:t>
            </w:r>
          </w:p>
        </w:tc>
        <w:tc>
          <w:tcPr>
            <w:tcW w:w="6212" w:type="dxa"/>
            <w:tcBorders>
              <w:top w:val="single" w:color="000000" w:sz="8" w:space="0"/>
              <w:left w:val="single" w:color="000000" w:sz="2" w:space="0"/>
              <w:bottom w:val="single" w:color="000000" w:sz="8" w:space="0"/>
              <w:right w:val="single" w:color="000000" w:sz="8" w:space="0"/>
            </w:tcBorders>
            <w:vAlign w:val="center"/>
          </w:tcPr>
          <w:p w14:paraId="0DD8BBD9">
            <w:pPr>
              <w:keepNext w:val="0"/>
              <w:keepLines w:val="0"/>
              <w:pageBreakBefore w:val="0"/>
              <w:widowControl w:val="0"/>
              <w:kinsoku/>
              <w:wordWrap/>
              <w:overflowPunct/>
              <w:topLinePunct w:val="0"/>
              <w:autoSpaceDE/>
              <w:autoSpaceDN/>
              <w:bidi w:val="0"/>
              <w:adjustRightInd w:val="0"/>
              <w:snapToGrid/>
              <w:spacing w:before="157" w:beforeLines="50" w:line="336" w:lineRule="auto"/>
              <w:textAlignment w:val="auto"/>
              <w:rPr>
                <w:rFonts w:ascii="宋体" w:hAnsi="宋体" w:cs="宋体"/>
                <w:b w:val="0"/>
                <w:bCs w:val="0"/>
                <w:snapToGrid w:val="0"/>
                <w:color w:val="000000" w:themeColor="text1"/>
                <w:kern w:val="28"/>
                <w:sz w:val="24"/>
                <w14:textFill>
                  <w14:solidFill>
                    <w14:schemeClr w14:val="tx1"/>
                  </w14:solidFill>
                </w14:textFill>
              </w:rPr>
            </w:pPr>
            <w:r>
              <w:rPr>
                <w:rFonts w:hint="eastAsia" w:ascii="宋体" w:hAnsi="宋体" w:cs="宋体"/>
                <w:b w:val="0"/>
                <w:bCs w:val="0"/>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BE38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trPr>
        <w:tc>
          <w:tcPr>
            <w:tcW w:w="629" w:type="dxa"/>
            <w:tcBorders>
              <w:top w:val="single" w:color="auto" w:sz="4" w:space="0"/>
              <w:left w:val="single" w:color="000000" w:sz="8" w:space="0"/>
              <w:bottom w:val="single" w:color="auto" w:sz="4" w:space="0"/>
              <w:right w:val="single" w:color="000000" w:sz="2" w:space="0"/>
            </w:tcBorders>
          </w:tcPr>
          <w:p w14:paraId="3B298CEB">
            <w:pPr>
              <w:snapToGrid w:val="0"/>
              <w:spacing w:line="360" w:lineRule="auto"/>
              <w:jc w:val="center"/>
              <w:rPr>
                <w:rFonts w:ascii="宋体" w:hAnsi="宋体" w:cs="宋体"/>
                <w:color w:val="000000" w:themeColor="text1"/>
                <w:sz w:val="24"/>
                <w14:textFill>
                  <w14:solidFill>
                    <w14:schemeClr w14:val="tx1"/>
                  </w14:solidFill>
                </w14:textFill>
              </w:rPr>
            </w:pPr>
          </w:p>
          <w:p w14:paraId="631C8A0B">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084" w:type="dxa"/>
            <w:tcBorders>
              <w:top w:val="single" w:color="000000" w:sz="8" w:space="0"/>
              <w:left w:val="single" w:color="000000" w:sz="2" w:space="0"/>
              <w:bottom w:val="single" w:color="000000" w:sz="8" w:space="0"/>
              <w:right w:val="single" w:color="000000" w:sz="8" w:space="0"/>
            </w:tcBorders>
            <w:vAlign w:val="center"/>
          </w:tcPr>
          <w:p w14:paraId="1A6C1E5A">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 xml:space="preserve">备份投标文件送达地点和签收人员 </w:t>
            </w:r>
          </w:p>
        </w:tc>
        <w:tc>
          <w:tcPr>
            <w:tcW w:w="6212" w:type="dxa"/>
            <w:tcBorders>
              <w:top w:val="single" w:color="000000" w:sz="8" w:space="0"/>
              <w:left w:val="single" w:color="000000" w:sz="2" w:space="0"/>
              <w:bottom w:val="single" w:color="000000" w:sz="8" w:space="0"/>
              <w:right w:val="single" w:color="000000" w:sz="8" w:space="0"/>
            </w:tcBorders>
            <w:vAlign w:val="center"/>
          </w:tcPr>
          <w:p w14:paraId="5B4520B7">
            <w:pPr>
              <w:pStyle w:val="36"/>
              <w:keepNext w:val="0"/>
              <w:keepLines w:val="0"/>
              <w:pageBreakBefore w:val="0"/>
              <w:widowControl w:val="0"/>
              <w:kinsoku/>
              <w:wordWrap/>
              <w:overflowPunct/>
              <w:topLinePunct w:val="0"/>
              <w:autoSpaceDE/>
              <w:autoSpaceDN/>
              <w:bidi w:val="0"/>
              <w:adjustRightInd w:val="0"/>
              <w:snapToGrid/>
              <w:spacing w:before="157" w:beforeLines="50" w:line="336" w:lineRule="auto"/>
              <w:textAlignment w:val="auto"/>
              <w:rPr>
                <w:rFonts w:hAnsi="宋体" w:cs="宋体"/>
                <w:b w:val="0"/>
                <w:bCs w:val="0"/>
                <w:color w:val="000000" w:themeColor="text1"/>
                <w:kern w:val="28"/>
                <w:sz w:val="24"/>
                <w14:textFill>
                  <w14:solidFill>
                    <w14:schemeClr w14:val="tx1"/>
                  </w14:solidFill>
                </w14:textFill>
              </w:rPr>
            </w:pPr>
            <w:r>
              <w:rPr>
                <w:rFonts w:hint="eastAsia" w:hAnsi="宋体" w:cs="宋体"/>
                <w:b w:val="0"/>
                <w:bCs w:val="0"/>
                <w:color w:val="000000" w:themeColor="text1"/>
                <w:kern w:val="28"/>
                <w:sz w:val="24"/>
                <w:szCs w:val="24"/>
                <w14:textFill>
                  <w14:solidFill>
                    <w14:schemeClr w14:val="tx1"/>
                  </w14:solidFill>
                </w14:textFill>
              </w:rPr>
              <w:t>备份投标文件送达地点：</w:t>
            </w:r>
            <w:r>
              <w:rPr>
                <w:rFonts w:hint="eastAsia" w:hAnsi="宋体" w:cs="宋体"/>
                <w:b w:val="0"/>
                <w:bCs w:val="0"/>
                <w:color w:val="000000" w:themeColor="text1"/>
                <w:kern w:val="28"/>
                <w:sz w:val="24"/>
                <w:szCs w:val="24"/>
                <w:u w:val="single"/>
                <w14:textFill>
                  <w14:solidFill>
                    <w14:schemeClr w14:val="tx1"/>
                  </w14:solidFill>
                </w14:textFill>
              </w:rPr>
              <w:t xml:space="preserve"> 杭州全咨项目管理有限公司</w:t>
            </w:r>
            <w:r>
              <w:rPr>
                <w:rFonts w:hint="eastAsia" w:hAnsi="宋体" w:cs="宋体"/>
                <w:b w:val="0"/>
                <w:bCs w:val="0"/>
                <w:color w:val="000000" w:themeColor="text1"/>
                <w:sz w:val="24"/>
                <w:u w:val="single"/>
                <w14:textFill>
                  <w14:solidFill>
                    <w14:schemeClr w14:val="tx1"/>
                  </w14:solidFill>
                </w14:textFill>
              </w:rPr>
              <w:t xml:space="preserve">  </w:t>
            </w:r>
            <w:r>
              <w:rPr>
                <w:rFonts w:hint="eastAsia" w:hAnsi="宋体" w:cs="宋体"/>
                <w:b w:val="0"/>
                <w:bCs w:val="0"/>
                <w:color w:val="000000" w:themeColor="text1"/>
                <w:kern w:val="28"/>
                <w:sz w:val="24"/>
                <w:szCs w:val="24"/>
                <w14:textFill>
                  <w14:solidFill>
                    <w14:schemeClr w14:val="tx1"/>
                  </w14:solidFill>
                </w14:textFill>
              </w:rPr>
              <w:t>；备份投标文件签收人员联系电话：</w:t>
            </w:r>
            <w:r>
              <w:rPr>
                <w:rFonts w:hint="eastAsia" w:hAnsi="宋体" w:cs="宋体"/>
                <w:b w:val="0"/>
                <w:bCs w:val="0"/>
                <w:color w:val="000000" w:themeColor="text1"/>
                <w:sz w:val="24"/>
                <w:u w:val="single"/>
                <w14:textFill>
                  <w14:solidFill>
                    <w14:schemeClr w14:val="tx1"/>
                  </w14:solidFill>
                </w14:textFill>
              </w:rPr>
              <w:t xml:space="preserve">  13136568260  </w:t>
            </w:r>
            <w:r>
              <w:rPr>
                <w:b w:val="0"/>
                <w:bCs w:val="0"/>
              </w:rPr>
              <w:fldChar w:fldCharType="begin"/>
            </w:r>
            <w:r>
              <w:rPr>
                <w:b w:val="0"/>
                <w:bCs w:val="0"/>
              </w:rPr>
              <w:instrText xml:space="preserve"> HYPERLINK "mailto:；邮箱406139383@qq.com" </w:instrText>
            </w:r>
            <w:r>
              <w:rPr>
                <w:b w:val="0"/>
                <w:bCs w:val="0"/>
              </w:rPr>
              <w:fldChar w:fldCharType="separate"/>
            </w:r>
            <w:r>
              <w:rPr>
                <w:rStyle w:val="77"/>
                <w:rFonts w:hint="eastAsia" w:ascii="宋体" w:hAnsi="宋体" w:eastAsia="宋体" w:cs="宋体"/>
                <w:b w:val="0"/>
                <w:bCs w:val="0"/>
                <w:color w:val="000000" w:themeColor="text1"/>
                <w:sz w:val="24"/>
                <w14:textFill>
                  <w14:solidFill>
                    <w14:schemeClr w14:val="tx1"/>
                  </w14:solidFill>
                </w14:textFill>
              </w:rPr>
              <w:t>；</w:t>
            </w:r>
            <w:r>
              <w:rPr>
                <w:rStyle w:val="77"/>
                <w:rFonts w:hint="eastAsia" w:ascii="宋体" w:hAnsi="宋体" w:eastAsia="宋体" w:cs="宋体"/>
                <w:b w:val="0"/>
                <w:bCs w:val="0"/>
                <w:color w:val="000000" w:themeColor="text1"/>
                <w:sz w:val="24"/>
                <w:szCs w:val="24"/>
                <w14:textFill>
                  <w14:solidFill>
                    <w14:schemeClr w14:val="tx1"/>
                  </w14:solidFill>
                </w14:textFill>
              </w:rPr>
              <w:t>邮箱</w:t>
            </w:r>
            <w:r>
              <w:rPr>
                <w:rStyle w:val="77"/>
                <w:rFonts w:hint="eastAsia" w:ascii="宋体" w:hAnsi="宋体" w:eastAsia="宋体" w:cs="宋体"/>
                <w:b w:val="0"/>
                <w:bCs w:val="0"/>
                <w:color w:val="000000" w:themeColor="text1"/>
                <w:sz w:val="24"/>
                <w:szCs w:val="24"/>
                <w:u w:val="single"/>
                <w14:textFill>
                  <w14:solidFill>
                    <w14:schemeClr w14:val="tx1"/>
                  </w14:solidFill>
                </w14:textFill>
              </w:rPr>
              <w:t>406139383@qq.com</w:t>
            </w:r>
            <w:r>
              <w:rPr>
                <w:rStyle w:val="77"/>
                <w:rFonts w:hint="eastAsia" w:ascii="宋体" w:hAnsi="宋体" w:eastAsia="宋体" w:cs="宋体"/>
                <w:b w:val="0"/>
                <w:bCs w:val="0"/>
                <w:color w:val="000000" w:themeColor="text1"/>
                <w:sz w:val="24"/>
                <w:szCs w:val="24"/>
                <w:u w:val="single"/>
                <w14:textFill>
                  <w14:solidFill>
                    <w14:schemeClr w14:val="tx1"/>
                  </w14:solidFill>
                </w14:textFill>
              </w:rPr>
              <w:fldChar w:fldCharType="end"/>
            </w:r>
            <w:r>
              <w:rPr>
                <w:rFonts w:hint="eastAsia" w:hAnsi="宋体" w:cs="宋体"/>
                <w:b w:val="0"/>
                <w:bCs w:val="0"/>
                <w:color w:val="000000" w:themeColor="text1"/>
                <w:sz w:val="24"/>
                <w14:textFill>
                  <w14:solidFill>
                    <w14:schemeClr w14:val="tx1"/>
                  </w14:solidFill>
                </w14:textFill>
              </w:rPr>
              <w:t xml:space="preserve"> 。</w:t>
            </w:r>
            <w:r>
              <w:rPr>
                <w:rFonts w:hint="eastAsia" w:hAnsi="宋体" w:cs="宋体"/>
                <w:b w:val="0"/>
                <w:bCs w:val="0"/>
                <w:color w:val="000000" w:themeColor="text1"/>
                <w:sz w:val="24"/>
                <w:szCs w:val="24"/>
                <w14:textFill>
                  <w14:solidFill>
                    <w14:schemeClr w14:val="tx1"/>
                  </w14:solidFill>
                </w14:textFill>
              </w:rPr>
              <w:t>采购人、采购机构不强制或变相强制投标人提交备份投标文件。</w:t>
            </w:r>
          </w:p>
        </w:tc>
      </w:tr>
      <w:tr w14:paraId="708A3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4A3DD5">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084" w:type="dxa"/>
            <w:tcBorders>
              <w:top w:val="single" w:color="000000" w:sz="8" w:space="0"/>
              <w:left w:val="single" w:color="000000" w:sz="2" w:space="0"/>
              <w:bottom w:val="single" w:color="000000" w:sz="8" w:space="0"/>
              <w:right w:val="single" w:color="000000" w:sz="8" w:space="0"/>
            </w:tcBorders>
            <w:vAlign w:val="center"/>
          </w:tcPr>
          <w:p w14:paraId="69B723AC">
            <w:pPr>
              <w:spacing w:line="360" w:lineRule="auto"/>
              <w:jc w:val="center"/>
              <w:rPr>
                <w:rFonts w:ascii="宋体" w:hAnsi="宋体" w:cs="宋体"/>
                <w:b w:val="0"/>
                <w:bCs/>
                <w:sz w:val="24"/>
              </w:rPr>
            </w:pPr>
            <w:r>
              <w:rPr>
                <w:rFonts w:hint="eastAsia" w:ascii="宋体" w:hAnsi="宋体" w:cs="宋体"/>
                <w:b w:val="0"/>
                <w:bCs/>
                <w:sz w:val="24"/>
              </w:rPr>
              <w:t>合同签订</w:t>
            </w:r>
          </w:p>
        </w:tc>
        <w:tc>
          <w:tcPr>
            <w:tcW w:w="6212" w:type="dxa"/>
            <w:tcBorders>
              <w:top w:val="single" w:color="000000" w:sz="8" w:space="0"/>
              <w:left w:val="single" w:color="000000" w:sz="2" w:space="0"/>
              <w:bottom w:val="single" w:color="000000" w:sz="8" w:space="0"/>
              <w:right w:val="single" w:color="000000" w:sz="8" w:space="0"/>
            </w:tcBorders>
            <w:vAlign w:val="center"/>
          </w:tcPr>
          <w:p w14:paraId="3A448499">
            <w:pPr>
              <w:keepNext w:val="0"/>
              <w:keepLines w:val="0"/>
              <w:pageBreakBefore w:val="0"/>
              <w:widowControl w:val="0"/>
              <w:kinsoku/>
              <w:wordWrap/>
              <w:overflowPunct/>
              <w:topLinePunct w:val="0"/>
              <w:autoSpaceDE/>
              <w:autoSpaceDN/>
              <w:bidi w:val="0"/>
              <w:adjustRightInd w:val="0"/>
              <w:snapToGrid/>
              <w:spacing w:before="157" w:beforeLines="50" w:line="336" w:lineRule="auto"/>
              <w:textAlignment w:val="auto"/>
              <w:rPr>
                <w:rFonts w:ascii="宋体" w:hAnsi="宋体" w:cs="宋体"/>
                <w:b w:val="0"/>
                <w:bCs w:val="0"/>
                <w:sz w:val="24"/>
                <w:lang w:val="zh-CN"/>
              </w:rPr>
            </w:pPr>
            <w:r>
              <w:rPr>
                <w:rFonts w:hint="eastAsia" w:ascii="宋体" w:hAnsi="宋体" w:cs="宋体"/>
                <w:b w:val="0"/>
                <w:bCs w:val="0"/>
                <w:sz w:val="24"/>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14:paraId="44866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BF555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084" w:type="dxa"/>
            <w:tcBorders>
              <w:top w:val="single" w:color="000000" w:sz="8" w:space="0"/>
              <w:left w:val="single" w:color="000000" w:sz="2" w:space="0"/>
              <w:bottom w:val="single" w:color="000000" w:sz="8" w:space="0"/>
              <w:right w:val="single" w:color="000000" w:sz="8" w:space="0"/>
            </w:tcBorders>
            <w:vAlign w:val="center"/>
          </w:tcPr>
          <w:p w14:paraId="1D0FB658">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履约保证金</w:t>
            </w:r>
          </w:p>
        </w:tc>
        <w:tc>
          <w:tcPr>
            <w:tcW w:w="6212" w:type="dxa"/>
            <w:tcBorders>
              <w:top w:val="single" w:color="000000" w:sz="8" w:space="0"/>
              <w:left w:val="single" w:color="000000" w:sz="2" w:space="0"/>
              <w:bottom w:val="single" w:color="000000" w:sz="8" w:space="0"/>
              <w:right w:val="single" w:color="000000" w:sz="8" w:space="0"/>
            </w:tcBorders>
            <w:vAlign w:val="center"/>
          </w:tcPr>
          <w:p w14:paraId="2FDBE777">
            <w:pPr>
              <w:spacing w:line="336" w:lineRule="auto"/>
              <w:rPr>
                <w:rFonts w:hint="eastAsia" w:ascii="宋体" w:hAnsi="宋体" w:eastAsia="宋体" w:cs="宋体"/>
                <w:b w:val="0"/>
                <w:bCs w:val="0"/>
                <w:snapToGrid w:val="0"/>
                <w:color w:val="000000" w:themeColor="text1"/>
                <w:kern w:val="28"/>
                <w:sz w:val="24"/>
                <w:lang w:eastAsia="zh-CN"/>
                <w14:textFill>
                  <w14:solidFill>
                    <w14:schemeClr w14:val="tx1"/>
                  </w14:solidFill>
                </w14:textFill>
              </w:rPr>
            </w:pPr>
            <w:r>
              <w:rPr>
                <w:rFonts w:hint="eastAsia" w:ascii="宋体" w:hAnsi="宋体" w:cs="宋体"/>
                <w:b w:val="0"/>
                <w:bCs w:val="0"/>
                <w:snapToGrid w:val="0"/>
                <w:color w:val="000000" w:themeColor="text1"/>
                <w:kern w:val="28"/>
                <w:sz w:val="24"/>
                <w:lang w:val="en-US" w:eastAsia="zh-CN"/>
                <w14:textFill>
                  <w14:solidFill>
                    <w14:schemeClr w14:val="tx1"/>
                  </w14:solidFill>
                </w14:textFill>
              </w:rPr>
              <w:t>无</w:t>
            </w:r>
          </w:p>
        </w:tc>
      </w:tr>
      <w:tr w14:paraId="50816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C688A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2084" w:type="dxa"/>
            <w:tcBorders>
              <w:top w:val="single" w:color="000000" w:sz="8" w:space="0"/>
              <w:left w:val="single" w:color="000000" w:sz="2" w:space="0"/>
              <w:bottom w:val="single" w:color="000000" w:sz="8" w:space="0"/>
              <w:right w:val="single" w:color="000000" w:sz="8" w:space="0"/>
            </w:tcBorders>
            <w:vAlign w:val="center"/>
          </w:tcPr>
          <w:p w14:paraId="308C3AA5">
            <w:pPr>
              <w:snapToGrid w:val="0"/>
              <w:spacing w:line="360" w:lineRule="auto"/>
              <w:jc w:val="center"/>
              <w:rPr>
                <w:rFonts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采购机构代理费用</w:t>
            </w:r>
          </w:p>
        </w:tc>
        <w:tc>
          <w:tcPr>
            <w:tcW w:w="6212" w:type="dxa"/>
            <w:tcBorders>
              <w:top w:val="single" w:color="000000" w:sz="8" w:space="0"/>
              <w:left w:val="single" w:color="000000" w:sz="2" w:space="0"/>
              <w:bottom w:val="single" w:color="000000" w:sz="8" w:space="0"/>
              <w:right w:val="single" w:color="000000" w:sz="8" w:space="0"/>
            </w:tcBorders>
            <w:vAlign w:val="center"/>
          </w:tcPr>
          <w:p w14:paraId="205AEB98">
            <w:pPr>
              <w:spacing w:line="360" w:lineRule="auto"/>
              <w:rPr>
                <w:rFonts w:hint="eastAsia" w:ascii="宋体" w:hAnsi="宋体" w:eastAsia="宋体" w:cs="宋体"/>
                <w:b w:val="0"/>
                <w:bCs w:val="0"/>
                <w:kern w:val="28"/>
                <w:sz w:val="24"/>
                <w:szCs w:val="24"/>
                <w:lang w:val="en-US" w:eastAsia="zh-CN" w:bidi="ar-SA"/>
              </w:rPr>
            </w:pPr>
            <w:r>
              <w:rPr>
                <w:rFonts w:hint="eastAsia" w:ascii="宋体" w:hAnsi="宋体" w:eastAsia="宋体" w:cs="宋体"/>
                <w:b w:val="0"/>
                <w:bCs w:val="0"/>
                <w:kern w:val="28"/>
                <w:sz w:val="24"/>
                <w:szCs w:val="24"/>
                <w:lang w:val="en-US" w:eastAsia="zh-CN" w:bidi="ar-SA"/>
              </w:rPr>
              <w:t>本次采购的招标代理服务费：按浙价服[2003]77号文件收费标准计取,开标过程中产生的其他费用按实际支出收取。</w:t>
            </w:r>
          </w:p>
          <w:p w14:paraId="242F37E6">
            <w:pPr>
              <w:spacing w:line="336"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eastAsia="宋体" w:cs="宋体"/>
                <w:b w:val="0"/>
                <w:bCs w:val="0"/>
                <w:kern w:val="28"/>
                <w:sz w:val="24"/>
                <w:szCs w:val="24"/>
                <w:lang w:val="en-US" w:eastAsia="zh-CN" w:bidi="ar-SA"/>
              </w:rPr>
              <w:t>以上费用由中标单位在领取中标通知书时，一次性支付给代理公司，上述费用应含在投标报价中（不得单独列项），投标人在投标报价让利中考虑上述费用。</w:t>
            </w:r>
          </w:p>
        </w:tc>
      </w:tr>
      <w:bookmarkEnd w:id="8"/>
    </w:tbl>
    <w:p w14:paraId="3C478032">
      <w:pPr>
        <w:pStyle w:val="27"/>
        <w:ind w:left="0" w:leftChars="0"/>
      </w:pPr>
      <w:bookmarkStart w:id="9" w:name="第三部分"/>
      <w:bookmarkStart w:id="10" w:name="_Toc164416483"/>
    </w:p>
    <w:p w14:paraId="0482BD61">
      <w:pPr>
        <w:pStyle w:val="27"/>
        <w:ind w:left="0" w:leftChars="0"/>
      </w:pPr>
    </w:p>
    <w:p w14:paraId="2C296EFA">
      <w:pPr>
        <w:pStyle w:val="27"/>
        <w:ind w:left="0" w:leftChars="0"/>
      </w:pPr>
    </w:p>
    <w:p w14:paraId="14FFC77D">
      <w:pPr>
        <w:adjustRightInd/>
        <w:spacing w:before="360" w:beforeLines="150"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2BBC7CEC">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79BA3009">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0CFB37A2">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 定义</w:t>
      </w:r>
    </w:p>
    <w:p w14:paraId="73665D6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w:t>
      </w:r>
      <w:r>
        <w:rPr>
          <w:rFonts w:hint="eastAsia" w:ascii="宋体" w:hAnsi="宋体" w:cs="宋体"/>
          <w:color w:val="000000" w:themeColor="text1"/>
          <w:sz w:val="24"/>
          <w:lang w:eastAsia="zh-CN"/>
          <w14:textFill>
            <w14:solidFill>
              <w14:schemeClr w14:val="tx1"/>
            </w14:solidFill>
          </w14:textFill>
        </w:rPr>
        <w:t>桐庐县城市展示中心</w:t>
      </w:r>
      <w:r>
        <w:rPr>
          <w:rFonts w:hint="eastAsia" w:ascii="宋体" w:hAnsi="宋体" w:cs="宋体"/>
          <w:color w:val="000000" w:themeColor="text1"/>
          <w:sz w:val="24"/>
          <w14:textFill>
            <w14:solidFill>
              <w14:schemeClr w14:val="tx1"/>
            </w14:solidFill>
          </w14:textFill>
        </w:rPr>
        <w:t>。</w:t>
      </w:r>
    </w:p>
    <w:p w14:paraId="361808A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“采购机构”系指杭州全咨项目管理有限公司。</w:t>
      </w:r>
    </w:p>
    <w:p w14:paraId="33B682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45CF027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29616F3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E26C8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2.6“电子交易平台”是指本项目政府采购活动所依托的政府采购云平台（https://www.zcygov.cn/）。</w:t>
      </w:r>
    </w:p>
    <w:p w14:paraId="507527CF">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r>
        <w:rPr>
          <w:rFonts w:hint="eastAsia" w:ascii="宋体" w:hAnsi="宋体" w:cs="宋体"/>
          <w:color w:val="000000" w:themeColor="text1"/>
          <w:sz w:val="24"/>
          <w:lang w:eastAsia="zh-CN"/>
          <w14:textFill>
            <w14:solidFill>
              <w14:schemeClr w14:val="tx1"/>
            </w14:solidFill>
          </w14:textFill>
        </w:rPr>
        <w:t>。</w:t>
      </w:r>
    </w:p>
    <w:p w14:paraId="220E2ECA">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137DDB7D">
      <w:pPr>
        <w:spacing w:line="360" w:lineRule="auto"/>
        <w:ind w:firstLine="240" w:firstLineChars="1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4. 询问、质疑、投诉</w:t>
      </w:r>
    </w:p>
    <w:p w14:paraId="7ECBAEAB">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供应商询问</w:t>
      </w:r>
    </w:p>
    <w:p w14:paraId="11966FB9">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5D8DDE">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供应商质疑</w:t>
      </w:r>
    </w:p>
    <w:p w14:paraId="367D62C3">
      <w:pPr>
        <w:pStyle w:val="36"/>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666E5A37">
      <w:pPr>
        <w:pStyle w:val="36"/>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3711EC5">
      <w:pPr>
        <w:pStyle w:val="17"/>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4.2.2.1对招标文件提出质疑的，质疑期限为供应商获得招标文件之日或者招标文件公告期限届满之日起计算。</w:t>
      </w:r>
    </w:p>
    <w:p w14:paraId="6BCA9FB1">
      <w:pPr>
        <w:pStyle w:val="36"/>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4.2.2.2对采购过程提出质疑的，质疑期限为各采购程序环节结束之日起计算。对同一采购程序环节的质疑，供应商须一次性提出。</w:t>
      </w:r>
    </w:p>
    <w:p w14:paraId="283660A6">
      <w:pPr>
        <w:pStyle w:val="36"/>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4.2.2.3对采购结果提出质疑的，质疑期限自采购结果公告期限届满之日起计算。</w:t>
      </w:r>
    </w:p>
    <w:p w14:paraId="7AD88901">
      <w:pPr>
        <w:pStyle w:val="36"/>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0C45F267">
      <w:pPr>
        <w:pStyle w:val="36"/>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4.2.3.1供应商的姓名或者名称、地址、邮编、联系人及联系电话；</w:t>
      </w:r>
    </w:p>
    <w:p w14:paraId="75ED08B6">
      <w:pPr>
        <w:pStyle w:val="36"/>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4.2.3.2质疑项目的名称、编号；</w:t>
      </w:r>
    </w:p>
    <w:p w14:paraId="17AE135E">
      <w:pPr>
        <w:pStyle w:val="36"/>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4.2.3.3具体、明确的质疑事项和与质疑事项相关的请求；</w:t>
      </w:r>
    </w:p>
    <w:p w14:paraId="45BF24A6">
      <w:pPr>
        <w:pStyle w:val="36"/>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4.2.3.4事实依据；</w:t>
      </w:r>
    </w:p>
    <w:p w14:paraId="58E2149E">
      <w:pPr>
        <w:pStyle w:val="36"/>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4.2.3.5必要的法律依据；</w:t>
      </w:r>
    </w:p>
    <w:p w14:paraId="7CC63171">
      <w:pPr>
        <w:pStyle w:val="36"/>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4.2.3.6提出质疑的日期。</w:t>
      </w:r>
    </w:p>
    <w:p w14:paraId="3C37D6A6">
      <w:pPr>
        <w:pStyle w:val="88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67EF308">
      <w:pPr>
        <w:pStyle w:val="88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54ADBAB5">
      <w:pPr>
        <w:pStyle w:val="887"/>
        <w:shd w:val="clear" w:color="auto" w:fill="FFFFFF"/>
        <w:snapToGrid w:val="0"/>
        <w:spacing w:after="240" w:afterAutospacing="0" w:line="360" w:lineRule="auto"/>
        <w:ind w:firstLine="696" w:firstLineChars="29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4.2</w:t>
      </w:r>
      <w:r>
        <w:rPr>
          <w:rFonts w:hint="eastAsia"/>
          <w:color w:val="000000" w:themeColor="text1"/>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3F76244">
      <w:pPr>
        <w:pStyle w:val="887"/>
        <w:shd w:val="clear" w:color="auto" w:fill="FFFFFF"/>
        <w:snapToGrid w:val="0"/>
        <w:spacing w:after="240" w:afterAutospacing="0" w:line="360" w:lineRule="auto"/>
        <w:ind w:firstLine="696" w:firstLineChars="29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4.2</w:t>
      </w:r>
      <w:r>
        <w:rPr>
          <w:rFonts w:hint="eastAsia"/>
          <w:color w:val="000000" w:themeColor="text1"/>
          <w14:textFill>
            <w14:solidFill>
              <w14:schemeClr w14:val="tx1"/>
            </w14:solidFill>
          </w14:textFill>
        </w:rPr>
        <w:t>.5询问或者质疑事项可能影响采购结果的，采购人应当暂停签订合同，已经签订合同的，应当中止履行合同。</w:t>
      </w:r>
    </w:p>
    <w:p w14:paraId="67A8DE67">
      <w:pPr>
        <w:pStyle w:val="887"/>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4.3供应商投诉</w:t>
      </w:r>
    </w:p>
    <w:p w14:paraId="59D8F44B">
      <w:pPr>
        <w:pStyle w:val="887"/>
        <w:shd w:val="clear" w:color="auto" w:fill="FFFFFF"/>
        <w:snapToGrid w:val="0"/>
        <w:spacing w:after="240" w:afterAutospacing="0" w:line="360" w:lineRule="auto"/>
        <w:ind w:firstLine="696" w:firstLineChars="29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14:paraId="0C57D886">
      <w:pPr>
        <w:pStyle w:val="887"/>
        <w:shd w:val="clear" w:color="auto" w:fill="FFFFFF"/>
        <w:snapToGrid w:val="0"/>
        <w:spacing w:after="240" w:afterAutospacing="0" w:line="360" w:lineRule="auto"/>
        <w:ind w:firstLine="696" w:firstLineChars="29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119F3380">
      <w:pPr>
        <w:pStyle w:val="887"/>
        <w:shd w:val="clear" w:color="auto" w:fill="FFFFFF"/>
        <w:snapToGrid w:val="0"/>
        <w:spacing w:after="240" w:afterAutospacing="0" w:line="360" w:lineRule="auto"/>
        <w:ind w:firstLine="696" w:firstLineChars="29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4.3.3供应商投诉应当有明确的请求和必要的证明材料。</w:t>
      </w:r>
    </w:p>
    <w:p w14:paraId="1C924049">
      <w:pPr>
        <w:pStyle w:val="88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6C89B88D">
      <w:pPr>
        <w:pStyle w:val="88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p>
    <w:p w14:paraId="7E6A63B1">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14:paraId="47A20216">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3BFDC5A4">
      <w:pPr>
        <w:pStyle w:val="36"/>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23239400">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0376BA32">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37F85DC3">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2A37D072">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75512797">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36017E88">
      <w:pPr>
        <w:pStyle w:val="36"/>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6031705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539AAFB5">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09D3A62B">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6.1已获取招标文件的潜在投标人，若有问题需要澄清，应于投标截止时间前，以书面形式向采购机构提出。</w:t>
      </w:r>
    </w:p>
    <w:p w14:paraId="0729AD92">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8591A4">
      <w:pPr>
        <w:pStyle w:val="25"/>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14:paraId="1025A872">
      <w:pPr>
        <w:rPr>
          <w:rFonts w:ascii="宋体" w:hAnsi="宋体" w:cs="宋体"/>
        </w:rPr>
      </w:pPr>
    </w:p>
    <w:p w14:paraId="2D54EF62">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14:paraId="54CE7A83">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0F4C72E1">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w:t>
      </w:r>
    </w:p>
    <w:p w14:paraId="715D3ECB">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36161755">
      <w:pPr>
        <w:pStyle w:val="36"/>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AA81E00">
      <w:pPr>
        <w:pStyle w:val="36"/>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60BA8162">
      <w:pPr>
        <w:pStyle w:val="17"/>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5372DE4E">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3D9FA369">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0943B362">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473661D0">
      <w:p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11.1资格文件：</w:t>
      </w:r>
    </w:p>
    <w:p w14:paraId="4257F11C">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 符合参加政府采购活动应当具备的一般条件的承诺函；</w:t>
      </w:r>
    </w:p>
    <w:p w14:paraId="03F5EA8D">
      <w:pPr>
        <w:snapToGrid w:val="0"/>
        <w:spacing w:line="360" w:lineRule="auto"/>
        <w:ind w:firstLine="960" w:firstLineChars="4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lang w:val="en-US"/>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落实政府</w:t>
      </w:r>
      <w:r>
        <w:rPr>
          <w:rFonts w:hint="eastAsia" w:ascii="宋体" w:hAnsi="宋体" w:eastAsia="宋体" w:cs="宋体"/>
          <w:sz w:val="24"/>
        </w:rPr>
        <w:t>采购政策需满足的资格要求</w:t>
      </w:r>
      <w:r>
        <w:rPr>
          <w:rFonts w:hint="eastAsia" w:ascii="宋体" w:hAnsi="宋体" w:eastAsia="宋体" w:cs="宋体"/>
          <w:sz w:val="24"/>
          <w:lang w:eastAsia="zh-CN"/>
        </w:rPr>
        <w:t>；</w:t>
      </w:r>
    </w:p>
    <w:p w14:paraId="5E06F181">
      <w:pPr>
        <w:pStyle w:val="26"/>
        <w:ind w:firstLine="960" w:firstLineChars="400"/>
        <w:rPr>
          <w:lang w:val="en-US"/>
        </w:rPr>
      </w:pPr>
      <w:r>
        <w:rPr>
          <w:rFonts w:hint="eastAsia" w:hAnsi="宋体" w:cs="宋体"/>
          <w:color w:val="000000" w:themeColor="text1"/>
          <w14:textFill>
            <w14:solidFill>
              <w14:schemeClr w14:val="tx1"/>
            </w14:solidFill>
          </w14:textFill>
        </w:rPr>
        <w:t>11.</w:t>
      </w:r>
      <w:r>
        <w:rPr>
          <w:rFonts w:hint="eastAsia" w:hAnsi="宋体" w:cs="宋体"/>
          <w:color w:val="000000" w:themeColor="text1"/>
          <w:lang w:val="en-US"/>
          <w14:textFill>
            <w14:solidFill>
              <w14:schemeClr w14:val="tx1"/>
            </w14:solidFill>
          </w14:textFill>
        </w:rPr>
        <w:t>1</w:t>
      </w: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3</w:t>
      </w:r>
      <w:r>
        <w:rPr>
          <w:rFonts w:hint="eastAsia" w:hAnsi="宋体" w:cs="宋体"/>
          <w:color w:val="000000" w:themeColor="text1"/>
          <w:lang w:val="en-US"/>
          <w14:textFill>
            <w14:solidFill>
              <w14:schemeClr w14:val="tx1"/>
            </w14:solidFill>
          </w14:textFill>
        </w:rPr>
        <w:t xml:space="preserve"> 营业执照；</w:t>
      </w:r>
    </w:p>
    <w:p w14:paraId="630DF864">
      <w:pPr>
        <w:snapToGrid w:val="0"/>
        <w:spacing w:line="360" w:lineRule="auto"/>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lang w:val="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14:paraId="3C78795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005C08D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w:t>
      </w:r>
    </w:p>
    <w:p w14:paraId="5087D9EB">
      <w:pPr>
        <w:snapToGrid w:val="0"/>
        <w:spacing w:line="360" w:lineRule="auto"/>
        <w:ind w:firstLine="960" w:firstLineChars="400"/>
        <w:rPr>
          <w:rFonts w:ascii="宋体" w:hAnsi="宋体" w:cs="宋体"/>
        </w:rPr>
      </w:pPr>
      <w:r>
        <w:rPr>
          <w:rFonts w:hint="eastAsia" w:ascii="宋体" w:hAnsi="宋体" w:cs="宋体"/>
          <w:color w:val="000000" w:themeColor="text1"/>
          <w:sz w:val="24"/>
          <w14:textFill>
            <w14:solidFill>
              <w14:schemeClr w14:val="tx1"/>
            </w14:solidFill>
          </w14:textFill>
        </w:rPr>
        <w:t>11.2.3符合性审查资料；</w:t>
      </w:r>
    </w:p>
    <w:p w14:paraId="51B7441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11.2.4评标标准相应的商务技术资料；</w:t>
      </w:r>
    </w:p>
    <w:p w14:paraId="35CF781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11.2.5商务技术偏离表；</w:t>
      </w:r>
    </w:p>
    <w:p w14:paraId="0AF7906A">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政府采购供应商廉洁自律承诺书；</w:t>
      </w:r>
    </w:p>
    <w:p w14:paraId="5291FE0F">
      <w:pPr>
        <w:snapToGrid w:val="0"/>
        <w:spacing w:line="360" w:lineRule="auto"/>
        <w:ind w:firstLine="482"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11.3</w:t>
      </w:r>
      <w:r>
        <w:rPr>
          <w:rFonts w:hint="eastAsia" w:ascii="宋体" w:hAnsi="宋体" w:cs="宋体"/>
          <w:b/>
          <w:bCs/>
          <w:color w:val="000000" w:themeColor="text1"/>
          <w:sz w:val="24"/>
          <w:lang w:val="zh-CN"/>
          <w14:textFill>
            <w14:solidFill>
              <w14:schemeClr w14:val="tx1"/>
            </w14:solidFill>
          </w14:textFill>
        </w:rPr>
        <w:t xml:space="preserve"> </w:t>
      </w:r>
      <w:r>
        <w:rPr>
          <w:rFonts w:hint="eastAsia" w:ascii="宋体" w:hAnsi="宋体" w:eastAsia="宋体" w:cs="宋体"/>
          <w:b/>
          <w:bCs/>
          <w:color w:val="000000" w:themeColor="text1"/>
          <w:sz w:val="24"/>
          <w:lang w:val="zh-CN"/>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34F3F4AA">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 xml:space="preserve">3.1 </w:t>
      </w:r>
      <w:r>
        <w:rPr>
          <w:rFonts w:hint="eastAsia" w:ascii="宋体" w:hAnsi="宋体" w:cs="宋体"/>
          <w:color w:val="000000" w:themeColor="text1"/>
          <w:sz w:val="24"/>
          <w14:textFill>
            <w14:solidFill>
              <w14:schemeClr w14:val="tx1"/>
            </w14:solidFill>
          </w14:textFill>
        </w:rPr>
        <w:t>开标一览表（报价表）；</w:t>
      </w:r>
    </w:p>
    <w:p w14:paraId="0F5FFA57">
      <w:pPr>
        <w:snapToGrid w:val="0"/>
        <w:spacing w:line="360" w:lineRule="auto"/>
        <w:ind w:firstLine="960" w:firstLineChars="400"/>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报价说明</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如有</w:t>
      </w:r>
      <w:r>
        <w:rPr>
          <w:rFonts w:hint="eastAsia" w:ascii="宋体" w:hAnsi="宋体" w:cs="宋体"/>
          <w:color w:val="000000" w:themeColor="text1"/>
          <w:sz w:val="24"/>
          <w14:textFill>
            <w14:solidFill>
              <w14:schemeClr w14:val="tx1"/>
            </w14:solidFill>
          </w14:textFill>
        </w:rPr>
        <w:t>）；</w:t>
      </w:r>
    </w:p>
    <w:p w14:paraId="485AE114">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06DA3974">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7459D7CC">
      <w:pPr>
        <w:pStyle w:val="131"/>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55E43205">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08AC7B">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C41E26F">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C8EB92F">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25E2A7ED">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3E7887A8">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01C1DDB">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14:paraId="061C854E">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5067D018">
      <w:pPr>
        <w:pStyle w:val="1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EE6F61">
      <w:pPr>
        <w:pStyle w:val="131"/>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0F7FFAF">
      <w:pPr>
        <w:pStyle w:val="131"/>
        <w:spacing w:before="0"/>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14:paraId="392D1E09">
      <w:pPr>
        <w:pStyle w:val="36"/>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67A321D4">
      <w:pPr>
        <w:pStyle w:val="36"/>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但采购人、采购机构不强制或变相强制投标人提交备份投标文件。</w:t>
      </w:r>
    </w:p>
    <w:p w14:paraId="18D7817C">
      <w:pPr>
        <w:pStyle w:val="36"/>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326FF57F">
      <w:pPr>
        <w:pStyle w:val="36"/>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14:paraId="7CE5D277">
      <w:pPr>
        <w:pStyle w:val="36"/>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14:paraId="74D9B4FF">
      <w:pPr>
        <w:pStyle w:val="36"/>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15.5投标人仅提交备份投标文件，没有在电子交易平台传输递交投标文件的，投标无效。</w:t>
      </w:r>
    </w:p>
    <w:p w14:paraId="0C12E1F2">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57D2FB34">
      <w:pPr>
        <w:pStyle w:val="28"/>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hint="eastAsia" w:cs="宋体"/>
          <w:color w:val="000000" w:themeColor="text1"/>
          <w14:textFill>
            <w14:solidFill>
              <w14:schemeClr w14:val="tx1"/>
            </w14:solidFill>
          </w14:textFill>
        </w:rPr>
        <w:t>第13项规定</w:t>
      </w:r>
      <w:r>
        <w:rPr>
          <w:rFonts w:hint="eastAsia" w:cs="宋体"/>
          <w:color w:val="000000" w:themeColor="text1"/>
          <w:szCs w:val="21"/>
          <w14:textFill>
            <w14:solidFill>
              <w14:schemeClr w14:val="tx1"/>
            </w14:solidFill>
          </w14:textFill>
        </w:rPr>
        <w:t>的情形之一的，投标无效：</w:t>
      </w:r>
    </w:p>
    <w:p w14:paraId="598C6724">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1DD3CACB">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777DBE8B">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57589F5B">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14:paraId="5A1DB222">
      <w:pPr>
        <w:pStyle w:val="131"/>
        <w:spacing w:before="0"/>
        <w:ind w:left="0" w:leftChars="0" w:firstLine="0" w:firstLineChars="0"/>
        <w:rPr>
          <w:rFonts w:ascii="宋体" w:hAnsi="宋体" w:cs="宋体"/>
          <w:color w:val="000000" w:themeColor="text1"/>
          <w14:textFill>
            <w14:solidFill>
              <w14:schemeClr w14:val="tx1"/>
            </w14:solidFill>
          </w14:textFill>
        </w:rPr>
      </w:pPr>
    </w:p>
    <w:p w14:paraId="576E4F34">
      <w:pPr>
        <w:pStyle w:val="131"/>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2161185E">
      <w:pPr>
        <w:pStyle w:val="555"/>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0E9ECBE4">
      <w:pPr>
        <w:pStyle w:val="555"/>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 采购机构按照招标文件规定的时间通过电子交易平台组织开标，所有投标人均应当准时在线参加。投标人不足3家的，不得开标。</w:t>
      </w:r>
    </w:p>
    <w:p w14:paraId="0E26FB69">
      <w:pPr>
        <w:pStyle w:val="555"/>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 开标时，电子交易平台按开标时间自动提取所有投标文件。采购机构依托电子交易平台发起开始解密指令，投标人按照平台提示和招标文件的规定在半小时内完成在线解密。</w:t>
      </w:r>
    </w:p>
    <w:p w14:paraId="4958DB70">
      <w:pPr>
        <w:pStyle w:val="555"/>
        <w:spacing w:before="0" w:line="360" w:lineRule="auto"/>
        <w:ind w:left="0" w:firstLine="241"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18.3 </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5774274">
      <w:pPr>
        <w:pStyle w:val="555"/>
        <w:spacing w:before="0" w:line="360" w:lineRule="auto"/>
        <w:ind w:left="0" w:firstLine="241"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19、资格审查</w:t>
      </w:r>
    </w:p>
    <w:p w14:paraId="55DCE46D">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19.1 开标后，采购人或采购机构将依法对投标人的资格进行审查。</w:t>
      </w:r>
    </w:p>
    <w:p w14:paraId="07B23C2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19.2 </w:t>
      </w:r>
      <w:r>
        <w:rPr>
          <w:rFonts w:hint="eastAsia" w:ascii="宋体" w:hAnsi="宋体" w:cs="宋体"/>
          <w:color w:val="000000" w:themeColor="text1"/>
          <w:sz w:val="24"/>
          <w14:textFill>
            <w14:solidFill>
              <w14:schemeClr w14:val="tx1"/>
            </w14:solidFill>
          </w14:textFill>
        </w:rPr>
        <w:t>采购人或采购机构依据法律法规和招标文件的规定，对投标人的基本资格条件、特定资格条件进行审查。</w:t>
      </w:r>
    </w:p>
    <w:p w14:paraId="049A9079">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19.3 投标人未按照招标文件要求提供与</w:t>
      </w:r>
      <w:r>
        <w:rPr>
          <w:rFonts w:hint="eastAsia" w:ascii="宋体" w:hAnsi="宋体" w:cs="宋体"/>
          <w:color w:val="000000" w:themeColor="text1"/>
          <w14:textFill>
            <w14:solidFill>
              <w14:schemeClr w14:val="tx1"/>
            </w14:solidFill>
          </w14:textFill>
        </w:rPr>
        <w:t>基本资格条件、特定资格条件相应的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3BAEA579">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 对未通过资格审查的投标人，采购人或采购机构告知其未通过的原因。</w:t>
      </w:r>
    </w:p>
    <w:p w14:paraId="31248CDB">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5 合格投标人不足3家的，不再评标。</w:t>
      </w:r>
    </w:p>
    <w:p w14:paraId="1A8A81E8">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46F6FEAD">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14:paraId="61FDBF6D">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549739BD">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BD340A7">
      <w:pPr>
        <w:snapToGrid w:val="0"/>
        <w:spacing w:line="360" w:lineRule="auto"/>
        <w:outlineLvl w:val="0"/>
        <w:rPr>
          <w:rFonts w:ascii="宋体" w:hAnsi="宋体" w:cs="宋体"/>
          <w:b/>
          <w:color w:val="000000" w:themeColor="text1"/>
          <w:sz w:val="36"/>
          <w:szCs w:val="36"/>
          <w14:textFill>
            <w14:solidFill>
              <w14:schemeClr w14:val="tx1"/>
            </w14:solidFill>
          </w14:textFill>
        </w:rPr>
      </w:pPr>
    </w:p>
    <w:p w14:paraId="35D2A907">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681A4D93">
      <w:pPr>
        <w:spacing w:line="360" w:lineRule="auto"/>
        <w:rPr>
          <w:rFonts w:ascii="宋体" w:hAnsi="宋体" w:cs="宋体"/>
          <w:b/>
          <w:color w:val="000000" w:themeColor="text1"/>
          <w:sz w:val="24"/>
          <w14:textFill>
            <w14:solidFill>
              <w14:schemeClr w14:val="tx1"/>
            </w14:solidFill>
          </w14:textFill>
        </w:rPr>
      </w:pPr>
      <w:bookmarkStart w:id="11"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14:paraId="2374D7BE">
      <w:pPr>
        <w:pStyle w:val="26"/>
      </w:pPr>
    </w:p>
    <w:p w14:paraId="20A6A9E3">
      <w:pPr>
        <w:snapToGrid w:val="0"/>
        <w:spacing w:before="120" w:beforeLines="50"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14:paraId="536E0ADB">
      <w:pPr>
        <w:pStyle w:val="28"/>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2AE41042">
      <w:pPr>
        <w:pStyle w:val="131"/>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14:paraId="0ED9351D">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77A430B6">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2B6BEA1C">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3483BD5">
      <w:pPr>
        <w:widowControl/>
        <w:shd w:val="clear" w:color="auto" w:fill="FFFFFF"/>
        <w:spacing w:line="360" w:lineRule="auto"/>
        <w:ind w:firstLine="480"/>
        <w:jc w:val="left"/>
      </w:pPr>
      <w:r>
        <w:rPr>
          <w:rFonts w:hint="eastAsia" w:ascii="宋体" w:hAnsi="宋体" w:cs="宋体"/>
          <w:color w:val="000000" w:themeColor="text1"/>
          <w:sz w:val="24"/>
          <w14:textFill>
            <w14:solidFill>
              <w14:schemeClr w14:val="tx1"/>
            </w14:solidFill>
          </w14:textFill>
        </w:rPr>
        <w:t>23.3公告期限为1个工作日。</w:t>
      </w:r>
    </w:p>
    <w:p w14:paraId="4E22A2B8">
      <w:pPr>
        <w:snapToGrid w:val="0"/>
        <w:spacing w:before="360" w:beforeLines="150"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476F5149">
      <w:pPr>
        <w:pStyle w:val="28"/>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54D5EBB3">
      <w:pPr>
        <w:pStyle w:val="28"/>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5AFB8212">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采购人与中标人应当通过电子交易平台在中标通知书发出之日起三十日内，按照招标文件确定的事项签订政府采购合同，并在合同签订之日起2个工作日内依法发布合同公告。</w:t>
      </w:r>
    </w:p>
    <w:p w14:paraId="4A9181B9">
      <w:pPr>
        <w:pStyle w:val="131"/>
        <w:snapToGrid w:val="0"/>
        <w:spacing w:before="0"/>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w:t>
      </w:r>
    </w:p>
    <w:p w14:paraId="6466A5BB">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46D9C30C">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C8663E2">
      <w:pPr>
        <w:pStyle w:val="131"/>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3EB9DFF7">
      <w:pPr>
        <w:pStyle w:val="28"/>
        <w:spacing w:line="360" w:lineRule="auto"/>
        <w:ind w:left="479" w:hanging="479" w:hangingChars="199"/>
        <w:rPr>
          <w:rFonts w:hint="default" w:eastAsia="宋体" w:cs="宋体"/>
          <w:b/>
          <w:color w:val="000000" w:themeColor="text1"/>
          <w:lang w:val="en-US" w:eastAsia="zh-CN"/>
          <w14:textFill>
            <w14:solidFill>
              <w14:schemeClr w14:val="tx1"/>
            </w14:solidFill>
          </w14:textFill>
        </w:rPr>
      </w:pPr>
      <w:r>
        <w:rPr>
          <w:rFonts w:hint="eastAsia" w:cs="宋体"/>
          <w:b/>
          <w:color w:val="000000" w:themeColor="text1"/>
          <w14:textFill>
            <w14:solidFill>
              <w14:schemeClr w14:val="tx1"/>
            </w14:solidFill>
          </w14:textFill>
        </w:rPr>
        <w:t>26. 履约保证金</w:t>
      </w:r>
      <w:r>
        <w:rPr>
          <w:rFonts w:hint="eastAsia" w:cs="宋体"/>
          <w:b/>
          <w:color w:val="000000" w:themeColor="text1"/>
          <w:lang w:eastAsia="zh-CN"/>
          <w14:textFill>
            <w14:solidFill>
              <w14:schemeClr w14:val="tx1"/>
            </w14:solidFill>
          </w14:textFill>
        </w:rPr>
        <w:t>：</w:t>
      </w:r>
      <w:r>
        <w:rPr>
          <w:rFonts w:hint="eastAsia" w:cs="宋体"/>
          <w:b/>
          <w:color w:val="000000" w:themeColor="text1"/>
          <w:lang w:val="en-US" w:eastAsia="zh-CN"/>
          <w14:textFill>
            <w14:solidFill>
              <w14:schemeClr w14:val="tx1"/>
            </w14:solidFill>
          </w14:textFill>
        </w:rPr>
        <w:t>无</w:t>
      </w:r>
    </w:p>
    <w:p w14:paraId="72B203AD">
      <w:pPr>
        <w:pStyle w:val="25"/>
        <w:rPr>
          <w:rFonts w:hAnsi="宋体" w:cs="宋体"/>
          <w:color w:val="000000" w:themeColor="text1"/>
          <w14:textFill>
            <w14:solidFill>
              <w14:schemeClr w14:val="tx1"/>
            </w14:solidFill>
          </w14:textFill>
        </w:rPr>
      </w:pPr>
    </w:p>
    <w:p w14:paraId="42517E84">
      <w:pPr>
        <w:pStyle w:val="25"/>
        <w:rPr>
          <w:rFonts w:hAnsi="宋体" w:cs="宋体"/>
          <w:color w:val="000000" w:themeColor="text1"/>
          <w14:textFill>
            <w14:solidFill>
              <w14:schemeClr w14:val="tx1"/>
            </w14:solidFill>
          </w14:textFill>
        </w:rPr>
      </w:pPr>
    </w:p>
    <w:p w14:paraId="3FB47B33">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637ACB60">
      <w:pPr>
        <w:pStyle w:val="131"/>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27.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07B8CA76">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27.1电子交易平台发生故障而无法登录访问的； </w:t>
      </w:r>
    </w:p>
    <w:p w14:paraId="57179E3F">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27.2电子交易平台应用或数据库出现错误，不能进行正常操作的；</w:t>
      </w:r>
    </w:p>
    <w:p w14:paraId="483E308A">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27.3电子交易平台发现严重安全漏洞，有潜在泄密危险的；</w:t>
      </w:r>
    </w:p>
    <w:p w14:paraId="63731B57">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27.4病毒发作导致不能进行正常操作的； </w:t>
      </w:r>
    </w:p>
    <w:p w14:paraId="61A5057E">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27.5其他无法保证电子交易的公平、公正和安全的情况。</w:t>
      </w:r>
    </w:p>
    <w:p w14:paraId="56E8DD03">
      <w:pPr>
        <w:pStyle w:val="131"/>
        <w:snapToGrid w:val="0"/>
        <w:spacing w:before="0"/>
        <w:ind w:firstLine="0" w:firstLineChars="0"/>
      </w:pPr>
      <w:r>
        <w:rPr>
          <w:rFonts w:hint="eastAsia" w:ascii="宋体" w:hAnsi="宋体"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1E1A4EA">
      <w:pPr>
        <w:pStyle w:val="27"/>
      </w:pPr>
    </w:p>
    <w:bookmarkEnd w:id="11"/>
    <w:p w14:paraId="4C6F52EA">
      <w:pPr>
        <w:spacing w:line="240" w:lineRule="auto"/>
        <w:jc w:val="center"/>
        <w:rPr>
          <w:rFonts w:ascii="宋体" w:hAnsi="宋体" w:cs="宋体"/>
          <w:b/>
          <w:bCs/>
          <w:sz w:val="36"/>
          <w:szCs w:val="44"/>
        </w:rPr>
      </w:pPr>
      <w:r>
        <w:rPr>
          <w:rFonts w:hint="eastAsia" w:ascii="宋体" w:hAnsi="宋体" w:cs="宋体"/>
          <w:b/>
          <w:bCs/>
          <w:sz w:val="36"/>
          <w:szCs w:val="44"/>
        </w:rPr>
        <w:t>第三部分   采购需求</w:t>
      </w:r>
    </w:p>
    <w:p w14:paraId="1789FAB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20" w:lineRule="exact"/>
        <w:textAlignment w:val="auto"/>
        <w:rPr>
          <w:rFonts w:hint="eastAsia" w:ascii="Times New Roman" w:hAnsi="Times New Roman" w:eastAsia="宋体" w:cs="Times New Roman"/>
          <w:b/>
          <w:bCs/>
          <w:sz w:val="28"/>
          <w:szCs w:val="36"/>
          <w:lang w:val="en-US" w:eastAsia="zh-CN"/>
        </w:rPr>
      </w:pPr>
      <w:bookmarkStart w:id="12" w:name="_Toc403980909"/>
      <w:bookmarkStart w:id="13" w:name="_Toc350585140"/>
      <w:r>
        <w:rPr>
          <w:rFonts w:hint="eastAsia" w:ascii="Times New Roman" w:hAnsi="Times New Roman" w:eastAsia="宋体" w:cs="Times New Roman"/>
          <w:b/>
          <w:bCs/>
          <w:sz w:val="28"/>
          <w:szCs w:val="36"/>
          <w:lang w:val="en-US" w:eastAsia="zh-CN"/>
        </w:rPr>
        <w:t>一、项目背景</w:t>
      </w:r>
      <w:bookmarkEnd w:id="12"/>
      <w:bookmarkEnd w:id="13"/>
    </w:p>
    <w:p w14:paraId="2B7C0BCF">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ascii="宋体" w:hAnsi="宋体" w:cs="宋体"/>
          <w:color w:val="000000"/>
          <w:kern w:val="0"/>
          <w:sz w:val="24"/>
        </w:rPr>
      </w:pPr>
      <w:r>
        <w:rPr>
          <w:rFonts w:hint="eastAsia" w:ascii="宋体" w:hAnsi="宋体" w:cs="宋体"/>
          <w:color w:val="000000"/>
          <w:kern w:val="0"/>
          <w:sz w:val="24"/>
        </w:rPr>
        <w:t>桐庐县城市展示中心位于城南街道滨江路876号，展示馆建筑面积约15000平方米，布展面积约5300平方米，全馆共分2层，于2017年7月1日正式开馆。</w:t>
      </w:r>
    </w:p>
    <w:p w14:paraId="5184243F">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ascii="宋体" w:hAnsi="宋体" w:cs="宋体"/>
          <w:color w:val="000000"/>
          <w:kern w:val="0"/>
          <w:sz w:val="24"/>
        </w:rPr>
      </w:pPr>
      <w:r>
        <w:rPr>
          <w:rFonts w:hint="eastAsia" w:ascii="宋体" w:hAnsi="宋体" w:cs="宋体"/>
          <w:color w:val="000000"/>
          <w:kern w:val="0"/>
          <w:sz w:val="24"/>
        </w:rPr>
        <w:t>城市展示中心作为一个城市的过去、现在和未来的展示中心，是一座城市历史的展示馆、城市经济的综合馆、市民科普的教育馆、招商引资的宣传馆、学术合作探讨的交流馆和公众参与监督的互动馆，是一个现代、集约、开放的，集规划展示、文化教育、休闲娱乐等多功能为一体的综合性展示建筑。</w:t>
      </w:r>
    </w:p>
    <w:p w14:paraId="0CFFAA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20" w:lineRule="exact"/>
        <w:textAlignment w:val="auto"/>
        <w:rPr>
          <w:rFonts w:hint="eastAsia" w:ascii="Times New Roman" w:hAnsi="Times New Roman" w:eastAsia="宋体" w:cs="Times New Roman"/>
          <w:b/>
          <w:bCs/>
          <w:sz w:val="28"/>
          <w:szCs w:val="36"/>
          <w:lang w:val="en-US" w:eastAsia="zh-CN"/>
        </w:rPr>
      </w:pPr>
      <w:r>
        <w:rPr>
          <w:rFonts w:hint="eastAsia" w:ascii="Times New Roman" w:hAnsi="Times New Roman" w:eastAsia="宋体" w:cs="Times New Roman"/>
          <w:b/>
          <w:bCs/>
          <w:sz w:val="28"/>
          <w:szCs w:val="36"/>
          <w:lang w:val="en-US" w:eastAsia="zh-CN"/>
        </w:rPr>
        <w:t>二、服务内容</w:t>
      </w:r>
    </w:p>
    <w:p w14:paraId="39E42D44">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1、桐庐县城市展示中心内所有硬件</w:t>
      </w:r>
      <w:r>
        <w:rPr>
          <w:rFonts w:hint="eastAsia" w:ascii="宋体" w:hAnsi="宋体" w:eastAsia="宋体" w:cs="宋体"/>
          <w:color w:val="000000"/>
          <w:kern w:val="0"/>
          <w:sz w:val="24"/>
          <w:lang w:eastAsia="zh-CN"/>
        </w:rPr>
        <w:t>、软件、影音等等设施</w:t>
      </w:r>
      <w:r>
        <w:rPr>
          <w:rFonts w:hint="eastAsia" w:ascii="宋体" w:hAnsi="宋体" w:eastAsia="宋体" w:cs="宋体"/>
          <w:color w:val="000000"/>
          <w:kern w:val="0"/>
          <w:sz w:val="24"/>
        </w:rPr>
        <w:t>设备维修保养、更换（</w:t>
      </w:r>
      <w:r>
        <w:rPr>
          <w:rFonts w:hint="eastAsia" w:ascii="宋体" w:hAnsi="宋体" w:eastAsia="宋体" w:cs="宋体"/>
          <w:color w:val="000000"/>
          <w:kern w:val="0"/>
          <w:sz w:val="24"/>
          <w:lang w:eastAsia="zh-CN"/>
        </w:rPr>
        <w:t>包含但不限于</w:t>
      </w:r>
      <w:r>
        <w:rPr>
          <w:rFonts w:hint="eastAsia" w:ascii="宋体" w:hAnsi="宋体" w:eastAsia="宋体" w:cs="宋体"/>
          <w:color w:val="000000"/>
          <w:kern w:val="0"/>
          <w:sz w:val="24"/>
        </w:rPr>
        <w:t>维修维护设备及内容清单）</w:t>
      </w:r>
      <w:r>
        <w:rPr>
          <w:rFonts w:hint="eastAsia" w:ascii="宋体" w:hAnsi="宋体" w:eastAsia="宋体" w:cs="宋体"/>
          <w:color w:val="000000"/>
          <w:kern w:val="0"/>
          <w:sz w:val="24"/>
          <w:lang w:eastAsia="zh-CN"/>
        </w:rPr>
        <w:t>，费用都包含在此次维保服务中由中标单位承担</w:t>
      </w:r>
      <w:r>
        <w:rPr>
          <w:rFonts w:hint="eastAsia" w:ascii="宋体" w:hAnsi="宋体" w:eastAsia="宋体" w:cs="宋体"/>
          <w:color w:val="000000"/>
          <w:kern w:val="0"/>
          <w:sz w:val="24"/>
        </w:rPr>
        <w:t>。对所有</w:t>
      </w:r>
      <w:r>
        <w:rPr>
          <w:rFonts w:hint="eastAsia" w:ascii="宋体" w:hAnsi="宋体" w:eastAsia="宋体" w:cs="宋体"/>
          <w:color w:val="000000"/>
          <w:kern w:val="0"/>
          <w:sz w:val="24"/>
          <w:lang w:eastAsia="zh-CN"/>
        </w:rPr>
        <w:t>展陈所涉及的</w:t>
      </w:r>
      <w:r>
        <w:rPr>
          <w:rFonts w:hint="eastAsia" w:ascii="宋体" w:hAnsi="宋体" w:eastAsia="宋体" w:cs="宋体"/>
          <w:color w:val="000000"/>
          <w:kern w:val="0"/>
          <w:sz w:val="24"/>
        </w:rPr>
        <w:t>维保内容提供日常巡检、保养维护、故障检修、设备更换、零星内容更新改造等服务。</w:t>
      </w:r>
    </w:p>
    <w:p w14:paraId="1A230896">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2、设备的检修费用统一包含在维保费中，展馆内因设备故障线路老化、断电等，需重新布线，或因前期点位未覆盖，需增补点位而由此产生的所有相关费用，均由中标人承担。</w:t>
      </w:r>
    </w:p>
    <w:p w14:paraId="05DA754B">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3、投影灯泡、摇头灯灯泡等易耗品费用由中标单位承担。</w:t>
      </w:r>
    </w:p>
    <w:p w14:paraId="1034D241">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4、定期对馆内强弱电线路进行检测，并进行日常维护维修（包含维修材料），对线路老化情况提出改进升级建议。定期对机房和机柜进行除尘保养。确保强弱电系统安全正常运行，确保设备设施安全运行。</w:t>
      </w:r>
    </w:p>
    <w:p w14:paraId="1DDE828F">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5、配合展馆后续改造提升工作，主动配合相关的线路整改、设备移位等工作。</w:t>
      </w:r>
    </w:p>
    <w:p w14:paraId="06635B79">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6、软件系统维护。要保障系统不间断、稳定地运行，一旦发生故障，要在短时间内排除故障，恢复系统的正常运行；</w:t>
      </w:r>
    </w:p>
    <w:p w14:paraId="53FB0AB7">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7、软件的更新升级。为满足展馆运行提出对所有维保系统的软件、操作系统等提供在原软件、系统的基础上进行更新升级</w:t>
      </w:r>
      <w:r>
        <w:rPr>
          <w:rFonts w:hint="eastAsia" w:ascii="宋体" w:hAnsi="宋体" w:eastAsia="宋体" w:cs="宋体"/>
          <w:color w:val="000000"/>
          <w:kern w:val="0"/>
          <w:sz w:val="24"/>
          <w:lang w:eastAsia="zh-CN"/>
        </w:rPr>
        <w:t>并保持系统兼容性</w:t>
      </w:r>
      <w:r>
        <w:rPr>
          <w:rFonts w:hint="eastAsia" w:ascii="宋体" w:hAnsi="宋体" w:eastAsia="宋体" w:cs="宋体"/>
          <w:color w:val="000000"/>
          <w:kern w:val="0"/>
          <w:sz w:val="24"/>
        </w:rPr>
        <w:t>，能够提出软件策划构思方案；能够根据展示馆的相关要求和个性化需求，及时调整多媒体系统，完成系统的扩展性维保工作；同时</w:t>
      </w:r>
      <w:r>
        <w:rPr>
          <w:rFonts w:hint="eastAsia" w:ascii="宋体" w:hAnsi="宋体" w:eastAsia="宋体" w:cs="宋体"/>
          <w:color w:val="000000"/>
          <w:kern w:val="0"/>
          <w:sz w:val="24"/>
          <w:lang w:eastAsia="zh-CN"/>
        </w:rPr>
        <w:t>根据中标单位要求，</w:t>
      </w:r>
      <w:r>
        <w:rPr>
          <w:rFonts w:hint="eastAsia" w:ascii="宋体" w:hAnsi="宋体" w:eastAsia="宋体" w:cs="宋体"/>
          <w:color w:val="000000"/>
          <w:kern w:val="0"/>
          <w:sz w:val="24"/>
        </w:rPr>
        <w:t>针对部分展项在原影片、图片、视频、文字等基础上进行</w:t>
      </w:r>
      <w:r>
        <w:rPr>
          <w:rFonts w:hint="eastAsia" w:ascii="宋体" w:hAnsi="宋体" w:eastAsia="宋体" w:cs="宋体"/>
          <w:color w:val="000000"/>
          <w:kern w:val="0"/>
          <w:sz w:val="24"/>
          <w:lang w:eastAsia="zh-CN"/>
        </w:rPr>
        <w:t>内容更新更换调整，结合实际对互动展项的</w:t>
      </w:r>
      <w:r>
        <w:rPr>
          <w:rFonts w:hint="eastAsia" w:ascii="宋体" w:hAnsi="宋体" w:eastAsia="宋体" w:cs="宋体"/>
          <w:color w:val="000000"/>
          <w:kern w:val="0"/>
          <w:sz w:val="24"/>
        </w:rPr>
        <w:t>内容</w:t>
      </w:r>
      <w:r>
        <w:rPr>
          <w:rFonts w:hint="eastAsia" w:ascii="宋体" w:hAnsi="宋体" w:eastAsia="宋体" w:cs="宋体"/>
          <w:color w:val="000000"/>
          <w:kern w:val="0"/>
          <w:sz w:val="24"/>
          <w:lang w:eastAsia="zh-CN"/>
        </w:rPr>
        <w:t>更新升级。</w:t>
      </w:r>
      <w:r>
        <w:rPr>
          <w:rFonts w:hint="eastAsia" w:ascii="宋体" w:hAnsi="宋体" w:eastAsia="宋体" w:cs="宋体"/>
          <w:color w:val="000000"/>
          <w:kern w:val="0"/>
          <w:sz w:val="24"/>
          <w:lang w:val="en-US" w:eastAsia="zh-CN"/>
        </w:rPr>
        <w:t>以及展馆微信公众号后台的运维。需调整项目原程序代码，</w:t>
      </w:r>
      <w:r>
        <w:rPr>
          <w:rFonts w:hint="eastAsia" w:ascii="宋体" w:hAnsi="宋体" w:eastAsia="宋体" w:cs="宋体"/>
          <w:color w:val="000000"/>
          <w:kern w:val="0"/>
          <w:sz w:val="24"/>
        </w:rPr>
        <w:t>影片、图片、视频</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文字</w:t>
      </w:r>
      <w:r>
        <w:rPr>
          <w:rFonts w:hint="eastAsia" w:ascii="宋体" w:hAnsi="宋体" w:eastAsia="宋体" w:cs="宋体"/>
          <w:color w:val="000000"/>
          <w:kern w:val="0"/>
          <w:sz w:val="24"/>
          <w:lang w:eastAsia="zh-CN"/>
        </w:rPr>
        <w:t>等的源代码和底图文件均由中标方自行解决，招标方不负责提供相应文件。</w:t>
      </w:r>
    </w:p>
    <w:p w14:paraId="1BDA879F">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8、对展区内各展项的所有多媒体设备包括计算机主机、投影仪、LED、一体机、舞台灯光、音响、照明、语音导览等及其运行所需配套的操作系统、远程控制软件、多媒体播放软件、互动软件、融合软件、舞台灯光软件等做好备份、调试，维护、升级，确保软硬件运行良好。</w:t>
      </w:r>
    </w:p>
    <w:p w14:paraId="7971C1E7">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9</w:t>
      </w:r>
      <w:r>
        <w:rPr>
          <w:rFonts w:hint="eastAsia" w:ascii="宋体" w:hAnsi="宋体" w:eastAsia="宋体" w:cs="宋体"/>
          <w:color w:val="000000"/>
          <w:kern w:val="0"/>
          <w:sz w:val="24"/>
        </w:rPr>
        <w:t>、展馆所有展项的操作系统、查询屏及终端、融合控制系统、影院系统、舞台灯光系统、互动项目系统及中控系统等等，需要投标单位考虑软件的融合性、兼容性、维护性，并能熟练对相关软件程序进行维护调试。维保范围内的所有软件维护维修产生的费用由中标单位承担。如果原程序故障无法修复，必须有相应措施保障展项正常使用运行；若更换新软件，则必须保证不低于原来展示效果并得到甲方同意，且不另外收取费用。 </w:t>
      </w:r>
    </w:p>
    <w:p w14:paraId="0F3BC186">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10</w:t>
      </w:r>
      <w:r>
        <w:rPr>
          <w:rFonts w:hint="eastAsia" w:ascii="宋体" w:hAnsi="宋体" w:eastAsia="宋体" w:cs="宋体"/>
          <w:color w:val="000000"/>
          <w:kern w:val="0"/>
          <w:sz w:val="24"/>
        </w:rPr>
        <w:t>、展馆内各展项模型的维护。包括构成物理沙盘及线路的维修或更新保养，含物理沙盘供电线路及设备、物理沙盘数据传输线路及设备、物理沙盘其他相关线路及设备等。每年对模型进行2次集中除尘保养。</w:t>
      </w:r>
    </w:p>
    <w:p w14:paraId="19AFCE66">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xml:space="preserve"> 11、投影维护</w:t>
      </w:r>
      <w:r>
        <w:rPr>
          <w:rFonts w:hint="eastAsia" w:ascii="宋体" w:hAnsi="宋体" w:eastAsia="宋体" w:cs="宋体"/>
          <w:color w:val="000000"/>
          <w:kern w:val="0"/>
          <w:sz w:val="24"/>
        </w:rPr>
        <w:t>维修：</w:t>
      </w:r>
      <w:r>
        <w:rPr>
          <w:rFonts w:hint="eastAsia" w:ascii="宋体" w:hAnsi="宋体" w:eastAsia="宋体" w:cs="宋体"/>
          <w:color w:val="000000"/>
          <w:kern w:val="0"/>
          <w:sz w:val="24"/>
          <w:lang w:val="en-US" w:eastAsia="zh-CN"/>
        </w:rPr>
        <w:t>对投影仪等光学元器件要及时清灰除尘；对投影效果要及时检查，调整参数、更换暗光灯泡等；对投影幕布等要及时清灰除尘除污、平整度检查优化等。</w:t>
      </w:r>
    </w:p>
    <w:p w14:paraId="61E8D239">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12、LED维护维修：对LED背板和前面板都要定期清洁维护、接口紧固检查、电源安全检查等；对LED显示效果要定期评估调试；对LED显示故障要及时更换零配件保障不黑屏、不黑点。</w:t>
      </w:r>
    </w:p>
    <w:p w14:paraId="3D479F61">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、展馆内平面的维护保养及部分调整。装饰装修维护修补，以及根据展馆要求对平面内容进行部分调整。</w:t>
      </w:r>
    </w:p>
    <w:p w14:paraId="40612C76">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14、完善各展项多媒体设备档案：</w:t>
      </w:r>
    </w:p>
    <w:p w14:paraId="5C52B7CE">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lang w:val="en-US" w:eastAsia="zh-CN"/>
        </w:rPr>
      </w:pPr>
      <w:r>
        <w:rPr>
          <w:rFonts w:hint="default" w:ascii="宋体" w:hAnsi="宋体" w:eastAsia="宋体" w:cs="宋体"/>
          <w:color w:val="000000"/>
          <w:kern w:val="0"/>
          <w:sz w:val="24"/>
          <w:lang w:val="en-US" w:eastAsia="zh-CN"/>
        </w:rPr>
        <w:t>①</w:t>
      </w:r>
      <w:r>
        <w:rPr>
          <w:rFonts w:hint="eastAsia" w:ascii="宋体" w:hAnsi="宋体" w:eastAsia="宋体" w:cs="宋体"/>
          <w:color w:val="000000"/>
          <w:kern w:val="0"/>
          <w:sz w:val="24"/>
          <w:lang w:val="en-US" w:eastAsia="zh-CN"/>
        </w:rPr>
        <w:t>完善更新设备档案，建立设备电子档案，贴好标志标签。</w:t>
      </w:r>
    </w:p>
    <w:p w14:paraId="33CD7AF8">
      <w:pPr>
        <w:keepNext w:val="0"/>
        <w:keepLines w:val="0"/>
        <w:pageBreakBefore w:val="0"/>
        <w:widowControl w:val="0"/>
        <w:kinsoku/>
        <w:wordWrap/>
        <w:overflowPunct/>
        <w:topLinePunct w:val="0"/>
        <w:autoSpaceDE/>
        <w:autoSpaceDN/>
        <w:bidi w:val="0"/>
        <w:adjustRightInd w:val="0"/>
        <w:snapToGrid w:val="0"/>
        <w:spacing w:line="408" w:lineRule="auto"/>
        <w:ind w:firstLine="573"/>
        <w:textAlignment w:val="auto"/>
        <w:rPr>
          <w:rFonts w:hint="eastAsia" w:ascii="宋体" w:hAnsi="宋体" w:eastAsia="宋体" w:cs="宋体"/>
          <w:color w:val="000000"/>
          <w:kern w:val="0"/>
          <w:sz w:val="24"/>
          <w:lang w:val="en-US" w:eastAsia="zh-CN"/>
        </w:rPr>
      </w:pPr>
      <w:r>
        <w:rPr>
          <w:rFonts w:hint="default" w:ascii="宋体" w:hAnsi="宋体" w:eastAsia="宋体" w:cs="宋体"/>
          <w:color w:val="000000"/>
          <w:kern w:val="0"/>
          <w:sz w:val="24"/>
          <w:lang w:val="en-US" w:eastAsia="zh-CN"/>
        </w:rPr>
        <w:t>②</w:t>
      </w:r>
      <w:r>
        <w:rPr>
          <w:rFonts w:hint="eastAsia" w:ascii="宋体" w:hAnsi="宋体" w:eastAsia="宋体" w:cs="宋体"/>
          <w:color w:val="000000"/>
          <w:kern w:val="0"/>
          <w:sz w:val="24"/>
          <w:lang w:val="en-US" w:eastAsia="zh-CN"/>
        </w:rPr>
        <w:t>制定设备操作手册、检修手册等。</w:t>
      </w:r>
    </w:p>
    <w:p w14:paraId="1F020B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20" w:lineRule="exact"/>
        <w:textAlignment w:val="auto"/>
        <w:rPr>
          <w:rFonts w:hint="eastAsia" w:ascii="Times New Roman" w:hAnsi="Times New Roman" w:eastAsia="宋体" w:cs="Times New Roman"/>
          <w:b/>
          <w:bCs/>
          <w:sz w:val="28"/>
          <w:szCs w:val="36"/>
          <w:lang w:val="en-US" w:eastAsia="zh-CN"/>
        </w:rPr>
      </w:pPr>
      <w:r>
        <w:rPr>
          <w:rFonts w:hint="eastAsia" w:ascii="Times New Roman" w:hAnsi="Times New Roman" w:eastAsia="宋体" w:cs="Times New Roman"/>
          <w:b/>
          <w:bCs/>
          <w:sz w:val="28"/>
          <w:szCs w:val="36"/>
          <w:lang w:val="en-US" w:eastAsia="zh-CN"/>
        </w:rPr>
        <w:t>三、维修维护设备及内容清单</w:t>
      </w:r>
    </w:p>
    <w:tbl>
      <w:tblPr>
        <w:tblStyle w:val="63"/>
        <w:tblW w:w="10044"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98"/>
        <w:gridCol w:w="1394"/>
        <w:gridCol w:w="5004"/>
        <w:gridCol w:w="756"/>
        <w:gridCol w:w="732"/>
      </w:tblGrid>
      <w:tr w14:paraId="5F42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60" w:type="dxa"/>
            <w:noWrap w:val="0"/>
            <w:vAlign w:val="center"/>
          </w:tcPr>
          <w:p w14:paraId="626FB77C">
            <w:pPr>
              <w:keepNext w:val="0"/>
              <w:keepLines w:val="0"/>
              <w:pageBreakBefore w:val="0"/>
              <w:widowControl/>
              <w:kinsoku/>
              <w:wordWrap/>
              <w:overflowPunct/>
              <w:topLinePunct w:val="0"/>
              <w:autoSpaceDE/>
              <w:autoSpaceDN/>
              <w:bidi w:val="0"/>
              <w:adjustRightInd w:val="0"/>
              <w:snapToGrid/>
              <w:spacing w:before="157" w:beforeLines="50" w:after="157" w:afterLines="50"/>
              <w:jc w:val="left"/>
              <w:textAlignment w:val="auto"/>
              <w:rPr>
                <w:rFonts w:ascii="宋体" w:hAnsi="宋体" w:cs="宋体"/>
                <w:b/>
                <w:bCs/>
                <w:kern w:val="0"/>
                <w:sz w:val="21"/>
                <w:szCs w:val="21"/>
              </w:rPr>
            </w:pPr>
            <w:r>
              <w:rPr>
                <w:rFonts w:hint="eastAsia" w:ascii="宋体" w:hAnsi="宋体" w:cs="宋体"/>
                <w:b/>
                <w:bCs/>
                <w:kern w:val="0"/>
                <w:sz w:val="21"/>
                <w:szCs w:val="21"/>
              </w:rPr>
              <w:t>序号</w:t>
            </w:r>
          </w:p>
        </w:tc>
        <w:tc>
          <w:tcPr>
            <w:tcW w:w="1498" w:type="dxa"/>
            <w:noWrap w:val="0"/>
            <w:vAlign w:val="center"/>
          </w:tcPr>
          <w:p w14:paraId="41C31555">
            <w:pPr>
              <w:widowControl/>
              <w:jc w:val="center"/>
              <w:rPr>
                <w:rFonts w:ascii="宋体" w:hAnsi="宋体" w:cs="宋体"/>
                <w:b/>
                <w:bCs/>
                <w:kern w:val="0"/>
                <w:sz w:val="21"/>
                <w:szCs w:val="21"/>
              </w:rPr>
            </w:pPr>
            <w:r>
              <w:rPr>
                <w:rFonts w:hint="eastAsia" w:ascii="宋体" w:hAnsi="宋体" w:cs="宋体"/>
                <w:b/>
                <w:bCs/>
                <w:kern w:val="0"/>
                <w:sz w:val="21"/>
                <w:szCs w:val="21"/>
              </w:rPr>
              <w:t>展区名称</w:t>
            </w:r>
          </w:p>
        </w:tc>
        <w:tc>
          <w:tcPr>
            <w:tcW w:w="1394" w:type="dxa"/>
            <w:noWrap w:val="0"/>
            <w:vAlign w:val="center"/>
          </w:tcPr>
          <w:p w14:paraId="5C338065">
            <w:pPr>
              <w:widowControl/>
              <w:jc w:val="center"/>
              <w:rPr>
                <w:rFonts w:ascii="宋体" w:hAnsi="宋体" w:cs="宋体"/>
                <w:b/>
                <w:bCs/>
                <w:kern w:val="0"/>
                <w:sz w:val="21"/>
                <w:szCs w:val="21"/>
              </w:rPr>
            </w:pPr>
            <w:r>
              <w:rPr>
                <w:rFonts w:hint="eastAsia" w:ascii="宋体" w:hAnsi="宋体" w:cs="宋体"/>
                <w:b/>
                <w:bCs/>
                <w:kern w:val="0"/>
                <w:sz w:val="21"/>
                <w:szCs w:val="21"/>
              </w:rPr>
              <w:t>项目名称</w:t>
            </w:r>
          </w:p>
        </w:tc>
        <w:tc>
          <w:tcPr>
            <w:tcW w:w="5004" w:type="dxa"/>
            <w:noWrap w:val="0"/>
            <w:vAlign w:val="center"/>
          </w:tcPr>
          <w:p w14:paraId="3A94BF31">
            <w:pPr>
              <w:widowControl/>
              <w:jc w:val="center"/>
              <w:rPr>
                <w:rFonts w:ascii="宋体" w:hAnsi="宋体" w:cs="宋体"/>
                <w:b/>
                <w:bCs/>
                <w:kern w:val="0"/>
                <w:sz w:val="21"/>
                <w:szCs w:val="21"/>
              </w:rPr>
            </w:pPr>
            <w:r>
              <w:rPr>
                <w:rFonts w:hint="eastAsia" w:ascii="宋体" w:hAnsi="宋体" w:cs="宋体"/>
                <w:b/>
                <w:bCs/>
                <w:kern w:val="0"/>
                <w:sz w:val="21"/>
                <w:szCs w:val="21"/>
              </w:rPr>
              <w:t>品牌/型号/规格</w:t>
            </w:r>
          </w:p>
        </w:tc>
        <w:tc>
          <w:tcPr>
            <w:tcW w:w="756" w:type="dxa"/>
            <w:noWrap w:val="0"/>
            <w:vAlign w:val="center"/>
          </w:tcPr>
          <w:p w14:paraId="2C04547A">
            <w:pPr>
              <w:widowControl/>
              <w:jc w:val="center"/>
              <w:rPr>
                <w:rFonts w:ascii="宋体" w:hAnsi="宋体" w:cs="宋体"/>
                <w:b/>
                <w:bCs/>
                <w:kern w:val="0"/>
                <w:sz w:val="21"/>
                <w:szCs w:val="21"/>
              </w:rPr>
            </w:pPr>
            <w:r>
              <w:rPr>
                <w:rFonts w:hint="eastAsia" w:ascii="宋体" w:hAnsi="宋体" w:cs="宋体"/>
                <w:b/>
                <w:bCs/>
                <w:kern w:val="0"/>
                <w:sz w:val="21"/>
                <w:szCs w:val="21"/>
              </w:rPr>
              <w:t>单位</w:t>
            </w:r>
          </w:p>
        </w:tc>
        <w:tc>
          <w:tcPr>
            <w:tcW w:w="732" w:type="dxa"/>
            <w:noWrap w:val="0"/>
            <w:vAlign w:val="center"/>
          </w:tcPr>
          <w:p w14:paraId="19038F2C">
            <w:pPr>
              <w:widowControl/>
              <w:jc w:val="center"/>
              <w:rPr>
                <w:rFonts w:ascii="宋体" w:hAnsi="宋体" w:cs="宋体"/>
                <w:b/>
                <w:bCs/>
                <w:kern w:val="0"/>
                <w:sz w:val="21"/>
                <w:szCs w:val="21"/>
              </w:rPr>
            </w:pPr>
            <w:r>
              <w:rPr>
                <w:rFonts w:hint="eastAsia" w:ascii="宋体" w:hAnsi="宋体" w:cs="宋体"/>
                <w:b/>
                <w:bCs/>
                <w:kern w:val="0"/>
                <w:sz w:val="21"/>
                <w:szCs w:val="21"/>
              </w:rPr>
              <w:t>数量</w:t>
            </w:r>
          </w:p>
        </w:tc>
      </w:tr>
      <w:tr w14:paraId="2E41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0882B72">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4BD8B8B6">
            <w:pPr>
              <w:widowControl/>
              <w:jc w:val="center"/>
              <w:rPr>
                <w:rFonts w:ascii="宋体" w:hAnsi="宋体" w:cs="宋体"/>
                <w:b/>
                <w:bCs/>
                <w:kern w:val="0"/>
                <w:sz w:val="20"/>
                <w:szCs w:val="20"/>
              </w:rPr>
            </w:pPr>
            <w:r>
              <w:rPr>
                <w:rFonts w:hint="eastAsia" w:ascii="宋体" w:hAnsi="宋体" w:cs="宋体"/>
                <w:b/>
                <w:bCs/>
                <w:kern w:val="0"/>
                <w:sz w:val="20"/>
                <w:szCs w:val="20"/>
              </w:rPr>
              <w:t>一层</w:t>
            </w:r>
          </w:p>
        </w:tc>
        <w:tc>
          <w:tcPr>
            <w:tcW w:w="1394" w:type="dxa"/>
            <w:noWrap w:val="0"/>
            <w:vAlign w:val="center"/>
          </w:tcPr>
          <w:p w14:paraId="2C9AF4DC">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0728B570">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6B679BBF">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371DB8D2">
            <w:pPr>
              <w:widowControl/>
              <w:jc w:val="center"/>
              <w:rPr>
                <w:rFonts w:ascii="宋体" w:hAnsi="宋体" w:cs="宋体"/>
                <w:kern w:val="0"/>
                <w:sz w:val="20"/>
                <w:szCs w:val="20"/>
              </w:rPr>
            </w:pPr>
            <w:r>
              <w:rPr>
                <w:rFonts w:hint="eastAsia" w:ascii="宋体" w:hAnsi="宋体" w:cs="宋体"/>
                <w:kern w:val="0"/>
                <w:sz w:val="20"/>
                <w:szCs w:val="20"/>
              </w:rPr>
              <w:t>　</w:t>
            </w:r>
          </w:p>
        </w:tc>
      </w:tr>
      <w:tr w14:paraId="244C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70BADFD0">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6836C497">
            <w:pPr>
              <w:widowControl/>
              <w:jc w:val="center"/>
              <w:rPr>
                <w:rFonts w:ascii="宋体" w:hAnsi="宋体" w:cs="宋体"/>
                <w:b/>
                <w:bCs/>
                <w:kern w:val="0"/>
                <w:sz w:val="20"/>
                <w:szCs w:val="20"/>
              </w:rPr>
            </w:pPr>
            <w:r>
              <w:rPr>
                <w:rFonts w:hint="eastAsia" w:ascii="宋体" w:hAnsi="宋体" w:cs="宋体"/>
                <w:b/>
                <w:bCs/>
                <w:kern w:val="0"/>
                <w:sz w:val="20"/>
                <w:szCs w:val="20"/>
              </w:rPr>
              <w:t>接待台led欢迎条屏展示</w:t>
            </w:r>
          </w:p>
        </w:tc>
        <w:tc>
          <w:tcPr>
            <w:tcW w:w="1394" w:type="dxa"/>
            <w:noWrap w:val="0"/>
            <w:vAlign w:val="center"/>
          </w:tcPr>
          <w:p w14:paraId="4B5BDE21">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1403B171">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6EC5186E">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2E3E2FFB">
            <w:pPr>
              <w:widowControl/>
              <w:jc w:val="center"/>
              <w:rPr>
                <w:rFonts w:ascii="宋体" w:hAnsi="宋体" w:cs="宋体"/>
                <w:kern w:val="0"/>
                <w:sz w:val="20"/>
                <w:szCs w:val="20"/>
              </w:rPr>
            </w:pPr>
            <w:r>
              <w:rPr>
                <w:rFonts w:hint="eastAsia" w:ascii="宋体" w:hAnsi="宋体" w:cs="宋体"/>
                <w:kern w:val="0"/>
                <w:sz w:val="20"/>
                <w:szCs w:val="20"/>
              </w:rPr>
              <w:t>　</w:t>
            </w:r>
          </w:p>
        </w:tc>
      </w:tr>
      <w:tr w14:paraId="72F0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92553B7">
            <w:pPr>
              <w:widowControl/>
              <w:jc w:val="left"/>
              <w:rPr>
                <w:rFonts w:ascii="宋体" w:hAnsi="宋体" w:cs="宋体"/>
                <w:b/>
                <w:bCs/>
                <w:kern w:val="0"/>
                <w:sz w:val="20"/>
                <w:szCs w:val="20"/>
              </w:rPr>
            </w:pPr>
            <w:r>
              <w:rPr>
                <w:rFonts w:hint="eastAsia" w:ascii="宋体" w:hAnsi="宋体" w:cs="宋体"/>
                <w:b/>
                <w:bCs/>
                <w:kern w:val="0"/>
                <w:sz w:val="20"/>
                <w:szCs w:val="20"/>
              </w:rPr>
              <w:t xml:space="preserve"> </w:t>
            </w:r>
          </w:p>
        </w:tc>
        <w:tc>
          <w:tcPr>
            <w:tcW w:w="1498" w:type="dxa"/>
            <w:vMerge w:val="restart"/>
            <w:noWrap w:val="0"/>
            <w:vAlign w:val="center"/>
          </w:tcPr>
          <w:p w14:paraId="0B6B7885">
            <w:pPr>
              <w:widowControl/>
              <w:jc w:val="center"/>
              <w:rPr>
                <w:rFonts w:ascii="宋体" w:hAnsi="宋体" w:cs="宋体"/>
                <w:kern w:val="0"/>
                <w:sz w:val="20"/>
                <w:szCs w:val="20"/>
              </w:rPr>
            </w:pPr>
            <w:r>
              <w:rPr>
                <w:rFonts w:hint="eastAsia" w:ascii="宋体" w:hAnsi="宋体" w:cs="宋体"/>
                <w:kern w:val="0"/>
                <w:sz w:val="20"/>
                <w:szCs w:val="20"/>
              </w:rPr>
              <w:t>LED条屏展示</w:t>
            </w:r>
          </w:p>
        </w:tc>
        <w:tc>
          <w:tcPr>
            <w:tcW w:w="1394" w:type="dxa"/>
            <w:noWrap w:val="0"/>
            <w:vAlign w:val="center"/>
          </w:tcPr>
          <w:p w14:paraId="5CCEF85C">
            <w:pPr>
              <w:widowControl/>
              <w:jc w:val="left"/>
              <w:rPr>
                <w:rFonts w:ascii="宋体" w:hAnsi="宋体" w:cs="宋体"/>
                <w:kern w:val="0"/>
                <w:sz w:val="20"/>
                <w:szCs w:val="20"/>
              </w:rPr>
            </w:pPr>
            <w:r>
              <w:rPr>
                <w:rFonts w:hint="eastAsia" w:ascii="宋体" w:hAnsi="宋体" w:cs="宋体"/>
                <w:kern w:val="0"/>
                <w:sz w:val="20"/>
                <w:szCs w:val="20"/>
              </w:rPr>
              <w:t>室内LED</w:t>
            </w:r>
          </w:p>
        </w:tc>
        <w:tc>
          <w:tcPr>
            <w:tcW w:w="5004" w:type="dxa"/>
            <w:noWrap w:val="0"/>
            <w:vAlign w:val="center"/>
          </w:tcPr>
          <w:p w14:paraId="199F9395">
            <w:pPr>
              <w:widowControl/>
              <w:jc w:val="left"/>
              <w:rPr>
                <w:rFonts w:ascii="宋体" w:hAnsi="宋体" w:cs="宋体"/>
                <w:kern w:val="0"/>
                <w:sz w:val="20"/>
                <w:szCs w:val="20"/>
              </w:rPr>
            </w:pPr>
            <w:r>
              <w:rPr>
                <w:rFonts w:hint="eastAsia" w:ascii="宋体" w:hAnsi="宋体" w:cs="宋体"/>
                <w:kern w:val="0"/>
                <w:sz w:val="20"/>
                <w:szCs w:val="20"/>
              </w:rPr>
              <w:t xml:space="preserve">管芯品牌：三安，管芯封装厂家：佛山国星（p6) </w:t>
            </w:r>
          </w:p>
        </w:tc>
        <w:tc>
          <w:tcPr>
            <w:tcW w:w="756" w:type="dxa"/>
            <w:noWrap w:val="0"/>
            <w:vAlign w:val="center"/>
          </w:tcPr>
          <w:p w14:paraId="122E9EE2">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1235C034">
            <w:pPr>
              <w:widowControl/>
              <w:jc w:val="center"/>
              <w:rPr>
                <w:rFonts w:ascii="宋体" w:hAnsi="宋体" w:cs="宋体"/>
                <w:kern w:val="0"/>
                <w:sz w:val="20"/>
                <w:szCs w:val="20"/>
              </w:rPr>
            </w:pPr>
            <w:r>
              <w:rPr>
                <w:rFonts w:hint="eastAsia" w:ascii="宋体" w:hAnsi="宋体" w:cs="宋体"/>
                <w:kern w:val="0"/>
                <w:sz w:val="20"/>
                <w:szCs w:val="20"/>
              </w:rPr>
              <w:t>5.55</w:t>
            </w:r>
          </w:p>
        </w:tc>
      </w:tr>
      <w:tr w14:paraId="2631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3228320">
            <w:pPr>
              <w:widowControl/>
              <w:jc w:val="left"/>
              <w:rPr>
                <w:rFonts w:ascii="宋体" w:hAnsi="宋体" w:cs="宋体"/>
                <w:b/>
                <w:bCs/>
                <w:kern w:val="0"/>
                <w:sz w:val="20"/>
                <w:szCs w:val="20"/>
              </w:rPr>
            </w:pPr>
          </w:p>
        </w:tc>
        <w:tc>
          <w:tcPr>
            <w:tcW w:w="1498" w:type="dxa"/>
            <w:vMerge w:val="continue"/>
            <w:noWrap w:val="0"/>
            <w:vAlign w:val="center"/>
          </w:tcPr>
          <w:p w14:paraId="44143FFA">
            <w:pPr>
              <w:widowControl/>
              <w:jc w:val="left"/>
              <w:rPr>
                <w:rFonts w:ascii="宋体" w:hAnsi="宋体" w:cs="宋体"/>
                <w:kern w:val="0"/>
                <w:sz w:val="20"/>
                <w:szCs w:val="20"/>
              </w:rPr>
            </w:pPr>
          </w:p>
        </w:tc>
        <w:tc>
          <w:tcPr>
            <w:tcW w:w="1394" w:type="dxa"/>
            <w:noWrap w:val="0"/>
            <w:vAlign w:val="center"/>
          </w:tcPr>
          <w:p w14:paraId="7D0467B6">
            <w:pPr>
              <w:widowControl/>
              <w:jc w:val="left"/>
              <w:rPr>
                <w:rFonts w:ascii="宋体" w:hAnsi="宋体" w:cs="宋体"/>
                <w:kern w:val="0"/>
                <w:sz w:val="20"/>
                <w:szCs w:val="20"/>
              </w:rPr>
            </w:pPr>
            <w:r>
              <w:rPr>
                <w:rFonts w:hint="eastAsia" w:ascii="宋体" w:hAnsi="宋体" w:cs="宋体"/>
                <w:kern w:val="0"/>
                <w:sz w:val="20"/>
                <w:szCs w:val="20"/>
              </w:rPr>
              <w:t>发送卡</w:t>
            </w:r>
          </w:p>
        </w:tc>
        <w:tc>
          <w:tcPr>
            <w:tcW w:w="5004" w:type="dxa"/>
            <w:noWrap w:val="0"/>
            <w:vAlign w:val="center"/>
          </w:tcPr>
          <w:p w14:paraId="34106FCF">
            <w:pPr>
              <w:widowControl/>
              <w:jc w:val="left"/>
              <w:rPr>
                <w:rFonts w:ascii="宋体" w:hAnsi="宋体" w:cs="宋体"/>
                <w:kern w:val="0"/>
                <w:sz w:val="20"/>
                <w:szCs w:val="20"/>
              </w:rPr>
            </w:pPr>
            <w:r>
              <w:rPr>
                <w:rFonts w:hint="eastAsia" w:ascii="宋体" w:hAnsi="宋体" w:cs="宋体"/>
                <w:kern w:val="0"/>
                <w:sz w:val="20"/>
                <w:szCs w:val="20"/>
              </w:rPr>
              <w:t>灵星雨</w:t>
            </w:r>
          </w:p>
        </w:tc>
        <w:tc>
          <w:tcPr>
            <w:tcW w:w="756" w:type="dxa"/>
            <w:noWrap w:val="0"/>
            <w:vAlign w:val="center"/>
          </w:tcPr>
          <w:p w14:paraId="458ADECB">
            <w:pPr>
              <w:widowControl/>
              <w:jc w:val="center"/>
              <w:rPr>
                <w:rFonts w:ascii="宋体" w:hAnsi="宋体" w:cs="宋体"/>
                <w:kern w:val="0"/>
                <w:sz w:val="20"/>
                <w:szCs w:val="20"/>
              </w:rPr>
            </w:pPr>
            <w:r>
              <w:rPr>
                <w:rFonts w:hint="eastAsia" w:ascii="宋体" w:hAnsi="宋体" w:cs="宋体"/>
                <w:kern w:val="0"/>
                <w:sz w:val="20"/>
                <w:szCs w:val="20"/>
              </w:rPr>
              <w:t>张</w:t>
            </w:r>
          </w:p>
        </w:tc>
        <w:tc>
          <w:tcPr>
            <w:tcW w:w="732" w:type="dxa"/>
            <w:noWrap w:val="0"/>
            <w:vAlign w:val="center"/>
          </w:tcPr>
          <w:p w14:paraId="5D9ED37B">
            <w:pPr>
              <w:widowControl/>
              <w:jc w:val="center"/>
              <w:rPr>
                <w:rFonts w:ascii="宋体" w:hAnsi="宋体" w:cs="宋体"/>
                <w:kern w:val="0"/>
                <w:sz w:val="20"/>
                <w:szCs w:val="20"/>
              </w:rPr>
            </w:pPr>
            <w:r>
              <w:rPr>
                <w:rFonts w:hint="eastAsia" w:ascii="宋体" w:hAnsi="宋体" w:cs="宋体"/>
                <w:kern w:val="0"/>
                <w:sz w:val="20"/>
                <w:szCs w:val="20"/>
              </w:rPr>
              <w:t>1</w:t>
            </w:r>
          </w:p>
        </w:tc>
      </w:tr>
      <w:tr w14:paraId="559D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9EF34CD">
            <w:pPr>
              <w:widowControl/>
              <w:jc w:val="left"/>
              <w:rPr>
                <w:rFonts w:ascii="宋体" w:hAnsi="宋体" w:cs="宋体"/>
                <w:b/>
                <w:bCs/>
                <w:kern w:val="0"/>
                <w:sz w:val="20"/>
                <w:szCs w:val="20"/>
              </w:rPr>
            </w:pPr>
          </w:p>
        </w:tc>
        <w:tc>
          <w:tcPr>
            <w:tcW w:w="1498" w:type="dxa"/>
            <w:vMerge w:val="continue"/>
            <w:noWrap w:val="0"/>
            <w:vAlign w:val="center"/>
          </w:tcPr>
          <w:p w14:paraId="3BE64769">
            <w:pPr>
              <w:widowControl/>
              <w:jc w:val="left"/>
              <w:rPr>
                <w:rFonts w:ascii="宋体" w:hAnsi="宋体" w:cs="宋体"/>
                <w:kern w:val="0"/>
                <w:sz w:val="20"/>
                <w:szCs w:val="20"/>
              </w:rPr>
            </w:pPr>
          </w:p>
        </w:tc>
        <w:tc>
          <w:tcPr>
            <w:tcW w:w="1394" w:type="dxa"/>
            <w:noWrap w:val="0"/>
            <w:vAlign w:val="center"/>
          </w:tcPr>
          <w:p w14:paraId="06DED8F4">
            <w:pPr>
              <w:widowControl/>
              <w:jc w:val="left"/>
              <w:rPr>
                <w:rFonts w:ascii="宋体" w:hAnsi="宋体" w:cs="宋体"/>
                <w:kern w:val="0"/>
                <w:sz w:val="20"/>
                <w:szCs w:val="20"/>
              </w:rPr>
            </w:pPr>
            <w:r>
              <w:rPr>
                <w:rFonts w:hint="eastAsia" w:ascii="宋体" w:hAnsi="宋体" w:cs="宋体"/>
                <w:kern w:val="0"/>
                <w:sz w:val="20"/>
                <w:szCs w:val="20"/>
              </w:rPr>
              <w:t>接收卡</w:t>
            </w:r>
          </w:p>
        </w:tc>
        <w:tc>
          <w:tcPr>
            <w:tcW w:w="5004" w:type="dxa"/>
            <w:noWrap w:val="0"/>
            <w:vAlign w:val="center"/>
          </w:tcPr>
          <w:p w14:paraId="1ACAF673">
            <w:pPr>
              <w:widowControl/>
              <w:jc w:val="left"/>
              <w:rPr>
                <w:rFonts w:ascii="宋体" w:hAnsi="宋体" w:cs="宋体"/>
                <w:kern w:val="0"/>
                <w:sz w:val="20"/>
                <w:szCs w:val="20"/>
              </w:rPr>
            </w:pPr>
            <w:r>
              <w:rPr>
                <w:rFonts w:hint="eastAsia" w:ascii="宋体" w:hAnsi="宋体" w:cs="宋体"/>
                <w:kern w:val="0"/>
                <w:sz w:val="20"/>
                <w:szCs w:val="20"/>
              </w:rPr>
              <w:t>灵星雨</w:t>
            </w:r>
          </w:p>
        </w:tc>
        <w:tc>
          <w:tcPr>
            <w:tcW w:w="756" w:type="dxa"/>
            <w:noWrap w:val="0"/>
            <w:vAlign w:val="center"/>
          </w:tcPr>
          <w:p w14:paraId="5A886AB3">
            <w:pPr>
              <w:widowControl/>
              <w:jc w:val="center"/>
              <w:rPr>
                <w:rFonts w:ascii="宋体" w:hAnsi="宋体" w:cs="宋体"/>
                <w:kern w:val="0"/>
                <w:sz w:val="20"/>
                <w:szCs w:val="20"/>
              </w:rPr>
            </w:pPr>
            <w:r>
              <w:rPr>
                <w:rFonts w:hint="eastAsia" w:ascii="宋体" w:hAnsi="宋体" w:cs="宋体"/>
                <w:kern w:val="0"/>
                <w:sz w:val="20"/>
                <w:szCs w:val="20"/>
              </w:rPr>
              <w:t>张</w:t>
            </w:r>
          </w:p>
        </w:tc>
        <w:tc>
          <w:tcPr>
            <w:tcW w:w="732" w:type="dxa"/>
            <w:noWrap w:val="0"/>
            <w:vAlign w:val="center"/>
          </w:tcPr>
          <w:p w14:paraId="50875895">
            <w:pPr>
              <w:widowControl/>
              <w:jc w:val="center"/>
              <w:rPr>
                <w:rFonts w:ascii="宋体" w:hAnsi="宋体" w:cs="宋体"/>
                <w:kern w:val="0"/>
                <w:sz w:val="20"/>
                <w:szCs w:val="20"/>
              </w:rPr>
            </w:pPr>
            <w:r>
              <w:rPr>
                <w:rFonts w:hint="eastAsia" w:ascii="宋体" w:hAnsi="宋体" w:cs="宋体"/>
                <w:kern w:val="0"/>
                <w:sz w:val="20"/>
                <w:szCs w:val="20"/>
              </w:rPr>
              <w:t>2</w:t>
            </w:r>
          </w:p>
        </w:tc>
      </w:tr>
      <w:tr w14:paraId="0A04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4ADD4704">
            <w:pPr>
              <w:widowControl/>
              <w:jc w:val="left"/>
              <w:rPr>
                <w:rFonts w:ascii="宋体" w:hAnsi="宋体" w:cs="宋体"/>
                <w:b/>
                <w:bCs/>
                <w:kern w:val="0"/>
                <w:sz w:val="20"/>
                <w:szCs w:val="20"/>
              </w:rPr>
            </w:pPr>
          </w:p>
        </w:tc>
        <w:tc>
          <w:tcPr>
            <w:tcW w:w="1498" w:type="dxa"/>
            <w:vMerge w:val="continue"/>
            <w:noWrap w:val="0"/>
            <w:vAlign w:val="center"/>
          </w:tcPr>
          <w:p w14:paraId="584DE912">
            <w:pPr>
              <w:widowControl/>
              <w:jc w:val="left"/>
              <w:rPr>
                <w:rFonts w:ascii="宋体" w:hAnsi="宋体" w:cs="宋体"/>
                <w:kern w:val="0"/>
                <w:sz w:val="20"/>
                <w:szCs w:val="20"/>
              </w:rPr>
            </w:pPr>
          </w:p>
        </w:tc>
        <w:tc>
          <w:tcPr>
            <w:tcW w:w="1394" w:type="dxa"/>
            <w:noWrap w:val="0"/>
            <w:vAlign w:val="center"/>
          </w:tcPr>
          <w:p w14:paraId="3740254E">
            <w:pPr>
              <w:widowControl/>
              <w:jc w:val="left"/>
              <w:rPr>
                <w:rFonts w:ascii="宋体" w:hAnsi="宋体" w:cs="宋体"/>
                <w:kern w:val="0"/>
                <w:sz w:val="20"/>
                <w:szCs w:val="20"/>
              </w:rPr>
            </w:pPr>
            <w:r>
              <w:rPr>
                <w:rFonts w:hint="eastAsia" w:ascii="宋体" w:hAnsi="宋体" w:cs="宋体"/>
                <w:kern w:val="0"/>
                <w:sz w:val="20"/>
                <w:szCs w:val="20"/>
              </w:rPr>
              <w:t>多媒体服务器A1型</w:t>
            </w:r>
          </w:p>
        </w:tc>
        <w:tc>
          <w:tcPr>
            <w:tcW w:w="5004" w:type="dxa"/>
            <w:noWrap w:val="0"/>
            <w:vAlign w:val="center"/>
          </w:tcPr>
          <w:p w14:paraId="1A265E5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7941676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酷睿I5</w:t>
            </w:r>
          </w:p>
          <w:p w14:paraId="73E2A86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 750 ti</w:t>
            </w:r>
          </w:p>
          <w:p w14:paraId="6832861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0B2D816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21391B5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6A2B0722">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3E7752A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1F4B89B">
            <w:pPr>
              <w:widowControl/>
              <w:jc w:val="center"/>
              <w:rPr>
                <w:rFonts w:ascii="宋体" w:hAnsi="宋体" w:cs="宋体"/>
                <w:kern w:val="0"/>
                <w:sz w:val="20"/>
                <w:szCs w:val="20"/>
              </w:rPr>
            </w:pPr>
            <w:r>
              <w:rPr>
                <w:rFonts w:hint="eastAsia" w:ascii="宋体" w:hAnsi="宋体" w:cs="宋体"/>
                <w:kern w:val="0"/>
                <w:sz w:val="20"/>
                <w:szCs w:val="20"/>
              </w:rPr>
              <w:t>1</w:t>
            </w:r>
          </w:p>
        </w:tc>
      </w:tr>
      <w:tr w14:paraId="3874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2184A338">
            <w:pPr>
              <w:widowControl/>
              <w:jc w:val="left"/>
              <w:rPr>
                <w:rFonts w:ascii="宋体" w:hAnsi="宋体" w:cs="宋体"/>
                <w:b/>
                <w:bCs/>
                <w:kern w:val="0"/>
                <w:sz w:val="20"/>
                <w:szCs w:val="20"/>
              </w:rPr>
            </w:pPr>
          </w:p>
        </w:tc>
        <w:tc>
          <w:tcPr>
            <w:tcW w:w="1498" w:type="dxa"/>
            <w:vMerge w:val="continue"/>
            <w:noWrap w:val="0"/>
            <w:vAlign w:val="center"/>
          </w:tcPr>
          <w:p w14:paraId="32166C8D">
            <w:pPr>
              <w:widowControl/>
              <w:jc w:val="left"/>
              <w:rPr>
                <w:rFonts w:ascii="宋体" w:hAnsi="宋体" w:cs="宋体"/>
                <w:kern w:val="0"/>
                <w:sz w:val="20"/>
                <w:szCs w:val="20"/>
              </w:rPr>
            </w:pPr>
          </w:p>
        </w:tc>
        <w:tc>
          <w:tcPr>
            <w:tcW w:w="1394" w:type="dxa"/>
            <w:noWrap w:val="0"/>
            <w:vAlign w:val="center"/>
          </w:tcPr>
          <w:p w14:paraId="3E3C5BB1">
            <w:pPr>
              <w:widowControl/>
              <w:jc w:val="left"/>
              <w:rPr>
                <w:rFonts w:ascii="宋体" w:hAnsi="宋体" w:cs="宋体"/>
                <w:kern w:val="0"/>
                <w:sz w:val="20"/>
                <w:szCs w:val="20"/>
              </w:rPr>
            </w:pPr>
            <w:r>
              <w:rPr>
                <w:rFonts w:hint="eastAsia" w:ascii="宋体" w:hAnsi="宋体" w:cs="宋体"/>
                <w:kern w:val="0"/>
                <w:sz w:val="20"/>
                <w:szCs w:val="20"/>
              </w:rPr>
              <w:t>显示器鼠标键盘</w:t>
            </w:r>
          </w:p>
        </w:tc>
        <w:tc>
          <w:tcPr>
            <w:tcW w:w="5004" w:type="dxa"/>
            <w:noWrap w:val="0"/>
            <w:vAlign w:val="center"/>
          </w:tcPr>
          <w:p w14:paraId="355806DC">
            <w:pPr>
              <w:widowControl/>
              <w:jc w:val="left"/>
              <w:rPr>
                <w:rFonts w:ascii="宋体" w:hAnsi="宋体" w:cs="宋体"/>
                <w:kern w:val="0"/>
                <w:sz w:val="20"/>
                <w:szCs w:val="20"/>
              </w:rPr>
            </w:pPr>
            <w:r>
              <w:rPr>
                <w:rFonts w:hint="eastAsia" w:ascii="宋体" w:hAnsi="宋体" w:cs="宋体"/>
                <w:kern w:val="0"/>
                <w:sz w:val="20"/>
                <w:szCs w:val="20"/>
              </w:rPr>
              <w:t>21.5英寸三星高清液晶显示器，罗技MK260键鼠套装</w:t>
            </w:r>
          </w:p>
        </w:tc>
        <w:tc>
          <w:tcPr>
            <w:tcW w:w="756" w:type="dxa"/>
            <w:noWrap w:val="0"/>
            <w:vAlign w:val="center"/>
          </w:tcPr>
          <w:p w14:paraId="210F738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00FD77E">
            <w:pPr>
              <w:widowControl/>
              <w:jc w:val="center"/>
              <w:rPr>
                <w:rFonts w:ascii="宋体" w:hAnsi="宋体" w:cs="宋体"/>
                <w:kern w:val="0"/>
                <w:sz w:val="20"/>
                <w:szCs w:val="20"/>
              </w:rPr>
            </w:pPr>
            <w:r>
              <w:rPr>
                <w:rFonts w:hint="eastAsia" w:ascii="宋体" w:hAnsi="宋体" w:cs="宋体"/>
                <w:kern w:val="0"/>
                <w:sz w:val="20"/>
                <w:szCs w:val="20"/>
              </w:rPr>
              <w:t>1</w:t>
            </w:r>
          </w:p>
        </w:tc>
      </w:tr>
      <w:tr w14:paraId="69C6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A5C9C8D">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5EEE1A21">
            <w:pPr>
              <w:widowControl/>
              <w:jc w:val="left"/>
              <w:rPr>
                <w:rFonts w:ascii="宋体" w:hAnsi="宋体" w:cs="宋体"/>
                <w:kern w:val="0"/>
                <w:sz w:val="20"/>
                <w:szCs w:val="20"/>
              </w:rPr>
            </w:pPr>
          </w:p>
        </w:tc>
        <w:tc>
          <w:tcPr>
            <w:tcW w:w="1394" w:type="dxa"/>
            <w:noWrap w:val="0"/>
            <w:vAlign w:val="center"/>
          </w:tcPr>
          <w:p w14:paraId="023B119B">
            <w:pPr>
              <w:widowControl/>
              <w:jc w:val="left"/>
              <w:rPr>
                <w:rFonts w:ascii="宋体" w:hAnsi="宋体" w:cs="宋体"/>
                <w:kern w:val="0"/>
                <w:sz w:val="20"/>
                <w:szCs w:val="20"/>
              </w:rPr>
            </w:pPr>
            <w:r>
              <w:rPr>
                <w:rFonts w:hint="eastAsia" w:ascii="宋体" w:hAnsi="宋体" w:cs="宋体"/>
                <w:kern w:val="0"/>
                <w:sz w:val="20"/>
                <w:szCs w:val="20"/>
              </w:rPr>
              <w:t>时序控制软件及编辑</w:t>
            </w:r>
          </w:p>
        </w:tc>
        <w:tc>
          <w:tcPr>
            <w:tcW w:w="5004" w:type="dxa"/>
            <w:noWrap w:val="0"/>
            <w:vAlign w:val="center"/>
          </w:tcPr>
          <w:p w14:paraId="10A67E10">
            <w:pPr>
              <w:widowControl/>
              <w:jc w:val="left"/>
              <w:rPr>
                <w:rFonts w:ascii="宋体" w:hAnsi="宋体" w:cs="宋体"/>
                <w:kern w:val="0"/>
                <w:sz w:val="20"/>
                <w:szCs w:val="20"/>
              </w:rPr>
            </w:pPr>
            <w:r>
              <w:rPr>
                <w:rFonts w:hint="eastAsia" w:ascii="宋体" w:hAnsi="宋体" w:cs="宋体"/>
                <w:kern w:val="0"/>
                <w:sz w:val="20"/>
                <w:szCs w:val="20"/>
              </w:rPr>
              <w:t>自动滚动控制软件及快速编排文字</w:t>
            </w:r>
          </w:p>
        </w:tc>
        <w:tc>
          <w:tcPr>
            <w:tcW w:w="756" w:type="dxa"/>
            <w:noWrap w:val="0"/>
            <w:vAlign w:val="center"/>
          </w:tcPr>
          <w:p w14:paraId="00CF653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3442688">
            <w:pPr>
              <w:widowControl/>
              <w:jc w:val="center"/>
              <w:rPr>
                <w:rFonts w:ascii="宋体" w:hAnsi="宋体" w:cs="宋体"/>
                <w:kern w:val="0"/>
                <w:sz w:val="20"/>
                <w:szCs w:val="20"/>
              </w:rPr>
            </w:pPr>
            <w:r>
              <w:rPr>
                <w:rFonts w:hint="eastAsia" w:ascii="宋体" w:hAnsi="宋体" w:cs="宋体"/>
                <w:kern w:val="0"/>
                <w:sz w:val="20"/>
                <w:szCs w:val="20"/>
              </w:rPr>
              <w:t>1</w:t>
            </w:r>
          </w:p>
        </w:tc>
      </w:tr>
      <w:tr w14:paraId="43C8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CB04E58">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421B2724">
            <w:pPr>
              <w:widowControl/>
              <w:jc w:val="center"/>
              <w:rPr>
                <w:rFonts w:ascii="宋体" w:hAnsi="宋体" w:cs="宋体"/>
                <w:b/>
                <w:bCs/>
                <w:kern w:val="0"/>
                <w:sz w:val="20"/>
                <w:szCs w:val="20"/>
              </w:rPr>
            </w:pPr>
            <w:r>
              <w:rPr>
                <w:rFonts w:hint="eastAsia" w:ascii="宋体" w:hAnsi="宋体" w:cs="宋体"/>
                <w:b/>
                <w:bCs/>
                <w:kern w:val="0"/>
                <w:sz w:val="20"/>
                <w:szCs w:val="20"/>
              </w:rPr>
              <w:t>1.1</w:t>
            </w:r>
          </w:p>
        </w:tc>
        <w:tc>
          <w:tcPr>
            <w:tcW w:w="1394" w:type="dxa"/>
            <w:noWrap w:val="0"/>
            <w:vAlign w:val="center"/>
          </w:tcPr>
          <w:p w14:paraId="0D053792">
            <w:pPr>
              <w:widowControl/>
              <w:jc w:val="center"/>
              <w:rPr>
                <w:rFonts w:ascii="宋体" w:hAnsi="宋体" w:cs="宋体"/>
                <w:b/>
                <w:bCs/>
                <w:kern w:val="0"/>
                <w:sz w:val="20"/>
                <w:szCs w:val="20"/>
              </w:rPr>
            </w:pPr>
            <w:r>
              <w:rPr>
                <w:rFonts w:hint="eastAsia" w:ascii="宋体" w:hAnsi="宋体" w:cs="宋体"/>
                <w:b/>
                <w:bCs/>
                <w:kern w:val="0"/>
                <w:sz w:val="20"/>
                <w:szCs w:val="20"/>
              </w:rPr>
              <w:t>地屏</w:t>
            </w:r>
          </w:p>
        </w:tc>
        <w:tc>
          <w:tcPr>
            <w:tcW w:w="5004" w:type="dxa"/>
            <w:noWrap w:val="0"/>
            <w:vAlign w:val="center"/>
          </w:tcPr>
          <w:p w14:paraId="7A4A30C8">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39720998">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3098F62C">
            <w:pPr>
              <w:widowControl/>
              <w:jc w:val="center"/>
              <w:rPr>
                <w:rFonts w:ascii="宋体" w:hAnsi="宋体" w:cs="宋体"/>
                <w:kern w:val="0"/>
                <w:sz w:val="20"/>
                <w:szCs w:val="20"/>
              </w:rPr>
            </w:pPr>
            <w:r>
              <w:rPr>
                <w:rFonts w:hint="eastAsia" w:ascii="宋体" w:hAnsi="宋体" w:cs="宋体"/>
                <w:kern w:val="0"/>
                <w:sz w:val="20"/>
                <w:szCs w:val="20"/>
              </w:rPr>
              <w:t>　</w:t>
            </w:r>
          </w:p>
        </w:tc>
      </w:tr>
      <w:tr w14:paraId="1102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shd w:val="clear" w:color="auto" w:fill="auto"/>
            <w:noWrap w:val="0"/>
            <w:vAlign w:val="center"/>
          </w:tcPr>
          <w:p w14:paraId="1BE1DD6A">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shd w:val="clear" w:color="auto" w:fill="auto"/>
            <w:noWrap w:val="0"/>
            <w:vAlign w:val="center"/>
          </w:tcPr>
          <w:p w14:paraId="46AB2C28">
            <w:pPr>
              <w:widowControl/>
              <w:jc w:val="center"/>
              <w:rPr>
                <w:rFonts w:ascii="宋体" w:hAnsi="宋体" w:cs="宋体"/>
                <w:kern w:val="0"/>
                <w:sz w:val="20"/>
                <w:szCs w:val="20"/>
              </w:rPr>
            </w:pPr>
            <w:r>
              <w:rPr>
                <w:rFonts w:hint="eastAsia" w:ascii="宋体" w:hAnsi="宋体" w:cs="宋体"/>
                <w:kern w:val="0"/>
                <w:sz w:val="20"/>
                <w:szCs w:val="20"/>
              </w:rPr>
              <w:t>地面艺术造型</w:t>
            </w:r>
          </w:p>
        </w:tc>
        <w:tc>
          <w:tcPr>
            <w:tcW w:w="1394" w:type="dxa"/>
            <w:shd w:val="clear" w:color="000000" w:fill="FFFFFF"/>
            <w:noWrap w:val="0"/>
            <w:vAlign w:val="center"/>
          </w:tcPr>
          <w:p w14:paraId="3C103092">
            <w:pPr>
              <w:widowControl/>
              <w:jc w:val="left"/>
              <w:rPr>
                <w:rFonts w:ascii="宋体" w:hAnsi="宋体" w:cs="宋体"/>
                <w:kern w:val="0"/>
                <w:sz w:val="20"/>
                <w:szCs w:val="20"/>
              </w:rPr>
            </w:pPr>
            <w:r>
              <w:rPr>
                <w:rFonts w:hint="eastAsia" w:ascii="宋体" w:hAnsi="宋体" w:cs="宋体"/>
                <w:kern w:val="0"/>
                <w:sz w:val="20"/>
                <w:szCs w:val="20"/>
              </w:rPr>
              <w:t>地面艺术造型</w:t>
            </w:r>
          </w:p>
        </w:tc>
        <w:tc>
          <w:tcPr>
            <w:tcW w:w="5004" w:type="dxa"/>
            <w:shd w:val="clear" w:color="000000" w:fill="FFFFFF"/>
            <w:noWrap w:val="0"/>
            <w:vAlign w:val="center"/>
          </w:tcPr>
          <w:p w14:paraId="58E11591">
            <w:pPr>
              <w:widowControl/>
              <w:jc w:val="left"/>
              <w:rPr>
                <w:rFonts w:ascii="宋体" w:hAnsi="宋体" w:cs="宋体"/>
                <w:kern w:val="0"/>
                <w:sz w:val="20"/>
                <w:szCs w:val="20"/>
              </w:rPr>
            </w:pPr>
            <w:r>
              <w:rPr>
                <w:rFonts w:hint="eastAsia" w:ascii="宋体" w:hAnsi="宋体" w:cs="宋体"/>
                <w:kern w:val="0"/>
                <w:sz w:val="20"/>
                <w:szCs w:val="20"/>
              </w:rPr>
              <w:t>定制14m2</w:t>
            </w:r>
          </w:p>
        </w:tc>
        <w:tc>
          <w:tcPr>
            <w:tcW w:w="756" w:type="dxa"/>
            <w:shd w:val="clear" w:color="000000" w:fill="FFFFFF"/>
            <w:noWrap w:val="0"/>
            <w:vAlign w:val="center"/>
          </w:tcPr>
          <w:p w14:paraId="7809281F">
            <w:pPr>
              <w:widowControl/>
              <w:jc w:val="center"/>
              <w:rPr>
                <w:rFonts w:ascii="宋体" w:hAnsi="宋体" w:cs="宋体"/>
                <w:kern w:val="0"/>
                <w:sz w:val="20"/>
                <w:szCs w:val="20"/>
              </w:rPr>
            </w:pPr>
            <w:r>
              <w:rPr>
                <w:rFonts w:hint="eastAsia" w:ascii="宋体" w:hAnsi="宋体" w:cs="宋体"/>
                <w:kern w:val="0"/>
                <w:sz w:val="20"/>
                <w:szCs w:val="20"/>
              </w:rPr>
              <w:t>项</w:t>
            </w:r>
          </w:p>
        </w:tc>
        <w:tc>
          <w:tcPr>
            <w:tcW w:w="732" w:type="dxa"/>
            <w:shd w:val="clear" w:color="000000" w:fill="FFFFFF"/>
            <w:noWrap w:val="0"/>
            <w:vAlign w:val="center"/>
          </w:tcPr>
          <w:p w14:paraId="4B723B42">
            <w:pPr>
              <w:widowControl/>
              <w:jc w:val="center"/>
              <w:rPr>
                <w:rFonts w:ascii="宋体" w:hAnsi="宋体" w:cs="宋体"/>
                <w:kern w:val="0"/>
                <w:sz w:val="20"/>
                <w:szCs w:val="20"/>
              </w:rPr>
            </w:pPr>
            <w:r>
              <w:rPr>
                <w:rFonts w:hint="eastAsia" w:ascii="宋体" w:hAnsi="宋体" w:cs="宋体"/>
                <w:kern w:val="0"/>
                <w:sz w:val="20"/>
                <w:szCs w:val="20"/>
              </w:rPr>
              <w:t>1</w:t>
            </w:r>
          </w:p>
        </w:tc>
      </w:tr>
      <w:tr w14:paraId="6873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79E25C5">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restart"/>
            <w:noWrap w:val="0"/>
            <w:vAlign w:val="center"/>
          </w:tcPr>
          <w:p w14:paraId="35CBF9AF">
            <w:pPr>
              <w:widowControl/>
              <w:jc w:val="center"/>
              <w:rPr>
                <w:rFonts w:ascii="宋体" w:hAnsi="宋体" w:cs="宋体"/>
                <w:kern w:val="0"/>
                <w:sz w:val="20"/>
                <w:szCs w:val="20"/>
              </w:rPr>
            </w:pPr>
            <w:r>
              <w:rPr>
                <w:rFonts w:hint="eastAsia" w:ascii="宋体" w:hAnsi="宋体" w:cs="宋体"/>
                <w:kern w:val="0"/>
                <w:sz w:val="20"/>
                <w:szCs w:val="20"/>
              </w:rPr>
              <w:t xml:space="preserve">重力感应LED地砖屏互动展示系统  </w:t>
            </w:r>
          </w:p>
        </w:tc>
        <w:tc>
          <w:tcPr>
            <w:tcW w:w="1394" w:type="dxa"/>
            <w:noWrap w:val="0"/>
            <w:vAlign w:val="center"/>
          </w:tcPr>
          <w:p w14:paraId="2EF7F66A">
            <w:pPr>
              <w:widowControl/>
              <w:jc w:val="left"/>
              <w:rPr>
                <w:rFonts w:ascii="宋体" w:hAnsi="宋体" w:cs="宋体"/>
                <w:kern w:val="0"/>
                <w:sz w:val="20"/>
                <w:szCs w:val="20"/>
              </w:rPr>
            </w:pPr>
            <w:r>
              <w:rPr>
                <w:rFonts w:hint="eastAsia" w:ascii="宋体" w:hAnsi="宋体" w:cs="宋体"/>
                <w:kern w:val="0"/>
                <w:sz w:val="20"/>
                <w:szCs w:val="20"/>
              </w:rPr>
              <w:t xml:space="preserve">LED（P7.8）地砖显示屏                </w:t>
            </w:r>
          </w:p>
        </w:tc>
        <w:tc>
          <w:tcPr>
            <w:tcW w:w="5004" w:type="dxa"/>
            <w:noWrap w:val="0"/>
            <w:vAlign w:val="center"/>
          </w:tcPr>
          <w:p w14:paraId="1C9EFD6E">
            <w:pPr>
              <w:widowControl/>
              <w:jc w:val="left"/>
              <w:rPr>
                <w:rFonts w:ascii="宋体" w:hAnsi="宋体" w:cs="宋体"/>
                <w:kern w:val="0"/>
                <w:sz w:val="20"/>
                <w:szCs w:val="20"/>
              </w:rPr>
            </w:pPr>
            <w:r>
              <w:rPr>
                <w:rFonts w:hint="eastAsia" w:ascii="宋体" w:hAnsi="宋体" w:cs="宋体"/>
                <w:kern w:val="0"/>
                <w:sz w:val="20"/>
                <w:szCs w:val="20"/>
              </w:rPr>
              <w:t>视爵光旭IL-FISS-IRD7</w:t>
            </w:r>
          </w:p>
        </w:tc>
        <w:tc>
          <w:tcPr>
            <w:tcW w:w="756" w:type="dxa"/>
            <w:noWrap w:val="0"/>
            <w:vAlign w:val="center"/>
          </w:tcPr>
          <w:p w14:paraId="64635F3F">
            <w:pPr>
              <w:widowControl/>
              <w:jc w:val="center"/>
              <w:rPr>
                <w:rFonts w:ascii="宋体" w:hAnsi="宋体" w:cs="宋体"/>
                <w:kern w:val="0"/>
                <w:sz w:val="20"/>
                <w:szCs w:val="20"/>
              </w:rPr>
            </w:pPr>
            <w:r>
              <w:rPr>
                <w:rFonts w:hint="eastAsia" w:ascii="宋体" w:hAnsi="宋体" w:cs="宋体"/>
                <w:kern w:val="0"/>
                <w:sz w:val="20"/>
                <w:szCs w:val="20"/>
              </w:rPr>
              <w:t>㎡</w:t>
            </w:r>
          </w:p>
        </w:tc>
        <w:tc>
          <w:tcPr>
            <w:tcW w:w="732" w:type="dxa"/>
            <w:noWrap w:val="0"/>
            <w:vAlign w:val="center"/>
          </w:tcPr>
          <w:p w14:paraId="6E5F6E9A">
            <w:pPr>
              <w:widowControl/>
              <w:jc w:val="center"/>
              <w:rPr>
                <w:rFonts w:ascii="宋体" w:hAnsi="宋体" w:cs="宋体"/>
                <w:kern w:val="0"/>
                <w:sz w:val="20"/>
                <w:szCs w:val="20"/>
              </w:rPr>
            </w:pPr>
            <w:r>
              <w:rPr>
                <w:rFonts w:hint="eastAsia" w:ascii="宋体" w:hAnsi="宋体" w:cs="宋体"/>
                <w:kern w:val="0"/>
                <w:sz w:val="20"/>
                <w:szCs w:val="20"/>
              </w:rPr>
              <w:t>43</w:t>
            </w:r>
          </w:p>
        </w:tc>
      </w:tr>
      <w:tr w14:paraId="7BEB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1CEDC2A">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10748FC3">
            <w:pPr>
              <w:widowControl/>
              <w:jc w:val="left"/>
              <w:rPr>
                <w:rFonts w:ascii="宋体" w:hAnsi="宋体" w:cs="宋体"/>
                <w:kern w:val="0"/>
                <w:sz w:val="20"/>
                <w:szCs w:val="20"/>
              </w:rPr>
            </w:pPr>
          </w:p>
        </w:tc>
        <w:tc>
          <w:tcPr>
            <w:tcW w:w="1394" w:type="dxa"/>
            <w:noWrap w:val="0"/>
            <w:vAlign w:val="center"/>
          </w:tcPr>
          <w:p w14:paraId="5721CE6D">
            <w:pPr>
              <w:widowControl/>
              <w:jc w:val="left"/>
              <w:rPr>
                <w:rFonts w:ascii="宋体" w:hAnsi="宋体" w:cs="宋体"/>
                <w:kern w:val="0"/>
                <w:sz w:val="20"/>
                <w:szCs w:val="20"/>
              </w:rPr>
            </w:pPr>
            <w:r>
              <w:rPr>
                <w:rFonts w:hint="eastAsia" w:ascii="宋体" w:hAnsi="宋体" w:cs="宋体"/>
                <w:kern w:val="0"/>
                <w:sz w:val="20"/>
                <w:szCs w:val="20"/>
              </w:rPr>
              <w:t>发送盒</w:t>
            </w:r>
          </w:p>
        </w:tc>
        <w:tc>
          <w:tcPr>
            <w:tcW w:w="5004" w:type="dxa"/>
            <w:noWrap w:val="0"/>
            <w:vAlign w:val="center"/>
          </w:tcPr>
          <w:p w14:paraId="62DDB443">
            <w:pPr>
              <w:widowControl/>
              <w:jc w:val="left"/>
              <w:rPr>
                <w:rFonts w:ascii="宋体" w:hAnsi="宋体" w:cs="宋体"/>
                <w:kern w:val="0"/>
                <w:sz w:val="20"/>
                <w:szCs w:val="20"/>
              </w:rPr>
            </w:pPr>
            <w:r>
              <w:rPr>
                <w:rFonts w:hint="eastAsia" w:ascii="宋体" w:hAnsi="宋体" w:cs="宋体"/>
                <w:kern w:val="0"/>
                <w:sz w:val="20"/>
                <w:szCs w:val="20"/>
              </w:rPr>
              <w:t>诺瓦同步控制盒</w:t>
            </w:r>
          </w:p>
        </w:tc>
        <w:tc>
          <w:tcPr>
            <w:tcW w:w="756" w:type="dxa"/>
            <w:noWrap w:val="0"/>
            <w:vAlign w:val="center"/>
          </w:tcPr>
          <w:p w14:paraId="3668458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EDB67E7">
            <w:pPr>
              <w:widowControl/>
              <w:jc w:val="center"/>
              <w:rPr>
                <w:rFonts w:ascii="宋体" w:hAnsi="宋体" w:cs="宋体"/>
                <w:kern w:val="0"/>
                <w:sz w:val="20"/>
                <w:szCs w:val="20"/>
              </w:rPr>
            </w:pPr>
            <w:r>
              <w:rPr>
                <w:rFonts w:hint="eastAsia" w:ascii="宋体" w:hAnsi="宋体" w:cs="宋体"/>
                <w:kern w:val="0"/>
                <w:sz w:val="20"/>
                <w:szCs w:val="20"/>
              </w:rPr>
              <w:t>1</w:t>
            </w:r>
          </w:p>
        </w:tc>
      </w:tr>
      <w:tr w14:paraId="2A79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DF17ED8">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5EEA44A4">
            <w:pPr>
              <w:widowControl/>
              <w:jc w:val="left"/>
              <w:rPr>
                <w:rFonts w:ascii="宋体" w:hAnsi="宋体" w:cs="宋体"/>
                <w:kern w:val="0"/>
                <w:sz w:val="20"/>
                <w:szCs w:val="20"/>
              </w:rPr>
            </w:pPr>
          </w:p>
        </w:tc>
        <w:tc>
          <w:tcPr>
            <w:tcW w:w="1394" w:type="dxa"/>
            <w:noWrap w:val="0"/>
            <w:vAlign w:val="center"/>
          </w:tcPr>
          <w:p w14:paraId="020E08AF">
            <w:pPr>
              <w:widowControl/>
              <w:jc w:val="left"/>
              <w:rPr>
                <w:rFonts w:ascii="宋体" w:hAnsi="宋体" w:cs="宋体"/>
                <w:kern w:val="0"/>
                <w:sz w:val="20"/>
                <w:szCs w:val="20"/>
              </w:rPr>
            </w:pPr>
            <w:r>
              <w:rPr>
                <w:rFonts w:hint="eastAsia" w:ascii="宋体" w:hAnsi="宋体" w:cs="宋体"/>
                <w:kern w:val="0"/>
                <w:sz w:val="20"/>
                <w:szCs w:val="20"/>
              </w:rPr>
              <w:t>视频处理器</w:t>
            </w:r>
          </w:p>
        </w:tc>
        <w:tc>
          <w:tcPr>
            <w:tcW w:w="5004" w:type="dxa"/>
            <w:noWrap w:val="0"/>
            <w:vAlign w:val="center"/>
          </w:tcPr>
          <w:p w14:paraId="07A3822A">
            <w:pPr>
              <w:widowControl/>
              <w:jc w:val="left"/>
              <w:rPr>
                <w:rFonts w:ascii="宋体" w:hAnsi="宋体" w:cs="宋体"/>
                <w:kern w:val="0"/>
                <w:sz w:val="20"/>
                <w:szCs w:val="20"/>
              </w:rPr>
            </w:pPr>
            <w:r>
              <w:rPr>
                <w:rFonts w:hint="eastAsia" w:ascii="宋体" w:hAnsi="宋体" w:cs="宋体"/>
                <w:kern w:val="0"/>
                <w:sz w:val="20"/>
                <w:szCs w:val="20"/>
              </w:rPr>
              <w:t>视诚X1-S</w:t>
            </w:r>
          </w:p>
        </w:tc>
        <w:tc>
          <w:tcPr>
            <w:tcW w:w="756" w:type="dxa"/>
            <w:noWrap w:val="0"/>
            <w:vAlign w:val="center"/>
          </w:tcPr>
          <w:p w14:paraId="65BB8029">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29F85DA4">
            <w:pPr>
              <w:widowControl/>
              <w:jc w:val="center"/>
              <w:rPr>
                <w:rFonts w:ascii="宋体" w:hAnsi="宋体" w:cs="宋体"/>
                <w:kern w:val="0"/>
                <w:sz w:val="20"/>
                <w:szCs w:val="20"/>
              </w:rPr>
            </w:pPr>
            <w:r>
              <w:rPr>
                <w:rFonts w:hint="eastAsia" w:ascii="宋体" w:hAnsi="宋体" w:cs="宋体"/>
                <w:kern w:val="0"/>
                <w:sz w:val="20"/>
                <w:szCs w:val="20"/>
              </w:rPr>
              <w:t>1</w:t>
            </w:r>
          </w:p>
        </w:tc>
      </w:tr>
      <w:tr w14:paraId="2D70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65DCFCB">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3D4E5A0E">
            <w:pPr>
              <w:widowControl/>
              <w:jc w:val="left"/>
              <w:rPr>
                <w:rFonts w:ascii="宋体" w:hAnsi="宋体" w:cs="宋体"/>
                <w:kern w:val="0"/>
                <w:sz w:val="20"/>
                <w:szCs w:val="20"/>
              </w:rPr>
            </w:pPr>
          </w:p>
        </w:tc>
        <w:tc>
          <w:tcPr>
            <w:tcW w:w="1394" w:type="dxa"/>
            <w:noWrap w:val="0"/>
            <w:vAlign w:val="center"/>
          </w:tcPr>
          <w:p w14:paraId="2D4CFA55">
            <w:pPr>
              <w:widowControl/>
              <w:jc w:val="left"/>
              <w:rPr>
                <w:rFonts w:ascii="宋体" w:hAnsi="宋体" w:cs="宋体"/>
                <w:kern w:val="0"/>
                <w:sz w:val="20"/>
                <w:szCs w:val="20"/>
              </w:rPr>
            </w:pPr>
            <w:r>
              <w:rPr>
                <w:rFonts w:hint="eastAsia" w:ascii="宋体" w:hAnsi="宋体" w:cs="宋体"/>
                <w:kern w:val="0"/>
                <w:sz w:val="20"/>
                <w:szCs w:val="20"/>
              </w:rPr>
              <w:t>多功能配电柜</w:t>
            </w:r>
          </w:p>
        </w:tc>
        <w:tc>
          <w:tcPr>
            <w:tcW w:w="5004" w:type="dxa"/>
            <w:noWrap w:val="0"/>
            <w:vAlign w:val="center"/>
          </w:tcPr>
          <w:p w14:paraId="5886A17F">
            <w:pPr>
              <w:widowControl/>
              <w:jc w:val="left"/>
              <w:rPr>
                <w:rFonts w:ascii="宋体" w:hAnsi="宋体" w:cs="宋体"/>
                <w:kern w:val="0"/>
                <w:sz w:val="20"/>
                <w:szCs w:val="20"/>
              </w:rPr>
            </w:pPr>
            <w:r>
              <w:rPr>
                <w:rFonts w:hint="eastAsia" w:ascii="宋体" w:hAnsi="宋体" w:cs="宋体"/>
                <w:kern w:val="0"/>
                <w:sz w:val="20"/>
                <w:szCs w:val="20"/>
              </w:rPr>
              <w:t>视爵光旭INFI-40KW</w:t>
            </w:r>
          </w:p>
        </w:tc>
        <w:tc>
          <w:tcPr>
            <w:tcW w:w="756" w:type="dxa"/>
            <w:noWrap w:val="0"/>
            <w:vAlign w:val="center"/>
          </w:tcPr>
          <w:p w14:paraId="3BBBFCB2">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4E87A20">
            <w:pPr>
              <w:widowControl/>
              <w:jc w:val="center"/>
              <w:rPr>
                <w:rFonts w:ascii="宋体" w:hAnsi="宋体" w:cs="宋体"/>
                <w:kern w:val="0"/>
                <w:sz w:val="20"/>
                <w:szCs w:val="20"/>
              </w:rPr>
            </w:pPr>
            <w:r>
              <w:rPr>
                <w:rFonts w:hint="eastAsia" w:ascii="宋体" w:hAnsi="宋体" w:cs="宋体"/>
                <w:kern w:val="0"/>
                <w:sz w:val="20"/>
                <w:szCs w:val="20"/>
              </w:rPr>
              <w:t>1</w:t>
            </w:r>
          </w:p>
        </w:tc>
      </w:tr>
      <w:tr w14:paraId="3AA8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5FFAA12">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65E16976">
            <w:pPr>
              <w:widowControl/>
              <w:jc w:val="left"/>
              <w:rPr>
                <w:rFonts w:ascii="宋体" w:hAnsi="宋体" w:cs="宋体"/>
                <w:kern w:val="0"/>
                <w:sz w:val="20"/>
                <w:szCs w:val="20"/>
              </w:rPr>
            </w:pPr>
          </w:p>
        </w:tc>
        <w:tc>
          <w:tcPr>
            <w:tcW w:w="1394" w:type="dxa"/>
            <w:noWrap w:val="0"/>
            <w:vAlign w:val="center"/>
          </w:tcPr>
          <w:p w14:paraId="7BD4D586">
            <w:pPr>
              <w:widowControl/>
              <w:jc w:val="left"/>
              <w:rPr>
                <w:rFonts w:ascii="宋体" w:hAnsi="宋体" w:cs="宋体"/>
                <w:kern w:val="0"/>
                <w:sz w:val="20"/>
                <w:szCs w:val="20"/>
              </w:rPr>
            </w:pPr>
            <w:r>
              <w:rPr>
                <w:rFonts w:hint="eastAsia" w:ascii="宋体" w:hAnsi="宋体" w:cs="宋体"/>
                <w:kern w:val="0"/>
                <w:sz w:val="20"/>
                <w:szCs w:val="20"/>
              </w:rPr>
              <w:t>定制钢结构地脚支撑</w:t>
            </w:r>
          </w:p>
        </w:tc>
        <w:tc>
          <w:tcPr>
            <w:tcW w:w="5004" w:type="dxa"/>
            <w:noWrap w:val="0"/>
            <w:vAlign w:val="center"/>
          </w:tcPr>
          <w:p w14:paraId="60DBFDB0">
            <w:pPr>
              <w:widowControl/>
              <w:jc w:val="left"/>
              <w:rPr>
                <w:rFonts w:ascii="宋体" w:hAnsi="宋体" w:cs="宋体"/>
                <w:kern w:val="0"/>
                <w:sz w:val="20"/>
                <w:szCs w:val="20"/>
              </w:rPr>
            </w:pPr>
            <w:r>
              <w:rPr>
                <w:rFonts w:hint="eastAsia" w:ascii="宋体" w:hAnsi="宋体" w:cs="宋体"/>
                <w:kern w:val="0"/>
                <w:sz w:val="20"/>
                <w:szCs w:val="20"/>
              </w:rPr>
              <w:t>视爵光旭</w:t>
            </w:r>
          </w:p>
        </w:tc>
        <w:tc>
          <w:tcPr>
            <w:tcW w:w="756" w:type="dxa"/>
            <w:noWrap w:val="0"/>
            <w:vAlign w:val="center"/>
          </w:tcPr>
          <w:p w14:paraId="3A610A3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F0C2A8F">
            <w:pPr>
              <w:widowControl/>
              <w:jc w:val="center"/>
              <w:rPr>
                <w:rFonts w:ascii="宋体" w:hAnsi="宋体" w:cs="宋体"/>
                <w:kern w:val="0"/>
                <w:sz w:val="20"/>
                <w:szCs w:val="20"/>
              </w:rPr>
            </w:pPr>
            <w:r>
              <w:rPr>
                <w:rFonts w:hint="eastAsia" w:ascii="宋体" w:hAnsi="宋体" w:cs="宋体"/>
                <w:kern w:val="0"/>
                <w:sz w:val="20"/>
                <w:szCs w:val="20"/>
              </w:rPr>
              <w:t>1</w:t>
            </w:r>
          </w:p>
        </w:tc>
      </w:tr>
      <w:tr w14:paraId="521A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660" w:type="dxa"/>
            <w:noWrap w:val="0"/>
            <w:vAlign w:val="center"/>
          </w:tcPr>
          <w:p w14:paraId="768928DD">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683058C6">
            <w:pPr>
              <w:widowControl/>
              <w:jc w:val="left"/>
              <w:rPr>
                <w:rFonts w:ascii="宋体" w:hAnsi="宋体" w:cs="宋体"/>
                <w:kern w:val="0"/>
                <w:sz w:val="20"/>
                <w:szCs w:val="20"/>
              </w:rPr>
            </w:pPr>
          </w:p>
        </w:tc>
        <w:tc>
          <w:tcPr>
            <w:tcW w:w="1394" w:type="dxa"/>
            <w:noWrap w:val="0"/>
            <w:vAlign w:val="center"/>
          </w:tcPr>
          <w:p w14:paraId="018E80D0">
            <w:pPr>
              <w:widowControl/>
              <w:jc w:val="left"/>
              <w:rPr>
                <w:rFonts w:ascii="宋体" w:hAnsi="宋体" w:cs="宋体"/>
                <w:kern w:val="0"/>
                <w:sz w:val="20"/>
                <w:szCs w:val="20"/>
              </w:rPr>
            </w:pPr>
            <w:r>
              <w:rPr>
                <w:rFonts w:hint="eastAsia" w:ascii="宋体" w:hAnsi="宋体" w:cs="宋体"/>
                <w:kern w:val="0"/>
                <w:sz w:val="20"/>
                <w:szCs w:val="20"/>
              </w:rPr>
              <w:t>多媒体服务器A2型</w:t>
            </w:r>
          </w:p>
        </w:tc>
        <w:tc>
          <w:tcPr>
            <w:tcW w:w="5004" w:type="dxa"/>
            <w:noWrap w:val="0"/>
            <w:vAlign w:val="center"/>
          </w:tcPr>
          <w:p w14:paraId="339C869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4DD98F7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1E905EF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显卡：GTX960</w:t>
            </w:r>
          </w:p>
          <w:p w14:paraId="68A36FE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内存：16B DDR3</w:t>
            </w:r>
          </w:p>
          <w:p w14:paraId="7A13762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1209C12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53954202">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06190B85">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55A814DA">
            <w:pPr>
              <w:widowControl/>
              <w:jc w:val="center"/>
              <w:rPr>
                <w:rFonts w:ascii="宋体" w:hAnsi="宋体" w:cs="宋体"/>
                <w:kern w:val="0"/>
                <w:sz w:val="20"/>
                <w:szCs w:val="20"/>
              </w:rPr>
            </w:pPr>
            <w:r>
              <w:rPr>
                <w:rFonts w:hint="eastAsia" w:ascii="宋体" w:hAnsi="宋体" w:cs="宋体"/>
                <w:kern w:val="0"/>
                <w:sz w:val="20"/>
                <w:szCs w:val="20"/>
              </w:rPr>
              <w:t>1</w:t>
            </w:r>
          </w:p>
        </w:tc>
      </w:tr>
      <w:tr w14:paraId="2C6E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E838607">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6D51246A">
            <w:pPr>
              <w:widowControl/>
              <w:jc w:val="left"/>
              <w:rPr>
                <w:rFonts w:ascii="宋体" w:hAnsi="宋体" w:cs="宋体"/>
                <w:kern w:val="0"/>
                <w:sz w:val="20"/>
                <w:szCs w:val="20"/>
              </w:rPr>
            </w:pPr>
          </w:p>
        </w:tc>
        <w:tc>
          <w:tcPr>
            <w:tcW w:w="1394" w:type="dxa"/>
            <w:noWrap w:val="0"/>
            <w:vAlign w:val="center"/>
          </w:tcPr>
          <w:p w14:paraId="29D48C93">
            <w:pPr>
              <w:widowControl/>
              <w:jc w:val="left"/>
              <w:rPr>
                <w:rFonts w:ascii="宋体" w:hAnsi="宋体" w:cs="宋体"/>
                <w:kern w:val="0"/>
                <w:sz w:val="20"/>
                <w:szCs w:val="20"/>
              </w:rPr>
            </w:pPr>
            <w:r>
              <w:rPr>
                <w:rFonts w:hint="eastAsia" w:ascii="宋体" w:hAnsi="宋体" w:cs="宋体"/>
                <w:kern w:val="0"/>
                <w:sz w:val="20"/>
                <w:szCs w:val="20"/>
              </w:rPr>
              <w:t>显示器鼠标键盘</w:t>
            </w:r>
          </w:p>
        </w:tc>
        <w:tc>
          <w:tcPr>
            <w:tcW w:w="5004" w:type="dxa"/>
            <w:noWrap w:val="0"/>
            <w:vAlign w:val="center"/>
          </w:tcPr>
          <w:p w14:paraId="619DA3EE">
            <w:pPr>
              <w:widowControl/>
              <w:jc w:val="left"/>
              <w:rPr>
                <w:rFonts w:ascii="宋体" w:hAnsi="宋体" w:cs="宋体"/>
                <w:kern w:val="0"/>
                <w:sz w:val="20"/>
                <w:szCs w:val="20"/>
              </w:rPr>
            </w:pPr>
            <w:r>
              <w:rPr>
                <w:rFonts w:hint="eastAsia" w:ascii="宋体" w:hAnsi="宋体" w:cs="宋体"/>
                <w:kern w:val="0"/>
                <w:sz w:val="20"/>
                <w:szCs w:val="20"/>
              </w:rPr>
              <w:t>21.5英寸三星高清液晶显示器，键鼠套装</w:t>
            </w:r>
          </w:p>
        </w:tc>
        <w:tc>
          <w:tcPr>
            <w:tcW w:w="756" w:type="dxa"/>
            <w:noWrap w:val="0"/>
            <w:vAlign w:val="center"/>
          </w:tcPr>
          <w:p w14:paraId="1E5931D4">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EE293DF">
            <w:pPr>
              <w:widowControl/>
              <w:jc w:val="center"/>
              <w:rPr>
                <w:rFonts w:ascii="宋体" w:hAnsi="宋体" w:cs="宋体"/>
                <w:kern w:val="0"/>
                <w:sz w:val="20"/>
                <w:szCs w:val="20"/>
              </w:rPr>
            </w:pPr>
            <w:r>
              <w:rPr>
                <w:rFonts w:hint="eastAsia" w:ascii="宋体" w:hAnsi="宋体" w:cs="宋体"/>
                <w:kern w:val="0"/>
                <w:sz w:val="20"/>
                <w:szCs w:val="20"/>
              </w:rPr>
              <w:t>1</w:t>
            </w:r>
          </w:p>
        </w:tc>
      </w:tr>
      <w:tr w14:paraId="0E22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3CC7BB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9296BED">
            <w:pPr>
              <w:widowControl/>
              <w:jc w:val="left"/>
              <w:rPr>
                <w:rFonts w:ascii="宋体" w:hAnsi="宋体" w:cs="宋体"/>
                <w:kern w:val="0"/>
                <w:sz w:val="20"/>
                <w:szCs w:val="20"/>
              </w:rPr>
            </w:pPr>
          </w:p>
        </w:tc>
        <w:tc>
          <w:tcPr>
            <w:tcW w:w="1394" w:type="dxa"/>
            <w:noWrap w:val="0"/>
            <w:vAlign w:val="center"/>
          </w:tcPr>
          <w:p w14:paraId="5355FA5D">
            <w:pPr>
              <w:widowControl/>
              <w:jc w:val="left"/>
              <w:rPr>
                <w:rFonts w:ascii="宋体" w:hAnsi="宋体" w:cs="宋体"/>
                <w:kern w:val="0"/>
                <w:sz w:val="20"/>
                <w:szCs w:val="20"/>
              </w:rPr>
            </w:pPr>
            <w:r>
              <w:rPr>
                <w:rFonts w:hint="eastAsia" w:ascii="宋体" w:hAnsi="宋体" w:cs="宋体"/>
                <w:kern w:val="0"/>
                <w:sz w:val="20"/>
                <w:szCs w:val="20"/>
              </w:rPr>
              <w:t>同步控制系统</w:t>
            </w:r>
          </w:p>
        </w:tc>
        <w:tc>
          <w:tcPr>
            <w:tcW w:w="5004" w:type="dxa"/>
            <w:noWrap w:val="0"/>
            <w:vAlign w:val="center"/>
          </w:tcPr>
          <w:p w14:paraId="03E86BF9">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57C781D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7A64776">
            <w:pPr>
              <w:widowControl/>
              <w:jc w:val="center"/>
              <w:rPr>
                <w:rFonts w:ascii="宋体" w:hAnsi="宋体" w:cs="宋体"/>
                <w:kern w:val="0"/>
                <w:sz w:val="20"/>
                <w:szCs w:val="20"/>
              </w:rPr>
            </w:pPr>
            <w:r>
              <w:rPr>
                <w:rFonts w:hint="eastAsia" w:ascii="宋体" w:hAnsi="宋体" w:cs="宋体"/>
                <w:kern w:val="0"/>
                <w:sz w:val="20"/>
                <w:szCs w:val="20"/>
              </w:rPr>
              <w:t>1</w:t>
            </w:r>
          </w:p>
        </w:tc>
      </w:tr>
      <w:tr w14:paraId="618B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6970D67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FD1B003">
            <w:pPr>
              <w:widowControl/>
              <w:jc w:val="left"/>
              <w:rPr>
                <w:rFonts w:ascii="宋体" w:hAnsi="宋体" w:cs="宋体"/>
                <w:kern w:val="0"/>
                <w:sz w:val="20"/>
                <w:szCs w:val="20"/>
              </w:rPr>
            </w:pPr>
          </w:p>
        </w:tc>
        <w:tc>
          <w:tcPr>
            <w:tcW w:w="1394" w:type="dxa"/>
            <w:noWrap w:val="0"/>
            <w:vAlign w:val="center"/>
          </w:tcPr>
          <w:p w14:paraId="38E2041C">
            <w:pPr>
              <w:widowControl/>
              <w:jc w:val="left"/>
              <w:rPr>
                <w:rFonts w:ascii="宋体" w:hAnsi="宋体" w:cs="宋体"/>
                <w:kern w:val="0"/>
                <w:sz w:val="20"/>
                <w:szCs w:val="20"/>
              </w:rPr>
            </w:pPr>
            <w:r>
              <w:rPr>
                <w:rFonts w:hint="eastAsia" w:ascii="宋体" w:hAnsi="宋体" w:cs="宋体"/>
                <w:kern w:val="0"/>
                <w:sz w:val="20"/>
                <w:szCs w:val="20"/>
              </w:rPr>
              <w:t>采集数据的桥接工具算法集</w:t>
            </w:r>
          </w:p>
        </w:tc>
        <w:tc>
          <w:tcPr>
            <w:tcW w:w="5004" w:type="dxa"/>
            <w:noWrap w:val="0"/>
            <w:vAlign w:val="center"/>
          </w:tcPr>
          <w:p w14:paraId="2DA741B3">
            <w:pPr>
              <w:widowControl/>
              <w:jc w:val="left"/>
              <w:rPr>
                <w:rFonts w:ascii="宋体" w:hAnsi="宋体" w:cs="宋体"/>
                <w:kern w:val="0"/>
                <w:sz w:val="20"/>
                <w:szCs w:val="20"/>
              </w:rPr>
            </w:pPr>
            <w:r>
              <w:rPr>
                <w:rFonts w:hint="eastAsia" w:ascii="宋体" w:hAnsi="宋体" w:cs="宋体"/>
                <w:kern w:val="0"/>
                <w:sz w:val="20"/>
                <w:szCs w:val="20"/>
              </w:rPr>
              <w:t>采集数据的桥接工具算法集</w:t>
            </w:r>
          </w:p>
        </w:tc>
        <w:tc>
          <w:tcPr>
            <w:tcW w:w="756" w:type="dxa"/>
            <w:noWrap w:val="0"/>
            <w:vAlign w:val="center"/>
          </w:tcPr>
          <w:p w14:paraId="53A22DE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4881FBC">
            <w:pPr>
              <w:widowControl/>
              <w:jc w:val="center"/>
              <w:rPr>
                <w:rFonts w:ascii="宋体" w:hAnsi="宋体" w:cs="宋体"/>
                <w:kern w:val="0"/>
                <w:sz w:val="20"/>
                <w:szCs w:val="20"/>
              </w:rPr>
            </w:pPr>
            <w:r>
              <w:rPr>
                <w:rFonts w:hint="eastAsia" w:ascii="宋体" w:hAnsi="宋体" w:cs="宋体"/>
                <w:kern w:val="0"/>
                <w:sz w:val="20"/>
                <w:szCs w:val="20"/>
              </w:rPr>
              <w:t>1</w:t>
            </w:r>
          </w:p>
        </w:tc>
      </w:tr>
      <w:tr w14:paraId="0DA2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377D59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7ED06FA">
            <w:pPr>
              <w:widowControl/>
              <w:jc w:val="left"/>
              <w:rPr>
                <w:rFonts w:ascii="宋体" w:hAnsi="宋体" w:cs="宋体"/>
                <w:kern w:val="0"/>
                <w:sz w:val="20"/>
                <w:szCs w:val="20"/>
              </w:rPr>
            </w:pPr>
          </w:p>
        </w:tc>
        <w:tc>
          <w:tcPr>
            <w:tcW w:w="1394" w:type="dxa"/>
            <w:vMerge w:val="restart"/>
            <w:noWrap w:val="0"/>
            <w:vAlign w:val="center"/>
          </w:tcPr>
          <w:p w14:paraId="5BCA89B4">
            <w:pPr>
              <w:widowControl/>
              <w:jc w:val="left"/>
              <w:rPr>
                <w:rFonts w:ascii="宋体" w:hAnsi="宋体" w:cs="宋体"/>
                <w:kern w:val="0"/>
                <w:sz w:val="20"/>
                <w:szCs w:val="20"/>
              </w:rPr>
            </w:pPr>
            <w:r>
              <w:rPr>
                <w:rFonts w:hint="eastAsia" w:ascii="宋体" w:hAnsi="宋体" w:cs="宋体"/>
                <w:kern w:val="0"/>
                <w:sz w:val="20"/>
                <w:szCs w:val="20"/>
              </w:rPr>
              <w:t>重力感应踩吧软件开发及内容制作</w:t>
            </w:r>
          </w:p>
        </w:tc>
        <w:tc>
          <w:tcPr>
            <w:tcW w:w="5004" w:type="dxa"/>
            <w:noWrap w:val="0"/>
            <w:vAlign w:val="center"/>
          </w:tcPr>
          <w:p w14:paraId="1C71900E">
            <w:pPr>
              <w:widowControl/>
              <w:jc w:val="left"/>
              <w:rPr>
                <w:rFonts w:ascii="宋体" w:hAnsi="宋体" w:cs="宋体"/>
                <w:kern w:val="0"/>
                <w:sz w:val="20"/>
                <w:szCs w:val="20"/>
              </w:rPr>
            </w:pPr>
            <w:r>
              <w:rPr>
                <w:rFonts w:hint="eastAsia" w:ascii="宋体" w:hAnsi="宋体" w:cs="宋体"/>
                <w:kern w:val="0"/>
                <w:sz w:val="20"/>
                <w:szCs w:val="20"/>
              </w:rPr>
              <w:t>IDG 网络通讯及协议转换程序</w:t>
            </w:r>
          </w:p>
        </w:tc>
        <w:tc>
          <w:tcPr>
            <w:tcW w:w="756" w:type="dxa"/>
            <w:noWrap w:val="0"/>
            <w:vAlign w:val="center"/>
          </w:tcPr>
          <w:p w14:paraId="3220BBB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C50C72D">
            <w:pPr>
              <w:widowControl/>
              <w:jc w:val="center"/>
              <w:rPr>
                <w:rFonts w:ascii="宋体" w:hAnsi="宋体" w:cs="宋体"/>
                <w:kern w:val="0"/>
                <w:sz w:val="20"/>
                <w:szCs w:val="20"/>
              </w:rPr>
            </w:pPr>
            <w:r>
              <w:rPr>
                <w:rFonts w:hint="eastAsia" w:ascii="宋体" w:hAnsi="宋体" w:cs="宋体"/>
                <w:kern w:val="0"/>
                <w:sz w:val="20"/>
                <w:szCs w:val="20"/>
              </w:rPr>
              <w:t>1</w:t>
            </w:r>
          </w:p>
        </w:tc>
      </w:tr>
      <w:tr w14:paraId="70F8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2F2DA7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0ECD279">
            <w:pPr>
              <w:widowControl/>
              <w:jc w:val="left"/>
              <w:rPr>
                <w:rFonts w:ascii="宋体" w:hAnsi="宋体" w:cs="宋体"/>
                <w:kern w:val="0"/>
                <w:sz w:val="20"/>
                <w:szCs w:val="20"/>
              </w:rPr>
            </w:pPr>
          </w:p>
        </w:tc>
        <w:tc>
          <w:tcPr>
            <w:tcW w:w="1394" w:type="dxa"/>
            <w:vMerge w:val="continue"/>
            <w:noWrap w:val="0"/>
            <w:vAlign w:val="center"/>
          </w:tcPr>
          <w:p w14:paraId="5DEDDDE9">
            <w:pPr>
              <w:widowControl/>
              <w:jc w:val="left"/>
              <w:rPr>
                <w:rFonts w:ascii="宋体" w:hAnsi="宋体" w:cs="宋体"/>
                <w:kern w:val="0"/>
                <w:sz w:val="20"/>
                <w:szCs w:val="20"/>
              </w:rPr>
            </w:pPr>
          </w:p>
        </w:tc>
        <w:tc>
          <w:tcPr>
            <w:tcW w:w="5004" w:type="dxa"/>
            <w:noWrap w:val="0"/>
            <w:vAlign w:val="center"/>
          </w:tcPr>
          <w:p w14:paraId="003AB208">
            <w:pPr>
              <w:widowControl/>
              <w:jc w:val="left"/>
              <w:rPr>
                <w:rFonts w:ascii="宋体" w:hAnsi="宋体" w:cs="宋体"/>
                <w:kern w:val="0"/>
                <w:sz w:val="20"/>
                <w:szCs w:val="20"/>
              </w:rPr>
            </w:pPr>
            <w:r>
              <w:rPr>
                <w:rFonts w:hint="eastAsia" w:ascii="宋体" w:hAnsi="宋体" w:cs="宋体"/>
                <w:kern w:val="0"/>
                <w:sz w:val="20"/>
                <w:szCs w:val="20"/>
              </w:rPr>
              <w:t>IDG 视频图像捕捉系统</w:t>
            </w:r>
          </w:p>
        </w:tc>
        <w:tc>
          <w:tcPr>
            <w:tcW w:w="756" w:type="dxa"/>
            <w:noWrap w:val="0"/>
            <w:vAlign w:val="center"/>
          </w:tcPr>
          <w:p w14:paraId="0031CB4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0A47F1A">
            <w:pPr>
              <w:widowControl/>
              <w:jc w:val="center"/>
              <w:rPr>
                <w:rFonts w:ascii="宋体" w:hAnsi="宋体" w:cs="宋体"/>
                <w:kern w:val="0"/>
                <w:sz w:val="20"/>
                <w:szCs w:val="20"/>
              </w:rPr>
            </w:pPr>
            <w:r>
              <w:rPr>
                <w:rFonts w:hint="eastAsia" w:ascii="宋体" w:hAnsi="宋体" w:cs="宋体"/>
                <w:kern w:val="0"/>
                <w:sz w:val="20"/>
                <w:szCs w:val="20"/>
              </w:rPr>
              <w:t>1</w:t>
            </w:r>
          </w:p>
        </w:tc>
      </w:tr>
      <w:tr w14:paraId="5D23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C0B4CD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46BAF7E">
            <w:pPr>
              <w:widowControl/>
              <w:jc w:val="left"/>
              <w:rPr>
                <w:rFonts w:ascii="宋体" w:hAnsi="宋体" w:cs="宋体"/>
                <w:kern w:val="0"/>
                <w:sz w:val="20"/>
                <w:szCs w:val="20"/>
              </w:rPr>
            </w:pPr>
          </w:p>
        </w:tc>
        <w:tc>
          <w:tcPr>
            <w:tcW w:w="1394" w:type="dxa"/>
            <w:vMerge w:val="continue"/>
            <w:noWrap w:val="0"/>
            <w:vAlign w:val="center"/>
          </w:tcPr>
          <w:p w14:paraId="630347E4">
            <w:pPr>
              <w:widowControl/>
              <w:jc w:val="left"/>
              <w:rPr>
                <w:rFonts w:ascii="宋体" w:hAnsi="宋体" w:cs="宋体"/>
                <w:kern w:val="0"/>
                <w:sz w:val="20"/>
                <w:szCs w:val="20"/>
              </w:rPr>
            </w:pPr>
          </w:p>
        </w:tc>
        <w:tc>
          <w:tcPr>
            <w:tcW w:w="5004" w:type="dxa"/>
            <w:noWrap w:val="0"/>
            <w:vAlign w:val="center"/>
          </w:tcPr>
          <w:p w14:paraId="648DF733">
            <w:pPr>
              <w:widowControl/>
              <w:jc w:val="left"/>
              <w:rPr>
                <w:rFonts w:ascii="宋体" w:hAnsi="宋体" w:cs="宋体"/>
                <w:kern w:val="0"/>
                <w:sz w:val="20"/>
                <w:szCs w:val="20"/>
              </w:rPr>
            </w:pPr>
            <w:r>
              <w:rPr>
                <w:rFonts w:hint="eastAsia" w:ascii="宋体" w:hAnsi="宋体" w:cs="宋体"/>
                <w:kern w:val="0"/>
                <w:sz w:val="20"/>
                <w:szCs w:val="20"/>
              </w:rPr>
              <w:t>IDG 动作效果识别程序（动作表达效果识别）</w:t>
            </w:r>
          </w:p>
        </w:tc>
        <w:tc>
          <w:tcPr>
            <w:tcW w:w="756" w:type="dxa"/>
            <w:noWrap w:val="0"/>
            <w:vAlign w:val="center"/>
          </w:tcPr>
          <w:p w14:paraId="70F7656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6A82040">
            <w:pPr>
              <w:widowControl/>
              <w:jc w:val="center"/>
              <w:rPr>
                <w:rFonts w:ascii="宋体" w:hAnsi="宋体" w:cs="宋体"/>
                <w:kern w:val="0"/>
                <w:sz w:val="20"/>
                <w:szCs w:val="20"/>
              </w:rPr>
            </w:pPr>
            <w:r>
              <w:rPr>
                <w:rFonts w:hint="eastAsia" w:ascii="宋体" w:hAnsi="宋体" w:cs="宋体"/>
                <w:kern w:val="0"/>
                <w:sz w:val="20"/>
                <w:szCs w:val="20"/>
              </w:rPr>
              <w:t>1</w:t>
            </w:r>
          </w:p>
        </w:tc>
      </w:tr>
      <w:tr w14:paraId="13BB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19E525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B49FE39">
            <w:pPr>
              <w:widowControl/>
              <w:jc w:val="left"/>
              <w:rPr>
                <w:rFonts w:ascii="宋体" w:hAnsi="宋体" w:cs="宋体"/>
                <w:kern w:val="0"/>
                <w:sz w:val="20"/>
                <w:szCs w:val="20"/>
              </w:rPr>
            </w:pPr>
          </w:p>
        </w:tc>
        <w:tc>
          <w:tcPr>
            <w:tcW w:w="1394" w:type="dxa"/>
            <w:vMerge w:val="continue"/>
            <w:noWrap w:val="0"/>
            <w:vAlign w:val="center"/>
          </w:tcPr>
          <w:p w14:paraId="1BD5E486">
            <w:pPr>
              <w:widowControl/>
              <w:jc w:val="left"/>
              <w:rPr>
                <w:rFonts w:ascii="宋体" w:hAnsi="宋体" w:cs="宋体"/>
                <w:kern w:val="0"/>
                <w:sz w:val="20"/>
                <w:szCs w:val="20"/>
              </w:rPr>
            </w:pPr>
          </w:p>
        </w:tc>
        <w:tc>
          <w:tcPr>
            <w:tcW w:w="5004" w:type="dxa"/>
            <w:noWrap w:val="0"/>
            <w:vAlign w:val="center"/>
          </w:tcPr>
          <w:p w14:paraId="31C4A099">
            <w:pPr>
              <w:widowControl/>
              <w:jc w:val="left"/>
              <w:rPr>
                <w:rFonts w:ascii="宋体" w:hAnsi="宋体" w:cs="宋体"/>
                <w:kern w:val="0"/>
                <w:sz w:val="20"/>
                <w:szCs w:val="20"/>
              </w:rPr>
            </w:pPr>
            <w:r>
              <w:rPr>
                <w:rFonts w:hint="eastAsia" w:ascii="宋体" w:hAnsi="宋体" w:cs="宋体"/>
                <w:kern w:val="0"/>
                <w:sz w:val="20"/>
                <w:szCs w:val="20"/>
              </w:rPr>
              <w:t>IDG 数据库构架编程</w:t>
            </w:r>
          </w:p>
        </w:tc>
        <w:tc>
          <w:tcPr>
            <w:tcW w:w="756" w:type="dxa"/>
            <w:noWrap w:val="0"/>
            <w:vAlign w:val="center"/>
          </w:tcPr>
          <w:p w14:paraId="71B8C4E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3B23D77">
            <w:pPr>
              <w:widowControl/>
              <w:jc w:val="center"/>
              <w:rPr>
                <w:rFonts w:ascii="宋体" w:hAnsi="宋体" w:cs="宋体"/>
                <w:kern w:val="0"/>
                <w:sz w:val="20"/>
                <w:szCs w:val="20"/>
              </w:rPr>
            </w:pPr>
            <w:r>
              <w:rPr>
                <w:rFonts w:hint="eastAsia" w:ascii="宋体" w:hAnsi="宋体" w:cs="宋体"/>
                <w:kern w:val="0"/>
                <w:sz w:val="20"/>
                <w:szCs w:val="20"/>
              </w:rPr>
              <w:t>1</w:t>
            </w:r>
          </w:p>
        </w:tc>
      </w:tr>
      <w:tr w14:paraId="6807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B3B7C5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377DD4C">
            <w:pPr>
              <w:widowControl/>
              <w:jc w:val="left"/>
              <w:rPr>
                <w:rFonts w:ascii="宋体" w:hAnsi="宋体" w:cs="宋体"/>
                <w:kern w:val="0"/>
                <w:sz w:val="20"/>
                <w:szCs w:val="20"/>
              </w:rPr>
            </w:pPr>
          </w:p>
        </w:tc>
        <w:tc>
          <w:tcPr>
            <w:tcW w:w="1394" w:type="dxa"/>
            <w:vMerge w:val="continue"/>
            <w:noWrap w:val="0"/>
            <w:vAlign w:val="center"/>
          </w:tcPr>
          <w:p w14:paraId="3C70641A">
            <w:pPr>
              <w:widowControl/>
              <w:jc w:val="left"/>
              <w:rPr>
                <w:rFonts w:ascii="宋体" w:hAnsi="宋体" w:cs="宋体"/>
                <w:kern w:val="0"/>
                <w:sz w:val="20"/>
                <w:szCs w:val="20"/>
              </w:rPr>
            </w:pPr>
          </w:p>
        </w:tc>
        <w:tc>
          <w:tcPr>
            <w:tcW w:w="5004" w:type="dxa"/>
            <w:noWrap w:val="0"/>
            <w:vAlign w:val="center"/>
          </w:tcPr>
          <w:p w14:paraId="3F43BE2E">
            <w:pPr>
              <w:widowControl/>
              <w:jc w:val="left"/>
              <w:rPr>
                <w:rFonts w:ascii="宋体" w:hAnsi="宋体" w:cs="宋体"/>
                <w:kern w:val="0"/>
                <w:sz w:val="20"/>
                <w:szCs w:val="20"/>
              </w:rPr>
            </w:pPr>
            <w:r>
              <w:rPr>
                <w:rFonts w:hint="eastAsia" w:ascii="宋体" w:hAnsi="宋体" w:cs="宋体"/>
                <w:kern w:val="0"/>
                <w:sz w:val="20"/>
                <w:szCs w:val="20"/>
              </w:rPr>
              <w:t>IDG 待机界面/UI设计制作</w:t>
            </w:r>
          </w:p>
        </w:tc>
        <w:tc>
          <w:tcPr>
            <w:tcW w:w="756" w:type="dxa"/>
            <w:noWrap w:val="0"/>
            <w:vAlign w:val="center"/>
          </w:tcPr>
          <w:p w14:paraId="1F5448A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BE20B29">
            <w:pPr>
              <w:widowControl/>
              <w:jc w:val="center"/>
              <w:rPr>
                <w:rFonts w:ascii="宋体" w:hAnsi="宋体" w:cs="宋体"/>
                <w:kern w:val="0"/>
                <w:sz w:val="20"/>
                <w:szCs w:val="20"/>
              </w:rPr>
            </w:pPr>
            <w:r>
              <w:rPr>
                <w:rFonts w:hint="eastAsia" w:ascii="宋体" w:hAnsi="宋体" w:cs="宋体"/>
                <w:kern w:val="0"/>
                <w:sz w:val="20"/>
                <w:szCs w:val="20"/>
              </w:rPr>
              <w:t>1</w:t>
            </w:r>
          </w:p>
        </w:tc>
      </w:tr>
      <w:tr w14:paraId="0564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B2CDBA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4CC0E53">
            <w:pPr>
              <w:widowControl/>
              <w:jc w:val="left"/>
              <w:rPr>
                <w:rFonts w:ascii="宋体" w:hAnsi="宋体" w:cs="宋体"/>
                <w:kern w:val="0"/>
                <w:sz w:val="20"/>
                <w:szCs w:val="20"/>
              </w:rPr>
            </w:pPr>
          </w:p>
        </w:tc>
        <w:tc>
          <w:tcPr>
            <w:tcW w:w="1394" w:type="dxa"/>
            <w:vMerge w:val="continue"/>
            <w:noWrap w:val="0"/>
            <w:vAlign w:val="center"/>
          </w:tcPr>
          <w:p w14:paraId="7264873D">
            <w:pPr>
              <w:widowControl/>
              <w:jc w:val="left"/>
              <w:rPr>
                <w:rFonts w:ascii="宋体" w:hAnsi="宋体" w:cs="宋体"/>
                <w:kern w:val="0"/>
                <w:sz w:val="20"/>
                <w:szCs w:val="20"/>
              </w:rPr>
            </w:pPr>
          </w:p>
        </w:tc>
        <w:tc>
          <w:tcPr>
            <w:tcW w:w="5004" w:type="dxa"/>
            <w:noWrap w:val="0"/>
            <w:vAlign w:val="center"/>
          </w:tcPr>
          <w:p w14:paraId="1237B8F0">
            <w:pPr>
              <w:widowControl/>
              <w:jc w:val="left"/>
              <w:rPr>
                <w:rFonts w:ascii="宋体" w:hAnsi="宋体" w:cs="宋体"/>
                <w:kern w:val="0"/>
                <w:sz w:val="20"/>
                <w:szCs w:val="20"/>
              </w:rPr>
            </w:pPr>
            <w:r>
              <w:rPr>
                <w:rFonts w:hint="eastAsia" w:ascii="宋体" w:hAnsi="宋体" w:cs="宋体"/>
                <w:kern w:val="0"/>
                <w:sz w:val="20"/>
                <w:szCs w:val="20"/>
              </w:rPr>
              <w:t>IDG 唤醒触发及响应方式设计制作</w:t>
            </w:r>
          </w:p>
        </w:tc>
        <w:tc>
          <w:tcPr>
            <w:tcW w:w="756" w:type="dxa"/>
            <w:noWrap w:val="0"/>
            <w:vAlign w:val="center"/>
          </w:tcPr>
          <w:p w14:paraId="22D725E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87D46FD">
            <w:pPr>
              <w:widowControl/>
              <w:jc w:val="center"/>
              <w:rPr>
                <w:rFonts w:ascii="宋体" w:hAnsi="宋体" w:cs="宋体"/>
                <w:kern w:val="0"/>
                <w:sz w:val="20"/>
                <w:szCs w:val="20"/>
              </w:rPr>
            </w:pPr>
            <w:r>
              <w:rPr>
                <w:rFonts w:hint="eastAsia" w:ascii="宋体" w:hAnsi="宋体" w:cs="宋体"/>
                <w:kern w:val="0"/>
                <w:sz w:val="20"/>
                <w:szCs w:val="20"/>
              </w:rPr>
              <w:t>1</w:t>
            </w:r>
          </w:p>
        </w:tc>
      </w:tr>
      <w:tr w14:paraId="34A8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D70BD7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B826D5A">
            <w:pPr>
              <w:widowControl/>
              <w:jc w:val="left"/>
              <w:rPr>
                <w:rFonts w:ascii="宋体" w:hAnsi="宋体" w:cs="宋体"/>
                <w:kern w:val="0"/>
                <w:sz w:val="20"/>
                <w:szCs w:val="20"/>
              </w:rPr>
            </w:pPr>
          </w:p>
        </w:tc>
        <w:tc>
          <w:tcPr>
            <w:tcW w:w="1394" w:type="dxa"/>
            <w:vMerge w:val="continue"/>
            <w:noWrap w:val="0"/>
            <w:vAlign w:val="center"/>
          </w:tcPr>
          <w:p w14:paraId="2A794876">
            <w:pPr>
              <w:widowControl/>
              <w:jc w:val="left"/>
              <w:rPr>
                <w:rFonts w:ascii="宋体" w:hAnsi="宋体" w:cs="宋体"/>
                <w:kern w:val="0"/>
                <w:sz w:val="20"/>
                <w:szCs w:val="20"/>
              </w:rPr>
            </w:pPr>
          </w:p>
        </w:tc>
        <w:tc>
          <w:tcPr>
            <w:tcW w:w="5004" w:type="dxa"/>
            <w:noWrap w:val="0"/>
            <w:vAlign w:val="center"/>
          </w:tcPr>
          <w:p w14:paraId="59248917">
            <w:pPr>
              <w:widowControl/>
              <w:jc w:val="left"/>
              <w:rPr>
                <w:rFonts w:ascii="宋体" w:hAnsi="宋体" w:cs="宋体"/>
                <w:kern w:val="0"/>
                <w:sz w:val="20"/>
                <w:szCs w:val="20"/>
              </w:rPr>
            </w:pPr>
            <w:r>
              <w:rPr>
                <w:rFonts w:hint="eastAsia" w:ascii="宋体" w:hAnsi="宋体" w:cs="宋体"/>
                <w:kern w:val="0"/>
                <w:sz w:val="20"/>
                <w:szCs w:val="20"/>
              </w:rPr>
              <w:t>IDG 二维三维媒体内容制作</w:t>
            </w:r>
          </w:p>
        </w:tc>
        <w:tc>
          <w:tcPr>
            <w:tcW w:w="756" w:type="dxa"/>
            <w:noWrap w:val="0"/>
            <w:vAlign w:val="center"/>
          </w:tcPr>
          <w:p w14:paraId="43F09034">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D72CB32">
            <w:pPr>
              <w:widowControl/>
              <w:jc w:val="center"/>
              <w:rPr>
                <w:rFonts w:ascii="宋体" w:hAnsi="宋体" w:cs="宋体"/>
                <w:kern w:val="0"/>
                <w:sz w:val="20"/>
                <w:szCs w:val="20"/>
              </w:rPr>
            </w:pPr>
            <w:r>
              <w:rPr>
                <w:rFonts w:hint="eastAsia" w:ascii="宋体" w:hAnsi="宋体" w:cs="宋体"/>
                <w:kern w:val="0"/>
                <w:sz w:val="20"/>
                <w:szCs w:val="20"/>
              </w:rPr>
              <w:t>1</w:t>
            </w:r>
          </w:p>
        </w:tc>
      </w:tr>
      <w:tr w14:paraId="47CD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9473990">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48EFE56A">
            <w:pPr>
              <w:widowControl/>
              <w:jc w:val="center"/>
              <w:rPr>
                <w:rFonts w:ascii="宋体" w:hAnsi="宋体" w:cs="宋体"/>
                <w:b/>
                <w:bCs/>
                <w:kern w:val="0"/>
                <w:sz w:val="20"/>
                <w:szCs w:val="20"/>
              </w:rPr>
            </w:pPr>
            <w:r>
              <w:rPr>
                <w:rFonts w:hint="eastAsia" w:ascii="宋体" w:hAnsi="宋体" w:cs="宋体"/>
                <w:b/>
                <w:bCs/>
                <w:kern w:val="0"/>
                <w:sz w:val="20"/>
                <w:szCs w:val="20"/>
              </w:rPr>
              <w:t>微信二维码平台</w:t>
            </w:r>
          </w:p>
        </w:tc>
        <w:tc>
          <w:tcPr>
            <w:tcW w:w="1394" w:type="dxa"/>
            <w:noWrap w:val="0"/>
            <w:vAlign w:val="center"/>
          </w:tcPr>
          <w:p w14:paraId="6DF178BE">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2973C7E1">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32DC5F38">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21F40121">
            <w:pPr>
              <w:widowControl/>
              <w:jc w:val="center"/>
              <w:rPr>
                <w:rFonts w:ascii="宋体" w:hAnsi="宋体" w:cs="宋体"/>
                <w:kern w:val="0"/>
                <w:sz w:val="20"/>
                <w:szCs w:val="20"/>
              </w:rPr>
            </w:pPr>
            <w:r>
              <w:rPr>
                <w:rFonts w:hint="eastAsia" w:ascii="宋体" w:hAnsi="宋体" w:cs="宋体"/>
                <w:kern w:val="0"/>
                <w:sz w:val="20"/>
                <w:szCs w:val="20"/>
              </w:rPr>
              <w:t>　</w:t>
            </w:r>
          </w:p>
        </w:tc>
      </w:tr>
      <w:tr w14:paraId="152E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1C4A1B6">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restart"/>
            <w:noWrap w:val="0"/>
            <w:vAlign w:val="center"/>
          </w:tcPr>
          <w:p w14:paraId="7E92621D">
            <w:pPr>
              <w:widowControl/>
              <w:jc w:val="center"/>
              <w:rPr>
                <w:rFonts w:ascii="宋体" w:hAnsi="宋体" w:cs="宋体"/>
                <w:kern w:val="0"/>
                <w:sz w:val="20"/>
                <w:szCs w:val="20"/>
              </w:rPr>
            </w:pPr>
            <w:r>
              <w:rPr>
                <w:rFonts w:hint="eastAsia" w:ascii="宋体" w:hAnsi="宋体" w:cs="宋体"/>
                <w:kern w:val="0"/>
                <w:sz w:val="20"/>
                <w:szCs w:val="20"/>
              </w:rPr>
              <w:t>微信二维码平台</w:t>
            </w:r>
          </w:p>
        </w:tc>
        <w:tc>
          <w:tcPr>
            <w:tcW w:w="1394" w:type="dxa"/>
            <w:noWrap w:val="0"/>
            <w:vAlign w:val="center"/>
          </w:tcPr>
          <w:p w14:paraId="3EAC5903">
            <w:pPr>
              <w:widowControl/>
              <w:jc w:val="left"/>
              <w:rPr>
                <w:rFonts w:ascii="宋体" w:hAnsi="宋体" w:cs="宋体"/>
                <w:kern w:val="0"/>
                <w:sz w:val="20"/>
                <w:szCs w:val="20"/>
              </w:rPr>
            </w:pPr>
            <w:r>
              <w:rPr>
                <w:rFonts w:hint="eastAsia" w:ascii="宋体" w:hAnsi="宋体" w:cs="宋体"/>
                <w:kern w:val="0"/>
                <w:sz w:val="20"/>
                <w:szCs w:val="20"/>
              </w:rPr>
              <w:t>微信公众号申请及认证</w:t>
            </w:r>
          </w:p>
        </w:tc>
        <w:tc>
          <w:tcPr>
            <w:tcW w:w="5004" w:type="dxa"/>
            <w:noWrap w:val="0"/>
            <w:vAlign w:val="center"/>
          </w:tcPr>
          <w:p w14:paraId="65309AA5">
            <w:pPr>
              <w:widowControl/>
              <w:jc w:val="left"/>
              <w:rPr>
                <w:rFonts w:ascii="宋体" w:hAnsi="宋体" w:cs="宋体"/>
                <w:kern w:val="0"/>
                <w:sz w:val="20"/>
                <w:szCs w:val="20"/>
              </w:rPr>
            </w:pPr>
            <w:r>
              <w:rPr>
                <w:rFonts w:hint="eastAsia" w:ascii="宋体" w:hAnsi="宋体" w:cs="宋体"/>
                <w:kern w:val="0"/>
                <w:sz w:val="20"/>
                <w:szCs w:val="20"/>
              </w:rPr>
              <w:t>因微信公众号（涉及企业信息，需甲方自行申请）</w:t>
            </w:r>
          </w:p>
        </w:tc>
        <w:tc>
          <w:tcPr>
            <w:tcW w:w="756" w:type="dxa"/>
            <w:noWrap w:val="0"/>
            <w:vAlign w:val="center"/>
          </w:tcPr>
          <w:p w14:paraId="3BDB689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41E8D50">
            <w:pPr>
              <w:widowControl/>
              <w:jc w:val="center"/>
              <w:rPr>
                <w:rFonts w:ascii="宋体" w:hAnsi="宋体" w:cs="宋体"/>
                <w:kern w:val="0"/>
                <w:sz w:val="20"/>
                <w:szCs w:val="20"/>
              </w:rPr>
            </w:pPr>
            <w:r>
              <w:rPr>
                <w:rFonts w:hint="eastAsia" w:ascii="宋体" w:hAnsi="宋体" w:cs="宋体"/>
                <w:kern w:val="0"/>
                <w:sz w:val="20"/>
                <w:szCs w:val="20"/>
              </w:rPr>
              <w:t>1</w:t>
            </w:r>
          </w:p>
        </w:tc>
      </w:tr>
      <w:tr w14:paraId="2611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8F627E3">
            <w:pPr>
              <w:widowControl/>
              <w:jc w:val="left"/>
              <w:rPr>
                <w:rFonts w:ascii="宋体" w:hAnsi="宋体" w:cs="宋体"/>
                <w:b/>
                <w:bCs/>
                <w:kern w:val="0"/>
                <w:sz w:val="20"/>
                <w:szCs w:val="20"/>
              </w:rPr>
            </w:pPr>
          </w:p>
        </w:tc>
        <w:tc>
          <w:tcPr>
            <w:tcW w:w="1498" w:type="dxa"/>
            <w:vMerge w:val="continue"/>
            <w:noWrap w:val="0"/>
            <w:vAlign w:val="center"/>
          </w:tcPr>
          <w:p w14:paraId="224B9919">
            <w:pPr>
              <w:widowControl/>
              <w:jc w:val="left"/>
              <w:rPr>
                <w:rFonts w:ascii="宋体" w:hAnsi="宋体" w:cs="宋体"/>
                <w:kern w:val="0"/>
                <w:sz w:val="20"/>
                <w:szCs w:val="20"/>
              </w:rPr>
            </w:pPr>
          </w:p>
        </w:tc>
        <w:tc>
          <w:tcPr>
            <w:tcW w:w="1394" w:type="dxa"/>
            <w:noWrap w:val="0"/>
            <w:vAlign w:val="center"/>
          </w:tcPr>
          <w:p w14:paraId="1D0A9B9B">
            <w:pPr>
              <w:widowControl/>
              <w:jc w:val="left"/>
              <w:rPr>
                <w:rFonts w:ascii="宋体" w:hAnsi="宋体" w:cs="宋体"/>
                <w:kern w:val="0"/>
                <w:sz w:val="20"/>
                <w:szCs w:val="20"/>
              </w:rPr>
            </w:pPr>
            <w:r>
              <w:rPr>
                <w:rFonts w:hint="eastAsia" w:ascii="宋体" w:hAnsi="宋体" w:cs="宋体"/>
                <w:kern w:val="0"/>
                <w:sz w:val="20"/>
                <w:szCs w:val="20"/>
              </w:rPr>
              <w:t>服务器</w:t>
            </w:r>
          </w:p>
        </w:tc>
        <w:tc>
          <w:tcPr>
            <w:tcW w:w="5004" w:type="dxa"/>
            <w:noWrap w:val="0"/>
            <w:vAlign w:val="center"/>
          </w:tcPr>
          <w:p w14:paraId="14FAA4F0">
            <w:pPr>
              <w:widowControl/>
              <w:jc w:val="left"/>
              <w:rPr>
                <w:rFonts w:ascii="宋体" w:hAnsi="宋体" w:cs="宋体"/>
                <w:kern w:val="0"/>
                <w:sz w:val="20"/>
                <w:szCs w:val="20"/>
              </w:rPr>
            </w:pPr>
            <w:r>
              <w:rPr>
                <w:rFonts w:hint="eastAsia" w:ascii="宋体" w:hAnsi="宋体" w:cs="宋体"/>
                <w:kern w:val="0"/>
                <w:sz w:val="20"/>
                <w:szCs w:val="20"/>
              </w:rPr>
              <w:t>定制（运营维护）</w:t>
            </w:r>
          </w:p>
        </w:tc>
        <w:tc>
          <w:tcPr>
            <w:tcW w:w="756" w:type="dxa"/>
            <w:noWrap w:val="0"/>
            <w:vAlign w:val="center"/>
          </w:tcPr>
          <w:p w14:paraId="42D658B6">
            <w:pPr>
              <w:widowControl/>
              <w:jc w:val="center"/>
              <w:rPr>
                <w:rFonts w:ascii="宋体" w:hAnsi="宋体" w:cs="宋体"/>
                <w:kern w:val="0"/>
                <w:sz w:val="20"/>
                <w:szCs w:val="20"/>
              </w:rPr>
            </w:pPr>
            <w:r>
              <w:rPr>
                <w:rFonts w:hint="eastAsia" w:ascii="宋体" w:hAnsi="宋体" w:cs="宋体"/>
                <w:kern w:val="0"/>
                <w:sz w:val="20"/>
                <w:szCs w:val="20"/>
              </w:rPr>
              <w:t>年</w:t>
            </w:r>
          </w:p>
        </w:tc>
        <w:tc>
          <w:tcPr>
            <w:tcW w:w="732" w:type="dxa"/>
            <w:noWrap w:val="0"/>
            <w:vAlign w:val="center"/>
          </w:tcPr>
          <w:p w14:paraId="6E2DA04C">
            <w:pPr>
              <w:widowControl/>
              <w:jc w:val="center"/>
              <w:rPr>
                <w:rFonts w:ascii="宋体" w:hAnsi="宋体" w:cs="宋体"/>
                <w:kern w:val="0"/>
                <w:sz w:val="20"/>
                <w:szCs w:val="20"/>
              </w:rPr>
            </w:pPr>
            <w:r>
              <w:rPr>
                <w:rFonts w:hint="eastAsia" w:ascii="宋体" w:hAnsi="宋体" w:cs="宋体"/>
                <w:kern w:val="0"/>
                <w:sz w:val="20"/>
                <w:szCs w:val="20"/>
              </w:rPr>
              <w:t>3</w:t>
            </w:r>
          </w:p>
        </w:tc>
      </w:tr>
      <w:tr w14:paraId="49C6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34AF99F">
            <w:pPr>
              <w:widowControl/>
              <w:jc w:val="left"/>
              <w:rPr>
                <w:rFonts w:ascii="宋体" w:hAnsi="宋体" w:cs="宋体"/>
                <w:b/>
                <w:bCs/>
                <w:kern w:val="0"/>
                <w:sz w:val="20"/>
                <w:szCs w:val="20"/>
              </w:rPr>
            </w:pPr>
          </w:p>
        </w:tc>
        <w:tc>
          <w:tcPr>
            <w:tcW w:w="1498" w:type="dxa"/>
            <w:vMerge w:val="continue"/>
            <w:noWrap w:val="0"/>
            <w:vAlign w:val="center"/>
          </w:tcPr>
          <w:p w14:paraId="433BD763">
            <w:pPr>
              <w:widowControl/>
              <w:jc w:val="left"/>
              <w:rPr>
                <w:rFonts w:ascii="宋体" w:hAnsi="宋体" w:cs="宋体"/>
                <w:kern w:val="0"/>
                <w:sz w:val="20"/>
                <w:szCs w:val="20"/>
              </w:rPr>
            </w:pPr>
          </w:p>
        </w:tc>
        <w:tc>
          <w:tcPr>
            <w:tcW w:w="1394" w:type="dxa"/>
            <w:noWrap w:val="0"/>
            <w:vAlign w:val="center"/>
          </w:tcPr>
          <w:p w14:paraId="62453DF2">
            <w:pPr>
              <w:widowControl/>
              <w:jc w:val="left"/>
              <w:rPr>
                <w:rFonts w:ascii="宋体" w:hAnsi="宋体" w:cs="宋体"/>
                <w:kern w:val="0"/>
                <w:sz w:val="20"/>
                <w:szCs w:val="20"/>
              </w:rPr>
            </w:pPr>
            <w:r>
              <w:rPr>
                <w:rFonts w:hint="eastAsia" w:ascii="宋体" w:hAnsi="宋体" w:cs="宋体"/>
                <w:kern w:val="0"/>
                <w:sz w:val="20"/>
                <w:szCs w:val="20"/>
              </w:rPr>
              <w:t>平面二维码制作</w:t>
            </w:r>
          </w:p>
        </w:tc>
        <w:tc>
          <w:tcPr>
            <w:tcW w:w="5004" w:type="dxa"/>
            <w:noWrap w:val="0"/>
            <w:vAlign w:val="center"/>
          </w:tcPr>
          <w:p w14:paraId="0013335B">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2A5083B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0DE1761">
            <w:pPr>
              <w:widowControl/>
              <w:jc w:val="center"/>
              <w:rPr>
                <w:rFonts w:ascii="宋体" w:hAnsi="宋体" w:cs="宋体"/>
                <w:kern w:val="0"/>
                <w:sz w:val="20"/>
                <w:szCs w:val="20"/>
              </w:rPr>
            </w:pPr>
            <w:r>
              <w:rPr>
                <w:rFonts w:hint="eastAsia" w:ascii="宋体" w:hAnsi="宋体" w:cs="宋体"/>
                <w:kern w:val="0"/>
                <w:sz w:val="20"/>
                <w:szCs w:val="20"/>
              </w:rPr>
              <w:t>1</w:t>
            </w:r>
          </w:p>
        </w:tc>
      </w:tr>
      <w:tr w14:paraId="1935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DF7B7AA">
            <w:pPr>
              <w:widowControl/>
              <w:jc w:val="left"/>
              <w:rPr>
                <w:rFonts w:ascii="宋体" w:hAnsi="宋体" w:cs="宋体"/>
                <w:b/>
                <w:bCs/>
                <w:kern w:val="0"/>
                <w:sz w:val="20"/>
                <w:szCs w:val="20"/>
              </w:rPr>
            </w:pPr>
          </w:p>
        </w:tc>
        <w:tc>
          <w:tcPr>
            <w:tcW w:w="1498" w:type="dxa"/>
            <w:vMerge w:val="continue"/>
            <w:noWrap w:val="0"/>
            <w:vAlign w:val="center"/>
          </w:tcPr>
          <w:p w14:paraId="29E2B7D4">
            <w:pPr>
              <w:widowControl/>
              <w:jc w:val="left"/>
              <w:rPr>
                <w:rFonts w:ascii="宋体" w:hAnsi="宋体" w:cs="宋体"/>
                <w:kern w:val="0"/>
                <w:sz w:val="20"/>
                <w:szCs w:val="20"/>
              </w:rPr>
            </w:pPr>
          </w:p>
        </w:tc>
        <w:tc>
          <w:tcPr>
            <w:tcW w:w="1394" w:type="dxa"/>
            <w:noWrap w:val="0"/>
            <w:vAlign w:val="center"/>
          </w:tcPr>
          <w:p w14:paraId="7B4BCAE5">
            <w:pPr>
              <w:widowControl/>
              <w:jc w:val="left"/>
              <w:rPr>
                <w:rFonts w:ascii="宋体" w:hAnsi="宋体" w:cs="宋体"/>
                <w:kern w:val="0"/>
                <w:sz w:val="20"/>
                <w:szCs w:val="20"/>
              </w:rPr>
            </w:pPr>
            <w:r>
              <w:rPr>
                <w:rFonts w:hint="eastAsia" w:ascii="宋体" w:hAnsi="宋体" w:cs="宋体"/>
                <w:kern w:val="0"/>
                <w:sz w:val="20"/>
                <w:szCs w:val="20"/>
              </w:rPr>
              <w:t>展项信息多媒体制作</w:t>
            </w:r>
          </w:p>
        </w:tc>
        <w:tc>
          <w:tcPr>
            <w:tcW w:w="5004" w:type="dxa"/>
            <w:noWrap w:val="0"/>
            <w:vAlign w:val="center"/>
          </w:tcPr>
          <w:p w14:paraId="42403E87">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05B42EAB">
            <w:pPr>
              <w:widowControl/>
              <w:jc w:val="center"/>
              <w:rPr>
                <w:rFonts w:ascii="宋体" w:hAnsi="宋体" w:cs="宋体"/>
                <w:kern w:val="0"/>
                <w:sz w:val="20"/>
                <w:szCs w:val="20"/>
              </w:rPr>
            </w:pPr>
            <w:r>
              <w:rPr>
                <w:rFonts w:hint="eastAsia" w:ascii="宋体" w:hAnsi="宋体" w:cs="宋体"/>
                <w:kern w:val="0"/>
                <w:sz w:val="20"/>
                <w:szCs w:val="20"/>
              </w:rPr>
              <w:t>点</w:t>
            </w:r>
          </w:p>
        </w:tc>
        <w:tc>
          <w:tcPr>
            <w:tcW w:w="732" w:type="dxa"/>
            <w:noWrap w:val="0"/>
            <w:vAlign w:val="center"/>
          </w:tcPr>
          <w:p w14:paraId="410B868C">
            <w:pPr>
              <w:widowControl/>
              <w:jc w:val="center"/>
              <w:rPr>
                <w:rFonts w:ascii="宋体" w:hAnsi="宋体" w:cs="宋体"/>
                <w:kern w:val="0"/>
                <w:sz w:val="20"/>
                <w:szCs w:val="20"/>
              </w:rPr>
            </w:pPr>
            <w:r>
              <w:rPr>
                <w:rFonts w:hint="eastAsia" w:ascii="宋体" w:hAnsi="宋体" w:cs="宋体"/>
                <w:kern w:val="0"/>
                <w:sz w:val="20"/>
                <w:szCs w:val="20"/>
              </w:rPr>
              <w:t>33</w:t>
            </w:r>
          </w:p>
        </w:tc>
      </w:tr>
      <w:tr w14:paraId="1F03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D10FFE3">
            <w:pPr>
              <w:widowControl/>
              <w:jc w:val="left"/>
              <w:rPr>
                <w:rFonts w:ascii="宋体" w:hAnsi="宋体" w:cs="宋体"/>
                <w:b/>
                <w:bCs/>
                <w:kern w:val="0"/>
                <w:sz w:val="20"/>
                <w:szCs w:val="20"/>
              </w:rPr>
            </w:pPr>
          </w:p>
        </w:tc>
        <w:tc>
          <w:tcPr>
            <w:tcW w:w="1498" w:type="dxa"/>
            <w:vMerge w:val="continue"/>
            <w:noWrap w:val="0"/>
            <w:vAlign w:val="center"/>
          </w:tcPr>
          <w:p w14:paraId="4F7A0DB0">
            <w:pPr>
              <w:widowControl/>
              <w:jc w:val="left"/>
              <w:rPr>
                <w:rFonts w:ascii="宋体" w:hAnsi="宋体" w:cs="宋体"/>
                <w:kern w:val="0"/>
                <w:sz w:val="20"/>
                <w:szCs w:val="20"/>
              </w:rPr>
            </w:pPr>
          </w:p>
        </w:tc>
        <w:tc>
          <w:tcPr>
            <w:tcW w:w="1394" w:type="dxa"/>
            <w:noWrap w:val="0"/>
            <w:vAlign w:val="center"/>
          </w:tcPr>
          <w:p w14:paraId="171CB066">
            <w:pPr>
              <w:widowControl/>
              <w:jc w:val="left"/>
              <w:rPr>
                <w:rFonts w:ascii="宋体" w:hAnsi="宋体" w:cs="宋体"/>
                <w:kern w:val="0"/>
                <w:sz w:val="20"/>
                <w:szCs w:val="20"/>
              </w:rPr>
            </w:pPr>
            <w:r>
              <w:rPr>
                <w:rFonts w:hint="eastAsia" w:ascii="宋体" w:hAnsi="宋体" w:cs="宋体"/>
                <w:kern w:val="0"/>
                <w:sz w:val="20"/>
                <w:szCs w:val="20"/>
              </w:rPr>
              <w:t>微信数据库服务系统</w:t>
            </w:r>
          </w:p>
        </w:tc>
        <w:tc>
          <w:tcPr>
            <w:tcW w:w="5004" w:type="dxa"/>
            <w:noWrap w:val="0"/>
            <w:vAlign w:val="center"/>
          </w:tcPr>
          <w:p w14:paraId="6735B361">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37EAB3D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8E39353">
            <w:pPr>
              <w:widowControl/>
              <w:jc w:val="center"/>
              <w:rPr>
                <w:rFonts w:ascii="宋体" w:hAnsi="宋体" w:cs="宋体"/>
                <w:kern w:val="0"/>
                <w:sz w:val="20"/>
                <w:szCs w:val="20"/>
              </w:rPr>
            </w:pPr>
            <w:r>
              <w:rPr>
                <w:rFonts w:hint="eastAsia" w:ascii="宋体" w:hAnsi="宋体" w:cs="宋体"/>
                <w:kern w:val="0"/>
                <w:sz w:val="20"/>
                <w:szCs w:val="20"/>
              </w:rPr>
              <w:t>1</w:t>
            </w:r>
          </w:p>
        </w:tc>
      </w:tr>
      <w:tr w14:paraId="1364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463E410B">
            <w:pPr>
              <w:widowControl/>
              <w:jc w:val="left"/>
              <w:rPr>
                <w:rFonts w:ascii="宋体" w:hAnsi="宋体" w:cs="宋体"/>
                <w:b/>
                <w:bCs/>
                <w:kern w:val="0"/>
                <w:sz w:val="20"/>
                <w:szCs w:val="20"/>
              </w:rPr>
            </w:pPr>
          </w:p>
        </w:tc>
        <w:tc>
          <w:tcPr>
            <w:tcW w:w="1498" w:type="dxa"/>
            <w:vMerge w:val="continue"/>
            <w:noWrap w:val="0"/>
            <w:vAlign w:val="center"/>
          </w:tcPr>
          <w:p w14:paraId="48B45240">
            <w:pPr>
              <w:widowControl/>
              <w:jc w:val="left"/>
              <w:rPr>
                <w:rFonts w:ascii="宋体" w:hAnsi="宋体" w:cs="宋体"/>
                <w:kern w:val="0"/>
                <w:sz w:val="20"/>
                <w:szCs w:val="20"/>
              </w:rPr>
            </w:pPr>
          </w:p>
        </w:tc>
        <w:tc>
          <w:tcPr>
            <w:tcW w:w="1394" w:type="dxa"/>
            <w:noWrap w:val="0"/>
            <w:vAlign w:val="center"/>
          </w:tcPr>
          <w:p w14:paraId="7390AC1E">
            <w:pPr>
              <w:widowControl/>
              <w:jc w:val="left"/>
              <w:rPr>
                <w:rFonts w:ascii="宋体" w:hAnsi="宋体" w:cs="宋体"/>
                <w:kern w:val="0"/>
                <w:sz w:val="20"/>
                <w:szCs w:val="20"/>
              </w:rPr>
            </w:pPr>
            <w:r>
              <w:rPr>
                <w:rFonts w:hint="eastAsia" w:ascii="宋体" w:hAnsi="宋体" w:cs="宋体"/>
                <w:kern w:val="0"/>
                <w:sz w:val="20"/>
                <w:szCs w:val="20"/>
              </w:rPr>
              <w:t>二维码信息采集软件系统</w:t>
            </w:r>
          </w:p>
        </w:tc>
        <w:tc>
          <w:tcPr>
            <w:tcW w:w="5004" w:type="dxa"/>
            <w:noWrap w:val="0"/>
            <w:vAlign w:val="center"/>
          </w:tcPr>
          <w:p w14:paraId="77E38E1D">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41C6B5E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C712857">
            <w:pPr>
              <w:widowControl/>
              <w:jc w:val="center"/>
              <w:rPr>
                <w:rFonts w:ascii="宋体" w:hAnsi="宋体" w:cs="宋体"/>
                <w:kern w:val="0"/>
                <w:sz w:val="20"/>
                <w:szCs w:val="20"/>
              </w:rPr>
            </w:pPr>
            <w:r>
              <w:rPr>
                <w:rFonts w:hint="eastAsia" w:ascii="宋体" w:hAnsi="宋体" w:cs="宋体"/>
                <w:kern w:val="0"/>
                <w:sz w:val="20"/>
                <w:szCs w:val="20"/>
              </w:rPr>
              <w:t>1</w:t>
            </w:r>
          </w:p>
        </w:tc>
      </w:tr>
      <w:tr w14:paraId="7664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A8F9C1D">
            <w:pPr>
              <w:widowControl/>
              <w:jc w:val="left"/>
              <w:rPr>
                <w:rFonts w:ascii="宋体" w:hAnsi="宋体" w:cs="宋体"/>
                <w:b/>
                <w:bCs/>
                <w:kern w:val="0"/>
                <w:sz w:val="20"/>
                <w:szCs w:val="20"/>
              </w:rPr>
            </w:pPr>
          </w:p>
        </w:tc>
        <w:tc>
          <w:tcPr>
            <w:tcW w:w="1498" w:type="dxa"/>
            <w:vMerge w:val="restart"/>
            <w:noWrap w:val="0"/>
            <w:vAlign w:val="center"/>
          </w:tcPr>
          <w:p w14:paraId="73810C99">
            <w:pPr>
              <w:widowControl/>
              <w:jc w:val="center"/>
              <w:rPr>
                <w:rFonts w:ascii="宋体" w:hAnsi="宋体" w:cs="宋体"/>
                <w:kern w:val="0"/>
                <w:sz w:val="20"/>
                <w:szCs w:val="20"/>
              </w:rPr>
            </w:pPr>
            <w:r>
              <w:rPr>
                <w:rFonts w:hint="eastAsia" w:ascii="宋体" w:hAnsi="宋体" w:cs="宋体"/>
                <w:kern w:val="0"/>
                <w:sz w:val="20"/>
                <w:szCs w:val="20"/>
              </w:rPr>
              <w:t>APP软件</w:t>
            </w:r>
          </w:p>
        </w:tc>
        <w:tc>
          <w:tcPr>
            <w:tcW w:w="1394" w:type="dxa"/>
            <w:noWrap w:val="0"/>
            <w:vAlign w:val="center"/>
          </w:tcPr>
          <w:p w14:paraId="4343A374">
            <w:pPr>
              <w:widowControl/>
              <w:jc w:val="left"/>
              <w:rPr>
                <w:rFonts w:ascii="宋体" w:hAnsi="宋体" w:cs="宋体"/>
                <w:kern w:val="0"/>
                <w:sz w:val="20"/>
                <w:szCs w:val="20"/>
              </w:rPr>
            </w:pPr>
            <w:r>
              <w:rPr>
                <w:rFonts w:hint="eastAsia" w:ascii="宋体" w:hAnsi="宋体" w:cs="宋体"/>
                <w:kern w:val="0"/>
                <w:sz w:val="20"/>
                <w:szCs w:val="20"/>
              </w:rPr>
              <w:t>服务器</w:t>
            </w:r>
          </w:p>
        </w:tc>
        <w:tc>
          <w:tcPr>
            <w:tcW w:w="5004" w:type="dxa"/>
            <w:noWrap w:val="0"/>
            <w:vAlign w:val="center"/>
          </w:tcPr>
          <w:p w14:paraId="530C23AF">
            <w:pPr>
              <w:widowControl/>
              <w:jc w:val="left"/>
              <w:rPr>
                <w:rFonts w:ascii="宋体" w:hAnsi="宋体" w:cs="宋体"/>
                <w:kern w:val="0"/>
                <w:sz w:val="20"/>
                <w:szCs w:val="20"/>
              </w:rPr>
            </w:pPr>
            <w:r>
              <w:rPr>
                <w:rFonts w:hint="eastAsia" w:ascii="宋体" w:hAnsi="宋体" w:cs="宋体"/>
                <w:kern w:val="0"/>
                <w:sz w:val="20"/>
                <w:szCs w:val="20"/>
              </w:rPr>
              <w:t>定制（运营维护）</w:t>
            </w:r>
          </w:p>
        </w:tc>
        <w:tc>
          <w:tcPr>
            <w:tcW w:w="756" w:type="dxa"/>
            <w:noWrap w:val="0"/>
            <w:vAlign w:val="center"/>
          </w:tcPr>
          <w:p w14:paraId="3A11BDE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82019F5">
            <w:pPr>
              <w:widowControl/>
              <w:jc w:val="center"/>
              <w:rPr>
                <w:rFonts w:ascii="宋体" w:hAnsi="宋体" w:cs="宋体"/>
                <w:kern w:val="0"/>
                <w:sz w:val="20"/>
                <w:szCs w:val="20"/>
              </w:rPr>
            </w:pPr>
            <w:r>
              <w:rPr>
                <w:rFonts w:hint="eastAsia" w:ascii="宋体" w:hAnsi="宋体" w:cs="宋体"/>
                <w:kern w:val="0"/>
                <w:sz w:val="20"/>
                <w:szCs w:val="20"/>
              </w:rPr>
              <w:t>1</w:t>
            </w:r>
          </w:p>
        </w:tc>
      </w:tr>
      <w:tr w14:paraId="090F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1FAB703">
            <w:pPr>
              <w:widowControl/>
              <w:jc w:val="left"/>
              <w:rPr>
                <w:rFonts w:ascii="宋体" w:hAnsi="宋体" w:cs="宋体"/>
                <w:b/>
                <w:bCs/>
                <w:kern w:val="0"/>
                <w:sz w:val="20"/>
                <w:szCs w:val="20"/>
              </w:rPr>
            </w:pPr>
          </w:p>
        </w:tc>
        <w:tc>
          <w:tcPr>
            <w:tcW w:w="1498" w:type="dxa"/>
            <w:vMerge w:val="continue"/>
            <w:noWrap w:val="0"/>
            <w:vAlign w:val="center"/>
          </w:tcPr>
          <w:p w14:paraId="5E4338F5">
            <w:pPr>
              <w:widowControl/>
              <w:jc w:val="left"/>
              <w:rPr>
                <w:rFonts w:ascii="宋体" w:hAnsi="宋体" w:cs="宋体"/>
                <w:kern w:val="0"/>
                <w:sz w:val="20"/>
                <w:szCs w:val="20"/>
              </w:rPr>
            </w:pPr>
          </w:p>
        </w:tc>
        <w:tc>
          <w:tcPr>
            <w:tcW w:w="1394" w:type="dxa"/>
            <w:noWrap w:val="0"/>
            <w:vAlign w:val="center"/>
          </w:tcPr>
          <w:p w14:paraId="4F74F2D1">
            <w:pPr>
              <w:widowControl/>
              <w:jc w:val="left"/>
              <w:rPr>
                <w:rFonts w:ascii="宋体" w:hAnsi="宋体" w:cs="宋体"/>
                <w:kern w:val="0"/>
                <w:sz w:val="20"/>
                <w:szCs w:val="20"/>
              </w:rPr>
            </w:pPr>
            <w:r>
              <w:rPr>
                <w:rFonts w:hint="eastAsia" w:ascii="宋体" w:hAnsi="宋体" w:cs="宋体"/>
                <w:kern w:val="0"/>
                <w:sz w:val="20"/>
                <w:szCs w:val="20"/>
              </w:rPr>
              <w:t>平面ui设计制作</w:t>
            </w:r>
          </w:p>
        </w:tc>
        <w:tc>
          <w:tcPr>
            <w:tcW w:w="5004" w:type="dxa"/>
            <w:noWrap w:val="0"/>
            <w:vAlign w:val="center"/>
          </w:tcPr>
          <w:p w14:paraId="073E3561">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2AF182B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03AC4E0">
            <w:pPr>
              <w:widowControl/>
              <w:jc w:val="center"/>
              <w:rPr>
                <w:rFonts w:ascii="宋体" w:hAnsi="宋体" w:cs="宋体"/>
                <w:kern w:val="0"/>
                <w:sz w:val="20"/>
                <w:szCs w:val="20"/>
              </w:rPr>
            </w:pPr>
            <w:r>
              <w:rPr>
                <w:rFonts w:hint="eastAsia" w:ascii="宋体" w:hAnsi="宋体" w:cs="宋体"/>
                <w:kern w:val="0"/>
                <w:sz w:val="20"/>
                <w:szCs w:val="20"/>
              </w:rPr>
              <w:t>1</w:t>
            </w:r>
          </w:p>
        </w:tc>
      </w:tr>
      <w:tr w14:paraId="29CC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9E84290">
            <w:pPr>
              <w:widowControl/>
              <w:jc w:val="left"/>
              <w:rPr>
                <w:rFonts w:ascii="宋体" w:hAnsi="宋体" w:cs="宋体"/>
                <w:b/>
                <w:bCs/>
                <w:kern w:val="0"/>
                <w:sz w:val="20"/>
                <w:szCs w:val="20"/>
              </w:rPr>
            </w:pPr>
          </w:p>
        </w:tc>
        <w:tc>
          <w:tcPr>
            <w:tcW w:w="1498" w:type="dxa"/>
            <w:vMerge w:val="continue"/>
            <w:noWrap w:val="0"/>
            <w:vAlign w:val="center"/>
          </w:tcPr>
          <w:p w14:paraId="5CA32D61">
            <w:pPr>
              <w:widowControl/>
              <w:jc w:val="left"/>
              <w:rPr>
                <w:rFonts w:ascii="宋体" w:hAnsi="宋体" w:cs="宋体"/>
                <w:kern w:val="0"/>
                <w:sz w:val="20"/>
                <w:szCs w:val="20"/>
              </w:rPr>
            </w:pPr>
          </w:p>
        </w:tc>
        <w:tc>
          <w:tcPr>
            <w:tcW w:w="1394" w:type="dxa"/>
            <w:noWrap w:val="0"/>
            <w:vAlign w:val="center"/>
          </w:tcPr>
          <w:p w14:paraId="07187C6A">
            <w:pPr>
              <w:widowControl/>
              <w:jc w:val="left"/>
              <w:rPr>
                <w:rFonts w:ascii="宋体" w:hAnsi="宋体" w:cs="宋体"/>
                <w:kern w:val="0"/>
                <w:sz w:val="20"/>
                <w:szCs w:val="20"/>
              </w:rPr>
            </w:pPr>
            <w:r>
              <w:rPr>
                <w:rFonts w:hint="eastAsia" w:ascii="宋体" w:hAnsi="宋体" w:cs="宋体"/>
                <w:kern w:val="0"/>
                <w:sz w:val="20"/>
                <w:szCs w:val="20"/>
              </w:rPr>
              <w:t>展项信息多媒体制作</w:t>
            </w:r>
          </w:p>
        </w:tc>
        <w:tc>
          <w:tcPr>
            <w:tcW w:w="5004" w:type="dxa"/>
            <w:noWrap w:val="0"/>
            <w:vAlign w:val="center"/>
          </w:tcPr>
          <w:p w14:paraId="6A5E1E01">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0D4FB54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2998EEE">
            <w:pPr>
              <w:widowControl/>
              <w:jc w:val="center"/>
              <w:rPr>
                <w:rFonts w:ascii="宋体" w:hAnsi="宋体" w:cs="宋体"/>
                <w:kern w:val="0"/>
                <w:sz w:val="20"/>
                <w:szCs w:val="20"/>
              </w:rPr>
            </w:pPr>
            <w:r>
              <w:rPr>
                <w:rFonts w:hint="eastAsia" w:ascii="宋体" w:hAnsi="宋体" w:cs="宋体"/>
                <w:kern w:val="0"/>
                <w:sz w:val="20"/>
                <w:szCs w:val="20"/>
              </w:rPr>
              <w:t>1</w:t>
            </w:r>
          </w:p>
        </w:tc>
      </w:tr>
      <w:tr w14:paraId="0973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4C29B26">
            <w:pPr>
              <w:widowControl/>
              <w:jc w:val="left"/>
              <w:rPr>
                <w:rFonts w:ascii="宋体" w:hAnsi="宋体" w:cs="宋体"/>
                <w:b/>
                <w:bCs/>
                <w:kern w:val="0"/>
                <w:sz w:val="20"/>
                <w:szCs w:val="20"/>
              </w:rPr>
            </w:pPr>
          </w:p>
        </w:tc>
        <w:tc>
          <w:tcPr>
            <w:tcW w:w="1498" w:type="dxa"/>
            <w:vMerge w:val="continue"/>
            <w:noWrap w:val="0"/>
            <w:vAlign w:val="center"/>
          </w:tcPr>
          <w:p w14:paraId="74B13375">
            <w:pPr>
              <w:widowControl/>
              <w:jc w:val="left"/>
              <w:rPr>
                <w:rFonts w:ascii="宋体" w:hAnsi="宋体" w:cs="宋体"/>
                <w:kern w:val="0"/>
                <w:sz w:val="20"/>
                <w:szCs w:val="20"/>
              </w:rPr>
            </w:pPr>
          </w:p>
        </w:tc>
        <w:tc>
          <w:tcPr>
            <w:tcW w:w="1394" w:type="dxa"/>
            <w:noWrap w:val="0"/>
            <w:vAlign w:val="center"/>
          </w:tcPr>
          <w:p w14:paraId="7A6EC327">
            <w:pPr>
              <w:widowControl/>
              <w:jc w:val="left"/>
              <w:rPr>
                <w:rFonts w:ascii="宋体" w:hAnsi="宋体" w:cs="宋体"/>
                <w:kern w:val="0"/>
                <w:sz w:val="20"/>
                <w:szCs w:val="20"/>
              </w:rPr>
            </w:pPr>
            <w:r>
              <w:rPr>
                <w:rFonts w:hint="eastAsia" w:ascii="宋体" w:hAnsi="宋体" w:cs="宋体"/>
                <w:kern w:val="0"/>
                <w:sz w:val="20"/>
                <w:szCs w:val="20"/>
              </w:rPr>
              <w:t>app平台运营系统</w:t>
            </w:r>
          </w:p>
        </w:tc>
        <w:tc>
          <w:tcPr>
            <w:tcW w:w="5004" w:type="dxa"/>
            <w:noWrap w:val="0"/>
            <w:vAlign w:val="center"/>
          </w:tcPr>
          <w:p w14:paraId="78E3DA65">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1ABD35E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8CB0CDC">
            <w:pPr>
              <w:widowControl/>
              <w:jc w:val="center"/>
              <w:rPr>
                <w:rFonts w:ascii="宋体" w:hAnsi="宋体" w:cs="宋体"/>
                <w:kern w:val="0"/>
                <w:sz w:val="20"/>
                <w:szCs w:val="20"/>
              </w:rPr>
            </w:pPr>
            <w:r>
              <w:rPr>
                <w:rFonts w:hint="eastAsia" w:ascii="宋体" w:hAnsi="宋体" w:cs="宋体"/>
                <w:kern w:val="0"/>
                <w:sz w:val="20"/>
                <w:szCs w:val="20"/>
              </w:rPr>
              <w:t>1</w:t>
            </w:r>
          </w:p>
        </w:tc>
      </w:tr>
      <w:tr w14:paraId="7A05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0169663">
            <w:pPr>
              <w:widowControl/>
              <w:jc w:val="left"/>
              <w:rPr>
                <w:rFonts w:ascii="宋体" w:hAnsi="宋体" w:cs="宋体"/>
                <w:b/>
                <w:bCs/>
                <w:kern w:val="0"/>
                <w:sz w:val="20"/>
                <w:szCs w:val="20"/>
              </w:rPr>
            </w:pPr>
          </w:p>
        </w:tc>
        <w:tc>
          <w:tcPr>
            <w:tcW w:w="1498" w:type="dxa"/>
            <w:vMerge w:val="continue"/>
            <w:noWrap w:val="0"/>
            <w:vAlign w:val="center"/>
          </w:tcPr>
          <w:p w14:paraId="07F07B66">
            <w:pPr>
              <w:widowControl/>
              <w:jc w:val="left"/>
              <w:rPr>
                <w:rFonts w:ascii="宋体" w:hAnsi="宋体" w:cs="宋体"/>
                <w:kern w:val="0"/>
                <w:sz w:val="20"/>
                <w:szCs w:val="20"/>
              </w:rPr>
            </w:pPr>
          </w:p>
        </w:tc>
        <w:tc>
          <w:tcPr>
            <w:tcW w:w="1394" w:type="dxa"/>
            <w:noWrap w:val="0"/>
            <w:vAlign w:val="center"/>
          </w:tcPr>
          <w:p w14:paraId="30271ACE">
            <w:pPr>
              <w:widowControl/>
              <w:jc w:val="left"/>
              <w:rPr>
                <w:rFonts w:ascii="宋体" w:hAnsi="宋体" w:cs="宋体"/>
                <w:kern w:val="0"/>
                <w:sz w:val="20"/>
                <w:szCs w:val="20"/>
              </w:rPr>
            </w:pPr>
            <w:r>
              <w:rPr>
                <w:rFonts w:hint="eastAsia" w:ascii="宋体" w:hAnsi="宋体" w:cs="宋体"/>
                <w:kern w:val="0"/>
                <w:sz w:val="20"/>
                <w:szCs w:val="20"/>
              </w:rPr>
              <w:t>移动端应用数据系统</w:t>
            </w:r>
          </w:p>
        </w:tc>
        <w:tc>
          <w:tcPr>
            <w:tcW w:w="5004" w:type="dxa"/>
            <w:noWrap w:val="0"/>
            <w:vAlign w:val="center"/>
          </w:tcPr>
          <w:p w14:paraId="634240E5">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51AC7D8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AB404C9">
            <w:pPr>
              <w:widowControl/>
              <w:jc w:val="center"/>
              <w:rPr>
                <w:rFonts w:ascii="宋体" w:hAnsi="宋体" w:cs="宋体"/>
                <w:kern w:val="0"/>
                <w:sz w:val="20"/>
                <w:szCs w:val="20"/>
              </w:rPr>
            </w:pPr>
            <w:r>
              <w:rPr>
                <w:rFonts w:hint="eastAsia" w:ascii="宋体" w:hAnsi="宋体" w:cs="宋体"/>
                <w:kern w:val="0"/>
                <w:sz w:val="20"/>
                <w:szCs w:val="20"/>
              </w:rPr>
              <w:t>1</w:t>
            </w:r>
          </w:p>
        </w:tc>
      </w:tr>
      <w:tr w14:paraId="34CD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36A4B29D">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4F09FF71">
            <w:pPr>
              <w:widowControl/>
              <w:jc w:val="center"/>
              <w:rPr>
                <w:rFonts w:ascii="宋体" w:hAnsi="宋体" w:cs="宋体"/>
                <w:b/>
                <w:bCs/>
                <w:kern w:val="0"/>
                <w:sz w:val="20"/>
                <w:szCs w:val="20"/>
              </w:rPr>
            </w:pPr>
            <w:r>
              <w:rPr>
                <w:rFonts w:hint="eastAsia" w:ascii="宋体" w:hAnsi="宋体" w:cs="宋体"/>
                <w:b/>
                <w:bCs/>
                <w:kern w:val="0"/>
                <w:sz w:val="20"/>
                <w:szCs w:val="20"/>
              </w:rPr>
              <w:t>二维码登记+生成+展项二维码</w:t>
            </w:r>
          </w:p>
        </w:tc>
        <w:tc>
          <w:tcPr>
            <w:tcW w:w="1394" w:type="dxa"/>
            <w:noWrap w:val="0"/>
            <w:vAlign w:val="center"/>
          </w:tcPr>
          <w:p w14:paraId="759C9908">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28C73513">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31F90970">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336BD6CE">
            <w:pPr>
              <w:widowControl/>
              <w:jc w:val="center"/>
              <w:rPr>
                <w:rFonts w:ascii="宋体" w:hAnsi="宋体" w:cs="宋体"/>
                <w:kern w:val="0"/>
                <w:sz w:val="20"/>
                <w:szCs w:val="20"/>
              </w:rPr>
            </w:pPr>
            <w:r>
              <w:rPr>
                <w:rFonts w:hint="eastAsia" w:ascii="宋体" w:hAnsi="宋体" w:cs="宋体"/>
                <w:kern w:val="0"/>
                <w:sz w:val="20"/>
                <w:szCs w:val="20"/>
              </w:rPr>
              <w:t>　</w:t>
            </w:r>
          </w:p>
        </w:tc>
      </w:tr>
      <w:tr w14:paraId="2032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noWrap w:val="0"/>
            <w:vAlign w:val="center"/>
          </w:tcPr>
          <w:p w14:paraId="51929A3F">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restart"/>
            <w:noWrap w:val="0"/>
            <w:vAlign w:val="center"/>
          </w:tcPr>
          <w:p w14:paraId="1D23BF08">
            <w:pPr>
              <w:widowControl/>
              <w:jc w:val="center"/>
              <w:rPr>
                <w:rFonts w:ascii="宋体" w:hAnsi="宋体" w:cs="宋体"/>
                <w:b/>
                <w:bCs/>
                <w:kern w:val="0"/>
                <w:sz w:val="20"/>
                <w:szCs w:val="20"/>
              </w:rPr>
            </w:pPr>
            <w:r>
              <w:rPr>
                <w:rFonts w:hint="eastAsia" w:ascii="宋体" w:hAnsi="宋体" w:cs="宋体"/>
                <w:b/>
                <w:bCs/>
                <w:kern w:val="0"/>
                <w:sz w:val="20"/>
                <w:szCs w:val="20"/>
              </w:rPr>
              <w:t>二维码系统（查询登陆系统）</w:t>
            </w:r>
          </w:p>
        </w:tc>
        <w:tc>
          <w:tcPr>
            <w:tcW w:w="1394" w:type="dxa"/>
            <w:vMerge w:val="restart"/>
            <w:noWrap w:val="0"/>
            <w:vAlign w:val="center"/>
          </w:tcPr>
          <w:p w14:paraId="6FA72FB6">
            <w:pPr>
              <w:widowControl/>
              <w:jc w:val="left"/>
              <w:rPr>
                <w:rFonts w:ascii="宋体" w:hAnsi="宋体" w:cs="宋体"/>
                <w:kern w:val="0"/>
                <w:sz w:val="20"/>
                <w:szCs w:val="20"/>
              </w:rPr>
            </w:pPr>
            <w:r>
              <w:rPr>
                <w:rFonts w:hint="eastAsia" w:ascii="宋体" w:hAnsi="宋体" w:cs="宋体"/>
                <w:kern w:val="0"/>
                <w:sz w:val="20"/>
                <w:szCs w:val="20"/>
              </w:rPr>
              <w:t>二维码登记系统</w:t>
            </w:r>
          </w:p>
        </w:tc>
        <w:tc>
          <w:tcPr>
            <w:tcW w:w="5004" w:type="dxa"/>
            <w:noWrap w:val="0"/>
            <w:vAlign w:val="center"/>
          </w:tcPr>
          <w:p w14:paraId="758BE37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二维码登记主机（品牌:钛众</w:t>
            </w:r>
          </w:p>
          <w:p w14:paraId="15E75FB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448D0C5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23.6寸</w:t>
            </w:r>
          </w:p>
          <w:p w14:paraId="1E46D05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2CC2864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49F7BC7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2B0EA16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621059A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48001AE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5AD463AE">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41FF5B7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E48549A">
            <w:pPr>
              <w:widowControl/>
              <w:jc w:val="center"/>
              <w:rPr>
                <w:rFonts w:ascii="宋体" w:hAnsi="宋体" w:cs="宋体"/>
                <w:kern w:val="0"/>
                <w:sz w:val="20"/>
                <w:szCs w:val="20"/>
              </w:rPr>
            </w:pPr>
            <w:r>
              <w:rPr>
                <w:rFonts w:hint="eastAsia" w:ascii="宋体" w:hAnsi="宋体" w:cs="宋体"/>
                <w:kern w:val="0"/>
                <w:sz w:val="20"/>
                <w:szCs w:val="20"/>
              </w:rPr>
              <w:t>7</w:t>
            </w:r>
          </w:p>
        </w:tc>
      </w:tr>
      <w:tr w14:paraId="4791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43EB20CF">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08175032">
            <w:pPr>
              <w:widowControl/>
              <w:jc w:val="left"/>
              <w:rPr>
                <w:rFonts w:ascii="宋体" w:hAnsi="宋体" w:cs="宋体"/>
                <w:b/>
                <w:bCs/>
                <w:kern w:val="0"/>
                <w:sz w:val="20"/>
                <w:szCs w:val="20"/>
              </w:rPr>
            </w:pPr>
          </w:p>
        </w:tc>
        <w:tc>
          <w:tcPr>
            <w:tcW w:w="1394" w:type="dxa"/>
            <w:vMerge w:val="continue"/>
            <w:noWrap w:val="0"/>
            <w:vAlign w:val="center"/>
          </w:tcPr>
          <w:p w14:paraId="024BE6A3">
            <w:pPr>
              <w:widowControl/>
              <w:jc w:val="left"/>
              <w:rPr>
                <w:rFonts w:ascii="宋体" w:hAnsi="宋体" w:cs="宋体"/>
                <w:kern w:val="0"/>
                <w:sz w:val="20"/>
                <w:szCs w:val="20"/>
              </w:rPr>
            </w:pPr>
          </w:p>
        </w:tc>
        <w:tc>
          <w:tcPr>
            <w:tcW w:w="5004" w:type="dxa"/>
            <w:noWrap w:val="0"/>
            <w:vAlign w:val="center"/>
          </w:tcPr>
          <w:p w14:paraId="709E2EF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二维码扫描器微光z100</w:t>
            </w:r>
          </w:p>
          <w:p w14:paraId="5302AA7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尺寸：102mm*80mm*63mm</w:t>
            </w:r>
          </w:p>
          <w:p w14:paraId="78B1A727">
            <w:pPr>
              <w:widowControl/>
              <w:jc w:val="left"/>
              <w:rPr>
                <w:rFonts w:ascii="宋体" w:hAnsi="宋体" w:cs="宋体"/>
                <w:kern w:val="0"/>
                <w:sz w:val="20"/>
                <w:szCs w:val="20"/>
              </w:rPr>
            </w:pPr>
            <w:r>
              <w:rPr>
                <w:rFonts w:hint="eastAsia" w:ascii="宋体" w:hAnsi="宋体" w:cs="宋体"/>
                <w:kern w:val="0"/>
                <w:sz w:val="20"/>
                <w:szCs w:val="20"/>
              </w:rPr>
              <w:t>led冷光灯 高速扫描 usb模拟光标输出，输出中文，多种开发接口，支持Android开发每秒60次飞速扫描</w:t>
            </w:r>
          </w:p>
        </w:tc>
        <w:tc>
          <w:tcPr>
            <w:tcW w:w="756" w:type="dxa"/>
            <w:noWrap w:val="0"/>
            <w:vAlign w:val="center"/>
          </w:tcPr>
          <w:p w14:paraId="67FF654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554F443">
            <w:pPr>
              <w:widowControl/>
              <w:jc w:val="center"/>
              <w:rPr>
                <w:rFonts w:ascii="宋体" w:hAnsi="宋体" w:cs="宋体"/>
                <w:kern w:val="0"/>
                <w:sz w:val="20"/>
                <w:szCs w:val="20"/>
              </w:rPr>
            </w:pPr>
            <w:r>
              <w:rPr>
                <w:rFonts w:hint="eastAsia" w:ascii="宋体" w:hAnsi="宋体" w:cs="宋体"/>
                <w:kern w:val="0"/>
                <w:sz w:val="20"/>
                <w:szCs w:val="20"/>
              </w:rPr>
              <w:t>7</w:t>
            </w:r>
          </w:p>
        </w:tc>
      </w:tr>
      <w:tr w14:paraId="68D7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F580B90">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54209DF3">
            <w:pPr>
              <w:widowControl/>
              <w:jc w:val="left"/>
              <w:rPr>
                <w:rFonts w:ascii="宋体" w:hAnsi="宋体" w:cs="宋体"/>
                <w:b/>
                <w:bCs/>
                <w:kern w:val="0"/>
                <w:sz w:val="20"/>
                <w:szCs w:val="20"/>
              </w:rPr>
            </w:pPr>
          </w:p>
        </w:tc>
        <w:tc>
          <w:tcPr>
            <w:tcW w:w="1394" w:type="dxa"/>
            <w:vMerge w:val="restart"/>
            <w:noWrap w:val="0"/>
            <w:vAlign w:val="center"/>
          </w:tcPr>
          <w:p w14:paraId="6E900105">
            <w:pPr>
              <w:widowControl/>
              <w:jc w:val="left"/>
              <w:rPr>
                <w:rFonts w:ascii="宋体" w:hAnsi="宋体" w:cs="宋体"/>
                <w:kern w:val="0"/>
                <w:sz w:val="20"/>
                <w:szCs w:val="20"/>
              </w:rPr>
            </w:pPr>
            <w:r>
              <w:rPr>
                <w:rFonts w:hint="eastAsia" w:ascii="宋体" w:hAnsi="宋体" w:cs="宋体"/>
                <w:kern w:val="0"/>
                <w:sz w:val="20"/>
                <w:szCs w:val="20"/>
              </w:rPr>
              <w:t>二维码系统软件</w:t>
            </w:r>
          </w:p>
        </w:tc>
        <w:tc>
          <w:tcPr>
            <w:tcW w:w="5004" w:type="dxa"/>
            <w:noWrap w:val="0"/>
            <w:vAlign w:val="center"/>
          </w:tcPr>
          <w:p w14:paraId="73424DB3">
            <w:pPr>
              <w:widowControl/>
              <w:jc w:val="left"/>
              <w:rPr>
                <w:rFonts w:ascii="宋体" w:hAnsi="宋体" w:cs="宋体"/>
                <w:kern w:val="0"/>
                <w:sz w:val="20"/>
                <w:szCs w:val="20"/>
              </w:rPr>
            </w:pPr>
            <w:r>
              <w:rPr>
                <w:rFonts w:hint="eastAsia" w:ascii="宋体" w:hAnsi="宋体" w:cs="宋体"/>
                <w:kern w:val="0"/>
                <w:sz w:val="20"/>
                <w:szCs w:val="20"/>
              </w:rPr>
              <w:t>二维码登记编译软件</w:t>
            </w:r>
          </w:p>
        </w:tc>
        <w:tc>
          <w:tcPr>
            <w:tcW w:w="756" w:type="dxa"/>
            <w:noWrap w:val="0"/>
            <w:vAlign w:val="center"/>
          </w:tcPr>
          <w:p w14:paraId="2477569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8B9660B">
            <w:pPr>
              <w:widowControl/>
              <w:jc w:val="center"/>
              <w:rPr>
                <w:rFonts w:ascii="宋体" w:hAnsi="宋体" w:cs="宋体"/>
                <w:kern w:val="0"/>
                <w:sz w:val="20"/>
                <w:szCs w:val="20"/>
              </w:rPr>
            </w:pPr>
            <w:r>
              <w:rPr>
                <w:rFonts w:hint="eastAsia" w:ascii="宋体" w:hAnsi="宋体" w:cs="宋体"/>
                <w:kern w:val="0"/>
                <w:sz w:val="20"/>
                <w:szCs w:val="20"/>
              </w:rPr>
              <w:t>7</w:t>
            </w:r>
          </w:p>
        </w:tc>
      </w:tr>
      <w:tr w14:paraId="6A94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76DA595">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7704F37D">
            <w:pPr>
              <w:widowControl/>
              <w:jc w:val="left"/>
              <w:rPr>
                <w:rFonts w:ascii="宋体" w:hAnsi="宋体" w:cs="宋体"/>
                <w:b/>
                <w:bCs/>
                <w:kern w:val="0"/>
                <w:sz w:val="20"/>
                <w:szCs w:val="20"/>
              </w:rPr>
            </w:pPr>
          </w:p>
        </w:tc>
        <w:tc>
          <w:tcPr>
            <w:tcW w:w="1394" w:type="dxa"/>
            <w:vMerge w:val="continue"/>
            <w:noWrap w:val="0"/>
            <w:vAlign w:val="center"/>
          </w:tcPr>
          <w:p w14:paraId="6A9CEC85">
            <w:pPr>
              <w:widowControl/>
              <w:jc w:val="left"/>
              <w:rPr>
                <w:rFonts w:ascii="宋体" w:hAnsi="宋体" w:cs="宋体"/>
                <w:kern w:val="0"/>
                <w:sz w:val="20"/>
                <w:szCs w:val="20"/>
              </w:rPr>
            </w:pPr>
          </w:p>
        </w:tc>
        <w:tc>
          <w:tcPr>
            <w:tcW w:w="5004" w:type="dxa"/>
            <w:noWrap w:val="0"/>
            <w:vAlign w:val="center"/>
          </w:tcPr>
          <w:p w14:paraId="7B40E8B7">
            <w:pPr>
              <w:widowControl/>
              <w:jc w:val="left"/>
              <w:rPr>
                <w:rFonts w:ascii="宋体" w:hAnsi="宋体" w:cs="宋体"/>
                <w:kern w:val="0"/>
                <w:sz w:val="20"/>
                <w:szCs w:val="20"/>
              </w:rPr>
            </w:pPr>
            <w:r>
              <w:rPr>
                <w:rFonts w:hint="eastAsia" w:ascii="宋体" w:hAnsi="宋体" w:cs="宋体"/>
                <w:kern w:val="0"/>
                <w:sz w:val="20"/>
                <w:szCs w:val="20"/>
              </w:rPr>
              <w:t>二维码信息采集软件系统</w:t>
            </w:r>
          </w:p>
        </w:tc>
        <w:tc>
          <w:tcPr>
            <w:tcW w:w="756" w:type="dxa"/>
            <w:noWrap w:val="0"/>
            <w:vAlign w:val="center"/>
          </w:tcPr>
          <w:p w14:paraId="39B0143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816AF4B">
            <w:pPr>
              <w:widowControl/>
              <w:jc w:val="center"/>
              <w:rPr>
                <w:rFonts w:ascii="宋体" w:hAnsi="宋体" w:cs="宋体"/>
                <w:kern w:val="0"/>
                <w:sz w:val="20"/>
                <w:szCs w:val="20"/>
              </w:rPr>
            </w:pPr>
            <w:r>
              <w:rPr>
                <w:rFonts w:hint="eastAsia" w:ascii="宋体" w:hAnsi="宋体" w:cs="宋体"/>
                <w:kern w:val="0"/>
                <w:sz w:val="20"/>
                <w:szCs w:val="20"/>
              </w:rPr>
              <w:t>7</w:t>
            </w:r>
          </w:p>
        </w:tc>
      </w:tr>
      <w:tr w14:paraId="4B3C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18E83BC">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1F037472">
            <w:pPr>
              <w:widowControl/>
              <w:jc w:val="left"/>
              <w:rPr>
                <w:rFonts w:ascii="宋体" w:hAnsi="宋体" w:cs="宋体"/>
                <w:b/>
                <w:bCs/>
                <w:kern w:val="0"/>
                <w:sz w:val="20"/>
                <w:szCs w:val="20"/>
              </w:rPr>
            </w:pPr>
          </w:p>
        </w:tc>
        <w:tc>
          <w:tcPr>
            <w:tcW w:w="1394" w:type="dxa"/>
            <w:vMerge w:val="continue"/>
            <w:noWrap w:val="0"/>
            <w:vAlign w:val="center"/>
          </w:tcPr>
          <w:p w14:paraId="60BBDD98">
            <w:pPr>
              <w:widowControl/>
              <w:jc w:val="left"/>
              <w:rPr>
                <w:rFonts w:ascii="宋体" w:hAnsi="宋体" w:cs="宋体"/>
                <w:kern w:val="0"/>
                <w:sz w:val="20"/>
                <w:szCs w:val="20"/>
              </w:rPr>
            </w:pPr>
          </w:p>
        </w:tc>
        <w:tc>
          <w:tcPr>
            <w:tcW w:w="5004" w:type="dxa"/>
            <w:noWrap w:val="0"/>
            <w:vAlign w:val="center"/>
          </w:tcPr>
          <w:p w14:paraId="7ED4B5CA">
            <w:pPr>
              <w:widowControl/>
              <w:jc w:val="left"/>
              <w:rPr>
                <w:rFonts w:ascii="宋体" w:hAnsi="宋体" w:cs="宋体"/>
                <w:kern w:val="0"/>
                <w:sz w:val="20"/>
                <w:szCs w:val="20"/>
              </w:rPr>
            </w:pPr>
            <w:r>
              <w:rPr>
                <w:rFonts w:hint="eastAsia" w:ascii="宋体" w:hAnsi="宋体" w:cs="宋体"/>
                <w:kern w:val="0"/>
                <w:sz w:val="20"/>
                <w:szCs w:val="20"/>
              </w:rPr>
              <w:t>二维码信息识别软件系统</w:t>
            </w:r>
          </w:p>
        </w:tc>
        <w:tc>
          <w:tcPr>
            <w:tcW w:w="756" w:type="dxa"/>
            <w:noWrap w:val="0"/>
            <w:vAlign w:val="center"/>
          </w:tcPr>
          <w:p w14:paraId="5C464DD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B3EF2F5">
            <w:pPr>
              <w:widowControl/>
              <w:jc w:val="center"/>
              <w:rPr>
                <w:rFonts w:ascii="宋体" w:hAnsi="宋体" w:cs="宋体"/>
                <w:kern w:val="0"/>
                <w:sz w:val="20"/>
                <w:szCs w:val="20"/>
              </w:rPr>
            </w:pPr>
            <w:r>
              <w:rPr>
                <w:rFonts w:hint="eastAsia" w:ascii="宋体" w:hAnsi="宋体" w:cs="宋体"/>
                <w:kern w:val="0"/>
                <w:sz w:val="20"/>
                <w:szCs w:val="20"/>
              </w:rPr>
              <w:t>7</w:t>
            </w:r>
          </w:p>
        </w:tc>
      </w:tr>
      <w:tr w14:paraId="4D58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674C5F9">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7884FAE3">
            <w:pPr>
              <w:widowControl/>
              <w:jc w:val="left"/>
              <w:rPr>
                <w:rFonts w:ascii="宋体" w:hAnsi="宋体" w:cs="宋体"/>
                <w:b/>
                <w:bCs/>
                <w:kern w:val="0"/>
                <w:sz w:val="20"/>
                <w:szCs w:val="20"/>
              </w:rPr>
            </w:pPr>
          </w:p>
        </w:tc>
        <w:tc>
          <w:tcPr>
            <w:tcW w:w="1394" w:type="dxa"/>
            <w:vMerge w:val="continue"/>
            <w:noWrap w:val="0"/>
            <w:vAlign w:val="center"/>
          </w:tcPr>
          <w:p w14:paraId="53F57C9A">
            <w:pPr>
              <w:widowControl/>
              <w:jc w:val="left"/>
              <w:rPr>
                <w:rFonts w:ascii="宋体" w:hAnsi="宋体" w:cs="宋体"/>
                <w:kern w:val="0"/>
                <w:sz w:val="20"/>
                <w:szCs w:val="20"/>
              </w:rPr>
            </w:pPr>
          </w:p>
        </w:tc>
        <w:tc>
          <w:tcPr>
            <w:tcW w:w="5004" w:type="dxa"/>
            <w:noWrap w:val="0"/>
            <w:vAlign w:val="center"/>
          </w:tcPr>
          <w:p w14:paraId="21E33EB9">
            <w:pPr>
              <w:widowControl/>
              <w:jc w:val="left"/>
              <w:rPr>
                <w:rFonts w:ascii="宋体" w:hAnsi="宋体" w:cs="宋体"/>
                <w:kern w:val="0"/>
                <w:sz w:val="20"/>
                <w:szCs w:val="20"/>
              </w:rPr>
            </w:pPr>
            <w:r>
              <w:rPr>
                <w:rFonts w:hint="eastAsia" w:ascii="宋体" w:hAnsi="宋体" w:cs="宋体"/>
                <w:kern w:val="0"/>
                <w:sz w:val="20"/>
                <w:szCs w:val="20"/>
              </w:rPr>
              <w:t>二维码登记互动UI</w:t>
            </w:r>
          </w:p>
        </w:tc>
        <w:tc>
          <w:tcPr>
            <w:tcW w:w="756" w:type="dxa"/>
            <w:noWrap w:val="0"/>
            <w:vAlign w:val="center"/>
          </w:tcPr>
          <w:p w14:paraId="2D284CA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A79F41E">
            <w:pPr>
              <w:widowControl/>
              <w:jc w:val="center"/>
              <w:rPr>
                <w:rFonts w:ascii="宋体" w:hAnsi="宋体" w:cs="宋体"/>
                <w:kern w:val="0"/>
                <w:sz w:val="20"/>
                <w:szCs w:val="20"/>
              </w:rPr>
            </w:pPr>
            <w:r>
              <w:rPr>
                <w:rFonts w:hint="eastAsia" w:ascii="宋体" w:hAnsi="宋体" w:cs="宋体"/>
                <w:kern w:val="0"/>
                <w:sz w:val="20"/>
                <w:szCs w:val="20"/>
              </w:rPr>
              <w:t>7</w:t>
            </w:r>
          </w:p>
        </w:tc>
      </w:tr>
      <w:tr w14:paraId="64F6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C0285A0">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68382669">
            <w:pPr>
              <w:widowControl/>
              <w:jc w:val="left"/>
              <w:rPr>
                <w:rFonts w:ascii="宋体" w:hAnsi="宋体" w:cs="宋体"/>
                <w:b/>
                <w:bCs/>
                <w:kern w:val="0"/>
                <w:sz w:val="20"/>
                <w:szCs w:val="20"/>
              </w:rPr>
            </w:pPr>
          </w:p>
        </w:tc>
        <w:tc>
          <w:tcPr>
            <w:tcW w:w="1394" w:type="dxa"/>
            <w:vMerge w:val="continue"/>
            <w:noWrap w:val="0"/>
            <w:vAlign w:val="center"/>
          </w:tcPr>
          <w:p w14:paraId="37ED1870">
            <w:pPr>
              <w:widowControl/>
              <w:jc w:val="left"/>
              <w:rPr>
                <w:rFonts w:ascii="宋体" w:hAnsi="宋体" w:cs="宋体"/>
                <w:kern w:val="0"/>
                <w:sz w:val="20"/>
                <w:szCs w:val="20"/>
              </w:rPr>
            </w:pPr>
          </w:p>
        </w:tc>
        <w:tc>
          <w:tcPr>
            <w:tcW w:w="5004" w:type="dxa"/>
            <w:noWrap w:val="0"/>
            <w:vAlign w:val="center"/>
          </w:tcPr>
          <w:p w14:paraId="57085661">
            <w:pPr>
              <w:widowControl/>
              <w:jc w:val="left"/>
              <w:rPr>
                <w:rFonts w:ascii="宋体" w:hAnsi="宋体" w:cs="宋体"/>
                <w:kern w:val="0"/>
                <w:sz w:val="20"/>
                <w:szCs w:val="20"/>
              </w:rPr>
            </w:pPr>
            <w:r>
              <w:rPr>
                <w:rFonts w:hint="eastAsia" w:ascii="宋体" w:hAnsi="宋体" w:cs="宋体"/>
                <w:kern w:val="0"/>
                <w:sz w:val="20"/>
                <w:szCs w:val="20"/>
              </w:rPr>
              <w:t>二维码登记互动界面设计</w:t>
            </w:r>
          </w:p>
        </w:tc>
        <w:tc>
          <w:tcPr>
            <w:tcW w:w="756" w:type="dxa"/>
            <w:noWrap w:val="0"/>
            <w:vAlign w:val="center"/>
          </w:tcPr>
          <w:p w14:paraId="78018D0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D29D323">
            <w:pPr>
              <w:widowControl/>
              <w:jc w:val="center"/>
              <w:rPr>
                <w:rFonts w:ascii="宋体" w:hAnsi="宋体" w:cs="宋体"/>
                <w:kern w:val="0"/>
                <w:sz w:val="20"/>
                <w:szCs w:val="20"/>
              </w:rPr>
            </w:pPr>
            <w:r>
              <w:rPr>
                <w:rFonts w:hint="eastAsia" w:ascii="宋体" w:hAnsi="宋体" w:cs="宋体"/>
                <w:kern w:val="0"/>
                <w:sz w:val="20"/>
                <w:szCs w:val="20"/>
              </w:rPr>
              <w:t>7</w:t>
            </w:r>
          </w:p>
        </w:tc>
      </w:tr>
      <w:tr w14:paraId="0CE8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3D6BF1B">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7AFEF65C">
            <w:pPr>
              <w:widowControl/>
              <w:jc w:val="left"/>
              <w:rPr>
                <w:rFonts w:ascii="宋体" w:hAnsi="宋体" w:cs="宋体"/>
                <w:b/>
                <w:bCs/>
                <w:kern w:val="0"/>
                <w:sz w:val="20"/>
                <w:szCs w:val="20"/>
              </w:rPr>
            </w:pPr>
          </w:p>
        </w:tc>
        <w:tc>
          <w:tcPr>
            <w:tcW w:w="1394" w:type="dxa"/>
            <w:vMerge w:val="restart"/>
            <w:noWrap w:val="0"/>
            <w:vAlign w:val="center"/>
          </w:tcPr>
          <w:p w14:paraId="08FCC8C5">
            <w:pPr>
              <w:widowControl/>
              <w:jc w:val="left"/>
              <w:rPr>
                <w:rFonts w:ascii="宋体" w:hAnsi="宋体" w:cs="宋体"/>
                <w:kern w:val="0"/>
                <w:sz w:val="20"/>
                <w:szCs w:val="20"/>
              </w:rPr>
            </w:pPr>
            <w:r>
              <w:rPr>
                <w:rFonts w:hint="eastAsia" w:ascii="宋体" w:hAnsi="宋体" w:cs="宋体"/>
                <w:kern w:val="0"/>
                <w:sz w:val="20"/>
                <w:szCs w:val="20"/>
              </w:rPr>
              <w:t>服务器数据库管理系统</w:t>
            </w:r>
          </w:p>
        </w:tc>
        <w:tc>
          <w:tcPr>
            <w:tcW w:w="5004" w:type="dxa"/>
            <w:noWrap w:val="0"/>
            <w:vAlign w:val="center"/>
          </w:tcPr>
          <w:p w14:paraId="247DEF2A">
            <w:pPr>
              <w:widowControl/>
              <w:jc w:val="left"/>
              <w:rPr>
                <w:rFonts w:ascii="宋体" w:hAnsi="宋体" w:cs="宋体"/>
                <w:kern w:val="0"/>
                <w:sz w:val="20"/>
                <w:szCs w:val="20"/>
              </w:rPr>
            </w:pPr>
            <w:r>
              <w:rPr>
                <w:rFonts w:hint="eastAsia" w:ascii="宋体" w:hAnsi="宋体" w:cs="宋体"/>
                <w:kern w:val="0"/>
                <w:sz w:val="20"/>
                <w:szCs w:val="20"/>
              </w:rPr>
              <w:t>HTTP服务器与数据库系统</w:t>
            </w:r>
          </w:p>
        </w:tc>
        <w:tc>
          <w:tcPr>
            <w:tcW w:w="756" w:type="dxa"/>
            <w:noWrap w:val="0"/>
            <w:vAlign w:val="center"/>
          </w:tcPr>
          <w:p w14:paraId="5CB0E20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A91A80E">
            <w:pPr>
              <w:widowControl/>
              <w:jc w:val="center"/>
              <w:rPr>
                <w:rFonts w:ascii="宋体" w:hAnsi="宋体" w:cs="宋体"/>
                <w:kern w:val="0"/>
                <w:sz w:val="20"/>
                <w:szCs w:val="20"/>
              </w:rPr>
            </w:pPr>
            <w:r>
              <w:rPr>
                <w:rFonts w:hint="eastAsia" w:ascii="宋体" w:hAnsi="宋体" w:cs="宋体"/>
                <w:kern w:val="0"/>
                <w:sz w:val="20"/>
                <w:szCs w:val="20"/>
              </w:rPr>
              <w:t>1</w:t>
            </w:r>
          </w:p>
        </w:tc>
      </w:tr>
      <w:tr w14:paraId="77AC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45A97E0">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3E5367EC">
            <w:pPr>
              <w:widowControl/>
              <w:jc w:val="left"/>
              <w:rPr>
                <w:rFonts w:ascii="宋体" w:hAnsi="宋体" w:cs="宋体"/>
                <w:b/>
                <w:bCs/>
                <w:kern w:val="0"/>
                <w:sz w:val="20"/>
                <w:szCs w:val="20"/>
              </w:rPr>
            </w:pPr>
          </w:p>
        </w:tc>
        <w:tc>
          <w:tcPr>
            <w:tcW w:w="1394" w:type="dxa"/>
            <w:vMerge w:val="continue"/>
            <w:noWrap w:val="0"/>
            <w:vAlign w:val="center"/>
          </w:tcPr>
          <w:p w14:paraId="6B635116">
            <w:pPr>
              <w:widowControl/>
              <w:jc w:val="left"/>
              <w:rPr>
                <w:rFonts w:ascii="宋体" w:hAnsi="宋体" w:cs="宋体"/>
                <w:kern w:val="0"/>
                <w:sz w:val="20"/>
                <w:szCs w:val="20"/>
              </w:rPr>
            </w:pPr>
          </w:p>
        </w:tc>
        <w:tc>
          <w:tcPr>
            <w:tcW w:w="5004" w:type="dxa"/>
            <w:noWrap w:val="0"/>
            <w:vAlign w:val="center"/>
          </w:tcPr>
          <w:p w14:paraId="3194AE71">
            <w:pPr>
              <w:widowControl/>
              <w:jc w:val="left"/>
              <w:rPr>
                <w:rFonts w:ascii="宋体" w:hAnsi="宋体" w:cs="宋体"/>
                <w:kern w:val="0"/>
                <w:sz w:val="20"/>
                <w:szCs w:val="20"/>
              </w:rPr>
            </w:pPr>
            <w:r>
              <w:rPr>
                <w:rFonts w:hint="eastAsia" w:ascii="宋体" w:hAnsi="宋体" w:cs="宋体"/>
                <w:kern w:val="0"/>
                <w:sz w:val="20"/>
                <w:szCs w:val="20"/>
              </w:rPr>
              <w:t>第三方HTTP服务托管平台</w:t>
            </w:r>
          </w:p>
        </w:tc>
        <w:tc>
          <w:tcPr>
            <w:tcW w:w="756" w:type="dxa"/>
            <w:noWrap w:val="0"/>
            <w:vAlign w:val="center"/>
          </w:tcPr>
          <w:p w14:paraId="72B0FE0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9DA4C60">
            <w:pPr>
              <w:widowControl/>
              <w:jc w:val="center"/>
              <w:rPr>
                <w:rFonts w:ascii="宋体" w:hAnsi="宋体" w:cs="宋体"/>
                <w:kern w:val="0"/>
                <w:sz w:val="20"/>
                <w:szCs w:val="20"/>
              </w:rPr>
            </w:pPr>
            <w:r>
              <w:rPr>
                <w:rFonts w:hint="eastAsia" w:ascii="宋体" w:hAnsi="宋体" w:cs="宋体"/>
                <w:kern w:val="0"/>
                <w:sz w:val="20"/>
                <w:szCs w:val="20"/>
              </w:rPr>
              <w:t>1</w:t>
            </w:r>
          </w:p>
        </w:tc>
      </w:tr>
      <w:tr w14:paraId="7763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4BDB642">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498A4420">
            <w:pPr>
              <w:widowControl/>
              <w:jc w:val="left"/>
              <w:rPr>
                <w:rFonts w:ascii="宋体" w:hAnsi="宋体" w:cs="宋体"/>
                <w:b/>
                <w:bCs/>
                <w:kern w:val="0"/>
                <w:sz w:val="20"/>
                <w:szCs w:val="20"/>
              </w:rPr>
            </w:pPr>
          </w:p>
        </w:tc>
        <w:tc>
          <w:tcPr>
            <w:tcW w:w="1394" w:type="dxa"/>
            <w:vMerge w:val="continue"/>
            <w:noWrap w:val="0"/>
            <w:vAlign w:val="center"/>
          </w:tcPr>
          <w:p w14:paraId="1C0FCAFD">
            <w:pPr>
              <w:widowControl/>
              <w:jc w:val="left"/>
              <w:rPr>
                <w:rFonts w:ascii="宋体" w:hAnsi="宋体" w:cs="宋体"/>
                <w:kern w:val="0"/>
                <w:sz w:val="20"/>
                <w:szCs w:val="20"/>
              </w:rPr>
            </w:pPr>
          </w:p>
        </w:tc>
        <w:tc>
          <w:tcPr>
            <w:tcW w:w="5004" w:type="dxa"/>
            <w:noWrap w:val="0"/>
            <w:vAlign w:val="center"/>
          </w:tcPr>
          <w:p w14:paraId="1D22F7AD">
            <w:pPr>
              <w:widowControl/>
              <w:jc w:val="left"/>
              <w:rPr>
                <w:rFonts w:ascii="宋体" w:hAnsi="宋体" w:cs="宋体"/>
                <w:kern w:val="0"/>
                <w:sz w:val="20"/>
                <w:szCs w:val="20"/>
              </w:rPr>
            </w:pPr>
            <w:r>
              <w:rPr>
                <w:rFonts w:hint="eastAsia" w:ascii="宋体" w:hAnsi="宋体" w:cs="宋体"/>
                <w:kern w:val="0"/>
                <w:sz w:val="20"/>
                <w:szCs w:val="20"/>
              </w:rPr>
              <w:t>二维码数据录入管理系统</w:t>
            </w:r>
          </w:p>
        </w:tc>
        <w:tc>
          <w:tcPr>
            <w:tcW w:w="756" w:type="dxa"/>
            <w:noWrap w:val="0"/>
            <w:vAlign w:val="center"/>
          </w:tcPr>
          <w:p w14:paraId="00273FD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63D1410">
            <w:pPr>
              <w:widowControl/>
              <w:jc w:val="center"/>
              <w:rPr>
                <w:rFonts w:ascii="宋体" w:hAnsi="宋体" w:cs="宋体"/>
                <w:kern w:val="0"/>
                <w:sz w:val="20"/>
                <w:szCs w:val="20"/>
              </w:rPr>
            </w:pPr>
            <w:r>
              <w:rPr>
                <w:rFonts w:hint="eastAsia" w:ascii="宋体" w:hAnsi="宋体" w:cs="宋体"/>
                <w:kern w:val="0"/>
                <w:sz w:val="20"/>
                <w:szCs w:val="20"/>
              </w:rPr>
              <w:t>1</w:t>
            </w:r>
          </w:p>
        </w:tc>
      </w:tr>
      <w:tr w14:paraId="36CC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4098415">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692B59FB">
            <w:pPr>
              <w:widowControl/>
              <w:jc w:val="left"/>
              <w:rPr>
                <w:rFonts w:ascii="宋体" w:hAnsi="宋体" w:cs="宋体"/>
                <w:b/>
                <w:bCs/>
                <w:kern w:val="0"/>
                <w:sz w:val="20"/>
                <w:szCs w:val="20"/>
              </w:rPr>
            </w:pPr>
          </w:p>
        </w:tc>
        <w:tc>
          <w:tcPr>
            <w:tcW w:w="1394" w:type="dxa"/>
            <w:vMerge w:val="continue"/>
            <w:noWrap w:val="0"/>
            <w:vAlign w:val="center"/>
          </w:tcPr>
          <w:p w14:paraId="0D2967FE">
            <w:pPr>
              <w:widowControl/>
              <w:jc w:val="left"/>
              <w:rPr>
                <w:rFonts w:ascii="宋体" w:hAnsi="宋体" w:cs="宋体"/>
                <w:kern w:val="0"/>
                <w:sz w:val="20"/>
                <w:szCs w:val="20"/>
              </w:rPr>
            </w:pPr>
          </w:p>
        </w:tc>
        <w:tc>
          <w:tcPr>
            <w:tcW w:w="5004" w:type="dxa"/>
            <w:noWrap w:val="0"/>
            <w:vAlign w:val="center"/>
          </w:tcPr>
          <w:p w14:paraId="50B0E2B6">
            <w:pPr>
              <w:widowControl/>
              <w:jc w:val="left"/>
              <w:rPr>
                <w:rFonts w:ascii="宋体" w:hAnsi="宋体" w:cs="宋体"/>
                <w:kern w:val="0"/>
                <w:sz w:val="20"/>
                <w:szCs w:val="20"/>
              </w:rPr>
            </w:pPr>
            <w:r>
              <w:rPr>
                <w:rFonts w:hint="eastAsia" w:ascii="宋体" w:hAnsi="宋体" w:cs="宋体"/>
                <w:kern w:val="0"/>
                <w:sz w:val="20"/>
                <w:szCs w:val="20"/>
              </w:rPr>
              <w:t>二维码数据推送服务管理系统</w:t>
            </w:r>
          </w:p>
        </w:tc>
        <w:tc>
          <w:tcPr>
            <w:tcW w:w="756" w:type="dxa"/>
            <w:noWrap w:val="0"/>
            <w:vAlign w:val="center"/>
          </w:tcPr>
          <w:p w14:paraId="0FBC09A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09AC5DC">
            <w:pPr>
              <w:widowControl/>
              <w:jc w:val="center"/>
              <w:rPr>
                <w:rFonts w:ascii="宋体" w:hAnsi="宋体" w:cs="宋体"/>
                <w:kern w:val="0"/>
                <w:sz w:val="20"/>
                <w:szCs w:val="20"/>
              </w:rPr>
            </w:pPr>
            <w:r>
              <w:rPr>
                <w:rFonts w:hint="eastAsia" w:ascii="宋体" w:hAnsi="宋体" w:cs="宋体"/>
                <w:kern w:val="0"/>
                <w:sz w:val="20"/>
                <w:szCs w:val="20"/>
              </w:rPr>
              <w:t>1</w:t>
            </w:r>
          </w:p>
        </w:tc>
      </w:tr>
      <w:tr w14:paraId="0225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89A09E9">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0C22065B">
            <w:pPr>
              <w:widowControl/>
              <w:jc w:val="left"/>
              <w:rPr>
                <w:rFonts w:ascii="宋体" w:hAnsi="宋体" w:cs="宋体"/>
                <w:b/>
                <w:bCs/>
                <w:kern w:val="0"/>
                <w:sz w:val="20"/>
                <w:szCs w:val="20"/>
              </w:rPr>
            </w:pPr>
          </w:p>
        </w:tc>
        <w:tc>
          <w:tcPr>
            <w:tcW w:w="1394" w:type="dxa"/>
            <w:vMerge w:val="continue"/>
            <w:noWrap w:val="0"/>
            <w:vAlign w:val="center"/>
          </w:tcPr>
          <w:p w14:paraId="7C9860AB">
            <w:pPr>
              <w:widowControl/>
              <w:jc w:val="left"/>
              <w:rPr>
                <w:rFonts w:ascii="宋体" w:hAnsi="宋体" w:cs="宋体"/>
                <w:kern w:val="0"/>
                <w:sz w:val="20"/>
                <w:szCs w:val="20"/>
              </w:rPr>
            </w:pPr>
          </w:p>
        </w:tc>
        <w:tc>
          <w:tcPr>
            <w:tcW w:w="5004" w:type="dxa"/>
            <w:noWrap w:val="0"/>
            <w:vAlign w:val="center"/>
          </w:tcPr>
          <w:p w14:paraId="37C1098A">
            <w:pPr>
              <w:widowControl/>
              <w:jc w:val="left"/>
              <w:rPr>
                <w:rFonts w:ascii="宋体" w:hAnsi="宋体" w:cs="宋体"/>
                <w:kern w:val="0"/>
                <w:sz w:val="20"/>
                <w:szCs w:val="20"/>
              </w:rPr>
            </w:pPr>
            <w:r>
              <w:rPr>
                <w:rFonts w:hint="eastAsia" w:ascii="宋体" w:hAnsi="宋体" w:cs="宋体"/>
                <w:kern w:val="0"/>
                <w:sz w:val="20"/>
                <w:szCs w:val="20"/>
              </w:rPr>
              <w:t>微信公众平台推送接口开发</w:t>
            </w:r>
          </w:p>
        </w:tc>
        <w:tc>
          <w:tcPr>
            <w:tcW w:w="756" w:type="dxa"/>
            <w:noWrap w:val="0"/>
            <w:vAlign w:val="center"/>
          </w:tcPr>
          <w:p w14:paraId="10590DC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904B2B3">
            <w:pPr>
              <w:widowControl/>
              <w:jc w:val="center"/>
              <w:rPr>
                <w:rFonts w:ascii="宋体" w:hAnsi="宋体" w:cs="宋体"/>
                <w:kern w:val="0"/>
                <w:sz w:val="20"/>
                <w:szCs w:val="20"/>
              </w:rPr>
            </w:pPr>
            <w:r>
              <w:rPr>
                <w:rFonts w:hint="eastAsia" w:ascii="宋体" w:hAnsi="宋体" w:cs="宋体"/>
                <w:kern w:val="0"/>
                <w:sz w:val="20"/>
                <w:szCs w:val="20"/>
              </w:rPr>
              <w:t>1</w:t>
            </w:r>
          </w:p>
        </w:tc>
      </w:tr>
      <w:tr w14:paraId="6773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733B355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6F1D3E57">
            <w:pPr>
              <w:widowControl/>
              <w:jc w:val="center"/>
              <w:rPr>
                <w:rFonts w:ascii="宋体" w:hAnsi="宋体" w:cs="宋体"/>
                <w:b/>
                <w:bCs/>
                <w:kern w:val="0"/>
                <w:sz w:val="22"/>
                <w:szCs w:val="22"/>
              </w:rPr>
            </w:pPr>
            <w:r>
              <w:rPr>
                <w:rFonts w:hint="eastAsia" w:ascii="宋体" w:hAnsi="宋体" w:cs="宋体"/>
                <w:b/>
                <w:bCs/>
                <w:kern w:val="0"/>
                <w:sz w:val="22"/>
                <w:szCs w:val="22"/>
              </w:rPr>
              <w:t>二维码扫描系统</w:t>
            </w:r>
          </w:p>
        </w:tc>
        <w:tc>
          <w:tcPr>
            <w:tcW w:w="1394" w:type="dxa"/>
            <w:noWrap w:val="0"/>
            <w:vAlign w:val="center"/>
          </w:tcPr>
          <w:p w14:paraId="7EC39896">
            <w:pPr>
              <w:widowControl/>
              <w:jc w:val="left"/>
              <w:rPr>
                <w:rFonts w:ascii="宋体" w:hAnsi="宋体" w:cs="宋体"/>
                <w:kern w:val="0"/>
                <w:sz w:val="20"/>
                <w:szCs w:val="20"/>
              </w:rPr>
            </w:pPr>
            <w:r>
              <w:rPr>
                <w:rFonts w:hint="eastAsia" w:ascii="宋体" w:hAnsi="宋体" w:cs="宋体"/>
                <w:kern w:val="0"/>
                <w:sz w:val="20"/>
                <w:szCs w:val="20"/>
              </w:rPr>
              <w:t>二维码扫描系统</w:t>
            </w:r>
          </w:p>
        </w:tc>
        <w:tc>
          <w:tcPr>
            <w:tcW w:w="5004" w:type="dxa"/>
            <w:noWrap w:val="0"/>
            <w:vAlign w:val="center"/>
          </w:tcPr>
          <w:p w14:paraId="3B3DB5E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二维码扫描器微光z100</w:t>
            </w:r>
          </w:p>
          <w:p w14:paraId="5800F44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尺寸：102mm*80mm*63mm</w:t>
            </w:r>
          </w:p>
          <w:p w14:paraId="42E669EE">
            <w:pPr>
              <w:widowControl/>
              <w:jc w:val="left"/>
              <w:rPr>
                <w:rFonts w:ascii="宋体" w:hAnsi="宋体" w:cs="宋体"/>
                <w:kern w:val="0"/>
                <w:sz w:val="20"/>
                <w:szCs w:val="20"/>
              </w:rPr>
            </w:pPr>
            <w:r>
              <w:rPr>
                <w:rFonts w:hint="eastAsia" w:ascii="宋体" w:hAnsi="宋体" w:cs="宋体"/>
                <w:kern w:val="0"/>
                <w:sz w:val="20"/>
                <w:szCs w:val="20"/>
              </w:rPr>
              <w:t>led冷光灯 高速扫描 usb模拟光标输出，输出中文，多种开发接口，支持Android开发每秒60次飞速扫描</w:t>
            </w:r>
          </w:p>
        </w:tc>
        <w:tc>
          <w:tcPr>
            <w:tcW w:w="756" w:type="dxa"/>
            <w:noWrap w:val="0"/>
            <w:vAlign w:val="center"/>
          </w:tcPr>
          <w:p w14:paraId="1456EFC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5DD3FAA">
            <w:pPr>
              <w:widowControl/>
              <w:jc w:val="center"/>
              <w:rPr>
                <w:rFonts w:ascii="宋体" w:hAnsi="宋体" w:cs="宋体"/>
                <w:kern w:val="0"/>
                <w:sz w:val="20"/>
                <w:szCs w:val="20"/>
              </w:rPr>
            </w:pPr>
            <w:r>
              <w:rPr>
                <w:rFonts w:hint="eastAsia" w:ascii="宋体" w:hAnsi="宋体" w:cs="宋体"/>
                <w:kern w:val="0"/>
                <w:sz w:val="20"/>
                <w:szCs w:val="20"/>
              </w:rPr>
              <w:t>24</w:t>
            </w:r>
          </w:p>
        </w:tc>
      </w:tr>
      <w:tr w14:paraId="4681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B842BD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14FF8890">
            <w:pPr>
              <w:widowControl/>
              <w:jc w:val="left"/>
              <w:rPr>
                <w:rFonts w:ascii="宋体" w:hAnsi="宋体" w:cs="宋体"/>
                <w:kern w:val="0"/>
                <w:sz w:val="22"/>
                <w:szCs w:val="22"/>
              </w:rPr>
            </w:pPr>
            <w:r>
              <w:rPr>
                <w:rFonts w:hint="eastAsia" w:ascii="宋体" w:hAnsi="宋体" w:cs="宋体"/>
                <w:kern w:val="0"/>
                <w:sz w:val="22"/>
                <w:szCs w:val="22"/>
              </w:rPr>
              <w:t>　</w:t>
            </w:r>
          </w:p>
        </w:tc>
        <w:tc>
          <w:tcPr>
            <w:tcW w:w="1394" w:type="dxa"/>
            <w:vMerge w:val="restart"/>
            <w:noWrap w:val="0"/>
            <w:vAlign w:val="center"/>
          </w:tcPr>
          <w:p w14:paraId="6148F012">
            <w:pPr>
              <w:widowControl/>
              <w:jc w:val="left"/>
              <w:rPr>
                <w:rFonts w:ascii="宋体" w:hAnsi="宋体" w:cs="宋体"/>
                <w:kern w:val="0"/>
                <w:sz w:val="20"/>
                <w:szCs w:val="20"/>
              </w:rPr>
            </w:pPr>
            <w:r>
              <w:rPr>
                <w:rFonts w:hint="eastAsia" w:ascii="宋体" w:hAnsi="宋体" w:cs="宋体"/>
                <w:kern w:val="0"/>
                <w:sz w:val="20"/>
                <w:szCs w:val="20"/>
              </w:rPr>
              <w:t>二维码用户端节点</w:t>
            </w:r>
          </w:p>
        </w:tc>
        <w:tc>
          <w:tcPr>
            <w:tcW w:w="5004" w:type="dxa"/>
            <w:noWrap w:val="0"/>
            <w:vAlign w:val="center"/>
          </w:tcPr>
          <w:p w14:paraId="059DBDDD">
            <w:pPr>
              <w:widowControl/>
              <w:jc w:val="left"/>
              <w:rPr>
                <w:rFonts w:ascii="宋体" w:hAnsi="宋体" w:cs="宋体"/>
                <w:kern w:val="0"/>
                <w:sz w:val="20"/>
                <w:szCs w:val="20"/>
              </w:rPr>
            </w:pPr>
            <w:r>
              <w:rPr>
                <w:rFonts w:hint="eastAsia" w:ascii="宋体" w:hAnsi="宋体" w:cs="宋体"/>
                <w:kern w:val="0"/>
                <w:sz w:val="20"/>
                <w:szCs w:val="20"/>
              </w:rPr>
              <w:t>用户信息接收系统</w:t>
            </w:r>
          </w:p>
        </w:tc>
        <w:tc>
          <w:tcPr>
            <w:tcW w:w="756" w:type="dxa"/>
            <w:noWrap w:val="0"/>
            <w:vAlign w:val="center"/>
          </w:tcPr>
          <w:p w14:paraId="3F1F6D8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0204B16">
            <w:pPr>
              <w:widowControl/>
              <w:jc w:val="center"/>
              <w:rPr>
                <w:rFonts w:ascii="宋体" w:hAnsi="宋体" w:cs="宋体"/>
                <w:kern w:val="0"/>
                <w:sz w:val="20"/>
                <w:szCs w:val="20"/>
              </w:rPr>
            </w:pPr>
            <w:r>
              <w:rPr>
                <w:rFonts w:hint="eastAsia" w:ascii="宋体" w:hAnsi="宋体" w:cs="宋体"/>
                <w:kern w:val="0"/>
                <w:sz w:val="20"/>
                <w:szCs w:val="20"/>
              </w:rPr>
              <w:t>24</w:t>
            </w:r>
          </w:p>
        </w:tc>
      </w:tr>
      <w:tr w14:paraId="2840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8B5EBD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47BEC05D">
            <w:pPr>
              <w:widowControl/>
              <w:jc w:val="left"/>
              <w:rPr>
                <w:rFonts w:ascii="宋体" w:hAnsi="宋体" w:cs="宋体"/>
                <w:kern w:val="0"/>
                <w:sz w:val="22"/>
                <w:szCs w:val="22"/>
              </w:rPr>
            </w:pPr>
            <w:r>
              <w:rPr>
                <w:rFonts w:hint="eastAsia" w:ascii="宋体" w:hAnsi="宋体" w:cs="宋体"/>
                <w:kern w:val="0"/>
                <w:sz w:val="22"/>
                <w:szCs w:val="22"/>
              </w:rPr>
              <w:t>　</w:t>
            </w:r>
          </w:p>
        </w:tc>
        <w:tc>
          <w:tcPr>
            <w:tcW w:w="1394" w:type="dxa"/>
            <w:vMerge w:val="continue"/>
            <w:noWrap w:val="0"/>
            <w:vAlign w:val="center"/>
          </w:tcPr>
          <w:p w14:paraId="6BA9236E">
            <w:pPr>
              <w:widowControl/>
              <w:jc w:val="left"/>
              <w:rPr>
                <w:rFonts w:ascii="宋体" w:hAnsi="宋体" w:cs="宋体"/>
                <w:kern w:val="0"/>
                <w:sz w:val="20"/>
                <w:szCs w:val="20"/>
              </w:rPr>
            </w:pPr>
          </w:p>
        </w:tc>
        <w:tc>
          <w:tcPr>
            <w:tcW w:w="5004" w:type="dxa"/>
            <w:noWrap w:val="0"/>
            <w:vAlign w:val="center"/>
          </w:tcPr>
          <w:p w14:paraId="2A35E41E">
            <w:pPr>
              <w:widowControl/>
              <w:jc w:val="left"/>
              <w:rPr>
                <w:rFonts w:ascii="宋体" w:hAnsi="宋体" w:cs="宋体"/>
                <w:kern w:val="0"/>
                <w:sz w:val="20"/>
                <w:szCs w:val="20"/>
              </w:rPr>
            </w:pPr>
            <w:r>
              <w:rPr>
                <w:rFonts w:hint="eastAsia" w:ascii="宋体" w:hAnsi="宋体" w:cs="宋体"/>
                <w:kern w:val="0"/>
                <w:sz w:val="20"/>
                <w:szCs w:val="20"/>
              </w:rPr>
              <w:t>二维码软件硬件控制模块</w:t>
            </w:r>
          </w:p>
        </w:tc>
        <w:tc>
          <w:tcPr>
            <w:tcW w:w="756" w:type="dxa"/>
            <w:noWrap w:val="0"/>
            <w:vAlign w:val="center"/>
          </w:tcPr>
          <w:p w14:paraId="3CC036A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5CF621A">
            <w:pPr>
              <w:widowControl/>
              <w:jc w:val="center"/>
              <w:rPr>
                <w:rFonts w:ascii="宋体" w:hAnsi="宋体" w:cs="宋体"/>
                <w:kern w:val="0"/>
                <w:sz w:val="20"/>
                <w:szCs w:val="20"/>
              </w:rPr>
            </w:pPr>
            <w:r>
              <w:rPr>
                <w:rFonts w:hint="eastAsia" w:ascii="宋体" w:hAnsi="宋体" w:cs="宋体"/>
                <w:kern w:val="0"/>
                <w:sz w:val="20"/>
                <w:szCs w:val="20"/>
              </w:rPr>
              <w:t>24</w:t>
            </w:r>
          </w:p>
        </w:tc>
      </w:tr>
      <w:tr w14:paraId="2EC0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49B6BD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05D39D4C">
            <w:pPr>
              <w:widowControl/>
              <w:jc w:val="left"/>
              <w:rPr>
                <w:rFonts w:ascii="宋体" w:hAnsi="宋体" w:cs="宋体"/>
                <w:kern w:val="0"/>
                <w:sz w:val="22"/>
                <w:szCs w:val="22"/>
              </w:rPr>
            </w:pPr>
            <w:r>
              <w:rPr>
                <w:rFonts w:hint="eastAsia" w:ascii="宋体" w:hAnsi="宋体" w:cs="宋体"/>
                <w:kern w:val="0"/>
                <w:sz w:val="22"/>
                <w:szCs w:val="22"/>
              </w:rPr>
              <w:t>　</w:t>
            </w:r>
          </w:p>
        </w:tc>
        <w:tc>
          <w:tcPr>
            <w:tcW w:w="1394" w:type="dxa"/>
            <w:vMerge w:val="continue"/>
            <w:noWrap w:val="0"/>
            <w:vAlign w:val="center"/>
          </w:tcPr>
          <w:p w14:paraId="2C55A25E">
            <w:pPr>
              <w:widowControl/>
              <w:jc w:val="left"/>
              <w:rPr>
                <w:rFonts w:ascii="宋体" w:hAnsi="宋体" w:cs="宋体"/>
                <w:kern w:val="0"/>
                <w:sz w:val="20"/>
                <w:szCs w:val="20"/>
              </w:rPr>
            </w:pPr>
          </w:p>
        </w:tc>
        <w:tc>
          <w:tcPr>
            <w:tcW w:w="5004" w:type="dxa"/>
            <w:noWrap w:val="0"/>
            <w:vAlign w:val="center"/>
          </w:tcPr>
          <w:p w14:paraId="5B572AA7">
            <w:pPr>
              <w:widowControl/>
              <w:jc w:val="left"/>
              <w:rPr>
                <w:rFonts w:ascii="宋体" w:hAnsi="宋体" w:cs="宋体"/>
                <w:kern w:val="0"/>
                <w:sz w:val="20"/>
                <w:szCs w:val="20"/>
              </w:rPr>
            </w:pPr>
            <w:r>
              <w:rPr>
                <w:rFonts w:hint="eastAsia" w:ascii="宋体" w:hAnsi="宋体" w:cs="宋体"/>
                <w:kern w:val="0"/>
                <w:sz w:val="20"/>
                <w:szCs w:val="20"/>
              </w:rPr>
              <w:t>用户操作系统推送系统模块</w:t>
            </w:r>
          </w:p>
        </w:tc>
        <w:tc>
          <w:tcPr>
            <w:tcW w:w="756" w:type="dxa"/>
            <w:noWrap w:val="0"/>
            <w:vAlign w:val="center"/>
          </w:tcPr>
          <w:p w14:paraId="0235C32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45957AB">
            <w:pPr>
              <w:widowControl/>
              <w:jc w:val="center"/>
              <w:rPr>
                <w:rFonts w:ascii="宋体" w:hAnsi="宋体" w:cs="宋体"/>
                <w:kern w:val="0"/>
                <w:sz w:val="20"/>
                <w:szCs w:val="20"/>
              </w:rPr>
            </w:pPr>
            <w:r>
              <w:rPr>
                <w:rFonts w:hint="eastAsia" w:ascii="宋体" w:hAnsi="宋体" w:cs="宋体"/>
                <w:kern w:val="0"/>
                <w:sz w:val="20"/>
                <w:szCs w:val="20"/>
              </w:rPr>
              <w:t>24</w:t>
            </w:r>
          </w:p>
        </w:tc>
      </w:tr>
      <w:tr w14:paraId="505C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shd w:val="clear" w:color="000000" w:fill="FFFF00"/>
            <w:noWrap w:val="0"/>
            <w:vAlign w:val="center"/>
          </w:tcPr>
          <w:p w14:paraId="48738763">
            <w:pPr>
              <w:widowControl/>
              <w:jc w:val="right"/>
              <w:rPr>
                <w:rFonts w:ascii="宋体" w:hAnsi="宋体" w:cs="宋体"/>
                <w:b/>
                <w:bCs/>
                <w:color w:val="FFFF00"/>
                <w:kern w:val="0"/>
                <w:sz w:val="20"/>
                <w:szCs w:val="20"/>
              </w:rPr>
            </w:pPr>
            <w:r>
              <w:rPr>
                <w:rFonts w:hint="eastAsia" w:ascii="宋体" w:hAnsi="宋体" w:cs="宋体"/>
                <w:b/>
                <w:bCs/>
                <w:color w:val="FFFF00"/>
                <w:kern w:val="0"/>
                <w:sz w:val="20"/>
                <w:szCs w:val="20"/>
              </w:rPr>
              <w:t>1.4</w:t>
            </w:r>
          </w:p>
        </w:tc>
        <w:tc>
          <w:tcPr>
            <w:tcW w:w="1498" w:type="dxa"/>
            <w:shd w:val="clear" w:color="000000" w:fill="FFFF00"/>
            <w:noWrap w:val="0"/>
            <w:vAlign w:val="center"/>
          </w:tcPr>
          <w:p w14:paraId="54A78F6C">
            <w:pPr>
              <w:widowControl/>
              <w:jc w:val="center"/>
              <w:rPr>
                <w:rFonts w:ascii="宋体" w:hAnsi="宋体" w:cs="宋体"/>
                <w:b/>
                <w:bCs/>
                <w:color w:val="FFFF00"/>
                <w:kern w:val="0"/>
                <w:sz w:val="20"/>
                <w:szCs w:val="20"/>
              </w:rPr>
            </w:pPr>
            <w:r>
              <w:rPr>
                <w:rFonts w:hint="eastAsia" w:ascii="宋体" w:hAnsi="宋体" w:cs="宋体"/>
                <w:b/>
                <w:bCs/>
                <w:color w:val="FFFF00"/>
                <w:kern w:val="0"/>
                <w:sz w:val="20"/>
                <w:szCs w:val="20"/>
              </w:rPr>
              <w:t>桐庐区位壁挂</w:t>
            </w:r>
          </w:p>
        </w:tc>
        <w:tc>
          <w:tcPr>
            <w:tcW w:w="1394" w:type="dxa"/>
            <w:shd w:val="clear" w:color="000000" w:fill="FFFF00"/>
            <w:noWrap w:val="0"/>
            <w:vAlign w:val="center"/>
          </w:tcPr>
          <w:p w14:paraId="321CA682">
            <w:pPr>
              <w:widowControl/>
              <w:jc w:val="left"/>
              <w:rPr>
                <w:rFonts w:ascii="宋体" w:hAnsi="宋体" w:cs="宋体"/>
                <w:color w:val="FFFF00"/>
                <w:kern w:val="0"/>
                <w:sz w:val="20"/>
                <w:szCs w:val="20"/>
              </w:rPr>
            </w:pPr>
            <w:r>
              <w:rPr>
                <w:rFonts w:hint="eastAsia" w:ascii="宋体" w:hAnsi="宋体" w:cs="宋体"/>
                <w:color w:val="FFFF00"/>
                <w:kern w:val="0"/>
                <w:sz w:val="20"/>
                <w:szCs w:val="20"/>
              </w:rPr>
              <w:t>　</w:t>
            </w:r>
          </w:p>
        </w:tc>
        <w:tc>
          <w:tcPr>
            <w:tcW w:w="5004" w:type="dxa"/>
            <w:shd w:val="clear" w:color="000000" w:fill="FFFF00"/>
            <w:noWrap w:val="0"/>
            <w:vAlign w:val="center"/>
          </w:tcPr>
          <w:p w14:paraId="0063AC48">
            <w:pPr>
              <w:widowControl/>
              <w:jc w:val="left"/>
              <w:rPr>
                <w:rFonts w:ascii="宋体" w:hAnsi="宋体" w:cs="宋体"/>
                <w:color w:val="FFFF00"/>
                <w:kern w:val="0"/>
                <w:sz w:val="20"/>
                <w:szCs w:val="20"/>
              </w:rPr>
            </w:pPr>
            <w:r>
              <w:rPr>
                <w:rFonts w:hint="eastAsia" w:ascii="宋体" w:hAnsi="宋体" w:cs="宋体"/>
                <w:color w:val="FFFF00"/>
                <w:kern w:val="0"/>
                <w:sz w:val="20"/>
                <w:szCs w:val="20"/>
              </w:rPr>
              <w:t>　</w:t>
            </w:r>
          </w:p>
        </w:tc>
        <w:tc>
          <w:tcPr>
            <w:tcW w:w="756" w:type="dxa"/>
            <w:shd w:val="clear" w:color="000000" w:fill="FFFF00"/>
            <w:noWrap w:val="0"/>
            <w:vAlign w:val="center"/>
          </w:tcPr>
          <w:p w14:paraId="4ACE6CBB">
            <w:pPr>
              <w:widowControl/>
              <w:jc w:val="center"/>
              <w:rPr>
                <w:rFonts w:ascii="宋体" w:hAnsi="宋体" w:cs="宋体"/>
                <w:color w:val="FFFF00"/>
                <w:kern w:val="0"/>
                <w:sz w:val="20"/>
                <w:szCs w:val="20"/>
              </w:rPr>
            </w:pPr>
            <w:r>
              <w:rPr>
                <w:rFonts w:hint="eastAsia" w:ascii="宋体" w:hAnsi="宋体" w:cs="宋体"/>
                <w:color w:val="FFFF00"/>
                <w:kern w:val="0"/>
                <w:sz w:val="20"/>
                <w:szCs w:val="20"/>
              </w:rPr>
              <w:t>　</w:t>
            </w:r>
          </w:p>
        </w:tc>
        <w:tc>
          <w:tcPr>
            <w:tcW w:w="732" w:type="dxa"/>
            <w:shd w:val="clear" w:color="000000" w:fill="FFFF00"/>
            <w:noWrap w:val="0"/>
            <w:vAlign w:val="center"/>
          </w:tcPr>
          <w:p w14:paraId="05DF3DCF">
            <w:pPr>
              <w:widowControl/>
              <w:jc w:val="center"/>
              <w:rPr>
                <w:rFonts w:ascii="宋体" w:hAnsi="宋体" w:cs="宋体"/>
                <w:color w:val="FFFF00"/>
                <w:kern w:val="0"/>
                <w:sz w:val="20"/>
                <w:szCs w:val="20"/>
              </w:rPr>
            </w:pPr>
            <w:r>
              <w:rPr>
                <w:rFonts w:hint="eastAsia" w:ascii="宋体" w:hAnsi="宋体" w:cs="宋体"/>
                <w:color w:val="FFFF00"/>
                <w:kern w:val="0"/>
                <w:sz w:val="20"/>
                <w:szCs w:val="20"/>
              </w:rPr>
              <w:t>　</w:t>
            </w:r>
          </w:p>
        </w:tc>
      </w:tr>
      <w:tr w14:paraId="1ED7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2BE2C27">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2772C986">
            <w:pPr>
              <w:widowControl/>
              <w:jc w:val="center"/>
              <w:rPr>
                <w:rFonts w:ascii="宋体" w:hAnsi="宋体" w:cs="宋体"/>
                <w:b/>
                <w:bCs/>
                <w:color w:val="FF0000"/>
                <w:kern w:val="0"/>
                <w:sz w:val="20"/>
                <w:szCs w:val="20"/>
              </w:rPr>
            </w:pPr>
            <w:r>
              <w:rPr>
                <w:rFonts w:hint="eastAsia" w:ascii="宋体" w:hAnsi="宋体" w:cs="宋体"/>
                <w:b/>
                <w:bCs/>
                <w:color w:val="FF0000"/>
                <w:kern w:val="0"/>
                <w:sz w:val="20"/>
                <w:szCs w:val="20"/>
              </w:rPr>
              <w:t>千年富春江</w:t>
            </w:r>
          </w:p>
        </w:tc>
        <w:tc>
          <w:tcPr>
            <w:tcW w:w="1394" w:type="dxa"/>
            <w:noWrap w:val="0"/>
            <w:vAlign w:val="center"/>
          </w:tcPr>
          <w:p w14:paraId="7089C100">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4298D1AC">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725B86DC">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1E738972">
            <w:pPr>
              <w:widowControl/>
              <w:jc w:val="center"/>
              <w:rPr>
                <w:rFonts w:ascii="宋体" w:hAnsi="宋体" w:cs="宋体"/>
                <w:kern w:val="0"/>
                <w:sz w:val="20"/>
                <w:szCs w:val="20"/>
              </w:rPr>
            </w:pPr>
            <w:r>
              <w:rPr>
                <w:rFonts w:hint="eastAsia" w:ascii="宋体" w:hAnsi="宋体" w:cs="宋体"/>
                <w:kern w:val="0"/>
                <w:sz w:val="20"/>
                <w:szCs w:val="20"/>
              </w:rPr>
              <w:t>　</w:t>
            </w:r>
          </w:p>
        </w:tc>
      </w:tr>
      <w:tr w14:paraId="780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ABD2CBB">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restart"/>
            <w:noWrap w:val="0"/>
            <w:vAlign w:val="center"/>
          </w:tcPr>
          <w:p w14:paraId="52236453">
            <w:pPr>
              <w:widowControl/>
              <w:jc w:val="center"/>
              <w:rPr>
                <w:rFonts w:ascii="宋体" w:hAnsi="宋体" w:cs="宋体"/>
                <w:kern w:val="0"/>
                <w:sz w:val="20"/>
                <w:szCs w:val="20"/>
              </w:rPr>
            </w:pPr>
            <w:r>
              <w:rPr>
                <w:rFonts w:hint="eastAsia" w:ascii="宋体" w:hAnsi="宋体" w:cs="宋体"/>
                <w:kern w:val="0"/>
                <w:sz w:val="20"/>
                <w:szCs w:val="20"/>
              </w:rPr>
              <w:t>桐庐之窗全彩LED播放演示系统（墙面led）</w:t>
            </w:r>
          </w:p>
        </w:tc>
        <w:tc>
          <w:tcPr>
            <w:tcW w:w="1394" w:type="dxa"/>
            <w:noWrap w:val="0"/>
            <w:vAlign w:val="center"/>
          </w:tcPr>
          <w:p w14:paraId="51697A32">
            <w:pPr>
              <w:widowControl/>
              <w:jc w:val="left"/>
              <w:rPr>
                <w:rFonts w:ascii="宋体" w:hAnsi="宋体" w:cs="宋体"/>
                <w:kern w:val="0"/>
                <w:sz w:val="20"/>
                <w:szCs w:val="20"/>
              </w:rPr>
            </w:pPr>
            <w:r>
              <w:rPr>
                <w:rFonts w:hint="eastAsia" w:ascii="宋体" w:hAnsi="宋体" w:cs="宋体"/>
                <w:kern w:val="0"/>
                <w:sz w:val="20"/>
                <w:szCs w:val="20"/>
              </w:rPr>
              <w:t>室内LED</w:t>
            </w:r>
          </w:p>
        </w:tc>
        <w:tc>
          <w:tcPr>
            <w:tcW w:w="5004" w:type="dxa"/>
            <w:noWrap w:val="0"/>
            <w:vAlign w:val="center"/>
          </w:tcPr>
          <w:p w14:paraId="1148880E">
            <w:pPr>
              <w:widowControl/>
              <w:jc w:val="left"/>
              <w:rPr>
                <w:rFonts w:ascii="宋体" w:hAnsi="宋体" w:cs="宋体"/>
                <w:kern w:val="0"/>
                <w:sz w:val="20"/>
                <w:szCs w:val="20"/>
              </w:rPr>
            </w:pPr>
            <w:r>
              <w:rPr>
                <w:rFonts w:hint="eastAsia" w:ascii="宋体" w:hAnsi="宋体" w:cs="宋体"/>
                <w:kern w:val="0"/>
                <w:sz w:val="20"/>
                <w:szCs w:val="20"/>
              </w:rPr>
              <w:t>管芯品牌：三安，管芯封装厂家：佛山国星（p4)</w:t>
            </w:r>
          </w:p>
        </w:tc>
        <w:tc>
          <w:tcPr>
            <w:tcW w:w="756" w:type="dxa"/>
            <w:noWrap w:val="0"/>
            <w:vAlign w:val="center"/>
          </w:tcPr>
          <w:p w14:paraId="0856654C">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1CDDF951">
            <w:pPr>
              <w:widowControl/>
              <w:jc w:val="center"/>
              <w:rPr>
                <w:rFonts w:ascii="宋体" w:hAnsi="宋体" w:cs="宋体"/>
                <w:kern w:val="0"/>
                <w:sz w:val="20"/>
                <w:szCs w:val="20"/>
              </w:rPr>
            </w:pPr>
            <w:r>
              <w:rPr>
                <w:rFonts w:hint="eastAsia" w:ascii="宋体" w:hAnsi="宋体" w:cs="宋体"/>
                <w:kern w:val="0"/>
                <w:sz w:val="20"/>
                <w:szCs w:val="20"/>
              </w:rPr>
              <w:t>131.56</w:t>
            </w:r>
          </w:p>
        </w:tc>
      </w:tr>
      <w:tr w14:paraId="6F33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3CBE765">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555D27B3">
            <w:pPr>
              <w:widowControl/>
              <w:jc w:val="left"/>
              <w:rPr>
                <w:rFonts w:ascii="宋体" w:hAnsi="宋体" w:cs="宋体"/>
                <w:kern w:val="0"/>
                <w:sz w:val="20"/>
                <w:szCs w:val="20"/>
              </w:rPr>
            </w:pPr>
          </w:p>
        </w:tc>
        <w:tc>
          <w:tcPr>
            <w:tcW w:w="1394" w:type="dxa"/>
            <w:noWrap w:val="0"/>
            <w:vAlign w:val="center"/>
          </w:tcPr>
          <w:p w14:paraId="75A65831">
            <w:pPr>
              <w:widowControl/>
              <w:jc w:val="left"/>
              <w:rPr>
                <w:rFonts w:ascii="宋体" w:hAnsi="宋体" w:cs="宋体"/>
                <w:kern w:val="0"/>
                <w:sz w:val="20"/>
                <w:szCs w:val="20"/>
              </w:rPr>
            </w:pPr>
            <w:r>
              <w:rPr>
                <w:rFonts w:hint="eastAsia" w:ascii="宋体" w:hAnsi="宋体" w:cs="宋体"/>
                <w:kern w:val="0"/>
                <w:sz w:val="20"/>
                <w:szCs w:val="20"/>
              </w:rPr>
              <w:t>LED 箱体</w:t>
            </w:r>
          </w:p>
        </w:tc>
        <w:tc>
          <w:tcPr>
            <w:tcW w:w="5004" w:type="dxa"/>
            <w:noWrap w:val="0"/>
            <w:vAlign w:val="center"/>
          </w:tcPr>
          <w:p w14:paraId="3D35A229">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5181E36C">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7425FDA3">
            <w:pPr>
              <w:widowControl/>
              <w:jc w:val="center"/>
              <w:rPr>
                <w:rFonts w:ascii="宋体" w:hAnsi="宋体" w:cs="宋体"/>
                <w:kern w:val="0"/>
                <w:sz w:val="20"/>
                <w:szCs w:val="20"/>
              </w:rPr>
            </w:pPr>
            <w:r>
              <w:rPr>
                <w:rFonts w:hint="eastAsia" w:ascii="宋体" w:hAnsi="宋体" w:cs="宋体"/>
                <w:kern w:val="0"/>
                <w:sz w:val="20"/>
                <w:szCs w:val="20"/>
              </w:rPr>
              <w:t>131.56</w:t>
            </w:r>
          </w:p>
        </w:tc>
      </w:tr>
      <w:tr w14:paraId="65B4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3F7726F">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4766683B">
            <w:pPr>
              <w:widowControl/>
              <w:jc w:val="left"/>
              <w:rPr>
                <w:rFonts w:ascii="宋体" w:hAnsi="宋体" w:cs="宋体"/>
                <w:kern w:val="0"/>
                <w:sz w:val="20"/>
                <w:szCs w:val="20"/>
              </w:rPr>
            </w:pPr>
          </w:p>
        </w:tc>
        <w:tc>
          <w:tcPr>
            <w:tcW w:w="1394" w:type="dxa"/>
            <w:noWrap w:val="0"/>
            <w:vAlign w:val="center"/>
          </w:tcPr>
          <w:p w14:paraId="09DC9996">
            <w:pPr>
              <w:widowControl/>
              <w:jc w:val="left"/>
              <w:rPr>
                <w:rFonts w:ascii="宋体" w:hAnsi="宋体" w:cs="宋体"/>
                <w:kern w:val="0"/>
                <w:sz w:val="20"/>
                <w:szCs w:val="20"/>
              </w:rPr>
            </w:pPr>
            <w:r>
              <w:rPr>
                <w:rFonts w:hint="eastAsia" w:ascii="宋体" w:hAnsi="宋体" w:cs="宋体"/>
                <w:kern w:val="0"/>
                <w:sz w:val="20"/>
                <w:szCs w:val="20"/>
              </w:rPr>
              <w:t>发送卡</w:t>
            </w:r>
          </w:p>
        </w:tc>
        <w:tc>
          <w:tcPr>
            <w:tcW w:w="5004" w:type="dxa"/>
            <w:noWrap w:val="0"/>
            <w:vAlign w:val="center"/>
          </w:tcPr>
          <w:p w14:paraId="23D0D502">
            <w:pPr>
              <w:widowControl/>
              <w:jc w:val="left"/>
              <w:rPr>
                <w:rFonts w:ascii="宋体" w:hAnsi="宋体" w:cs="宋体"/>
                <w:kern w:val="0"/>
                <w:sz w:val="20"/>
                <w:szCs w:val="20"/>
              </w:rPr>
            </w:pPr>
            <w:r>
              <w:rPr>
                <w:rFonts w:hint="eastAsia" w:ascii="宋体" w:hAnsi="宋体" w:cs="宋体"/>
                <w:kern w:val="0"/>
                <w:sz w:val="20"/>
                <w:szCs w:val="20"/>
              </w:rPr>
              <w:t>灵星雨</w:t>
            </w:r>
          </w:p>
        </w:tc>
        <w:tc>
          <w:tcPr>
            <w:tcW w:w="756" w:type="dxa"/>
            <w:noWrap w:val="0"/>
            <w:vAlign w:val="center"/>
          </w:tcPr>
          <w:p w14:paraId="207CDD18">
            <w:pPr>
              <w:widowControl/>
              <w:jc w:val="center"/>
              <w:rPr>
                <w:rFonts w:ascii="宋体" w:hAnsi="宋体" w:cs="宋体"/>
                <w:kern w:val="0"/>
                <w:sz w:val="20"/>
                <w:szCs w:val="20"/>
              </w:rPr>
            </w:pPr>
            <w:r>
              <w:rPr>
                <w:rFonts w:hint="eastAsia" w:ascii="宋体" w:hAnsi="宋体" w:cs="宋体"/>
                <w:kern w:val="0"/>
                <w:sz w:val="20"/>
                <w:szCs w:val="20"/>
              </w:rPr>
              <w:t>张</w:t>
            </w:r>
          </w:p>
        </w:tc>
        <w:tc>
          <w:tcPr>
            <w:tcW w:w="732" w:type="dxa"/>
            <w:noWrap w:val="0"/>
            <w:vAlign w:val="center"/>
          </w:tcPr>
          <w:p w14:paraId="1581E57A">
            <w:pPr>
              <w:widowControl/>
              <w:jc w:val="center"/>
              <w:rPr>
                <w:rFonts w:ascii="宋体" w:hAnsi="宋体" w:cs="宋体"/>
                <w:kern w:val="0"/>
                <w:sz w:val="20"/>
                <w:szCs w:val="20"/>
              </w:rPr>
            </w:pPr>
            <w:r>
              <w:rPr>
                <w:rFonts w:hint="eastAsia" w:ascii="宋体" w:hAnsi="宋体" w:cs="宋体"/>
                <w:kern w:val="0"/>
                <w:sz w:val="20"/>
                <w:szCs w:val="20"/>
              </w:rPr>
              <w:t>5</w:t>
            </w:r>
          </w:p>
        </w:tc>
      </w:tr>
      <w:tr w14:paraId="59BE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EE2FAC4">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69A39B87">
            <w:pPr>
              <w:widowControl/>
              <w:jc w:val="left"/>
              <w:rPr>
                <w:rFonts w:ascii="宋体" w:hAnsi="宋体" w:cs="宋体"/>
                <w:kern w:val="0"/>
                <w:sz w:val="20"/>
                <w:szCs w:val="20"/>
              </w:rPr>
            </w:pPr>
          </w:p>
        </w:tc>
        <w:tc>
          <w:tcPr>
            <w:tcW w:w="1394" w:type="dxa"/>
            <w:noWrap w:val="0"/>
            <w:vAlign w:val="center"/>
          </w:tcPr>
          <w:p w14:paraId="1FA2423E">
            <w:pPr>
              <w:widowControl/>
              <w:jc w:val="left"/>
              <w:rPr>
                <w:rFonts w:ascii="宋体" w:hAnsi="宋体" w:cs="宋体"/>
                <w:kern w:val="0"/>
                <w:sz w:val="20"/>
                <w:szCs w:val="20"/>
              </w:rPr>
            </w:pPr>
            <w:r>
              <w:rPr>
                <w:rFonts w:hint="eastAsia" w:ascii="宋体" w:hAnsi="宋体" w:cs="宋体"/>
                <w:kern w:val="0"/>
                <w:sz w:val="20"/>
                <w:szCs w:val="20"/>
              </w:rPr>
              <w:t>接收卡</w:t>
            </w:r>
          </w:p>
        </w:tc>
        <w:tc>
          <w:tcPr>
            <w:tcW w:w="5004" w:type="dxa"/>
            <w:noWrap w:val="0"/>
            <w:vAlign w:val="center"/>
          </w:tcPr>
          <w:p w14:paraId="1F25BA42">
            <w:pPr>
              <w:widowControl/>
              <w:jc w:val="left"/>
              <w:rPr>
                <w:rFonts w:ascii="宋体" w:hAnsi="宋体" w:cs="宋体"/>
                <w:kern w:val="0"/>
                <w:sz w:val="20"/>
                <w:szCs w:val="20"/>
              </w:rPr>
            </w:pPr>
            <w:r>
              <w:rPr>
                <w:rFonts w:hint="eastAsia" w:ascii="宋体" w:hAnsi="宋体" w:cs="宋体"/>
                <w:kern w:val="0"/>
                <w:sz w:val="20"/>
                <w:szCs w:val="20"/>
              </w:rPr>
              <w:t>灵星雨</w:t>
            </w:r>
          </w:p>
        </w:tc>
        <w:tc>
          <w:tcPr>
            <w:tcW w:w="756" w:type="dxa"/>
            <w:noWrap w:val="0"/>
            <w:vAlign w:val="center"/>
          </w:tcPr>
          <w:p w14:paraId="668C0870">
            <w:pPr>
              <w:widowControl/>
              <w:jc w:val="center"/>
              <w:rPr>
                <w:rFonts w:ascii="宋体" w:hAnsi="宋体" w:cs="宋体"/>
                <w:kern w:val="0"/>
                <w:sz w:val="20"/>
                <w:szCs w:val="20"/>
              </w:rPr>
            </w:pPr>
            <w:r>
              <w:rPr>
                <w:rFonts w:hint="eastAsia" w:ascii="宋体" w:hAnsi="宋体" w:cs="宋体"/>
                <w:kern w:val="0"/>
                <w:sz w:val="20"/>
                <w:szCs w:val="20"/>
              </w:rPr>
              <w:t>张</w:t>
            </w:r>
          </w:p>
        </w:tc>
        <w:tc>
          <w:tcPr>
            <w:tcW w:w="732" w:type="dxa"/>
            <w:noWrap w:val="0"/>
            <w:vAlign w:val="center"/>
          </w:tcPr>
          <w:p w14:paraId="556B626E">
            <w:pPr>
              <w:widowControl/>
              <w:jc w:val="center"/>
              <w:rPr>
                <w:rFonts w:ascii="宋体" w:hAnsi="宋体" w:cs="宋体"/>
                <w:kern w:val="0"/>
                <w:sz w:val="20"/>
                <w:szCs w:val="20"/>
              </w:rPr>
            </w:pPr>
            <w:r>
              <w:rPr>
                <w:rFonts w:hint="eastAsia" w:ascii="宋体" w:hAnsi="宋体" w:cs="宋体"/>
                <w:kern w:val="0"/>
                <w:sz w:val="20"/>
                <w:szCs w:val="20"/>
              </w:rPr>
              <w:t>155</w:t>
            </w:r>
          </w:p>
        </w:tc>
      </w:tr>
      <w:tr w14:paraId="4988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440D7D6">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4E5AC10D">
            <w:pPr>
              <w:widowControl/>
              <w:jc w:val="left"/>
              <w:rPr>
                <w:rFonts w:ascii="宋体" w:hAnsi="宋体" w:cs="宋体"/>
                <w:kern w:val="0"/>
                <w:sz w:val="20"/>
                <w:szCs w:val="20"/>
              </w:rPr>
            </w:pPr>
          </w:p>
        </w:tc>
        <w:tc>
          <w:tcPr>
            <w:tcW w:w="1394" w:type="dxa"/>
            <w:noWrap w:val="0"/>
            <w:vAlign w:val="center"/>
          </w:tcPr>
          <w:p w14:paraId="674741FA">
            <w:pPr>
              <w:widowControl/>
              <w:jc w:val="left"/>
              <w:rPr>
                <w:rFonts w:ascii="宋体" w:hAnsi="宋体" w:cs="宋体"/>
                <w:kern w:val="0"/>
                <w:sz w:val="20"/>
                <w:szCs w:val="20"/>
              </w:rPr>
            </w:pPr>
            <w:r>
              <w:rPr>
                <w:rFonts w:hint="eastAsia" w:ascii="宋体" w:hAnsi="宋体" w:cs="宋体"/>
                <w:kern w:val="0"/>
                <w:sz w:val="20"/>
                <w:szCs w:val="20"/>
              </w:rPr>
              <w:t>LED 配电柜</w:t>
            </w:r>
          </w:p>
        </w:tc>
        <w:tc>
          <w:tcPr>
            <w:tcW w:w="5004" w:type="dxa"/>
            <w:noWrap w:val="0"/>
            <w:vAlign w:val="center"/>
          </w:tcPr>
          <w:p w14:paraId="39DE17A2">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165386CC">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6169ED7E">
            <w:pPr>
              <w:widowControl/>
              <w:jc w:val="center"/>
              <w:rPr>
                <w:rFonts w:ascii="宋体" w:hAnsi="宋体" w:cs="宋体"/>
                <w:kern w:val="0"/>
                <w:sz w:val="20"/>
                <w:szCs w:val="20"/>
              </w:rPr>
            </w:pPr>
            <w:r>
              <w:rPr>
                <w:rFonts w:hint="eastAsia" w:ascii="宋体" w:hAnsi="宋体" w:cs="宋体"/>
                <w:kern w:val="0"/>
                <w:sz w:val="20"/>
                <w:szCs w:val="20"/>
              </w:rPr>
              <w:t>1</w:t>
            </w:r>
          </w:p>
        </w:tc>
      </w:tr>
      <w:tr w14:paraId="1488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471919E">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2671B107">
            <w:pPr>
              <w:widowControl/>
              <w:jc w:val="left"/>
              <w:rPr>
                <w:rFonts w:ascii="宋体" w:hAnsi="宋体" w:cs="宋体"/>
                <w:kern w:val="0"/>
                <w:sz w:val="20"/>
                <w:szCs w:val="20"/>
              </w:rPr>
            </w:pPr>
          </w:p>
        </w:tc>
        <w:tc>
          <w:tcPr>
            <w:tcW w:w="1394" w:type="dxa"/>
            <w:noWrap w:val="0"/>
            <w:vAlign w:val="center"/>
          </w:tcPr>
          <w:p w14:paraId="27F59815">
            <w:pPr>
              <w:widowControl/>
              <w:jc w:val="left"/>
              <w:rPr>
                <w:rFonts w:ascii="宋体" w:hAnsi="宋体" w:cs="宋体"/>
                <w:kern w:val="0"/>
                <w:sz w:val="20"/>
                <w:szCs w:val="20"/>
              </w:rPr>
            </w:pPr>
            <w:r>
              <w:rPr>
                <w:rFonts w:hint="eastAsia" w:ascii="宋体" w:hAnsi="宋体" w:cs="宋体"/>
                <w:kern w:val="0"/>
                <w:sz w:val="20"/>
                <w:szCs w:val="20"/>
              </w:rPr>
              <w:t>融接处理器</w:t>
            </w:r>
          </w:p>
        </w:tc>
        <w:tc>
          <w:tcPr>
            <w:tcW w:w="5004" w:type="dxa"/>
            <w:noWrap w:val="0"/>
            <w:vAlign w:val="center"/>
          </w:tcPr>
          <w:p w14:paraId="64AC52A0">
            <w:pPr>
              <w:widowControl/>
              <w:jc w:val="left"/>
              <w:rPr>
                <w:rFonts w:ascii="宋体" w:hAnsi="宋体" w:cs="宋体"/>
                <w:kern w:val="0"/>
                <w:sz w:val="20"/>
                <w:szCs w:val="20"/>
              </w:rPr>
            </w:pPr>
            <w:r>
              <w:rPr>
                <w:rFonts w:hint="eastAsia" w:ascii="宋体" w:hAnsi="宋体" w:cs="宋体"/>
                <w:kern w:val="0"/>
                <w:sz w:val="20"/>
                <w:szCs w:val="20"/>
              </w:rPr>
              <w:t>Fview-L-0206</w:t>
            </w:r>
          </w:p>
        </w:tc>
        <w:tc>
          <w:tcPr>
            <w:tcW w:w="756" w:type="dxa"/>
            <w:noWrap w:val="0"/>
            <w:vAlign w:val="center"/>
          </w:tcPr>
          <w:p w14:paraId="30DB62A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678F70C">
            <w:pPr>
              <w:widowControl/>
              <w:jc w:val="center"/>
              <w:rPr>
                <w:rFonts w:ascii="宋体" w:hAnsi="宋体" w:cs="宋体"/>
                <w:kern w:val="0"/>
                <w:sz w:val="20"/>
                <w:szCs w:val="20"/>
              </w:rPr>
            </w:pPr>
            <w:r>
              <w:rPr>
                <w:rFonts w:hint="eastAsia" w:ascii="宋体" w:hAnsi="宋体" w:cs="宋体"/>
                <w:kern w:val="0"/>
                <w:sz w:val="20"/>
                <w:szCs w:val="20"/>
              </w:rPr>
              <w:t>1</w:t>
            </w:r>
          </w:p>
        </w:tc>
      </w:tr>
      <w:tr w14:paraId="1B38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D354710">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18856ADB">
            <w:pPr>
              <w:widowControl/>
              <w:jc w:val="left"/>
              <w:rPr>
                <w:rFonts w:ascii="宋体" w:hAnsi="宋体" w:cs="宋体"/>
                <w:kern w:val="0"/>
                <w:sz w:val="20"/>
                <w:szCs w:val="20"/>
              </w:rPr>
            </w:pPr>
          </w:p>
        </w:tc>
        <w:tc>
          <w:tcPr>
            <w:tcW w:w="1394" w:type="dxa"/>
            <w:noWrap w:val="0"/>
            <w:vAlign w:val="center"/>
          </w:tcPr>
          <w:p w14:paraId="1F3079FC">
            <w:pPr>
              <w:widowControl/>
              <w:jc w:val="left"/>
              <w:rPr>
                <w:rFonts w:ascii="宋体" w:hAnsi="宋体" w:cs="宋体"/>
                <w:kern w:val="0"/>
                <w:sz w:val="20"/>
                <w:szCs w:val="20"/>
              </w:rPr>
            </w:pPr>
            <w:r>
              <w:rPr>
                <w:rFonts w:hint="eastAsia" w:ascii="宋体" w:hAnsi="宋体" w:cs="宋体"/>
                <w:kern w:val="0"/>
                <w:sz w:val="20"/>
                <w:szCs w:val="20"/>
              </w:rPr>
              <w:t>吸顶音箱</w:t>
            </w:r>
          </w:p>
        </w:tc>
        <w:tc>
          <w:tcPr>
            <w:tcW w:w="5004" w:type="dxa"/>
            <w:noWrap w:val="0"/>
            <w:vAlign w:val="center"/>
          </w:tcPr>
          <w:p w14:paraId="3273072D">
            <w:pPr>
              <w:widowControl/>
              <w:jc w:val="left"/>
              <w:rPr>
                <w:rFonts w:ascii="宋体" w:hAnsi="宋体" w:cs="宋体"/>
                <w:kern w:val="0"/>
                <w:sz w:val="20"/>
                <w:szCs w:val="20"/>
              </w:rPr>
            </w:pPr>
            <w:r>
              <w:rPr>
                <w:rFonts w:hint="eastAsia" w:ascii="宋体" w:hAnsi="宋体" w:cs="宋体"/>
                <w:kern w:val="0"/>
                <w:sz w:val="20"/>
                <w:szCs w:val="20"/>
              </w:rPr>
              <w:t>BOSE DS-40F</w:t>
            </w:r>
          </w:p>
        </w:tc>
        <w:tc>
          <w:tcPr>
            <w:tcW w:w="756" w:type="dxa"/>
            <w:noWrap w:val="0"/>
            <w:vAlign w:val="center"/>
          </w:tcPr>
          <w:p w14:paraId="2C6D8D3A">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15B4EDB2">
            <w:pPr>
              <w:widowControl/>
              <w:jc w:val="center"/>
              <w:rPr>
                <w:rFonts w:ascii="宋体" w:hAnsi="宋体" w:cs="宋体"/>
                <w:kern w:val="0"/>
                <w:sz w:val="20"/>
                <w:szCs w:val="20"/>
              </w:rPr>
            </w:pPr>
            <w:r>
              <w:rPr>
                <w:rFonts w:hint="eastAsia" w:ascii="宋体" w:hAnsi="宋体" w:cs="宋体"/>
                <w:kern w:val="0"/>
                <w:sz w:val="20"/>
                <w:szCs w:val="20"/>
              </w:rPr>
              <w:t>2</w:t>
            </w:r>
          </w:p>
        </w:tc>
      </w:tr>
      <w:tr w14:paraId="2FB7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D4785DE">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6902F21E">
            <w:pPr>
              <w:widowControl/>
              <w:jc w:val="left"/>
              <w:rPr>
                <w:rFonts w:ascii="宋体" w:hAnsi="宋体" w:cs="宋体"/>
                <w:kern w:val="0"/>
                <w:sz w:val="20"/>
                <w:szCs w:val="20"/>
              </w:rPr>
            </w:pPr>
          </w:p>
        </w:tc>
        <w:tc>
          <w:tcPr>
            <w:tcW w:w="1394" w:type="dxa"/>
            <w:noWrap w:val="0"/>
            <w:vAlign w:val="center"/>
          </w:tcPr>
          <w:p w14:paraId="39C181E0">
            <w:pPr>
              <w:widowControl/>
              <w:jc w:val="left"/>
              <w:rPr>
                <w:rFonts w:ascii="宋体" w:hAnsi="宋体" w:cs="宋体"/>
                <w:kern w:val="0"/>
                <w:sz w:val="20"/>
                <w:szCs w:val="20"/>
              </w:rPr>
            </w:pPr>
            <w:r>
              <w:rPr>
                <w:rFonts w:hint="eastAsia" w:ascii="宋体" w:hAnsi="宋体" w:cs="宋体"/>
                <w:kern w:val="0"/>
                <w:sz w:val="20"/>
                <w:szCs w:val="20"/>
              </w:rPr>
              <w:t>音箱</w:t>
            </w:r>
          </w:p>
        </w:tc>
        <w:tc>
          <w:tcPr>
            <w:tcW w:w="5004" w:type="dxa"/>
            <w:noWrap w:val="0"/>
            <w:vAlign w:val="center"/>
          </w:tcPr>
          <w:p w14:paraId="131505A7">
            <w:pPr>
              <w:widowControl/>
              <w:jc w:val="left"/>
              <w:rPr>
                <w:rFonts w:ascii="宋体" w:hAnsi="宋体" w:cs="宋体"/>
                <w:kern w:val="0"/>
                <w:sz w:val="20"/>
                <w:szCs w:val="20"/>
              </w:rPr>
            </w:pPr>
            <w:r>
              <w:rPr>
                <w:rFonts w:hint="eastAsia" w:ascii="宋体" w:hAnsi="宋体" w:cs="宋体"/>
                <w:kern w:val="0"/>
                <w:sz w:val="20"/>
                <w:szCs w:val="20"/>
              </w:rPr>
              <w:t>JBL CBT50LA</w:t>
            </w:r>
          </w:p>
        </w:tc>
        <w:tc>
          <w:tcPr>
            <w:tcW w:w="756" w:type="dxa"/>
            <w:noWrap w:val="0"/>
            <w:vAlign w:val="center"/>
          </w:tcPr>
          <w:p w14:paraId="321F965F">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78FAD4CE">
            <w:pPr>
              <w:widowControl/>
              <w:jc w:val="center"/>
              <w:rPr>
                <w:rFonts w:ascii="宋体" w:hAnsi="宋体" w:cs="宋体"/>
                <w:kern w:val="0"/>
                <w:sz w:val="20"/>
                <w:szCs w:val="20"/>
              </w:rPr>
            </w:pPr>
            <w:r>
              <w:rPr>
                <w:rFonts w:hint="eastAsia" w:ascii="宋体" w:hAnsi="宋体" w:cs="宋体"/>
                <w:kern w:val="0"/>
                <w:sz w:val="20"/>
                <w:szCs w:val="20"/>
              </w:rPr>
              <w:t>2</w:t>
            </w:r>
          </w:p>
        </w:tc>
      </w:tr>
      <w:tr w14:paraId="7F96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868CF88">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377C7090">
            <w:pPr>
              <w:widowControl/>
              <w:jc w:val="left"/>
              <w:rPr>
                <w:rFonts w:ascii="宋体" w:hAnsi="宋体" w:cs="宋体"/>
                <w:kern w:val="0"/>
                <w:sz w:val="20"/>
                <w:szCs w:val="20"/>
              </w:rPr>
            </w:pPr>
          </w:p>
        </w:tc>
        <w:tc>
          <w:tcPr>
            <w:tcW w:w="1394" w:type="dxa"/>
            <w:noWrap w:val="0"/>
            <w:vAlign w:val="center"/>
          </w:tcPr>
          <w:p w14:paraId="6F9D3A73">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6E17FAD5">
            <w:pPr>
              <w:widowControl/>
              <w:jc w:val="left"/>
              <w:rPr>
                <w:rFonts w:ascii="宋体" w:hAnsi="宋体" w:cs="宋体"/>
                <w:kern w:val="0"/>
                <w:sz w:val="20"/>
                <w:szCs w:val="20"/>
              </w:rPr>
            </w:pPr>
            <w:r>
              <w:rPr>
                <w:rFonts w:hint="eastAsia" w:ascii="宋体" w:hAnsi="宋体" w:cs="宋体"/>
                <w:kern w:val="0"/>
                <w:sz w:val="20"/>
                <w:szCs w:val="20"/>
              </w:rPr>
              <w:t>CROWN XTI1002</w:t>
            </w:r>
          </w:p>
        </w:tc>
        <w:tc>
          <w:tcPr>
            <w:tcW w:w="756" w:type="dxa"/>
            <w:noWrap w:val="0"/>
            <w:vAlign w:val="center"/>
          </w:tcPr>
          <w:p w14:paraId="47D25D29">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23D5B4EB">
            <w:pPr>
              <w:widowControl/>
              <w:jc w:val="center"/>
              <w:rPr>
                <w:rFonts w:ascii="宋体" w:hAnsi="宋体" w:cs="宋体"/>
                <w:kern w:val="0"/>
                <w:sz w:val="20"/>
                <w:szCs w:val="20"/>
              </w:rPr>
            </w:pPr>
            <w:r>
              <w:rPr>
                <w:rFonts w:hint="eastAsia" w:ascii="宋体" w:hAnsi="宋体" w:cs="宋体"/>
                <w:kern w:val="0"/>
                <w:sz w:val="20"/>
                <w:szCs w:val="20"/>
              </w:rPr>
              <w:t>2</w:t>
            </w:r>
          </w:p>
        </w:tc>
      </w:tr>
      <w:tr w14:paraId="4D3D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E29E748">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7597AFC7">
            <w:pPr>
              <w:widowControl/>
              <w:jc w:val="left"/>
              <w:rPr>
                <w:rFonts w:ascii="宋体" w:hAnsi="宋体" w:cs="宋体"/>
                <w:kern w:val="0"/>
                <w:sz w:val="20"/>
                <w:szCs w:val="20"/>
              </w:rPr>
            </w:pPr>
          </w:p>
        </w:tc>
        <w:tc>
          <w:tcPr>
            <w:tcW w:w="1394" w:type="dxa"/>
            <w:noWrap w:val="0"/>
            <w:vAlign w:val="center"/>
          </w:tcPr>
          <w:p w14:paraId="45C2D415">
            <w:pPr>
              <w:widowControl/>
              <w:jc w:val="left"/>
              <w:rPr>
                <w:rFonts w:ascii="宋体" w:hAnsi="宋体" w:cs="宋体"/>
                <w:kern w:val="0"/>
                <w:sz w:val="20"/>
                <w:szCs w:val="20"/>
              </w:rPr>
            </w:pPr>
            <w:r>
              <w:rPr>
                <w:rFonts w:hint="eastAsia" w:ascii="宋体" w:hAnsi="宋体" w:cs="宋体"/>
                <w:kern w:val="0"/>
                <w:sz w:val="20"/>
                <w:szCs w:val="20"/>
              </w:rPr>
              <w:t>音频效果器</w:t>
            </w:r>
          </w:p>
        </w:tc>
        <w:tc>
          <w:tcPr>
            <w:tcW w:w="5004" w:type="dxa"/>
            <w:noWrap w:val="0"/>
            <w:vAlign w:val="center"/>
          </w:tcPr>
          <w:p w14:paraId="0C9F612D">
            <w:pPr>
              <w:widowControl/>
              <w:jc w:val="left"/>
              <w:rPr>
                <w:rFonts w:ascii="宋体" w:hAnsi="宋体" w:cs="宋体"/>
                <w:kern w:val="0"/>
                <w:sz w:val="20"/>
                <w:szCs w:val="20"/>
              </w:rPr>
            </w:pPr>
            <w:r>
              <w:rPr>
                <w:rFonts w:hint="eastAsia" w:ascii="宋体" w:hAnsi="宋体" w:cs="宋体"/>
                <w:kern w:val="0"/>
                <w:sz w:val="20"/>
                <w:szCs w:val="20"/>
              </w:rPr>
              <w:t>PARTYHOUSE DAK790AT</w:t>
            </w:r>
          </w:p>
        </w:tc>
        <w:tc>
          <w:tcPr>
            <w:tcW w:w="756" w:type="dxa"/>
            <w:noWrap w:val="0"/>
            <w:vAlign w:val="center"/>
          </w:tcPr>
          <w:p w14:paraId="11AA865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18E4FBE">
            <w:pPr>
              <w:widowControl/>
              <w:jc w:val="center"/>
              <w:rPr>
                <w:rFonts w:ascii="宋体" w:hAnsi="宋体" w:cs="宋体"/>
                <w:kern w:val="0"/>
                <w:sz w:val="20"/>
                <w:szCs w:val="20"/>
              </w:rPr>
            </w:pPr>
            <w:r>
              <w:rPr>
                <w:rFonts w:hint="eastAsia" w:ascii="宋体" w:hAnsi="宋体" w:cs="宋体"/>
                <w:kern w:val="0"/>
                <w:sz w:val="20"/>
                <w:szCs w:val="20"/>
              </w:rPr>
              <w:t>1</w:t>
            </w:r>
          </w:p>
        </w:tc>
      </w:tr>
      <w:tr w14:paraId="74D7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7DB61C24">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4458E776">
            <w:pPr>
              <w:widowControl/>
              <w:jc w:val="left"/>
              <w:rPr>
                <w:rFonts w:ascii="宋体" w:hAnsi="宋体" w:cs="宋体"/>
                <w:kern w:val="0"/>
                <w:sz w:val="20"/>
                <w:szCs w:val="20"/>
              </w:rPr>
            </w:pPr>
          </w:p>
        </w:tc>
        <w:tc>
          <w:tcPr>
            <w:tcW w:w="1394" w:type="dxa"/>
            <w:noWrap w:val="0"/>
            <w:vAlign w:val="center"/>
          </w:tcPr>
          <w:p w14:paraId="0D177E78">
            <w:pPr>
              <w:widowControl/>
              <w:jc w:val="left"/>
              <w:rPr>
                <w:rFonts w:ascii="宋体" w:hAnsi="宋体" w:cs="宋体"/>
                <w:kern w:val="0"/>
                <w:sz w:val="20"/>
                <w:szCs w:val="20"/>
              </w:rPr>
            </w:pPr>
            <w:r>
              <w:rPr>
                <w:rFonts w:hint="eastAsia" w:ascii="宋体" w:hAnsi="宋体" w:cs="宋体"/>
                <w:kern w:val="0"/>
                <w:sz w:val="20"/>
                <w:szCs w:val="20"/>
              </w:rPr>
              <w:t>C1型配置（显卡K6000）</w:t>
            </w:r>
          </w:p>
        </w:tc>
        <w:tc>
          <w:tcPr>
            <w:tcW w:w="5004" w:type="dxa"/>
            <w:noWrap w:val="0"/>
            <w:vAlign w:val="center"/>
          </w:tcPr>
          <w:p w14:paraId="4CD569E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5DD6505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001659E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显卡：Quadro k6000</w:t>
            </w:r>
          </w:p>
          <w:p w14:paraId="0E1E78D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0FE46DD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3F09EC9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电源：900w</w:t>
            </w:r>
          </w:p>
          <w:p w14:paraId="1E681995">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399C64CB">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12F4663C">
            <w:pPr>
              <w:widowControl/>
              <w:jc w:val="center"/>
              <w:rPr>
                <w:rFonts w:ascii="宋体" w:hAnsi="宋体" w:cs="宋体"/>
                <w:kern w:val="0"/>
                <w:sz w:val="20"/>
                <w:szCs w:val="20"/>
              </w:rPr>
            </w:pPr>
            <w:r>
              <w:rPr>
                <w:rFonts w:hint="eastAsia" w:ascii="宋体" w:hAnsi="宋体" w:cs="宋体"/>
                <w:kern w:val="0"/>
                <w:sz w:val="20"/>
                <w:szCs w:val="20"/>
              </w:rPr>
              <w:t>1</w:t>
            </w:r>
          </w:p>
        </w:tc>
      </w:tr>
      <w:tr w14:paraId="03B4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97B02B5">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6989D44B">
            <w:pPr>
              <w:widowControl/>
              <w:jc w:val="left"/>
              <w:rPr>
                <w:rFonts w:ascii="宋体" w:hAnsi="宋体" w:cs="宋体"/>
                <w:kern w:val="0"/>
                <w:sz w:val="20"/>
                <w:szCs w:val="20"/>
              </w:rPr>
            </w:pPr>
          </w:p>
        </w:tc>
        <w:tc>
          <w:tcPr>
            <w:tcW w:w="1394" w:type="dxa"/>
            <w:noWrap w:val="0"/>
            <w:vAlign w:val="center"/>
          </w:tcPr>
          <w:p w14:paraId="39FCD197">
            <w:pPr>
              <w:widowControl/>
              <w:jc w:val="left"/>
              <w:rPr>
                <w:rFonts w:ascii="宋体" w:hAnsi="宋体" w:cs="宋体"/>
                <w:kern w:val="0"/>
                <w:sz w:val="20"/>
                <w:szCs w:val="20"/>
              </w:rPr>
            </w:pPr>
            <w:r>
              <w:rPr>
                <w:rFonts w:hint="eastAsia" w:ascii="宋体" w:hAnsi="宋体" w:cs="宋体"/>
                <w:kern w:val="0"/>
                <w:sz w:val="20"/>
                <w:szCs w:val="20"/>
              </w:rPr>
              <w:t>显示器鼠标键盘</w:t>
            </w:r>
          </w:p>
        </w:tc>
        <w:tc>
          <w:tcPr>
            <w:tcW w:w="5004" w:type="dxa"/>
            <w:noWrap w:val="0"/>
            <w:vAlign w:val="center"/>
          </w:tcPr>
          <w:p w14:paraId="119DCA43">
            <w:pPr>
              <w:widowControl/>
              <w:jc w:val="left"/>
              <w:rPr>
                <w:rFonts w:ascii="宋体" w:hAnsi="宋体" w:cs="宋体"/>
                <w:kern w:val="0"/>
                <w:sz w:val="20"/>
                <w:szCs w:val="20"/>
              </w:rPr>
            </w:pPr>
            <w:r>
              <w:rPr>
                <w:rFonts w:hint="eastAsia" w:ascii="宋体" w:hAnsi="宋体" w:cs="宋体"/>
                <w:kern w:val="0"/>
                <w:sz w:val="20"/>
                <w:szCs w:val="20"/>
              </w:rPr>
              <w:t xml:space="preserve">21.5英寸三星高清液晶显示器，键鼠套 </w:t>
            </w:r>
          </w:p>
        </w:tc>
        <w:tc>
          <w:tcPr>
            <w:tcW w:w="756" w:type="dxa"/>
            <w:noWrap w:val="0"/>
            <w:vAlign w:val="center"/>
          </w:tcPr>
          <w:p w14:paraId="617897F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2FF41BB">
            <w:pPr>
              <w:widowControl/>
              <w:jc w:val="center"/>
              <w:rPr>
                <w:rFonts w:ascii="宋体" w:hAnsi="宋体" w:cs="宋体"/>
                <w:kern w:val="0"/>
                <w:sz w:val="20"/>
                <w:szCs w:val="20"/>
              </w:rPr>
            </w:pPr>
            <w:r>
              <w:rPr>
                <w:rFonts w:hint="eastAsia" w:ascii="宋体" w:hAnsi="宋体" w:cs="宋体"/>
                <w:kern w:val="0"/>
                <w:sz w:val="20"/>
                <w:szCs w:val="20"/>
              </w:rPr>
              <w:t>1</w:t>
            </w:r>
          </w:p>
        </w:tc>
      </w:tr>
      <w:tr w14:paraId="6F21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23C531E">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277AB2D0">
            <w:pPr>
              <w:widowControl/>
              <w:jc w:val="left"/>
              <w:rPr>
                <w:rFonts w:ascii="宋体" w:hAnsi="宋体" w:cs="宋体"/>
                <w:kern w:val="0"/>
                <w:sz w:val="20"/>
                <w:szCs w:val="20"/>
              </w:rPr>
            </w:pPr>
          </w:p>
        </w:tc>
        <w:tc>
          <w:tcPr>
            <w:tcW w:w="1394" w:type="dxa"/>
            <w:noWrap w:val="0"/>
            <w:vAlign w:val="center"/>
          </w:tcPr>
          <w:p w14:paraId="561CB2FE">
            <w:pPr>
              <w:widowControl/>
              <w:jc w:val="left"/>
              <w:rPr>
                <w:rFonts w:ascii="宋体" w:hAnsi="宋体" w:cs="宋体"/>
                <w:kern w:val="0"/>
                <w:sz w:val="20"/>
                <w:szCs w:val="20"/>
              </w:rPr>
            </w:pPr>
            <w:r>
              <w:rPr>
                <w:rFonts w:hint="eastAsia" w:ascii="宋体" w:hAnsi="宋体" w:cs="宋体"/>
                <w:kern w:val="0"/>
                <w:sz w:val="20"/>
                <w:szCs w:val="20"/>
              </w:rPr>
              <w:t>时序控制软件制作</w:t>
            </w:r>
          </w:p>
        </w:tc>
        <w:tc>
          <w:tcPr>
            <w:tcW w:w="5004" w:type="dxa"/>
            <w:noWrap w:val="0"/>
            <w:vAlign w:val="center"/>
          </w:tcPr>
          <w:p w14:paraId="7DB35BC7">
            <w:pPr>
              <w:widowControl/>
              <w:jc w:val="left"/>
              <w:rPr>
                <w:rFonts w:ascii="宋体" w:hAnsi="宋体" w:cs="宋体"/>
                <w:kern w:val="0"/>
                <w:sz w:val="20"/>
                <w:szCs w:val="20"/>
              </w:rPr>
            </w:pPr>
            <w:r>
              <w:rPr>
                <w:rFonts w:hint="eastAsia" w:ascii="宋体" w:hAnsi="宋体" w:cs="宋体"/>
                <w:kern w:val="0"/>
                <w:sz w:val="20"/>
                <w:szCs w:val="20"/>
              </w:rPr>
              <w:t>根据展示内容进行设计、播放滚动字体</w:t>
            </w:r>
          </w:p>
        </w:tc>
        <w:tc>
          <w:tcPr>
            <w:tcW w:w="756" w:type="dxa"/>
            <w:noWrap w:val="0"/>
            <w:vAlign w:val="center"/>
          </w:tcPr>
          <w:p w14:paraId="6E81190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2EA517B">
            <w:pPr>
              <w:widowControl/>
              <w:jc w:val="center"/>
              <w:rPr>
                <w:rFonts w:ascii="宋体" w:hAnsi="宋体" w:cs="宋体"/>
                <w:kern w:val="0"/>
                <w:sz w:val="20"/>
                <w:szCs w:val="20"/>
              </w:rPr>
            </w:pPr>
            <w:r>
              <w:rPr>
                <w:rFonts w:hint="eastAsia" w:ascii="宋体" w:hAnsi="宋体" w:cs="宋体"/>
                <w:kern w:val="0"/>
                <w:sz w:val="20"/>
                <w:szCs w:val="20"/>
              </w:rPr>
              <w:t>1</w:t>
            </w:r>
          </w:p>
        </w:tc>
      </w:tr>
      <w:tr w14:paraId="4DF5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34C7AE4">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4C78AE11">
            <w:pPr>
              <w:widowControl/>
              <w:jc w:val="left"/>
              <w:rPr>
                <w:rFonts w:ascii="宋体" w:hAnsi="宋体" w:cs="宋体"/>
                <w:kern w:val="0"/>
                <w:sz w:val="20"/>
                <w:szCs w:val="20"/>
              </w:rPr>
            </w:pPr>
          </w:p>
        </w:tc>
        <w:tc>
          <w:tcPr>
            <w:tcW w:w="1394" w:type="dxa"/>
            <w:noWrap w:val="0"/>
            <w:vAlign w:val="center"/>
          </w:tcPr>
          <w:p w14:paraId="50CF3BB8">
            <w:pPr>
              <w:widowControl/>
              <w:jc w:val="left"/>
              <w:rPr>
                <w:rFonts w:ascii="宋体" w:hAnsi="宋体" w:cs="宋体"/>
                <w:kern w:val="0"/>
                <w:sz w:val="20"/>
                <w:szCs w:val="20"/>
              </w:rPr>
            </w:pPr>
            <w:r>
              <w:rPr>
                <w:rFonts w:hint="eastAsia" w:ascii="宋体" w:hAnsi="宋体" w:cs="宋体"/>
                <w:kern w:val="0"/>
                <w:sz w:val="20"/>
                <w:szCs w:val="20"/>
              </w:rPr>
              <w:t>影片制作</w:t>
            </w:r>
          </w:p>
        </w:tc>
        <w:tc>
          <w:tcPr>
            <w:tcW w:w="5004" w:type="dxa"/>
            <w:noWrap w:val="0"/>
            <w:vAlign w:val="center"/>
          </w:tcPr>
          <w:p w14:paraId="79CDA4DC">
            <w:pPr>
              <w:widowControl/>
              <w:jc w:val="left"/>
              <w:rPr>
                <w:rFonts w:ascii="宋体" w:hAnsi="宋体" w:cs="宋体"/>
                <w:kern w:val="0"/>
                <w:sz w:val="20"/>
                <w:szCs w:val="20"/>
              </w:rPr>
            </w:pPr>
            <w:r>
              <w:rPr>
                <w:rFonts w:hint="eastAsia" w:ascii="宋体" w:hAnsi="宋体" w:cs="宋体"/>
                <w:kern w:val="0"/>
                <w:sz w:val="20"/>
                <w:szCs w:val="20"/>
              </w:rPr>
              <w:t>定制（三维建模、三维渲染、后期剪辑）</w:t>
            </w:r>
          </w:p>
        </w:tc>
        <w:tc>
          <w:tcPr>
            <w:tcW w:w="756" w:type="dxa"/>
            <w:noWrap w:val="0"/>
            <w:vAlign w:val="center"/>
          </w:tcPr>
          <w:p w14:paraId="470CC9DC">
            <w:pPr>
              <w:widowControl/>
              <w:jc w:val="center"/>
              <w:rPr>
                <w:rFonts w:ascii="宋体" w:hAnsi="宋体" w:cs="宋体"/>
                <w:kern w:val="0"/>
                <w:sz w:val="20"/>
                <w:szCs w:val="20"/>
              </w:rPr>
            </w:pPr>
            <w:r>
              <w:rPr>
                <w:rFonts w:hint="eastAsia" w:ascii="宋体" w:hAnsi="宋体" w:cs="宋体"/>
                <w:kern w:val="0"/>
                <w:sz w:val="20"/>
                <w:szCs w:val="20"/>
              </w:rPr>
              <w:t>分钟</w:t>
            </w:r>
          </w:p>
        </w:tc>
        <w:tc>
          <w:tcPr>
            <w:tcW w:w="732" w:type="dxa"/>
            <w:noWrap w:val="0"/>
            <w:vAlign w:val="center"/>
          </w:tcPr>
          <w:p w14:paraId="782FA00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4.00 </w:t>
            </w:r>
          </w:p>
        </w:tc>
      </w:tr>
      <w:tr w14:paraId="0F4E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00A8810">
            <w:pPr>
              <w:widowControl/>
              <w:jc w:val="left"/>
              <w:rPr>
                <w:rFonts w:ascii="宋体" w:hAnsi="宋体" w:cs="宋体"/>
                <w:b/>
                <w:bCs/>
                <w:kern w:val="0"/>
                <w:sz w:val="22"/>
                <w:szCs w:val="22"/>
              </w:rPr>
            </w:pPr>
          </w:p>
        </w:tc>
        <w:tc>
          <w:tcPr>
            <w:tcW w:w="1498" w:type="dxa"/>
            <w:noWrap w:val="0"/>
            <w:vAlign w:val="center"/>
          </w:tcPr>
          <w:p w14:paraId="78C2F806">
            <w:pPr>
              <w:widowControl/>
              <w:jc w:val="center"/>
              <w:rPr>
                <w:rFonts w:ascii="宋体" w:hAnsi="宋体" w:cs="宋体"/>
                <w:b/>
                <w:bCs/>
                <w:kern w:val="0"/>
                <w:sz w:val="20"/>
                <w:szCs w:val="20"/>
              </w:rPr>
            </w:pPr>
            <w:r>
              <w:rPr>
                <w:rFonts w:hint="eastAsia" w:ascii="宋体" w:hAnsi="宋体" w:cs="宋体"/>
                <w:b/>
                <w:bCs/>
                <w:kern w:val="0"/>
                <w:sz w:val="20"/>
                <w:szCs w:val="20"/>
              </w:rPr>
              <w:t>临时展览</w:t>
            </w:r>
          </w:p>
        </w:tc>
        <w:tc>
          <w:tcPr>
            <w:tcW w:w="1394" w:type="dxa"/>
            <w:noWrap w:val="0"/>
            <w:vAlign w:val="center"/>
          </w:tcPr>
          <w:p w14:paraId="011AEE14">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35F35DEF">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5D1EC097">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2985819D">
            <w:pPr>
              <w:widowControl/>
              <w:jc w:val="center"/>
              <w:rPr>
                <w:rFonts w:ascii="宋体" w:hAnsi="宋体" w:cs="宋体"/>
                <w:kern w:val="0"/>
                <w:sz w:val="20"/>
                <w:szCs w:val="20"/>
              </w:rPr>
            </w:pPr>
            <w:r>
              <w:rPr>
                <w:rFonts w:hint="eastAsia" w:ascii="宋体" w:hAnsi="宋体" w:cs="宋体"/>
                <w:kern w:val="0"/>
                <w:sz w:val="20"/>
                <w:szCs w:val="20"/>
              </w:rPr>
              <w:t>　</w:t>
            </w:r>
          </w:p>
        </w:tc>
      </w:tr>
      <w:tr w14:paraId="76CB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1E7249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2C371AD0">
            <w:pPr>
              <w:widowControl/>
              <w:jc w:val="center"/>
              <w:rPr>
                <w:rFonts w:ascii="宋体" w:hAnsi="宋体" w:cs="宋体"/>
                <w:kern w:val="0"/>
                <w:sz w:val="20"/>
                <w:szCs w:val="20"/>
              </w:rPr>
            </w:pPr>
            <w:r>
              <w:rPr>
                <w:rFonts w:hint="eastAsia" w:ascii="宋体" w:hAnsi="宋体" w:cs="宋体"/>
                <w:kern w:val="0"/>
                <w:sz w:val="20"/>
                <w:szCs w:val="20"/>
              </w:rPr>
              <w:t>活动展板以及轨道</w:t>
            </w:r>
          </w:p>
        </w:tc>
        <w:tc>
          <w:tcPr>
            <w:tcW w:w="1394" w:type="dxa"/>
            <w:noWrap w:val="0"/>
            <w:vAlign w:val="center"/>
          </w:tcPr>
          <w:p w14:paraId="5CD02937">
            <w:pPr>
              <w:widowControl/>
              <w:jc w:val="left"/>
              <w:rPr>
                <w:rFonts w:ascii="宋体" w:hAnsi="宋体" w:cs="宋体"/>
                <w:kern w:val="0"/>
                <w:sz w:val="20"/>
                <w:szCs w:val="20"/>
              </w:rPr>
            </w:pPr>
            <w:r>
              <w:rPr>
                <w:rFonts w:hint="eastAsia" w:ascii="宋体" w:hAnsi="宋体" w:cs="宋体"/>
                <w:kern w:val="0"/>
                <w:sz w:val="20"/>
                <w:szCs w:val="20"/>
              </w:rPr>
              <w:t>活动展板</w:t>
            </w:r>
          </w:p>
        </w:tc>
        <w:tc>
          <w:tcPr>
            <w:tcW w:w="5004" w:type="dxa"/>
            <w:noWrap w:val="0"/>
            <w:vAlign w:val="center"/>
          </w:tcPr>
          <w:p w14:paraId="0E4EB9E8">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08B259B3">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48C83994">
            <w:pPr>
              <w:widowControl/>
              <w:jc w:val="center"/>
              <w:rPr>
                <w:rFonts w:ascii="宋体" w:hAnsi="宋体" w:cs="宋体"/>
                <w:kern w:val="0"/>
                <w:sz w:val="20"/>
                <w:szCs w:val="20"/>
              </w:rPr>
            </w:pPr>
            <w:r>
              <w:rPr>
                <w:rFonts w:hint="eastAsia" w:ascii="宋体" w:hAnsi="宋体" w:cs="宋体"/>
                <w:kern w:val="0"/>
                <w:sz w:val="20"/>
                <w:szCs w:val="20"/>
              </w:rPr>
              <w:t>129.6</w:t>
            </w:r>
          </w:p>
        </w:tc>
      </w:tr>
      <w:tr w14:paraId="33F9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A3C554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02B7CB6">
            <w:pPr>
              <w:widowControl/>
              <w:jc w:val="left"/>
              <w:rPr>
                <w:rFonts w:ascii="宋体" w:hAnsi="宋体" w:cs="宋体"/>
                <w:kern w:val="0"/>
                <w:sz w:val="20"/>
                <w:szCs w:val="20"/>
              </w:rPr>
            </w:pPr>
          </w:p>
        </w:tc>
        <w:tc>
          <w:tcPr>
            <w:tcW w:w="1394" w:type="dxa"/>
            <w:noWrap w:val="0"/>
            <w:vAlign w:val="center"/>
          </w:tcPr>
          <w:p w14:paraId="4FCDFCE9">
            <w:pPr>
              <w:widowControl/>
              <w:jc w:val="left"/>
              <w:rPr>
                <w:rFonts w:ascii="宋体" w:hAnsi="宋体" w:cs="宋体"/>
                <w:kern w:val="0"/>
                <w:sz w:val="20"/>
                <w:szCs w:val="20"/>
              </w:rPr>
            </w:pPr>
            <w:r>
              <w:rPr>
                <w:rFonts w:hint="eastAsia" w:ascii="宋体" w:hAnsi="宋体" w:cs="宋体"/>
                <w:kern w:val="0"/>
                <w:sz w:val="20"/>
                <w:szCs w:val="20"/>
              </w:rPr>
              <w:t>展板轨道</w:t>
            </w:r>
          </w:p>
        </w:tc>
        <w:tc>
          <w:tcPr>
            <w:tcW w:w="5004" w:type="dxa"/>
            <w:noWrap w:val="0"/>
            <w:vAlign w:val="center"/>
          </w:tcPr>
          <w:p w14:paraId="3B5AB350">
            <w:pPr>
              <w:widowControl/>
              <w:jc w:val="left"/>
              <w:rPr>
                <w:rFonts w:ascii="宋体" w:hAnsi="宋体" w:cs="宋体"/>
                <w:kern w:val="0"/>
                <w:sz w:val="20"/>
                <w:szCs w:val="20"/>
              </w:rPr>
            </w:pPr>
            <w:r>
              <w:rPr>
                <w:rFonts w:hint="eastAsia" w:ascii="宋体" w:hAnsi="宋体" w:cs="宋体"/>
                <w:kern w:val="0"/>
                <w:sz w:val="20"/>
                <w:szCs w:val="20"/>
              </w:rPr>
              <w:t>铝合金展板轨道</w:t>
            </w:r>
          </w:p>
        </w:tc>
        <w:tc>
          <w:tcPr>
            <w:tcW w:w="756" w:type="dxa"/>
            <w:noWrap w:val="0"/>
            <w:vAlign w:val="center"/>
          </w:tcPr>
          <w:p w14:paraId="5BA41D20">
            <w:pPr>
              <w:widowControl/>
              <w:jc w:val="center"/>
              <w:rPr>
                <w:rFonts w:ascii="宋体" w:hAnsi="宋体" w:cs="宋体"/>
                <w:kern w:val="0"/>
                <w:sz w:val="20"/>
                <w:szCs w:val="20"/>
              </w:rPr>
            </w:pPr>
            <w:r>
              <w:rPr>
                <w:rFonts w:hint="eastAsia" w:ascii="宋体" w:hAnsi="宋体" w:cs="宋体"/>
                <w:kern w:val="0"/>
                <w:sz w:val="20"/>
                <w:szCs w:val="20"/>
              </w:rPr>
              <w:t>m</w:t>
            </w:r>
          </w:p>
        </w:tc>
        <w:tc>
          <w:tcPr>
            <w:tcW w:w="732" w:type="dxa"/>
            <w:noWrap w:val="0"/>
            <w:vAlign w:val="center"/>
          </w:tcPr>
          <w:p w14:paraId="2D7C7A67">
            <w:pPr>
              <w:widowControl/>
              <w:jc w:val="center"/>
              <w:rPr>
                <w:rFonts w:ascii="宋体" w:hAnsi="宋体" w:cs="宋体"/>
                <w:kern w:val="0"/>
                <w:sz w:val="20"/>
                <w:szCs w:val="20"/>
              </w:rPr>
            </w:pPr>
            <w:r>
              <w:rPr>
                <w:rFonts w:hint="eastAsia" w:ascii="宋体" w:hAnsi="宋体" w:cs="宋体"/>
                <w:kern w:val="0"/>
                <w:sz w:val="20"/>
                <w:szCs w:val="20"/>
              </w:rPr>
              <w:t>104</w:t>
            </w:r>
          </w:p>
        </w:tc>
      </w:tr>
      <w:tr w14:paraId="75D0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747C6F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170298F9">
            <w:pPr>
              <w:widowControl/>
              <w:jc w:val="center"/>
              <w:rPr>
                <w:rFonts w:ascii="宋体" w:hAnsi="宋体" w:cs="宋体"/>
                <w:kern w:val="0"/>
                <w:sz w:val="20"/>
                <w:szCs w:val="20"/>
              </w:rPr>
            </w:pPr>
            <w:r>
              <w:rPr>
                <w:rFonts w:hint="eastAsia" w:ascii="宋体" w:hAnsi="宋体" w:cs="宋体"/>
                <w:kern w:val="0"/>
                <w:sz w:val="20"/>
                <w:szCs w:val="20"/>
              </w:rPr>
              <w:t>led播放演示系统（无影片）</w:t>
            </w:r>
          </w:p>
        </w:tc>
        <w:tc>
          <w:tcPr>
            <w:tcW w:w="1394" w:type="dxa"/>
            <w:noWrap w:val="0"/>
            <w:vAlign w:val="center"/>
          </w:tcPr>
          <w:p w14:paraId="321EDA52">
            <w:pPr>
              <w:widowControl/>
              <w:jc w:val="left"/>
              <w:rPr>
                <w:rFonts w:ascii="宋体" w:hAnsi="宋体" w:cs="宋体"/>
                <w:kern w:val="0"/>
                <w:sz w:val="20"/>
                <w:szCs w:val="20"/>
              </w:rPr>
            </w:pPr>
            <w:r>
              <w:rPr>
                <w:rFonts w:hint="eastAsia" w:ascii="宋体" w:hAnsi="宋体" w:cs="宋体"/>
                <w:kern w:val="0"/>
                <w:sz w:val="20"/>
                <w:szCs w:val="20"/>
              </w:rPr>
              <w:t>室内LED</w:t>
            </w:r>
          </w:p>
        </w:tc>
        <w:tc>
          <w:tcPr>
            <w:tcW w:w="5004" w:type="dxa"/>
            <w:noWrap w:val="0"/>
            <w:vAlign w:val="center"/>
          </w:tcPr>
          <w:p w14:paraId="0392BE49">
            <w:pPr>
              <w:widowControl/>
              <w:jc w:val="left"/>
              <w:rPr>
                <w:rFonts w:ascii="宋体" w:hAnsi="宋体" w:cs="宋体"/>
                <w:kern w:val="0"/>
                <w:sz w:val="20"/>
                <w:szCs w:val="20"/>
              </w:rPr>
            </w:pPr>
            <w:r>
              <w:rPr>
                <w:rFonts w:hint="eastAsia" w:ascii="宋体" w:hAnsi="宋体" w:cs="宋体"/>
                <w:kern w:val="0"/>
                <w:sz w:val="20"/>
                <w:szCs w:val="20"/>
              </w:rPr>
              <w:t>管芯品牌：三安，管芯封装厂家：佛山国星（p4)</w:t>
            </w:r>
          </w:p>
        </w:tc>
        <w:tc>
          <w:tcPr>
            <w:tcW w:w="756" w:type="dxa"/>
            <w:noWrap w:val="0"/>
            <w:vAlign w:val="center"/>
          </w:tcPr>
          <w:p w14:paraId="039BBA5D">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69E5B0C4">
            <w:pPr>
              <w:widowControl/>
              <w:jc w:val="center"/>
              <w:rPr>
                <w:rFonts w:ascii="宋体" w:hAnsi="宋体" w:cs="宋体"/>
                <w:kern w:val="0"/>
                <w:sz w:val="20"/>
                <w:szCs w:val="20"/>
              </w:rPr>
            </w:pPr>
            <w:r>
              <w:rPr>
                <w:rFonts w:hint="eastAsia" w:ascii="宋体" w:hAnsi="宋体" w:cs="宋体"/>
                <w:kern w:val="0"/>
                <w:sz w:val="20"/>
                <w:szCs w:val="20"/>
              </w:rPr>
              <w:t>12.69</w:t>
            </w:r>
          </w:p>
        </w:tc>
      </w:tr>
      <w:tr w14:paraId="5663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42BEE3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B49B9B6">
            <w:pPr>
              <w:widowControl/>
              <w:jc w:val="left"/>
              <w:rPr>
                <w:rFonts w:ascii="宋体" w:hAnsi="宋体" w:cs="宋体"/>
                <w:kern w:val="0"/>
                <w:sz w:val="20"/>
                <w:szCs w:val="20"/>
              </w:rPr>
            </w:pPr>
          </w:p>
        </w:tc>
        <w:tc>
          <w:tcPr>
            <w:tcW w:w="1394" w:type="dxa"/>
            <w:noWrap w:val="0"/>
            <w:vAlign w:val="center"/>
          </w:tcPr>
          <w:p w14:paraId="1B6CFF7F">
            <w:pPr>
              <w:widowControl/>
              <w:jc w:val="left"/>
              <w:rPr>
                <w:rFonts w:ascii="宋体" w:hAnsi="宋体" w:cs="宋体"/>
                <w:kern w:val="0"/>
                <w:sz w:val="20"/>
                <w:szCs w:val="20"/>
              </w:rPr>
            </w:pPr>
            <w:r>
              <w:rPr>
                <w:rFonts w:hint="eastAsia" w:ascii="宋体" w:hAnsi="宋体" w:cs="宋体"/>
                <w:kern w:val="0"/>
                <w:sz w:val="20"/>
                <w:szCs w:val="20"/>
              </w:rPr>
              <w:t>LED 箱体</w:t>
            </w:r>
          </w:p>
        </w:tc>
        <w:tc>
          <w:tcPr>
            <w:tcW w:w="5004" w:type="dxa"/>
            <w:noWrap w:val="0"/>
            <w:vAlign w:val="center"/>
          </w:tcPr>
          <w:p w14:paraId="5960997A">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09797E8C">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423BD475">
            <w:pPr>
              <w:widowControl/>
              <w:jc w:val="center"/>
              <w:rPr>
                <w:rFonts w:ascii="宋体" w:hAnsi="宋体" w:cs="宋体"/>
                <w:kern w:val="0"/>
                <w:sz w:val="20"/>
                <w:szCs w:val="20"/>
              </w:rPr>
            </w:pPr>
            <w:r>
              <w:rPr>
                <w:rFonts w:hint="eastAsia" w:ascii="宋体" w:hAnsi="宋体" w:cs="宋体"/>
                <w:kern w:val="0"/>
                <w:sz w:val="20"/>
                <w:szCs w:val="20"/>
              </w:rPr>
              <w:t>12.69</w:t>
            </w:r>
          </w:p>
        </w:tc>
      </w:tr>
      <w:tr w14:paraId="019E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B40496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3EBA40A">
            <w:pPr>
              <w:widowControl/>
              <w:jc w:val="left"/>
              <w:rPr>
                <w:rFonts w:ascii="宋体" w:hAnsi="宋体" w:cs="宋体"/>
                <w:kern w:val="0"/>
                <w:sz w:val="20"/>
                <w:szCs w:val="20"/>
              </w:rPr>
            </w:pPr>
          </w:p>
        </w:tc>
        <w:tc>
          <w:tcPr>
            <w:tcW w:w="1394" w:type="dxa"/>
            <w:noWrap w:val="0"/>
            <w:vAlign w:val="center"/>
          </w:tcPr>
          <w:p w14:paraId="7882412C">
            <w:pPr>
              <w:widowControl/>
              <w:jc w:val="left"/>
              <w:rPr>
                <w:rFonts w:ascii="宋体" w:hAnsi="宋体" w:cs="宋体"/>
                <w:kern w:val="0"/>
                <w:sz w:val="20"/>
                <w:szCs w:val="20"/>
              </w:rPr>
            </w:pPr>
            <w:r>
              <w:rPr>
                <w:rFonts w:hint="eastAsia" w:ascii="宋体" w:hAnsi="宋体" w:cs="宋体"/>
                <w:kern w:val="0"/>
                <w:sz w:val="20"/>
                <w:szCs w:val="20"/>
              </w:rPr>
              <w:t>发送卡</w:t>
            </w:r>
          </w:p>
        </w:tc>
        <w:tc>
          <w:tcPr>
            <w:tcW w:w="5004" w:type="dxa"/>
            <w:noWrap w:val="0"/>
            <w:vAlign w:val="center"/>
          </w:tcPr>
          <w:p w14:paraId="6ADD2EC1">
            <w:pPr>
              <w:widowControl/>
              <w:jc w:val="left"/>
              <w:rPr>
                <w:rFonts w:ascii="宋体" w:hAnsi="宋体" w:cs="宋体"/>
                <w:kern w:val="0"/>
                <w:sz w:val="20"/>
                <w:szCs w:val="20"/>
              </w:rPr>
            </w:pPr>
            <w:r>
              <w:rPr>
                <w:rFonts w:hint="eastAsia" w:ascii="宋体" w:hAnsi="宋体" w:cs="宋体"/>
                <w:kern w:val="0"/>
                <w:sz w:val="20"/>
                <w:szCs w:val="20"/>
              </w:rPr>
              <w:t>灵星雨</w:t>
            </w:r>
          </w:p>
        </w:tc>
        <w:tc>
          <w:tcPr>
            <w:tcW w:w="756" w:type="dxa"/>
            <w:noWrap w:val="0"/>
            <w:vAlign w:val="center"/>
          </w:tcPr>
          <w:p w14:paraId="533463EB">
            <w:pPr>
              <w:widowControl/>
              <w:jc w:val="center"/>
              <w:rPr>
                <w:rFonts w:ascii="宋体" w:hAnsi="宋体" w:cs="宋体"/>
                <w:kern w:val="0"/>
                <w:sz w:val="20"/>
                <w:szCs w:val="20"/>
              </w:rPr>
            </w:pPr>
            <w:r>
              <w:rPr>
                <w:rFonts w:hint="eastAsia" w:ascii="宋体" w:hAnsi="宋体" w:cs="宋体"/>
                <w:kern w:val="0"/>
                <w:sz w:val="20"/>
                <w:szCs w:val="20"/>
              </w:rPr>
              <w:t>张</w:t>
            </w:r>
          </w:p>
        </w:tc>
        <w:tc>
          <w:tcPr>
            <w:tcW w:w="732" w:type="dxa"/>
            <w:noWrap w:val="0"/>
            <w:vAlign w:val="center"/>
          </w:tcPr>
          <w:p w14:paraId="36059861">
            <w:pPr>
              <w:widowControl/>
              <w:jc w:val="center"/>
              <w:rPr>
                <w:rFonts w:ascii="宋体" w:hAnsi="宋体" w:cs="宋体"/>
                <w:kern w:val="0"/>
                <w:sz w:val="20"/>
                <w:szCs w:val="20"/>
              </w:rPr>
            </w:pPr>
            <w:r>
              <w:rPr>
                <w:rFonts w:hint="eastAsia" w:ascii="宋体" w:hAnsi="宋体" w:cs="宋体"/>
                <w:kern w:val="0"/>
                <w:sz w:val="20"/>
                <w:szCs w:val="20"/>
              </w:rPr>
              <w:t>1</w:t>
            </w:r>
          </w:p>
        </w:tc>
      </w:tr>
      <w:tr w14:paraId="735E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E98360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6DF343B">
            <w:pPr>
              <w:widowControl/>
              <w:jc w:val="left"/>
              <w:rPr>
                <w:rFonts w:ascii="宋体" w:hAnsi="宋体" w:cs="宋体"/>
                <w:kern w:val="0"/>
                <w:sz w:val="20"/>
                <w:szCs w:val="20"/>
              </w:rPr>
            </w:pPr>
          </w:p>
        </w:tc>
        <w:tc>
          <w:tcPr>
            <w:tcW w:w="1394" w:type="dxa"/>
            <w:noWrap w:val="0"/>
            <w:vAlign w:val="center"/>
          </w:tcPr>
          <w:p w14:paraId="1BF26034">
            <w:pPr>
              <w:widowControl/>
              <w:jc w:val="left"/>
              <w:rPr>
                <w:rFonts w:ascii="宋体" w:hAnsi="宋体" w:cs="宋体"/>
                <w:kern w:val="0"/>
                <w:sz w:val="20"/>
                <w:szCs w:val="20"/>
              </w:rPr>
            </w:pPr>
            <w:r>
              <w:rPr>
                <w:rFonts w:hint="eastAsia" w:ascii="宋体" w:hAnsi="宋体" w:cs="宋体"/>
                <w:kern w:val="0"/>
                <w:sz w:val="20"/>
                <w:szCs w:val="20"/>
              </w:rPr>
              <w:t>接收卡</w:t>
            </w:r>
          </w:p>
        </w:tc>
        <w:tc>
          <w:tcPr>
            <w:tcW w:w="5004" w:type="dxa"/>
            <w:noWrap w:val="0"/>
            <w:vAlign w:val="center"/>
          </w:tcPr>
          <w:p w14:paraId="0295C223">
            <w:pPr>
              <w:widowControl/>
              <w:jc w:val="left"/>
              <w:rPr>
                <w:rFonts w:ascii="宋体" w:hAnsi="宋体" w:cs="宋体"/>
                <w:kern w:val="0"/>
                <w:sz w:val="20"/>
                <w:szCs w:val="20"/>
              </w:rPr>
            </w:pPr>
            <w:r>
              <w:rPr>
                <w:rFonts w:hint="eastAsia" w:ascii="宋体" w:hAnsi="宋体" w:cs="宋体"/>
                <w:kern w:val="0"/>
                <w:sz w:val="20"/>
                <w:szCs w:val="20"/>
              </w:rPr>
              <w:t>灵星雨</w:t>
            </w:r>
          </w:p>
        </w:tc>
        <w:tc>
          <w:tcPr>
            <w:tcW w:w="756" w:type="dxa"/>
            <w:noWrap w:val="0"/>
            <w:vAlign w:val="center"/>
          </w:tcPr>
          <w:p w14:paraId="3319C079">
            <w:pPr>
              <w:widowControl/>
              <w:jc w:val="center"/>
              <w:rPr>
                <w:rFonts w:ascii="宋体" w:hAnsi="宋体" w:cs="宋体"/>
                <w:kern w:val="0"/>
                <w:sz w:val="20"/>
                <w:szCs w:val="20"/>
              </w:rPr>
            </w:pPr>
            <w:r>
              <w:rPr>
                <w:rFonts w:hint="eastAsia" w:ascii="宋体" w:hAnsi="宋体" w:cs="宋体"/>
                <w:kern w:val="0"/>
                <w:sz w:val="20"/>
                <w:szCs w:val="20"/>
              </w:rPr>
              <w:t>张</w:t>
            </w:r>
          </w:p>
        </w:tc>
        <w:tc>
          <w:tcPr>
            <w:tcW w:w="732" w:type="dxa"/>
            <w:noWrap w:val="0"/>
            <w:vAlign w:val="center"/>
          </w:tcPr>
          <w:p w14:paraId="69E10305">
            <w:pPr>
              <w:widowControl/>
              <w:jc w:val="center"/>
              <w:rPr>
                <w:rFonts w:ascii="宋体" w:hAnsi="宋体" w:cs="宋体"/>
                <w:kern w:val="0"/>
                <w:sz w:val="20"/>
                <w:szCs w:val="20"/>
              </w:rPr>
            </w:pPr>
            <w:r>
              <w:rPr>
                <w:rFonts w:hint="eastAsia" w:ascii="宋体" w:hAnsi="宋体" w:cs="宋体"/>
                <w:kern w:val="0"/>
                <w:sz w:val="20"/>
                <w:szCs w:val="20"/>
              </w:rPr>
              <w:t>24</w:t>
            </w:r>
          </w:p>
        </w:tc>
      </w:tr>
      <w:tr w14:paraId="68A8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F438D2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3C2E7B3">
            <w:pPr>
              <w:widowControl/>
              <w:jc w:val="left"/>
              <w:rPr>
                <w:rFonts w:ascii="宋体" w:hAnsi="宋体" w:cs="宋体"/>
                <w:kern w:val="0"/>
                <w:sz w:val="20"/>
                <w:szCs w:val="20"/>
              </w:rPr>
            </w:pPr>
          </w:p>
        </w:tc>
        <w:tc>
          <w:tcPr>
            <w:tcW w:w="1394" w:type="dxa"/>
            <w:noWrap w:val="0"/>
            <w:vAlign w:val="center"/>
          </w:tcPr>
          <w:p w14:paraId="357B1B41">
            <w:pPr>
              <w:widowControl/>
              <w:jc w:val="left"/>
              <w:rPr>
                <w:rFonts w:ascii="宋体" w:hAnsi="宋体" w:cs="宋体"/>
                <w:kern w:val="0"/>
                <w:sz w:val="20"/>
                <w:szCs w:val="20"/>
              </w:rPr>
            </w:pPr>
            <w:r>
              <w:rPr>
                <w:rFonts w:hint="eastAsia" w:ascii="宋体" w:hAnsi="宋体" w:cs="宋体"/>
                <w:kern w:val="0"/>
                <w:sz w:val="20"/>
                <w:szCs w:val="20"/>
              </w:rPr>
              <w:t>LED 配电柜</w:t>
            </w:r>
          </w:p>
        </w:tc>
        <w:tc>
          <w:tcPr>
            <w:tcW w:w="5004" w:type="dxa"/>
            <w:noWrap w:val="0"/>
            <w:vAlign w:val="center"/>
          </w:tcPr>
          <w:p w14:paraId="48A6308A">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6B8390F1">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0ED1F7D4">
            <w:pPr>
              <w:widowControl/>
              <w:jc w:val="center"/>
              <w:rPr>
                <w:rFonts w:ascii="宋体" w:hAnsi="宋体" w:cs="宋体"/>
                <w:kern w:val="0"/>
                <w:sz w:val="20"/>
                <w:szCs w:val="20"/>
              </w:rPr>
            </w:pPr>
            <w:r>
              <w:rPr>
                <w:rFonts w:hint="eastAsia" w:ascii="宋体" w:hAnsi="宋体" w:cs="宋体"/>
                <w:kern w:val="0"/>
                <w:sz w:val="20"/>
                <w:szCs w:val="20"/>
              </w:rPr>
              <w:t>1</w:t>
            </w:r>
          </w:p>
        </w:tc>
      </w:tr>
      <w:tr w14:paraId="2A63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3AE55A9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07A36E8">
            <w:pPr>
              <w:widowControl/>
              <w:jc w:val="left"/>
              <w:rPr>
                <w:rFonts w:ascii="宋体" w:hAnsi="宋体" w:cs="宋体"/>
                <w:kern w:val="0"/>
                <w:sz w:val="20"/>
                <w:szCs w:val="20"/>
              </w:rPr>
            </w:pPr>
          </w:p>
        </w:tc>
        <w:tc>
          <w:tcPr>
            <w:tcW w:w="1394" w:type="dxa"/>
            <w:noWrap w:val="0"/>
            <w:vAlign w:val="center"/>
          </w:tcPr>
          <w:p w14:paraId="231C36B2">
            <w:pPr>
              <w:widowControl/>
              <w:jc w:val="left"/>
              <w:rPr>
                <w:rFonts w:ascii="宋体" w:hAnsi="宋体" w:cs="宋体"/>
                <w:kern w:val="0"/>
                <w:sz w:val="20"/>
                <w:szCs w:val="20"/>
              </w:rPr>
            </w:pPr>
            <w:r>
              <w:rPr>
                <w:rFonts w:hint="eastAsia" w:ascii="宋体" w:hAnsi="宋体" w:cs="宋体"/>
                <w:kern w:val="0"/>
                <w:sz w:val="20"/>
                <w:szCs w:val="20"/>
              </w:rPr>
              <w:t>多媒体服务器k4200型</w:t>
            </w:r>
          </w:p>
        </w:tc>
        <w:tc>
          <w:tcPr>
            <w:tcW w:w="5004" w:type="dxa"/>
            <w:noWrap w:val="0"/>
            <w:vAlign w:val="center"/>
          </w:tcPr>
          <w:p w14:paraId="38CEBD5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5CA8331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0E87D7D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显卡：Quadro k4200</w:t>
            </w:r>
          </w:p>
          <w:p w14:paraId="5CC1F3C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54CB9F3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6878D76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2D6CCD7D">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156063EE">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A5E066D">
            <w:pPr>
              <w:widowControl/>
              <w:jc w:val="center"/>
              <w:rPr>
                <w:rFonts w:ascii="宋体" w:hAnsi="宋体" w:cs="宋体"/>
                <w:kern w:val="0"/>
                <w:sz w:val="20"/>
                <w:szCs w:val="20"/>
              </w:rPr>
            </w:pPr>
            <w:r>
              <w:rPr>
                <w:rFonts w:hint="eastAsia" w:ascii="宋体" w:hAnsi="宋体" w:cs="宋体"/>
                <w:kern w:val="0"/>
                <w:sz w:val="20"/>
                <w:szCs w:val="20"/>
              </w:rPr>
              <w:t>1</w:t>
            </w:r>
          </w:p>
        </w:tc>
      </w:tr>
      <w:tr w14:paraId="6899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FB7AA4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891D962">
            <w:pPr>
              <w:widowControl/>
              <w:jc w:val="left"/>
              <w:rPr>
                <w:rFonts w:ascii="宋体" w:hAnsi="宋体" w:cs="宋体"/>
                <w:kern w:val="0"/>
                <w:sz w:val="20"/>
                <w:szCs w:val="20"/>
              </w:rPr>
            </w:pPr>
          </w:p>
        </w:tc>
        <w:tc>
          <w:tcPr>
            <w:tcW w:w="1394" w:type="dxa"/>
            <w:noWrap w:val="0"/>
            <w:vAlign w:val="center"/>
          </w:tcPr>
          <w:p w14:paraId="2C3F43AA">
            <w:pPr>
              <w:widowControl/>
              <w:jc w:val="left"/>
              <w:rPr>
                <w:rFonts w:ascii="宋体" w:hAnsi="宋体" w:cs="宋体"/>
                <w:kern w:val="0"/>
                <w:sz w:val="20"/>
                <w:szCs w:val="20"/>
              </w:rPr>
            </w:pPr>
            <w:r>
              <w:rPr>
                <w:rFonts w:hint="eastAsia" w:ascii="宋体" w:hAnsi="宋体" w:cs="宋体"/>
                <w:kern w:val="0"/>
                <w:sz w:val="20"/>
                <w:szCs w:val="20"/>
              </w:rPr>
              <w:t>显示器鼠标键盘</w:t>
            </w:r>
          </w:p>
        </w:tc>
        <w:tc>
          <w:tcPr>
            <w:tcW w:w="5004" w:type="dxa"/>
            <w:noWrap w:val="0"/>
            <w:vAlign w:val="center"/>
          </w:tcPr>
          <w:p w14:paraId="4E4FC3B7">
            <w:pPr>
              <w:widowControl/>
              <w:jc w:val="left"/>
              <w:rPr>
                <w:rFonts w:ascii="宋体" w:hAnsi="宋体" w:cs="宋体"/>
                <w:kern w:val="0"/>
                <w:sz w:val="20"/>
                <w:szCs w:val="20"/>
              </w:rPr>
            </w:pPr>
            <w:r>
              <w:rPr>
                <w:rFonts w:hint="eastAsia" w:ascii="宋体" w:hAnsi="宋体" w:cs="宋体"/>
                <w:kern w:val="0"/>
                <w:sz w:val="20"/>
                <w:szCs w:val="20"/>
              </w:rPr>
              <w:t>21.5英寸三星高清液晶显示器，键鼠套装</w:t>
            </w:r>
          </w:p>
        </w:tc>
        <w:tc>
          <w:tcPr>
            <w:tcW w:w="756" w:type="dxa"/>
            <w:noWrap w:val="0"/>
            <w:vAlign w:val="center"/>
          </w:tcPr>
          <w:p w14:paraId="113DDFC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6BBE19B">
            <w:pPr>
              <w:widowControl/>
              <w:jc w:val="center"/>
              <w:rPr>
                <w:rFonts w:ascii="宋体" w:hAnsi="宋体" w:cs="宋体"/>
                <w:kern w:val="0"/>
                <w:sz w:val="20"/>
                <w:szCs w:val="20"/>
              </w:rPr>
            </w:pPr>
            <w:r>
              <w:rPr>
                <w:rFonts w:hint="eastAsia" w:ascii="宋体" w:hAnsi="宋体" w:cs="宋体"/>
                <w:kern w:val="0"/>
                <w:sz w:val="20"/>
                <w:szCs w:val="20"/>
              </w:rPr>
              <w:t>1</w:t>
            </w:r>
          </w:p>
        </w:tc>
      </w:tr>
      <w:tr w14:paraId="2F9A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2395E5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7343588E">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临展舞台灯</w:t>
            </w:r>
          </w:p>
          <w:p w14:paraId="711386B9">
            <w:pPr>
              <w:widowControl/>
              <w:jc w:val="center"/>
              <w:rPr>
                <w:rFonts w:ascii="宋体" w:hAnsi="宋体" w:cs="宋体"/>
                <w:kern w:val="0"/>
                <w:sz w:val="20"/>
                <w:szCs w:val="20"/>
              </w:rPr>
            </w:pPr>
            <w:r>
              <w:rPr>
                <w:rFonts w:hint="eastAsia" w:ascii="宋体" w:hAnsi="宋体" w:cs="宋体"/>
                <w:kern w:val="0"/>
                <w:sz w:val="20"/>
                <w:szCs w:val="20"/>
              </w:rPr>
              <w:t>光系统</w:t>
            </w:r>
          </w:p>
        </w:tc>
        <w:tc>
          <w:tcPr>
            <w:tcW w:w="1394" w:type="dxa"/>
            <w:noWrap w:val="0"/>
            <w:vAlign w:val="center"/>
          </w:tcPr>
          <w:p w14:paraId="6CDB1070">
            <w:pPr>
              <w:widowControl/>
              <w:jc w:val="left"/>
              <w:rPr>
                <w:rFonts w:ascii="宋体" w:hAnsi="宋体" w:cs="宋体"/>
                <w:kern w:val="0"/>
                <w:sz w:val="20"/>
                <w:szCs w:val="20"/>
              </w:rPr>
            </w:pPr>
            <w:r>
              <w:rPr>
                <w:rFonts w:hint="eastAsia" w:ascii="宋体" w:hAnsi="宋体" w:cs="宋体"/>
                <w:kern w:val="0"/>
                <w:sz w:val="20"/>
                <w:szCs w:val="20"/>
              </w:rPr>
              <w:t>电脑染色灯</w:t>
            </w:r>
          </w:p>
        </w:tc>
        <w:tc>
          <w:tcPr>
            <w:tcW w:w="5004" w:type="dxa"/>
            <w:noWrap w:val="0"/>
            <w:vAlign w:val="center"/>
          </w:tcPr>
          <w:p w14:paraId="34871474">
            <w:pPr>
              <w:widowControl/>
              <w:jc w:val="left"/>
              <w:rPr>
                <w:rFonts w:ascii="宋体" w:hAnsi="宋体" w:cs="宋体"/>
                <w:kern w:val="0"/>
                <w:sz w:val="20"/>
                <w:szCs w:val="20"/>
              </w:rPr>
            </w:pPr>
            <w:r>
              <w:rPr>
                <w:rFonts w:hint="eastAsia" w:ascii="宋体" w:hAnsi="宋体" w:cs="宋体"/>
                <w:kern w:val="0"/>
                <w:sz w:val="20"/>
                <w:szCs w:val="20"/>
              </w:rPr>
              <w:t>彩熠  FINE 361DG</w:t>
            </w:r>
          </w:p>
        </w:tc>
        <w:tc>
          <w:tcPr>
            <w:tcW w:w="756" w:type="dxa"/>
            <w:noWrap w:val="0"/>
            <w:vAlign w:val="center"/>
          </w:tcPr>
          <w:p w14:paraId="1B0605E2">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3DCAD7CD">
            <w:pPr>
              <w:widowControl/>
              <w:jc w:val="center"/>
              <w:rPr>
                <w:rFonts w:ascii="宋体" w:hAnsi="宋体" w:cs="宋体"/>
                <w:kern w:val="0"/>
                <w:sz w:val="20"/>
                <w:szCs w:val="20"/>
              </w:rPr>
            </w:pPr>
            <w:r>
              <w:rPr>
                <w:rFonts w:hint="eastAsia" w:ascii="宋体" w:hAnsi="宋体" w:cs="宋体"/>
                <w:kern w:val="0"/>
                <w:sz w:val="20"/>
                <w:szCs w:val="20"/>
              </w:rPr>
              <w:t>15</w:t>
            </w:r>
          </w:p>
        </w:tc>
      </w:tr>
      <w:tr w14:paraId="1DAD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295E47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D562979">
            <w:pPr>
              <w:widowControl/>
              <w:jc w:val="left"/>
              <w:rPr>
                <w:rFonts w:ascii="宋体" w:hAnsi="宋体" w:cs="宋体"/>
                <w:kern w:val="0"/>
                <w:sz w:val="20"/>
                <w:szCs w:val="20"/>
              </w:rPr>
            </w:pPr>
          </w:p>
        </w:tc>
        <w:tc>
          <w:tcPr>
            <w:tcW w:w="1394" w:type="dxa"/>
            <w:noWrap w:val="0"/>
            <w:vAlign w:val="center"/>
          </w:tcPr>
          <w:p w14:paraId="726BF695">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3401D6A7">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20FAFE6F">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4769E67B">
            <w:pPr>
              <w:widowControl/>
              <w:jc w:val="center"/>
              <w:rPr>
                <w:rFonts w:ascii="宋体" w:hAnsi="宋体" w:cs="宋体"/>
                <w:kern w:val="0"/>
                <w:sz w:val="20"/>
                <w:szCs w:val="20"/>
              </w:rPr>
            </w:pPr>
            <w:r>
              <w:rPr>
                <w:rFonts w:hint="eastAsia" w:ascii="宋体" w:hAnsi="宋体" w:cs="宋体"/>
                <w:kern w:val="0"/>
                <w:sz w:val="20"/>
                <w:szCs w:val="20"/>
              </w:rPr>
              <w:t>　</w:t>
            </w:r>
          </w:p>
        </w:tc>
      </w:tr>
      <w:tr w14:paraId="6B87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FADB79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B1B781B">
            <w:pPr>
              <w:widowControl/>
              <w:jc w:val="left"/>
              <w:rPr>
                <w:rFonts w:ascii="宋体" w:hAnsi="宋体" w:cs="宋体"/>
                <w:kern w:val="0"/>
                <w:sz w:val="20"/>
                <w:szCs w:val="20"/>
              </w:rPr>
            </w:pPr>
          </w:p>
        </w:tc>
        <w:tc>
          <w:tcPr>
            <w:tcW w:w="1394" w:type="dxa"/>
            <w:noWrap w:val="0"/>
            <w:vAlign w:val="center"/>
          </w:tcPr>
          <w:p w14:paraId="25B9712D">
            <w:pPr>
              <w:widowControl/>
              <w:jc w:val="left"/>
              <w:rPr>
                <w:rFonts w:ascii="宋体" w:hAnsi="宋体" w:cs="宋体"/>
                <w:kern w:val="0"/>
                <w:sz w:val="20"/>
                <w:szCs w:val="20"/>
              </w:rPr>
            </w:pPr>
            <w:r>
              <w:rPr>
                <w:rFonts w:hint="eastAsia" w:ascii="宋体" w:hAnsi="宋体" w:cs="宋体"/>
                <w:kern w:val="0"/>
                <w:sz w:val="20"/>
                <w:szCs w:val="20"/>
              </w:rPr>
              <w:t>信号控制器</w:t>
            </w:r>
          </w:p>
        </w:tc>
        <w:tc>
          <w:tcPr>
            <w:tcW w:w="5004" w:type="dxa"/>
            <w:noWrap w:val="0"/>
            <w:vAlign w:val="center"/>
          </w:tcPr>
          <w:p w14:paraId="5F76DAA3">
            <w:pPr>
              <w:widowControl/>
              <w:jc w:val="left"/>
              <w:rPr>
                <w:rFonts w:ascii="宋体" w:hAnsi="宋体" w:cs="宋体"/>
                <w:kern w:val="0"/>
                <w:sz w:val="20"/>
                <w:szCs w:val="20"/>
              </w:rPr>
            </w:pPr>
            <w:r>
              <w:rPr>
                <w:rFonts w:hint="eastAsia" w:ascii="宋体" w:hAnsi="宋体" w:cs="宋体"/>
                <w:kern w:val="0"/>
                <w:sz w:val="20"/>
                <w:szCs w:val="20"/>
              </w:rPr>
              <w:t>BADACODA  T-6 6路隔离输出DMX512信号放大器</w:t>
            </w:r>
          </w:p>
        </w:tc>
        <w:tc>
          <w:tcPr>
            <w:tcW w:w="756" w:type="dxa"/>
            <w:noWrap w:val="0"/>
            <w:vAlign w:val="center"/>
          </w:tcPr>
          <w:p w14:paraId="7D156CFF">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E824B34">
            <w:pPr>
              <w:widowControl/>
              <w:jc w:val="center"/>
              <w:rPr>
                <w:rFonts w:ascii="宋体" w:hAnsi="宋体" w:cs="宋体"/>
                <w:kern w:val="0"/>
                <w:sz w:val="20"/>
                <w:szCs w:val="20"/>
              </w:rPr>
            </w:pPr>
            <w:r>
              <w:rPr>
                <w:rFonts w:hint="eastAsia" w:ascii="宋体" w:hAnsi="宋体" w:cs="宋体"/>
                <w:kern w:val="0"/>
                <w:sz w:val="20"/>
                <w:szCs w:val="20"/>
              </w:rPr>
              <w:t>1</w:t>
            </w:r>
          </w:p>
        </w:tc>
      </w:tr>
      <w:tr w14:paraId="6B7D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E544A8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C43A8CA">
            <w:pPr>
              <w:widowControl/>
              <w:jc w:val="left"/>
              <w:rPr>
                <w:rFonts w:ascii="宋体" w:hAnsi="宋体" w:cs="宋体"/>
                <w:kern w:val="0"/>
                <w:sz w:val="20"/>
                <w:szCs w:val="20"/>
              </w:rPr>
            </w:pPr>
          </w:p>
        </w:tc>
        <w:tc>
          <w:tcPr>
            <w:tcW w:w="1394" w:type="dxa"/>
            <w:noWrap w:val="0"/>
            <w:vAlign w:val="center"/>
          </w:tcPr>
          <w:p w14:paraId="5056E7AC">
            <w:pPr>
              <w:widowControl/>
              <w:jc w:val="left"/>
              <w:rPr>
                <w:rFonts w:ascii="宋体" w:hAnsi="宋体" w:cs="宋体"/>
                <w:kern w:val="0"/>
                <w:sz w:val="20"/>
                <w:szCs w:val="20"/>
              </w:rPr>
            </w:pPr>
            <w:r>
              <w:rPr>
                <w:rFonts w:hint="eastAsia" w:ascii="宋体" w:hAnsi="宋体" w:cs="宋体"/>
                <w:kern w:val="0"/>
                <w:sz w:val="20"/>
                <w:szCs w:val="20"/>
              </w:rPr>
              <w:t>控制程序编程</w:t>
            </w:r>
          </w:p>
        </w:tc>
        <w:tc>
          <w:tcPr>
            <w:tcW w:w="5004" w:type="dxa"/>
            <w:noWrap w:val="0"/>
            <w:vAlign w:val="center"/>
          </w:tcPr>
          <w:p w14:paraId="47059DDC">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41E8C69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9305092">
            <w:pPr>
              <w:widowControl/>
              <w:jc w:val="center"/>
              <w:rPr>
                <w:rFonts w:ascii="宋体" w:hAnsi="宋体" w:cs="宋体"/>
                <w:kern w:val="0"/>
                <w:sz w:val="20"/>
                <w:szCs w:val="20"/>
              </w:rPr>
            </w:pPr>
            <w:r>
              <w:rPr>
                <w:rFonts w:hint="eastAsia" w:ascii="宋体" w:hAnsi="宋体" w:cs="宋体"/>
                <w:kern w:val="0"/>
                <w:sz w:val="20"/>
                <w:szCs w:val="20"/>
              </w:rPr>
              <w:t>1</w:t>
            </w:r>
          </w:p>
        </w:tc>
      </w:tr>
      <w:tr w14:paraId="4F34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2D707A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BFE07AB">
            <w:pPr>
              <w:widowControl/>
              <w:jc w:val="left"/>
              <w:rPr>
                <w:rFonts w:ascii="宋体" w:hAnsi="宋体" w:cs="宋体"/>
                <w:kern w:val="0"/>
                <w:sz w:val="20"/>
                <w:szCs w:val="20"/>
              </w:rPr>
            </w:pPr>
          </w:p>
        </w:tc>
        <w:tc>
          <w:tcPr>
            <w:tcW w:w="1394" w:type="dxa"/>
            <w:noWrap w:val="0"/>
            <w:vAlign w:val="center"/>
          </w:tcPr>
          <w:p w14:paraId="3FCC29A7">
            <w:pPr>
              <w:widowControl/>
              <w:jc w:val="left"/>
              <w:rPr>
                <w:rFonts w:ascii="宋体" w:hAnsi="宋体" w:cs="宋体"/>
                <w:kern w:val="0"/>
                <w:sz w:val="20"/>
                <w:szCs w:val="20"/>
              </w:rPr>
            </w:pPr>
            <w:r>
              <w:rPr>
                <w:rFonts w:hint="eastAsia" w:ascii="宋体" w:hAnsi="宋体" w:cs="宋体"/>
                <w:kern w:val="0"/>
                <w:sz w:val="20"/>
                <w:szCs w:val="20"/>
              </w:rPr>
              <w:t>大灯钩</w:t>
            </w:r>
          </w:p>
        </w:tc>
        <w:tc>
          <w:tcPr>
            <w:tcW w:w="5004" w:type="dxa"/>
            <w:noWrap w:val="0"/>
            <w:vAlign w:val="center"/>
          </w:tcPr>
          <w:p w14:paraId="54B0CD95">
            <w:pPr>
              <w:widowControl/>
              <w:jc w:val="left"/>
              <w:rPr>
                <w:rFonts w:ascii="宋体" w:hAnsi="宋体" w:cs="宋体"/>
                <w:kern w:val="0"/>
                <w:sz w:val="20"/>
                <w:szCs w:val="20"/>
              </w:rPr>
            </w:pPr>
            <w:r>
              <w:rPr>
                <w:rFonts w:hint="eastAsia" w:ascii="宋体" w:hAnsi="宋体" w:cs="宋体"/>
                <w:kern w:val="0"/>
                <w:sz w:val="20"/>
                <w:szCs w:val="20"/>
              </w:rPr>
              <w:t>LITE 58#</w:t>
            </w:r>
          </w:p>
        </w:tc>
        <w:tc>
          <w:tcPr>
            <w:tcW w:w="756" w:type="dxa"/>
            <w:noWrap w:val="0"/>
            <w:vAlign w:val="center"/>
          </w:tcPr>
          <w:p w14:paraId="07216F13">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2867469A">
            <w:pPr>
              <w:widowControl/>
              <w:jc w:val="center"/>
              <w:rPr>
                <w:rFonts w:ascii="宋体" w:hAnsi="宋体" w:cs="宋体"/>
                <w:kern w:val="0"/>
                <w:sz w:val="20"/>
                <w:szCs w:val="20"/>
              </w:rPr>
            </w:pPr>
            <w:r>
              <w:rPr>
                <w:rFonts w:hint="eastAsia" w:ascii="宋体" w:hAnsi="宋体" w:cs="宋体"/>
                <w:kern w:val="0"/>
                <w:sz w:val="20"/>
                <w:szCs w:val="20"/>
              </w:rPr>
              <w:t>15</w:t>
            </w:r>
          </w:p>
        </w:tc>
      </w:tr>
      <w:tr w14:paraId="125F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7EF764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CCA26E8">
            <w:pPr>
              <w:widowControl/>
              <w:jc w:val="left"/>
              <w:rPr>
                <w:rFonts w:ascii="宋体" w:hAnsi="宋体" w:cs="宋体"/>
                <w:kern w:val="0"/>
                <w:sz w:val="20"/>
                <w:szCs w:val="20"/>
              </w:rPr>
            </w:pPr>
          </w:p>
        </w:tc>
        <w:tc>
          <w:tcPr>
            <w:tcW w:w="1394" w:type="dxa"/>
            <w:noWrap w:val="0"/>
            <w:vAlign w:val="center"/>
          </w:tcPr>
          <w:p w14:paraId="2F5AE49D">
            <w:pPr>
              <w:widowControl/>
              <w:jc w:val="left"/>
              <w:rPr>
                <w:rFonts w:ascii="宋体" w:hAnsi="宋体" w:cs="宋体"/>
                <w:kern w:val="0"/>
                <w:sz w:val="20"/>
                <w:szCs w:val="20"/>
              </w:rPr>
            </w:pPr>
            <w:r>
              <w:rPr>
                <w:rFonts w:hint="eastAsia" w:ascii="宋体" w:hAnsi="宋体" w:cs="宋体"/>
                <w:kern w:val="0"/>
                <w:sz w:val="20"/>
                <w:szCs w:val="20"/>
              </w:rPr>
              <w:t>保险链</w:t>
            </w:r>
          </w:p>
        </w:tc>
        <w:tc>
          <w:tcPr>
            <w:tcW w:w="5004" w:type="dxa"/>
            <w:noWrap w:val="0"/>
            <w:vAlign w:val="center"/>
          </w:tcPr>
          <w:p w14:paraId="49903624">
            <w:pPr>
              <w:widowControl/>
              <w:jc w:val="left"/>
              <w:rPr>
                <w:rFonts w:ascii="宋体" w:hAnsi="宋体" w:cs="宋体"/>
                <w:kern w:val="0"/>
                <w:sz w:val="20"/>
                <w:szCs w:val="20"/>
              </w:rPr>
            </w:pPr>
            <w:r>
              <w:rPr>
                <w:rFonts w:hint="eastAsia" w:ascii="宋体" w:hAnsi="宋体" w:cs="宋体"/>
                <w:kern w:val="0"/>
                <w:sz w:val="20"/>
                <w:szCs w:val="20"/>
              </w:rPr>
              <w:t>ACCESSER</w:t>
            </w:r>
          </w:p>
        </w:tc>
        <w:tc>
          <w:tcPr>
            <w:tcW w:w="756" w:type="dxa"/>
            <w:noWrap w:val="0"/>
            <w:vAlign w:val="center"/>
          </w:tcPr>
          <w:p w14:paraId="4996FB26">
            <w:pPr>
              <w:widowControl/>
              <w:jc w:val="center"/>
              <w:rPr>
                <w:rFonts w:ascii="宋体" w:hAnsi="宋体" w:cs="宋体"/>
                <w:kern w:val="0"/>
                <w:sz w:val="20"/>
                <w:szCs w:val="20"/>
              </w:rPr>
            </w:pPr>
            <w:r>
              <w:rPr>
                <w:rFonts w:hint="eastAsia" w:ascii="宋体" w:hAnsi="宋体" w:cs="宋体"/>
                <w:kern w:val="0"/>
                <w:sz w:val="20"/>
                <w:szCs w:val="20"/>
              </w:rPr>
              <w:t>根</w:t>
            </w:r>
          </w:p>
        </w:tc>
        <w:tc>
          <w:tcPr>
            <w:tcW w:w="732" w:type="dxa"/>
            <w:noWrap w:val="0"/>
            <w:vAlign w:val="center"/>
          </w:tcPr>
          <w:p w14:paraId="4C961A3E">
            <w:pPr>
              <w:widowControl/>
              <w:jc w:val="center"/>
              <w:rPr>
                <w:rFonts w:ascii="宋体" w:hAnsi="宋体" w:cs="宋体"/>
                <w:kern w:val="0"/>
                <w:sz w:val="20"/>
                <w:szCs w:val="20"/>
              </w:rPr>
            </w:pPr>
            <w:r>
              <w:rPr>
                <w:rFonts w:hint="eastAsia" w:ascii="宋体" w:hAnsi="宋体" w:cs="宋体"/>
                <w:kern w:val="0"/>
                <w:sz w:val="20"/>
                <w:szCs w:val="20"/>
              </w:rPr>
              <w:t>15</w:t>
            </w:r>
          </w:p>
        </w:tc>
      </w:tr>
      <w:tr w14:paraId="4E29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52A886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053940E">
            <w:pPr>
              <w:widowControl/>
              <w:jc w:val="left"/>
              <w:rPr>
                <w:rFonts w:ascii="宋体" w:hAnsi="宋体" w:cs="宋体"/>
                <w:kern w:val="0"/>
                <w:sz w:val="20"/>
                <w:szCs w:val="20"/>
              </w:rPr>
            </w:pPr>
          </w:p>
        </w:tc>
        <w:tc>
          <w:tcPr>
            <w:tcW w:w="1394" w:type="dxa"/>
            <w:noWrap w:val="0"/>
            <w:vAlign w:val="center"/>
          </w:tcPr>
          <w:p w14:paraId="1046FFAC">
            <w:pPr>
              <w:widowControl/>
              <w:jc w:val="left"/>
              <w:rPr>
                <w:rFonts w:ascii="宋体" w:hAnsi="宋体" w:cs="宋体"/>
                <w:kern w:val="0"/>
                <w:sz w:val="20"/>
                <w:szCs w:val="20"/>
              </w:rPr>
            </w:pPr>
            <w:r>
              <w:rPr>
                <w:rFonts w:hint="eastAsia" w:ascii="宋体" w:hAnsi="宋体" w:cs="宋体"/>
                <w:kern w:val="0"/>
                <w:sz w:val="20"/>
                <w:szCs w:val="20"/>
              </w:rPr>
              <w:t>接插件40A/10A</w:t>
            </w:r>
          </w:p>
        </w:tc>
        <w:tc>
          <w:tcPr>
            <w:tcW w:w="5004" w:type="dxa"/>
            <w:noWrap w:val="0"/>
            <w:vAlign w:val="center"/>
          </w:tcPr>
          <w:p w14:paraId="23D3C4BE">
            <w:pPr>
              <w:widowControl/>
              <w:jc w:val="left"/>
              <w:rPr>
                <w:rFonts w:ascii="宋体" w:hAnsi="宋体" w:cs="宋体"/>
                <w:kern w:val="0"/>
                <w:sz w:val="20"/>
                <w:szCs w:val="20"/>
              </w:rPr>
            </w:pPr>
            <w:r>
              <w:rPr>
                <w:rFonts w:hint="eastAsia" w:ascii="宋体" w:hAnsi="宋体" w:cs="宋体"/>
                <w:kern w:val="0"/>
                <w:sz w:val="20"/>
                <w:szCs w:val="20"/>
              </w:rPr>
              <w:t>ACCESSER</w:t>
            </w:r>
          </w:p>
        </w:tc>
        <w:tc>
          <w:tcPr>
            <w:tcW w:w="756" w:type="dxa"/>
            <w:noWrap w:val="0"/>
            <w:vAlign w:val="center"/>
          </w:tcPr>
          <w:p w14:paraId="67A05395">
            <w:pPr>
              <w:widowControl/>
              <w:jc w:val="center"/>
              <w:rPr>
                <w:rFonts w:ascii="宋体" w:hAnsi="宋体" w:cs="宋体"/>
                <w:kern w:val="0"/>
                <w:sz w:val="20"/>
                <w:szCs w:val="20"/>
              </w:rPr>
            </w:pPr>
            <w:r>
              <w:rPr>
                <w:rFonts w:hint="eastAsia" w:ascii="宋体" w:hAnsi="宋体" w:cs="宋体"/>
                <w:kern w:val="0"/>
                <w:sz w:val="20"/>
                <w:szCs w:val="20"/>
              </w:rPr>
              <w:t>付</w:t>
            </w:r>
          </w:p>
        </w:tc>
        <w:tc>
          <w:tcPr>
            <w:tcW w:w="732" w:type="dxa"/>
            <w:noWrap w:val="0"/>
            <w:vAlign w:val="center"/>
          </w:tcPr>
          <w:p w14:paraId="1549A53C">
            <w:pPr>
              <w:widowControl/>
              <w:jc w:val="center"/>
              <w:rPr>
                <w:rFonts w:ascii="宋体" w:hAnsi="宋体" w:cs="宋体"/>
                <w:kern w:val="0"/>
                <w:sz w:val="20"/>
                <w:szCs w:val="20"/>
              </w:rPr>
            </w:pPr>
            <w:r>
              <w:rPr>
                <w:rFonts w:hint="eastAsia" w:ascii="宋体" w:hAnsi="宋体" w:cs="宋体"/>
                <w:kern w:val="0"/>
                <w:sz w:val="20"/>
                <w:szCs w:val="20"/>
              </w:rPr>
              <w:t>15</w:t>
            </w:r>
          </w:p>
        </w:tc>
      </w:tr>
      <w:tr w14:paraId="230F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F31669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622A5FF4">
            <w:pPr>
              <w:widowControl/>
              <w:jc w:val="left"/>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226FB0AF">
            <w:pPr>
              <w:widowControl/>
              <w:jc w:val="left"/>
              <w:rPr>
                <w:rFonts w:ascii="宋体" w:hAnsi="宋体" w:cs="宋体"/>
                <w:kern w:val="0"/>
                <w:sz w:val="20"/>
                <w:szCs w:val="20"/>
              </w:rPr>
            </w:pPr>
            <w:r>
              <w:rPr>
                <w:rFonts w:hint="eastAsia" w:ascii="宋体" w:hAnsi="宋体" w:cs="宋体"/>
                <w:kern w:val="0"/>
                <w:sz w:val="20"/>
                <w:szCs w:val="20"/>
              </w:rPr>
              <w:t>卡侬</w:t>
            </w:r>
          </w:p>
        </w:tc>
        <w:tc>
          <w:tcPr>
            <w:tcW w:w="5004" w:type="dxa"/>
            <w:noWrap w:val="0"/>
            <w:vAlign w:val="center"/>
          </w:tcPr>
          <w:p w14:paraId="6D65459F">
            <w:pPr>
              <w:widowControl/>
              <w:jc w:val="left"/>
              <w:rPr>
                <w:rFonts w:ascii="宋体" w:hAnsi="宋体" w:cs="宋体"/>
                <w:kern w:val="0"/>
                <w:sz w:val="20"/>
                <w:szCs w:val="20"/>
              </w:rPr>
            </w:pPr>
            <w:r>
              <w:rPr>
                <w:rFonts w:hint="eastAsia" w:ascii="宋体" w:hAnsi="宋体" w:cs="宋体"/>
                <w:kern w:val="0"/>
                <w:sz w:val="20"/>
                <w:szCs w:val="20"/>
              </w:rPr>
              <w:t>ACCESSER</w:t>
            </w:r>
          </w:p>
        </w:tc>
        <w:tc>
          <w:tcPr>
            <w:tcW w:w="756" w:type="dxa"/>
            <w:noWrap w:val="0"/>
            <w:vAlign w:val="center"/>
          </w:tcPr>
          <w:p w14:paraId="2FF4730E">
            <w:pPr>
              <w:widowControl/>
              <w:jc w:val="center"/>
              <w:rPr>
                <w:rFonts w:ascii="宋体" w:hAnsi="宋体" w:cs="宋体"/>
                <w:kern w:val="0"/>
                <w:sz w:val="20"/>
                <w:szCs w:val="20"/>
              </w:rPr>
            </w:pPr>
            <w:r>
              <w:rPr>
                <w:rFonts w:hint="eastAsia" w:ascii="宋体" w:hAnsi="宋体" w:cs="宋体"/>
                <w:kern w:val="0"/>
                <w:sz w:val="20"/>
                <w:szCs w:val="20"/>
              </w:rPr>
              <w:t>付</w:t>
            </w:r>
          </w:p>
        </w:tc>
        <w:tc>
          <w:tcPr>
            <w:tcW w:w="732" w:type="dxa"/>
            <w:noWrap w:val="0"/>
            <w:vAlign w:val="center"/>
          </w:tcPr>
          <w:p w14:paraId="596EA68C">
            <w:pPr>
              <w:widowControl/>
              <w:jc w:val="center"/>
              <w:rPr>
                <w:rFonts w:ascii="宋体" w:hAnsi="宋体" w:cs="宋体"/>
                <w:kern w:val="0"/>
                <w:sz w:val="20"/>
                <w:szCs w:val="20"/>
              </w:rPr>
            </w:pPr>
            <w:r>
              <w:rPr>
                <w:rFonts w:hint="eastAsia" w:ascii="宋体" w:hAnsi="宋体" w:cs="宋体"/>
                <w:kern w:val="0"/>
                <w:sz w:val="20"/>
                <w:szCs w:val="20"/>
              </w:rPr>
              <w:t>15</w:t>
            </w:r>
          </w:p>
        </w:tc>
      </w:tr>
      <w:tr w14:paraId="363B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01BECE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19920F42">
            <w:pPr>
              <w:widowControl/>
              <w:jc w:val="center"/>
              <w:rPr>
                <w:rFonts w:ascii="宋体" w:hAnsi="宋体" w:cs="宋体"/>
                <w:kern w:val="0"/>
                <w:sz w:val="20"/>
                <w:szCs w:val="20"/>
              </w:rPr>
            </w:pPr>
            <w:r>
              <w:rPr>
                <w:rFonts w:hint="eastAsia" w:ascii="宋体" w:hAnsi="宋体" w:cs="宋体"/>
                <w:kern w:val="0"/>
                <w:sz w:val="20"/>
                <w:szCs w:val="20"/>
              </w:rPr>
              <w:t>智能音频扩声系统</w:t>
            </w:r>
          </w:p>
        </w:tc>
        <w:tc>
          <w:tcPr>
            <w:tcW w:w="1394" w:type="dxa"/>
            <w:noWrap w:val="0"/>
            <w:vAlign w:val="center"/>
          </w:tcPr>
          <w:p w14:paraId="4A2C9FE4">
            <w:pPr>
              <w:widowControl/>
              <w:jc w:val="left"/>
              <w:rPr>
                <w:rFonts w:ascii="宋体" w:hAnsi="宋体" w:cs="宋体"/>
                <w:kern w:val="0"/>
                <w:sz w:val="20"/>
                <w:szCs w:val="20"/>
              </w:rPr>
            </w:pPr>
            <w:r>
              <w:rPr>
                <w:rFonts w:hint="eastAsia" w:ascii="宋体" w:hAnsi="宋体" w:cs="宋体"/>
                <w:kern w:val="0"/>
                <w:sz w:val="20"/>
                <w:szCs w:val="20"/>
              </w:rPr>
              <w:t>音箱</w:t>
            </w:r>
          </w:p>
        </w:tc>
        <w:tc>
          <w:tcPr>
            <w:tcW w:w="5004" w:type="dxa"/>
            <w:noWrap w:val="0"/>
            <w:vAlign w:val="center"/>
          </w:tcPr>
          <w:p w14:paraId="05344C3C">
            <w:pPr>
              <w:widowControl/>
              <w:jc w:val="left"/>
              <w:rPr>
                <w:rFonts w:ascii="宋体" w:hAnsi="宋体" w:cs="宋体"/>
                <w:kern w:val="0"/>
                <w:sz w:val="20"/>
                <w:szCs w:val="20"/>
              </w:rPr>
            </w:pPr>
            <w:r>
              <w:rPr>
                <w:rFonts w:hint="eastAsia" w:ascii="宋体" w:hAnsi="宋体" w:cs="宋体"/>
                <w:kern w:val="0"/>
                <w:sz w:val="20"/>
                <w:szCs w:val="20"/>
              </w:rPr>
              <w:t>JBL SRX412M</w:t>
            </w:r>
          </w:p>
        </w:tc>
        <w:tc>
          <w:tcPr>
            <w:tcW w:w="756" w:type="dxa"/>
            <w:noWrap w:val="0"/>
            <w:vAlign w:val="center"/>
          </w:tcPr>
          <w:p w14:paraId="1275D0E1">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49363F85">
            <w:pPr>
              <w:widowControl/>
              <w:jc w:val="center"/>
              <w:rPr>
                <w:rFonts w:ascii="宋体" w:hAnsi="宋体" w:cs="宋体"/>
                <w:kern w:val="0"/>
                <w:sz w:val="20"/>
                <w:szCs w:val="20"/>
              </w:rPr>
            </w:pPr>
            <w:r>
              <w:rPr>
                <w:rFonts w:hint="eastAsia" w:ascii="宋体" w:hAnsi="宋体" w:cs="宋体"/>
                <w:kern w:val="0"/>
                <w:sz w:val="20"/>
                <w:szCs w:val="20"/>
              </w:rPr>
              <w:t>4</w:t>
            </w:r>
          </w:p>
        </w:tc>
      </w:tr>
      <w:tr w14:paraId="3696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shd w:val="clear" w:color="auto" w:fill="auto"/>
            <w:noWrap w:val="0"/>
            <w:vAlign w:val="center"/>
          </w:tcPr>
          <w:p w14:paraId="0995476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shd w:val="clear" w:color="auto" w:fill="auto"/>
            <w:noWrap w:val="0"/>
            <w:vAlign w:val="center"/>
          </w:tcPr>
          <w:p w14:paraId="33F1FDA7">
            <w:pPr>
              <w:widowControl/>
              <w:jc w:val="left"/>
              <w:rPr>
                <w:rFonts w:ascii="宋体" w:hAnsi="宋体" w:cs="宋体"/>
                <w:kern w:val="0"/>
                <w:sz w:val="20"/>
                <w:szCs w:val="20"/>
              </w:rPr>
            </w:pPr>
          </w:p>
        </w:tc>
        <w:tc>
          <w:tcPr>
            <w:tcW w:w="1394" w:type="dxa"/>
            <w:shd w:val="clear" w:color="auto" w:fill="auto"/>
            <w:noWrap w:val="0"/>
            <w:vAlign w:val="center"/>
          </w:tcPr>
          <w:p w14:paraId="2A346FEC">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shd w:val="clear" w:color="000000" w:fill="FFFFFF"/>
            <w:noWrap w:val="0"/>
            <w:vAlign w:val="center"/>
          </w:tcPr>
          <w:p w14:paraId="4001B705">
            <w:pPr>
              <w:widowControl/>
              <w:jc w:val="left"/>
              <w:rPr>
                <w:rFonts w:ascii="宋体" w:hAnsi="宋体" w:cs="宋体"/>
                <w:kern w:val="0"/>
                <w:sz w:val="20"/>
                <w:szCs w:val="20"/>
              </w:rPr>
            </w:pPr>
            <w:r>
              <w:rPr>
                <w:rFonts w:hint="eastAsia" w:ascii="宋体" w:hAnsi="宋体" w:cs="宋体"/>
                <w:kern w:val="0"/>
                <w:sz w:val="20"/>
                <w:szCs w:val="20"/>
              </w:rPr>
              <w:t>皇冠  CROWN XTI4002</w:t>
            </w:r>
          </w:p>
        </w:tc>
        <w:tc>
          <w:tcPr>
            <w:tcW w:w="756" w:type="dxa"/>
            <w:noWrap w:val="0"/>
            <w:vAlign w:val="center"/>
          </w:tcPr>
          <w:p w14:paraId="5796ADFF">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0F982A9">
            <w:pPr>
              <w:widowControl/>
              <w:jc w:val="center"/>
              <w:rPr>
                <w:rFonts w:ascii="宋体" w:hAnsi="宋体" w:cs="宋体"/>
                <w:kern w:val="0"/>
                <w:sz w:val="20"/>
                <w:szCs w:val="20"/>
              </w:rPr>
            </w:pPr>
            <w:r>
              <w:rPr>
                <w:rFonts w:hint="eastAsia" w:ascii="宋体" w:hAnsi="宋体" w:cs="宋体"/>
                <w:kern w:val="0"/>
                <w:sz w:val="20"/>
                <w:szCs w:val="20"/>
              </w:rPr>
              <w:t>2</w:t>
            </w:r>
          </w:p>
        </w:tc>
      </w:tr>
      <w:tr w14:paraId="63DA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DA3D4A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C0057EE">
            <w:pPr>
              <w:widowControl/>
              <w:jc w:val="left"/>
              <w:rPr>
                <w:rFonts w:ascii="宋体" w:hAnsi="宋体" w:cs="宋体"/>
                <w:kern w:val="0"/>
                <w:sz w:val="20"/>
                <w:szCs w:val="20"/>
              </w:rPr>
            </w:pPr>
          </w:p>
        </w:tc>
        <w:tc>
          <w:tcPr>
            <w:tcW w:w="1394" w:type="dxa"/>
            <w:noWrap w:val="0"/>
            <w:vAlign w:val="center"/>
          </w:tcPr>
          <w:p w14:paraId="1B9F3E53">
            <w:pPr>
              <w:widowControl/>
              <w:jc w:val="left"/>
              <w:rPr>
                <w:rFonts w:ascii="宋体" w:hAnsi="宋体" w:cs="宋体"/>
                <w:kern w:val="0"/>
                <w:sz w:val="20"/>
                <w:szCs w:val="20"/>
              </w:rPr>
            </w:pPr>
            <w:r>
              <w:rPr>
                <w:rFonts w:hint="eastAsia" w:ascii="宋体" w:hAnsi="宋体" w:cs="宋体"/>
                <w:kern w:val="0"/>
                <w:sz w:val="20"/>
                <w:szCs w:val="20"/>
              </w:rPr>
              <w:t>音频处理器</w:t>
            </w:r>
          </w:p>
        </w:tc>
        <w:tc>
          <w:tcPr>
            <w:tcW w:w="5004" w:type="dxa"/>
            <w:noWrap w:val="0"/>
            <w:vAlign w:val="center"/>
          </w:tcPr>
          <w:p w14:paraId="09C28B3C">
            <w:pPr>
              <w:widowControl/>
              <w:jc w:val="left"/>
              <w:rPr>
                <w:rFonts w:ascii="宋体" w:hAnsi="宋体" w:cs="宋体"/>
                <w:kern w:val="0"/>
                <w:sz w:val="20"/>
                <w:szCs w:val="20"/>
              </w:rPr>
            </w:pPr>
            <w:r>
              <w:rPr>
                <w:rFonts w:hint="eastAsia" w:ascii="宋体" w:hAnsi="宋体" w:cs="宋体"/>
                <w:kern w:val="0"/>
                <w:sz w:val="20"/>
                <w:szCs w:val="20"/>
              </w:rPr>
              <w:t>ASHLY DSP360</w:t>
            </w:r>
          </w:p>
        </w:tc>
        <w:tc>
          <w:tcPr>
            <w:tcW w:w="756" w:type="dxa"/>
            <w:noWrap w:val="0"/>
            <w:vAlign w:val="center"/>
          </w:tcPr>
          <w:p w14:paraId="5C01D266">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B30F388">
            <w:pPr>
              <w:widowControl/>
              <w:jc w:val="center"/>
              <w:rPr>
                <w:rFonts w:ascii="宋体" w:hAnsi="宋体" w:cs="宋体"/>
                <w:kern w:val="0"/>
                <w:sz w:val="20"/>
                <w:szCs w:val="20"/>
              </w:rPr>
            </w:pPr>
            <w:r>
              <w:rPr>
                <w:rFonts w:hint="eastAsia" w:ascii="宋体" w:hAnsi="宋体" w:cs="宋体"/>
                <w:kern w:val="0"/>
                <w:sz w:val="20"/>
                <w:szCs w:val="20"/>
              </w:rPr>
              <w:t>1</w:t>
            </w:r>
          </w:p>
        </w:tc>
      </w:tr>
      <w:tr w14:paraId="734C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86587A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BF2A1B4">
            <w:pPr>
              <w:widowControl/>
              <w:jc w:val="left"/>
              <w:rPr>
                <w:rFonts w:ascii="宋体" w:hAnsi="宋体" w:cs="宋体"/>
                <w:kern w:val="0"/>
                <w:sz w:val="20"/>
                <w:szCs w:val="20"/>
              </w:rPr>
            </w:pPr>
          </w:p>
        </w:tc>
        <w:tc>
          <w:tcPr>
            <w:tcW w:w="1394" w:type="dxa"/>
            <w:noWrap w:val="0"/>
            <w:vAlign w:val="center"/>
          </w:tcPr>
          <w:p w14:paraId="789EB765">
            <w:pPr>
              <w:widowControl/>
              <w:jc w:val="left"/>
              <w:rPr>
                <w:rFonts w:ascii="宋体" w:hAnsi="宋体" w:cs="宋体"/>
                <w:kern w:val="0"/>
                <w:sz w:val="20"/>
                <w:szCs w:val="20"/>
              </w:rPr>
            </w:pPr>
            <w:r>
              <w:rPr>
                <w:rFonts w:hint="eastAsia" w:ascii="宋体" w:hAnsi="宋体" w:cs="宋体"/>
                <w:kern w:val="0"/>
                <w:sz w:val="20"/>
                <w:szCs w:val="20"/>
              </w:rPr>
              <w:t>调音台</w:t>
            </w:r>
          </w:p>
        </w:tc>
        <w:tc>
          <w:tcPr>
            <w:tcW w:w="5004" w:type="dxa"/>
            <w:noWrap w:val="0"/>
            <w:vAlign w:val="center"/>
          </w:tcPr>
          <w:p w14:paraId="75D19D39">
            <w:pPr>
              <w:widowControl/>
              <w:jc w:val="left"/>
              <w:rPr>
                <w:rFonts w:ascii="宋体" w:hAnsi="宋体" w:cs="宋体"/>
                <w:kern w:val="0"/>
                <w:sz w:val="20"/>
                <w:szCs w:val="20"/>
              </w:rPr>
            </w:pPr>
            <w:r>
              <w:rPr>
                <w:rFonts w:hint="eastAsia" w:ascii="宋体" w:hAnsi="宋体" w:cs="宋体"/>
                <w:kern w:val="0"/>
                <w:sz w:val="20"/>
                <w:szCs w:val="20"/>
              </w:rPr>
              <w:t>SOUNDCRAFT EPM12</w:t>
            </w:r>
          </w:p>
        </w:tc>
        <w:tc>
          <w:tcPr>
            <w:tcW w:w="756" w:type="dxa"/>
            <w:noWrap w:val="0"/>
            <w:vAlign w:val="center"/>
          </w:tcPr>
          <w:p w14:paraId="1B38A90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357101BD">
            <w:pPr>
              <w:widowControl/>
              <w:jc w:val="center"/>
              <w:rPr>
                <w:rFonts w:ascii="宋体" w:hAnsi="宋体" w:cs="宋体"/>
                <w:kern w:val="0"/>
                <w:sz w:val="20"/>
                <w:szCs w:val="20"/>
              </w:rPr>
            </w:pPr>
            <w:r>
              <w:rPr>
                <w:rFonts w:hint="eastAsia" w:ascii="宋体" w:hAnsi="宋体" w:cs="宋体"/>
                <w:kern w:val="0"/>
                <w:sz w:val="20"/>
                <w:szCs w:val="20"/>
              </w:rPr>
              <w:t>1</w:t>
            </w:r>
          </w:p>
        </w:tc>
      </w:tr>
      <w:tr w14:paraId="043B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4C122B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5036544">
            <w:pPr>
              <w:widowControl/>
              <w:jc w:val="left"/>
              <w:rPr>
                <w:rFonts w:ascii="宋体" w:hAnsi="宋体" w:cs="宋体"/>
                <w:kern w:val="0"/>
                <w:sz w:val="20"/>
                <w:szCs w:val="20"/>
              </w:rPr>
            </w:pPr>
          </w:p>
        </w:tc>
        <w:tc>
          <w:tcPr>
            <w:tcW w:w="1394" w:type="dxa"/>
            <w:noWrap w:val="0"/>
            <w:vAlign w:val="center"/>
          </w:tcPr>
          <w:p w14:paraId="15775EFF">
            <w:pPr>
              <w:widowControl/>
              <w:jc w:val="left"/>
              <w:rPr>
                <w:rFonts w:ascii="宋体" w:hAnsi="宋体" w:cs="宋体"/>
                <w:kern w:val="0"/>
                <w:sz w:val="20"/>
                <w:szCs w:val="20"/>
              </w:rPr>
            </w:pPr>
            <w:r>
              <w:rPr>
                <w:rFonts w:hint="eastAsia" w:ascii="宋体" w:hAnsi="宋体" w:cs="宋体"/>
                <w:kern w:val="0"/>
                <w:sz w:val="20"/>
                <w:szCs w:val="20"/>
              </w:rPr>
              <w:t>超低扬声器</w:t>
            </w:r>
          </w:p>
        </w:tc>
        <w:tc>
          <w:tcPr>
            <w:tcW w:w="5004" w:type="dxa"/>
            <w:noWrap w:val="0"/>
            <w:vAlign w:val="center"/>
          </w:tcPr>
          <w:p w14:paraId="4BE47BE0">
            <w:pPr>
              <w:widowControl/>
              <w:jc w:val="left"/>
              <w:rPr>
                <w:rFonts w:ascii="宋体" w:hAnsi="宋体" w:cs="宋体"/>
                <w:kern w:val="0"/>
                <w:sz w:val="20"/>
                <w:szCs w:val="20"/>
              </w:rPr>
            </w:pPr>
            <w:r>
              <w:rPr>
                <w:rFonts w:hint="eastAsia" w:ascii="宋体" w:hAnsi="宋体" w:cs="宋体"/>
                <w:kern w:val="0"/>
                <w:sz w:val="20"/>
                <w:szCs w:val="20"/>
              </w:rPr>
              <w:t>JBL MRX618S</w:t>
            </w:r>
          </w:p>
        </w:tc>
        <w:tc>
          <w:tcPr>
            <w:tcW w:w="756" w:type="dxa"/>
            <w:noWrap w:val="0"/>
            <w:vAlign w:val="center"/>
          </w:tcPr>
          <w:p w14:paraId="66BA9065">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19F06637">
            <w:pPr>
              <w:widowControl/>
              <w:jc w:val="center"/>
              <w:rPr>
                <w:rFonts w:ascii="宋体" w:hAnsi="宋体" w:cs="宋体"/>
                <w:kern w:val="0"/>
                <w:sz w:val="20"/>
                <w:szCs w:val="20"/>
              </w:rPr>
            </w:pPr>
            <w:r>
              <w:rPr>
                <w:rFonts w:hint="eastAsia" w:ascii="宋体" w:hAnsi="宋体" w:cs="宋体"/>
                <w:kern w:val="0"/>
                <w:sz w:val="20"/>
                <w:szCs w:val="20"/>
              </w:rPr>
              <w:t>2</w:t>
            </w:r>
          </w:p>
        </w:tc>
      </w:tr>
      <w:tr w14:paraId="69BB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EBA37C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3C342CC">
            <w:pPr>
              <w:widowControl/>
              <w:jc w:val="left"/>
              <w:rPr>
                <w:rFonts w:ascii="宋体" w:hAnsi="宋体" w:cs="宋体"/>
                <w:kern w:val="0"/>
                <w:sz w:val="20"/>
                <w:szCs w:val="20"/>
              </w:rPr>
            </w:pPr>
          </w:p>
        </w:tc>
        <w:tc>
          <w:tcPr>
            <w:tcW w:w="1394" w:type="dxa"/>
            <w:noWrap w:val="0"/>
            <w:vAlign w:val="center"/>
          </w:tcPr>
          <w:p w14:paraId="5407AE1A">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1A897479">
            <w:pPr>
              <w:widowControl/>
              <w:jc w:val="left"/>
              <w:rPr>
                <w:rFonts w:ascii="宋体" w:hAnsi="宋体" w:cs="宋体"/>
                <w:kern w:val="0"/>
                <w:sz w:val="20"/>
                <w:szCs w:val="20"/>
              </w:rPr>
            </w:pPr>
            <w:r>
              <w:rPr>
                <w:rFonts w:hint="eastAsia" w:ascii="宋体" w:hAnsi="宋体" w:cs="宋体"/>
                <w:kern w:val="0"/>
                <w:sz w:val="20"/>
                <w:szCs w:val="20"/>
              </w:rPr>
              <w:t>CROWN XTI6002</w:t>
            </w:r>
          </w:p>
        </w:tc>
        <w:tc>
          <w:tcPr>
            <w:tcW w:w="756" w:type="dxa"/>
            <w:noWrap w:val="0"/>
            <w:vAlign w:val="center"/>
          </w:tcPr>
          <w:p w14:paraId="41623B59">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B27E252">
            <w:pPr>
              <w:widowControl/>
              <w:jc w:val="center"/>
              <w:rPr>
                <w:rFonts w:ascii="宋体" w:hAnsi="宋体" w:cs="宋体"/>
                <w:kern w:val="0"/>
                <w:sz w:val="20"/>
                <w:szCs w:val="20"/>
              </w:rPr>
            </w:pPr>
            <w:r>
              <w:rPr>
                <w:rFonts w:hint="eastAsia" w:ascii="宋体" w:hAnsi="宋体" w:cs="宋体"/>
                <w:kern w:val="0"/>
                <w:sz w:val="20"/>
                <w:szCs w:val="20"/>
              </w:rPr>
              <w:t>1</w:t>
            </w:r>
          </w:p>
        </w:tc>
      </w:tr>
      <w:tr w14:paraId="0D35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DEF798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F32E625">
            <w:pPr>
              <w:widowControl/>
              <w:jc w:val="left"/>
              <w:rPr>
                <w:rFonts w:ascii="宋体" w:hAnsi="宋体" w:cs="宋体"/>
                <w:kern w:val="0"/>
                <w:sz w:val="20"/>
                <w:szCs w:val="20"/>
              </w:rPr>
            </w:pPr>
          </w:p>
        </w:tc>
        <w:tc>
          <w:tcPr>
            <w:tcW w:w="1394" w:type="dxa"/>
            <w:noWrap w:val="0"/>
            <w:vAlign w:val="center"/>
          </w:tcPr>
          <w:p w14:paraId="753DFD04">
            <w:pPr>
              <w:widowControl/>
              <w:jc w:val="left"/>
              <w:rPr>
                <w:rFonts w:ascii="宋体" w:hAnsi="宋体" w:cs="宋体"/>
                <w:kern w:val="0"/>
                <w:sz w:val="20"/>
                <w:szCs w:val="20"/>
              </w:rPr>
            </w:pPr>
            <w:r>
              <w:rPr>
                <w:rFonts w:hint="eastAsia" w:ascii="宋体" w:hAnsi="宋体" w:cs="宋体"/>
                <w:kern w:val="0"/>
                <w:sz w:val="20"/>
                <w:szCs w:val="20"/>
              </w:rPr>
              <w:t>电源控制器</w:t>
            </w:r>
          </w:p>
        </w:tc>
        <w:tc>
          <w:tcPr>
            <w:tcW w:w="5004" w:type="dxa"/>
            <w:noWrap w:val="0"/>
            <w:vAlign w:val="center"/>
          </w:tcPr>
          <w:p w14:paraId="196F13B5">
            <w:pPr>
              <w:widowControl/>
              <w:jc w:val="left"/>
              <w:rPr>
                <w:rFonts w:ascii="宋体" w:hAnsi="宋体" w:cs="宋体"/>
                <w:kern w:val="0"/>
                <w:sz w:val="20"/>
                <w:szCs w:val="20"/>
              </w:rPr>
            </w:pPr>
            <w:r>
              <w:rPr>
                <w:rFonts w:hint="eastAsia" w:ascii="宋体" w:hAnsi="宋体" w:cs="宋体"/>
                <w:kern w:val="0"/>
                <w:sz w:val="20"/>
                <w:szCs w:val="20"/>
              </w:rPr>
              <w:t>IPS 208</w:t>
            </w:r>
          </w:p>
        </w:tc>
        <w:tc>
          <w:tcPr>
            <w:tcW w:w="756" w:type="dxa"/>
            <w:noWrap w:val="0"/>
            <w:vAlign w:val="center"/>
          </w:tcPr>
          <w:p w14:paraId="2C113C6E">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8999B26">
            <w:pPr>
              <w:widowControl/>
              <w:jc w:val="center"/>
              <w:rPr>
                <w:rFonts w:ascii="宋体" w:hAnsi="宋体" w:cs="宋体"/>
                <w:kern w:val="0"/>
                <w:sz w:val="20"/>
                <w:szCs w:val="20"/>
              </w:rPr>
            </w:pPr>
            <w:r>
              <w:rPr>
                <w:rFonts w:hint="eastAsia" w:ascii="宋体" w:hAnsi="宋体" w:cs="宋体"/>
                <w:kern w:val="0"/>
                <w:sz w:val="20"/>
                <w:szCs w:val="20"/>
              </w:rPr>
              <w:t>1</w:t>
            </w:r>
          </w:p>
        </w:tc>
      </w:tr>
      <w:tr w14:paraId="6C22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shd w:val="clear" w:color="auto" w:fill="auto"/>
            <w:noWrap w:val="0"/>
            <w:vAlign w:val="center"/>
          </w:tcPr>
          <w:p w14:paraId="0DECC05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shd w:val="clear" w:color="auto" w:fill="auto"/>
            <w:noWrap w:val="0"/>
            <w:vAlign w:val="center"/>
          </w:tcPr>
          <w:p w14:paraId="120EE109">
            <w:pPr>
              <w:widowControl/>
              <w:jc w:val="center"/>
              <w:rPr>
                <w:rFonts w:ascii="宋体" w:hAnsi="宋体" w:cs="宋体"/>
                <w:kern w:val="0"/>
                <w:sz w:val="20"/>
                <w:szCs w:val="20"/>
              </w:rPr>
            </w:pPr>
            <w:r>
              <w:rPr>
                <w:rFonts w:hint="eastAsia" w:ascii="宋体" w:hAnsi="宋体" w:cs="宋体"/>
                <w:kern w:val="0"/>
                <w:sz w:val="20"/>
                <w:szCs w:val="20"/>
              </w:rPr>
              <w:t>其他配置</w:t>
            </w:r>
          </w:p>
        </w:tc>
        <w:tc>
          <w:tcPr>
            <w:tcW w:w="1394" w:type="dxa"/>
            <w:shd w:val="clear" w:color="000000" w:fill="FFFFFF"/>
            <w:noWrap w:val="0"/>
            <w:vAlign w:val="center"/>
          </w:tcPr>
          <w:p w14:paraId="29DBAD9C">
            <w:pPr>
              <w:widowControl/>
              <w:jc w:val="left"/>
              <w:rPr>
                <w:rFonts w:ascii="宋体" w:hAnsi="宋体" w:cs="宋体"/>
                <w:kern w:val="0"/>
                <w:sz w:val="20"/>
                <w:szCs w:val="20"/>
              </w:rPr>
            </w:pPr>
            <w:r>
              <w:rPr>
                <w:rFonts w:hint="eastAsia" w:ascii="宋体" w:hAnsi="宋体" w:cs="宋体"/>
                <w:kern w:val="0"/>
                <w:sz w:val="20"/>
                <w:szCs w:val="20"/>
              </w:rPr>
              <w:t>无线手持话筒</w:t>
            </w:r>
          </w:p>
        </w:tc>
        <w:tc>
          <w:tcPr>
            <w:tcW w:w="5004" w:type="dxa"/>
            <w:shd w:val="clear" w:color="000000" w:fill="FFFFFF"/>
            <w:noWrap w:val="0"/>
            <w:vAlign w:val="center"/>
          </w:tcPr>
          <w:p w14:paraId="0CD83EC2">
            <w:pPr>
              <w:widowControl/>
              <w:jc w:val="left"/>
              <w:rPr>
                <w:rFonts w:ascii="宋体" w:hAnsi="宋体" w:cs="宋体"/>
                <w:kern w:val="0"/>
                <w:sz w:val="20"/>
                <w:szCs w:val="20"/>
              </w:rPr>
            </w:pPr>
            <w:r>
              <w:rPr>
                <w:rFonts w:hint="eastAsia" w:ascii="宋体" w:hAnsi="宋体" w:cs="宋体"/>
                <w:kern w:val="0"/>
                <w:sz w:val="20"/>
                <w:szCs w:val="20"/>
              </w:rPr>
              <w:t>铁三角 ATW-2120</w:t>
            </w:r>
          </w:p>
        </w:tc>
        <w:tc>
          <w:tcPr>
            <w:tcW w:w="756" w:type="dxa"/>
            <w:shd w:val="clear" w:color="000000" w:fill="FFFFFF"/>
            <w:noWrap w:val="0"/>
            <w:vAlign w:val="center"/>
          </w:tcPr>
          <w:p w14:paraId="5C3AE5A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shd w:val="clear" w:color="000000" w:fill="FFFFFF"/>
            <w:noWrap w:val="0"/>
            <w:vAlign w:val="center"/>
          </w:tcPr>
          <w:p w14:paraId="61DC2B28">
            <w:pPr>
              <w:widowControl/>
              <w:jc w:val="center"/>
              <w:rPr>
                <w:rFonts w:ascii="宋体" w:hAnsi="宋体" w:cs="宋体"/>
                <w:kern w:val="0"/>
                <w:sz w:val="20"/>
                <w:szCs w:val="20"/>
              </w:rPr>
            </w:pPr>
            <w:r>
              <w:rPr>
                <w:rFonts w:hint="eastAsia" w:ascii="宋体" w:hAnsi="宋体" w:cs="宋体"/>
                <w:kern w:val="0"/>
                <w:sz w:val="20"/>
                <w:szCs w:val="20"/>
              </w:rPr>
              <w:t>4</w:t>
            </w:r>
          </w:p>
        </w:tc>
      </w:tr>
      <w:tr w14:paraId="10AE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87D48E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5CFBE9C">
            <w:pPr>
              <w:widowControl/>
              <w:jc w:val="left"/>
              <w:rPr>
                <w:rFonts w:ascii="宋体" w:hAnsi="宋体" w:cs="宋体"/>
                <w:kern w:val="0"/>
                <w:sz w:val="20"/>
                <w:szCs w:val="20"/>
              </w:rPr>
            </w:pPr>
          </w:p>
        </w:tc>
        <w:tc>
          <w:tcPr>
            <w:tcW w:w="1394" w:type="dxa"/>
            <w:noWrap w:val="0"/>
            <w:vAlign w:val="center"/>
          </w:tcPr>
          <w:p w14:paraId="0F5EC2A9">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2BF0ACA3">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2A3D3465">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60B5E622">
            <w:pPr>
              <w:widowControl/>
              <w:jc w:val="center"/>
              <w:rPr>
                <w:rFonts w:ascii="宋体" w:hAnsi="宋体" w:cs="宋体"/>
                <w:kern w:val="0"/>
                <w:sz w:val="20"/>
                <w:szCs w:val="20"/>
              </w:rPr>
            </w:pPr>
            <w:r>
              <w:rPr>
                <w:rFonts w:hint="eastAsia" w:ascii="宋体" w:hAnsi="宋体" w:cs="宋体"/>
                <w:kern w:val="0"/>
                <w:sz w:val="20"/>
                <w:szCs w:val="20"/>
              </w:rPr>
              <w:t>　</w:t>
            </w:r>
          </w:p>
        </w:tc>
      </w:tr>
      <w:tr w14:paraId="7CB6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31FD1E1">
            <w:pPr>
              <w:widowControl/>
              <w:jc w:val="left"/>
              <w:rPr>
                <w:rFonts w:ascii="宋体" w:hAnsi="宋体" w:cs="宋体"/>
                <w:kern w:val="0"/>
                <w:sz w:val="20"/>
                <w:szCs w:val="20"/>
              </w:rPr>
            </w:pPr>
            <w:r>
              <w:rPr>
                <w:rFonts w:hint="eastAsia" w:ascii="宋体" w:hAnsi="宋体" w:cs="宋体"/>
                <w:kern w:val="0"/>
                <w:sz w:val="20"/>
                <w:szCs w:val="20"/>
              </w:rPr>
              <w:t>二层</w:t>
            </w:r>
          </w:p>
        </w:tc>
        <w:tc>
          <w:tcPr>
            <w:tcW w:w="1498" w:type="dxa"/>
            <w:noWrap w:val="0"/>
            <w:vAlign w:val="center"/>
          </w:tcPr>
          <w:p w14:paraId="396631C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394" w:type="dxa"/>
            <w:noWrap w:val="0"/>
            <w:vAlign w:val="center"/>
          </w:tcPr>
          <w:p w14:paraId="5CBCE86C">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08170E36">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67B56887">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74F4D1E3">
            <w:pPr>
              <w:widowControl/>
              <w:jc w:val="center"/>
              <w:rPr>
                <w:rFonts w:ascii="宋体" w:hAnsi="宋体" w:cs="宋体"/>
                <w:kern w:val="0"/>
                <w:sz w:val="22"/>
                <w:szCs w:val="22"/>
              </w:rPr>
            </w:pPr>
            <w:r>
              <w:rPr>
                <w:rFonts w:hint="eastAsia" w:ascii="宋体" w:hAnsi="宋体" w:cs="宋体"/>
                <w:kern w:val="0"/>
                <w:sz w:val="22"/>
                <w:szCs w:val="22"/>
              </w:rPr>
              <w:t>　</w:t>
            </w:r>
          </w:p>
        </w:tc>
      </w:tr>
      <w:tr w14:paraId="3BAF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25B5380">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noWrap w:val="0"/>
            <w:vAlign w:val="center"/>
          </w:tcPr>
          <w:p w14:paraId="62D6668A">
            <w:pPr>
              <w:widowControl/>
              <w:jc w:val="center"/>
              <w:rPr>
                <w:rFonts w:ascii="宋体" w:hAnsi="宋体" w:cs="宋体"/>
                <w:b/>
                <w:bCs/>
                <w:kern w:val="0"/>
                <w:sz w:val="20"/>
                <w:szCs w:val="20"/>
              </w:rPr>
            </w:pPr>
            <w:r>
              <w:rPr>
                <w:rFonts w:hint="eastAsia" w:ascii="宋体" w:hAnsi="宋体" w:cs="宋体"/>
                <w:b/>
                <w:bCs/>
                <w:kern w:val="0"/>
                <w:sz w:val="20"/>
                <w:szCs w:val="20"/>
              </w:rPr>
              <w:t>阅览室实木大台</w:t>
            </w:r>
          </w:p>
        </w:tc>
        <w:tc>
          <w:tcPr>
            <w:tcW w:w="1394" w:type="dxa"/>
            <w:noWrap w:val="0"/>
            <w:vAlign w:val="center"/>
          </w:tcPr>
          <w:p w14:paraId="453AF631">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0F4EF53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6" w:type="dxa"/>
            <w:noWrap w:val="0"/>
            <w:vAlign w:val="center"/>
          </w:tcPr>
          <w:p w14:paraId="08C8184C">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2C7084CC">
            <w:pPr>
              <w:widowControl/>
              <w:jc w:val="center"/>
              <w:rPr>
                <w:rFonts w:ascii="宋体" w:hAnsi="宋体" w:cs="宋体"/>
                <w:kern w:val="0"/>
                <w:sz w:val="22"/>
                <w:szCs w:val="22"/>
              </w:rPr>
            </w:pPr>
            <w:r>
              <w:rPr>
                <w:rFonts w:hint="eastAsia" w:ascii="宋体" w:hAnsi="宋体" w:cs="宋体"/>
                <w:kern w:val="0"/>
                <w:sz w:val="22"/>
                <w:szCs w:val="22"/>
              </w:rPr>
              <w:t>　</w:t>
            </w:r>
          </w:p>
        </w:tc>
      </w:tr>
      <w:tr w14:paraId="175A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noWrap w:val="0"/>
            <w:vAlign w:val="center"/>
          </w:tcPr>
          <w:p w14:paraId="7A96BD44">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noWrap w:val="0"/>
            <w:vAlign w:val="center"/>
          </w:tcPr>
          <w:p w14:paraId="093B3C0D">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2B027456">
            <w:pPr>
              <w:widowControl/>
              <w:jc w:val="center"/>
              <w:rPr>
                <w:rFonts w:ascii="宋体" w:hAnsi="宋体" w:cs="宋体"/>
                <w:kern w:val="0"/>
                <w:sz w:val="22"/>
                <w:szCs w:val="22"/>
              </w:rPr>
            </w:pPr>
            <w:r>
              <w:rPr>
                <w:rFonts w:hint="eastAsia" w:ascii="宋体" w:hAnsi="宋体" w:cs="宋体"/>
                <w:kern w:val="0"/>
                <w:sz w:val="22"/>
                <w:szCs w:val="22"/>
              </w:rPr>
              <w:t>实木大台</w:t>
            </w:r>
          </w:p>
        </w:tc>
        <w:tc>
          <w:tcPr>
            <w:tcW w:w="5004" w:type="dxa"/>
            <w:noWrap w:val="0"/>
            <w:vAlign w:val="center"/>
          </w:tcPr>
          <w:p w14:paraId="6E9864E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1440*5200*110（厚）</w:t>
            </w:r>
          </w:p>
        </w:tc>
        <w:tc>
          <w:tcPr>
            <w:tcW w:w="756" w:type="dxa"/>
            <w:noWrap/>
            <w:vAlign w:val="center"/>
          </w:tcPr>
          <w:p w14:paraId="3F17B0FA">
            <w:pPr>
              <w:widowControl/>
              <w:jc w:val="center"/>
              <w:rPr>
                <w:rFonts w:ascii="宋体" w:hAnsi="宋体" w:cs="宋体"/>
                <w:kern w:val="0"/>
                <w:sz w:val="22"/>
                <w:szCs w:val="22"/>
              </w:rPr>
            </w:pPr>
            <w:r>
              <w:rPr>
                <w:rFonts w:hint="eastAsia" w:ascii="宋体" w:hAnsi="宋体" w:cs="宋体"/>
                <w:kern w:val="0"/>
                <w:sz w:val="22"/>
                <w:szCs w:val="22"/>
              </w:rPr>
              <w:t>块</w:t>
            </w:r>
          </w:p>
        </w:tc>
        <w:tc>
          <w:tcPr>
            <w:tcW w:w="732" w:type="dxa"/>
            <w:noWrap/>
            <w:vAlign w:val="center"/>
          </w:tcPr>
          <w:p w14:paraId="4DF77BB4">
            <w:pPr>
              <w:widowControl/>
              <w:jc w:val="center"/>
              <w:rPr>
                <w:rFonts w:ascii="宋体" w:hAnsi="宋体" w:cs="宋体"/>
                <w:kern w:val="0"/>
                <w:sz w:val="22"/>
                <w:szCs w:val="22"/>
              </w:rPr>
            </w:pPr>
            <w:r>
              <w:rPr>
                <w:rFonts w:hint="eastAsia" w:ascii="宋体" w:hAnsi="宋体" w:cs="宋体"/>
                <w:kern w:val="0"/>
                <w:sz w:val="22"/>
                <w:szCs w:val="22"/>
              </w:rPr>
              <w:t>1</w:t>
            </w:r>
          </w:p>
        </w:tc>
      </w:tr>
      <w:tr w14:paraId="6ADF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49D50DF">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noWrap w:val="0"/>
            <w:vAlign w:val="center"/>
          </w:tcPr>
          <w:p w14:paraId="4DD43B9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394" w:type="dxa"/>
            <w:noWrap w:val="0"/>
            <w:vAlign w:val="center"/>
          </w:tcPr>
          <w:p w14:paraId="4003B1B6">
            <w:pPr>
              <w:widowControl/>
              <w:jc w:val="center"/>
              <w:rPr>
                <w:rFonts w:ascii="宋体" w:hAnsi="宋体" w:cs="宋体"/>
                <w:kern w:val="0"/>
                <w:sz w:val="22"/>
                <w:szCs w:val="22"/>
              </w:rPr>
            </w:pPr>
            <w:r>
              <w:rPr>
                <w:rFonts w:hint="eastAsia" w:ascii="宋体" w:hAnsi="宋体" w:cs="宋体"/>
                <w:kern w:val="0"/>
                <w:sz w:val="22"/>
                <w:szCs w:val="22"/>
              </w:rPr>
              <w:t>钢结构架子</w:t>
            </w:r>
          </w:p>
        </w:tc>
        <w:tc>
          <w:tcPr>
            <w:tcW w:w="5004" w:type="dxa"/>
            <w:noWrap w:val="0"/>
            <w:vAlign w:val="center"/>
          </w:tcPr>
          <w:p w14:paraId="4DE2464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100*100方钢</w:t>
            </w:r>
          </w:p>
        </w:tc>
        <w:tc>
          <w:tcPr>
            <w:tcW w:w="756" w:type="dxa"/>
            <w:noWrap/>
            <w:vAlign w:val="center"/>
          </w:tcPr>
          <w:p w14:paraId="661BB266">
            <w:pPr>
              <w:widowControl/>
              <w:jc w:val="center"/>
              <w:rPr>
                <w:rFonts w:ascii="宋体" w:hAnsi="宋体" w:cs="宋体"/>
                <w:kern w:val="0"/>
                <w:sz w:val="22"/>
                <w:szCs w:val="22"/>
              </w:rPr>
            </w:pPr>
            <w:r>
              <w:rPr>
                <w:rFonts w:hint="eastAsia" w:ascii="宋体" w:hAnsi="宋体" w:cs="宋体"/>
                <w:kern w:val="0"/>
                <w:sz w:val="22"/>
                <w:szCs w:val="22"/>
              </w:rPr>
              <w:t>项</w:t>
            </w:r>
          </w:p>
        </w:tc>
        <w:tc>
          <w:tcPr>
            <w:tcW w:w="732" w:type="dxa"/>
            <w:noWrap/>
            <w:vAlign w:val="center"/>
          </w:tcPr>
          <w:p w14:paraId="39B2ABE0">
            <w:pPr>
              <w:widowControl/>
              <w:jc w:val="center"/>
              <w:rPr>
                <w:rFonts w:ascii="宋体" w:hAnsi="宋体" w:cs="宋体"/>
                <w:kern w:val="0"/>
                <w:sz w:val="22"/>
                <w:szCs w:val="22"/>
              </w:rPr>
            </w:pPr>
            <w:r>
              <w:rPr>
                <w:rFonts w:hint="eastAsia" w:ascii="宋体" w:hAnsi="宋体" w:cs="宋体"/>
                <w:kern w:val="0"/>
                <w:sz w:val="22"/>
                <w:szCs w:val="22"/>
              </w:rPr>
              <w:t>1</w:t>
            </w:r>
          </w:p>
        </w:tc>
      </w:tr>
      <w:tr w14:paraId="4400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ED084A7">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noWrap w:val="0"/>
            <w:vAlign w:val="center"/>
          </w:tcPr>
          <w:p w14:paraId="2602575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394" w:type="dxa"/>
            <w:noWrap w:val="0"/>
            <w:vAlign w:val="center"/>
          </w:tcPr>
          <w:p w14:paraId="0AC72C9A">
            <w:pPr>
              <w:widowControl/>
              <w:jc w:val="center"/>
              <w:rPr>
                <w:rFonts w:ascii="宋体" w:hAnsi="宋体" w:cs="宋体"/>
                <w:kern w:val="0"/>
                <w:sz w:val="22"/>
                <w:szCs w:val="22"/>
              </w:rPr>
            </w:pPr>
            <w:r>
              <w:rPr>
                <w:rFonts w:hint="eastAsia" w:ascii="宋体" w:hAnsi="宋体" w:cs="宋体"/>
                <w:kern w:val="0"/>
                <w:sz w:val="22"/>
                <w:szCs w:val="22"/>
              </w:rPr>
              <w:t>坐垫</w:t>
            </w:r>
          </w:p>
        </w:tc>
        <w:tc>
          <w:tcPr>
            <w:tcW w:w="5004" w:type="dxa"/>
            <w:noWrap w:val="0"/>
            <w:vAlign w:val="center"/>
          </w:tcPr>
          <w:p w14:paraId="43BDE92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6" w:type="dxa"/>
            <w:noWrap/>
            <w:vAlign w:val="center"/>
          </w:tcPr>
          <w:p w14:paraId="6C3A43FF">
            <w:pPr>
              <w:widowControl/>
              <w:jc w:val="center"/>
              <w:rPr>
                <w:rFonts w:ascii="宋体" w:hAnsi="宋体" w:cs="宋体"/>
                <w:kern w:val="0"/>
                <w:sz w:val="22"/>
                <w:szCs w:val="22"/>
              </w:rPr>
            </w:pPr>
            <w:r>
              <w:rPr>
                <w:rFonts w:hint="eastAsia" w:ascii="宋体" w:hAnsi="宋体" w:cs="宋体"/>
                <w:kern w:val="0"/>
                <w:sz w:val="22"/>
                <w:szCs w:val="22"/>
              </w:rPr>
              <w:t>个</w:t>
            </w:r>
          </w:p>
        </w:tc>
        <w:tc>
          <w:tcPr>
            <w:tcW w:w="732" w:type="dxa"/>
            <w:noWrap/>
            <w:vAlign w:val="center"/>
          </w:tcPr>
          <w:p w14:paraId="7EC69058">
            <w:pPr>
              <w:widowControl/>
              <w:jc w:val="center"/>
              <w:rPr>
                <w:rFonts w:ascii="宋体" w:hAnsi="宋体" w:cs="宋体"/>
                <w:kern w:val="0"/>
                <w:sz w:val="22"/>
                <w:szCs w:val="22"/>
              </w:rPr>
            </w:pPr>
            <w:r>
              <w:rPr>
                <w:rFonts w:hint="eastAsia" w:ascii="宋体" w:hAnsi="宋体" w:cs="宋体"/>
                <w:kern w:val="0"/>
                <w:sz w:val="22"/>
                <w:szCs w:val="22"/>
              </w:rPr>
              <w:t>10</w:t>
            </w:r>
          </w:p>
        </w:tc>
      </w:tr>
      <w:tr w14:paraId="66FD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8F6CAF1">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noWrap w:val="0"/>
            <w:vAlign w:val="center"/>
          </w:tcPr>
          <w:p w14:paraId="224BF47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394" w:type="dxa"/>
            <w:noWrap w:val="0"/>
            <w:vAlign w:val="center"/>
          </w:tcPr>
          <w:p w14:paraId="6AAA6D1D">
            <w:pPr>
              <w:widowControl/>
              <w:jc w:val="center"/>
              <w:rPr>
                <w:rFonts w:ascii="宋体" w:hAnsi="宋体" w:cs="宋体"/>
                <w:kern w:val="0"/>
                <w:sz w:val="22"/>
                <w:szCs w:val="22"/>
              </w:rPr>
            </w:pPr>
            <w:r>
              <w:rPr>
                <w:rFonts w:hint="eastAsia" w:ascii="宋体" w:hAnsi="宋体" w:cs="宋体"/>
                <w:kern w:val="0"/>
                <w:sz w:val="22"/>
                <w:szCs w:val="22"/>
              </w:rPr>
              <w:t>铜压条</w:t>
            </w:r>
          </w:p>
        </w:tc>
        <w:tc>
          <w:tcPr>
            <w:tcW w:w="5004" w:type="dxa"/>
            <w:noWrap w:val="0"/>
            <w:vAlign w:val="center"/>
          </w:tcPr>
          <w:p w14:paraId="5326AE9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宽100mm</w:t>
            </w:r>
          </w:p>
        </w:tc>
        <w:tc>
          <w:tcPr>
            <w:tcW w:w="756" w:type="dxa"/>
            <w:noWrap/>
            <w:vAlign w:val="center"/>
          </w:tcPr>
          <w:p w14:paraId="21AABBD6">
            <w:pPr>
              <w:widowControl/>
              <w:jc w:val="center"/>
              <w:rPr>
                <w:rFonts w:ascii="宋体" w:hAnsi="宋体" w:cs="宋体"/>
                <w:kern w:val="0"/>
                <w:sz w:val="22"/>
                <w:szCs w:val="22"/>
              </w:rPr>
            </w:pPr>
            <w:r>
              <w:rPr>
                <w:rFonts w:hint="eastAsia" w:ascii="宋体" w:hAnsi="宋体" w:cs="宋体"/>
                <w:kern w:val="0"/>
                <w:sz w:val="22"/>
                <w:szCs w:val="22"/>
              </w:rPr>
              <w:t>米</w:t>
            </w:r>
          </w:p>
        </w:tc>
        <w:tc>
          <w:tcPr>
            <w:tcW w:w="732" w:type="dxa"/>
            <w:noWrap/>
            <w:vAlign w:val="center"/>
          </w:tcPr>
          <w:p w14:paraId="7F5E511A">
            <w:pPr>
              <w:widowControl/>
              <w:jc w:val="center"/>
              <w:rPr>
                <w:rFonts w:ascii="宋体" w:hAnsi="宋体" w:cs="宋体"/>
                <w:kern w:val="0"/>
                <w:sz w:val="22"/>
                <w:szCs w:val="22"/>
              </w:rPr>
            </w:pPr>
            <w:r>
              <w:rPr>
                <w:rFonts w:hint="eastAsia" w:ascii="宋体" w:hAnsi="宋体" w:cs="宋体"/>
                <w:kern w:val="0"/>
                <w:sz w:val="22"/>
                <w:szCs w:val="22"/>
              </w:rPr>
              <w:t>5.2</w:t>
            </w:r>
          </w:p>
        </w:tc>
      </w:tr>
      <w:tr w14:paraId="001F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noWrap w:val="0"/>
            <w:vAlign w:val="center"/>
          </w:tcPr>
          <w:p w14:paraId="427C4787">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noWrap w:val="0"/>
            <w:vAlign w:val="center"/>
          </w:tcPr>
          <w:p w14:paraId="5B8F090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394" w:type="dxa"/>
            <w:noWrap w:val="0"/>
            <w:vAlign w:val="center"/>
          </w:tcPr>
          <w:p w14:paraId="13333629">
            <w:pPr>
              <w:widowControl/>
              <w:jc w:val="center"/>
              <w:rPr>
                <w:rFonts w:ascii="宋体" w:hAnsi="宋体" w:cs="宋体"/>
                <w:kern w:val="0"/>
                <w:sz w:val="22"/>
                <w:szCs w:val="22"/>
              </w:rPr>
            </w:pPr>
            <w:r>
              <w:rPr>
                <w:rFonts w:hint="eastAsia" w:ascii="宋体" w:hAnsi="宋体" w:cs="宋体"/>
                <w:kern w:val="0"/>
                <w:sz w:val="22"/>
                <w:szCs w:val="22"/>
              </w:rPr>
              <w:t>进口白木台子</w:t>
            </w:r>
          </w:p>
        </w:tc>
        <w:tc>
          <w:tcPr>
            <w:tcW w:w="5004" w:type="dxa"/>
            <w:noWrap w:val="0"/>
            <w:vAlign w:val="center"/>
          </w:tcPr>
          <w:p w14:paraId="35D18FE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1440*5200*50（厚）</w:t>
            </w:r>
          </w:p>
        </w:tc>
        <w:tc>
          <w:tcPr>
            <w:tcW w:w="756" w:type="dxa"/>
            <w:noWrap/>
            <w:vAlign w:val="center"/>
          </w:tcPr>
          <w:p w14:paraId="2C0DAE9C">
            <w:pPr>
              <w:widowControl/>
              <w:jc w:val="center"/>
              <w:rPr>
                <w:rFonts w:ascii="宋体" w:hAnsi="宋体" w:cs="宋体"/>
                <w:kern w:val="0"/>
                <w:sz w:val="22"/>
                <w:szCs w:val="22"/>
              </w:rPr>
            </w:pPr>
            <w:r>
              <w:rPr>
                <w:rFonts w:hint="eastAsia" w:ascii="宋体" w:hAnsi="宋体" w:cs="宋体"/>
                <w:kern w:val="0"/>
                <w:sz w:val="22"/>
                <w:szCs w:val="22"/>
              </w:rPr>
              <w:t>块</w:t>
            </w:r>
          </w:p>
        </w:tc>
        <w:tc>
          <w:tcPr>
            <w:tcW w:w="732" w:type="dxa"/>
            <w:noWrap/>
            <w:vAlign w:val="center"/>
          </w:tcPr>
          <w:p w14:paraId="4ED890EC">
            <w:pPr>
              <w:widowControl/>
              <w:jc w:val="center"/>
              <w:rPr>
                <w:rFonts w:ascii="宋体" w:hAnsi="宋体" w:cs="宋体"/>
                <w:kern w:val="0"/>
                <w:sz w:val="22"/>
                <w:szCs w:val="22"/>
              </w:rPr>
            </w:pPr>
            <w:r>
              <w:rPr>
                <w:rFonts w:hint="eastAsia" w:ascii="宋体" w:hAnsi="宋体" w:cs="宋体"/>
                <w:kern w:val="0"/>
                <w:sz w:val="22"/>
                <w:szCs w:val="22"/>
              </w:rPr>
              <w:t>1</w:t>
            </w:r>
          </w:p>
        </w:tc>
      </w:tr>
      <w:tr w14:paraId="11F5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noWrap w:val="0"/>
            <w:vAlign w:val="center"/>
          </w:tcPr>
          <w:p w14:paraId="1675988D">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noWrap w:val="0"/>
            <w:vAlign w:val="center"/>
          </w:tcPr>
          <w:p w14:paraId="29347DC6">
            <w:pPr>
              <w:widowControl/>
              <w:jc w:val="center"/>
              <w:rPr>
                <w:rFonts w:ascii="宋体" w:hAnsi="宋体" w:cs="宋体"/>
                <w:b/>
                <w:bCs/>
                <w:kern w:val="0"/>
                <w:sz w:val="22"/>
                <w:szCs w:val="22"/>
              </w:rPr>
            </w:pPr>
            <w:r>
              <w:rPr>
                <w:rFonts w:hint="eastAsia" w:ascii="宋体" w:hAnsi="宋体" w:cs="宋体"/>
                <w:b/>
                <w:bCs/>
                <w:kern w:val="0"/>
                <w:sz w:val="22"/>
                <w:szCs w:val="22"/>
              </w:rPr>
              <w:t>时光走道顶头</w:t>
            </w:r>
          </w:p>
        </w:tc>
        <w:tc>
          <w:tcPr>
            <w:tcW w:w="1394" w:type="dxa"/>
            <w:noWrap w:val="0"/>
            <w:vAlign w:val="center"/>
          </w:tcPr>
          <w:p w14:paraId="14308141">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73520AF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6" w:type="dxa"/>
            <w:noWrap w:val="0"/>
            <w:vAlign w:val="center"/>
          </w:tcPr>
          <w:p w14:paraId="35641639">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7517F3E7">
            <w:pPr>
              <w:widowControl/>
              <w:jc w:val="center"/>
              <w:rPr>
                <w:rFonts w:ascii="宋体" w:hAnsi="宋体" w:cs="宋体"/>
                <w:kern w:val="0"/>
                <w:sz w:val="22"/>
                <w:szCs w:val="22"/>
              </w:rPr>
            </w:pPr>
            <w:r>
              <w:rPr>
                <w:rFonts w:hint="eastAsia" w:ascii="宋体" w:hAnsi="宋体" w:cs="宋体"/>
                <w:kern w:val="0"/>
                <w:sz w:val="22"/>
                <w:szCs w:val="22"/>
              </w:rPr>
              <w:t>　</w:t>
            </w:r>
          </w:p>
        </w:tc>
      </w:tr>
      <w:tr w14:paraId="04F6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160A0B1">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noWrap w:val="0"/>
            <w:vAlign w:val="center"/>
          </w:tcPr>
          <w:p w14:paraId="366719A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394" w:type="dxa"/>
            <w:noWrap w:val="0"/>
            <w:vAlign w:val="center"/>
          </w:tcPr>
          <w:p w14:paraId="00B69B4F">
            <w:pPr>
              <w:widowControl/>
              <w:jc w:val="center"/>
              <w:rPr>
                <w:rFonts w:ascii="宋体" w:hAnsi="宋体" w:cs="宋体"/>
                <w:kern w:val="0"/>
                <w:sz w:val="22"/>
                <w:szCs w:val="22"/>
              </w:rPr>
            </w:pPr>
            <w:r>
              <w:rPr>
                <w:rFonts w:hint="eastAsia" w:ascii="宋体" w:hAnsi="宋体" w:cs="宋体"/>
                <w:kern w:val="0"/>
                <w:sz w:val="22"/>
                <w:szCs w:val="22"/>
              </w:rPr>
              <w:t>实木坐凳</w:t>
            </w:r>
          </w:p>
        </w:tc>
        <w:tc>
          <w:tcPr>
            <w:tcW w:w="5004" w:type="dxa"/>
            <w:noWrap w:val="0"/>
            <w:vAlign w:val="center"/>
          </w:tcPr>
          <w:p w14:paraId="14BDBC4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250*300*3000</w:t>
            </w:r>
          </w:p>
        </w:tc>
        <w:tc>
          <w:tcPr>
            <w:tcW w:w="756" w:type="dxa"/>
            <w:noWrap/>
            <w:vAlign w:val="center"/>
          </w:tcPr>
          <w:p w14:paraId="60C57CF5">
            <w:pPr>
              <w:widowControl/>
              <w:jc w:val="center"/>
              <w:rPr>
                <w:rFonts w:ascii="宋体" w:hAnsi="宋体" w:cs="宋体"/>
                <w:kern w:val="0"/>
                <w:sz w:val="22"/>
                <w:szCs w:val="22"/>
              </w:rPr>
            </w:pPr>
            <w:r>
              <w:rPr>
                <w:rFonts w:hint="eastAsia" w:ascii="宋体" w:hAnsi="宋体" w:cs="宋体"/>
                <w:kern w:val="0"/>
                <w:sz w:val="22"/>
                <w:szCs w:val="22"/>
              </w:rPr>
              <w:t>根</w:t>
            </w:r>
          </w:p>
        </w:tc>
        <w:tc>
          <w:tcPr>
            <w:tcW w:w="732" w:type="dxa"/>
            <w:noWrap/>
            <w:vAlign w:val="center"/>
          </w:tcPr>
          <w:p w14:paraId="253112EA">
            <w:pPr>
              <w:widowControl/>
              <w:jc w:val="center"/>
              <w:rPr>
                <w:rFonts w:ascii="宋体" w:hAnsi="宋体" w:cs="宋体"/>
                <w:kern w:val="0"/>
                <w:sz w:val="22"/>
                <w:szCs w:val="22"/>
              </w:rPr>
            </w:pPr>
            <w:r>
              <w:rPr>
                <w:rFonts w:hint="eastAsia" w:ascii="宋体" w:hAnsi="宋体" w:cs="宋体"/>
                <w:kern w:val="0"/>
                <w:sz w:val="22"/>
                <w:szCs w:val="22"/>
              </w:rPr>
              <w:t>2</w:t>
            </w:r>
          </w:p>
        </w:tc>
      </w:tr>
      <w:tr w14:paraId="28C8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A910396">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63C0D577">
            <w:pPr>
              <w:widowControl/>
              <w:jc w:val="center"/>
              <w:rPr>
                <w:rFonts w:ascii="宋体" w:hAnsi="宋体" w:cs="宋体"/>
                <w:b/>
                <w:bCs/>
                <w:kern w:val="0"/>
                <w:sz w:val="20"/>
                <w:szCs w:val="20"/>
              </w:rPr>
            </w:pPr>
            <w:r>
              <w:rPr>
                <w:rFonts w:hint="eastAsia" w:ascii="宋体" w:hAnsi="宋体" w:cs="宋体"/>
                <w:b/>
                <w:bCs/>
                <w:kern w:val="0"/>
                <w:sz w:val="20"/>
                <w:szCs w:val="20"/>
              </w:rPr>
              <w:t>时空隧道</w:t>
            </w:r>
          </w:p>
        </w:tc>
        <w:tc>
          <w:tcPr>
            <w:tcW w:w="1394" w:type="dxa"/>
            <w:noWrap w:val="0"/>
            <w:vAlign w:val="center"/>
          </w:tcPr>
          <w:p w14:paraId="4ECD5812">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6E23BAE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6" w:type="dxa"/>
            <w:noWrap w:val="0"/>
            <w:vAlign w:val="center"/>
          </w:tcPr>
          <w:p w14:paraId="43B5281C">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1E787759">
            <w:pPr>
              <w:widowControl/>
              <w:jc w:val="center"/>
              <w:rPr>
                <w:rFonts w:ascii="宋体" w:hAnsi="宋体" w:cs="宋体"/>
                <w:kern w:val="0"/>
                <w:sz w:val="22"/>
                <w:szCs w:val="22"/>
              </w:rPr>
            </w:pPr>
            <w:r>
              <w:rPr>
                <w:rFonts w:hint="eastAsia" w:ascii="宋体" w:hAnsi="宋体" w:cs="宋体"/>
                <w:kern w:val="0"/>
                <w:sz w:val="22"/>
                <w:szCs w:val="22"/>
              </w:rPr>
              <w:t>　</w:t>
            </w:r>
          </w:p>
        </w:tc>
      </w:tr>
      <w:tr w14:paraId="246A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60" w:type="dxa"/>
            <w:noWrap w:val="0"/>
            <w:vAlign w:val="center"/>
          </w:tcPr>
          <w:p w14:paraId="31C555D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4C634DFB">
            <w:pPr>
              <w:widowControl/>
              <w:jc w:val="center"/>
              <w:rPr>
                <w:rFonts w:ascii="宋体" w:hAnsi="宋体" w:cs="宋体"/>
                <w:kern w:val="0"/>
                <w:sz w:val="20"/>
                <w:szCs w:val="20"/>
              </w:rPr>
            </w:pPr>
            <w:r>
              <w:rPr>
                <w:rFonts w:hint="eastAsia" w:ascii="宋体" w:hAnsi="宋体" w:cs="宋体"/>
                <w:kern w:val="0"/>
                <w:sz w:val="20"/>
                <w:szCs w:val="20"/>
              </w:rPr>
              <w:t>新富春山居图</w:t>
            </w:r>
          </w:p>
        </w:tc>
        <w:tc>
          <w:tcPr>
            <w:tcW w:w="1394" w:type="dxa"/>
            <w:noWrap w:val="0"/>
            <w:vAlign w:val="center"/>
          </w:tcPr>
          <w:p w14:paraId="28E8B09C">
            <w:pPr>
              <w:widowControl/>
              <w:jc w:val="left"/>
              <w:rPr>
                <w:rFonts w:ascii="宋体" w:hAnsi="宋体" w:cs="宋体"/>
                <w:kern w:val="0"/>
                <w:sz w:val="20"/>
                <w:szCs w:val="20"/>
              </w:rPr>
            </w:pPr>
            <w:r>
              <w:rPr>
                <w:rFonts w:hint="eastAsia" w:ascii="宋体" w:hAnsi="宋体" w:cs="宋体"/>
                <w:kern w:val="0"/>
                <w:sz w:val="20"/>
                <w:szCs w:val="20"/>
              </w:rPr>
              <w:t>超窄边无缝拼接屏</w:t>
            </w:r>
          </w:p>
        </w:tc>
        <w:tc>
          <w:tcPr>
            <w:tcW w:w="5004" w:type="dxa"/>
            <w:noWrap w:val="0"/>
            <w:vAlign w:val="center"/>
          </w:tcPr>
          <w:p w14:paraId="4FB4901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46寸拼接屏</w:t>
            </w:r>
          </w:p>
          <w:p w14:paraId="02AEFA5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面板:三星LTI460HN11</w:t>
            </w:r>
          </w:p>
          <w:p w14:paraId="5CBFA7F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尺寸:46寸</w:t>
            </w:r>
          </w:p>
          <w:p w14:paraId="4094980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分辨率:1920*1080</w:t>
            </w:r>
          </w:p>
          <w:p w14:paraId="22A0B24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亮度:450cd/㎡</w:t>
            </w:r>
          </w:p>
          <w:p w14:paraId="093BABD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拼缝:双边3.5mm,单边1.8mm</w:t>
            </w:r>
          </w:p>
          <w:p w14:paraId="7864DBEE">
            <w:pPr>
              <w:widowControl/>
              <w:jc w:val="left"/>
              <w:rPr>
                <w:rFonts w:ascii="宋体" w:hAnsi="宋体" w:cs="宋体"/>
                <w:kern w:val="0"/>
                <w:sz w:val="20"/>
                <w:szCs w:val="20"/>
              </w:rPr>
            </w:pPr>
            <w:r>
              <w:rPr>
                <w:rFonts w:hint="eastAsia" w:ascii="宋体" w:hAnsi="宋体" w:cs="宋体"/>
                <w:kern w:val="0"/>
                <w:sz w:val="20"/>
                <w:szCs w:val="20"/>
              </w:rPr>
              <w:t>响应时间:8ms</w:t>
            </w:r>
          </w:p>
        </w:tc>
        <w:tc>
          <w:tcPr>
            <w:tcW w:w="756" w:type="dxa"/>
            <w:noWrap w:val="0"/>
            <w:vAlign w:val="center"/>
          </w:tcPr>
          <w:p w14:paraId="5C97DF92">
            <w:pPr>
              <w:widowControl/>
              <w:jc w:val="center"/>
              <w:rPr>
                <w:rFonts w:ascii="宋体" w:hAnsi="宋体" w:cs="宋体"/>
                <w:kern w:val="0"/>
                <w:sz w:val="20"/>
                <w:szCs w:val="20"/>
              </w:rPr>
            </w:pPr>
            <w:r>
              <w:rPr>
                <w:rFonts w:hint="eastAsia" w:ascii="宋体" w:hAnsi="宋体" w:cs="宋体"/>
                <w:kern w:val="0"/>
                <w:sz w:val="20"/>
                <w:szCs w:val="20"/>
              </w:rPr>
              <w:t>单元</w:t>
            </w:r>
          </w:p>
        </w:tc>
        <w:tc>
          <w:tcPr>
            <w:tcW w:w="732" w:type="dxa"/>
            <w:noWrap w:val="0"/>
            <w:vAlign w:val="center"/>
          </w:tcPr>
          <w:p w14:paraId="5F3B2445">
            <w:pPr>
              <w:widowControl/>
              <w:jc w:val="center"/>
              <w:rPr>
                <w:rFonts w:ascii="宋体" w:hAnsi="宋体" w:cs="宋体"/>
                <w:kern w:val="0"/>
                <w:sz w:val="20"/>
                <w:szCs w:val="20"/>
              </w:rPr>
            </w:pPr>
            <w:r>
              <w:rPr>
                <w:rFonts w:hint="eastAsia" w:ascii="宋体" w:hAnsi="宋体" w:cs="宋体"/>
                <w:kern w:val="0"/>
                <w:sz w:val="20"/>
                <w:szCs w:val="20"/>
              </w:rPr>
              <w:t>60</w:t>
            </w:r>
          </w:p>
        </w:tc>
      </w:tr>
      <w:tr w14:paraId="4285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3D64839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58005C6">
            <w:pPr>
              <w:widowControl/>
              <w:jc w:val="left"/>
              <w:rPr>
                <w:rFonts w:ascii="宋体" w:hAnsi="宋体" w:cs="宋体"/>
                <w:kern w:val="0"/>
                <w:sz w:val="20"/>
                <w:szCs w:val="20"/>
              </w:rPr>
            </w:pPr>
          </w:p>
        </w:tc>
        <w:tc>
          <w:tcPr>
            <w:tcW w:w="1394" w:type="dxa"/>
            <w:noWrap w:val="0"/>
            <w:vAlign w:val="center"/>
          </w:tcPr>
          <w:p w14:paraId="6B0A95B9">
            <w:pPr>
              <w:widowControl/>
              <w:jc w:val="left"/>
              <w:rPr>
                <w:rFonts w:ascii="宋体" w:hAnsi="宋体" w:cs="宋体"/>
                <w:kern w:val="0"/>
                <w:sz w:val="20"/>
                <w:szCs w:val="20"/>
              </w:rPr>
            </w:pPr>
            <w:r>
              <w:rPr>
                <w:rFonts w:hint="eastAsia" w:ascii="宋体" w:hAnsi="宋体" w:cs="宋体"/>
                <w:kern w:val="0"/>
                <w:sz w:val="20"/>
                <w:szCs w:val="20"/>
              </w:rPr>
              <w:t>大屏幕应用管理系统软件</w:t>
            </w:r>
          </w:p>
        </w:tc>
        <w:tc>
          <w:tcPr>
            <w:tcW w:w="5004" w:type="dxa"/>
            <w:noWrap w:val="0"/>
            <w:vAlign w:val="center"/>
          </w:tcPr>
          <w:p w14:paraId="402580B9">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7E3A6E5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3253BED">
            <w:pPr>
              <w:widowControl/>
              <w:jc w:val="center"/>
              <w:rPr>
                <w:rFonts w:ascii="宋体" w:hAnsi="宋体" w:cs="宋体"/>
                <w:kern w:val="0"/>
                <w:sz w:val="20"/>
                <w:szCs w:val="20"/>
              </w:rPr>
            </w:pPr>
            <w:r>
              <w:rPr>
                <w:rFonts w:hint="eastAsia" w:ascii="宋体" w:hAnsi="宋体" w:cs="宋体"/>
                <w:kern w:val="0"/>
                <w:sz w:val="20"/>
                <w:szCs w:val="20"/>
              </w:rPr>
              <w:t>1</w:t>
            </w:r>
          </w:p>
        </w:tc>
      </w:tr>
      <w:tr w14:paraId="499A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E2B2D2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5B082EC">
            <w:pPr>
              <w:widowControl/>
              <w:jc w:val="left"/>
              <w:rPr>
                <w:rFonts w:ascii="宋体" w:hAnsi="宋体" w:cs="宋体"/>
                <w:kern w:val="0"/>
                <w:sz w:val="20"/>
                <w:szCs w:val="20"/>
              </w:rPr>
            </w:pPr>
          </w:p>
        </w:tc>
        <w:tc>
          <w:tcPr>
            <w:tcW w:w="1394" w:type="dxa"/>
            <w:noWrap w:val="0"/>
            <w:vAlign w:val="center"/>
          </w:tcPr>
          <w:p w14:paraId="35FB5C25">
            <w:pPr>
              <w:widowControl/>
              <w:jc w:val="left"/>
              <w:rPr>
                <w:rFonts w:ascii="宋体" w:hAnsi="宋体" w:cs="宋体"/>
                <w:kern w:val="0"/>
                <w:sz w:val="20"/>
                <w:szCs w:val="20"/>
              </w:rPr>
            </w:pPr>
            <w:r>
              <w:rPr>
                <w:rFonts w:hint="eastAsia" w:ascii="宋体" w:hAnsi="宋体" w:cs="宋体"/>
                <w:kern w:val="0"/>
                <w:sz w:val="20"/>
                <w:szCs w:val="20"/>
              </w:rPr>
              <w:t>多媒体处理器</w:t>
            </w:r>
          </w:p>
        </w:tc>
        <w:tc>
          <w:tcPr>
            <w:tcW w:w="5004" w:type="dxa"/>
            <w:noWrap w:val="0"/>
            <w:vAlign w:val="center"/>
          </w:tcPr>
          <w:p w14:paraId="7933E61A">
            <w:pPr>
              <w:widowControl/>
              <w:jc w:val="left"/>
              <w:rPr>
                <w:rFonts w:ascii="宋体" w:hAnsi="宋体" w:cs="宋体"/>
                <w:kern w:val="0"/>
                <w:sz w:val="20"/>
                <w:szCs w:val="20"/>
              </w:rPr>
            </w:pPr>
            <w:r>
              <w:rPr>
                <w:rFonts w:hint="eastAsia" w:ascii="宋体" w:hAnsi="宋体" w:cs="宋体"/>
                <w:kern w:val="0"/>
                <w:sz w:val="20"/>
                <w:szCs w:val="20"/>
              </w:rPr>
              <w:t>淳中Fview-P-0212</w:t>
            </w:r>
          </w:p>
        </w:tc>
        <w:tc>
          <w:tcPr>
            <w:tcW w:w="756" w:type="dxa"/>
            <w:noWrap w:val="0"/>
            <w:vAlign w:val="center"/>
          </w:tcPr>
          <w:p w14:paraId="17E938E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3A415CE">
            <w:pPr>
              <w:widowControl/>
              <w:jc w:val="center"/>
              <w:rPr>
                <w:rFonts w:ascii="宋体" w:hAnsi="宋体" w:cs="宋体"/>
                <w:kern w:val="0"/>
                <w:sz w:val="20"/>
                <w:szCs w:val="20"/>
              </w:rPr>
            </w:pPr>
            <w:r>
              <w:rPr>
                <w:rFonts w:hint="eastAsia" w:ascii="宋体" w:hAnsi="宋体" w:cs="宋体"/>
                <w:kern w:val="0"/>
                <w:sz w:val="20"/>
                <w:szCs w:val="20"/>
              </w:rPr>
              <w:t>5</w:t>
            </w:r>
          </w:p>
        </w:tc>
      </w:tr>
      <w:tr w14:paraId="07CD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0711F0E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7A47BC1">
            <w:pPr>
              <w:widowControl/>
              <w:jc w:val="left"/>
              <w:rPr>
                <w:rFonts w:ascii="宋体" w:hAnsi="宋体" w:cs="宋体"/>
                <w:kern w:val="0"/>
                <w:sz w:val="20"/>
                <w:szCs w:val="20"/>
              </w:rPr>
            </w:pPr>
          </w:p>
        </w:tc>
        <w:tc>
          <w:tcPr>
            <w:tcW w:w="1394" w:type="dxa"/>
            <w:noWrap w:val="0"/>
            <w:vAlign w:val="center"/>
          </w:tcPr>
          <w:p w14:paraId="63B1C8AB">
            <w:pPr>
              <w:widowControl/>
              <w:jc w:val="left"/>
              <w:rPr>
                <w:rFonts w:ascii="宋体" w:hAnsi="宋体" w:cs="宋体"/>
                <w:kern w:val="0"/>
                <w:sz w:val="20"/>
                <w:szCs w:val="20"/>
              </w:rPr>
            </w:pPr>
            <w:r>
              <w:rPr>
                <w:rFonts w:hint="eastAsia" w:ascii="宋体" w:hAnsi="宋体" w:cs="宋体"/>
                <w:kern w:val="0"/>
                <w:sz w:val="20"/>
                <w:szCs w:val="20"/>
              </w:rPr>
              <w:t>多媒体服务器C1型-K6000</w:t>
            </w:r>
          </w:p>
        </w:tc>
        <w:tc>
          <w:tcPr>
            <w:tcW w:w="5004" w:type="dxa"/>
            <w:noWrap w:val="0"/>
            <w:vAlign w:val="center"/>
          </w:tcPr>
          <w:p w14:paraId="418B337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6116893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27E5033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显卡：Quadro k6000</w:t>
            </w:r>
          </w:p>
          <w:p w14:paraId="0FD0A18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0C04036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55A9642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电源：900w</w:t>
            </w:r>
          </w:p>
          <w:p w14:paraId="2B025EFC">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77E6BCB8">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0637FB32">
            <w:pPr>
              <w:widowControl/>
              <w:jc w:val="center"/>
              <w:rPr>
                <w:rFonts w:ascii="宋体" w:hAnsi="宋体" w:cs="宋体"/>
                <w:kern w:val="0"/>
                <w:sz w:val="20"/>
                <w:szCs w:val="20"/>
              </w:rPr>
            </w:pPr>
            <w:r>
              <w:rPr>
                <w:rFonts w:hint="eastAsia" w:ascii="宋体" w:hAnsi="宋体" w:cs="宋体"/>
                <w:kern w:val="0"/>
                <w:sz w:val="20"/>
                <w:szCs w:val="20"/>
              </w:rPr>
              <w:t>5</w:t>
            </w:r>
          </w:p>
        </w:tc>
      </w:tr>
      <w:tr w14:paraId="7D6E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66F4C2D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A8462E8">
            <w:pPr>
              <w:widowControl/>
              <w:jc w:val="left"/>
              <w:rPr>
                <w:rFonts w:ascii="宋体" w:hAnsi="宋体" w:cs="宋体"/>
                <w:kern w:val="0"/>
                <w:sz w:val="20"/>
                <w:szCs w:val="20"/>
              </w:rPr>
            </w:pPr>
          </w:p>
        </w:tc>
        <w:tc>
          <w:tcPr>
            <w:tcW w:w="1394" w:type="dxa"/>
            <w:noWrap w:val="0"/>
            <w:vAlign w:val="center"/>
          </w:tcPr>
          <w:p w14:paraId="2641FFCE">
            <w:pPr>
              <w:widowControl/>
              <w:jc w:val="left"/>
              <w:rPr>
                <w:rFonts w:ascii="宋体" w:hAnsi="宋体" w:cs="宋体"/>
                <w:kern w:val="0"/>
                <w:sz w:val="20"/>
                <w:szCs w:val="20"/>
              </w:rPr>
            </w:pPr>
            <w:r>
              <w:rPr>
                <w:rFonts w:hint="eastAsia" w:ascii="宋体" w:hAnsi="宋体" w:cs="宋体"/>
                <w:kern w:val="0"/>
                <w:sz w:val="20"/>
                <w:szCs w:val="20"/>
              </w:rPr>
              <w:t>多媒体服务器A1型（控制主机）</w:t>
            </w:r>
          </w:p>
        </w:tc>
        <w:tc>
          <w:tcPr>
            <w:tcW w:w="5004" w:type="dxa"/>
            <w:noWrap w:val="0"/>
            <w:vAlign w:val="center"/>
          </w:tcPr>
          <w:p w14:paraId="56173A0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0008EF4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酷睿I5</w:t>
            </w:r>
          </w:p>
          <w:p w14:paraId="70A168C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 750 ti</w:t>
            </w:r>
          </w:p>
          <w:p w14:paraId="04CB59F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3349AF7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05F0B78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33A78980">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12357AA3">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2364C820">
            <w:pPr>
              <w:widowControl/>
              <w:jc w:val="center"/>
              <w:rPr>
                <w:rFonts w:ascii="宋体" w:hAnsi="宋体" w:cs="宋体"/>
                <w:kern w:val="0"/>
                <w:sz w:val="20"/>
                <w:szCs w:val="20"/>
              </w:rPr>
            </w:pPr>
            <w:r>
              <w:rPr>
                <w:rFonts w:hint="eastAsia" w:ascii="宋体" w:hAnsi="宋体" w:cs="宋体"/>
                <w:kern w:val="0"/>
                <w:sz w:val="20"/>
                <w:szCs w:val="20"/>
              </w:rPr>
              <w:t>1</w:t>
            </w:r>
          </w:p>
        </w:tc>
      </w:tr>
      <w:tr w14:paraId="2E12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B56267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9A5FA57">
            <w:pPr>
              <w:widowControl/>
              <w:jc w:val="left"/>
              <w:rPr>
                <w:rFonts w:ascii="宋体" w:hAnsi="宋体" w:cs="宋体"/>
                <w:kern w:val="0"/>
                <w:sz w:val="20"/>
                <w:szCs w:val="20"/>
              </w:rPr>
            </w:pPr>
          </w:p>
        </w:tc>
        <w:tc>
          <w:tcPr>
            <w:tcW w:w="1394" w:type="dxa"/>
            <w:noWrap w:val="0"/>
            <w:vAlign w:val="center"/>
          </w:tcPr>
          <w:p w14:paraId="2D22BD6A">
            <w:pPr>
              <w:widowControl/>
              <w:jc w:val="left"/>
              <w:rPr>
                <w:rFonts w:ascii="宋体" w:hAnsi="宋体" w:cs="宋体"/>
                <w:kern w:val="0"/>
                <w:sz w:val="20"/>
                <w:szCs w:val="20"/>
              </w:rPr>
            </w:pPr>
            <w:r>
              <w:rPr>
                <w:rFonts w:hint="eastAsia" w:ascii="宋体" w:hAnsi="宋体" w:cs="宋体"/>
                <w:kern w:val="0"/>
                <w:sz w:val="20"/>
                <w:szCs w:val="20"/>
              </w:rPr>
              <w:t>同步控制系统</w:t>
            </w:r>
          </w:p>
        </w:tc>
        <w:tc>
          <w:tcPr>
            <w:tcW w:w="5004" w:type="dxa"/>
            <w:noWrap w:val="0"/>
            <w:vAlign w:val="center"/>
          </w:tcPr>
          <w:p w14:paraId="6EB57ABE">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3453AEB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14DDF3A">
            <w:pPr>
              <w:widowControl/>
              <w:jc w:val="center"/>
              <w:rPr>
                <w:rFonts w:ascii="宋体" w:hAnsi="宋体" w:cs="宋体"/>
                <w:kern w:val="0"/>
                <w:sz w:val="20"/>
                <w:szCs w:val="20"/>
              </w:rPr>
            </w:pPr>
            <w:r>
              <w:rPr>
                <w:rFonts w:hint="eastAsia" w:ascii="宋体" w:hAnsi="宋体" w:cs="宋体"/>
                <w:kern w:val="0"/>
                <w:sz w:val="20"/>
                <w:szCs w:val="20"/>
              </w:rPr>
              <w:t>1</w:t>
            </w:r>
          </w:p>
        </w:tc>
      </w:tr>
      <w:tr w14:paraId="4859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FD4F1C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C6A4C1C">
            <w:pPr>
              <w:widowControl/>
              <w:jc w:val="left"/>
              <w:rPr>
                <w:rFonts w:ascii="宋体" w:hAnsi="宋体" w:cs="宋体"/>
                <w:kern w:val="0"/>
                <w:sz w:val="20"/>
                <w:szCs w:val="20"/>
              </w:rPr>
            </w:pPr>
          </w:p>
        </w:tc>
        <w:tc>
          <w:tcPr>
            <w:tcW w:w="1394" w:type="dxa"/>
            <w:noWrap w:val="0"/>
            <w:vAlign w:val="center"/>
          </w:tcPr>
          <w:p w14:paraId="20C52EAC">
            <w:pPr>
              <w:widowControl/>
              <w:jc w:val="left"/>
              <w:rPr>
                <w:rFonts w:ascii="宋体" w:hAnsi="宋体" w:cs="宋体"/>
                <w:kern w:val="0"/>
                <w:sz w:val="20"/>
                <w:szCs w:val="20"/>
              </w:rPr>
            </w:pPr>
            <w:r>
              <w:rPr>
                <w:rFonts w:hint="eastAsia" w:ascii="宋体" w:hAnsi="宋体" w:cs="宋体"/>
                <w:kern w:val="0"/>
                <w:sz w:val="20"/>
                <w:szCs w:val="20"/>
              </w:rPr>
              <w:t>音箱</w:t>
            </w:r>
          </w:p>
        </w:tc>
        <w:tc>
          <w:tcPr>
            <w:tcW w:w="5004" w:type="dxa"/>
            <w:noWrap w:val="0"/>
            <w:vAlign w:val="center"/>
          </w:tcPr>
          <w:p w14:paraId="22538079">
            <w:pPr>
              <w:widowControl/>
              <w:jc w:val="left"/>
              <w:rPr>
                <w:rFonts w:ascii="宋体" w:hAnsi="宋体" w:cs="宋体"/>
                <w:kern w:val="0"/>
                <w:sz w:val="20"/>
                <w:szCs w:val="20"/>
              </w:rPr>
            </w:pPr>
            <w:r>
              <w:rPr>
                <w:rFonts w:hint="eastAsia" w:ascii="宋体" w:hAnsi="宋体" w:cs="宋体"/>
                <w:kern w:val="0"/>
                <w:sz w:val="20"/>
                <w:szCs w:val="20"/>
              </w:rPr>
              <w:t>BOSE DS-16SE</w:t>
            </w:r>
          </w:p>
        </w:tc>
        <w:tc>
          <w:tcPr>
            <w:tcW w:w="756" w:type="dxa"/>
            <w:noWrap w:val="0"/>
            <w:vAlign w:val="center"/>
          </w:tcPr>
          <w:p w14:paraId="20DDE53E">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1A505BFF">
            <w:pPr>
              <w:widowControl/>
              <w:jc w:val="center"/>
              <w:rPr>
                <w:rFonts w:ascii="宋体" w:hAnsi="宋体" w:cs="宋体"/>
                <w:kern w:val="0"/>
                <w:sz w:val="20"/>
                <w:szCs w:val="20"/>
              </w:rPr>
            </w:pPr>
            <w:r>
              <w:rPr>
                <w:rFonts w:hint="eastAsia" w:ascii="宋体" w:hAnsi="宋体" w:cs="宋体"/>
                <w:kern w:val="0"/>
                <w:sz w:val="20"/>
                <w:szCs w:val="20"/>
              </w:rPr>
              <w:t>4</w:t>
            </w:r>
          </w:p>
        </w:tc>
      </w:tr>
      <w:tr w14:paraId="4868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E790F1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523E937">
            <w:pPr>
              <w:widowControl/>
              <w:jc w:val="left"/>
              <w:rPr>
                <w:rFonts w:ascii="宋体" w:hAnsi="宋体" w:cs="宋体"/>
                <w:kern w:val="0"/>
                <w:sz w:val="20"/>
                <w:szCs w:val="20"/>
              </w:rPr>
            </w:pPr>
          </w:p>
        </w:tc>
        <w:tc>
          <w:tcPr>
            <w:tcW w:w="1394" w:type="dxa"/>
            <w:noWrap w:val="0"/>
            <w:vAlign w:val="center"/>
          </w:tcPr>
          <w:p w14:paraId="0E35188B">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18C484E8">
            <w:pPr>
              <w:widowControl/>
              <w:jc w:val="left"/>
              <w:rPr>
                <w:rFonts w:ascii="宋体" w:hAnsi="宋体" w:cs="宋体"/>
                <w:kern w:val="0"/>
                <w:sz w:val="20"/>
                <w:szCs w:val="20"/>
              </w:rPr>
            </w:pPr>
            <w:r>
              <w:rPr>
                <w:rFonts w:hint="eastAsia" w:ascii="宋体" w:hAnsi="宋体" w:cs="宋体"/>
                <w:kern w:val="0"/>
                <w:sz w:val="20"/>
                <w:szCs w:val="20"/>
              </w:rPr>
              <w:t>CROWN XTI1002</w:t>
            </w:r>
          </w:p>
        </w:tc>
        <w:tc>
          <w:tcPr>
            <w:tcW w:w="756" w:type="dxa"/>
            <w:noWrap w:val="0"/>
            <w:vAlign w:val="center"/>
          </w:tcPr>
          <w:p w14:paraId="53D40DE1">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30DE9C4">
            <w:pPr>
              <w:widowControl/>
              <w:jc w:val="center"/>
              <w:rPr>
                <w:rFonts w:ascii="宋体" w:hAnsi="宋体" w:cs="宋体"/>
                <w:kern w:val="0"/>
                <w:sz w:val="20"/>
                <w:szCs w:val="20"/>
              </w:rPr>
            </w:pPr>
            <w:r>
              <w:rPr>
                <w:rFonts w:hint="eastAsia" w:ascii="宋体" w:hAnsi="宋体" w:cs="宋体"/>
                <w:kern w:val="0"/>
                <w:sz w:val="20"/>
                <w:szCs w:val="20"/>
              </w:rPr>
              <w:t>2</w:t>
            </w:r>
          </w:p>
        </w:tc>
      </w:tr>
      <w:tr w14:paraId="7C54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34C6BF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FFD21A9">
            <w:pPr>
              <w:widowControl/>
              <w:jc w:val="left"/>
              <w:rPr>
                <w:rFonts w:ascii="宋体" w:hAnsi="宋体" w:cs="宋体"/>
                <w:kern w:val="0"/>
                <w:sz w:val="20"/>
                <w:szCs w:val="20"/>
              </w:rPr>
            </w:pPr>
          </w:p>
        </w:tc>
        <w:tc>
          <w:tcPr>
            <w:tcW w:w="1394" w:type="dxa"/>
            <w:noWrap w:val="0"/>
            <w:vAlign w:val="center"/>
          </w:tcPr>
          <w:p w14:paraId="5374FF01">
            <w:pPr>
              <w:widowControl/>
              <w:jc w:val="left"/>
              <w:rPr>
                <w:rFonts w:ascii="宋体" w:hAnsi="宋体" w:cs="宋体"/>
                <w:kern w:val="0"/>
                <w:sz w:val="20"/>
                <w:szCs w:val="20"/>
              </w:rPr>
            </w:pPr>
            <w:r>
              <w:rPr>
                <w:rFonts w:hint="eastAsia" w:ascii="宋体" w:hAnsi="宋体" w:cs="宋体"/>
                <w:kern w:val="0"/>
                <w:sz w:val="20"/>
                <w:szCs w:val="20"/>
              </w:rPr>
              <w:t>音频效果器</w:t>
            </w:r>
          </w:p>
        </w:tc>
        <w:tc>
          <w:tcPr>
            <w:tcW w:w="5004" w:type="dxa"/>
            <w:noWrap w:val="0"/>
            <w:vAlign w:val="center"/>
          </w:tcPr>
          <w:p w14:paraId="097B216D">
            <w:pPr>
              <w:widowControl/>
              <w:jc w:val="left"/>
              <w:rPr>
                <w:rFonts w:ascii="宋体" w:hAnsi="宋体" w:cs="宋体"/>
                <w:kern w:val="0"/>
                <w:sz w:val="20"/>
                <w:szCs w:val="20"/>
              </w:rPr>
            </w:pPr>
            <w:r>
              <w:rPr>
                <w:rFonts w:hint="eastAsia" w:ascii="宋体" w:hAnsi="宋体" w:cs="宋体"/>
                <w:kern w:val="0"/>
                <w:sz w:val="20"/>
                <w:szCs w:val="20"/>
              </w:rPr>
              <w:t>PARTYHOUSE DAK790AT</w:t>
            </w:r>
          </w:p>
        </w:tc>
        <w:tc>
          <w:tcPr>
            <w:tcW w:w="756" w:type="dxa"/>
            <w:noWrap w:val="0"/>
            <w:vAlign w:val="center"/>
          </w:tcPr>
          <w:p w14:paraId="75C2AF5C">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2013E88">
            <w:pPr>
              <w:widowControl/>
              <w:jc w:val="center"/>
              <w:rPr>
                <w:rFonts w:ascii="宋体" w:hAnsi="宋体" w:cs="宋体"/>
                <w:kern w:val="0"/>
                <w:sz w:val="20"/>
                <w:szCs w:val="20"/>
              </w:rPr>
            </w:pPr>
            <w:r>
              <w:rPr>
                <w:rFonts w:hint="eastAsia" w:ascii="宋体" w:hAnsi="宋体" w:cs="宋体"/>
                <w:kern w:val="0"/>
                <w:sz w:val="20"/>
                <w:szCs w:val="20"/>
              </w:rPr>
              <w:t>1</w:t>
            </w:r>
          </w:p>
        </w:tc>
      </w:tr>
      <w:tr w14:paraId="5509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256BDC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FB61612">
            <w:pPr>
              <w:widowControl/>
              <w:jc w:val="left"/>
              <w:rPr>
                <w:rFonts w:ascii="宋体" w:hAnsi="宋体" w:cs="宋体"/>
                <w:kern w:val="0"/>
                <w:sz w:val="20"/>
                <w:szCs w:val="20"/>
              </w:rPr>
            </w:pPr>
          </w:p>
        </w:tc>
        <w:tc>
          <w:tcPr>
            <w:tcW w:w="1394" w:type="dxa"/>
            <w:noWrap w:val="0"/>
            <w:vAlign w:val="center"/>
          </w:tcPr>
          <w:p w14:paraId="51FEA234">
            <w:pPr>
              <w:widowControl/>
              <w:jc w:val="left"/>
              <w:rPr>
                <w:rFonts w:ascii="宋体" w:hAnsi="宋体" w:cs="宋体"/>
                <w:kern w:val="0"/>
                <w:sz w:val="20"/>
                <w:szCs w:val="20"/>
              </w:rPr>
            </w:pPr>
            <w:r>
              <w:rPr>
                <w:rFonts w:hint="eastAsia" w:ascii="宋体" w:hAnsi="宋体" w:cs="宋体"/>
                <w:kern w:val="0"/>
                <w:sz w:val="20"/>
                <w:szCs w:val="20"/>
              </w:rPr>
              <w:t>雷达感应器</w:t>
            </w:r>
          </w:p>
        </w:tc>
        <w:tc>
          <w:tcPr>
            <w:tcW w:w="5004" w:type="dxa"/>
            <w:noWrap w:val="0"/>
            <w:vAlign w:val="center"/>
          </w:tcPr>
          <w:p w14:paraId="35A774C7">
            <w:pPr>
              <w:widowControl/>
              <w:jc w:val="left"/>
              <w:rPr>
                <w:rFonts w:ascii="宋体" w:hAnsi="宋体" w:cs="宋体"/>
                <w:kern w:val="0"/>
                <w:sz w:val="20"/>
                <w:szCs w:val="20"/>
              </w:rPr>
            </w:pPr>
            <w:r>
              <w:rPr>
                <w:rFonts w:hint="eastAsia" w:ascii="宋体" w:hAnsi="宋体" w:cs="宋体"/>
                <w:kern w:val="0"/>
                <w:sz w:val="20"/>
                <w:szCs w:val="20"/>
              </w:rPr>
              <w:t>ERD-L04U ；小雷达，4m*3m</w:t>
            </w:r>
          </w:p>
        </w:tc>
        <w:tc>
          <w:tcPr>
            <w:tcW w:w="756" w:type="dxa"/>
            <w:noWrap w:val="0"/>
            <w:vAlign w:val="center"/>
          </w:tcPr>
          <w:p w14:paraId="42B8077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E876E6D">
            <w:pPr>
              <w:widowControl/>
              <w:jc w:val="center"/>
              <w:rPr>
                <w:rFonts w:ascii="宋体" w:hAnsi="宋体" w:cs="宋体"/>
                <w:kern w:val="0"/>
                <w:sz w:val="20"/>
                <w:szCs w:val="20"/>
              </w:rPr>
            </w:pPr>
            <w:r>
              <w:rPr>
                <w:rFonts w:hint="eastAsia" w:ascii="宋体" w:hAnsi="宋体" w:cs="宋体"/>
                <w:kern w:val="0"/>
                <w:sz w:val="20"/>
                <w:szCs w:val="20"/>
              </w:rPr>
              <w:t>1</w:t>
            </w:r>
          </w:p>
        </w:tc>
      </w:tr>
      <w:tr w14:paraId="41A7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4176EE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86FCB00">
            <w:pPr>
              <w:widowControl/>
              <w:jc w:val="left"/>
              <w:rPr>
                <w:rFonts w:ascii="宋体" w:hAnsi="宋体" w:cs="宋体"/>
                <w:kern w:val="0"/>
                <w:sz w:val="20"/>
                <w:szCs w:val="20"/>
              </w:rPr>
            </w:pPr>
          </w:p>
        </w:tc>
        <w:tc>
          <w:tcPr>
            <w:tcW w:w="1394" w:type="dxa"/>
            <w:noWrap w:val="0"/>
            <w:vAlign w:val="center"/>
          </w:tcPr>
          <w:p w14:paraId="0022EFAE">
            <w:pPr>
              <w:widowControl/>
              <w:jc w:val="left"/>
              <w:rPr>
                <w:rFonts w:ascii="宋体" w:hAnsi="宋体" w:cs="宋体"/>
                <w:kern w:val="0"/>
                <w:sz w:val="20"/>
                <w:szCs w:val="20"/>
              </w:rPr>
            </w:pPr>
            <w:r>
              <w:rPr>
                <w:rFonts w:hint="eastAsia" w:ascii="宋体" w:hAnsi="宋体" w:cs="宋体"/>
                <w:kern w:val="0"/>
                <w:sz w:val="20"/>
                <w:szCs w:val="20"/>
              </w:rPr>
              <w:t>雷达互动感控系统</w:t>
            </w:r>
          </w:p>
        </w:tc>
        <w:tc>
          <w:tcPr>
            <w:tcW w:w="5004" w:type="dxa"/>
            <w:noWrap w:val="0"/>
            <w:vAlign w:val="center"/>
          </w:tcPr>
          <w:p w14:paraId="0C79D22D">
            <w:pPr>
              <w:widowControl/>
              <w:jc w:val="left"/>
              <w:rPr>
                <w:rFonts w:ascii="宋体" w:hAnsi="宋体" w:cs="宋体"/>
                <w:kern w:val="0"/>
                <w:sz w:val="20"/>
                <w:szCs w:val="20"/>
              </w:rPr>
            </w:pPr>
            <w:r>
              <w:rPr>
                <w:rFonts w:hint="eastAsia" w:ascii="宋体" w:hAnsi="宋体" w:cs="宋体"/>
                <w:kern w:val="0"/>
                <w:sz w:val="20"/>
                <w:szCs w:val="20"/>
              </w:rPr>
              <w:t>定制互动感控系统含界面调整</w:t>
            </w:r>
          </w:p>
        </w:tc>
        <w:tc>
          <w:tcPr>
            <w:tcW w:w="756" w:type="dxa"/>
            <w:noWrap w:val="0"/>
            <w:vAlign w:val="center"/>
          </w:tcPr>
          <w:p w14:paraId="36B86C8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16A60F2">
            <w:pPr>
              <w:widowControl/>
              <w:jc w:val="center"/>
              <w:rPr>
                <w:rFonts w:ascii="宋体" w:hAnsi="宋体" w:cs="宋体"/>
                <w:kern w:val="0"/>
                <w:sz w:val="20"/>
                <w:szCs w:val="20"/>
              </w:rPr>
            </w:pPr>
            <w:r>
              <w:rPr>
                <w:rFonts w:hint="eastAsia" w:ascii="宋体" w:hAnsi="宋体" w:cs="宋体"/>
                <w:kern w:val="0"/>
                <w:sz w:val="20"/>
                <w:szCs w:val="20"/>
              </w:rPr>
              <w:t>1</w:t>
            </w:r>
          </w:p>
        </w:tc>
      </w:tr>
      <w:tr w14:paraId="1737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4F3C56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FFD0C28">
            <w:pPr>
              <w:widowControl/>
              <w:jc w:val="left"/>
              <w:rPr>
                <w:rFonts w:ascii="宋体" w:hAnsi="宋体" w:cs="宋体"/>
                <w:kern w:val="0"/>
                <w:sz w:val="20"/>
                <w:szCs w:val="20"/>
              </w:rPr>
            </w:pPr>
          </w:p>
        </w:tc>
        <w:tc>
          <w:tcPr>
            <w:tcW w:w="1394" w:type="dxa"/>
            <w:vMerge w:val="restart"/>
            <w:noWrap w:val="0"/>
            <w:vAlign w:val="center"/>
          </w:tcPr>
          <w:p w14:paraId="5A2B12EB">
            <w:pPr>
              <w:widowControl/>
              <w:jc w:val="left"/>
              <w:rPr>
                <w:rFonts w:ascii="宋体" w:hAnsi="宋体" w:cs="宋体"/>
                <w:kern w:val="0"/>
                <w:sz w:val="20"/>
                <w:szCs w:val="20"/>
              </w:rPr>
            </w:pPr>
            <w:r>
              <w:rPr>
                <w:rFonts w:hint="eastAsia" w:ascii="宋体" w:hAnsi="宋体" w:cs="宋体"/>
                <w:kern w:val="0"/>
                <w:sz w:val="20"/>
                <w:szCs w:val="20"/>
              </w:rPr>
              <w:t>互动游戏内容</w:t>
            </w:r>
          </w:p>
        </w:tc>
        <w:tc>
          <w:tcPr>
            <w:tcW w:w="5004" w:type="dxa"/>
            <w:noWrap w:val="0"/>
            <w:vAlign w:val="center"/>
          </w:tcPr>
          <w:p w14:paraId="47693CFB">
            <w:pPr>
              <w:widowControl/>
              <w:jc w:val="left"/>
              <w:rPr>
                <w:rFonts w:ascii="宋体" w:hAnsi="宋体" w:cs="宋体"/>
                <w:kern w:val="0"/>
                <w:sz w:val="20"/>
                <w:szCs w:val="20"/>
              </w:rPr>
            </w:pPr>
            <w:r>
              <w:rPr>
                <w:rFonts w:hint="eastAsia" w:ascii="宋体" w:hAnsi="宋体" w:cs="宋体"/>
                <w:kern w:val="0"/>
                <w:sz w:val="20"/>
                <w:szCs w:val="20"/>
              </w:rPr>
              <w:t>IW 网络通讯及协议转换程序</w:t>
            </w:r>
          </w:p>
        </w:tc>
        <w:tc>
          <w:tcPr>
            <w:tcW w:w="756" w:type="dxa"/>
            <w:noWrap w:val="0"/>
            <w:vAlign w:val="center"/>
          </w:tcPr>
          <w:p w14:paraId="44A06CE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A6A3E68">
            <w:pPr>
              <w:widowControl/>
              <w:jc w:val="center"/>
              <w:rPr>
                <w:rFonts w:ascii="宋体" w:hAnsi="宋体" w:cs="宋体"/>
                <w:kern w:val="0"/>
                <w:sz w:val="20"/>
                <w:szCs w:val="20"/>
              </w:rPr>
            </w:pPr>
            <w:r>
              <w:rPr>
                <w:rFonts w:hint="eastAsia" w:ascii="宋体" w:hAnsi="宋体" w:cs="宋体"/>
                <w:kern w:val="0"/>
                <w:sz w:val="20"/>
                <w:szCs w:val="20"/>
              </w:rPr>
              <w:t>1</w:t>
            </w:r>
          </w:p>
        </w:tc>
      </w:tr>
      <w:tr w14:paraId="77ED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2F6156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6928AE2">
            <w:pPr>
              <w:widowControl/>
              <w:jc w:val="left"/>
              <w:rPr>
                <w:rFonts w:ascii="宋体" w:hAnsi="宋体" w:cs="宋体"/>
                <w:kern w:val="0"/>
                <w:sz w:val="20"/>
                <w:szCs w:val="20"/>
              </w:rPr>
            </w:pPr>
          </w:p>
        </w:tc>
        <w:tc>
          <w:tcPr>
            <w:tcW w:w="1394" w:type="dxa"/>
            <w:vMerge w:val="continue"/>
            <w:noWrap w:val="0"/>
            <w:vAlign w:val="center"/>
          </w:tcPr>
          <w:p w14:paraId="16AA8824">
            <w:pPr>
              <w:widowControl/>
              <w:jc w:val="left"/>
              <w:rPr>
                <w:rFonts w:ascii="宋体" w:hAnsi="宋体" w:cs="宋体"/>
                <w:kern w:val="0"/>
                <w:sz w:val="20"/>
                <w:szCs w:val="20"/>
              </w:rPr>
            </w:pPr>
          </w:p>
        </w:tc>
        <w:tc>
          <w:tcPr>
            <w:tcW w:w="5004" w:type="dxa"/>
            <w:noWrap w:val="0"/>
            <w:vAlign w:val="center"/>
          </w:tcPr>
          <w:p w14:paraId="7491A1E4">
            <w:pPr>
              <w:widowControl/>
              <w:jc w:val="left"/>
              <w:rPr>
                <w:rFonts w:ascii="宋体" w:hAnsi="宋体" w:cs="宋体"/>
                <w:kern w:val="0"/>
                <w:sz w:val="20"/>
                <w:szCs w:val="20"/>
              </w:rPr>
            </w:pPr>
            <w:r>
              <w:rPr>
                <w:rFonts w:hint="eastAsia" w:ascii="宋体" w:hAnsi="宋体" w:cs="宋体"/>
                <w:kern w:val="0"/>
                <w:sz w:val="20"/>
                <w:szCs w:val="20"/>
              </w:rPr>
              <w:t>IW 视频图像捕捉程序</w:t>
            </w:r>
          </w:p>
        </w:tc>
        <w:tc>
          <w:tcPr>
            <w:tcW w:w="756" w:type="dxa"/>
            <w:noWrap w:val="0"/>
            <w:vAlign w:val="center"/>
          </w:tcPr>
          <w:p w14:paraId="294381C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8393A26">
            <w:pPr>
              <w:widowControl/>
              <w:jc w:val="center"/>
              <w:rPr>
                <w:rFonts w:ascii="宋体" w:hAnsi="宋体" w:cs="宋体"/>
                <w:kern w:val="0"/>
                <w:sz w:val="20"/>
                <w:szCs w:val="20"/>
              </w:rPr>
            </w:pPr>
            <w:r>
              <w:rPr>
                <w:rFonts w:hint="eastAsia" w:ascii="宋体" w:hAnsi="宋体" w:cs="宋体"/>
                <w:kern w:val="0"/>
                <w:sz w:val="20"/>
                <w:szCs w:val="20"/>
              </w:rPr>
              <w:t>1</w:t>
            </w:r>
          </w:p>
        </w:tc>
      </w:tr>
      <w:tr w14:paraId="5CA8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DA43CF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44A3ED5">
            <w:pPr>
              <w:widowControl/>
              <w:jc w:val="left"/>
              <w:rPr>
                <w:rFonts w:ascii="宋体" w:hAnsi="宋体" w:cs="宋体"/>
                <w:kern w:val="0"/>
                <w:sz w:val="20"/>
                <w:szCs w:val="20"/>
              </w:rPr>
            </w:pPr>
          </w:p>
        </w:tc>
        <w:tc>
          <w:tcPr>
            <w:tcW w:w="1394" w:type="dxa"/>
            <w:vMerge w:val="continue"/>
            <w:noWrap w:val="0"/>
            <w:vAlign w:val="center"/>
          </w:tcPr>
          <w:p w14:paraId="5029B690">
            <w:pPr>
              <w:widowControl/>
              <w:jc w:val="left"/>
              <w:rPr>
                <w:rFonts w:ascii="宋体" w:hAnsi="宋体" w:cs="宋体"/>
                <w:kern w:val="0"/>
                <w:sz w:val="20"/>
                <w:szCs w:val="20"/>
              </w:rPr>
            </w:pPr>
          </w:p>
        </w:tc>
        <w:tc>
          <w:tcPr>
            <w:tcW w:w="5004" w:type="dxa"/>
            <w:noWrap w:val="0"/>
            <w:vAlign w:val="center"/>
          </w:tcPr>
          <w:p w14:paraId="6E957D0F">
            <w:pPr>
              <w:widowControl/>
              <w:jc w:val="left"/>
              <w:rPr>
                <w:rFonts w:ascii="宋体" w:hAnsi="宋体" w:cs="宋体"/>
                <w:kern w:val="0"/>
                <w:sz w:val="20"/>
                <w:szCs w:val="20"/>
              </w:rPr>
            </w:pPr>
            <w:r>
              <w:rPr>
                <w:rFonts w:hint="eastAsia" w:ascii="宋体" w:hAnsi="宋体" w:cs="宋体"/>
                <w:kern w:val="0"/>
                <w:sz w:val="20"/>
                <w:szCs w:val="20"/>
              </w:rPr>
              <w:t>IW 动作效果识别程序（动作表达效果识别）</w:t>
            </w:r>
          </w:p>
        </w:tc>
        <w:tc>
          <w:tcPr>
            <w:tcW w:w="756" w:type="dxa"/>
            <w:noWrap w:val="0"/>
            <w:vAlign w:val="center"/>
          </w:tcPr>
          <w:p w14:paraId="57AD358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4B156D2">
            <w:pPr>
              <w:widowControl/>
              <w:jc w:val="center"/>
              <w:rPr>
                <w:rFonts w:ascii="宋体" w:hAnsi="宋体" w:cs="宋体"/>
                <w:kern w:val="0"/>
                <w:sz w:val="20"/>
                <w:szCs w:val="20"/>
              </w:rPr>
            </w:pPr>
            <w:r>
              <w:rPr>
                <w:rFonts w:hint="eastAsia" w:ascii="宋体" w:hAnsi="宋体" w:cs="宋体"/>
                <w:kern w:val="0"/>
                <w:sz w:val="20"/>
                <w:szCs w:val="20"/>
              </w:rPr>
              <w:t>1</w:t>
            </w:r>
          </w:p>
        </w:tc>
      </w:tr>
      <w:tr w14:paraId="0B9A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F69AC4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0A9C7BE">
            <w:pPr>
              <w:widowControl/>
              <w:jc w:val="left"/>
              <w:rPr>
                <w:rFonts w:ascii="宋体" w:hAnsi="宋体" w:cs="宋体"/>
                <w:kern w:val="0"/>
                <w:sz w:val="20"/>
                <w:szCs w:val="20"/>
              </w:rPr>
            </w:pPr>
          </w:p>
        </w:tc>
        <w:tc>
          <w:tcPr>
            <w:tcW w:w="1394" w:type="dxa"/>
            <w:vMerge w:val="continue"/>
            <w:noWrap w:val="0"/>
            <w:vAlign w:val="center"/>
          </w:tcPr>
          <w:p w14:paraId="2821D9B8">
            <w:pPr>
              <w:widowControl/>
              <w:jc w:val="left"/>
              <w:rPr>
                <w:rFonts w:ascii="宋体" w:hAnsi="宋体" w:cs="宋体"/>
                <w:kern w:val="0"/>
                <w:sz w:val="20"/>
                <w:szCs w:val="20"/>
              </w:rPr>
            </w:pPr>
          </w:p>
        </w:tc>
        <w:tc>
          <w:tcPr>
            <w:tcW w:w="5004" w:type="dxa"/>
            <w:noWrap w:val="0"/>
            <w:vAlign w:val="center"/>
          </w:tcPr>
          <w:p w14:paraId="05848423">
            <w:pPr>
              <w:widowControl/>
              <w:jc w:val="left"/>
              <w:rPr>
                <w:rFonts w:ascii="宋体" w:hAnsi="宋体" w:cs="宋体"/>
                <w:kern w:val="0"/>
                <w:sz w:val="20"/>
                <w:szCs w:val="20"/>
              </w:rPr>
            </w:pPr>
            <w:r>
              <w:rPr>
                <w:rFonts w:hint="eastAsia" w:ascii="宋体" w:hAnsi="宋体" w:cs="宋体"/>
                <w:kern w:val="0"/>
                <w:sz w:val="20"/>
                <w:szCs w:val="20"/>
              </w:rPr>
              <w:t>IW 数据库构架编程</w:t>
            </w:r>
          </w:p>
        </w:tc>
        <w:tc>
          <w:tcPr>
            <w:tcW w:w="756" w:type="dxa"/>
            <w:noWrap w:val="0"/>
            <w:vAlign w:val="center"/>
          </w:tcPr>
          <w:p w14:paraId="7349F00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804BA29">
            <w:pPr>
              <w:widowControl/>
              <w:jc w:val="center"/>
              <w:rPr>
                <w:rFonts w:ascii="宋体" w:hAnsi="宋体" w:cs="宋体"/>
                <w:kern w:val="0"/>
                <w:sz w:val="20"/>
                <w:szCs w:val="20"/>
              </w:rPr>
            </w:pPr>
            <w:r>
              <w:rPr>
                <w:rFonts w:hint="eastAsia" w:ascii="宋体" w:hAnsi="宋体" w:cs="宋体"/>
                <w:kern w:val="0"/>
                <w:sz w:val="20"/>
                <w:szCs w:val="20"/>
              </w:rPr>
              <w:t>1</w:t>
            </w:r>
          </w:p>
        </w:tc>
      </w:tr>
      <w:tr w14:paraId="6205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509A0A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DEE2138">
            <w:pPr>
              <w:widowControl/>
              <w:jc w:val="left"/>
              <w:rPr>
                <w:rFonts w:ascii="宋体" w:hAnsi="宋体" w:cs="宋体"/>
                <w:kern w:val="0"/>
                <w:sz w:val="20"/>
                <w:szCs w:val="20"/>
              </w:rPr>
            </w:pPr>
          </w:p>
        </w:tc>
        <w:tc>
          <w:tcPr>
            <w:tcW w:w="1394" w:type="dxa"/>
            <w:vMerge w:val="continue"/>
            <w:noWrap w:val="0"/>
            <w:vAlign w:val="center"/>
          </w:tcPr>
          <w:p w14:paraId="660AEF28">
            <w:pPr>
              <w:widowControl/>
              <w:jc w:val="left"/>
              <w:rPr>
                <w:rFonts w:ascii="宋体" w:hAnsi="宋体" w:cs="宋体"/>
                <w:kern w:val="0"/>
                <w:sz w:val="20"/>
                <w:szCs w:val="20"/>
              </w:rPr>
            </w:pPr>
          </w:p>
        </w:tc>
        <w:tc>
          <w:tcPr>
            <w:tcW w:w="5004" w:type="dxa"/>
            <w:noWrap w:val="0"/>
            <w:vAlign w:val="center"/>
          </w:tcPr>
          <w:p w14:paraId="2900D87D">
            <w:pPr>
              <w:widowControl/>
              <w:jc w:val="left"/>
              <w:rPr>
                <w:rFonts w:ascii="宋体" w:hAnsi="宋体" w:cs="宋体"/>
                <w:kern w:val="0"/>
                <w:sz w:val="20"/>
                <w:szCs w:val="20"/>
              </w:rPr>
            </w:pPr>
            <w:r>
              <w:rPr>
                <w:rFonts w:hint="eastAsia" w:ascii="宋体" w:hAnsi="宋体" w:cs="宋体"/>
                <w:kern w:val="0"/>
                <w:sz w:val="20"/>
                <w:szCs w:val="20"/>
              </w:rPr>
              <w:t>IW 界面/UI设计制作</w:t>
            </w:r>
          </w:p>
        </w:tc>
        <w:tc>
          <w:tcPr>
            <w:tcW w:w="756" w:type="dxa"/>
            <w:noWrap w:val="0"/>
            <w:vAlign w:val="center"/>
          </w:tcPr>
          <w:p w14:paraId="614D584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B133992">
            <w:pPr>
              <w:widowControl/>
              <w:jc w:val="center"/>
              <w:rPr>
                <w:rFonts w:ascii="宋体" w:hAnsi="宋体" w:cs="宋体"/>
                <w:kern w:val="0"/>
                <w:sz w:val="20"/>
                <w:szCs w:val="20"/>
              </w:rPr>
            </w:pPr>
            <w:r>
              <w:rPr>
                <w:rFonts w:hint="eastAsia" w:ascii="宋体" w:hAnsi="宋体" w:cs="宋体"/>
                <w:kern w:val="0"/>
                <w:sz w:val="20"/>
                <w:szCs w:val="20"/>
              </w:rPr>
              <w:t>1</w:t>
            </w:r>
          </w:p>
        </w:tc>
      </w:tr>
      <w:tr w14:paraId="4C5C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5ABDDB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13EDBB2">
            <w:pPr>
              <w:widowControl/>
              <w:jc w:val="left"/>
              <w:rPr>
                <w:rFonts w:ascii="宋体" w:hAnsi="宋体" w:cs="宋体"/>
                <w:kern w:val="0"/>
                <w:sz w:val="20"/>
                <w:szCs w:val="20"/>
              </w:rPr>
            </w:pPr>
          </w:p>
        </w:tc>
        <w:tc>
          <w:tcPr>
            <w:tcW w:w="1394" w:type="dxa"/>
            <w:vMerge w:val="continue"/>
            <w:noWrap w:val="0"/>
            <w:vAlign w:val="center"/>
          </w:tcPr>
          <w:p w14:paraId="30139440">
            <w:pPr>
              <w:widowControl/>
              <w:jc w:val="left"/>
              <w:rPr>
                <w:rFonts w:ascii="宋体" w:hAnsi="宋体" w:cs="宋体"/>
                <w:kern w:val="0"/>
                <w:sz w:val="20"/>
                <w:szCs w:val="20"/>
              </w:rPr>
            </w:pPr>
          </w:p>
        </w:tc>
        <w:tc>
          <w:tcPr>
            <w:tcW w:w="5004" w:type="dxa"/>
            <w:noWrap w:val="0"/>
            <w:vAlign w:val="center"/>
          </w:tcPr>
          <w:p w14:paraId="023B1EF3">
            <w:pPr>
              <w:widowControl/>
              <w:jc w:val="left"/>
              <w:rPr>
                <w:rFonts w:ascii="宋体" w:hAnsi="宋体" w:cs="宋体"/>
                <w:kern w:val="0"/>
                <w:sz w:val="20"/>
                <w:szCs w:val="20"/>
              </w:rPr>
            </w:pPr>
            <w:r>
              <w:rPr>
                <w:rFonts w:hint="eastAsia" w:ascii="宋体" w:hAnsi="宋体" w:cs="宋体"/>
                <w:kern w:val="0"/>
                <w:sz w:val="20"/>
                <w:szCs w:val="20"/>
              </w:rPr>
              <w:t>IW 响应方式设计制作</w:t>
            </w:r>
          </w:p>
        </w:tc>
        <w:tc>
          <w:tcPr>
            <w:tcW w:w="756" w:type="dxa"/>
            <w:noWrap w:val="0"/>
            <w:vAlign w:val="center"/>
          </w:tcPr>
          <w:p w14:paraId="277575E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3FA24CA">
            <w:pPr>
              <w:widowControl/>
              <w:jc w:val="center"/>
              <w:rPr>
                <w:rFonts w:ascii="宋体" w:hAnsi="宋体" w:cs="宋体"/>
                <w:kern w:val="0"/>
                <w:sz w:val="20"/>
                <w:szCs w:val="20"/>
              </w:rPr>
            </w:pPr>
            <w:r>
              <w:rPr>
                <w:rFonts w:hint="eastAsia" w:ascii="宋体" w:hAnsi="宋体" w:cs="宋体"/>
                <w:kern w:val="0"/>
                <w:sz w:val="20"/>
                <w:szCs w:val="20"/>
              </w:rPr>
              <w:t>1</w:t>
            </w:r>
          </w:p>
        </w:tc>
      </w:tr>
      <w:tr w14:paraId="4EFC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194CA2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CE50B66">
            <w:pPr>
              <w:widowControl/>
              <w:jc w:val="left"/>
              <w:rPr>
                <w:rFonts w:ascii="宋体" w:hAnsi="宋体" w:cs="宋体"/>
                <w:kern w:val="0"/>
                <w:sz w:val="20"/>
                <w:szCs w:val="20"/>
              </w:rPr>
            </w:pPr>
          </w:p>
        </w:tc>
        <w:tc>
          <w:tcPr>
            <w:tcW w:w="1394" w:type="dxa"/>
            <w:vMerge w:val="continue"/>
            <w:noWrap w:val="0"/>
            <w:vAlign w:val="center"/>
          </w:tcPr>
          <w:p w14:paraId="071B5B23">
            <w:pPr>
              <w:widowControl/>
              <w:jc w:val="left"/>
              <w:rPr>
                <w:rFonts w:ascii="宋体" w:hAnsi="宋体" w:cs="宋体"/>
                <w:kern w:val="0"/>
                <w:sz w:val="20"/>
                <w:szCs w:val="20"/>
              </w:rPr>
            </w:pPr>
          </w:p>
        </w:tc>
        <w:tc>
          <w:tcPr>
            <w:tcW w:w="5004" w:type="dxa"/>
            <w:noWrap w:val="0"/>
            <w:vAlign w:val="center"/>
          </w:tcPr>
          <w:p w14:paraId="1354C958">
            <w:pPr>
              <w:widowControl/>
              <w:jc w:val="left"/>
              <w:rPr>
                <w:rFonts w:ascii="宋体" w:hAnsi="宋体" w:cs="宋体"/>
                <w:kern w:val="0"/>
                <w:sz w:val="20"/>
                <w:szCs w:val="20"/>
              </w:rPr>
            </w:pPr>
            <w:r>
              <w:rPr>
                <w:rFonts w:hint="eastAsia" w:ascii="宋体" w:hAnsi="宋体" w:cs="宋体"/>
                <w:kern w:val="0"/>
                <w:sz w:val="20"/>
                <w:szCs w:val="20"/>
              </w:rPr>
              <w:t>IW 二维三维媒体内容制作</w:t>
            </w:r>
          </w:p>
        </w:tc>
        <w:tc>
          <w:tcPr>
            <w:tcW w:w="756" w:type="dxa"/>
            <w:noWrap w:val="0"/>
            <w:vAlign w:val="center"/>
          </w:tcPr>
          <w:p w14:paraId="30578CC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D722626">
            <w:pPr>
              <w:widowControl/>
              <w:jc w:val="center"/>
              <w:rPr>
                <w:rFonts w:ascii="宋体" w:hAnsi="宋体" w:cs="宋体"/>
                <w:kern w:val="0"/>
                <w:sz w:val="20"/>
                <w:szCs w:val="20"/>
              </w:rPr>
            </w:pPr>
            <w:r>
              <w:rPr>
                <w:rFonts w:hint="eastAsia" w:ascii="宋体" w:hAnsi="宋体" w:cs="宋体"/>
                <w:kern w:val="0"/>
                <w:sz w:val="20"/>
                <w:szCs w:val="20"/>
              </w:rPr>
              <w:t>1</w:t>
            </w:r>
          </w:p>
        </w:tc>
      </w:tr>
      <w:tr w14:paraId="7CCB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1CB887A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F6BE28C">
            <w:pPr>
              <w:widowControl/>
              <w:jc w:val="left"/>
              <w:rPr>
                <w:rFonts w:ascii="宋体" w:hAnsi="宋体" w:cs="宋体"/>
                <w:kern w:val="0"/>
                <w:sz w:val="20"/>
                <w:szCs w:val="20"/>
              </w:rPr>
            </w:pPr>
          </w:p>
        </w:tc>
        <w:tc>
          <w:tcPr>
            <w:tcW w:w="1394" w:type="dxa"/>
            <w:noWrap w:val="0"/>
            <w:vAlign w:val="center"/>
          </w:tcPr>
          <w:p w14:paraId="40CD9B5D">
            <w:pPr>
              <w:widowControl/>
              <w:jc w:val="left"/>
              <w:rPr>
                <w:rFonts w:ascii="宋体" w:hAnsi="宋体" w:cs="宋体"/>
                <w:kern w:val="0"/>
                <w:sz w:val="20"/>
                <w:szCs w:val="20"/>
              </w:rPr>
            </w:pPr>
            <w:r>
              <w:rPr>
                <w:rFonts w:hint="eastAsia" w:ascii="宋体" w:hAnsi="宋体" w:cs="宋体"/>
                <w:kern w:val="0"/>
                <w:sz w:val="20"/>
                <w:szCs w:val="20"/>
              </w:rPr>
              <w:t>全屏影片制作</w:t>
            </w:r>
          </w:p>
        </w:tc>
        <w:tc>
          <w:tcPr>
            <w:tcW w:w="5004" w:type="dxa"/>
            <w:noWrap w:val="0"/>
            <w:vAlign w:val="center"/>
          </w:tcPr>
          <w:p w14:paraId="4B46C53E">
            <w:pPr>
              <w:widowControl/>
              <w:jc w:val="left"/>
              <w:rPr>
                <w:rFonts w:ascii="宋体" w:hAnsi="宋体" w:cs="宋体"/>
                <w:kern w:val="0"/>
                <w:sz w:val="20"/>
                <w:szCs w:val="20"/>
              </w:rPr>
            </w:pPr>
            <w:r>
              <w:rPr>
                <w:rFonts w:hint="eastAsia" w:ascii="宋体" w:hAnsi="宋体" w:cs="宋体"/>
                <w:kern w:val="0"/>
                <w:sz w:val="20"/>
                <w:szCs w:val="20"/>
              </w:rPr>
              <w:t>定制（纯三维制作或拍摄、超高清4K以上、为影片更具临场立体冲击，增加立体渲染通道）</w:t>
            </w:r>
          </w:p>
        </w:tc>
        <w:tc>
          <w:tcPr>
            <w:tcW w:w="756" w:type="dxa"/>
            <w:noWrap w:val="0"/>
            <w:vAlign w:val="center"/>
          </w:tcPr>
          <w:p w14:paraId="6E0E6C0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4E17EE0">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6844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2E273DF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F296B87">
            <w:pPr>
              <w:widowControl/>
              <w:jc w:val="left"/>
              <w:rPr>
                <w:rFonts w:ascii="宋体" w:hAnsi="宋体" w:cs="宋体"/>
                <w:kern w:val="0"/>
                <w:sz w:val="20"/>
                <w:szCs w:val="20"/>
              </w:rPr>
            </w:pPr>
          </w:p>
        </w:tc>
        <w:tc>
          <w:tcPr>
            <w:tcW w:w="1394" w:type="dxa"/>
            <w:noWrap w:val="0"/>
            <w:vAlign w:val="center"/>
          </w:tcPr>
          <w:p w14:paraId="147E93CA">
            <w:pPr>
              <w:widowControl/>
              <w:jc w:val="left"/>
              <w:rPr>
                <w:rFonts w:ascii="宋体" w:hAnsi="宋体" w:cs="宋体"/>
                <w:kern w:val="0"/>
                <w:sz w:val="20"/>
                <w:szCs w:val="20"/>
              </w:rPr>
            </w:pPr>
            <w:r>
              <w:rPr>
                <w:rFonts w:hint="eastAsia" w:ascii="宋体" w:hAnsi="宋体" w:cs="宋体"/>
                <w:kern w:val="0"/>
                <w:sz w:val="20"/>
                <w:szCs w:val="20"/>
              </w:rPr>
              <w:t>分屏影片制作</w:t>
            </w:r>
          </w:p>
        </w:tc>
        <w:tc>
          <w:tcPr>
            <w:tcW w:w="5004" w:type="dxa"/>
            <w:noWrap w:val="0"/>
            <w:vAlign w:val="center"/>
          </w:tcPr>
          <w:p w14:paraId="6BA2B776">
            <w:pPr>
              <w:widowControl/>
              <w:jc w:val="left"/>
              <w:rPr>
                <w:rFonts w:ascii="宋体" w:hAnsi="宋体" w:cs="宋体"/>
                <w:kern w:val="0"/>
                <w:sz w:val="20"/>
                <w:szCs w:val="20"/>
              </w:rPr>
            </w:pPr>
            <w:r>
              <w:rPr>
                <w:rFonts w:hint="eastAsia" w:ascii="宋体" w:hAnsi="宋体" w:cs="宋体"/>
                <w:kern w:val="0"/>
                <w:sz w:val="20"/>
                <w:szCs w:val="20"/>
              </w:rPr>
              <w:t>内容5套；含策划、平面设计、特效制作、剪辑合成、渲染调色普通分辨率</w:t>
            </w:r>
          </w:p>
        </w:tc>
        <w:tc>
          <w:tcPr>
            <w:tcW w:w="756" w:type="dxa"/>
            <w:noWrap w:val="0"/>
            <w:vAlign w:val="center"/>
          </w:tcPr>
          <w:p w14:paraId="0B0471F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2CD550E">
            <w:pPr>
              <w:widowControl/>
              <w:jc w:val="center"/>
              <w:rPr>
                <w:rFonts w:ascii="宋体" w:hAnsi="宋体" w:cs="宋体"/>
                <w:kern w:val="0"/>
                <w:sz w:val="20"/>
                <w:szCs w:val="20"/>
              </w:rPr>
            </w:pPr>
            <w:r>
              <w:rPr>
                <w:rFonts w:hint="eastAsia" w:ascii="宋体" w:hAnsi="宋体" w:cs="宋体"/>
                <w:kern w:val="0"/>
                <w:sz w:val="20"/>
                <w:szCs w:val="20"/>
              </w:rPr>
              <w:t>5.00</w:t>
            </w:r>
          </w:p>
        </w:tc>
      </w:tr>
      <w:tr w14:paraId="591A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A1DF9A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068509DC">
            <w:pPr>
              <w:widowControl/>
              <w:jc w:val="center"/>
              <w:rPr>
                <w:rFonts w:ascii="宋体" w:hAnsi="宋体" w:cs="宋体"/>
                <w:kern w:val="0"/>
                <w:sz w:val="20"/>
                <w:szCs w:val="20"/>
              </w:rPr>
            </w:pPr>
            <w:r>
              <w:rPr>
                <w:rFonts w:hint="eastAsia" w:ascii="宋体" w:hAnsi="宋体" w:cs="宋体"/>
                <w:kern w:val="0"/>
                <w:sz w:val="20"/>
                <w:szCs w:val="20"/>
              </w:rPr>
              <w:t>2.2互动擦屏           新旧对比</w:t>
            </w:r>
          </w:p>
        </w:tc>
        <w:tc>
          <w:tcPr>
            <w:tcW w:w="1394" w:type="dxa"/>
            <w:noWrap w:val="0"/>
            <w:vAlign w:val="center"/>
          </w:tcPr>
          <w:p w14:paraId="1500FD56">
            <w:pPr>
              <w:widowControl/>
              <w:jc w:val="left"/>
              <w:rPr>
                <w:rFonts w:ascii="宋体" w:hAnsi="宋体" w:cs="宋体"/>
                <w:kern w:val="0"/>
                <w:sz w:val="20"/>
                <w:szCs w:val="20"/>
              </w:rPr>
            </w:pPr>
            <w:r>
              <w:rPr>
                <w:rFonts w:hint="eastAsia" w:ascii="宋体" w:hAnsi="宋体" w:cs="宋体"/>
                <w:kern w:val="0"/>
                <w:sz w:val="20"/>
                <w:szCs w:val="20"/>
              </w:rPr>
              <w:t>液晶屏幕</w:t>
            </w:r>
          </w:p>
        </w:tc>
        <w:tc>
          <w:tcPr>
            <w:tcW w:w="5004" w:type="dxa"/>
            <w:noWrap w:val="0"/>
            <w:vAlign w:val="center"/>
          </w:tcPr>
          <w:p w14:paraId="64F9A48A">
            <w:pPr>
              <w:widowControl/>
              <w:jc w:val="left"/>
              <w:rPr>
                <w:rFonts w:ascii="宋体" w:hAnsi="宋体" w:cs="宋体"/>
                <w:kern w:val="0"/>
                <w:sz w:val="20"/>
                <w:szCs w:val="20"/>
              </w:rPr>
            </w:pPr>
            <w:r>
              <w:rPr>
                <w:rFonts w:hint="eastAsia" w:ascii="宋体" w:hAnsi="宋体" w:cs="宋体"/>
                <w:kern w:val="0"/>
                <w:sz w:val="20"/>
                <w:szCs w:val="20"/>
              </w:rPr>
              <w:t>夏普LCD-70UF30A</w:t>
            </w:r>
          </w:p>
        </w:tc>
        <w:tc>
          <w:tcPr>
            <w:tcW w:w="756" w:type="dxa"/>
            <w:noWrap w:val="0"/>
            <w:vAlign w:val="center"/>
          </w:tcPr>
          <w:p w14:paraId="5ABB0B5C">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5CCA0119">
            <w:pPr>
              <w:widowControl/>
              <w:jc w:val="center"/>
              <w:rPr>
                <w:rFonts w:ascii="宋体" w:hAnsi="宋体" w:cs="宋体"/>
                <w:kern w:val="0"/>
                <w:sz w:val="20"/>
                <w:szCs w:val="20"/>
              </w:rPr>
            </w:pPr>
            <w:r>
              <w:rPr>
                <w:rFonts w:hint="eastAsia" w:ascii="宋体" w:hAnsi="宋体" w:cs="宋体"/>
                <w:kern w:val="0"/>
                <w:sz w:val="20"/>
                <w:szCs w:val="20"/>
              </w:rPr>
              <w:t>5</w:t>
            </w:r>
          </w:p>
        </w:tc>
      </w:tr>
      <w:tr w14:paraId="2B92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5F2BE36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20C95A4">
            <w:pPr>
              <w:widowControl/>
              <w:jc w:val="left"/>
              <w:rPr>
                <w:rFonts w:ascii="宋体" w:hAnsi="宋体" w:cs="宋体"/>
                <w:kern w:val="0"/>
                <w:sz w:val="20"/>
                <w:szCs w:val="20"/>
              </w:rPr>
            </w:pPr>
          </w:p>
        </w:tc>
        <w:tc>
          <w:tcPr>
            <w:tcW w:w="1394" w:type="dxa"/>
            <w:noWrap w:val="0"/>
            <w:vAlign w:val="center"/>
          </w:tcPr>
          <w:p w14:paraId="37AAA6DE">
            <w:pPr>
              <w:widowControl/>
              <w:jc w:val="left"/>
              <w:rPr>
                <w:rFonts w:ascii="宋体" w:hAnsi="宋体" w:cs="宋体"/>
                <w:kern w:val="0"/>
                <w:sz w:val="20"/>
                <w:szCs w:val="20"/>
              </w:rPr>
            </w:pPr>
            <w:r>
              <w:rPr>
                <w:rFonts w:hint="eastAsia" w:ascii="宋体" w:hAnsi="宋体" w:cs="宋体"/>
                <w:kern w:val="0"/>
                <w:sz w:val="20"/>
                <w:szCs w:val="20"/>
              </w:rPr>
              <w:t>多媒体服务器A2型</w:t>
            </w:r>
          </w:p>
        </w:tc>
        <w:tc>
          <w:tcPr>
            <w:tcW w:w="5004" w:type="dxa"/>
            <w:noWrap w:val="0"/>
            <w:vAlign w:val="center"/>
          </w:tcPr>
          <w:p w14:paraId="5BD2D5F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526E119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24F6F7F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显卡：GTX960</w:t>
            </w:r>
          </w:p>
          <w:p w14:paraId="489CC07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21710F0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281246F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66B408FD">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6C98CB1E">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3196C7D9">
            <w:pPr>
              <w:widowControl/>
              <w:jc w:val="center"/>
              <w:rPr>
                <w:rFonts w:ascii="宋体" w:hAnsi="宋体" w:cs="宋体"/>
                <w:kern w:val="0"/>
                <w:sz w:val="20"/>
                <w:szCs w:val="20"/>
              </w:rPr>
            </w:pPr>
            <w:r>
              <w:rPr>
                <w:rFonts w:hint="eastAsia" w:ascii="宋体" w:hAnsi="宋体" w:cs="宋体"/>
                <w:kern w:val="0"/>
                <w:sz w:val="20"/>
                <w:szCs w:val="20"/>
              </w:rPr>
              <w:t>5</w:t>
            </w:r>
          </w:p>
        </w:tc>
      </w:tr>
      <w:tr w14:paraId="0702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60" w:type="dxa"/>
            <w:noWrap w:val="0"/>
            <w:vAlign w:val="center"/>
          </w:tcPr>
          <w:p w14:paraId="6294706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3DA7A2A">
            <w:pPr>
              <w:widowControl/>
              <w:jc w:val="left"/>
              <w:rPr>
                <w:rFonts w:ascii="宋体" w:hAnsi="宋体" w:cs="宋体"/>
                <w:kern w:val="0"/>
                <w:sz w:val="20"/>
                <w:szCs w:val="20"/>
              </w:rPr>
            </w:pPr>
          </w:p>
        </w:tc>
        <w:tc>
          <w:tcPr>
            <w:tcW w:w="1394" w:type="dxa"/>
            <w:noWrap w:val="0"/>
            <w:vAlign w:val="center"/>
          </w:tcPr>
          <w:p w14:paraId="2195CB50">
            <w:pPr>
              <w:widowControl/>
              <w:jc w:val="left"/>
              <w:rPr>
                <w:rFonts w:ascii="宋体" w:hAnsi="宋体" w:cs="宋体"/>
                <w:kern w:val="0"/>
                <w:sz w:val="20"/>
                <w:szCs w:val="20"/>
              </w:rPr>
            </w:pPr>
            <w:r>
              <w:rPr>
                <w:rFonts w:hint="eastAsia" w:ascii="宋体" w:hAnsi="宋体" w:cs="宋体"/>
                <w:kern w:val="0"/>
                <w:sz w:val="20"/>
                <w:szCs w:val="20"/>
              </w:rPr>
              <w:t>70寸触摸框</w:t>
            </w:r>
          </w:p>
        </w:tc>
        <w:tc>
          <w:tcPr>
            <w:tcW w:w="5004" w:type="dxa"/>
            <w:noWrap w:val="0"/>
            <w:vAlign w:val="center"/>
          </w:tcPr>
          <w:p w14:paraId="6E26360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品牌:PQ-Lab品奇</w:t>
            </w:r>
          </w:p>
          <w:p w14:paraId="41CF31C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型号:G5系列基础版</w:t>
            </w:r>
          </w:p>
          <w:p w14:paraId="197BEAE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尺寸:70英寸</w:t>
            </w:r>
          </w:p>
          <w:p w14:paraId="0BD8FEF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采样率：250fps</w:t>
            </w:r>
          </w:p>
          <w:p w14:paraId="1115F27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触摸精细度:2k/4k</w:t>
            </w:r>
          </w:p>
          <w:p w14:paraId="258AE76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触控模式：红外感应</w:t>
            </w:r>
          </w:p>
          <w:p w14:paraId="65D1280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触控点数：6点</w:t>
            </w:r>
          </w:p>
          <w:p w14:paraId="7B7F3B53">
            <w:pPr>
              <w:widowControl/>
              <w:jc w:val="left"/>
              <w:rPr>
                <w:rFonts w:ascii="宋体" w:hAnsi="宋体" w:cs="宋体"/>
                <w:kern w:val="0"/>
                <w:sz w:val="20"/>
                <w:szCs w:val="20"/>
              </w:rPr>
            </w:pPr>
            <w:r>
              <w:rPr>
                <w:rFonts w:hint="eastAsia" w:ascii="宋体" w:hAnsi="宋体" w:cs="宋体"/>
                <w:kern w:val="0"/>
                <w:sz w:val="20"/>
                <w:szCs w:val="20"/>
              </w:rPr>
              <w:t>触摸玻璃：PQ Labs 超滑 Mighty Glass</w:t>
            </w:r>
          </w:p>
        </w:tc>
        <w:tc>
          <w:tcPr>
            <w:tcW w:w="756" w:type="dxa"/>
            <w:noWrap w:val="0"/>
            <w:vAlign w:val="center"/>
          </w:tcPr>
          <w:p w14:paraId="5DAA984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84B2AC1">
            <w:pPr>
              <w:widowControl/>
              <w:jc w:val="center"/>
              <w:rPr>
                <w:rFonts w:ascii="宋体" w:hAnsi="宋体" w:cs="宋体"/>
                <w:kern w:val="0"/>
                <w:sz w:val="20"/>
                <w:szCs w:val="20"/>
              </w:rPr>
            </w:pPr>
            <w:r>
              <w:rPr>
                <w:rFonts w:hint="eastAsia" w:ascii="宋体" w:hAnsi="宋体" w:cs="宋体"/>
                <w:kern w:val="0"/>
                <w:sz w:val="20"/>
                <w:szCs w:val="20"/>
              </w:rPr>
              <w:t>5</w:t>
            </w:r>
          </w:p>
        </w:tc>
      </w:tr>
      <w:tr w14:paraId="6CA5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A50B2C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59188A1">
            <w:pPr>
              <w:widowControl/>
              <w:jc w:val="left"/>
              <w:rPr>
                <w:rFonts w:ascii="宋体" w:hAnsi="宋体" w:cs="宋体"/>
                <w:kern w:val="0"/>
                <w:sz w:val="20"/>
                <w:szCs w:val="20"/>
              </w:rPr>
            </w:pPr>
          </w:p>
        </w:tc>
        <w:tc>
          <w:tcPr>
            <w:tcW w:w="1394" w:type="dxa"/>
            <w:noWrap w:val="0"/>
            <w:vAlign w:val="center"/>
          </w:tcPr>
          <w:p w14:paraId="7D5CA9F4">
            <w:pPr>
              <w:widowControl/>
              <w:jc w:val="left"/>
              <w:rPr>
                <w:rFonts w:ascii="宋体" w:hAnsi="宋体" w:cs="宋体"/>
                <w:kern w:val="0"/>
                <w:sz w:val="20"/>
                <w:szCs w:val="20"/>
              </w:rPr>
            </w:pPr>
            <w:r>
              <w:rPr>
                <w:rFonts w:hint="eastAsia" w:ascii="宋体" w:hAnsi="宋体" w:cs="宋体"/>
                <w:kern w:val="0"/>
                <w:sz w:val="20"/>
                <w:szCs w:val="20"/>
              </w:rPr>
              <w:t>多媒体内容制作</w:t>
            </w:r>
          </w:p>
        </w:tc>
        <w:tc>
          <w:tcPr>
            <w:tcW w:w="5004" w:type="dxa"/>
            <w:noWrap w:val="0"/>
            <w:vAlign w:val="center"/>
          </w:tcPr>
          <w:p w14:paraId="75D43513">
            <w:pPr>
              <w:widowControl/>
              <w:jc w:val="left"/>
              <w:rPr>
                <w:rFonts w:ascii="宋体" w:hAnsi="宋体" w:cs="宋体"/>
                <w:kern w:val="0"/>
                <w:sz w:val="20"/>
                <w:szCs w:val="20"/>
              </w:rPr>
            </w:pPr>
            <w:r>
              <w:rPr>
                <w:rFonts w:hint="eastAsia" w:ascii="宋体" w:hAnsi="宋体" w:cs="宋体"/>
                <w:kern w:val="0"/>
                <w:sz w:val="20"/>
                <w:szCs w:val="20"/>
              </w:rPr>
              <w:t>定制（共五个场景）</w:t>
            </w:r>
          </w:p>
        </w:tc>
        <w:tc>
          <w:tcPr>
            <w:tcW w:w="756" w:type="dxa"/>
            <w:noWrap w:val="0"/>
            <w:vAlign w:val="center"/>
          </w:tcPr>
          <w:p w14:paraId="7C368C3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312763E">
            <w:pPr>
              <w:widowControl/>
              <w:jc w:val="center"/>
              <w:rPr>
                <w:rFonts w:ascii="宋体" w:hAnsi="宋体" w:cs="宋体"/>
                <w:kern w:val="0"/>
                <w:sz w:val="20"/>
                <w:szCs w:val="20"/>
              </w:rPr>
            </w:pPr>
            <w:r>
              <w:rPr>
                <w:rFonts w:hint="eastAsia" w:ascii="宋体" w:hAnsi="宋体" w:cs="宋体"/>
                <w:kern w:val="0"/>
                <w:sz w:val="20"/>
                <w:szCs w:val="20"/>
              </w:rPr>
              <w:t>5</w:t>
            </w:r>
          </w:p>
        </w:tc>
      </w:tr>
      <w:tr w14:paraId="2900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543EC5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848DBBC">
            <w:pPr>
              <w:widowControl/>
              <w:jc w:val="left"/>
              <w:rPr>
                <w:rFonts w:ascii="宋体" w:hAnsi="宋体" w:cs="宋体"/>
                <w:kern w:val="0"/>
                <w:sz w:val="20"/>
                <w:szCs w:val="20"/>
              </w:rPr>
            </w:pPr>
          </w:p>
        </w:tc>
        <w:tc>
          <w:tcPr>
            <w:tcW w:w="1394" w:type="dxa"/>
            <w:noWrap w:val="0"/>
            <w:vAlign w:val="center"/>
          </w:tcPr>
          <w:p w14:paraId="5A6484DF">
            <w:pPr>
              <w:widowControl/>
              <w:jc w:val="left"/>
              <w:rPr>
                <w:rFonts w:ascii="宋体" w:hAnsi="宋体" w:cs="宋体"/>
                <w:kern w:val="0"/>
                <w:sz w:val="20"/>
                <w:szCs w:val="20"/>
              </w:rPr>
            </w:pPr>
            <w:r>
              <w:rPr>
                <w:rFonts w:hint="eastAsia" w:ascii="宋体" w:hAnsi="宋体" w:cs="宋体"/>
                <w:kern w:val="0"/>
                <w:sz w:val="20"/>
                <w:szCs w:val="20"/>
              </w:rPr>
              <w:t>音箱</w:t>
            </w:r>
          </w:p>
        </w:tc>
        <w:tc>
          <w:tcPr>
            <w:tcW w:w="5004" w:type="dxa"/>
            <w:noWrap w:val="0"/>
            <w:vAlign w:val="center"/>
          </w:tcPr>
          <w:p w14:paraId="6265F858">
            <w:pPr>
              <w:widowControl/>
              <w:jc w:val="left"/>
              <w:rPr>
                <w:rFonts w:ascii="宋体" w:hAnsi="宋体" w:cs="宋体"/>
                <w:kern w:val="0"/>
                <w:sz w:val="20"/>
                <w:szCs w:val="20"/>
              </w:rPr>
            </w:pPr>
            <w:r>
              <w:rPr>
                <w:rFonts w:hint="eastAsia" w:ascii="宋体" w:hAnsi="宋体" w:cs="宋体"/>
                <w:kern w:val="0"/>
                <w:sz w:val="20"/>
                <w:szCs w:val="20"/>
              </w:rPr>
              <w:t>BOSE DS-16SE</w:t>
            </w:r>
          </w:p>
        </w:tc>
        <w:tc>
          <w:tcPr>
            <w:tcW w:w="756" w:type="dxa"/>
            <w:noWrap w:val="0"/>
            <w:vAlign w:val="center"/>
          </w:tcPr>
          <w:p w14:paraId="7EB1DBDF">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6DD97B04">
            <w:pPr>
              <w:widowControl/>
              <w:jc w:val="center"/>
              <w:rPr>
                <w:rFonts w:ascii="宋体" w:hAnsi="宋体" w:cs="宋体"/>
                <w:kern w:val="0"/>
                <w:sz w:val="20"/>
                <w:szCs w:val="20"/>
              </w:rPr>
            </w:pPr>
            <w:r>
              <w:rPr>
                <w:rFonts w:hint="eastAsia" w:ascii="宋体" w:hAnsi="宋体" w:cs="宋体"/>
                <w:kern w:val="0"/>
                <w:sz w:val="20"/>
                <w:szCs w:val="20"/>
              </w:rPr>
              <w:t>2</w:t>
            </w:r>
          </w:p>
        </w:tc>
      </w:tr>
      <w:tr w14:paraId="2C10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C67782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8860C5D">
            <w:pPr>
              <w:widowControl/>
              <w:jc w:val="left"/>
              <w:rPr>
                <w:rFonts w:ascii="宋体" w:hAnsi="宋体" w:cs="宋体"/>
                <w:kern w:val="0"/>
                <w:sz w:val="20"/>
                <w:szCs w:val="20"/>
              </w:rPr>
            </w:pPr>
          </w:p>
        </w:tc>
        <w:tc>
          <w:tcPr>
            <w:tcW w:w="1394" w:type="dxa"/>
            <w:noWrap w:val="0"/>
            <w:vAlign w:val="center"/>
          </w:tcPr>
          <w:p w14:paraId="0B2D203D">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30150BA0">
            <w:pPr>
              <w:widowControl/>
              <w:jc w:val="left"/>
              <w:rPr>
                <w:rFonts w:ascii="宋体" w:hAnsi="宋体" w:cs="宋体"/>
                <w:kern w:val="0"/>
                <w:sz w:val="20"/>
                <w:szCs w:val="20"/>
              </w:rPr>
            </w:pPr>
            <w:r>
              <w:rPr>
                <w:rFonts w:hint="eastAsia" w:ascii="宋体" w:hAnsi="宋体" w:cs="宋体"/>
                <w:kern w:val="0"/>
                <w:sz w:val="20"/>
                <w:szCs w:val="20"/>
              </w:rPr>
              <w:t>CROWN XTI1002</w:t>
            </w:r>
          </w:p>
        </w:tc>
        <w:tc>
          <w:tcPr>
            <w:tcW w:w="756" w:type="dxa"/>
            <w:noWrap w:val="0"/>
            <w:vAlign w:val="center"/>
          </w:tcPr>
          <w:p w14:paraId="5ADB5C25">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5BF7A91E">
            <w:pPr>
              <w:widowControl/>
              <w:jc w:val="center"/>
              <w:rPr>
                <w:rFonts w:ascii="宋体" w:hAnsi="宋体" w:cs="宋体"/>
                <w:kern w:val="0"/>
                <w:sz w:val="20"/>
                <w:szCs w:val="20"/>
              </w:rPr>
            </w:pPr>
            <w:r>
              <w:rPr>
                <w:rFonts w:hint="eastAsia" w:ascii="宋体" w:hAnsi="宋体" w:cs="宋体"/>
                <w:kern w:val="0"/>
                <w:sz w:val="20"/>
                <w:szCs w:val="20"/>
              </w:rPr>
              <w:t>1</w:t>
            </w:r>
          </w:p>
        </w:tc>
      </w:tr>
      <w:tr w14:paraId="2218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B82822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04216AB">
            <w:pPr>
              <w:widowControl/>
              <w:jc w:val="left"/>
              <w:rPr>
                <w:rFonts w:ascii="宋体" w:hAnsi="宋体" w:cs="宋体"/>
                <w:kern w:val="0"/>
                <w:sz w:val="20"/>
                <w:szCs w:val="20"/>
              </w:rPr>
            </w:pPr>
          </w:p>
        </w:tc>
        <w:tc>
          <w:tcPr>
            <w:tcW w:w="1394" w:type="dxa"/>
            <w:noWrap w:val="0"/>
            <w:vAlign w:val="center"/>
          </w:tcPr>
          <w:p w14:paraId="7CABA630">
            <w:pPr>
              <w:widowControl/>
              <w:jc w:val="left"/>
              <w:rPr>
                <w:rFonts w:ascii="宋体" w:hAnsi="宋体" w:cs="宋体"/>
                <w:kern w:val="0"/>
                <w:sz w:val="20"/>
                <w:szCs w:val="20"/>
              </w:rPr>
            </w:pPr>
            <w:r>
              <w:rPr>
                <w:rFonts w:hint="eastAsia" w:ascii="宋体" w:hAnsi="宋体" w:cs="宋体"/>
                <w:kern w:val="0"/>
                <w:sz w:val="20"/>
                <w:szCs w:val="20"/>
              </w:rPr>
              <w:t>音频效果器</w:t>
            </w:r>
          </w:p>
        </w:tc>
        <w:tc>
          <w:tcPr>
            <w:tcW w:w="5004" w:type="dxa"/>
            <w:noWrap w:val="0"/>
            <w:vAlign w:val="center"/>
          </w:tcPr>
          <w:p w14:paraId="5C02FBA6">
            <w:pPr>
              <w:widowControl/>
              <w:jc w:val="left"/>
              <w:rPr>
                <w:rFonts w:ascii="宋体" w:hAnsi="宋体" w:cs="宋体"/>
                <w:kern w:val="0"/>
                <w:sz w:val="20"/>
                <w:szCs w:val="20"/>
              </w:rPr>
            </w:pPr>
            <w:r>
              <w:rPr>
                <w:rFonts w:hint="eastAsia" w:ascii="宋体" w:hAnsi="宋体" w:cs="宋体"/>
                <w:kern w:val="0"/>
                <w:sz w:val="20"/>
                <w:szCs w:val="20"/>
              </w:rPr>
              <w:t>PARTYHOUSE DAK790AT</w:t>
            </w:r>
          </w:p>
        </w:tc>
        <w:tc>
          <w:tcPr>
            <w:tcW w:w="756" w:type="dxa"/>
            <w:noWrap w:val="0"/>
            <w:vAlign w:val="center"/>
          </w:tcPr>
          <w:p w14:paraId="346F48E0">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9E979A6">
            <w:pPr>
              <w:widowControl/>
              <w:jc w:val="center"/>
              <w:rPr>
                <w:rFonts w:ascii="宋体" w:hAnsi="宋体" w:cs="宋体"/>
                <w:kern w:val="0"/>
                <w:sz w:val="20"/>
                <w:szCs w:val="20"/>
              </w:rPr>
            </w:pPr>
            <w:r>
              <w:rPr>
                <w:rFonts w:hint="eastAsia" w:ascii="宋体" w:hAnsi="宋体" w:cs="宋体"/>
                <w:kern w:val="0"/>
                <w:sz w:val="20"/>
                <w:szCs w:val="20"/>
              </w:rPr>
              <w:t>1</w:t>
            </w:r>
          </w:p>
        </w:tc>
      </w:tr>
      <w:tr w14:paraId="65D3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323FD45">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6C174DD0">
            <w:pPr>
              <w:widowControl/>
              <w:jc w:val="center"/>
              <w:rPr>
                <w:rFonts w:ascii="宋体" w:hAnsi="宋体" w:cs="宋体"/>
                <w:b/>
                <w:bCs/>
                <w:kern w:val="0"/>
                <w:sz w:val="20"/>
                <w:szCs w:val="20"/>
              </w:rPr>
            </w:pPr>
            <w:r>
              <w:rPr>
                <w:rFonts w:hint="eastAsia" w:ascii="宋体" w:hAnsi="宋体" w:cs="宋体"/>
                <w:b/>
                <w:bCs/>
                <w:kern w:val="0"/>
                <w:sz w:val="20"/>
                <w:szCs w:val="20"/>
              </w:rPr>
              <w:t>多元交融、潇洒桐庐</w:t>
            </w:r>
          </w:p>
        </w:tc>
        <w:tc>
          <w:tcPr>
            <w:tcW w:w="1394" w:type="dxa"/>
            <w:noWrap w:val="0"/>
            <w:vAlign w:val="center"/>
          </w:tcPr>
          <w:p w14:paraId="5D9EC859">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3E5BEA77">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2B52AD86">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3E1CF768">
            <w:pPr>
              <w:widowControl/>
              <w:jc w:val="center"/>
              <w:rPr>
                <w:rFonts w:ascii="宋体" w:hAnsi="宋体" w:cs="宋体"/>
                <w:kern w:val="0"/>
                <w:sz w:val="20"/>
                <w:szCs w:val="20"/>
              </w:rPr>
            </w:pPr>
            <w:r>
              <w:rPr>
                <w:rFonts w:hint="eastAsia" w:ascii="宋体" w:hAnsi="宋体" w:cs="宋体"/>
                <w:kern w:val="0"/>
                <w:sz w:val="20"/>
                <w:szCs w:val="20"/>
              </w:rPr>
              <w:t>　</w:t>
            </w:r>
          </w:p>
        </w:tc>
      </w:tr>
      <w:tr w14:paraId="1F87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3D099AB">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2C80BCA3">
            <w:pPr>
              <w:widowControl/>
              <w:jc w:val="center"/>
              <w:rPr>
                <w:rFonts w:ascii="宋体" w:hAnsi="宋体" w:cs="宋体"/>
                <w:b/>
                <w:bCs/>
                <w:kern w:val="0"/>
                <w:sz w:val="20"/>
                <w:szCs w:val="20"/>
              </w:rPr>
            </w:pPr>
            <w:r>
              <w:rPr>
                <w:rFonts w:hint="eastAsia" w:ascii="宋体" w:hAnsi="宋体" w:cs="宋体"/>
                <w:b/>
                <w:bCs/>
                <w:kern w:val="0"/>
                <w:sz w:val="20"/>
                <w:szCs w:val="20"/>
              </w:rPr>
              <w:t>史前文明</w:t>
            </w:r>
          </w:p>
        </w:tc>
        <w:tc>
          <w:tcPr>
            <w:tcW w:w="1394" w:type="dxa"/>
            <w:noWrap w:val="0"/>
            <w:vAlign w:val="center"/>
          </w:tcPr>
          <w:p w14:paraId="03284CC4">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5ABBE4AB">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34BF4E50">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2FB7C798">
            <w:pPr>
              <w:widowControl/>
              <w:jc w:val="center"/>
              <w:rPr>
                <w:rFonts w:ascii="宋体" w:hAnsi="宋体" w:cs="宋体"/>
                <w:kern w:val="0"/>
                <w:sz w:val="20"/>
                <w:szCs w:val="20"/>
              </w:rPr>
            </w:pPr>
            <w:r>
              <w:rPr>
                <w:rFonts w:hint="eastAsia" w:ascii="宋体" w:hAnsi="宋体" w:cs="宋体"/>
                <w:kern w:val="0"/>
                <w:sz w:val="20"/>
                <w:szCs w:val="20"/>
              </w:rPr>
              <w:t>　</w:t>
            </w:r>
          </w:p>
        </w:tc>
      </w:tr>
      <w:tr w14:paraId="798F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2C8051C9">
            <w:pPr>
              <w:widowControl/>
              <w:jc w:val="left"/>
              <w:rPr>
                <w:rFonts w:ascii="宋体" w:hAnsi="宋体" w:cs="宋体"/>
                <w:kern w:val="0"/>
                <w:sz w:val="22"/>
                <w:szCs w:val="22"/>
              </w:rPr>
            </w:pPr>
          </w:p>
        </w:tc>
        <w:tc>
          <w:tcPr>
            <w:tcW w:w="1498" w:type="dxa"/>
            <w:noWrap w:val="0"/>
            <w:vAlign w:val="center"/>
          </w:tcPr>
          <w:p w14:paraId="1AE7F8EF">
            <w:pPr>
              <w:widowControl/>
              <w:jc w:val="center"/>
              <w:rPr>
                <w:rFonts w:ascii="宋体" w:hAnsi="宋体" w:cs="宋体"/>
                <w:kern w:val="0"/>
                <w:sz w:val="20"/>
                <w:szCs w:val="20"/>
              </w:rPr>
            </w:pPr>
            <w:r>
              <w:rPr>
                <w:rFonts w:hint="eastAsia" w:ascii="宋体" w:hAnsi="宋体" w:cs="宋体"/>
                <w:kern w:val="0"/>
                <w:sz w:val="20"/>
                <w:szCs w:val="20"/>
              </w:rPr>
              <w:t xml:space="preserve">方家洲遗址场景复原 </w:t>
            </w:r>
          </w:p>
        </w:tc>
        <w:tc>
          <w:tcPr>
            <w:tcW w:w="1394" w:type="dxa"/>
            <w:noWrap w:val="0"/>
            <w:vAlign w:val="center"/>
          </w:tcPr>
          <w:p w14:paraId="2A5F218D">
            <w:pPr>
              <w:widowControl/>
              <w:jc w:val="center"/>
              <w:rPr>
                <w:rFonts w:ascii="宋体" w:hAnsi="宋体" w:cs="宋体"/>
                <w:kern w:val="0"/>
                <w:sz w:val="20"/>
                <w:szCs w:val="20"/>
              </w:rPr>
            </w:pPr>
            <w:r>
              <w:rPr>
                <w:rFonts w:hint="eastAsia" w:ascii="宋体" w:hAnsi="宋体" w:cs="宋体"/>
                <w:kern w:val="0"/>
                <w:sz w:val="20"/>
                <w:szCs w:val="20"/>
              </w:rPr>
              <w:t xml:space="preserve">方家洲遗址场景复原 </w:t>
            </w:r>
          </w:p>
        </w:tc>
        <w:tc>
          <w:tcPr>
            <w:tcW w:w="5004" w:type="dxa"/>
            <w:noWrap w:val="0"/>
            <w:vAlign w:val="center"/>
          </w:tcPr>
          <w:p w14:paraId="675A9CDC">
            <w:pPr>
              <w:widowControl/>
              <w:jc w:val="left"/>
              <w:rPr>
                <w:rFonts w:ascii="宋体" w:hAnsi="宋体" w:cs="宋体"/>
                <w:kern w:val="0"/>
                <w:sz w:val="20"/>
                <w:szCs w:val="20"/>
              </w:rPr>
            </w:pPr>
            <w:r>
              <w:rPr>
                <w:rFonts w:hint="eastAsia" w:ascii="宋体" w:hAnsi="宋体" w:cs="宋体"/>
                <w:kern w:val="0"/>
                <w:sz w:val="20"/>
                <w:szCs w:val="20"/>
              </w:rPr>
              <w:t>定制微缩模型6.6m2，泥塑人物以及瓷器工艺制作流程等场景制作，配置背景画</w:t>
            </w:r>
          </w:p>
        </w:tc>
        <w:tc>
          <w:tcPr>
            <w:tcW w:w="756" w:type="dxa"/>
            <w:noWrap w:val="0"/>
            <w:vAlign w:val="center"/>
          </w:tcPr>
          <w:p w14:paraId="0340998D">
            <w:pPr>
              <w:widowControl/>
              <w:jc w:val="center"/>
              <w:rPr>
                <w:rFonts w:ascii="宋体" w:hAnsi="宋体" w:cs="宋体"/>
                <w:kern w:val="0"/>
                <w:sz w:val="20"/>
                <w:szCs w:val="20"/>
              </w:rPr>
            </w:pPr>
            <w:r>
              <w:rPr>
                <w:rFonts w:hint="eastAsia" w:ascii="宋体" w:hAnsi="宋体" w:cs="宋体"/>
                <w:kern w:val="0"/>
                <w:sz w:val="20"/>
                <w:szCs w:val="20"/>
              </w:rPr>
              <w:t>项</w:t>
            </w:r>
          </w:p>
        </w:tc>
        <w:tc>
          <w:tcPr>
            <w:tcW w:w="732" w:type="dxa"/>
            <w:noWrap w:val="0"/>
            <w:vAlign w:val="center"/>
          </w:tcPr>
          <w:p w14:paraId="22FEBAEC">
            <w:pPr>
              <w:widowControl/>
              <w:jc w:val="center"/>
              <w:rPr>
                <w:rFonts w:ascii="宋体" w:hAnsi="宋体" w:cs="宋体"/>
                <w:kern w:val="0"/>
                <w:sz w:val="20"/>
                <w:szCs w:val="20"/>
              </w:rPr>
            </w:pPr>
            <w:r>
              <w:rPr>
                <w:rFonts w:hint="eastAsia" w:ascii="宋体" w:hAnsi="宋体" w:cs="宋体"/>
                <w:kern w:val="0"/>
                <w:sz w:val="20"/>
                <w:szCs w:val="20"/>
              </w:rPr>
              <w:t>1</w:t>
            </w:r>
          </w:p>
        </w:tc>
      </w:tr>
      <w:tr w14:paraId="1628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B80791D">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26566659">
            <w:pPr>
              <w:widowControl/>
              <w:jc w:val="center"/>
              <w:rPr>
                <w:rFonts w:ascii="宋体" w:hAnsi="宋体" w:cs="宋体"/>
                <w:b/>
                <w:bCs/>
                <w:kern w:val="0"/>
                <w:sz w:val="20"/>
                <w:szCs w:val="20"/>
              </w:rPr>
            </w:pPr>
            <w:r>
              <w:rPr>
                <w:rFonts w:hint="eastAsia" w:ascii="宋体" w:hAnsi="宋体" w:cs="宋体"/>
                <w:b/>
                <w:bCs/>
                <w:kern w:val="0"/>
                <w:sz w:val="20"/>
                <w:szCs w:val="20"/>
              </w:rPr>
              <w:t xml:space="preserve">城垣变迁 </w:t>
            </w:r>
          </w:p>
        </w:tc>
        <w:tc>
          <w:tcPr>
            <w:tcW w:w="1394" w:type="dxa"/>
            <w:noWrap w:val="0"/>
            <w:vAlign w:val="center"/>
          </w:tcPr>
          <w:p w14:paraId="62EDC821">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3E0D9EB7">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3F5745D9">
            <w:pPr>
              <w:widowControl/>
              <w:jc w:val="left"/>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2C59AAC9">
            <w:pPr>
              <w:widowControl/>
              <w:jc w:val="center"/>
              <w:rPr>
                <w:rFonts w:ascii="宋体" w:hAnsi="宋体" w:cs="宋体"/>
                <w:kern w:val="0"/>
                <w:sz w:val="20"/>
                <w:szCs w:val="20"/>
              </w:rPr>
            </w:pPr>
            <w:r>
              <w:rPr>
                <w:rFonts w:hint="eastAsia" w:ascii="宋体" w:hAnsi="宋体" w:cs="宋体"/>
                <w:kern w:val="0"/>
                <w:sz w:val="20"/>
                <w:szCs w:val="20"/>
              </w:rPr>
              <w:t>　</w:t>
            </w:r>
          </w:p>
        </w:tc>
      </w:tr>
      <w:tr w14:paraId="63EE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BD19456">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noWrap w:val="0"/>
            <w:vAlign w:val="center"/>
          </w:tcPr>
          <w:p w14:paraId="72E90D90">
            <w:pPr>
              <w:widowControl/>
              <w:jc w:val="left"/>
              <w:rPr>
                <w:rFonts w:ascii="宋体" w:hAnsi="宋体" w:cs="宋体"/>
                <w:kern w:val="0"/>
                <w:sz w:val="20"/>
                <w:szCs w:val="20"/>
              </w:rPr>
            </w:pPr>
            <w:r>
              <w:rPr>
                <w:rFonts w:hint="eastAsia" w:ascii="宋体" w:hAnsi="宋体" w:cs="宋体"/>
                <w:kern w:val="0"/>
                <w:sz w:val="20"/>
                <w:szCs w:val="20"/>
              </w:rPr>
              <w:t>明国15年复原模型</w:t>
            </w:r>
          </w:p>
        </w:tc>
        <w:tc>
          <w:tcPr>
            <w:tcW w:w="1394" w:type="dxa"/>
            <w:noWrap w:val="0"/>
            <w:vAlign w:val="center"/>
          </w:tcPr>
          <w:p w14:paraId="35A0AF8E">
            <w:pPr>
              <w:widowControl/>
              <w:jc w:val="left"/>
              <w:rPr>
                <w:rFonts w:ascii="宋体" w:hAnsi="宋体" w:cs="宋体"/>
                <w:kern w:val="0"/>
                <w:sz w:val="20"/>
                <w:szCs w:val="20"/>
              </w:rPr>
            </w:pPr>
            <w:r>
              <w:rPr>
                <w:rFonts w:hint="eastAsia" w:ascii="宋体" w:hAnsi="宋体" w:cs="宋体"/>
                <w:kern w:val="0"/>
                <w:sz w:val="20"/>
                <w:szCs w:val="20"/>
              </w:rPr>
              <w:t>明国15年复原模型</w:t>
            </w:r>
          </w:p>
        </w:tc>
        <w:tc>
          <w:tcPr>
            <w:tcW w:w="5004" w:type="dxa"/>
            <w:noWrap w:val="0"/>
            <w:vAlign w:val="center"/>
          </w:tcPr>
          <w:p w14:paraId="2AABC455">
            <w:pPr>
              <w:widowControl/>
              <w:jc w:val="left"/>
              <w:rPr>
                <w:rFonts w:ascii="宋体" w:hAnsi="宋体" w:cs="宋体"/>
                <w:kern w:val="0"/>
                <w:sz w:val="20"/>
                <w:szCs w:val="20"/>
              </w:rPr>
            </w:pPr>
            <w:r>
              <w:rPr>
                <w:rFonts w:hint="eastAsia" w:ascii="宋体" w:hAnsi="宋体" w:cs="宋体"/>
                <w:kern w:val="0"/>
                <w:sz w:val="20"/>
                <w:szCs w:val="20"/>
              </w:rPr>
              <w:t>定制9.6m2，木质木色，比例1:500</w:t>
            </w:r>
          </w:p>
        </w:tc>
        <w:tc>
          <w:tcPr>
            <w:tcW w:w="756" w:type="dxa"/>
            <w:noWrap w:val="0"/>
            <w:vAlign w:val="center"/>
          </w:tcPr>
          <w:p w14:paraId="29899B8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FC9D144">
            <w:pPr>
              <w:widowControl/>
              <w:jc w:val="center"/>
              <w:rPr>
                <w:rFonts w:ascii="宋体" w:hAnsi="宋体" w:cs="宋体"/>
                <w:kern w:val="0"/>
                <w:sz w:val="20"/>
                <w:szCs w:val="20"/>
              </w:rPr>
            </w:pPr>
            <w:r>
              <w:rPr>
                <w:rFonts w:hint="eastAsia" w:ascii="宋体" w:hAnsi="宋体" w:cs="宋体"/>
                <w:kern w:val="0"/>
                <w:sz w:val="20"/>
                <w:szCs w:val="20"/>
              </w:rPr>
              <w:t>1</w:t>
            </w:r>
          </w:p>
        </w:tc>
      </w:tr>
      <w:tr w14:paraId="4D85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60" w:type="dxa"/>
            <w:noWrap w:val="0"/>
            <w:vAlign w:val="center"/>
          </w:tcPr>
          <w:p w14:paraId="3A3D0CB7">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restart"/>
            <w:noWrap w:val="0"/>
            <w:vAlign w:val="center"/>
          </w:tcPr>
          <w:p w14:paraId="5E740B01">
            <w:pPr>
              <w:widowControl/>
              <w:jc w:val="center"/>
              <w:rPr>
                <w:rFonts w:ascii="宋体" w:hAnsi="宋体" w:cs="宋体"/>
                <w:kern w:val="0"/>
                <w:sz w:val="20"/>
                <w:szCs w:val="20"/>
              </w:rPr>
            </w:pPr>
            <w:r>
              <w:rPr>
                <w:rFonts w:hint="eastAsia" w:ascii="宋体" w:hAnsi="宋体" w:cs="宋体"/>
                <w:kern w:val="0"/>
                <w:sz w:val="20"/>
                <w:szCs w:val="20"/>
              </w:rPr>
              <w:t>触摸与无缝拼接互动播放演示系统</w:t>
            </w:r>
          </w:p>
        </w:tc>
        <w:tc>
          <w:tcPr>
            <w:tcW w:w="1394" w:type="dxa"/>
            <w:noWrap w:val="0"/>
            <w:vAlign w:val="center"/>
          </w:tcPr>
          <w:p w14:paraId="46468D5B">
            <w:pPr>
              <w:widowControl/>
              <w:jc w:val="left"/>
              <w:rPr>
                <w:rFonts w:ascii="宋体" w:hAnsi="宋体" w:cs="宋体"/>
                <w:kern w:val="0"/>
                <w:sz w:val="20"/>
                <w:szCs w:val="20"/>
              </w:rPr>
            </w:pPr>
            <w:r>
              <w:rPr>
                <w:rFonts w:hint="eastAsia" w:ascii="宋体" w:hAnsi="宋体" w:cs="宋体"/>
                <w:kern w:val="0"/>
                <w:sz w:val="20"/>
                <w:szCs w:val="20"/>
              </w:rPr>
              <w:t>超窄边无缝拼接屏</w:t>
            </w:r>
          </w:p>
        </w:tc>
        <w:tc>
          <w:tcPr>
            <w:tcW w:w="5004" w:type="dxa"/>
            <w:noWrap w:val="0"/>
            <w:vAlign w:val="center"/>
          </w:tcPr>
          <w:p w14:paraId="72178F3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46寸拼接屏</w:t>
            </w:r>
          </w:p>
          <w:p w14:paraId="6AD3EA2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面板:三星LTI460HN11</w:t>
            </w:r>
          </w:p>
          <w:p w14:paraId="71BF8A5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尺寸:46寸</w:t>
            </w:r>
          </w:p>
          <w:p w14:paraId="37FD674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分辨率:1920*1080</w:t>
            </w:r>
          </w:p>
          <w:p w14:paraId="50FF3DF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亮度:450cd/㎡</w:t>
            </w:r>
          </w:p>
          <w:p w14:paraId="712ABD5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拼缝:双边3.5mm,单边1.8mm</w:t>
            </w:r>
          </w:p>
          <w:p w14:paraId="13F2234E">
            <w:pPr>
              <w:widowControl/>
              <w:jc w:val="left"/>
              <w:rPr>
                <w:rFonts w:ascii="宋体" w:hAnsi="宋体" w:cs="宋体"/>
                <w:kern w:val="0"/>
                <w:sz w:val="20"/>
                <w:szCs w:val="20"/>
              </w:rPr>
            </w:pPr>
            <w:r>
              <w:rPr>
                <w:rFonts w:hint="eastAsia" w:ascii="宋体" w:hAnsi="宋体" w:cs="宋体"/>
                <w:kern w:val="0"/>
                <w:sz w:val="20"/>
                <w:szCs w:val="20"/>
              </w:rPr>
              <w:t>响应时间:8ms</w:t>
            </w:r>
          </w:p>
        </w:tc>
        <w:tc>
          <w:tcPr>
            <w:tcW w:w="756" w:type="dxa"/>
            <w:noWrap w:val="0"/>
            <w:vAlign w:val="center"/>
          </w:tcPr>
          <w:p w14:paraId="18EAA6FB">
            <w:pPr>
              <w:widowControl/>
              <w:jc w:val="center"/>
              <w:rPr>
                <w:rFonts w:ascii="宋体" w:hAnsi="宋体" w:cs="宋体"/>
                <w:kern w:val="0"/>
                <w:sz w:val="20"/>
                <w:szCs w:val="20"/>
              </w:rPr>
            </w:pPr>
            <w:r>
              <w:rPr>
                <w:rFonts w:hint="eastAsia" w:ascii="宋体" w:hAnsi="宋体" w:cs="宋体"/>
                <w:kern w:val="0"/>
                <w:sz w:val="20"/>
                <w:szCs w:val="20"/>
              </w:rPr>
              <w:t>单元</w:t>
            </w:r>
          </w:p>
        </w:tc>
        <w:tc>
          <w:tcPr>
            <w:tcW w:w="732" w:type="dxa"/>
            <w:noWrap w:val="0"/>
            <w:vAlign w:val="center"/>
          </w:tcPr>
          <w:p w14:paraId="2C4F0661">
            <w:pPr>
              <w:widowControl/>
              <w:jc w:val="center"/>
              <w:rPr>
                <w:rFonts w:ascii="宋体" w:hAnsi="宋体" w:cs="宋体"/>
                <w:kern w:val="0"/>
                <w:sz w:val="20"/>
                <w:szCs w:val="20"/>
              </w:rPr>
            </w:pPr>
            <w:r>
              <w:rPr>
                <w:rFonts w:hint="eastAsia" w:ascii="宋体" w:hAnsi="宋体" w:cs="宋体"/>
                <w:kern w:val="0"/>
                <w:sz w:val="20"/>
                <w:szCs w:val="20"/>
              </w:rPr>
              <w:t>9</w:t>
            </w:r>
          </w:p>
        </w:tc>
      </w:tr>
      <w:tr w14:paraId="449E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62FCE142">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45E1B797">
            <w:pPr>
              <w:widowControl/>
              <w:jc w:val="left"/>
              <w:rPr>
                <w:rFonts w:ascii="宋体" w:hAnsi="宋体" w:cs="宋体"/>
                <w:kern w:val="0"/>
                <w:sz w:val="20"/>
                <w:szCs w:val="20"/>
              </w:rPr>
            </w:pPr>
          </w:p>
        </w:tc>
        <w:tc>
          <w:tcPr>
            <w:tcW w:w="1394" w:type="dxa"/>
            <w:noWrap w:val="0"/>
            <w:vAlign w:val="center"/>
          </w:tcPr>
          <w:p w14:paraId="0D438F25">
            <w:pPr>
              <w:widowControl/>
              <w:jc w:val="left"/>
              <w:rPr>
                <w:rFonts w:ascii="宋体" w:hAnsi="宋体" w:cs="宋体"/>
                <w:kern w:val="0"/>
                <w:sz w:val="20"/>
                <w:szCs w:val="20"/>
              </w:rPr>
            </w:pPr>
            <w:r>
              <w:rPr>
                <w:rFonts w:hint="eastAsia" w:ascii="宋体" w:hAnsi="宋体" w:cs="宋体"/>
                <w:kern w:val="0"/>
                <w:sz w:val="20"/>
                <w:szCs w:val="20"/>
              </w:rPr>
              <w:t>大屏幕应用管理系统软件</w:t>
            </w:r>
          </w:p>
        </w:tc>
        <w:tc>
          <w:tcPr>
            <w:tcW w:w="5004" w:type="dxa"/>
            <w:noWrap w:val="0"/>
            <w:vAlign w:val="center"/>
          </w:tcPr>
          <w:p w14:paraId="7588C3A2">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0396E58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35837CF">
            <w:pPr>
              <w:widowControl/>
              <w:jc w:val="center"/>
              <w:rPr>
                <w:rFonts w:ascii="宋体" w:hAnsi="宋体" w:cs="宋体"/>
                <w:kern w:val="0"/>
                <w:sz w:val="20"/>
                <w:szCs w:val="20"/>
              </w:rPr>
            </w:pPr>
            <w:r>
              <w:rPr>
                <w:rFonts w:hint="eastAsia" w:ascii="宋体" w:hAnsi="宋体" w:cs="宋体"/>
                <w:kern w:val="0"/>
                <w:sz w:val="20"/>
                <w:szCs w:val="20"/>
              </w:rPr>
              <w:t>1</w:t>
            </w:r>
          </w:p>
        </w:tc>
      </w:tr>
      <w:tr w14:paraId="64B4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5119434E">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5A800ABD">
            <w:pPr>
              <w:widowControl/>
              <w:jc w:val="left"/>
              <w:rPr>
                <w:rFonts w:ascii="宋体" w:hAnsi="宋体" w:cs="宋体"/>
                <w:kern w:val="0"/>
                <w:sz w:val="20"/>
                <w:szCs w:val="20"/>
              </w:rPr>
            </w:pPr>
          </w:p>
        </w:tc>
        <w:tc>
          <w:tcPr>
            <w:tcW w:w="1394" w:type="dxa"/>
            <w:noWrap w:val="0"/>
            <w:vAlign w:val="center"/>
          </w:tcPr>
          <w:p w14:paraId="6E6A9ACB">
            <w:pPr>
              <w:widowControl/>
              <w:jc w:val="left"/>
              <w:rPr>
                <w:rFonts w:ascii="宋体" w:hAnsi="宋体" w:cs="宋体"/>
                <w:kern w:val="0"/>
                <w:sz w:val="20"/>
                <w:szCs w:val="20"/>
              </w:rPr>
            </w:pPr>
            <w:r>
              <w:rPr>
                <w:rFonts w:hint="eastAsia" w:ascii="宋体" w:hAnsi="宋体" w:cs="宋体"/>
                <w:kern w:val="0"/>
                <w:sz w:val="20"/>
                <w:szCs w:val="20"/>
              </w:rPr>
              <w:t>多媒体服务器A2型</w:t>
            </w:r>
          </w:p>
        </w:tc>
        <w:tc>
          <w:tcPr>
            <w:tcW w:w="5004" w:type="dxa"/>
            <w:noWrap w:val="0"/>
            <w:vAlign w:val="center"/>
          </w:tcPr>
          <w:p w14:paraId="366136F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7125AB5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4CF60FC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显卡：GTX960</w:t>
            </w:r>
          </w:p>
          <w:p w14:paraId="180113E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5FCF402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1F4DEAA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1F4EB794">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73E02B51">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D2785F3">
            <w:pPr>
              <w:widowControl/>
              <w:jc w:val="center"/>
              <w:rPr>
                <w:rFonts w:ascii="宋体" w:hAnsi="宋体" w:cs="宋体"/>
                <w:kern w:val="0"/>
                <w:sz w:val="20"/>
                <w:szCs w:val="20"/>
              </w:rPr>
            </w:pPr>
            <w:r>
              <w:rPr>
                <w:rFonts w:hint="eastAsia" w:ascii="宋体" w:hAnsi="宋体" w:cs="宋体"/>
                <w:kern w:val="0"/>
                <w:sz w:val="20"/>
                <w:szCs w:val="20"/>
              </w:rPr>
              <w:t>1</w:t>
            </w:r>
          </w:p>
        </w:tc>
      </w:tr>
      <w:tr w14:paraId="6E4E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9838AC1">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6DD4A589">
            <w:pPr>
              <w:widowControl/>
              <w:jc w:val="left"/>
              <w:rPr>
                <w:rFonts w:ascii="宋体" w:hAnsi="宋体" w:cs="宋体"/>
                <w:kern w:val="0"/>
                <w:sz w:val="20"/>
                <w:szCs w:val="20"/>
              </w:rPr>
            </w:pPr>
          </w:p>
        </w:tc>
        <w:tc>
          <w:tcPr>
            <w:tcW w:w="1394" w:type="dxa"/>
            <w:noWrap w:val="0"/>
            <w:vAlign w:val="center"/>
          </w:tcPr>
          <w:p w14:paraId="0939EC64">
            <w:pPr>
              <w:widowControl/>
              <w:jc w:val="left"/>
              <w:rPr>
                <w:rFonts w:ascii="宋体" w:hAnsi="宋体" w:cs="宋体"/>
                <w:kern w:val="0"/>
                <w:sz w:val="20"/>
                <w:szCs w:val="20"/>
              </w:rPr>
            </w:pPr>
            <w:r>
              <w:rPr>
                <w:rFonts w:hint="eastAsia" w:ascii="宋体" w:hAnsi="宋体" w:cs="宋体"/>
                <w:kern w:val="0"/>
                <w:sz w:val="20"/>
                <w:szCs w:val="20"/>
              </w:rPr>
              <w:t>吸顶音箱</w:t>
            </w:r>
          </w:p>
        </w:tc>
        <w:tc>
          <w:tcPr>
            <w:tcW w:w="5004" w:type="dxa"/>
            <w:noWrap w:val="0"/>
            <w:vAlign w:val="center"/>
          </w:tcPr>
          <w:p w14:paraId="481A61B2">
            <w:pPr>
              <w:widowControl/>
              <w:jc w:val="left"/>
              <w:rPr>
                <w:rFonts w:ascii="宋体" w:hAnsi="宋体" w:cs="宋体"/>
                <w:kern w:val="0"/>
                <w:sz w:val="20"/>
                <w:szCs w:val="20"/>
              </w:rPr>
            </w:pPr>
            <w:r>
              <w:rPr>
                <w:rFonts w:hint="eastAsia" w:ascii="宋体" w:hAnsi="宋体" w:cs="宋体"/>
                <w:kern w:val="0"/>
                <w:sz w:val="20"/>
                <w:szCs w:val="20"/>
              </w:rPr>
              <w:t>BOSE DS-40F</w:t>
            </w:r>
          </w:p>
        </w:tc>
        <w:tc>
          <w:tcPr>
            <w:tcW w:w="756" w:type="dxa"/>
            <w:noWrap w:val="0"/>
            <w:vAlign w:val="center"/>
          </w:tcPr>
          <w:p w14:paraId="0F4B14EB">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4A1CADC6">
            <w:pPr>
              <w:widowControl/>
              <w:jc w:val="center"/>
              <w:rPr>
                <w:rFonts w:ascii="宋体" w:hAnsi="宋体" w:cs="宋体"/>
                <w:kern w:val="0"/>
                <w:sz w:val="20"/>
                <w:szCs w:val="20"/>
              </w:rPr>
            </w:pPr>
            <w:r>
              <w:rPr>
                <w:rFonts w:hint="eastAsia" w:ascii="宋体" w:hAnsi="宋体" w:cs="宋体"/>
                <w:kern w:val="0"/>
                <w:sz w:val="20"/>
                <w:szCs w:val="20"/>
              </w:rPr>
              <w:t>2</w:t>
            </w:r>
          </w:p>
        </w:tc>
      </w:tr>
      <w:tr w14:paraId="612A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7277558">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6C6E36AB">
            <w:pPr>
              <w:widowControl/>
              <w:jc w:val="left"/>
              <w:rPr>
                <w:rFonts w:ascii="宋体" w:hAnsi="宋体" w:cs="宋体"/>
                <w:kern w:val="0"/>
                <w:sz w:val="20"/>
                <w:szCs w:val="20"/>
              </w:rPr>
            </w:pPr>
          </w:p>
        </w:tc>
        <w:tc>
          <w:tcPr>
            <w:tcW w:w="1394" w:type="dxa"/>
            <w:noWrap w:val="0"/>
            <w:vAlign w:val="center"/>
          </w:tcPr>
          <w:p w14:paraId="21680D50">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23CDEB34">
            <w:pPr>
              <w:widowControl/>
              <w:jc w:val="left"/>
              <w:rPr>
                <w:rFonts w:ascii="宋体" w:hAnsi="宋体" w:cs="宋体"/>
                <w:kern w:val="0"/>
                <w:sz w:val="20"/>
                <w:szCs w:val="20"/>
              </w:rPr>
            </w:pPr>
            <w:r>
              <w:rPr>
                <w:rFonts w:hint="eastAsia" w:ascii="宋体" w:hAnsi="宋体" w:cs="宋体"/>
                <w:kern w:val="0"/>
                <w:sz w:val="20"/>
                <w:szCs w:val="20"/>
              </w:rPr>
              <w:t>CROWN XTI1002</w:t>
            </w:r>
          </w:p>
        </w:tc>
        <w:tc>
          <w:tcPr>
            <w:tcW w:w="756" w:type="dxa"/>
            <w:noWrap w:val="0"/>
            <w:vAlign w:val="center"/>
          </w:tcPr>
          <w:p w14:paraId="38FB0710">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6057596C">
            <w:pPr>
              <w:widowControl/>
              <w:jc w:val="center"/>
              <w:rPr>
                <w:rFonts w:ascii="宋体" w:hAnsi="宋体" w:cs="宋体"/>
                <w:kern w:val="0"/>
                <w:sz w:val="20"/>
                <w:szCs w:val="20"/>
              </w:rPr>
            </w:pPr>
            <w:r>
              <w:rPr>
                <w:rFonts w:hint="eastAsia" w:ascii="宋体" w:hAnsi="宋体" w:cs="宋体"/>
                <w:kern w:val="0"/>
                <w:sz w:val="20"/>
                <w:szCs w:val="20"/>
              </w:rPr>
              <w:t>1</w:t>
            </w:r>
          </w:p>
        </w:tc>
      </w:tr>
      <w:tr w14:paraId="20DA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50DCE55">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53E8F5E0">
            <w:pPr>
              <w:widowControl/>
              <w:jc w:val="left"/>
              <w:rPr>
                <w:rFonts w:ascii="宋体" w:hAnsi="宋体" w:cs="宋体"/>
                <w:kern w:val="0"/>
                <w:sz w:val="20"/>
                <w:szCs w:val="20"/>
              </w:rPr>
            </w:pPr>
          </w:p>
        </w:tc>
        <w:tc>
          <w:tcPr>
            <w:tcW w:w="1394" w:type="dxa"/>
            <w:noWrap w:val="0"/>
            <w:vAlign w:val="center"/>
          </w:tcPr>
          <w:p w14:paraId="4F1E54FD">
            <w:pPr>
              <w:widowControl/>
              <w:jc w:val="left"/>
              <w:rPr>
                <w:rFonts w:ascii="宋体" w:hAnsi="宋体" w:cs="宋体"/>
                <w:kern w:val="0"/>
                <w:sz w:val="20"/>
                <w:szCs w:val="20"/>
              </w:rPr>
            </w:pPr>
            <w:r>
              <w:rPr>
                <w:rFonts w:hint="eastAsia" w:ascii="宋体" w:hAnsi="宋体" w:cs="宋体"/>
                <w:kern w:val="0"/>
                <w:sz w:val="20"/>
                <w:szCs w:val="20"/>
              </w:rPr>
              <w:t>音频效果器</w:t>
            </w:r>
          </w:p>
        </w:tc>
        <w:tc>
          <w:tcPr>
            <w:tcW w:w="5004" w:type="dxa"/>
            <w:noWrap w:val="0"/>
            <w:vAlign w:val="center"/>
          </w:tcPr>
          <w:p w14:paraId="3C41852A">
            <w:pPr>
              <w:widowControl/>
              <w:jc w:val="left"/>
              <w:rPr>
                <w:rFonts w:ascii="宋体" w:hAnsi="宋体" w:cs="宋体"/>
                <w:kern w:val="0"/>
                <w:sz w:val="20"/>
                <w:szCs w:val="20"/>
              </w:rPr>
            </w:pPr>
            <w:r>
              <w:rPr>
                <w:rFonts w:hint="eastAsia" w:ascii="宋体" w:hAnsi="宋体" w:cs="宋体"/>
                <w:kern w:val="0"/>
                <w:sz w:val="20"/>
                <w:szCs w:val="20"/>
              </w:rPr>
              <w:t>PARTYHOUSE DAK790AT</w:t>
            </w:r>
          </w:p>
        </w:tc>
        <w:tc>
          <w:tcPr>
            <w:tcW w:w="756" w:type="dxa"/>
            <w:noWrap w:val="0"/>
            <w:vAlign w:val="center"/>
          </w:tcPr>
          <w:p w14:paraId="1B4DDBC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6E95F640">
            <w:pPr>
              <w:widowControl/>
              <w:jc w:val="center"/>
              <w:rPr>
                <w:rFonts w:ascii="宋体" w:hAnsi="宋体" w:cs="宋体"/>
                <w:kern w:val="0"/>
                <w:sz w:val="20"/>
                <w:szCs w:val="20"/>
              </w:rPr>
            </w:pPr>
            <w:r>
              <w:rPr>
                <w:rFonts w:hint="eastAsia" w:ascii="宋体" w:hAnsi="宋体" w:cs="宋体"/>
                <w:kern w:val="0"/>
                <w:sz w:val="20"/>
                <w:szCs w:val="20"/>
              </w:rPr>
              <w:t>1</w:t>
            </w:r>
          </w:p>
        </w:tc>
      </w:tr>
      <w:tr w14:paraId="5D21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28002DB0">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2623D311">
            <w:pPr>
              <w:widowControl/>
              <w:jc w:val="left"/>
              <w:rPr>
                <w:rFonts w:ascii="宋体" w:hAnsi="宋体" w:cs="宋体"/>
                <w:kern w:val="0"/>
                <w:sz w:val="20"/>
                <w:szCs w:val="20"/>
              </w:rPr>
            </w:pPr>
          </w:p>
        </w:tc>
        <w:tc>
          <w:tcPr>
            <w:tcW w:w="1394" w:type="dxa"/>
            <w:noWrap w:val="0"/>
            <w:vAlign w:val="center"/>
          </w:tcPr>
          <w:p w14:paraId="68F38A40">
            <w:pPr>
              <w:widowControl/>
              <w:jc w:val="left"/>
              <w:rPr>
                <w:rFonts w:ascii="宋体" w:hAnsi="宋体" w:cs="宋体"/>
                <w:kern w:val="0"/>
                <w:sz w:val="20"/>
                <w:szCs w:val="20"/>
              </w:rPr>
            </w:pPr>
            <w:r>
              <w:rPr>
                <w:rFonts w:hint="eastAsia" w:ascii="宋体" w:hAnsi="宋体" w:cs="宋体"/>
                <w:kern w:val="0"/>
                <w:sz w:val="20"/>
                <w:szCs w:val="20"/>
              </w:rPr>
              <w:t>多媒体影片制作</w:t>
            </w:r>
          </w:p>
        </w:tc>
        <w:tc>
          <w:tcPr>
            <w:tcW w:w="5004" w:type="dxa"/>
            <w:noWrap w:val="0"/>
            <w:vAlign w:val="center"/>
          </w:tcPr>
          <w:p w14:paraId="1B180349">
            <w:pPr>
              <w:widowControl/>
              <w:jc w:val="left"/>
              <w:rPr>
                <w:rFonts w:ascii="宋体" w:hAnsi="宋体" w:cs="宋体"/>
                <w:kern w:val="0"/>
                <w:sz w:val="20"/>
                <w:szCs w:val="20"/>
              </w:rPr>
            </w:pPr>
            <w:r>
              <w:rPr>
                <w:rFonts w:hint="eastAsia" w:ascii="宋体" w:hAnsi="宋体" w:cs="宋体"/>
                <w:kern w:val="0"/>
                <w:sz w:val="20"/>
                <w:szCs w:val="20"/>
              </w:rPr>
              <w:t>定制（含策划、导演、含部分单向性建模或专题拍摄、普通高清)</w:t>
            </w:r>
          </w:p>
        </w:tc>
        <w:tc>
          <w:tcPr>
            <w:tcW w:w="756" w:type="dxa"/>
            <w:noWrap w:val="0"/>
            <w:vAlign w:val="center"/>
          </w:tcPr>
          <w:p w14:paraId="5AADDE43">
            <w:pPr>
              <w:widowControl/>
              <w:jc w:val="center"/>
              <w:rPr>
                <w:rFonts w:ascii="宋体" w:hAnsi="宋体" w:cs="宋体"/>
                <w:kern w:val="0"/>
                <w:sz w:val="20"/>
                <w:szCs w:val="20"/>
              </w:rPr>
            </w:pPr>
            <w:r>
              <w:rPr>
                <w:rFonts w:hint="eastAsia" w:ascii="宋体" w:hAnsi="宋体" w:cs="宋体"/>
                <w:kern w:val="0"/>
                <w:sz w:val="20"/>
                <w:szCs w:val="20"/>
              </w:rPr>
              <w:t>分钟</w:t>
            </w:r>
          </w:p>
        </w:tc>
        <w:tc>
          <w:tcPr>
            <w:tcW w:w="732" w:type="dxa"/>
            <w:noWrap w:val="0"/>
            <w:vAlign w:val="center"/>
          </w:tcPr>
          <w:p w14:paraId="64826D93">
            <w:pPr>
              <w:widowControl/>
              <w:jc w:val="center"/>
              <w:rPr>
                <w:rFonts w:ascii="宋体" w:hAnsi="宋体" w:cs="宋体"/>
                <w:kern w:val="0"/>
                <w:sz w:val="20"/>
                <w:szCs w:val="20"/>
              </w:rPr>
            </w:pPr>
            <w:r>
              <w:rPr>
                <w:rFonts w:hint="eastAsia" w:ascii="宋体" w:hAnsi="宋体" w:cs="宋体"/>
                <w:kern w:val="0"/>
                <w:sz w:val="20"/>
                <w:szCs w:val="20"/>
              </w:rPr>
              <w:t>3.2</w:t>
            </w:r>
          </w:p>
        </w:tc>
      </w:tr>
      <w:tr w14:paraId="2D38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D95F51D">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77D7FC1E">
            <w:pPr>
              <w:widowControl/>
              <w:jc w:val="left"/>
              <w:rPr>
                <w:rFonts w:ascii="宋体" w:hAnsi="宋体" w:cs="宋体"/>
                <w:kern w:val="0"/>
                <w:sz w:val="20"/>
                <w:szCs w:val="20"/>
              </w:rPr>
            </w:pPr>
          </w:p>
        </w:tc>
        <w:tc>
          <w:tcPr>
            <w:tcW w:w="1394" w:type="dxa"/>
            <w:noWrap w:val="0"/>
            <w:vAlign w:val="center"/>
          </w:tcPr>
          <w:p w14:paraId="4C7BD2BE">
            <w:pPr>
              <w:widowControl/>
              <w:jc w:val="left"/>
              <w:rPr>
                <w:rFonts w:ascii="宋体" w:hAnsi="宋体" w:cs="宋体"/>
                <w:kern w:val="0"/>
                <w:sz w:val="20"/>
                <w:szCs w:val="20"/>
              </w:rPr>
            </w:pPr>
            <w:r>
              <w:rPr>
                <w:rFonts w:hint="eastAsia" w:ascii="宋体" w:hAnsi="宋体" w:cs="宋体"/>
                <w:kern w:val="0"/>
                <w:sz w:val="20"/>
                <w:szCs w:val="20"/>
              </w:rPr>
              <w:t>同步控制系统</w:t>
            </w:r>
          </w:p>
        </w:tc>
        <w:tc>
          <w:tcPr>
            <w:tcW w:w="5004" w:type="dxa"/>
            <w:noWrap w:val="0"/>
            <w:vAlign w:val="center"/>
          </w:tcPr>
          <w:p w14:paraId="42CD78EE">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4C854E4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64E3E39">
            <w:pPr>
              <w:widowControl/>
              <w:jc w:val="center"/>
              <w:rPr>
                <w:rFonts w:ascii="宋体" w:hAnsi="宋体" w:cs="宋体"/>
                <w:kern w:val="0"/>
                <w:sz w:val="20"/>
                <w:szCs w:val="20"/>
              </w:rPr>
            </w:pPr>
            <w:r>
              <w:rPr>
                <w:rFonts w:hint="eastAsia" w:ascii="宋体" w:hAnsi="宋体" w:cs="宋体"/>
                <w:kern w:val="0"/>
                <w:sz w:val="20"/>
                <w:szCs w:val="20"/>
              </w:rPr>
              <w:t>1</w:t>
            </w:r>
          </w:p>
        </w:tc>
      </w:tr>
      <w:tr w14:paraId="75CD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3537F1E3">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5497D5DD">
            <w:pPr>
              <w:widowControl/>
              <w:jc w:val="left"/>
              <w:rPr>
                <w:rFonts w:ascii="宋体" w:hAnsi="宋体" w:cs="宋体"/>
                <w:kern w:val="0"/>
                <w:sz w:val="20"/>
                <w:szCs w:val="20"/>
              </w:rPr>
            </w:pPr>
          </w:p>
        </w:tc>
        <w:tc>
          <w:tcPr>
            <w:tcW w:w="1394" w:type="dxa"/>
            <w:noWrap w:val="0"/>
            <w:vAlign w:val="center"/>
          </w:tcPr>
          <w:p w14:paraId="0BBE5442">
            <w:pPr>
              <w:widowControl/>
              <w:jc w:val="left"/>
              <w:rPr>
                <w:rFonts w:ascii="宋体" w:hAnsi="宋体" w:cs="宋体"/>
                <w:kern w:val="0"/>
                <w:sz w:val="20"/>
                <w:szCs w:val="20"/>
              </w:rPr>
            </w:pPr>
            <w:r>
              <w:rPr>
                <w:rFonts w:hint="eastAsia" w:ascii="宋体" w:hAnsi="宋体" w:cs="宋体"/>
                <w:kern w:val="0"/>
                <w:sz w:val="20"/>
                <w:szCs w:val="20"/>
              </w:rPr>
              <w:t>23.6寸触控一体机</w:t>
            </w:r>
          </w:p>
        </w:tc>
        <w:tc>
          <w:tcPr>
            <w:tcW w:w="5004" w:type="dxa"/>
            <w:noWrap w:val="0"/>
            <w:vAlign w:val="center"/>
          </w:tcPr>
          <w:p w14:paraId="4AE6126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2A410C9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0511D8E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23.6寸</w:t>
            </w:r>
          </w:p>
          <w:p w14:paraId="168E8DC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634D0CD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4C6922C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1A44FF1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0EB51B3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2C4DE9F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09E8EDAC">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662D977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7B53388">
            <w:pPr>
              <w:widowControl/>
              <w:jc w:val="center"/>
              <w:rPr>
                <w:rFonts w:ascii="宋体" w:hAnsi="宋体" w:cs="宋体"/>
                <w:kern w:val="0"/>
                <w:sz w:val="20"/>
                <w:szCs w:val="20"/>
              </w:rPr>
            </w:pPr>
            <w:r>
              <w:rPr>
                <w:rFonts w:hint="eastAsia" w:ascii="宋体" w:hAnsi="宋体" w:cs="宋体"/>
                <w:kern w:val="0"/>
                <w:sz w:val="20"/>
                <w:szCs w:val="20"/>
              </w:rPr>
              <w:t>1</w:t>
            </w:r>
          </w:p>
        </w:tc>
      </w:tr>
      <w:tr w14:paraId="6199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7A6A5B7">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1BB65738">
            <w:pPr>
              <w:widowControl/>
              <w:jc w:val="left"/>
              <w:rPr>
                <w:rFonts w:ascii="宋体" w:hAnsi="宋体" w:cs="宋体"/>
                <w:kern w:val="0"/>
                <w:sz w:val="20"/>
                <w:szCs w:val="20"/>
              </w:rPr>
            </w:pPr>
          </w:p>
        </w:tc>
        <w:tc>
          <w:tcPr>
            <w:tcW w:w="1394" w:type="dxa"/>
            <w:vMerge w:val="restart"/>
            <w:noWrap w:val="0"/>
            <w:vAlign w:val="center"/>
          </w:tcPr>
          <w:p w14:paraId="7778DDF8">
            <w:pPr>
              <w:widowControl/>
              <w:jc w:val="left"/>
              <w:rPr>
                <w:rFonts w:ascii="宋体" w:hAnsi="宋体" w:cs="宋体"/>
                <w:kern w:val="0"/>
                <w:sz w:val="20"/>
                <w:szCs w:val="20"/>
              </w:rPr>
            </w:pPr>
            <w:r>
              <w:rPr>
                <w:rFonts w:hint="eastAsia" w:ascii="宋体" w:hAnsi="宋体" w:cs="宋体"/>
                <w:kern w:val="0"/>
                <w:sz w:val="20"/>
                <w:szCs w:val="20"/>
              </w:rPr>
              <w:t>触摸屏播放内容及软件制作</w:t>
            </w:r>
          </w:p>
        </w:tc>
        <w:tc>
          <w:tcPr>
            <w:tcW w:w="5004" w:type="dxa"/>
            <w:noWrap w:val="0"/>
            <w:vAlign w:val="center"/>
          </w:tcPr>
          <w:p w14:paraId="55DACB93">
            <w:pPr>
              <w:widowControl/>
              <w:jc w:val="left"/>
              <w:rPr>
                <w:rFonts w:ascii="宋体" w:hAnsi="宋体" w:cs="宋体"/>
                <w:kern w:val="0"/>
                <w:sz w:val="20"/>
                <w:szCs w:val="20"/>
              </w:rPr>
            </w:pPr>
            <w:r>
              <w:rPr>
                <w:rFonts w:hint="eastAsia" w:ascii="宋体" w:hAnsi="宋体" w:cs="宋体"/>
                <w:kern w:val="0"/>
                <w:sz w:val="20"/>
                <w:szCs w:val="20"/>
              </w:rPr>
              <w:t>内容及界面设计制作</w:t>
            </w:r>
          </w:p>
        </w:tc>
        <w:tc>
          <w:tcPr>
            <w:tcW w:w="756" w:type="dxa"/>
            <w:noWrap w:val="0"/>
            <w:vAlign w:val="center"/>
          </w:tcPr>
          <w:p w14:paraId="1C005C9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254E821">
            <w:pPr>
              <w:widowControl/>
              <w:jc w:val="center"/>
              <w:rPr>
                <w:rFonts w:ascii="宋体" w:hAnsi="宋体" w:cs="宋体"/>
                <w:kern w:val="0"/>
                <w:sz w:val="20"/>
                <w:szCs w:val="20"/>
              </w:rPr>
            </w:pPr>
            <w:r>
              <w:rPr>
                <w:rFonts w:hint="eastAsia" w:ascii="宋体" w:hAnsi="宋体" w:cs="宋体"/>
                <w:kern w:val="0"/>
                <w:sz w:val="20"/>
                <w:szCs w:val="20"/>
              </w:rPr>
              <w:t>1</w:t>
            </w:r>
          </w:p>
        </w:tc>
      </w:tr>
      <w:tr w14:paraId="0D49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3130E8A">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103681F4">
            <w:pPr>
              <w:widowControl/>
              <w:jc w:val="left"/>
              <w:rPr>
                <w:rFonts w:ascii="宋体" w:hAnsi="宋体" w:cs="宋体"/>
                <w:kern w:val="0"/>
                <w:sz w:val="20"/>
                <w:szCs w:val="20"/>
              </w:rPr>
            </w:pPr>
          </w:p>
        </w:tc>
        <w:tc>
          <w:tcPr>
            <w:tcW w:w="1394" w:type="dxa"/>
            <w:vMerge w:val="continue"/>
            <w:noWrap w:val="0"/>
            <w:vAlign w:val="center"/>
          </w:tcPr>
          <w:p w14:paraId="2C8FFA56">
            <w:pPr>
              <w:widowControl/>
              <w:jc w:val="left"/>
              <w:rPr>
                <w:rFonts w:ascii="宋体" w:hAnsi="宋体" w:cs="宋体"/>
                <w:kern w:val="0"/>
                <w:sz w:val="20"/>
                <w:szCs w:val="20"/>
              </w:rPr>
            </w:pPr>
          </w:p>
        </w:tc>
        <w:tc>
          <w:tcPr>
            <w:tcW w:w="5004" w:type="dxa"/>
            <w:noWrap w:val="0"/>
            <w:vAlign w:val="center"/>
          </w:tcPr>
          <w:p w14:paraId="0EFDED51">
            <w:pPr>
              <w:widowControl/>
              <w:jc w:val="left"/>
              <w:rPr>
                <w:rFonts w:ascii="宋体" w:hAnsi="宋体" w:cs="宋体"/>
                <w:kern w:val="0"/>
                <w:sz w:val="20"/>
                <w:szCs w:val="20"/>
              </w:rPr>
            </w:pPr>
            <w:r>
              <w:rPr>
                <w:rFonts w:hint="eastAsia" w:ascii="宋体" w:hAnsi="宋体" w:cs="宋体"/>
                <w:kern w:val="0"/>
                <w:sz w:val="20"/>
                <w:szCs w:val="20"/>
              </w:rPr>
              <w:t>响应方式设计程序</w:t>
            </w:r>
          </w:p>
        </w:tc>
        <w:tc>
          <w:tcPr>
            <w:tcW w:w="756" w:type="dxa"/>
            <w:noWrap w:val="0"/>
            <w:vAlign w:val="center"/>
          </w:tcPr>
          <w:p w14:paraId="53E6C78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D08AF85">
            <w:pPr>
              <w:widowControl/>
              <w:jc w:val="center"/>
              <w:rPr>
                <w:rFonts w:ascii="宋体" w:hAnsi="宋体" w:cs="宋体"/>
                <w:kern w:val="0"/>
                <w:sz w:val="20"/>
                <w:szCs w:val="20"/>
              </w:rPr>
            </w:pPr>
            <w:r>
              <w:rPr>
                <w:rFonts w:hint="eastAsia" w:ascii="宋体" w:hAnsi="宋体" w:cs="宋体"/>
                <w:kern w:val="0"/>
                <w:sz w:val="20"/>
                <w:szCs w:val="20"/>
              </w:rPr>
              <w:t>1</w:t>
            </w:r>
          </w:p>
        </w:tc>
      </w:tr>
      <w:tr w14:paraId="5CA3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A743E09">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3459029C">
            <w:pPr>
              <w:widowControl/>
              <w:jc w:val="left"/>
              <w:rPr>
                <w:rFonts w:ascii="宋体" w:hAnsi="宋体" w:cs="宋体"/>
                <w:kern w:val="0"/>
                <w:sz w:val="20"/>
                <w:szCs w:val="20"/>
              </w:rPr>
            </w:pPr>
          </w:p>
        </w:tc>
        <w:tc>
          <w:tcPr>
            <w:tcW w:w="1394" w:type="dxa"/>
            <w:vMerge w:val="continue"/>
            <w:noWrap w:val="0"/>
            <w:vAlign w:val="center"/>
          </w:tcPr>
          <w:p w14:paraId="2655002E">
            <w:pPr>
              <w:widowControl/>
              <w:jc w:val="left"/>
              <w:rPr>
                <w:rFonts w:ascii="宋体" w:hAnsi="宋体" w:cs="宋体"/>
                <w:kern w:val="0"/>
                <w:sz w:val="20"/>
                <w:szCs w:val="20"/>
              </w:rPr>
            </w:pPr>
          </w:p>
        </w:tc>
        <w:tc>
          <w:tcPr>
            <w:tcW w:w="5004" w:type="dxa"/>
            <w:noWrap w:val="0"/>
            <w:vAlign w:val="center"/>
          </w:tcPr>
          <w:p w14:paraId="4755E7BC">
            <w:pPr>
              <w:widowControl/>
              <w:jc w:val="left"/>
              <w:rPr>
                <w:rFonts w:ascii="宋体" w:hAnsi="宋体" w:cs="宋体"/>
                <w:kern w:val="0"/>
                <w:sz w:val="20"/>
                <w:szCs w:val="20"/>
              </w:rPr>
            </w:pPr>
            <w:r>
              <w:rPr>
                <w:rFonts w:hint="eastAsia" w:ascii="宋体" w:hAnsi="宋体" w:cs="宋体"/>
                <w:kern w:val="0"/>
                <w:sz w:val="20"/>
                <w:szCs w:val="20"/>
              </w:rPr>
              <w:t>动态读取内容程序</w:t>
            </w:r>
          </w:p>
        </w:tc>
        <w:tc>
          <w:tcPr>
            <w:tcW w:w="756" w:type="dxa"/>
            <w:noWrap w:val="0"/>
            <w:vAlign w:val="center"/>
          </w:tcPr>
          <w:p w14:paraId="12B3E1B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866A930">
            <w:pPr>
              <w:widowControl/>
              <w:jc w:val="center"/>
              <w:rPr>
                <w:rFonts w:ascii="宋体" w:hAnsi="宋体" w:cs="宋体"/>
                <w:kern w:val="0"/>
                <w:sz w:val="20"/>
                <w:szCs w:val="20"/>
              </w:rPr>
            </w:pPr>
            <w:r>
              <w:rPr>
                <w:rFonts w:hint="eastAsia" w:ascii="宋体" w:hAnsi="宋体" w:cs="宋体"/>
                <w:kern w:val="0"/>
                <w:sz w:val="20"/>
                <w:szCs w:val="20"/>
              </w:rPr>
              <w:t>1</w:t>
            </w:r>
          </w:p>
        </w:tc>
      </w:tr>
      <w:tr w14:paraId="3DED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DD05E54">
            <w:pPr>
              <w:widowControl/>
              <w:jc w:val="left"/>
              <w:rPr>
                <w:rFonts w:ascii="宋体" w:hAnsi="宋体" w:cs="宋体"/>
                <w:kern w:val="0"/>
                <w:sz w:val="20"/>
                <w:szCs w:val="20"/>
              </w:rPr>
            </w:pPr>
            <w:r>
              <w:rPr>
                <w:rFonts w:hint="eastAsia" w:ascii="宋体" w:hAnsi="宋体" w:cs="宋体"/>
                <w:kern w:val="0"/>
                <w:sz w:val="20"/>
                <w:szCs w:val="20"/>
              </w:rPr>
              <w:t>　</w:t>
            </w:r>
          </w:p>
        </w:tc>
        <w:tc>
          <w:tcPr>
            <w:tcW w:w="1498" w:type="dxa"/>
            <w:vMerge w:val="continue"/>
            <w:noWrap w:val="0"/>
            <w:vAlign w:val="center"/>
          </w:tcPr>
          <w:p w14:paraId="2DAEA27B">
            <w:pPr>
              <w:widowControl/>
              <w:jc w:val="left"/>
              <w:rPr>
                <w:rFonts w:ascii="宋体" w:hAnsi="宋体" w:cs="宋体"/>
                <w:kern w:val="0"/>
                <w:sz w:val="20"/>
                <w:szCs w:val="20"/>
              </w:rPr>
            </w:pPr>
          </w:p>
        </w:tc>
        <w:tc>
          <w:tcPr>
            <w:tcW w:w="1394" w:type="dxa"/>
            <w:vMerge w:val="continue"/>
            <w:noWrap w:val="0"/>
            <w:vAlign w:val="center"/>
          </w:tcPr>
          <w:p w14:paraId="4A89A44A">
            <w:pPr>
              <w:widowControl/>
              <w:jc w:val="left"/>
              <w:rPr>
                <w:rFonts w:ascii="宋体" w:hAnsi="宋体" w:cs="宋体"/>
                <w:kern w:val="0"/>
                <w:sz w:val="20"/>
                <w:szCs w:val="20"/>
              </w:rPr>
            </w:pPr>
          </w:p>
        </w:tc>
        <w:tc>
          <w:tcPr>
            <w:tcW w:w="5004" w:type="dxa"/>
            <w:noWrap w:val="0"/>
            <w:vAlign w:val="center"/>
          </w:tcPr>
          <w:p w14:paraId="22C93C7E">
            <w:pPr>
              <w:widowControl/>
              <w:jc w:val="left"/>
              <w:rPr>
                <w:rFonts w:ascii="宋体" w:hAnsi="宋体" w:cs="宋体"/>
                <w:kern w:val="0"/>
                <w:sz w:val="20"/>
                <w:szCs w:val="20"/>
              </w:rPr>
            </w:pPr>
            <w:r>
              <w:rPr>
                <w:rFonts w:hint="eastAsia" w:ascii="宋体" w:hAnsi="宋体" w:cs="宋体"/>
                <w:kern w:val="0"/>
                <w:sz w:val="20"/>
                <w:szCs w:val="20"/>
              </w:rPr>
              <w:t>特效制作</w:t>
            </w:r>
          </w:p>
        </w:tc>
        <w:tc>
          <w:tcPr>
            <w:tcW w:w="756" w:type="dxa"/>
            <w:noWrap w:val="0"/>
            <w:vAlign w:val="center"/>
          </w:tcPr>
          <w:p w14:paraId="52B5AB1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4DF4CC6">
            <w:pPr>
              <w:widowControl/>
              <w:jc w:val="center"/>
              <w:rPr>
                <w:rFonts w:ascii="宋体" w:hAnsi="宋体" w:cs="宋体"/>
                <w:kern w:val="0"/>
                <w:sz w:val="20"/>
                <w:szCs w:val="20"/>
              </w:rPr>
            </w:pPr>
            <w:r>
              <w:rPr>
                <w:rFonts w:hint="eastAsia" w:ascii="宋体" w:hAnsi="宋体" w:cs="宋体"/>
                <w:kern w:val="0"/>
                <w:sz w:val="20"/>
                <w:szCs w:val="20"/>
              </w:rPr>
              <w:t>1</w:t>
            </w:r>
          </w:p>
        </w:tc>
      </w:tr>
      <w:tr w14:paraId="0E3C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6AD7662">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163C9AED">
            <w:pPr>
              <w:widowControl/>
              <w:jc w:val="center"/>
              <w:rPr>
                <w:rFonts w:ascii="宋体" w:hAnsi="宋体" w:cs="宋体"/>
                <w:b/>
                <w:bCs/>
                <w:kern w:val="0"/>
                <w:sz w:val="20"/>
                <w:szCs w:val="20"/>
              </w:rPr>
            </w:pPr>
            <w:r>
              <w:rPr>
                <w:rFonts w:hint="eastAsia" w:ascii="宋体" w:hAnsi="宋体" w:cs="宋体"/>
                <w:b/>
                <w:bCs/>
                <w:kern w:val="0"/>
                <w:sz w:val="20"/>
                <w:szCs w:val="20"/>
              </w:rPr>
              <w:t>桐庐与名人</w:t>
            </w:r>
          </w:p>
        </w:tc>
        <w:tc>
          <w:tcPr>
            <w:tcW w:w="1394" w:type="dxa"/>
            <w:noWrap w:val="0"/>
            <w:vAlign w:val="center"/>
          </w:tcPr>
          <w:p w14:paraId="3846C0C6">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51C7E69D">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6F3F3BA0">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596BEAE6">
            <w:pPr>
              <w:widowControl/>
              <w:jc w:val="center"/>
              <w:rPr>
                <w:rFonts w:ascii="宋体" w:hAnsi="宋体" w:cs="宋体"/>
                <w:kern w:val="0"/>
                <w:sz w:val="22"/>
                <w:szCs w:val="22"/>
              </w:rPr>
            </w:pPr>
            <w:r>
              <w:rPr>
                <w:rFonts w:hint="eastAsia" w:ascii="宋体" w:hAnsi="宋体" w:cs="宋体"/>
                <w:kern w:val="0"/>
                <w:sz w:val="22"/>
                <w:szCs w:val="22"/>
              </w:rPr>
              <w:t>　</w:t>
            </w:r>
          </w:p>
        </w:tc>
      </w:tr>
      <w:tr w14:paraId="383D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3F75052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031A4653">
            <w:pPr>
              <w:widowControl/>
              <w:jc w:val="center"/>
              <w:rPr>
                <w:rFonts w:ascii="宋体" w:hAnsi="宋体" w:cs="宋体"/>
                <w:kern w:val="0"/>
                <w:sz w:val="20"/>
                <w:szCs w:val="20"/>
              </w:rPr>
            </w:pPr>
            <w:r>
              <w:rPr>
                <w:rFonts w:hint="eastAsia" w:ascii="宋体" w:hAnsi="宋体" w:cs="宋体"/>
                <w:kern w:val="0"/>
                <w:sz w:val="20"/>
                <w:szCs w:val="20"/>
              </w:rPr>
              <w:t>桐庐与名人触摸查询屏</w:t>
            </w:r>
          </w:p>
        </w:tc>
        <w:tc>
          <w:tcPr>
            <w:tcW w:w="1394" w:type="dxa"/>
            <w:noWrap w:val="0"/>
            <w:vAlign w:val="center"/>
          </w:tcPr>
          <w:p w14:paraId="6C1C6EC2">
            <w:pPr>
              <w:widowControl/>
              <w:jc w:val="left"/>
              <w:rPr>
                <w:rFonts w:ascii="宋体" w:hAnsi="宋体" w:cs="宋体"/>
                <w:kern w:val="0"/>
                <w:sz w:val="20"/>
                <w:szCs w:val="20"/>
              </w:rPr>
            </w:pPr>
            <w:r>
              <w:rPr>
                <w:rFonts w:hint="eastAsia" w:ascii="宋体" w:hAnsi="宋体" w:cs="宋体"/>
                <w:kern w:val="0"/>
                <w:sz w:val="20"/>
                <w:szCs w:val="20"/>
              </w:rPr>
              <w:t>32寸触控一体机</w:t>
            </w:r>
          </w:p>
        </w:tc>
        <w:tc>
          <w:tcPr>
            <w:tcW w:w="5004" w:type="dxa"/>
            <w:noWrap w:val="0"/>
            <w:vAlign w:val="center"/>
          </w:tcPr>
          <w:p w14:paraId="04F6ECB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4B13450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33C51DD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屏幕尺寸:32寸</w:t>
            </w:r>
          </w:p>
          <w:p w14:paraId="5EEB199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073B389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3FD53C1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0E4E283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6519761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1157484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404AAAB3">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5F16FEB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F7EEC71">
            <w:pPr>
              <w:widowControl/>
              <w:jc w:val="center"/>
              <w:rPr>
                <w:rFonts w:ascii="宋体" w:hAnsi="宋体" w:cs="宋体"/>
                <w:kern w:val="0"/>
                <w:sz w:val="20"/>
                <w:szCs w:val="20"/>
              </w:rPr>
            </w:pPr>
            <w:r>
              <w:rPr>
                <w:rFonts w:hint="eastAsia" w:ascii="宋体" w:hAnsi="宋体" w:cs="宋体"/>
                <w:kern w:val="0"/>
                <w:sz w:val="20"/>
                <w:szCs w:val="20"/>
              </w:rPr>
              <w:t>3</w:t>
            </w:r>
          </w:p>
        </w:tc>
      </w:tr>
      <w:tr w14:paraId="42A5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1D7661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54DA59F">
            <w:pPr>
              <w:widowControl/>
              <w:jc w:val="left"/>
              <w:rPr>
                <w:rFonts w:ascii="宋体" w:hAnsi="宋体" w:cs="宋体"/>
                <w:kern w:val="0"/>
                <w:sz w:val="20"/>
                <w:szCs w:val="20"/>
              </w:rPr>
            </w:pPr>
          </w:p>
        </w:tc>
        <w:tc>
          <w:tcPr>
            <w:tcW w:w="1394" w:type="dxa"/>
            <w:vMerge w:val="restart"/>
            <w:noWrap w:val="0"/>
            <w:vAlign w:val="center"/>
          </w:tcPr>
          <w:p w14:paraId="3625E958">
            <w:pPr>
              <w:widowControl/>
              <w:jc w:val="left"/>
              <w:rPr>
                <w:rFonts w:ascii="宋体" w:hAnsi="宋体" w:cs="宋体"/>
                <w:kern w:val="0"/>
                <w:sz w:val="20"/>
                <w:szCs w:val="20"/>
              </w:rPr>
            </w:pPr>
            <w:r>
              <w:rPr>
                <w:rFonts w:hint="eastAsia" w:ascii="宋体" w:hAnsi="宋体" w:cs="宋体"/>
                <w:kern w:val="0"/>
                <w:sz w:val="20"/>
                <w:szCs w:val="20"/>
              </w:rPr>
              <w:t>触摸屏播放内容及软件制作</w:t>
            </w:r>
          </w:p>
        </w:tc>
        <w:tc>
          <w:tcPr>
            <w:tcW w:w="5004" w:type="dxa"/>
            <w:noWrap w:val="0"/>
            <w:vAlign w:val="center"/>
          </w:tcPr>
          <w:p w14:paraId="1177B3A2">
            <w:pPr>
              <w:widowControl/>
              <w:jc w:val="left"/>
              <w:rPr>
                <w:rFonts w:ascii="宋体" w:hAnsi="宋体" w:cs="宋体"/>
                <w:kern w:val="0"/>
                <w:sz w:val="20"/>
                <w:szCs w:val="20"/>
              </w:rPr>
            </w:pPr>
            <w:r>
              <w:rPr>
                <w:rFonts w:hint="eastAsia" w:ascii="宋体" w:hAnsi="宋体" w:cs="宋体"/>
                <w:kern w:val="0"/>
                <w:sz w:val="20"/>
                <w:szCs w:val="20"/>
              </w:rPr>
              <w:t>内容及界面设计制作</w:t>
            </w:r>
          </w:p>
        </w:tc>
        <w:tc>
          <w:tcPr>
            <w:tcW w:w="756" w:type="dxa"/>
            <w:noWrap w:val="0"/>
            <w:vAlign w:val="center"/>
          </w:tcPr>
          <w:p w14:paraId="4EC12C7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D2B6A54">
            <w:pPr>
              <w:widowControl/>
              <w:jc w:val="center"/>
              <w:rPr>
                <w:rFonts w:ascii="宋体" w:hAnsi="宋体" w:cs="宋体"/>
                <w:kern w:val="0"/>
                <w:sz w:val="20"/>
                <w:szCs w:val="20"/>
              </w:rPr>
            </w:pPr>
            <w:r>
              <w:rPr>
                <w:rFonts w:hint="eastAsia" w:ascii="宋体" w:hAnsi="宋体" w:cs="宋体"/>
                <w:kern w:val="0"/>
                <w:sz w:val="20"/>
                <w:szCs w:val="20"/>
              </w:rPr>
              <w:t>3</w:t>
            </w:r>
          </w:p>
        </w:tc>
      </w:tr>
      <w:tr w14:paraId="7DD5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1313AF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005F5CB">
            <w:pPr>
              <w:widowControl/>
              <w:jc w:val="left"/>
              <w:rPr>
                <w:rFonts w:ascii="宋体" w:hAnsi="宋体" w:cs="宋体"/>
                <w:kern w:val="0"/>
                <w:sz w:val="20"/>
                <w:szCs w:val="20"/>
              </w:rPr>
            </w:pPr>
          </w:p>
        </w:tc>
        <w:tc>
          <w:tcPr>
            <w:tcW w:w="1394" w:type="dxa"/>
            <w:vMerge w:val="continue"/>
            <w:noWrap w:val="0"/>
            <w:vAlign w:val="center"/>
          </w:tcPr>
          <w:p w14:paraId="39AD01A8">
            <w:pPr>
              <w:widowControl/>
              <w:jc w:val="left"/>
              <w:rPr>
                <w:rFonts w:ascii="宋体" w:hAnsi="宋体" w:cs="宋体"/>
                <w:kern w:val="0"/>
                <w:sz w:val="20"/>
                <w:szCs w:val="20"/>
              </w:rPr>
            </w:pPr>
          </w:p>
        </w:tc>
        <w:tc>
          <w:tcPr>
            <w:tcW w:w="5004" w:type="dxa"/>
            <w:noWrap w:val="0"/>
            <w:vAlign w:val="center"/>
          </w:tcPr>
          <w:p w14:paraId="41DDBBBF">
            <w:pPr>
              <w:widowControl/>
              <w:jc w:val="left"/>
              <w:rPr>
                <w:rFonts w:ascii="宋体" w:hAnsi="宋体" w:cs="宋体"/>
                <w:kern w:val="0"/>
                <w:sz w:val="20"/>
                <w:szCs w:val="20"/>
              </w:rPr>
            </w:pPr>
            <w:r>
              <w:rPr>
                <w:rFonts w:hint="eastAsia" w:ascii="宋体" w:hAnsi="宋体" w:cs="宋体"/>
                <w:kern w:val="0"/>
                <w:sz w:val="20"/>
                <w:szCs w:val="20"/>
              </w:rPr>
              <w:t>响应方式设计程序</w:t>
            </w:r>
          </w:p>
        </w:tc>
        <w:tc>
          <w:tcPr>
            <w:tcW w:w="756" w:type="dxa"/>
            <w:noWrap w:val="0"/>
            <w:vAlign w:val="center"/>
          </w:tcPr>
          <w:p w14:paraId="19BBCB1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96B118A">
            <w:pPr>
              <w:widowControl/>
              <w:jc w:val="center"/>
              <w:rPr>
                <w:rFonts w:ascii="宋体" w:hAnsi="宋体" w:cs="宋体"/>
                <w:kern w:val="0"/>
                <w:sz w:val="20"/>
                <w:szCs w:val="20"/>
              </w:rPr>
            </w:pPr>
            <w:r>
              <w:rPr>
                <w:rFonts w:hint="eastAsia" w:ascii="宋体" w:hAnsi="宋体" w:cs="宋体"/>
                <w:kern w:val="0"/>
                <w:sz w:val="20"/>
                <w:szCs w:val="20"/>
              </w:rPr>
              <w:t>3</w:t>
            </w:r>
          </w:p>
        </w:tc>
      </w:tr>
      <w:tr w14:paraId="722C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C74ED9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EE8785C">
            <w:pPr>
              <w:widowControl/>
              <w:jc w:val="left"/>
              <w:rPr>
                <w:rFonts w:ascii="宋体" w:hAnsi="宋体" w:cs="宋体"/>
                <w:kern w:val="0"/>
                <w:sz w:val="20"/>
                <w:szCs w:val="20"/>
              </w:rPr>
            </w:pPr>
          </w:p>
        </w:tc>
        <w:tc>
          <w:tcPr>
            <w:tcW w:w="1394" w:type="dxa"/>
            <w:vMerge w:val="continue"/>
            <w:noWrap w:val="0"/>
            <w:vAlign w:val="center"/>
          </w:tcPr>
          <w:p w14:paraId="505904FD">
            <w:pPr>
              <w:widowControl/>
              <w:jc w:val="left"/>
              <w:rPr>
                <w:rFonts w:ascii="宋体" w:hAnsi="宋体" w:cs="宋体"/>
                <w:kern w:val="0"/>
                <w:sz w:val="20"/>
                <w:szCs w:val="20"/>
              </w:rPr>
            </w:pPr>
          </w:p>
        </w:tc>
        <w:tc>
          <w:tcPr>
            <w:tcW w:w="5004" w:type="dxa"/>
            <w:noWrap w:val="0"/>
            <w:vAlign w:val="center"/>
          </w:tcPr>
          <w:p w14:paraId="6E77951E">
            <w:pPr>
              <w:widowControl/>
              <w:jc w:val="left"/>
              <w:rPr>
                <w:rFonts w:ascii="宋体" w:hAnsi="宋体" w:cs="宋体"/>
                <w:kern w:val="0"/>
                <w:sz w:val="20"/>
                <w:szCs w:val="20"/>
              </w:rPr>
            </w:pPr>
            <w:r>
              <w:rPr>
                <w:rFonts w:hint="eastAsia" w:ascii="宋体" w:hAnsi="宋体" w:cs="宋体"/>
                <w:kern w:val="0"/>
                <w:sz w:val="20"/>
                <w:szCs w:val="20"/>
              </w:rPr>
              <w:t>动态读取内容程序</w:t>
            </w:r>
          </w:p>
        </w:tc>
        <w:tc>
          <w:tcPr>
            <w:tcW w:w="756" w:type="dxa"/>
            <w:noWrap w:val="0"/>
            <w:vAlign w:val="center"/>
          </w:tcPr>
          <w:p w14:paraId="35E7798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9319125">
            <w:pPr>
              <w:widowControl/>
              <w:jc w:val="center"/>
              <w:rPr>
                <w:rFonts w:ascii="宋体" w:hAnsi="宋体" w:cs="宋体"/>
                <w:kern w:val="0"/>
                <w:sz w:val="20"/>
                <w:szCs w:val="20"/>
              </w:rPr>
            </w:pPr>
            <w:r>
              <w:rPr>
                <w:rFonts w:hint="eastAsia" w:ascii="宋体" w:hAnsi="宋体" w:cs="宋体"/>
                <w:kern w:val="0"/>
                <w:sz w:val="20"/>
                <w:szCs w:val="20"/>
              </w:rPr>
              <w:t>3</w:t>
            </w:r>
          </w:p>
        </w:tc>
      </w:tr>
      <w:tr w14:paraId="4F45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C2D4E0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1F3CAEA">
            <w:pPr>
              <w:widowControl/>
              <w:jc w:val="left"/>
              <w:rPr>
                <w:rFonts w:ascii="宋体" w:hAnsi="宋体" w:cs="宋体"/>
                <w:kern w:val="0"/>
                <w:sz w:val="20"/>
                <w:szCs w:val="20"/>
              </w:rPr>
            </w:pPr>
          </w:p>
        </w:tc>
        <w:tc>
          <w:tcPr>
            <w:tcW w:w="1394" w:type="dxa"/>
            <w:vMerge w:val="continue"/>
            <w:noWrap w:val="0"/>
            <w:vAlign w:val="center"/>
          </w:tcPr>
          <w:p w14:paraId="274D4FE9">
            <w:pPr>
              <w:widowControl/>
              <w:jc w:val="left"/>
              <w:rPr>
                <w:rFonts w:ascii="宋体" w:hAnsi="宋体" w:cs="宋体"/>
                <w:kern w:val="0"/>
                <w:sz w:val="20"/>
                <w:szCs w:val="20"/>
              </w:rPr>
            </w:pPr>
          </w:p>
        </w:tc>
        <w:tc>
          <w:tcPr>
            <w:tcW w:w="5004" w:type="dxa"/>
            <w:noWrap w:val="0"/>
            <w:vAlign w:val="center"/>
          </w:tcPr>
          <w:p w14:paraId="4933854B">
            <w:pPr>
              <w:widowControl/>
              <w:jc w:val="left"/>
              <w:rPr>
                <w:rFonts w:ascii="宋体" w:hAnsi="宋体" w:cs="宋体"/>
                <w:kern w:val="0"/>
                <w:sz w:val="20"/>
                <w:szCs w:val="20"/>
              </w:rPr>
            </w:pPr>
            <w:r>
              <w:rPr>
                <w:rFonts w:hint="eastAsia" w:ascii="宋体" w:hAnsi="宋体" w:cs="宋体"/>
                <w:kern w:val="0"/>
                <w:sz w:val="20"/>
                <w:szCs w:val="20"/>
              </w:rPr>
              <w:t>特效制作</w:t>
            </w:r>
          </w:p>
        </w:tc>
        <w:tc>
          <w:tcPr>
            <w:tcW w:w="756" w:type="dxa"/>
            <w:noWrap w:val="0"/>
            <w:vAlign w:val="center"/>
          </w:tcPr>
          <w:p w14:paraId="16267CA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5629455">
            <w:pPr>
              <w:widowControl/>
              <w:jc w:val="center"/>
              <w:rPr>
                <w:rFonts w:ascii="宋体" w:hAnsi="宋体" w:cs="宋体"/>
                <w:kern w:val="0"/>
                <w:sz w:val="20"/>
                <w:szCs w:val="20"/>
              </w:rPr>
            </w:pPr>
            <w:r>
              <w:rPr>
                <w:rFonts w:hint="eastAsia" w:ascii="宋体" w:hAnsi="宋体" w:cs="宋体"/>
                <w:kern w:val="0"/>
                <w:sz w:val="20"/>
                <w:szCs w:val="20"/>
              </w:rPr>
              <w:t>3</w:t>
            </w:r>
          </w:p>
        </w:tc>
      </w:tr>
      <w:tr w14:paraId="4B66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6F9F4DA">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4F5CC31F">
            <w:pPr>
              <w:widowControl/>
              <w:jc w:val="left"/>
              <w:rPr>
                <w:rFonts w:ascii="宋体" w:hAnsi="宋体" w:cs="宋体"/>
                <w:kern w:val="0"/>
                <w:sz w:val="22"/>
                <w:szCs w:val="22"/>
              </w:rPr>
            </w:pPr>
            <w:r>
              <w:rPr>
                <w:rFonts w:hint="eastAsia" w:ascii="宋体" w:hAnsi="宋体" w:cs="宋体"/>
                <w:kern w:val="0"/>
                <w:sz w:val="22"/>
                <w:szCs w:val="22"/>
              </w:rPr>
              <w:t>历史遗迹</w:t>
            </w:r>
          </w:p>
        </w:tc>
        <w:tc>
          <w:tcPr>
            <w:tcW w:w="1394" w:type="dxa"/>
            <w:noWrap w:val="0"/>
            <w:vAlign w:val="center"/>
          </w:tcPr>
          <w:p w14:paraId="114C0D76">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7982483C">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7E710402">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6AA79E2A">
            <w:pPr>
              <w:widowControl/>
              <w:jc w:val="center"/>
              <w:rPr>
                <w:rFonts w:ascii="宋体" w:hAnsi="宋体" w:cs="宋体"/>
                <w:kern w:val="0"/>
                <w:sz w:val="22"/>
                <w:szCs w:val="22"/>
              </w:rPr>
            </w:pPr>
            <w:r>
              <w:rPr>
                <w:rFonts w:hint="eastAsia" w:ascii="宋体" w:hAnsi="宋体" w:cs="宋体"/>
                <w:kern w:val="0"/>
                <w:sz w:val="22"/>
                <w:szCs w:val="22"/>
              </w:rPr>
              <w:t>　</w:t>
            </w:r>
          </w:p>
        </w:tc>
      </w:tr>
      <w:tr w14:paraId="18FC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0A2A9B6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561B144B">
            <w:pPr>
              <w:widowControl/>
              <w:jc w:val="center"/>
              <w:rPr>
                <w:rFonts w:ascii="宋体" w:hAnsi="宋体" w:cs="宋体"/>
                <w:kern w:val="0"/>
                <w:sz w:val="20"/>
                <w:szCs w:val="20"/>
              </w:rPr>
            </w:pPr>
            <w:r>
              <w:rPr>
                <w:rFonts w:hint="eastAsia" w:ascii="宋体" w:hAnsi="宋体" w:cs="宋体"/>
                <w:kern w:val="0"/>
                <w:sz w:val="20"/>
                <w:szCs w:val="20"/>
              </w:rPr>
              <w:t>复原古建</w:t>
            </w:r>
          </w:p>
        </w:tc>
        <w:tc>
          <w:tcPr>
            <w:tcW w:w="1394" w:type="dxa"/>
            <w:noWrap w:val="0"/>
            <w:vAlign w:val="center"/>
          </w:tcPr>
          <w:p w14:paraId="3A763BAE">
            <w:pPr>
              <w:widowControl/>
              <w:jc w:val="left"/>
              <w:rPr>
                <w:rFonts w:ascii="宋体" w:hAnsi="宋体" w:cs="宋体"/>
                <w:kern w:val="0"/>
                <w:sz w:val="20"/>
                <w:szCs w:val="20"/>
              </w:rPr>
            </w:pPr>
            <w:r>
              <w:rPr>
                <w:rFonts w:hint="eastAsia" w:ascii="宋体" w:hAnsi="宋体" w:cs="宋体"/>
                <w:kern w:val="0"/>
                <w:sz w:val="20"/>
                <w:szCs w:val="20"/>
              </w:rPr>
              <w:t>文安楼复原古建单体</w:t>
            </w:r>
          </w:p>
        </w:tc>
        <w:tc>
          <w:tcPr>
            <w:tcW w:w="5004" w:type="dxa"/>
            <w:noWrap w:val="0"/>
            <w:vAlign w:val="top"/>
          </w:tcPr>
          <w:p w14:paraId="44176302">
            <w:pPr>
              <w:widowControl/>
              <w:spacing w:after="240"/>
              <w:jc w:val="left"/>
              <w:rPr>
                <w:rFonts w:hint="eastAsia" w:ascii="宋体" w:hAnsi="宋体" w:eastAsia="宋体" w:cs="宋体"/>
                <w:kern w:val="0"/>
                <w:sz w:val="20"/>
                <w:szCs w:val="20"/>
                <w:lang w:eastAsia="zh-CN"/>
              </w:rPr>
            </w:pPr>
          </w:p>
          <w:p w14:paraId="58F9B0BC">
            <w:pPr>
              <w:widowControl/>
              <w:spacing w:after="240"/>
              <w:jc w:val="left"/>
              <w:rPr>
                <w:rFonts w:ascii="宋体" w:hAnsi="宋体" w:cs="宋体"/>
                <w:kern w:val="0"/>
                <w:sz w:val="20"/>
                <w:szCs w:val="20"/>
              </w:rPr>
            </w:pPr>
            <w:r>
              <w:rPr>
                <w:rFonts w:hint="eastAsia" w:ascii="宋体" w:hAnsi="宋体" w:cs="宋体"/>
                <w:kern w:val="0"/>
                <w:sz w:val="20"/>
                <w:szCs w:val="20"/>
              </w:rPr>
              <w:t>木质木色  比例：1:30</w:t>
            </w:r>
          </w:p>
        </w:tc>
        <w:tc>
          <w:tcPr>
            <w:tcW w:w="756" w:type="dxa"/>
            <w:noWrap w:val="0"/>
            <w:vAlign w:val="center"/>
          </w:tcPr>
          <w:p w14:paraId="5130402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B22B2BD">
            <w:pPr>
              <w:widowControl/>
              <w:jc w:val="center"/>
              <w:rPr>
                <w:rFonts w:ascii="宋体" w:hAnsi="宋体" w:cs="宋体"/>
                <w:kern w:val="0"/>
                <w:sz w:val="20"/>
                <w:szCs w:val="20"/>
              </w:rPr>
            </w:pPr>
            <w:r>
              <w:rPr>
                <w:rFonts w:hint="eastAsia" w:ascii="宋体" w:hAnsi="宋体" w:cs="宋体"/>
                <w:kern w:val="0"/>
                <w:sz w:val="20"/>
                <w:szCs w:val="20"/>
              </w:rPr>
              <w:t>1</w:t>
            </w:r>
          </w:p>
        </w:tc>
      </w:tr>
      <w:tr w14:paraId="1638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37CC870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948246F">
            <w:pPr>
              <w:widowControl/>
              <w:jc w:val="left"/>
              <w:rPr>
                <w:rFonts w:ascii="宋体" w:hAnsi="宋体" w:cs="宋体"/>
                <w:kern w:val="0"/>
                <w:sz w:val="20"/>
                <w:szCs w:val="20"/>
              </w:rPr>
            </w:pPr>
          </w:p>
        </w:tc>
        <w:tc>
          <w:tcPr>
            <w:tcW w:w="1394" w:type="dxa"/>
            <w:noWrap w:val="0"/>
            <w:vAlign w:val="center"/>
          </w:tcPr>
          <w:p w14:paraId="12F25551">
            <w:pPr>
              <w:widowControl/>
              <w:jc w:val="left"/>
              <w:rPr>
                <w:rFonts w:ascii="宋体" w:hAnsi="宋体" w:cs="宋体"/>
                <w:kern w:val="0"/>
                <w:sz w:val="20"/>
                <w:szCs w:val="20"/>
              </w:rPr>
            </w:pPr>
            <w:r>
              <w:rPr>
                <w:rFonts w:hint="eastAsia" w:ascii="宋体" w:hAnsi="宋体" w:cs="宋体"/>
                <w:kern w:val="0"/>
                <w:sz w:val="20"/>
                <w:szCs w:val="20"/>
              </w:rPr>
              <w:t>三星堂（新合）复原古建单体</w:t>
            </w:r>
          </w:p>
        </w:tc>
        <w:tc>
          <w:tcPr>
            <w:tcW w:w="5004" w:type="dxa"/>
            <w:noWrap w:val="0"/>
            <w:vAlign w:val="top"/>
          </w:tcPr>
          <w:p w14:paraId="32C2AAAA">
            <w:pPr>
              <w:widowControl/>
              <w:spacing w:after="240"/>
              <w:jc w:val="left"/>
              <w:rPr>
                <w:rFonts w:hint="eastAsia" w:ascii="宋体" w:hAnsi="宋体" w:eastAsia="宋体" w:cs="宋体"/>
                <w:kern w:val="0"/>
                <w:sz w:val="20"/>
                <w:szCs w:val="20"/>
                <w:lang w:eastAsia="zh-CN"/>
              </w:rPr>
            </w:pPr>
          </w:p>
          <w:p w14:paraId="0134B9E7">
            <w:pPr>
              <w:widowControl/>
              <w:spacing w:after="240"/>
              <w:jc w:val="left"/>
              <w:rPr>
                <w:rFonts w:ascii="宋体" w:hAnsi="宋体" w:cs="宋体"/>
                <w:kern w:val="0"/>
                <w:sz w:val="20"/>
                <w:szCs w:val="20"/>
              </w:rPr>
            </w:pPr>
            <w:r>
              <w:rPr>
                <w:rFonts w:hint="eastAsia" w:ascii="宋体" w:hAnsi="宋体" w:cs="宋体"/>
                <w:kern w:val="0"/>
                <w:sz w:val="20"/>
                <w:szCs w:val="20"/>
              </w:rPr>
              <w:t>木质木色  比例：1:85</w:t>
            </w:r>
          </w:p>
        </w:tc>
        <w:tc>
          <w:tcPr>
            <w:tcW w:w="756" w:type="dxa"/>
            <w:noWrap w:val="0"/>
            <w:vAlign w:val="center"/>
          </w:tcPr>
          <w:p w14:paraId="439AEA5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929AA7D">
            <w:pPr>
              <w:widowControl/>
              <w:jc w:val="center"/>
              <w:rPr>
                <w:rFonts w:ascii="宋体" w:hAnsi="宋体" w:cs="宋体"/>
                <w:kern w:val="0"/>
                <w:sz w:val="20"/>
                <w:szCs w:val="20"/>
              </w:rPr>
            </w:pPr>
            <w:r>
              <w:rPr>
                <w:rFonts w:hint="eastAsia" w:ascii="宋体" w:hAnsi="宋体" w:cs="宋体"/>
                <w:kern w:val="0"/>
                <w:sz w:val="20"/>
                <w:szCs w:val="20"/>
              </w:rPr>
              <w:t>1</w:t>
            </w:r>
          </w:p>
        </w:tc>
      </w:tr>
      <w:tr w14:paraId="07A7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0BC2388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DA4BAB2">
            <w:pPr>
              <w:widowControl/>
              <w:jc w:val="left"/>
              <w:rPr>
                <w:rFonts w:ascii="宋体" w:hAnsi="宋体" w:cs="宋体"/>
                <w:kern w:val="0"/>
                <w:sz w:val="20"/>
                <w:szCs w:val="20"/>
              </w:rPr>
            </w:pPr>
          </w:p>
        </w:tc>
        <w:tc>
          <w:tcPr>
            <w:tcW w:w="1394" w:type="dxa"/>
            <w:noWrap w:val="0"/>
            <w:vAlign w:val="center"/>
          </w:tcPr>
          <w:p w14:paraId="5B17825A">
            <w:pPr>
              <w:widowControl/>
              <w:jc w:val="left"/>
              <w:rPr>
                <w:rFonts w:ascii="宋体" w:hAnsi="宋体" w:cs="宋体"/>
                <w:kern w:val="0"/>
                <w:sz w:val="20"/>
                <w:szCs w:val="20"/>
              </w:rPr>
            </w:pPr>
            <w:r>
              <w:rPr>
                <w:rFonts w:hint="eastAsia" w:ascii="宋体" w:hAnsi="宋体" w:cs="宋体"/>
                <w:kern w:val="0"/>
                <w:sz w:val="20"/>
                <w:szCs w:val="20"/>
              </w:rPr>
              <w:t>李氏花厅（莪山）复原古建单体</w:t>
            </w:r>
          </w:p>
        </w:tc>
        <w:tc>
          <w:tcPr>
            <w:tcW w:w="5004" w:type="dxa"/>
            <w:noWrap w:val="0"/>
            <w:vAlign w:val="top"/>
          </w:tcPr>
          <w:p w14:paraId="499644AB">
            <w:pPr>
              <w:widowControl/>
              <w:spacing w:after="240"/>
              <w:jc w:val="left"/>
              <w:rPr>
                <w:rFonts w:hint="eastAsia" w:ascii="宋体" w:hAnsi="宋体" w:eastAsia="宋体" w:cs="宋体"/>
                <w:kern w:val="0"/>
                <w:sz w:val="20"/>
                <w:szCs w:val="20"/>
                <w:lang w:eastAsia="zh-CN"/>
              </w:rPr>
            </w:pPr>
          </w:p>
          <w:p w14:paraId="3C54F381">
            <w:pPr>
              <w:widowControl/>
              <w:spacing w:after="240"/>
              <w:jc w:val="left"/>
              <w:rPr>
                <w:rFonts w:ascii="宋体" w:hAnsi="宋体" w:cs="宋体"/>
                <w:kern w:val="0"/>
                <w:sz w:val="20"/>
                <w:szCs w:val="20"/>
              </w:rPr>
            </w:pPr>
            <w:r>
              <w:rPr>
                <w:rFonts w:hint="eastAsia" w:ascii="宋体" w:hAnsi="宋体" w:cs="宋体"/>
                <w:kern w:val="0"/>
                <w:sz w:val="20"/>
                <w:szCs w:val="20"/>
              </w:rPr>
              <w:t>木质木色  比例：1:12</w:t>
            </w:r>
          </w:p>
        </w:tc>
        <w:tc>
          <w:tcPr>
            <w:tcW w:w="756" w:type="dxa"/>
            <w:noWrap w:val="0"/>
            <w:vAlign w:val="center"/>
          </w:tcPr>
          <w:p w14:paraId="5FA93BC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AB8273C">
            <w:pPr>
              <w:widowControl/>
              <w:jc w:val="center"/>
              <w:rPr>
                <w:rFonts w:ascii="宋体" w:hAnsi="宋体" w:cs="宋体"/>
                <w:kern w:val="0"/>
                <w:sz w:val="20"/>
                <w:szCs w:val="20"/>
              </w:rPr>
            </w:pPr>
            <w:r>
              <w:rPr>
                <w:rFonts w:hint="eastAsia" w:ascii="宋体" w:hAnsi="宋体" w:cs="宋体"/>
                <w:kern w:val="0"/>
                <w:sz w:val="20"/>
                <w:szCs w:val="20"/>
              </w:rPr>
              <w:t>1</w:t>
            </w:r>
          </w:p>
        </w:tc>
      </w:tr>
      <w:tr w14:paraId="55B2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3706EE7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A472F00">
            <w:pPr>
              <w:widowControl/>
              <w:jc w:val="left"/>
              <w:rPr>
                <w:rFonts w:ascii="宋体" w:hAnsi="宋体" w:cs="宋体"/>
                <w:kern w:val="0"/>
                <w:sz w:val="20"/>
                <w:szCs w:val="20"/>
              </w:rPr>
            </w:pPr>
          </w:p>
        </w:tc>
        <w:tc>
          <w:tcPr>
            <w:tcW w:w="1394" w:type="dxa"/>
            <w:noWrap w:val="0"/>
            <w:vAlign w:val="center"/>
          </w:tcPr>
          <w:p w14:paraId="1D1D88CE">
            <w:pPr>
              <w:widowControl/>
              <w:jc w:val="left"/>
              <w:rPr>
                <w:rFonts w:ascii="宋体" w:hAnsi="宋体" w:cs="宋体"/>
                <w:kern w:val="0"/>
                <w:sz w:val="20"/>
                <w:szCs w:val="20"/>
              </w:rPr>
            </w:pPr>
            <w:r>
              <w:rPr>
                <w:rFonts w:hint="eastAsia" w:ascii="宋体" w:hAnsi="宋体" w:cs="宋体"/>
                <w:kern w:val="0"/>
                <w:sz w:val="20"/>
                <w:szCs w:val="20"/>
              </w:rPr>
              <w:t>圆通寺复原古建单体</w:t>
            </w:r>
          </w:p>
        </w:tc>
        <w:tc>
          <w:tcPr>
            <w:tcW w:w="5004" w:type="dxa"/>
            <w:noWrap w:val="0"/>
            <w:vAlign w:val="top"/>
          </w:tcPr>
          <w:p w14:paraId="7CB5796E">
            <w:pPr>
              <w:widowControl/>
              <w:spacing w:after="240"/>
              <w:jc w:val="left"/>
              <w:rPr>
                <w:rFonts w:hint="eastAsia" w:ascii="宋体" w:hAnsi="宋体" w:eastAsia="宋体" w:cs="宋体"/>
                <w:kern w:val="0"/>
                <w:sz w:val="20"/>
                <w:szCs w:val="20"/>
                <w:lang w:eastAsia="zh-CN"/>
              </w:rPr>
            </w:pPr>
          </w:p>
          <w:p w14:paraId="5B74D398">
            <w:pPr>
              <w:widowControl/>
              <w:spacing w:after="240"/>
              <w:jc w:val="left"/>
              <w:rPr>
                <w:rFonts w:ascii="宋体" w:hAnsi="宋体" w:cs="宋体"/>
                <w:kern w:val="0"/>
                <w:sz w:val="20"/>
                <w:szCs w:val="20"/>
              </w:rPr>
            </w:pPr>
            <w:r>
              <w:rPr>
                <w:rFonts w:hint="eastAsia" w:ascii="宋体" w:hAnsi="宋体" w:cs="宋体"/>
                <w:kern w:val="0"/>
                <w:sz w:val="20"/>
                <w:szCs w:val="20"/>
              </w:rPr>
              <w:t>木质木色  比例：1:16</w:t>
            </w:r>
          </w:p>
        </w:tc>
        <w:tc>
          <w:tcPr>
            <w:tcW w:w="756" w:type="dxa"/>
            <w:noWrap w:val="0"/>
            <w:vAlign w:val="center"/>
          </w:tcPr>
          <w:p w14:paraId="1A79645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261BAC3">
            <w:pPr>
              <w:widowControl/>
              <w:jc w:val="center"/>
              <w:rPr>
                <w:rFonts w:ascii="宋体" w:hAnsi="宋体" w:cs="宋体"/>
                <w:kern w:val="0"/>
                <w:sz w:val="20"/>
                <w:szCs w:val="20"/>
              </w:rPr>
            </w:pPr>
            <w:r>
              <w:rPr>
                <w:rFonts w:hint="eastAsia" w:ascii="宋体" w:hAnsi="宋体" w:cs="宋体"/>
                <w:kern w:val="0"/>
                <w:sz w:val="20"/>
                <w:szCs w:val="20"/>
              </w:rPr>
              <w:t>1</w:t>
            </w:r>
          </w:p>
        </w:tc>
      </w:tr>
      <w:tr w14:paraId="4543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52952D8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B4A60DF">
            <w:pPr>
              <w:widowControl/>
              <w:jc w:val="left"/>
              <w:rPr>
                <w:rFonts w:ascii="宋体" w:hAnsi="宋体" w:cs="宋体"/>
                <w:kern w:val="0"/>
                <w:sz w:val="20"/>
                <w:szCs w:val="20"/>
              </w:rPr>
            </w:pPr>
          </w:p>
        </w:tc>
        <w:tc>
          <w:tcPr>
            <w:tcW w:w="1394" w:type="dxa"/>
            <w:noWrap w:val="0"/>
            <w:vAlign w:val="center"/>
          </w:tcPr>
          <w:p w14:paraId="3C211A6C">
            <w:pPr>
              <w:widowControl/>
              <w:jc w:val="left"/>
              <w:rPr>
                <w:rFonts w:ascii="宋体" w:hAnsi="宋体" w:cs="宋体"/>
                <w:kern w:val="0"/>
                <w:sz w:val="20"/>
                <w:szCs w:val="20"/>
              </w:rPr>
            </w:pPr>
            <w:r>
              <w:rPr>
                <w:rFonts w:hint="eastAsia" w:ascii="宋体" w:hAnsi="宋体" w:cs="宋体"/>
                <w:kern w:val="0"/>
                <w:sz w:val="20"/>
                <w:szCs w:val="20"/>
              </w:rPr>
              <w:t>严先生祠堂（钓台景区）复原古建单体</w:t>
            </w:r>
          </w:p>
        </w:tc>
        <w:tc>
          <w:tcPr>
            <w:tcW w:w="5004" w:type="dxa"/>
            <w:noWrap w:val="0"/>
            <w:vAlign w:val="top"/>
          </w:tcPr>
          <w:p w14:paraId="5C5677D9">
            <w:pPr>
              <w:widowControl/>
              <w:spacing w:after="240"/>
              <w:jc w:val="left"/>
              <w:rPr>
                <w:rFonts w:hint="eastAsia" w:ascii="宋体" w:hAnsi="宋体" w:eastAsia="宋体" w:cs="宋体"/>
                <w:kern w:val="0"/>
                <w:sz w:val="20"/>
                <w:szCs w:val="20"/>
                <w:lang w:eastAsia="zh-CN"/>
              </w:rPr>
            </w:pPr>
          </w:p>
          <w:p w14:paraId="3C76BB86">
            <w:pPr>
              <w:widowControl/>
              <w:spacing w:after="240"/>
              <w:jc w:val="left"/>
              <w:rPr>
                <w:rFonts w:ascii="宋体" w:hAnsi="宋体" w:cs="宋体"/>
                <w:kern w:val="0"/>
                <w:sz w:val="20"/>
                <w:szCs w:val="20"/>
              </w:rPr>
            </w:pPr>
            <w:r>
              <w:rPr>
                <w:rFonts w:hint="eastAsia" w:ascii="宋体" w:hAnsi="宋体" w:cs="宋体"/>
                <w:kern w:val="0"/>
                <w:sz w:val="20"/>
                <w:szCs w:val="20"/>
              </w:rPr>
              <w:t>木质木色  比例：1:30</w:t>
            </w:r>
          </w:p>
        </w:tc>
        <w:tc>
          <w:tcPr>
            <w:tcW w:w="756" w:type="dxa"/>
            <w:noWrap w:val="0"/>
            <w:vAlign w:val="center"/>
          </w:tcPr>
          <w:p w14:paraId="572BBB5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A721C2B">
            <w:pPr>
              <w:widowControl/>
              <w:jc w:val="center"/>
              <w:rPr>
                <w:rFonts w:ascii="宋体" w:hAnsi="宋体" w:cs="宋体"/>
                <w:kern w:val="0"/>
                <w:sz w:val="20"/>
                <w:szCs w:val="20"/>
              </w:rPr>
            </w:pPr>
            <w:r>
              <w:rPr>
                <w:rFonts w:hint="eastAsia" w:ascii="宋体" w:hAnsi="宋体" w:cs="宋体"/>
                <w:kern w:val="0"/>
                <w:sz w:val="20"/>
                <w:szCs w:val="20"/>
              </w:rPr>
              <w:t>1</w:t>
            </w:r>
          </w:p>
        </w:tc>
      </w:tr>
      <w:tr w14:paraId="76CA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587D313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9924A99">
            <w:pPr>
              <w:widowControl/>
              <w:jc w:val="left"/>
              <w:rPr>
                <w:rFonts w:ascii="宋体" w:hAnsi="宋体" w:cs="宋体"/>
                <w:kern w:val="0"/>
                <w:sz w:val="20"/>
                <w:szCs w:val="20"/>
              </w:rPr>
            </w:pPr>
          </w:p>
        </w:tc>
        <w:tc>
          <w:tcPr>
            <w:tcW w:w="1394" w:type="dxa"/>
            <w:noWrap w:val="0"/>
            <w:vAlign w:val="center"/>
          </w:tcPr>
          <w:p w14:paraId="2199F72D">
            <w:pPr>
              <w:widowControl/>
              <w:jc w:val="left"/>
              <w:rPr>
                <w:rFonts w:ascii="宋体" w:hAnsi="宋体" w:cs="宋体"/>
                <w:kern w:val="0"/>
                <w:sz w:val="20"/>
                <w:szCs w:val="20"/>
              </w:rPr>
            </w:pPr>
            <w:r>
              <w:rPr>
                <w:rFonts w:hint="eastAsia" w:ascii="宋体" w:hAnsi="宋体" w:cs="宋体"/>
                <w:kern w:val="0"/>
                <w:sz w:val="20"/>
                <w:szCs w:val="20"/>
              </w:rPr>
              <w:t>古戏台（荻浦）复原古建单体</w:t>
            </w:r>
          </w:p>
        </w:tc>
        <w:tc>
          <w:tcPr>
            <w:tcW w:w="5004" w:type="dxa"/>
            <w:noWrap w:val="0"/>
            <w:vAlign w:val="top"/>
          </w:tcPr>
          <w:p w14:paraId="4EFDC62F">
            <w:pPr>
              <w:widowControl/>
              <w:spacing w:after="240"/>
              <w:jc w:val="left"/>
              <w:rPr>
                <w:rFonts w:hint="eastAsia" w:ascii="宋体" w:hAnsi="宋体" w:eastAsia="宋体" w:cs="宋体"/>
                <w:kern w:val="0"/>
                <w:sz w:val="20"/>
                <w:szCs w:val="20"/>
                <w:lang w:eastAsia="zh-CN"/>
              </w:rPr>
            </w:pPr>
          </w:p>
          <w:p w14:paraId="334A7D5D">
            <w:pPr>
              <w:widowControl/>
              <w:spacing w:after="240"/>
              <w:jc w:val="left"/>
              <w:rPr>
                <w:rFonts w:ascii="宋体" w:hAnsi="宋体" w:cs="宋体"/>
                <w:kern w:val="0"/>
                <w:sz w:val="20"/>
                <w:szCs w:val="20"/>
              </w:rPr>
            </w:pPr>
            <w:r>
              <w:rPr>
                <w:rFonts w:hint="eastAsia" w:ascii="宋体" w:hAnsi="宋体" w:cs="宋体"/>
                <w:kern w:val="0"/>
                <w:sz w:val="20"/>
                <w:szCs w:val="20"/>
              </w:rPr>
              <w:t>木质木色  比例：1:200</w:t>
            </w:r>
          </w:p>
        </w:tc>
        <w:tc>
          <w:tcPr>
            <w:tcW w:w="756" w:type="dxa"/>
            <w:noWrap w:val="0"/>
            <w:vAlign w:val="center"/>
          </w:tcPr>
          <w:p w14:paraId="419E61E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FB9D7CC">
            <w:pPr>
              <w:widowControl/>
              <w:jc w:val="center"/>
              <w:rPr>
                <w:rFonts w:ascii="宋体" w:hAnsi="宋体" w:cs="宋体"/>
                <w:kern w:val="0"/>
                <w:sz w:val="20"/>
                <w:szCs w:val="20"/>
              </w:rPr>
            </w:pPr>
            <w:r>
              <w:rPr>
                <w:rFonts w:hint="eastAsia" w:ascii="宋体" w:hAnsi="宋体" w:cs="宋体"/>
                <w:kern w:val="0"/>
                <w:sz w:val="20"/>
                <w:szCs w:val="20"/>
              </w:rPr>
              <w:t>1</w:t>
            </w:r>
          </w:p>
        </w:tc>
      </w:tr>
      <w:tr w14:paraId="4D6A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128A463">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52B19312">
            <w:pPr>
              <w:widowControl/>
              <w:jc w:val="center"/>
              <w:rPr>
                <w:rFonts w:ascii="宋体" w:hAnsi="宋体" w:cs="宋体"/>
                <w:b/>
                <w:bCs/>
                <w:kern w:val="0"/>
                <w:sz w:val="20"/>
                <w:szCs w:val="20"/>
              </w:rPr>
            </w:pPr>
            <w:r>
              <w:rPr>
                <w:rFonts w:hint="eastAsia" w:ascii="宋体" w:hAnsi="宋体" w:cs="宋体"/>
                <w:b/>
                <w:bCs/>
                <w:kern w:val="0"/>
                <w:sz w:val="20"/>
                <w:szCs w:val="20"/>
              </w:rPr>
              <w:t>4D影院</w:t>
            </w:r>
          </w:p>
        </w:tc>
        <w:tc>
          <w:tcPr>
            <w:tcW w:w="1394" w:type="dxa"/>
            <w:noWrap w:val="0"/>
            <w:vAlign w:val="center"/>
          </w:tcPr>
          <w:p w14:paraId="75EE0A12">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7F40946F">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32A9E0D5">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6CC1F27A">
            <w:pPr>
              <w:widowControl/>
              <w:jc w:val="center"/>
              <w:rPr>
                <w:rFonts w:ascii="宋体" w:hAnsi="宋体" w:cs="宋体"/>
                <w:kern w:val="0"/>
                <w:sz w:val="22"/>
                <w:szCs w:val="22"/>
              </w:rPr>
            </w:pPr>
            <w:r>
              <w:rPr>
                <w:rFonts w:hint="eastAsia" w:ascii="宋体" w:hAnsi="宋体" w:cs="宋体"/>
                <w:kern w:val="0"/>
                <w:sz w:val="22"/>
                <w:szCs w:val="22"/>
              </w:rPr>
              <w:t>　</w:t>
            </w:r>
          </w:p>
        </w:tc>
      </w:tr>
      <w:tr w14:paraId="61CC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DD6706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0F3AFB54">
            <w:pPr>
              <w:widowControl/>
              <w:jc w:val="center"/>
              <w:rPr>
                <w:rFonts w:ascii="宋体" w:hAnsi="宋体" w:cs="宋体"/>
                <w:kern w:val="0"/>
                <w:sz w:val="20"/>
                <w:szCs w:val="20"/>
              </w:rPr>
            </w:pPr>
            <w:r>
              <w:rPr>
                <w:rFonts w:hint="eastAsia" w:ascii="宋体" w:hAnsi="宋体" w:cs="宋体"/>
                <w:kern w:val="0"/>
                <w:sz w:val="20"/>
                <w:szCs w:val="20"/>
              </w:rPr>
              <w:t>影院造型顶</w:t>
            </w:r>
          </w:p>
        </w:tc>
        <w:tc>
          <w:tcPr>
            <w:tcW w:w="1394" w:type="dxa"/>
            <w:noWrap w:val="0"/>
            <w:vAlign w:val="center"/>
          </w:tcPr>
          <w:p w14:paraId="0B72882B">
            <w:pPr>
              <w:widowControl/>
              <w:jc w:val="left"/>
              <w:rPr>
                <w:rFonts w:ascii="宋体" w:hAnsi="宋体" w:cs="宋体"/>
                <w:kern w:val="0"/>
                <w:sz w:val="20"/>
                <w:szCs w:val="20"/>
              </w:rPr>
            </w:pPr>
            <w:r>
              <w:rPr>
                <w:rFonts w:hint="eastAsia" w:ascii="宋体" w:hAnsi="宋体" w:cs="宋体"/>
                <w:kern w:val="0"/>
                <w:sz w:val="20"/>
                <w:szCs w:val="20"/>
              </w:rPr>
              <w:t>星空造型顶</w:t>
            </w:r>
          </w:p>
        </w:tc>
        <w:tc>
          <w:tcPr>
            <w:tcW w:w="5004" w:type="dxa"/>
            <w:noWrap w:val="0"/>
            <w:vAlign w:val="center"/>
          </w:tcPr>
          <w:p w14:paraId="3D47787F">
            <w:pPr>
              <w:widowControl/>
              <w:jc w:val="left"/>
              <w:rPr>
                <w:rFonts w:ascii="宋体" w:hAnsi="宋体" w:cs="宋体"/>
                <w:kern w:val="0"/>
                <w:sz w:val="20"/>
                <w:szCs w:val="20"/>
              </w:rPr>
            </w:pPr>
            <w:r>
              <w:rPr>
                <w:rFonts w:hint="eastAsia" w:ascii="宋体" w:hAnsi="宋体" w:cs="宋体"/>
                <w:kern w:val="0"/>
                <w:sz w:val="20"/>
                <w:szCs w:val="20"/>
              </w:rPr>
              <w:t>星空造型顶（含灯珠 控制板 以及变压器）</w:t>
            </w:r>
          </w:p>
        </w:tc>
        <w:tc>
          <w:tcPr>
            <w:tcW w:w="756" w:type="dxa"/>
            <w:noWrap w:val="0"/>
            <w:vAlign w:val="center"/>
          </w:tcPr>
          <w:p w14:paraId="64C2B2DB">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5724B2EB">
            <w:pPr>
              <w:widowControl/>
              <w:jc w:val="center"/>
              <w:rPr>
                <w:rFonts w:ascii="宋体" w:hAnsi="宋体" w:cs="宋体"/>
                <w:kern w:val="0"/>
                <w:sz w:val="20"/>
                <w:szCs w:val="20"/>
              </w:rPr>
            </w:pPr>
            <w:r>
              <w:rPr>
                <w:rFonts w:hint="eastAsia" w:ascii="宋体" w:hAnsi="宋体" w:cs="宋体"/>
                <w:kern w:val="0"/>
                <w:sz w:val="20"/>
                <w:szCs w:val="20"/>
              </w:rPr>
              <w:t>75</w:t>
            </w:r>
          </w:p>
        </w:tc>
      </w:tr>
      <w:tr w14:paraId="0561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4AF394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76625AD1">
            <w:pPr>
              <w:widowControl/>
              <w:jc w:val="center"/>
              <w:rPr>
                <w:rFonts w:ascii="宋体" w:hAnsi="宋体" w:cs="宋体"/>
                <w:kern w:val="0"/>
                <w:sz w:val="20"/>
                <w:szCs w:val="20"/>
              </w:rPr>
            </w:pPr>
            <w:r>
              <w:rPr>
                <w:rFonts w:hint="eastAsia" w:ascii="宋体" w:hAnsi="宋体" w:cs="宋体"/>
                <w:kern w:val="0"/>
                <w:sz w:val="20"/>
                <w:szCs w:val="20"/>
              </w:rPr>
              <w:t>泥巴墙</w:t>
            </w:r>
          </w:p>
        </w:tc>
        <w:tc>
          <w:tcPr>
            <w:tcW w:w="1394" w:type="dxa"/>
            <w:noWrap w:val="0"/>
            <w:vAlign w:val="center"/>
          </w:tcPr>
          <w:p w14:paraId="01EF42B7">
            <w:pPr>
              <w:widowControl/>
              <w:jc w:val="left"/>
              <w:rPr>
                <w:rFonts w:ascii="宋体" w:hAnsi="宋体" w:cs="宋体"/>
                <w:kern w:val="0"/>
                <w:sz w:val="20"/>
                <w:szCs w:val="20"/>
              </w:rPr>
            </w:pPr>
            <w:r>
              <w:rPr>
                <w:rFonts w:hint="eastAsia" w:ascii="宋体" w:hAnsi="宋体" w:cs="宋体"/>
                <w:kern w:val="0"/>
                <w:sz w:val="20"/>
                <w:szCs w:val="20"/>
              </w:rPr>
              <w:t>泥巴墙</w:t>
            </w:r>
          </w:p>
        </w:tc>
        <w:tc>
          <w:tcPr>
            <w:tcW w:w="5004" w:type="dxa"/>
            <w:noWrap w:val="0"/>
            <w:vAlign w:val="center"/>
          </w:tcPr>
          <w:p w14:paraId="07C5DFCD">
            <w:pPr>
              <w:widowControl/>
              <w:jc w:val="left"/>
              <w:rPr>
                <w:rFonts w:ascii="宋体" w:hAnsi="宋体" w:cs="宋体"/>
                <w:kern w:val="0"/>
                <w:sz w:val="20"/>
                <w:szCs w:val="20"/>
              </w:rPr>
            </w:pPr>
            <w:r>
              <w:rPr>
                <w:rFonts w:hint="eastAsia" w:ascii="宋体" w:hAnsi="宋体" w:cs="宋体"/>
                <w:kern w:val="0"/>
                <w:sz w:val="20"/>
                <w:szCs w:val="20"/>
              </w:rPr>
              <w:t>艺术泥巴墙制作</w:t>
            </w:r>
          </w:p>
        </w:tc>
        <w:tc>
          <w:tcPr>
            <w:tcW w:w="756" w:type="dxa"/>
            <w:noWrap w:val="0"/>
            <w:vAlign w:val="center"/>
          </w:tcPr>
          <w:p w14:paraId="7F176B3B">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1ADFFD3F">
            <w:pPr>
              <w:widowControl/>
              <w:jc w:val="center"/>
              <w:rPr>
                <w:rFonts w:ascii="宋体" w:hAnsi="宋体" w:cs="宋体"/>
                <w:kern w:val="0"/>
                <w:sz w:val="20"/>
                <w:szCs w:val="20"/>
              </w:rPr>
            </w:pPr>
            <w:r>
              <w:rPr>
                <w:rFonts w:hint="eastAsia" w:ascii="宋体" w:hAnsi="宋体" w:cs="宋体"/>
                <w:kern w:val="0"/>
                <w:sz w:val="20"/>
                <w:szCs w:val="20"/>
              </w:rPr>
              <w:t>49.2</w:t>
            </w:r>
          </w:p>
        </w:tc>
      </w:tr>
      <w:tr w14:paraId="2A2F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B44170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3E5DF5BA">
            <w:pPr>
              <w:widowControl/>
              <w:jc w:val="center"/>
              <w:rPr>
                <w:rFonts w:ascii="宋体" w:hAnsi="宋体" w:cs="宋体"/>
                <w:b/>
                <w:bCs/>
                <w:kern w:val="0"/>
                <w:sz w:val="20"/>
                <w:szCs w:val="20"/>
              </w:rPr>
            </w:pPr>
            <w:r>
              <w:rPr>
                <w:rFonts w:hint="eastAsia" w:ascii="宋体" w:hAnsi="宋体" w:cs="宋体"/>
                <w:b/>
                <w:bCs/>
                <w:kern w:val="0"/>
                <w:sz w:val="20"/>
                <w:szCs w:val="20"/>
              </w:rPr>
              <w:t>富春江上人文影院</w:t>
            </w:r>
          </w:p>
        </w:tc>
        <w:tc>
          <w:tcPr>
            <w:tcW w:w="1394" w:type="dxa"/>
            <w:noWrap w:val="0"/>
            <w:vAlign w:val="center"/>
          </w:tcPr>
          <w:p w14:paraId="0944494D">
            <w:pPr>
              <w:widowControl/>
              <w:jc w:val="left"/>
              <w:rPr>
                <w:rFonts w:ascii="宋体" w:hAnsi="宋体" w:cs="宋体"/>
                <w:kern w:val="0"/>
                <w:sz w:val="20"/>
                <w:szCs w:val="20"/>
              </w:rPr>
            </w:pPr>
            <w:r>
              <w:rPr>
                <w:rFonts w:hint="eastAsia" w:ascii="宋体" w:hAnsi="宋体" w:cs="宋体"/>
                <w:kern w:val="0"/>
                <w:sz w:val="20"/>
                <w:szCs w:val="20"/>
              </w:rPr>
              <w:t>投影机</w:t>
            </w:r>
          </w:p>
        </w:tc>
        <w:tc>
          <w:tcPr>
            <w:tcW w:w="5004" w:type="dxa"/>
            <w:noWrap w:val="0"/>
            <w:vAlign w:val="center"/>
          </w:tcPr>
          <w:p w14:paraId="756E50FF">
            <w:pPr>
              <w:widowControl/>
              <w:jc w:val="left"/>
              <w:rPr>
                <w:rFonts w:ascii="宋体" w:hAnsi="宋体" w:cs="宋体"/>
                <w:kern w:val="0"/>
                <w:sz w:val="20"/>
                <w:szCs w:val="20"/>
              </w:rPr>
            </w:pPr>
            <w:r>
              <w:rPr>
                <w:rFonts w:hint="eastAsia" w:ascii="宋体" w:hAnsi="宋体" w:cs="宋体"/>
                <w:kern w:val="0"/>
                <w:sz w:val="20"/>
                <w:szCs w:val="20"/>
              </w:rPr>
              <w:t>松下PT-FDZ97C 8500流明</w:t>
            </w:r>
          </w:p>
        </w:tc>
        <w:tc>
          <w:tcPr>
            <w:tcW w:w="756" w:type="dxa"/>
            <w:noWrap w:val="0"/>
            <w:vAlign w:val="center"/>
          </w:tcPr>
          <w:p w14:paraId="72611CA7">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1231A41">
            <w:pPr>
              <w:widowControl/>
              <w:jc w:val="center"/>
              <w:rPr>
                <w:rFonts w:ascii="宋体" w:hAnsi="宋体" w:cs="宋体"/>
                <w:kern w:val="0"/>
                <w:sz w:val="20"/>
                <w:szCs w:val="20"/>
              </w:rPr>
            </w:pPr>
            <w:r>
              <w:rPr>
                <w:rFonts w:hint="eastAsia" w:ascii="宋体" w:hAnsi="宋体" w:cs="宋体"/>
                <w:kern w:val="0"/>
                <w:sz w:val="20"/>
                <w:szCs w:val="20"/>
              </w:rPr>
              <w:t xml:space="preserve">4 </w:t>
            </w:r>
          </w:p>
        </w:tc>
      </w:tr>
      <w:tr w14:paraId="4A12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55BCA86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EC8A5C5">
            <w:pPr>
              <w:widowControl/>
              <w:jc w:val="left"/>
              <w:rPr>
                <w:rFonts w:ascii="宋体" w:hAnsi="宋体" w:cs="宋体"/>
                <w:b/>
                <w:bCs/>
                <w:kern w:val="0"/>
                <w:sz w:val="20"/>
                <w:szCs w:val="20"/>
              </w:rPr>
            </w:pPr>
          </w:p>
        </w:tc>
        <w:tc>
          <w:tcPr>
            <w:tcW w:w="1394" w:type="dxa"/>
            <w:noWrap w:val="0"/>
            <w:vAlign w:val="center"/>
          </w:tcPr>
          <w:p w14:paraId="5C50662E">
            <w:pPr>
              <w:widowControl/>
              <w:jc w:val="left"/>
              <w:rPr>
                <w:rFonts w:ascii="宋体" w:hAnsi="宋体" w:cs="宋体"/>
                <w:kern w:val="0"/>
                <w:sz w:val="20"/>
                <w:szCs w:val="20"/>
              </w:rPr>
            </w:pPr>
            <w:r>
              <w:rPr>
                <w:rFonts w:hint="eastAsia" w:ascii="宋体" w:hAnsi="宋体" w:cs="宋体"/>
                <w:kern w:val="0"/>
                <w:sz w:val="20"/>
                <w:szCs w:val="20"/>
              </w:rPr>
              <w:t>投影机镜头</w:t>
            </w:r>
          </w:p>
        </w:tc>
        <w:tc>
          <w:tcPr>
            <w:tcW w:w="5004" w:type="dxa"/>
            <w:noWrap w:val="0"/>
            <w:vAlign w:val="center"/>
          </w:tcPr>
          <w:p w14:paraId="682798C4">
            <w:pPr>
              <w:widowControl/>
              <w:jc w:val="left"/>
              <w:rPr>
                <w:rFonts w:ascii="宋体" w:hAnsi="宋体" w:cs="宋体"/>
                <w:kern w:val="0"/>
                <w:sz w:val="20"/>
                <w:szCs w:val="20"/>
              </w:rPr>
            </w:pPr>
            <w:r>
              <w:rPr>
                <w:rFonts w:hint="eastAsia" w:ascii="宋体" w:hAnsi="宋体" w:cs="宋体"/>
                <w:kern w:val="0"/>
                <w:sz w:val="20"/>
                <w:szCs w:val="20"/>
              </w:rPr>
              <w:t>松下PT-FDZ97C   配套镜头0.57~2.8（除0.8~1.0的短焦镜头+变焦镜头外）</w:t>
            </w:r>
          </w:p>
        </w:tc>
        <w:tc>
          <w:tcPr>
            <w:tcW w:w="756" w:type="dxa"/>
            <w:noWrap w:val="0"/>
            <w:vAlign w:val="center"/>
          </w:tcPr>
          <w:p w14:paraId="2376E240">
            <w:pPr>
              <w:widowControl/>
              <w:jc w:val="center"/>
              <w:rPr>
                <w:rFonts w:ascii="宋体" w:hAnsi="宋体" w:cs="宋体"/>
                <w:kern w:val="0"/>
                <w:sz w:val="20"/>
                <w:szCs w:val="20"/>
              </w:rPr>
            </w:pPr>
            <w:r>
              <w:rPr>
                <w:rFonts w:hint="eastAsia" w:ascii="宋体" w:hAnsi="宋体" w:cs="宋体"/>
                <w:kern w:val="0"/>
                <w:sz w:val="20"/>
                <w:szCs w:val="20"/>
              </w:rPr>
              <w:t>件</w:t>
            </w:r>
          </w:p>
        </w:tc>
        <w:tc>
          <w:tcPr>
            <w:tcW w:w="732" w:type="dxa"/>
            <w:noWrap w:val="0"/>
            <w:vAlign w:val="center"/>
          </w:tcPr>
          <w:p w14:paraId="3F6B3BBF">
            <w:pPr>
              <w:widowControl/>
              <w:jc w:val="center"/>
              <w:rPr>
                <w:rFonts w:ascii="宋体" w:hAnsi="宋体" w:cs="宋体"/>
                <w:kern w:val="0"/>
                <w:sz w:val="20"/>
                <w:szCs w:val="20"/>
              </w:rPr>
            </w:pPr>
            <w:r>
              <w:rPr>
                <w:rFonts w:hint="eastAsia" w:ascii="宋体" w:hAnsi="宋体" w:cs="宋体"/>
                <w:kern w:val="0"/>
                <w:sz w:val="20"/>
                <w:szCs w:val="20"/>
              </w:rPr>
              <w:t>4</w:t>
            </w:r>
          </w:p>
        </w:tc>
      </w:tr>
      <w:tr w14:paraId="73CF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159725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A1BD63D">
            <w:pPr>
              <w:widowControl/>
              <w:jc w:val="left"/>
              <w:rPr>
                <w:rFonts w:ascii="宋体" w:hAnsi="宋体" w:cs="宋体"/>
                <w:b/>
                <w:bCs/>
                <w:kern w:val="0"/>
                <w:sz w:val="20"/>
                <w:szCs w:val="20"/>
              </w:rPr>
            </w:pPr>
          </w:p>
        </w:tc>
        <w:tc>
          <w:tcPr>
            <w:tcW w:w="1394" w:type="dxa"/>
            <w:noWrap w:val="0"/>
            <w:vAlign w:val="center"/>
          </w:tcPr>
          <w:p w14:paraId="3590BC6F">
            <w:pPr>
              <w:widowControl/>
              <w:jc w:val="left"/>
              <w:rPr>
                <w:rFonts w:ascii="宋体" w:hAnsi="宋体" w:cs="宋体"/>
                <w:kern w:val="0"/>
                <w:sz w:val="20"/>
                <w:szCs w:val="20"/>
              </w:rPr>
            </w:pPr>
            <w:r>
              <w:rPr>
                <w:rFonts w:hint="eastAsia" w:ascii="宋体" w:hAnsi="宋体" w:cs="宋体"/>
                <w:kern w:val="0"/>
                <w:sz w:val="20"/>
                <w:szCs w:val="20"/>
              </w:rPr>
              <w:t>投影机吊装设备</w:t>
            </w:r>
          </w:p>
        </w:tc>
        <w:tc>
          <w:tcPr>
            <w:tcW w:w="5004" w:type="dxa"/>
            <w:noWrap w:val="0"/>
            <w:vAlign w:val="center"/>
          </w:tcPr>
          <w:p w14:paraId="6CCD3DD1">
            <w:pPr>
              <w:widowControl/>
              <w:jc w:val="left"/>
              <w:rPr>
                <w:rFonts w:ascii="宋体" w:hAnsi="宋体" w:cs="宋体"/>
                <w:kern w:val="0"/>
                <w:sz w:val="20"/>
                <w:szCs w:val="20"/>
              </w:rPr>
            </w:pPr>
            <w:r>
              <w:rPr>
                <w:rFonts w:hint="eastAsia" w:ascii="宋体" w:hAnsi="宋体" w:cs="宋体"/>
                <w:kern w:val="0"/>
                <w:sz w:val="20"/>
                <w:szCs w:val="20"/>
              </w:rPr>
              <w:t>投影机专用吊架，膨胀螺丝加固吊装</w:t>
            </w:r>
          </w:p>
        </w:tc>
        <w:tc>
          <w:tcPr>
            <w:tcW w:w="756" w:type="dxa"/>
            <w:noWrap w:val="0"/>
            <w:vAlign w:val="center"/>
          </w:tcPr>
          <w:p w14:paraId="32A8D3C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A88F1C5">
            <w:pPr>
              <w:widowControl/>
              <w:jc w:val="center"/>
              <w:rPr>
                <w:rFonts w:ascii="宋体" w:hAnsi="宋体" w:cs="宋体"/>
                <w:kern w:val="0"/>
                <w:sz w:val="20"/>
                <w:szCs w:val="20"/>
              </w:rPr>
            </w:pPr>
            <w:r>
              <w:rPr>
                <w:rFonts w:hint="eastAsia" w:ascii="宋体" w:hAnsi="宋体" w:cs="宋体"/>
                <w:kern w:val="0"/>
                <w:sz w:val="20"/>
                <w:szCs w:val="20"/>
              </w:rPr>
              <w:t>4</w:t>
            </w:r>
          </w:p>
        </w:tc>
      </w:tr>
      <w:tr w14:paraId="4B39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0848F17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90099F0">
            <w:pPr>
              <w:widowControl/>
              <w:jc w:val="left"/>
              <w:rPr>
                <w:rFonts w:ascii="宋体" w:hAnsi="宋体" w:cs="宋体"/>
                <w:b/>
                <w:bCs/>
                <w:kern w:val="0"/>
                <w:sz w:val="20"/>
                <w:szCs w:val="20"/>
              </w:rPr>
            </w:pPr>
          </w:p>
        </w:tc>
        <w:tc>
          <w:tcPr>
            <w:tcW w:w="1394" w:type="dxa"/>
            <w:noWrap w:val="0"/>
            <w:vAlign w:val="center"/>
          </w:tcPr>
          <w:p w14:paraId="400BC49B">
            <w:pPr>
              <w:widowControl/>
              <w:jc w:val="left"/>
              <w:rPr>
                <w:rFonts w:ascii="宋体" w:hAnsi="宋体" w:cs="宋体"/>
                <w:kern w:val="0"/>
                <w:sz w:val="20"/>
                <w:szCs w:val="20"/>
              </w:rPr>
            </w:pPr>
            <w:r>
              <w:rPr>
                <w:rFonts w:hint="eastAsia" w:ascii="宋体" w:hAnsi="宋体" w:cs="宋体"/>
                <w:kern w:val="0"/>
                <w:sz w:val="20"/>
                <w:szCs w:val="20"/>
              </w:rPr>
              <w:t>多媒体服务器C1型-M4000</w:t>
            </w:r>
          </w:p>
        </w:tc>
        <w:tc>
          <w:tcPr>
            <w:tcW w:w="5004" w:type="dxa"/>
            <w:noWrap w:val="0"/>
            <w:vAlign w:val="center"/>
          </w:tcPr>
          <w:p w14:paraId="2145E27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4C69795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47D3EB5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显卡：丽台M4000</w:t>
            </w:r>
          </w:p>
          <w:p w14:paraId="0C17978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53DE217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47A98E8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6E46443D">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3566D39B">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32BE818B">
            <w:pPr>
              <w:widowControl/>
              <w:jc w:val="center"/>
              <w:rPr>
                <w:rFonts w:ascii="宋体" w:hAnsi="宋体" w:cs="宋体"/>
                <w:kern w:val="0"/>
                <w:sz w:val="20"/>
                <w:szCs w:val="20"/>
              </w:rPr>
            </w:pPr>
            <w:r>
              <w:rPr>
                <w:rFonts w:hint="eastAsia" w:ascii="宋体" w:hAnsi="宋体" w:cs="宋体"/>
                <w:kern w:val="0"/>
                <w:sz w:val="20"/>
                <w:szCs w:val="20"/>
              </w:rPr>
              <w:t>2</w:t>
            </w:r>
          </w:p>
        </w:tc>
      </w:tr>
      <w:tr w14:paraId="3947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209A984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67DE0EB">
            <w:pPr>
              <w:widowControl/>
              <w:jc w:val="left"/>
              <w:rPr>
                <w:rFonts w:ascii="宋体" w:hAnsi="宋体" w:cs="宋体"/>
                <w:b/>
                <w:bCs/>
                <w:kern w:val="0"/>
                <w:sz w:val="20"/>
                <w:szCs w:val="20"/>
              </w:rPr>
            </w:pPr>
          </w:p>
        </w:tc>
        <w:tc>
          <w:tcPr>
            <w:tcW w:w="1394" w:type="dxa"/>
            <w:noWrap w:val="0"/>
            <w:vAlign w:val="center"/>
          </w:tcPr>
          <w:p w14:paraId="36F4B067">
            <w:pPr>
              <w:widowControl/>
              <w:jc w:val="left"/>
              <w:rPr>
                <w:rFonts w:ascii="宋体" w:hAnsi="宋体" w:cs="宋体"/>
                <w:kern w:val="0"/>
                <w:sz w:val="20"/>
                <w:szCs w:val="20"/>
              </w:rPr>
            </w:pPr>
            <w:r>
              <w:rPr>
                <w:rFonts w:hint="eastAsia" w:ascii="宋体" w:hAnsi="宋体" w:cs="宋体"/>
                <w:kern w:val="0"/>
                <w:sz w:val="20"/>
                <w:szCs w:val="20"/>
              </w:rPr>
              <w:t>多媒体服务器A2型（控制主机）</w:t>
            </w:r>
          </w:p>
        </w:tc>
        <w:tc>
          <w:tcPr>
            <w:tcW w:w="5004" w:type="dxa"/>
            <w:noWrap w:val="0"/>
            <w:vAlign w:val="center"/>
          </w:tcPr>
          <w:p w14:paraId="41A28D4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6B4D430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39C2A9D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显卡：GTX960</w:t>
            </w:r>
          </w:p>
          <w:p w14:paraId="7F3CC36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4ABEB81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40B5F72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1B6988F1">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19F29CC5">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13C96B8A">
            <w:pPr>
              <w:widowControl/>
              <w:jc w:val="center"/>
              <w:rPr>
                <w:rFonts w:ascii="宋体" w:hAnsi="宋体" w:cs="宋体"/>
                <w:kern w:val="0"/>
                <w:sz w:val="20"/>
                <w:szCs w:val="20"/>
              </w:rPr>
            </w:pPr>
            <w:r>
              <w:rPr>
                <w:rFonts w:hint="eastAsia" w:ascii="宋体" w:hAnsi="宋体" w:cs="宋体"/>
                <w:kern w:val="0"/>
                <w:sz w:val="20"/>
                <w:szCs w:val="20"/>
              </w:rPr>
              <w:t>1</w:t>
            </w:r>
          </w:p>
        </w:tc>
      </w:tr>
      <w:tr w14:paraId="6CBE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FCD819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64EE432">
            <w:pPr>
              <w:widowControl/>
              <w:jc w:val="left"/>
              <w:rPr>
                <w:rFonts w:ascii="宋体" w:hAnsi="宋体" w:cs="宋体"/>
                <w:b/>
                <w:bCs/>
                <w:kern w:val="0"/>
                <w:sz w:val="20"/>
                <w:szCs w:val="20"/>
              </w:rPr>
            </w:pPr>
          </w:p>
        </w:tc>
        <w:tc>
          <w:tcPr>
            <w:tcW w:w="1394" w:type="dxa"/>
            <w:noWrap w:val="0"/>
            <w:vAlign w:val="center"/>
          </w:tcPr>
          <w:p w14:paraId="1FAD680C">
            <w:pPr>
              <w:widowControl/>
              <w:jc w:val="left"/>
              <w:rPr>
                <w:rFonts w:ascii="宋体" w:hAnsi="宋体" w:cs="宋体"/>
                <w:kern w:val="0"/>
                <w:sz w:val="20"/>
                <w:szCs w:val="20"/>
              </w:rPr>
            </w:pPr>
            <w:r>
              <w:rPr>
                <w:rFonts w:hint="eastAsia" w:ascii="宋体" w:hAnsi="宋体" w:cs="宋体"/>
                <w:kern w:val="0"/>
                <w:sz w:val="20"/>
                <w:szCs w:val="20"/>
              </w:rPr>
              <w:t>RS-232串口扩展卡</w:t>
            </w:r>
          </w:p>
        </w:tc>
        <w:tc>
          <w:tcPr>
            <w:tcW w:w="5004" w:type="dxa"/>
            <w:noWrap w:val="0"/>
            <w:vAlign w:val="center"/>
          </w:tcPr>
          <w:p w14:paraId="7ABEC9C0">
            <w:pPr>
              <w:widowControl/>
              <w:jc w:val="left"/>
              <w:rPr>
                <w:rFonts w:ascii="宋体" w:hAnsi="宋体" w:cs="宋体"/>
                <w:kern w:val="0"/>
                <w:sz w:val="20"/>
                <w:szCs w:val="20"/>
              </w:rPr>
            </w:pPr>
            <w:r>
              <w:rPr>
                <w:rFonts w:hint="eastAsia" w:ascii="宋体" w:hAnsi="宋体" w:cs="宋体"/>
                <w:kern w:val="0"/>
                <w:sz w:val="20"/>
                <w:szCs w:val="20"/>
              </w:rPr>
              <w:t>RS-232串口扩展卡</w:t>
            </w:r>
          </w:p>
        </w:tc>
        <w:tc>
          <w:tcPr>
            <w:tcW w:w="756" w:type="dxa"/>
            <w:noWrap w:val="0"/>
            <w:vAlign w:val="center"/>
          </w:tcPr>
          <w:p w14:paraId="25BC501C">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398F52B0">
            <w:pPr>
              <w:widowControl/>
              <w:jc w:val="center"/>
              <w:rPr>
                <w:rFonts w:ascii="宋体" w:hAnsi="宋体" w:cs="宋体"/>
                <w:kern w:val="0"/>
                <w:sz w:val="20"/>
                <w:szCs w:val="20"/>
              </w:rPr>
            </w:pPr>
            <w:r>
              <w:rPr>
                <w:rFonts w:hint="eastAsia" w:ascii="宋体" w:hAnsi="宋体" w:cs="宋体"/>
                <w:kern w:val="0"/>
                <w:sz w:val="20"/>
                <w:szCs w:val="20"/>
              </w:rPr>
              <w:t>1</w:t>
            </w:r>
          </w:p>
        </w:tc>
      </w:tr>
      <w:tr w14:paraId="4C82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946D73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D18F655">
            <w:pPr>
              <w:widowControl/>
              <w:jc w:val="left"/>
              <w:rPr>
                <w:rFonts w:ascii="宋体" w:hAnsi="宋体" w:cs="宋体"/>
                <w:b/>
                <w:bCs/>
                <w:kern w:val="0"/>
                <w:sz w:val="20"/>
                <w:szCs w:val="20"/>
              </w:rPr>
            </w:pPr>
          </w:p>
        </w:tc>
        <w:tc>
          <w:tcPr>
            <w:tcW w:w="1394" w:type="dxa"/>
            <w:noWrap w:val="0"/>
            <w:vAlign w:val="center"/>
          </w:tcPr>
          <w:p w14:paraId="5F4F0038">
            <w:pPr>
              <w:widowControl/>
              <w:jc w:val="left"/>
              <w:rPr>
                <w:rFonts w:ascii="宋体" w:hAnsi="宋体" w:cs="宋体"/>
                <w:kern w:val="0"/>
                <w:sz w:val="20"/>
                <w:szCs w:val="20"/>
              </w:rPr>
            </w:pPr>
            <w:r>
              <w:rPr>
                <w:rFonts w:hint="eastAsia" w:ascii="宋体" w:hAnsi="宋体" w:cs="宋体"/>
                <w:kern w:val="0"/>
                <w:sz w:val="20"/>
                <w:szCs w:val="20"/>
              </w:rPr>
              <w:t>曲面纠正</w:t>
            </w:r>
          </w:p>
        </w:tc>
        <w:tc>
          <w:tcPr>
            <w:tcW w:w="5004" w:type="dxa"/>
            <w:noWrap w:val="0"/>
            <w:vAlign w:val="center"/>
          </w:tcPr>
          <w:p w14:paraId="5427DB9F">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62F1AB7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76735BD">
            <w:pPr>
              <w:widowControl/>
              <w:jc w:val="center"/>
              <w:rPr>
                <w:rFonts w:ascii="宋体" w:hAnsi="宋体" w:cs="宋体"/>
                <w:kern w:val="0"/>
                <w:sz w:val="20"/>
                <w:szCs w:val="20"/>
              </w:rPr>
            </w:pPr>
            <w:r>
              <w:rPr>
                <w:rFonts w:hint="eastAsia" w:ascii="宋体" w:hAnsi="宋体" w:cs="宋体"/>
                <w:kern w:val="0"/>
                <w:sz w:val="20"/>
                <w:szCs w:val="20"/>
              </w:rPr>
              <w:t>1</w:t>
            </w:r>
          </w:p>
        </w:tc>
      </w:tr>
      <w:tr w14:paraId="013C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D5DA7E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BCDF794">
            <w:pPr>
              <w:widowControl/>
              <w:jc w:val="left"/>
              <w:rPr>
                <w:rFonts w:ascii="宋体" w:hAnsi="宋体" w:cs="宋体"/>
                <w:b/>
                <w:bCs/>
                <w:kern w:val="0"/>
                <w:sz w:val="20"/>
                <w:szCs w:val="20"/>
              </w:rPr>
            </w:pPr>
          </w:p>
        </w:tc>
        <w:tc>
          <w:tcPr>
            <w:tcW w:w="1394" w:type="dxa"/>
            <w:noWrap w:val="0"/>
            <w:vAlign w:val="center"/>
          </w:tcPr>
          <w:p w14:paraId="3D55C325">
            <w:pPr>
              <w:widowControl/>
              <w:jc w:val="left"/>
              <w:rPr>
                <w:rFonts w:ascii="宋体" w:hAnsi="宋体" w:cs="宋体"/>
                <w:kern w:val="0"/>
                <w:sz w:val="20"/>
                <w:szCs w:val="20"/>
              </w:rPr>
            </w:pPr>
            <w:r>
              <w:rPr>
                <w:rFonts w:hint="eastAsia" w:ascii="宋体" w:hAnsi="宋体" w:cs="宋体"/>
                <w:kern w:val="0"/>
                <w:sz w:val="20"/>
                <w:szCs w:val="20"/>
              </w:rPr>
              <w:t>边缘融合</w:t>
            </w:r>
          </w:p>
        </w:tc>
        <w:tc>
          <w:tcPr>
            <w:tcW w:w="5004" w:type="dxa"/>
            <w:noWrap w:val="0"/>
            <w:vAlign w:val="center"/>
          </w:tcPr>
          <w:p w14:paraId="0F100663">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3451F55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F3DE57A">
            <w:pPr>
              <w:widowControl/>
              <w:jc w:val="center"/>
              <w:rPr>
                <w:rFonts w:ascii="宋体" w:hAnsi="宋体" w:cs="宋体"/>
                <w:kern w:val="0"/>
                <w:sz w:val="20"/>
                <w:szCs w:val="20"/>
              </w:rPr>
            </w:pPr>
            <w:r>
              <w:rPr>
                <w:rFonts w:hint="eastAsia" w:ascii="宋体" w:hAnsi="宋体" w:cs="宋体"/>
                <w:kern w:val="0"/>
                <w:sz w:val="20"/>
                <w:szCs w:val="20"/>
              </w:rPr>
              <w:t>4</w:t>
            </w:r>
          </w:p>
        </w:tc>
      </w:tr>
      <w:tr w14:paraId="3961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2797B2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5573E51">
            <w:pPr>
              <w:widowControl/>
              <w:jc w:val="left"/>
              <w:rPr>
                <w:rFonts w:ascii="宋体" w:hAnsi="宋体" w:cs="宋体"/>
                <w:b/>
                <w:bCs/>
                <w:kern w:val="0"/>
                <w:sz w:val="20"/>
                <w:szCs w:val="20"/>
              </w:rPr>
            </w:pPr>
          </w:p>
        </w:tc>
        <w:tc>
          <w:tcPr>
            <w:tcW w:w="1394" w:type="dxa"/>
            <w:noWrap w:val="0"/>
            <w:vAlign w:val="center"/>
          </w:tcPr>
          <w:p w14:paraId="17341B44">
            <w:pPr>
              <w:widowControl/>
              <w:jc w:val="left"/>
              <w:rPr>
                <w:rFonts w:ascii="宋体" w:hAnsi="宋体" w:cs="宋体"/>
                <w:kern w:val="0"/>
                <w:sz w:val="20"/>
                <w:szCs w:val="20"/>
              </w:rPr>
            </w:pPr>
            <w:r>
              <w:rPr>
                <w:rFonts w:hint="eastAsia" w:ascii="宋体" w:hAnsi="宋体" w:cs="宋体"/>
                <w:kern w:val="0"/>
                <w:sz w:val="20"/>
                <w:szCs w:val="20"/>
              </w:rPr>
              <w:t>立体成像设备</w:t>
            </w:r>
          </w:p>
        </w:tc>
        <w:tc>
          <w:tcPr>
            <w:tcW w:w="5004" w:type="dxa"/>
            <w:noWrap w:val="0"/>
            <w:vAlign w:val="center"/>
          </w:tcPr>
          <w:p w14:paraId="2D7C511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偏振镜架、片</w:t>
            </w:r>
          </w:p>
        </w:tc>
        <w:tc>
          <w:tcPr>
            <w:tcW w:w="756" w:type="dxa"/>
            <w:noWrap w:val="0"/>
            <w:vAlign w:val="center"/>
          </w:tcPr>
          <w:p w14:paraId="5398E9A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645EF71">
            <w:pPr>
              <w:widowControl/>
              <w:jc w:val="center"/>
              <w:rPr>
                <w:rFonts w:ascii="宋体" w:hAnsi="宋体" w:cs="宋体"/>
                <w:kern w:val="0"/>
                <w:sz w:val="20"/>
                <w:szCs w:val="20"/>
              </w:rPr>
            </w:pPr>
            <w:r>
              <w:rPr>
                <w:rFonts w:hint="eastAsia" w:ascii="宋体" w:hAnsi="宋体" w:cs="宋体"/>
                <w:kern w:val="0"/>
                <w:sz w:val="20"/>
                <w:szCs w:val="20"/>
              </w:rPr>
              <w:t>4</w:t>
            </w:r>
          </w:p>
        </w:tc>
      </w:tr>
      <w:tr w14:paraId="2B67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E89E59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3B20B8C">
            <w:pPr>
              <w:widowControl/>
              <w:jc w:val="left"/>
              <w:rPr>
                <w:rFonts w:ascii="宋体" w:hAnsi="宋体" w:cs="宋体"/>
                <w:b/>
                <w:bCs/>
                <w:kern w:val="0"/>
                <w:sz w:val="20"/>
                <w:szCs w:val="20"/>
              </w:rPr>
            </w:pPr>
          </w:p>
        </w:tc>
        <w:tc>
          <w:tcPr>
            <w:tcW w:w="1394" w:type="dxa"/>
            <w:noWrap w:val="0"/>
            <w:vAlign w:val="center"/>
          </w:tcPr>
          <w:p w14:paraId="025C0A64">
            <w:pPr>
              <w:widowControl/>
              <w:jc w:val="left"/>
              <w:rPr>
                <w:rFonts w:ascii="宋体" w:hAnsi="宋体" w:cs="宋体"/>
                <w:kern w:val="0"/>
                <w:sz w:val="20"/>
                <w:szCs w:val="20"/>
              </w:rPr>
            </w:pPr>
            <w:r>
              <w:rPr>
                <w:rFonts w:hint="eastAsia" w:ascii="宋体" w:hAnsi="宋体" w:cs="宋体"/>
                <w:kern w:val="0"/>
                <w:sz w:val="20"/>
                <w:szCs w:val="20"/>
              </w:rPr>
              <w:t>光纤收发器</w:t>
            </w:r>
          </w:p>
        </w:tc>
        <w:tc>
          <w:tcPr>
            <w:tcW w:w="5004" w:type="dxa"/>
            <w:noWrap w:val="0"/>
            <w:vAlign w:val="center"/>
          </w:tcPr>
          <w:p w14:paraId="034B029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光纤收发器 视麦特（型号：SDVI500-4LC-00) </w:t>
            </w:r>
          </w:p>
        </w:tc>
        <w:tc>
          <w:tcPr>
            <w:tcW w:w="756" w:type="dxa"/>
            <w:noWrap w:val="0"/>
            <w:vAlign w:val="center"/>
          </w:tcPr>
          <w:p w14:paraId="58A39F04">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3D0100C">
            <w:pPr>
              <w:widowControl/>
              <w:jc w:val="center"/>
              <w:rPr>
                <w:rFonts w:ascii="宋体" w:hAnsi="宋体" w:cs="宋体"/>
                <w:kern w:val="0"/>
                <w:sz w:val="20"/>
                <w:szCs w:val="20"/>
              </w:rPr>
            </w:pPr>
            <w:r>
              <w:rPr>
                <w:rFonts w:hint="eastAsia" w:ascii="宋体" w:hAnsi="宋体" w:cs="宋体"/>
                <w:kern w:val="0"/>
                <w:sz w:val="20"/>
                <w:szCs w:val="20"/>
              </w:rPr>
              <w:t>4</w:t>
            </w:r>
          </w:p>
        </w:tc>
      </w:tr>
      <w:tr w14:paraId="423B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3451C0B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4316312">
            <w:pPr>
              <w:widowControl/>
              <w:jc w:val="left"/>
              <w:rPr>
                <w:rFonts w:ascii="宋体" w:hAnsi="宋体" w:cs="宋体"/>
                <w:b/>
                <w:bCs/>
                <w:kern w:val="0"/>
                <w:sz w:val="20"/>
                <w:szCs w:val="20"/>
              </w:rPr>
            </w:pPr>
          </w:p>
        </w:tc>
        <w:tc>
          <w:tcPr>
            <w:tcW w:w="1394" w:type="dxa"/>
            <w:vMerge w:val="restart"/>
            <w:noWrap w:val="0"/>
            <w:vAlign w:val="center"/>
          </w:tcPr>
          <w:p w14:paraId="773777D5">
            <w:pPr>
              <w:widowControl/>
              <w:jc w:val="center"/>
              <w:rPr>
                <w:rFonts w:ascii="宋体" w:hAnsi="宋体" w:cs="宋体"/>
                <w:kern w:val="0"/>
                <w:sz w:val="20"/>
                <w:szCs w:val="20"/>
              </w:rPr>
            </w:pPr>
            <w:r>
              <w:rPr>
                <w:rFonts w:hint="eastAsia" w:ascii="宋体" w:hAnsi="宋体" w:cs="宋体"/>
                <w:kern w:val="0"/>
                <w:sz w:val="20"/>
                <w:szCs w:val="20"/>
              </w:rPr>
              <w:t>动感座椅</w:t>
            </w:r>
          </w:p>
        </w:tc>
        <w:tc>
          <w:tcPr>
            <w:tcW w:w="5004" w:type="dxa"/>
            <w:noWrap w:val="0"/>
            <w:vAlign w:val="center"/>
          </w:tcPr>
          <w:p w14:paraId="44319089">
            <w:pPr>
              <w:widowControl/>
              <w:ind w:left="199" w:leftChars="95"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动感两座一体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 xml:space="preserve">电动缸:JX20-079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 xml:space="preserve">丝杆导程:5mm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 xml:space="preserve">有效行程:200mm                                   额定速度:167mm/sec                           电机：JX20-723D伺服电机   </w:t>
            </w:r>
          </w:p>
        </w:tc>
        <w:tc>
          <w:tcPr>
            <w:tcW w:w="756" w:type="dxa"/>
            <w:noWrap w:val="0"/>
            <w:vAlign w:val="center"/>
          </w:tcPr>
          <w:p w14:paraId="3B90A36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ADE38DE">
            <w:pPr>
              <w:widowControl/>
              <w:jc w:val="center"/>
              <w:rPr>
                <w:rFonts w:ascii="宋体" w:hAnsi="宋体" w:cs="宋体"/>
                <w:kern w:val="0"/>
                <w:sz w:val="20"/>
                <w:szCs w:val="20"/>
              </w:rPr>
            </w:pPr>
            <w:r>
              <w:rPr>
                <w:rFonts w:hint="eastAsia" w:ascii="宋体" w:hAnsi="宋体" w:cs="宋体"/>
                <w:kern w:val="0"/>
                <w:sz w:val="20"/>
                <w:szCs w:val="20"/>
              </w:rPr>
              <w:t>7</w:t>
            </w:r>
          </w:p>
        </w:tc>
      </w:tr>
      <w:tr w14:paraId="50A8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3EE4A96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9192D8B">
            <w:pPr>
              <w:widowControl/>
              <w:jc w:val="left"/>
              <w:rPr>
                <w:rFonts w:ascii="宋体" w:hAnsi="宋体" w:cs="宋体"/>
                <w:b/>
                <w:bCs/>
                <w:kern w:val="0"/>
                <w:sz w:val="20"/>
                <w:szCs w:val="20"/>
              </w:rPr>
            </w:pPr>
          </w:p>
        </w:tc>
        <w:tc>
          <w:tcPr>
            <w:tcW w:w="1394" w:type="dxa"/>
            <w:vMerge w:val="continue"/>
            <w:noWrap w:val="0"/>
            <w:vAlign w:val="center"/>
          </w:tcPr>
          <w:p w14:paraId="5816CF61">
            <w:pPr>
              <w:widowControl/>
              <w:jc w:val="left"/>
              <w:rPr>
                <w:rFonts w:ascii="宋体" w:hAnsi="宋体" w:cs="宋体"/>
                <w:kern w:val="0"/>
                <w:sz w:val="20"/>
                <w:szCs w:val="20"/>
              </w:rPr>
            </w:pPr>
          </w:p>
        </w:tc>
        <w:tc>
          <w:tcPr>
            <w:tcW w:w="5004" w:type="dxa"/>
            <w:noWrap w:val="0"/>
            <w:vAlign w:val="center"/>
          </w:tcPr>
          <w:p w14:paraId="058B29B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动感单座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 xml:space="preserve">电动缸:JX20-079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 xml:space="preserve">丝杆导程:5mm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 xml:space="preserve">有效行程:200mm                                   额定速度:167mm/sec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 xml:space="preserve">电机：JX20-723D伺服电机   </w:t>
            </w:r>
          </w:p>
        </w:tc>
        <w:tc>
          <w:tcPr>
            <w:tcW w:w="756" w:type="dxa"/>
            <w:noWrap w:val="0"/>
            <w:vAlign w:val="center"/>
          </w:tcPr>
          <w:p w14:paraId="03F85C7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A7D4D53">
            <w:pPr>
              <w:widowControl/>
              <w:jc w:val="center"/>
              <w:rPr>
                <w:rFonts w:ascii="宋体" w:hAnsi="宋体" w:cs="宋体"/>
                <w:kern w:val="0"/>
                <w:sz w:val="20"/>
                <w:szCs w:val="20"/>
              </w:rPr>
            </w:pPr>
            <w:r>
              <w:rPr>
                <w:rFonts w:hint="eastAsia" w:ascii="宋体" w:hAnsi="宋体" w:cs="宋体"/>
                <w:kern w:val="0"/>
                <w:sz w:val="20"/>
                <w:szCs w:val="20"/>
              </w:rPr>
              <w:t>5</w:t>
            </w:r>
          </w:p>
        </w:tc>
      </w:tr>
      <w:tr w14:paraId="74C3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60" w:type="dxa"/>
            <w:noWrap w:val="0"/>
            <w:vAlign w:val="center"/>
          </w:tcPr>
          <w:p w14:paraId="2CFD45F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6BF2BD2">
            <w:pPr>
              <w:widowControl/>
              <w:jc w:val="left"/>
              <w:rPr>
                <w:rFonts w:ascii="宋体" w:hAnsi="宋体" w:cs="宋体"/>
                <w:b/>
                <w:bCs/>
                <w:kern w:val="0"/>
                <w:sz w:val="20"/>
                <w:szCs w:val="20"/>
              </w:rPr>
            </w:pPr>
          </w:p>
        </w:tc>
        <w:tc>
          <w:tcPr>
            <w:tcW w:w="1394" w:type="dxa"/>
            <w:noWrap w:val="0"/>
            <w:vAlign w:val="center"/>
          </w:tcPr>
          <w:p w14:paraId="0FBC89BA">
            <w:pPr>
              <w:widowControl/>
              <w:jc w:val="left"/>
              <w:rPr>
                <w:rFonts w:ascii="宋体" w:hAnsi="宋体" w:cs="宋体"/>
                <w:kern w:val="0"/>
                <w:sz w:val="20"/>
                <w:szCs w:val="20"/>
              </w:rPr>
            </w:pPr>
            <w:r>
              <w:rPr>
                <w:rFonts w:hint="eastAsia" w:ascii="宋体" w:hAnsi="宋体" w:cs="宋体"/>
                <w:kern w:val="0"/>
                <w:sz w:val="20"/>
                <w:szCs w:val="20"/>
              </w:rPr>
              <w:t>座椅动作控制电路系统</w:t>
            </w:r>
          </w:p>
        </w:tc>
        <w:tc>
          <w:tcPr>
            <w:tcW w:w="5004" w:type="dxa"/>
            <w:noWrap w:val="0"/>
            <w:vAlign w:val="center"/>
          </w:tcPr>
          <w:p w14:paraId="4915B5A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驱动器：JX-H22C-5R伺服驱动器，座椅位置实时检测系统，座椅运动闭环控制系统，托腿升降控制系统，座椅防故障急停控制系统</w:t>
            </w:r>
          </w:p>
        </w:tc>
        <w:tc>
          <w:tcPr>
            <w:tcW w:w="756" w:type="dxa"/>
            <w:noWrap w:val="0"/>
            <w:vAlign w:val="center"/>
          </w:tcPr>
          <w:p w14:paraId="58580A5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C0378C1">
            <w:pPr>
              <w:widowControl/>
              <w:jc w:val="center"/>
              <w:rPr>
                <w:rFonts w:ascii="宋体" w:hAnsi="宋体" w:cs="宋体"/>
                <w:kern w:val="0"/>
                <w:sz w:val="20"/>
                <w:szCs w:val="20"/>
              </w:rPr>
            </w:pPr>
            <w:r>
              <w:rPr>
                <w:rFonts w:hint="eastAsia" w:ascii="宋体" w:hAnsi="宋体" w:cs="宋体"/>
                <w:kern w:val="0"/>
                <w:sz w:val="20"/>
                <w:szCs w:val="20"/>
              </w:rPr>
              <w:t>12</w:t>
            </w:r>
          </w:p>
        </w:tc>
      </w:tr>
      <w:tr w14:paraId="1EB2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60" w:type="dxa"/>
            <w:noWrap w:val="0"/>
            <w:vAlign w:val="center"/>
          </w:tcPr>
          <w:p w14:paraId="748F212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1ABCC1D">
            <w:pPr>
              <w:widowControl/>
              <w:jc w:val="left"/>
              <w:rPr>
                <w:rFonts w:ascii="宋体" w:hAnsi="宋体" w:cs="宋体"/>
                <w:b/>
                <w:bCs/>
                <w:kern w:val="0"/>
                <w:sz w:val="20"/>
                <w:szCs w:val="20"/>
              </w:rPr>
            </w:pPr>
          </w:p>
        </w:tc>
        <w:tc>
          <w:tcPr>
            <w:tcW w:w="1394" w:type="dxa"/>
            <w:noWrap w:val="0"/>
            <w:vAlign w:val="center"/>
          </w:tcPr>
          <w:p w14:paraId="344FE6B9">
            <w:pPr>
              <w:widowControl/>
              <w:jc w:val="left"/>
              <w:rPr>
                <w:rFonts w:ascii="宋体" w:hAnsi="宋体" w:cs="宋体"/>
                <w:kern w:val="0"/>
                <w:sz w:val="20"/>
                <w:szCs w:val="20"/>
              </w:rPr>
            </w:pPr>
            <w:r>
              <w:rPr>
                <w:rFonts w:hint="eastAsia" w:ascii="宋体" w:hAnsi="宋体" w:cs="宋体"/>
                <w:kern w:val="0"/>
                <w:sz w:val="20"/>
                <w:szCs w:val="20"/>
              </w:rPr>
              <w:t>座椅动作控制电路系统</w:t>
            </w:r>
          </w:p>
        </w:tc>
        <w:tc>
          <w:tcPr>
            <w:tcW w:w="5004" w:type="dxa"/>
            <w:noWrap w:val="0"/>
            <w:vAlign w:val="center"/>
          </w:tcPr>
          <w:p w14:paraId="430FBD1C">
            <w:pPr>
              <w:widowControl/>
              <w:jc w:val="left"/>
              <w:rPr>
                <w:rFonts w:ascii="宋体" w:hAnsi="宋体" w:cs="宋体"/>
                <w:kern w:val="0"/>
                <w:sz w:val="20"/>
                <w:szCs w:val="20"/>
              </w:rPr>
            </w:pPr>
            <w:r>
              <w:rPr>
                <w:rFonts w:hint="eastAsia" w:ascii="宋体" w:hAnsi="宋体" w:cs="宋体"/>
                <w:kern w:val="0"/>
                <w:sz w:val="20"/>
                <w:szCs w:val="20"/>
              </w:rPr>
              <w:t>驱动器：JX-H22C-5R伺服驱动器，座椅位置实时检测系统，座椅运动闭环控制系统，托腿升降控制系统，座椅防故障急停控制系统</w:t>
            </w:r>
          </w:p>
        </w:tc>
        <w:tc>
          <w:tcPr>
            <w:tcW w:w="756" w:type="dxa"/>
            <w:noWrap w:val="0"/>
            <w:vAlign w:val="center"/>
          </w:tcPr>
          <w:p w14:paraId="3317211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236DA5C">
            <w:pPr>
              <w:widowControl/>
              <w:jc w:val="center"/>
              <w:rPr>
                <w:rFonts w:ascii="宋体" w:hAnsi="宋体" w:cs="宋体"/>
                <w:kern w:val="0"/>
                <w:sz w:val="20"/>
                <w:szCs w:val="20"/>
              </w:rPr>
            </w:pPr>
            <w:r>
              <w:rPr>
                <w:rFonts w:hint="eastAsia" w:ascii="宋体" w:hAnsi="宋体" w:cs="宋体"/>
                <w:kern w:val="0"/>
                <w:sz w:val="20"/>
                <w:szCs w:val="20"/>
              </w:rPr>
              <w:t>12</w:t>
            </w:r>
          </w:p>
        </w:tc>
      </w:tr>
      <w:tr w14:paraId="7E9E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C0E34C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5FD5738">
            <w:pPr>
              <w:widowControl/>
              <w:jc w:val="left"/>
              <w:rPr>
                <w:rFonts w:ascii="宋体" w:hAnsi="宋体" w:cs="宋体"/>
                <w:b/>
                <w:bCs/>
                <w:kern w:val="0"/>
                <w:sz w:val="20"/>
                <w:szCs w:val="20"/>
              </w:rPr>
            </w:pPr>
          </w:p>
        </w:tc>
        <w:tc>
          <w:tcPr>
            <w:tcW w:w="1394" w:type="dxa"/>
            <w:noWrap w:val="0"/>
            <w:vAlign w:val="center"/>
          </w:tcPr>
          <w:p w14:paraId="1B479973">
            <w:pPr>
              <w:widowControl/>
              <w:jc w:val="left"/>
              <w:rPr>
                <w:rFonts w:ascii="宋体" w:hAnsi="宋体" w:cs="宋体"/>
                <w:kern w:val="0"/>
                <w:sz w:val="20"/>
                <w:szCs w:val="20"/>
              </w:rPr>
            </w:pPr>
            <w:r>
              <w:rPr>
                <w:rFonts w:hint="eastAsia" w:ascii="宋体" w:hAnsi="宋体" w:cs="宋体"/>
                <w:kern w:val="0"/>
                <w:sz w:val="20"/>
                <w:szCs w:val="20"/>
              </w:rPr>
              <w:t>立体眼镜</w:t>
            </w:r>
          </w:p>
        </w:tc>
        <w:tc>
          <w:tcPr>
            <w:tcW w:w="5004" w:type="dxa"/>
            <w:noWrap w:val="0"/>
            <w:vAlign w:val="center"/>
          </w:tcPr>
          <w:p w14:paraId="73B3169D">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1CE2040E">
            <w:pPr>
              <w:widowControl/>
              <w:jc w:val="center"/>
              <w:rPr>
                <w:rFonts w:ascii="宋体" w:hAnsi="宋体" w:cs="宋体"/>
                <w:kern w:val="0"/>
                <w:sz w:val="20"/>
                <w:szCs w:val="20"/>
              </w:rPr>
            </w:pPr>
            <w:r>
              <w:rPr>
                <w:rFonts w:hint="eastAsia" w:ascii="宋体" w:hAnsi="宋体" w:cs="宋体"/>
                <w:kern w:val="0"/>
                <w:sz w:val="20"/>
                <w:szCs w:val="20"/>
              </w:rPr>
              <w:t>付</w:t>
            </w:r>
          </w:p>
        </w:tc>
        <w:tc>
          <w:tcPr>
            <w:tcW w:w="732" w:type="dxa"/>
            <w:noWrap w:val="0"/>
            <w:vAlign w:val="center"/>
          </w:tcPr>
          <w:p w14:paraId="1F487CA9">
            <w:pPr>
              <w:widowControl/>
              <w:jc w:val="center"/>
              <w:rPr>
                <w:rFonts w:ascii="宋体" w:hAnsi="宋体" w:cs="宋体"/>
                <w:kern w:val="0"/>
                <w:sz w:val="20"/>
                <w:szCs w:val="20"/>
              </w:rPr>
            </w:pPr>
            <w:r>
              <w:rPr>
                <w:rFonts w:hint="eastAsia" w:ascii="宋体" w:hAnsi="宋体" w:cs="宋体"/>
                <w:kern w:val="0"/>
                <w:sz w:val="20"/>
                <w:szCs w:val="20"/>
              </w:rPr>
              <w:t>33</w:t>
            </w:r>
          </w:p>
        </w:tc>
      </w:tr>
      <w:tr w14:paraId="7A9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CC9594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BFC9F92">
            <w:pPr>
              <w:widowControl/>
              <w:jc w:val="left"/>
              <w:rPr>
                <w:rFonts w:ascii="宋体" w:hAnsi="宋体" w:cs="宋体"/>
                <w:b/>
                <w:bCs/>
                <w:kern w:val="0"/>
                <w:sz w:val="20"/>
                <w:szCs w:val="20"/>
              </w:rPr>
            </w:pPr>
          </w:p>
        </w:tc>
        <w:tc>
          <w:tcPr>
            <w:tcW w:w="1394" w:type="dxa"/>
            <w:noWrap w:val="0"/>
            <w:vAlign w:val="center"/>
          </w:tcPr>
          <w:p w14:paraId="35AF7859">
            <w:pPr>
              <w:widowControl/>
              <w:jc w:val="left"/>
              <w:rPr>
                <w:rFonts w:ascii="宋体" w:hAnsi="宋体" w:cs="宋体"/>
                <w:kern w:val="0"/>
                <w:sz w:val="20"/>
                <w:szCs w:val="20"/>
              </w:rPr>
            </w:pPr>
            <w:r>
              <w:rPr>
                <w:rFonts w:hint="eastAsia" w:ascii="宋体" w:hAnsi="宋体" w:cs="宋体"/>
                <w:kern w:val="0"/>
                <w:sz w:val="20"/>
                <w:szCs w:val="20"/>
              </w:rPr>
              <w:t>近视夹片眼镜</w:t>
            </w:r>
          </w:p>
        </w:tc>
        <w:tc>
          <w:tcPr>
            <w:tcW w:w="5004" w:type="dxa"/>
            <w:noWrap w:val="0"/>
            <w:vAlign w:val="center"/>
          </w:tcPr>
          <w:p w14:paraId="69749CD3">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1D0CC6BC">
            <w:pPr>
              <w:widowControl/>
              <w:jc w:val="center"/>
              <w:rPr>
                <w:rFonts w:ascii="宋体" w:hAnsi="宋体" w:cs="宋体"/>
                <w:kern w:val="0"/>
                <w:sz w:val="20"/>
                <w:szCs w:val="20"/>
              </w:rPr>
            </w:pPr>
            <w:r>
              <w:rPr>
                <w:rFonts w:hint="eastAsia" w:ascii="宋体" w:hAnsi="宋体" w:cs="宋体"/>
                <w:kern w:val="0"/>
                <w:sz w:val="20"/>
                <w:szCs w:val="20"/>
              </w:rPr>
              <w:t>付</w:t>
            </w:r>
          </w:p>
        </w:tc>
        <w:tc>
          <w:tcPr>
            <w:tcW w:w="732" w:type="dxa"/>
            <w:noWrap w:val="0"/>
            <w:vAlign w:val="center"/>
          </w:tcPr>
          <w:p w14:paraId="1F6C7E1E">
            <w:pPr>
              <w:widowControl/>
              <w:jc w:val="center"/>
              <w:rPr>
                <w:rFonts w:ascii="宋体" w:hAnsi="宋体" w:cs="宋体"/>
                <w:kern w:val="0"/>
                <w:sz w:val="20"/>
                <w:szCs w:val="20"/>
              </w:rPr>
            </w:pPr>
            <w:r>
              <w:rPr>
                <w:rFonts w:hint="eastAsia" w:ascii="宋体" w:hAnsi="宋体" w:cs="宋体"/>
                <w:kern w:val="0"/>
                <w:sz w:val="20"/>
                <w:szCs w:val="20"/>
              </w:rPr>
              <w:t>15</w:t>
            </w:r>
          </w:p>
        </w:tc>
      </w:tr>
      <w:tr w14:paraId="23FC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E5E1C3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84DF865">
            <w:pPr>
              <w:widowControl/>
              <w:jc w:val="left"/>
              <w:rPr>
                <w:rFonts w:ascii="宋体" w:hAnsi="宋体" w:cs="宋体"/>
                <w:b/>
                <w:bCs/>
                <w:kern w:val="0"/>
                <w:sz w:val="20"/>
                <w:szCs w:val="20"/>
              </w:rPr>
            </w:pPr>
          </w:p>
        </w:tc>
        <w:tc>
          <w:tcPr>
            <w:tcW w:w="1394" w:type="dxa"/>
            <w:noWrap w:val="0"/>
            <w:vAlign w:val="center"/>
          </w:tcPr>
          <w:p w14:paraId="6D387B4D">
            <w:pPr>
              <w:widowControl/>
              <w:jc w:val="left"/>
              <w:rPr>
                <w:rFonts w:ascii="宋体" w:hAnsi="宋体" w:cs="宋体"/>
                <w:kern w:val="0"/>
                <w:sz w:val="20"/>
                <w:szCs w:val="20"/>
              </w:rPr>
            </w:pPr>
            <w:r>
              <w:rPr>
                <w:rFonts w:hint="eastAsia" w:ascii="宋体" w:hAnsi="宋体" w:cs="宋体"/>
                <w:kern w:val="0"/>
                <w:sz w:val="20"/>
                <w:szCs w:val="20"/>
              </w:rPr>
              <w:t>主扩音箱</w:t>
            </w:r>
          </w:p>
        </w:tc>
        <w:tc>
          <w:tcPr>
            <w:tcW w:w="5004" w:type="dxa"/>
            <w:noWrap w:val="0"/>
            <w:vAlign w:val="center"/>
          </w:tcPr>
          <w:p w14:paraId="3120910E">
            <w:pPr>
              <w:widowControl/>
              <w:jc w:val="left"/>
              <w:rPr>
                <w:rFonts w:ascii="宋体" w:hAnsi="宋体" w:cs="宋体"/>
                <w:kern w:val="0"/>
                <w:sz w:val="20"/>
                <w:szCs w:val="20"/>
              </w:rPr>
            </w:pPr>
            <w:r>
              <w:rPr>
                <w:rFonts w:hint="eastAsia" w:ascii="宋体" w:hAnsi="宋体" w:cs="宋体"/>
                <w:kern w:val="0"/>
                <w:sz w:val="20"/>
                <w:szCs w:val="20"/>
              </w:rPr>
              <w:t xml:space="preserve">BOSE 502A </w:t>
            </w:r>
          </w:p>
        </w:tc>
        <w:tc>
          <w:tcPr>
            <w:tcW w:w="756" w:type="dxa"/>
            <w:noWrap w:val="0"/>
            <w:vAlign w:val="center"/>
          </w:tcPr>
          <w:p w14:paraId="0AE9A714">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19EEB8EE">
            <w:pPr>
              <w:widowControl/>
              <w:jc w:val="center"/>
              <w:rPr>
                <w:rFonts w:ascii="宋体" w:hAnsi="宋体" w:cs="宋体"/>
                <w:kern w:val="0"/>
                <w:sz w:val="20"/>
                <w:szCs w:val="20"/>
              </w:rPr>
            </w:pPr>
            <w:r>
              <w:rPr>
                <w:rFonts w:hint="eastAsia" w:ascii="宋体" w:hAnsi="宋体" w:cs="宋体"/>
                <w:kern w:val="0"/>
                <w:sz w:val="20"/>
                <w:szCs w:val="20"/>
              </w:rPr>
              <w:t>2</w:t>
            </w:r>
          </w:p>
        </w:tc>
      </w:tr>
      <w:tr w14:paraId="74A6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0B7CEC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E8E94AD">
            <w:pPr>
              <w:widowControl/>
              <w:jc w:val="left"/>
              <w:rPr>
                <w:rFonts w:ascii="宋体" w:hAnsi="宋体" w:cs="宋体"/>
                <w:b/>
                <w:bCs/>
                <w:kern w:val="0"/>
                <w:sz w:val="20"/>
                <w:szCs w:val="20"/>
              </w:rPr>
            </w:pPr>
          </w:p>
        </w:tc>
        <w:tc>
          <w:tcPr>
            <w:tcW w:w="1394" w:type="dxa"/>
            <w:noWrap w:val="0"/>
            <w:vAlign w:val="center"/>
          </w:tcPr>
          <w:p w14:paraId="51CC964E">
            <w:pPr>
              <w:widowControl/>
              <w:jc w:val="left"/>
              <w:rPr>
                <w:rFonts w:ascii="宋体" w:hAnsi="宋体" w:cs="宋体"/>
                <w:kern w:val="0"/>
                <w:sz w:val="20"/>
                <w:szCs w:val="20"/>
              </w:rPr>
            </w:pPr>
            <w:r>
              <w:rPr>
                <w:rFonts w:hint="eastAsia" w:ascii="宋体" w:hAnsi="宋体" w:cs="宋体"/>
                <w:kern w:val="0"/>
                <w:sz w:val="20"/>
                <w:szCs w:val="20"/>
              </w:rPr>
              <w:t>中置音箱</w:t>
            </w:r>
          </w:p>
        </w:tc>
        <w:tc>
          <w:tcPr>
            <w:tcW w:w="5004" w:type="dxa"/>
            <w:noWrap w:val="0"/>
            <w:vAlign w:val="center"/>
          </w:tcPr>
          <w:p w14:paraId="6F4BB12F">
            <w:pPr>
              <w:widowControl/>
              <w:jc w:val="left"/>
              <w:rPr>
                <w:rFonts w:ascii="宋体" w:hAnsi="宋体" w:cs="宋体"/>
                <w:kern w:val="0"/>
                <w:sz w:val="20"/>
                <w:szCs w:val="20"/>
              </w:rPr>
            </w:pPr>
            <w:r>
              <w:rPr>
                <w:rFonts w:hint="eastAsia" w:ascii="宋体" w:hAnsi="宋体" w:cs="宋体"/>
                <w:kern w:val="0"/>
                <w:sz w:val="20"/>
                <w:szCs w:val="20"/>
              </w:rPr>
              <w:t xml:space="preserve">BOSE 502A </w:t>
            </w:r>
          </w:p>
        </w:tc>
        <w:tc>
          <w:tcPr>
            <w:tcW w:w="756" w:type="dxa"/>
            <w:noWrap w:val="0"/>
            <w:vAlign w:val="center"/>
          </w:tcPr>
          <w:p w14:paraId="1BBA0AEA">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220C0FBB">
            <w:pPr>
              <w:widowControl/>
              <w:jc w:val="center"/>
              <w:rPr>
                <w:rFonts w:ascii="宋体" w:hAnsi="宋体" w:cs="宋体"/>
                <w:kern w:val="0"/>
                <w:sz w:val="20"/>
                <w:szCs w:val="20"/>
              </w:rPr>
            </w:pPr>
            <w:r>
              <w:rPr>
                <w:rFonts w:hint="eastAsia" w:ascii="宋体" w:hAnsi="宋体" w:cs="宋体"/>
                <w:kern w:val="0"/>
                <w:sz w:val="20"/>
                <w:szCs w:val="20"/>
              </w:rPr>
              <w:t>1</w:t>
            </w:r>
          </w:p>
        </w:tc>
      </w:tr>
      <w:tr w14:paraId="188F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3F91E7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29F952A">
            <w:pPr>
              <w:widowControl/>
              <w:jc w:val="left"/>
              <w:rPr>
                <w:rFonts w:ascii="宋体" w:hAnsi="宋体" w:cs="宋体"/>
                <w:b/>
                <w:bCs/>
                <w:kern w:val="0"/>
                <w:sz w:val="20"/>
                <w:szCs w:val="20"/>
              </w:rPr>
            </w:pPr>
          </w:p>
        </w:tc>
        <w:tc>
          <w:tcPr>
            <w:tcW w:w="1394" w:type="dxa"/>
            <w:noWrap w:val="0"/>
            <w:vAlign w:val="center"/>
          </w:tcPr>
          <w:p w14:paraId="61B7AB33">
            <w:pPr>
              <w:widowControl/>
              <w:jc w:val="left"/>
              <w:rPr>
                <w:rFonts w:ascii="宋体" w:hAnsi="宋体" w:cs="宋体"/>
                <w:kern w:val="0"/>
                <w:sz w:val="20"/>
                <w:szCs w:val="20"/>
              </w:rPr>
            </w:pPr>
            <w:r>
              <w:rPr>
                <w:rFonts w:hint="eastAsia" w:ascii="宋体" w:hAnsi="宋体" w:cs="宋体"/>
                <w:kern w:val="0"/>
                <w:sz w:val="20"/>
                <w:szCs w:val="20"/>
              </w:rPr>
              <w:t>环绕音箱</w:t>
            </w:r>
          </w:p>
        </w:tc>
        <w:tc>
          <w:tcPr>
            <w:tcW w:w="5004" w:type="dxa"/>
            <w:noWrap w:val="0"/>
            <w:vAlign w:val="center"/>
          </w:tcPr>
          <w:p w14:paraId="57C8CEBC">
            <w:pPr>
              <w:widowControl/>
              <w:jc w:val="left"/>
              <w:rPr>
                <w:rFonts w:ascii="宋体" w:hAnsi="宋体" w:cs="宋体"/>
                <w:kern w:val="0"/>
                <w:sz w:val="20"/>
                <w:szCs w:val="20"/>
              </w:rPr>
            </w:pPr>
            <w:r>
              <w:rPr>
                <w:rFonts w:hint="eastAsia" w:ascii="宋体" w:hAnsi="宋体" w:cs="宋体"/>
                <w:kern w:val="0"/>
                <w:sz w:val="20"/>
                <w:szCs w:val="20"/>
              </w:rPr>
              <w:t xml:space="preserve">BOSE 502A </w:t>
            </w:r>
          </w:p>
        </w:tc>
        <w:tc>
          <w:tcPr>
            <w:tcW w:w="756" w:type="dxa"/>
            <w:noWrap w:val="0"/>
            <w:vAlign w:val="center"/>
          </w:tcPr>
          <w:p w14:paraId="62501773">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4B156440">
            <w:pPr>
              <w:widowControl/>
              <w:jc w:val="center"/>
              <w:rPr>
                <w:rFonts w:ascii="宋体" w:hAnsi="宋体" w:cs="宋体"/>
                <w:kern w:val="0"/>
                <w:sz w:val="20"/>
                <w:szCs w:val="20"/>
              </w:rPr>
            </w:pPr>
            <w:r>
              <w:rPr>
                <w:rFonts w:hint="eastAsia" w:ascii="宋体" w:hAnsi="宋体" w:cs="宋体"/>
                <w:kern w:val="0"/>
                <w:sz w:val="20"/>
                <w:szCs w:val="20"/>
              </w:rPr>
              <w:t>2</w:t>
            </w:r>
          </w:p>
        </w:tc>
      </w:tr>
      <w:tr w14:paraId="2AAF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DE62FA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D83CBCD">
            <w:pPr>
              <w:widowControl/>
              <w:jc w:val="left"/>
              <w:rPr>
                <w:rFonts w:ascii="宋体" w:hAnsi="宋体" w:cs="宋体"/>
                <w:b/>
                <w:bCs/>
                <w:kern w:val="0"/>
                <w:sz w:val="20"/>
                <w:szCs w:val="20"/>
              </w:rPr>
            </w:pPr>
          </w:p>
        </w:tc>
        <w:tc>
          <w:tcPr>
            <w:tcW w:w="1394" w:type="dxa"/>
            <w:noWrap w:val="0"/>
            <w:vAlign w:val="center"/>
          </w:tcPr>
          <w:p w14:paraId="1F40637B">
            <w:pPr>
              <w:widowControl/>
              <w:jc w:val="left"/>
              <w:rPr>
                <w:rFonts w:ascii="宋体" w:hAnsi="宋体" w:cs="宋体"/>
                <w:kern w:val="0"/>
                <w:sz w:val="20"/>
                <w:szCs w:val="20"/>
              </w:rPr>
            </w:pPr>
            <w:r>
              <w:rPr>
                <w:rFonts w:hint="eastAsia" w:ascii="宋体" w:hAnsi="宋体" w:cs="宋体"/>
                <w:kern w:val="0"/>
                <w:sz w:val="20"/>
                <w:szCs w:val="20"/>
              </w:rPr>
              <w:t>超低音箱</w:t>
            </w:r>
          </w:p>
        </w:tc>
        <w:tc>
          <w:tcPr>
            <w:tcW w:w="5004" w:type="dxa"/>
            <w:noWrap w:val="0"/>
            <w:vAlign w:val="center"/>
          </w:tcPr>
          <w:p w14:paraId="045DDB6B">
            <w:pPr>
              <w:widowControl/>
              <w:jc w:val="left"/>
              <w:rPr>
                <w:rFonts w:ascii="宋体" w:hAnsi="宋体" w:cs="宋体"/>
                <w:kern w:val="0"/>
                <w:sz w:val="20"/>
                <w:szCs w:val="20"/>
              </w:rPr>
            </w:pPr>
            <w:r>
              <w:rPr>
                <w:rFonts w:hint="eastAsia" w:ascii="宋体" w:hAnsi="宋体" w:cs="宋体"/>
                <w:kern w:val="0"/>
                <w:sz w:val="20"/>
                <w:szCs w:val="20"/>
              </w:rPr>
              <w:t>BOSE 502B</w:t>
            </w:r>
          </w:p>
        </w:tc>
        <w:tc>
          <w:tcPr>
            <w:tcW w:w="756" w:type="dxa"/>
            <w:noWrap w:val="0"/>
            <w:vAlign w:val="center"/>
          </w:tcPr>
          <w:p w14:paraId="1AA24C19">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0C4AC5B4">
            <w:pPr>
              <w:widowControl/>
              <w:jc w:val="center"/>
              <w:rPr>
                <w:rFonts w:ascii="宋体" w:hAnsi="宋体" w:cs="宋体"/>
                <w:kern w:val="0"/>
                <w:sz w:val="20"/>
                <w:szCs w:val="20"/>
              </w:rPr>
            </w:pPr>
            <w:r>
              <w:rPr>
                <w:rFonts w:hint="eastAsia" w:ascii="宋体" w:hAnsi="宋体" w:cs="宋体"/>
                <w:kern w:val="0"/>
                <w:sz w:val="20"/>
                <w:szCs w:val="20"/>
              </w:rPr>
              <w:t>1</w:t>
            </w:r>
          </w:p>
        </w:tc>
      </w:tr>
      <w:tr w14:paraId="2D4F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42C342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3E15C9F">
            <w:pPr>
              <w:widowControl/>
              <w:jc w:val="left"/>
              <w:rPr>
                <w:rFonts w:ascii="宋体" w:hAnsi="宋体" w:cs="宋体"/>
                <w:b/>
                <w:bCs/>
                <w:kern w:val="0"/>
                <w:sz w:val="20"/>
                <w:szCs w:val="20"/>
              </w:rPr>
            </w:pPr>
          </w:p>
        </w:tc>
        <w:tc>
          <w:tcPr>
            <w:tcW w:w="1394" w:type="dxa"/>
            <w:noWrap w:val="0"/>
            <w:vAlign w:val="center"/>
          </w:tcPr>
          <w:p w14:paraId="64835B31">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7D21FCFF">
            <w:pPr>
              <w:widowControl/>
              <w:jc w:val="left"/>
              <w:rPr>
                <w:rFonts w:ascii="宋体" w:hAnsi="宋体" w:cs="宋体"/>
                <w:kern w:val="0"/>
                <w:sz w:val="20"/>
                <w:szCs w:val="20"/>
              </w:rPr>
            </w:pPr>
            <w:r>
              <w:rPr>
                <w:rFonts w:hint="eastAsia" w:ascii="宋体" w:hAnsi="宋体" w:cs="宋体"/>
                <w:kern w:val="0"/>
                <w:sz w:val="20"/>
                <w:szCs w:val="20"/>
              </w:rPr>
              <w:t>CROWN XTI2002</w:t>
            </w:r>
          </w:p>
        </w:tc>
        <w:tc>
          <w:tcPr>
            <w:tcW w:w="756" w:type="dxa"/>
            <w:noWrap w:val="0"/>
            <w:vAlign w:val="center"/>
          </w:tcPr>
          <w:p w14:paraId="2923B047">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1B4561A2">
            <w:pPr>
              <w:widowControl/>
              <w:jc w:val="center"/>
              <w:rPr>
                <w:rFonts w:ascii="宋体" w:hAnsi="宋体" w:cs="宋体"/>
                <w:kern w:val="0"/>
                <w:sz w:val="20"/>
                <w:szCs w:val="20"/>
              </w:rPr>
            </w:pPr>
            <w:r>
              <w:rPr>
                <w:rFonts w:hint="eastAsia" w:ascii="宋体" w:hAnsi="宋体" w:cs="宋体"/>
                <w:kern w:val="0"/>
                <w:sz w:val="20"/>
                <w:szCs w:val="20"/>
              </w:rPr>
              <w:t>3</w:t>
            </w:r>
          </w:p>
        </w:tc>
      </w:tr>
      <w:tr w14:paraId="11F1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680F0C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791D004">
            <w:pPr>
              <w:widowControl/>
              <w:jc w:val="left"/>
              <w:rPr>
                <w:rFonts w:ascii="宋体" w:hAnsi="宋体" w:cs="宋体"/>
                <w:b/>
                <w:bCs/>
                <w:kern w:val="0"/>
                <w:sz w:val="20"/>
                <w:szCs w:val="20"/>
              </w:rPr>
            </w:pPr>
          </w:p>
        </w:tc>
        <w:tc>
          <w:tcPr>
            <w:tcW w:w="1394" w:type="dxa"/>
            <w:noWrap w:val="0"/>
            <w:vAlign w:val="center"/>
          </w:tcPr>
          <w:p w14:paraId="6C6413C8">
            <w:pPr>
              <w:widowControl/>
              <w:jc w:val="left"/>
              <w:rPr>
                <w:rFonts w:ascii="宋体" w:hAnsi="宋体" w:cs="宋体"/>
                <w:kern w:val="0"/>
                <w:sz w:val="20"/>
                <w:szCs w:val="20"/>
              </w:rPr>
            </w:pPr>
            <w:r>
              <w:rPr>
                <w:rFonts w:hint="eastAsia" w:ascii="宋体" w:hAnsi="宋体" w:cs="宋体"/>
                <w:kern w:val="0"/>
                <w:sz w:val="20"/>
                <w:szCs w:val="20"/>
              </w:rPr>
              <w:t>超低功放</w:t>
            </w:r>
          </w:p>
        </w:tc>
        <w:tc>
          <w:tcPr>
            <w:tcW w:w="5004" w:type="dxa"/>
            <w:noWrap w:val="0"/>
            <w:vAlign w:val="center"/>
          </w:tcPr>
          <w:p w14:paraId="31346168">
            <w:pPr>
              <w:widowControl/>
              <w:jc w:val="left"/>
              <w:rPr>
                <w:rFonts w:ascii="宋体" w:hAnsi="宋体" w:cs="宋体"/>
                <w:kern w:val="0"/>
                <w:sz w:val="20"/>
                <w:szCs w:val="20"/>
              </w:rPr>
            </w:pPr>
            <w:r>
              <w:rPr>
                <w:rFonts w:hint="eastAsia" w:ascii="宋体" w:hAnsi="宋体" w:cs="宋体"/>
                <w:kern w:val="0"/>
                <w:sz w:val="20"/>
                <w:szCs w:val="20"/>
              </w:rPr>
              <w:t>CROWN XTI2002</w:t>
            </w:r>
          </w:p>
        </w:tc>
        <w:tc>
          <w:tcPr>
            <w:tcW w:w="756" w:type="dxa"/>
            <w:noWrap w:val="0"/>
            <w:vAlign w:val="center"/>
          </w:tcPr>
          <w:p w14:paraId="518C1CBE">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6501BE15">
            <w:pPr>
              <w:widowControl/>
              <w:jc w:val="center"/>
              <w:rPr>
                <w:rFonts w:ascii="宋体" w:hAnsi="宋体" w:cs="宋体"/>
                <w:kern w:val="0"/>
                <w:sz w:val="20"/>
                <w:szCs w:val="20"/>
              </w:rPr>
            </w:pPr>
            <w:r>
              <w:rPr>
                <w:rFonts w:hint="eastAsia" w:ascii="宋体" w:hAnsi="宋体" w:cs="宋体"/>
                <w:kern w:val="0"/>
                <w:sz w:val="20"/>
                <w:szCs w:val="20"/>
              </w:rPr>
              <w:t>1</w:t>
            </w:r>
          </w:p>
        </w:tc>
      </w:tr>
      <w:tr w14:paraId="1BF9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21E7B8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C5AB7CC">
            <w:pPr>
              <w:widowControl/>
              <w:jc w:val="left"/>
              <w:rPr>
                <w:rFonts w:ascii="宋体" w:hAnsi="宋体" w:cs="宋体"/>
                <w:b/>
                <w:bCs/>
                <w:kern w:val="0"/>
                <w:sz w:val="20"/>
                <w:szCs w:val="20"/>
              </w:rPr>
            </w:pPr>
          </w:p>
        </w:tc>
        <w:tc>
          <w:tcPr>
            <w:tcW w:w="1394" w:type="dxa"/>
            <w:noWrap w:val="0"/>
            <w:vAlign w:val="center"/>
          </w:tcPr>
          <w:p w14:paraId="759A7B76">
            <w:pPr>
              <w:widowControl/>
              <w:jc w:val="left"/>
              <w:rPr>
                <w:rFonts w:ascii="宋体" w:hAnsi="宋体" w:cs="宋体"/>
                <w:kern w:val="0"/>
                <w:sz w:val="20"/>
                <w:szCs w:val="20"/>
              </w:rPr>
            </w:pPr>
            <w:r>
              <w:rPr>
                <w:rFonts w:hint="eastAsia" w:ascii="宋体" w:hAnsi="宋体" w:cs="宋体"/>
                <w:kern w:val="0"/>
                <w:sz w:val="20"/>
                <w:szCs w:val="20"/>
              </w:rPr>
              <w:t>专业5.1声道处理器</w:t>
            </w:r>
          </w:p>
        </w:tc>
        <w:tc>
          <w:tcPr>
            <w:tcW w:w="5004" w:type="dxa"/>
            <w:noWrap w:val="0"/>
            <w:vAlign w:val="center"/>
          </w:tcPr>
          <w:p w14:paraId="3EFBE352">
            <w:pPr>
              <w:widowControl/>
              <w:jc w:val="left"/>
              <w:rPr>
                <w:rFonts w:ascii="宋体" w:hAnsi="宋体" w:cs="宋体"/>
                <w:kern w:val="0"/>
                <w:sz w:val="20"/>
                <w:szCs w:val="20"/>
              </w:rPr>
            </w:pPr>
            <w:r>
              <w:rPr>
                <w:rFonts w:hint="eastAsia" w:ascii="宋体" w:hAnsi="宋体" w:cs="宋体"/>
                <w:kern w:val="0"/>
                <w:sz w:val="20"/>
                <w:szCs w:val="20"/>
              </w:rPr>
              <w:t>YAMAHA RX-V779</w:t>
            </w:r>
          </w:p>
        </w:tc>
        <w:tc>
          <w:tcPr>
            <w:tcW w:w="756" w:type="dxa"/>
            <w:noWrap w:val="0"/>
            <w:vAlign w:val="center"/>
          </w:tcPr>
          <w:p w14:paraId="2C3FEA8B">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2E01CDB5">
            <w:pPr>
              <w:widowControl/>
              <w:jc w:val="center"/>
              <w:rPr>
                <w:rFonts w:ascii="宋体" w:hAnsi="宋体" w:cs="宋体"/>
                <w:kern w:val="0"/>
                <w:sz w:val="20"/>
                <w:szCs w:val="20"/>
              </w:rPr>
            </w:pPr>
            <w:r>
              <w:rPr>
                <w:rFonts w:hint="eastAsia" w:ascii="宋体" w:hAnsi="宋体" w:cs="宋体"/>
                <w:kern w:val="0"/>
                <w:sz w:val="20"/>
                <w:szCs w:val="20"/>
              </w:rPr>
              <w:t>1</w:t>
            </w:r>
          </w:p>
        </w:tc>
      </w:tr>
      <w:tr w14:paraId="0A5C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0A0E4A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B3CC431">
            <w:pPr>
              <w:widowControl/>
              <w:jc w:val="left"/>
              <w:rPr>
                <w:rFonts w:ascii="宋体" w:hAnsi="宋体" w:cs="宋体"/>
                <w:b/>
                <w:bCs/>
                <w:kern w:val="0"/>
                <w:sz w:val="20"/>
                <w:szCs w:val="20"/>
              </w:rPr>
            </w:pPr>
          </w:p>
        </w:tc>
        <w:tc>
          <w:tcPr>
            <w:tcW w:w="1394" w:type="dxa"/>
            <w:noWrap w:val="0"/>
            <w:vAlign w:val="center"/>
          </w:tcPr>
          <w:p w14:paraId="7DC6BEA2">
            <w:pPr>
              <w:widowControl/>
              <w:jc w:val="left"/>
              <w:rPr>
                <w:rFonts w:ascii="宋体" w:hAnsi="宋体" w:cs="宋体"/>
                <w:kern w:val="0"/>
                <w:sz w:val="20"/>
                <w:szCs w:val="20"/>
              </w:rPr>
            </w:pPr>
            <w:r>
              <w:rPr>
                <w:rFonts w:hint="eastAsia" w:ascii="宋体" w:hAnsi="宋体" w:cs="宋体"/>
                <w:kern w:val="0"/>
                <w:sz w:val="20"/>
                <w:szCs w:val="20"/>
              </w:rPr>
              <w:t>电源控制器</w:t>
            </w:r>
          </w:p>
        </w:tc>
        <w:tc>
          <w:tcPr>
            <w:tcW w:w="5004" w:type="dxa"/>
            <w:noWrap w:val="0"/>
            <w:vAlign w:val="center"/>
          </w:tcPr>
          <w:p w14:paraId="7A6FD0A1">
            <w:pPr>
              <w:widowControl/>
              <w:jc w:val="left"/>
              <w:rPr>
                <w:rFonts w:ascii="宋体" w:hAnsi="宋体" w:cs="宋体"/>
                <w:kern w:val="0"/>
                <w:sz w:val="20"/>
                <w:szCs w:val="20"/>
              </w:rPr>
            </w:pPr>
            <w:r>
              <w:rPr>
                <w:rFonts w:hint="eastAsia" w:ascii="宋体" w:hAnsi="宋体" w:cs="宋体"/>
                <w:kern w:val="0"/>
                <w:sz w:val="20"/>
                <w:szCs w:val="20"/>
              </w:rPr>
              <w:t>IPS 208</w:t>
            </w:r>
          </w:p>
        </w:tc>
        <w:tc>
          <w:tcPr>
            <w:tcW w:w="756" w:type="dxa"/>
            <w:noWrap w:val="0"/>
            <w:vAlign w:val="center"/>
          </w:tcPr>
          <w:p w14:paraId="3F58F8E5">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CC2D0ED">
            <w:pPr>
              <w:widowControl/>
              <w:jc w:val="center"/>
              <w:rPr>
                <w:rFonts w:ascii="宋体" w:hAnsi="宋体" w:cs="宋体"/>
                <w:kern w:val="0"/>
                <w:sz w:val="20"/>
                <w:szCs w:val="20"/>
              </w:rPr>
            </w:pPr>
            <w:r>
              <w:rPr>
                <w:rFonts w:hint="eastAsia" w:ascii="宋体" w:hAnsi="宋体" w:cs="宋体"/>
                <w:kern w:val="0"/>
                <w:sz w:val="20"/>
                <w:szCs w:val="20"/>
              </w:rPr>
              <w:t>1</w:t>
            </w:r>
          </w:p>
        </w:tc>
      </w:tr>
      <w:tr w14:paraId="270B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E1919C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187A6F2">
            <w:pPr>
              <w:widowControl/>
              <w:jc w:val="left"/>
              <w:rPr>
                <w:rFonts w:ascii="宋体" w:hAnsi="宋体" w:cs="宋体"/>
                <w:b/>
                <w:bCs/>
                <w:kern w:val="0"/>
                <w:sz w:val="20"/>
                <w:szCs w:val="20"/>
              </w:rPr>
            </w:pPr>
          </w:p>
        </w:tc>
        <w:tc>
          <w:tcPr>
            <w:tcW w:w="1394" w:type="dxa"/>
            <w:noWrap w:val="0"/>
            <w:vAlign w:val="center"/>
          </w:tcPr>
          <w:p w14:paraId="7B773933">
            <w:pPr>
              <w:widowControl/>
              <w:jc w:val="left"/>
              <w:rPr>
                <w:rFonts w:ascii="宋体" w:hAnsi="宋体" w:cs="宋体"/>
                <w:kern w:val="0"/>
                <w:sz w:val="20"/>
                <w:szCs w:val="20"/>
              </w:rPr>
            </w:pPr>
            <w:r>
              <w:rPr>
                <w:rFonts w:hint="eastAsia" w:ascii="宋体" w:hAnsi="宋体" w:cs="宋体"/>
                <w:kern w:val="0"/>
                <w:sz w:val="20"/>
                <w:szCs w:val="20"/>
              </w:rPr>
              <w:t>显示器鼠标键盘</w:t>
            </w:r>
          </w:p>
        </w:tc>
        <w:tc>
          <w:tcPr>
            <w:tcW w:w="5004" w:type="dxa"/>
            <w:noWrap w:val="0"/>
            <w:vAlign w:val="center"/>
          </w:tcPr>
          <w:p w14:paraId="515B1159">
            <w:pPr>
              <w:widowControl/>
              <w:jc w:val="left"/>
              <w:rPr>
                <w:rFonts w:ascii="宋体" w:hAnsi="宋体" w:cs="宋体"/>
                <w:kern w:val="0"/>
                <w:sz w:val="20"/>
                <w:szCs w:val="20"/>
              </w:rPr>
            </w:pPr>
            <w:r>
              <w:rPr>
                <w:rFonts w:hint="eastAsia" w:ascii="宋体" w:hAnsi="宋体" w:cs="宋体"/>
                <w:kern w:val="0"/>
                <w:sz w:val="20"/>
                <w:szCs w:val="20"/>
              </w:rPr>
              <w:t>21.5英寸三星高清液晶显示器，键鼠套装</w:t>
            </w:r>
          </w:p>
        </w:tc>
        <w:tc>
          <w:tcPr>
            <w:tcW w:w="756" w:type="dxa"/>
            <w:noWrap w:val="0"/>
            <w:vAlign w:val="center"/>
          </w:tcPr>
          <w:p w14:paraId="668E1EB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73F0212">
            <w:pPr>
              <w:widowControl/>
              <w:jc w:val="center"/>
              <w:rPr>
                <w:rFonts w:ascii="宋体" w:hAnsi="宋体" w:cs="宋体"/>
                <w:kern w:val="0"/>
                <w:sz w:val="20"/>
                <w:szCs w:val="20"/>
              </w:rPr>
            </w:pPr>
            <w:r>
              <w:rPr>
                <w:rFonts w:hint="eastAsia" w:ascii="宋体" w:hAnsi="宋体" w:cs="宋体"/>
                <w:kern w:val="0"/>
                <w:sz w:val="20"/>
                <w:szCs w:val="20"/>
              </w:rPr>
              <w:t>1</w:t>
            </w:r>
          </w:p>
        </w:tc>
      </w:tr>
      <w:tr w14:paraId="197C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660" w:type="dxa"/>
            <w:noWrap w:val="0"/>
            <w:vAlign w:val="center"/>
          </w:tcPr>
          <w:p w14:paraId="524FE3E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B06004D">
            <w:pPr>
              <w:widowControl/>
              <w:jc w:val="left"/>
              <w:rPr>
                <w:rFonts w:ascii="宋体" w:hAnsi="宋体" w:cs="宋体"/>
                <w:b/>
                <w:bCs/>
                <w:kern w:val="0"/>
                <w:sz w:val="20"/>
                <w:szCs w:val="20"/>
              </w:rPr>
            </w:pPr>
          </w:p>
        </w:tc>
        <w:tc>
          <w:tcPr>
            <w:tcW w:w="1394" w:type="dxa"/>
            <w:noWrap w:val="0"/>
            <w:vAlign w:val="center"/>
          </w:tcPr>
          <w:p w14:paraId="335A51E5">
            <w:pPr>
              <w:widowControl/>
              <w:jc w:val="left"/>
              <w:rPr>
                <w:rFonts w:ascii="宋体" w:hAnsi="宋体" w:cs="宋体"/>
                <w:kern w:val="0"/>
                <w:sz w:val="20"/>
                <w:szCs w:val="20"/>
              </w:rPr>
            </w:pPr>
            <w:r>
              <w:rPr>
                <w:rFonts w:hint="eastAsia" w:ascii="宋体" w:hAnsi="宋体" w:cs="宋体"/>
                <w:kern w:val="0"/>
                <w:sz w:val="20"/>
                <w:szCs w:val="20"/>
              </w:rPr>
              <w:t>交换机</w:t>
            </w:r>
          </w:p>
        </w:tc>
        <w:tc>
          <w:tcPr>
            <w:tcW w:w="5004" w:type="dxa"/>
            <w:noWrap w:val="0"/>
            <w:vAlign w:val="center"/>
          </w:tcPr>
          <w:p w14:paraId="3D0FCF1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H3C S1224R </w:t>
            </w:r>
          </w:p>
          <w:p w14:paraId="3FABFF6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产品类型：千兆以太网交换机 </w:t>
            </w:r>
          </w:p>
          <w:p w14:paraId="6380A32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应用层级：二层 </w:t>
            </w:r>
          </w:p>
          <w:p w14:paraId="7DC4E5A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传输速率：10/100/1000Mbps </w:t>
            </w:r>
          </w:p>
          <w:p w14:paraId="48BCBF4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端口数量：24个 </w:t>
            </w:r>
          </w:p>
          <w:p w14:paraId="0D75E60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背板带宽：48Gbps </w:t>
            </w:r>
          </w:p>
          <w:p w14:paraId="2C57B4E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VLAN：不支持 </w:t>
            </w:r>
          </w:p>
          <w:p w14:paraId="6ABB2B8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包转发率：35.7Mpps  </w:t>
            </w:r>
          </w:p>
          <w:p w14:paraId="7E3FE1D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网络标准：IEEE 802.3x，IEEE </w:t>
            </w:r>
          </w:p>
          <w:p w14:paraId="47634AB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端口结构：非模块化 </w:t>
            </w:r>
          </w:p>
          <w:p w14:paraId="67F2FCD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xml:space="preserve">交换方式：存储-转发 </w:t>
            </w:r>
          </w:p>
          <w:p w14:paraId="4C2C708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传输模式：全双工/半双工自适</w:t>
            </w:r>
          </w:p>
          <w:p w14:paraId="02E6F13B">
            <w:pPr>
              <w:widowControl/>
              <w:jc w:val="left"/>
              <w:rPr>
                <w:rFonts w:ascii="宋体" w:hAnsi="宋体" w:cs="宋体"/>
                <w:kern w:val="0"/>
                <w:sz w:val="20"/>
                <w:szCs w:val="20"/>
              </w:rPr>
            </w:pPr>
            <w:r>
              <w:rPr>
                <w:rFonts w:hint="eastAsia" w:ascii="宋体" w:hAnsi="宋体" w:cs="宋体"/>
                <w:kern w:val="0"/>
                <w:sz w:val="20"/>
                <w:szCs w:val="20"/>
              </w:rPr>
              <w:t xml:space="preserve">QOS：不支持 </w:t>
            </w:r>
          </w:p>
        </w:tc>
        <w:tc>
          <w:tcPr>
            <w:tcW w:w="756" w:type="dxa"/>
            <w:noWrap w:val="0"/>
            <w:vAlign w:val="center"/>
          </w:tcPr>
          <w:p w14:paraId="5D5A12C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18E53AB">
            <w:pPr>
              <w:widowControl/>
              <w:jc w:val="center"/>
              <w:rPr>
                <w:rFonts w:ascii="宋体" w:hAnsi="宋体" w:cs="宋体"/>
                <w:kern w:val="0"/>
                <w:sz w:val="20"/>
                <w:szCs w:val="20"/>
              </w:rPr>
            </w:pPr>
            <w:r>
              <w:rPr>
                <w:rFonts w:hint="eastAsia" w:ascii="宋体" w:hAnsi="宋体" w:cs="宋体"/>
                <w:kern w:val="0"/>
                <w:sz w:val="20"/>
                <w:szCs w:val="20"/>
              </w:rPr>
              <w:t>1</w:t>
            </w:r>
          </w:p>
        </w:tc>
      </w:tr>
      <w:tr w14:paraId="2557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EB7E69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B5FBA12">
            <w:pPr>
              <w:widowControl/>
              <w:jc w:val="left"/>
              <w:rPr>
                <w:rFonts w:ascii="宋体" w:hAnsi="宋体" w:cs="宋体"/>
                <w:b/>
                <w:bCs/>
                <w:kern w:val="0"/>
                <w:sz w:val="20"/>
                <w:szCs w:val="20"/>
              </w:rPr>
            </w:pPr>
          </w:p>
        </w:tc>
        <w:tc>
          <w:tcPr>
            <w:tcW w:w="1394" w:type="dxa"/>
            <w:noWrap w:val="0"/>
            <w:vAlign w:val="center"/>
          </w:tcPr>
          <w:p w14:paraId="45E6B435">
            <w:pPr>
              <w:widowControl/>
              <w:jc w:val="left"/>
              <w:rPr>
                <w:rFonts w:ascii="宋体" w:hAnsi="宋体" w:cs="宋体"/>
                <w:kern w:val="0"/>
                <w:sz w:val="20"/>
                <w:szCs w:val="20"/>
              </w:rPr>
            </w:pPr>
            <w:r>
              <w:rPr>
                <w:rFonts w:hint="eastAsia" w:ascii="宋体" w:hAnsi="宋体" w:cs="宋体"/>
                <w:kern w:val="0"/>
                <w:sz w:val="20"/>
                <w:szCs w:val="20"/>
              </w:rPr>
              <w:t>银幕</w:t>
            </w:r>
          </w:p>
        </w:tc>
        <w:tc>
          <w:tcPr>
            <w:tcW w:w="5004" w:type="dxa"/>
            <w:noWrap w:val="0"/>
            <w:vAlign w:val="center"/>
          </w:tcPr>
          <w:p w14:paraId="3CE24949">
            <w:pPr>
              <w:widowControl/>
              <w:jc w:val="left"/>
              <w:rPr>
                <w:rFonts w:ascii="宋体" w:hAnsi="宋体" w:cs="宋体"/>
                <w:kern w:val="0"/>
                <w:sz w:val="20"/>
                <w:szCs w:val="20"/>
              </w:rPr>
            </w:pPr>
            <w:r>
              <w:rPr>
                <w:rFonts w:hint="eastAsia" w:ascii="宋体" w:hAnsi="宋体" w:cs="宋体"/>
                <w:kern w:val="0"/>
                <w:sz w:val="20"/>
                <w:szCs w:val="20"/>
              </w:rPr>
              <w:t>金属立体硬幕</w:t>
            </w:r>
          </w:p>
        </w:tc>
        <w:tc>
          <w:tcPr>
            <w:tcW w:w="756" w:type="dxa"/>
            <w:noWrap w:val="0"/>
            <w:vAlign w:val="center"/>
          </w:tcPr>
          <w:p w14:paraId="50020F4D">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2158EC40">
            <w:pPr>
              <w:widowControl/>
              <w:jc w:val="center"/>
              <w:rPr>
                <w:rFonts w:ascii="宋体" w:hAnsi="宋体" w:cs="宋体"/>
                <w:kern w:val="0"/>
                <w:sz w:val="20"/>
                <w:szCs w:val="20"/>
              </w:rPr>
            </w:pPr>
            <w:r>
              <w:rPr>
                <w:rFonts w:hint="eastAsia" w:ascii="宋体" w:hAnsi="宋体" w:cs="宋体"/>
                <w:kern w:val="0"/>
                <w:sz w:val="20"/>
                <w:szCs w:val="20"/>
              </w:rPr>
              <w:t>33.3</w:t>
            </w:r>
          </w:p>
        </w:tc>
      </w:tr>
      <w:tr w14:paraId="48EC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9156AF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4CB3285">
            <w:pPr>
              <w:widowControl/>
              <w:jc w:val="left"/>
              <w:rPr>
                <w:rFonts w:ascii="宋体" w:hAnsi="宋体" w:cs="宋体"/>
                <w:b/>
                <w:bCs/>
                <w:kern w:val="0"/>
                <w:sz w:val="20"/>
                <w:szCs w:val="20"/>
              </w:rPr>
            </w:pPr>
          </w:p>
        </w:tc>
        <w:tc>
          <w:tcPr>
            <w:tcW w:w="1394" w:type="dxa"/>
            <w:noWrap w:val="0"/>
            <w:vAlign w:val="center"/>
          </w:tcPr>
          <w:p w14:paraId="1C6F0CC9">
            <w:pPr>
              <w:widowControl/>
              <w:jc w:val="left"/>
              <w:rPr>
                <w:rFonts w:ascii="宋体" w:hAnsi="宋体" w:cs="宋体"/>
                <w:kern w:val="0"/>
                <w:sz w:val="20"/>
                <w:szCs w:val="20"/>
              </w:rPr>
            </w:pPr>
            <w:r>
              <w:rPr>
                <w:rFonts w:hint="eastAsia" w:ascii="宋体" w:hAnsi="宋体" w:cs="宋体"/>
                <w:kern w:val="0"/>
                <w:sz w:val="20"/>
                <w:szCs w:val="20"/>
              </w:rPr>
              <w:t>UPS不间断电源</w:t>
            </w:r>
          </w:p>
        </w:tc>
        <w:tc>
          <w:tcPr>
            <w:tcW w:w="5004" w:type="dxa"/>
            <w:noWrap w:val="0"/>
            <w:vAlign w:val="center"/>
          </w:tcPr>
          <w:p w14:paraId="491E37AC">
            <w:pPr>
              <w:widowControl/>
              <w:jc w:val="left"/>
              <w:rPr>
                <w:rFonts w:ascii="宋体" w:hAnsi="宋体" w:cs="宋体"/>
                <w:kern w:val="0"/>
                <w:sz w:val="20"/>
                <w:szCs w:val="20"/>
              </w:rPr>
            </w:pPr>
            <w:r>
              <w:rPr>
                <w:rFonts w:hint="eastAsia" w:ascii="宋体" w:hAnsi="宋体" w:cs="宋体"/>
                <w:kern w:val="0"/>
                <w:sz w:val="20"/>
                <w:szCs w:val="20"/>
              </w:rPr>
              <w:t>山特 C10K ，后备10-15分钟</w:t>
            </w:r>
          </w:p>
        </w:tc>
        <w:tc>
          <w:tcPr>
            <w:tcW w:w="756" w:type="dxa"/>
            <w:noWrap w:val="0"/>
            <w:vAlign w:val="center"/>
          </w:tcPr>
          <w:p w14:paraId="01414E5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5D514AF">
            <w:pPr>
              <w:widowControl/>
              <w:jc w:val="center"/>
              <w:rPr>
                <w:rFonts w:ascii="宋体" w:hAnsi="宋体" w:cs="宋体"/>
                <w:kern w:val="0"/>
                <w:sz w:val="20"/>
                <w:szCs w:val="20"/>
              </w:rPr>
            </w:pPr>
            <w:r>
              <w:rPr>
                <w:rFonts w:hint="eastAsia" w:ascii="宋体" w:hAnsi="宋体" w:cs="宋体"/>
                <w:kern w:val="0"/>
                <w:sz w:val="20"/>
                <w:szCs w:val="20"/>
              </w:rPr>
              <w:t>1</w:t>
            </w:r>
          </w:p>
        </w:tc>
      </w:tr>
      <w:tr w14:paraId="72EB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22D133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A0735F9">
            <w:pPr>
              <w:widowControl/>
              <w:jc w:val="left"/>
              <w:rPr>
                <w:rFonts w:ascii="宋体" w:hAnsi="宋体" w:cs="宋体"/>
                <w:b/>
                <w:bCs/>
                <w:kern w:val="0"/>
                <w:sz w:val="20"/>
                <w:szCs w:val="20"/>
              </w:rPr>
            </w:pPr>
          </w:p>
        </w:tc>
        <w:tc>
          <w:tcPr>
            <w:tcW w:w="1394" w:type="dxa"/>
            <w:vMerge w:val="restart"/>
            <w:noWrap w:val="0"/>
            <w:vAlign w:val="center"/>
          </w:tcPr>
          <w:p w14:paraId="6DBDB98E">
            <w:pPr>
              <w:widowControl/>
              <w:jc w:val="center"/>
              <w:rPr>
                <w:rFonts w:ascii="宋体" w:hAnsi="宋体" w:cs="宋体"/>
                <w:kern w:val="0"/>
                <w:sz w:val="20"/>
                <w:szCs w:val="20"/>
              </w:rPr>
            </w:pPr>
            <w:r>
              <w:rPr>
                <w:rFonts w:hint="eastAsia" w:ascii="宋体" w:hAnsi="宋体" w:cs="宋体"/>
                <w:kern w:val="0"/>
                <w:sz w:val="20"/>
                <w:szCs w:val="20"/>
              </w:rPr>
              <w:t>影院播放系统</w:t>
            </w:r>
          </w:p>
        </w:tc>
        <w:tc>
          <w:tcPr>
            <w:tcW w:w="5004" w:type="dxa"/>
            <w:noWrap w:val="0"/>
            <w:vAlign w:val="center"/>
          </w:tcPr>
          <w:p w14:paraId="0EDB439C">
            <w:pPr>
              <w:widowControl/>
              <w:jc w:val="left"/>
              <w:rPr>
                <w:rFonts w:ascii="宋体" w:hAnsi="宋体" w:cs="宋体"/>
                <w:kern w:val="0"/>
                <w:sz w:val="20"/>
                <w:szCs w:val="20"/>
              </w:rPr>
            </w:pPr>
            <w:r>
              <w:rPr>
                <w:rFonts w:hint="eastAsia" w:ascii="宋体" w:hAnsi="宋体" w:cs="宋体"/>
                <w:kern w:val="0"/>
                <w:sz w:val="20"/>
                <w:szCs w:val="20"/>
              </w:rPr>
              <w:t>远程遥控播放笔</w:t>
            </w:r>
          </w:p>
        </w:tc>
        <w:tc>
          <w:tcPr>
            <w:tcW w:w="756" w:type="dxa"/>
            <w:noWrap w:val="0"/>
            <w:vAlign w:val="center"/>
          </w:tcPr>
          <w:p w14:paraId="2A708C0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65FE005">
            <w:pPr>
              <w:widowControl/>
              <w:jc w:val="center"/>
              <w:rPr>
                <w:rFonts w:ascii="宋体" w:hAnsi="宋体" w:cs="宋体"/>
                <w:kern w:val="0"/>
                <w:sz w:val="20"/>
                <w:szCs w:val="20"/>
              </w:rPr>
            </w:pPr>
            <w:r>
              <w:rPr>
                <w:rFonts w:hint="eastAsia" w:ascii="宋体" w:hAnsi="宋体" w:cs="宋体"/>
                <w:kern w:val="0"/>
                <w:sz w:val="20"/>
                <w:szCs w:val="20"/>
              </w:rPr>
              <w:t>1</w:t>
            </w:r>
          </w:p>
        </w:tc>
      </w:tr>
      <w:tr w14:paraId="3C31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42C418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2E37199">
            <w:pPr>
              <w:widowControl/>
              <w:jc w:val="left"/>
              <w:rPr>
                <w:rFonts w:ascii="宋体" w:hAnsi="宋体" w:cs="宋体"/>
                <w:b/>
                <w:bCs/>
                <w:kern w:val="0"/>
                <w:sz w:val="20"/>
                <w:szCs w:val="20"/>
              </w:rPr>
            </w:pPr>
          </w:p>
        </w:tc>
        <w:tc>
          <w:tcPr>
            <w:tcW w:w="1394" w:type="dxa"/>
            <w:vMerge w:val="continue"/>
            <w:noWrap w:val="0"/>
            <w:vAlign w:val="center"/>
          </w:tcPr>
          <w:p w14:paraId="71298411">
            <w:pPr>
              <w:widowControl/>
              <w:jc w:val="left"/>
              <w:rPr>
                <w:rFonts w:ascii="宋体" w:hAnsi="宋体" w:cs="宋体"/>
                <w:kern w:val="0"/>
                <w:sz w:val="20"/>
                <w:szCs w:val="20"/>
              </w:rPr>
            </w:pPr>
          </w:p>
        </w:tc>
        <w:tc>
          <w:tcPr>
            <w:tcW w:w="5004" w:type="dxa"/>
            <w:noWrap w:val="0"/>
            <w:vAlign w:val="center"/>
          </w:tcPr>
          <w:p w14:paraId="1BE19A3C">
            <w:pPr>
              <w:widowControl/>
              <w:jc w:val="left"/>
              <w:rPr>
                <w:rFonts w:ascii="宋体" w:hAnsi="宋体" w:cs="宋体"/>
                <w:kern w:val="0"/>
                <w:sz w:val="20"/>
                <w:szCs w:val="20"/>
              </w:rPr>
            </w:pPr>
            <w:r>
              <w:rPr>
                <w:rFonts w:hint="eastAsia" w:ascii="宋体" w:hAnsi="宋体" w:cs="宋体"/>
                <w:kern w:val="0"/>
                <w:sz w:val="20"/>
                <w:szCs w:val="20"/>
              </w:rPr>
              <w:t>一键控制程序</w:t>
            </w:r>
          </w:p>
        </w:tc>
        <w:tc>
          <w:tcPr>
            <w:tcW w:w="756" w:type="dxa"/>
            <w:noWrap w:val="0"/>
            <w:vAlign w:val="center"/>
          </w:tcPr>
          <w:p w14:paraId="679BB23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8501429">
            <w:pPr>
              <w:widowControl/>
              <w:jc w:val="center"/>
              <w:rPr>
                <w:rFonts w:ascii="宋体" w:hAnsi="宋体" w:cs="宋体"/>
                <w:kern w:val="0"/>
                <w:sz w:val="20"/>
                <w:szCs w:val="20"/>
              </w:rPr>
            </w:pPr>
            <w:r>
              <w:rPr>
                <w:rFonts w:hint="eastAsia" w:ascii="宋体" w:hAnsi="宋体" w:cs="宋体"/>
                <w:kern w:val="0"/>
                <w:sz w:val="20"/>
                <w:szCs w:val="20"/>
              </w:rPr>
              <w:t>1</w:t>
            </w:r>
          </w:p>
        </w:tc>
      </w:tr>
      <w:tr w14:paraId="6093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519136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FDC0574">
            <w:pPr>
              <w:widowControl/>
              <w:jc w:val="left"/>
              <w:rPr>
                <w:rFonts w:ascii="宋体" w:hAnsi="宋体" w:cs="宋体"/>
                <w:b/>
                <w:bCs/>
                <w:kern w:val="0"/>
                <w:sz w:val="20"/>
                <w:szCs w:val="20"/>
              </w:rPr>
            </w:pPr>
          </w:p>
        </w:tc>
        <w:tc>
          <w:tcPr>
            <w:tcW w:w="1394" w:type="dxa"/>
            <w:vMerge w:val="continue"/>
            <w:noWrap w:val="0"/>
            <w:vAlign w:val="center"/>
          </w:tcPr>
          <w:p w14:paraId="7C1F013F">
            <w:pPr>
              <w:widowControl/>
              <w:jc w:val="left"/>
              <w:rPr>
                <w:rFonts w:ascii="宋体" w:hAnsi="宋体" w:cs="宋体"/>
                <w:kern w:val="0"/>
                <w:sz w:val="20"/>
                <w:szCs w:val="20"/>
              </w:rPr>
            </w:pPr>
          </w:p>
        </w:tc>
        <w:tc>
          <w:tcPr>
            <w:tcW w:w="5004" w:type="dxa"/>
            <w:noWrap w:val="0"/>
            <w:vAlign w:val="center"/>
          </w:tcPr>
          <w:p w14:paraId="0E02B11E">
            <w:pPr>
              <w:widowControl/>
              <w:jc w:val="left"/>
              <w:rPr>
                <w:rFonts w:ascii="宋体" w:hAnsi="宋体" w:cs="宋体"/>
                <w:kern w:val="0"/>
                <w:sz w:val="20"/>
                <w:szCs w:val="20"/>
              </w:rPr>
            </w:pPr>
            <w:r>
              <w:rPr>
                <w:rFonts w:hint="eastAsia" w:ascii="宋体" w:hAnsi="宋体" w:cs="宋体"/>
                <w:kern w:val="0"/>
                <w:sz w:val="20"/>
                <w:szCs w:val="20"/>
              </w:rPr>
              <w:t>多通道、超大分辨率数字内容播放处理模块</w:t>
            </w:r>
          </w:p>
        </w:tc>
        <w:tc>
          <w:tcPr>
            <w:tcW w:w="756" w:type="dxa"/>
            <w:noWrap w:val="0"/>
            <w:vAlign w:val="center"/>
          </w:tcPr>
          <w:p w14:paraId="68B96B3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966C106">
            <w:pPr>
              <w:widowControl/>
              <w:jc w:val="center"/>
              <w:rPr>
                <w:rFonts w:ascii="宋体" w:hAnsi="宋体" w:cs="宋体"/>
                <w:kern w:val="0"/>
                <w:sz w:val="20"/>
                <w:szCs w:val="20"/>
              </w:rPr>
            </w:pPr>
            <w:r>
              <w:rPr>
                <w:rFonts w:hint="eastAsia" w:ascii="宋体" w:hAnsi="宋体" w:cs="宋体"/>
                <w:kern w:val="0"/>
                <w:sz w:val="20"/>
                <w:szCs w:val="20"/>
              </w:rPr>
              <w:t>1</w:t>
            </w:r>
          </w:p>
        </w:tc>
      </w:tr>
      <w:tr w14:paraId="21E4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94ED00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F9B1636">
            <w:pPr>
              <w:widowControl/>
              <w:jc w:val="left"/>
              <w:rPr>
                <w:rFonts w:ascii="宋体" w:hAnsi="宋体" w:cs="宋体"/>
                <w:b/>
                <w:bCs/>
                <w:kern w:val="0"/>
                <w:sz w:val="20"/>
                <w:szCs w:val="20"/>
              </w:rPr>
            </w:pPr>
          </w:p>
        </w:tc>
        <w:tc>
          <w:tcPr>
            <w:tcW w:w="1394" w:type="dxa"/>
            <w:vMerge w:val="continue"/>
            <w:noWrap w:val="0"/>
            <w:vAlign w:val="center"/>
          </w:tcPr>
          <w:p w14:paraId="47AB8917">
            <w:pPr>
              <w:widowControl/>
              <w:jc w:val="left"/>
              <w:rPr>
                <w:rFonts w:ascii="宋体" w:hAnsi="宋体" w:cs="宋体"/>
                <w:kern w:val="0"/>
                <w:sz w:val="20"/>
                <w:szCs w:val="20"/>
              </w:rPr>
            </w:pPr>
          </w:p>
        </w:tc>
        <w:tc>
          <w:tcPr>
            <w:tcW w:w="5004" w:type="dxa"/>
            <w:noWrap w:val="0"/>
            <w:vAlign w:val="center"/>
          </w:tcPr>
          <w:p w14:paraId="78DA42A5">
            <w:pPr>
              <w:widowControl/>
              <w:jc w:val="left"/>
              <w:rPr>
                <w:rFonts w:ascii="宋体" w:hAnsi="宋体" w:cs="宋体"/>
                <w:kern w:val="0"/>
                <w:sz w:val="20"/>
                <w:szCs w:val="20"/>
              </w:rPr>
            </w:pPr>
            <w:r>
              <w:rPr>
                <w:rFonts w:hint="eastAsia" w:ascii="宋体" w:hAnsi="宋体" w:cs="宋体"/>
                <w:kern w:val="0"/>
                <w:sz w:val="20"/>
                <w:szCs w:val="20"/>
              </w:rPr>
              <w:t>视频播放软件</w:t>
            </w:r>
          </w:p>
        </w:tc>
        <w:tc>
          <w:tcPr>
            <w:tcW w:w="756" w:type="dxa"/>
            <w:noWrap w:val="0"/>
            <w:vAlign w:val="center"/>
          </w:tcPr>
          <w:p w14:paraId="2596B34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0BF226F">
            <w:pPr>
              <w:widowControl/>
              <w:jc w:val="center"/>
              <w:rPr>
                <w:rFonts w:ascii="宋体" w:hAnsi="宋体" w:cs="宋体"/>
                <w:kern w:val="0"/>
                <w:sz w:val="20"/>
                <w:szCs w:val="20"/>
              </w:rPr>
            </w:pPr>
            <w:r>
              <w:rPr>
                <w:rFonts w:hint="eastAsia" w:ascii="宋体" w:hAnsi="宋体" w:cs="宋体"/>
                <w:kern w:val="0"/>
                <w:sz w:val="20"/>
                <w:szCs w:val="20"/>
              </w:rPr>
              <w:t>1</w:t>
            </w:r>
          </w:p>
        </w:tc>
      </w:tr>
      <w:tr w14:paraId="6925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DC3FB6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CB59C75">
            <w:pPr>
              <w:widowControl/>
              <w:jc w:val="left"/>
              <w:rPr>
                <w:rFonts w:ascii="宋体" w:hAnsi="宋体" w:cs="宋体"/>
                <w:b/>
                <w:bCs/>
                <w:kern w:val="0"/>
                <w:sz w:val="20"/>
                <w:szCs w:val="20"/>
              </w:rPr>
            </w:pPr>
          </w:p>
        </w:tc>
        <w:tc>
          <w:tcPr>
            <w:tcW w:w="1394" w:type="dxa"/>
            <w:noWrap w:val="0"/>
            <w:vAlign w:val="center"/>
          </w:tcPr>
          <w:p w14:paraId="70EC13A1">
            <w:pPr>
              <w:widowControl/>
              <w:jc w:val="left"/>
              <w:rPr>
                <w:rFonts w:ascii="宋体" w:hAnsi="宋体" w:cs="宋体"/>
                <w:kern w:val="0"/>
                <w:sz w:val="20"/>
                <w:szCs w:val="20"/>
              </w:rPr>
            </w:pPr>
            <w:r>
              <w:rPr>
                <w:rFonts w:hint="eastAsia" w:ascii="宋体" w:hAnsi="宋体" w:cs="宋体"/>
                <w:kern w:val="0"/>
                <w:sz w:val="20"/>
                <w:szCs w:val="20"/>
              </w:rPr>
              <w:t>同步控制系统</w:t>
            </w:r>
          </w:p>
        </w:tc>
        <w:tc>
          <w:tcPr>
            <w:tcW w:w="5004" w:type="dxa"/>
            <w:noWrap w:val="0"/>
            <w:vAlign w:val="center"/>
          </w:tcPr>
          <w:p w14:paraId="3DDF83D2">
            <w:pPr>
              <w:widowControl/>
              <w:jc w:val="left"/>
              <w:rPr>
                <w:rFonts w:ascii="宋体" w:hAnsi="宋体" w:cs="宋体"/>
                <w:kern w:val="0"/>
                <w:sz w:val="20"/>
                <w:szCs w:val="20"/>
              </w:rPr>
            </w:pPr>
            <w:r>
              <w:rPr>
                <w:rFonts w:hint="eastAsia" w:ascii="宋体" w:hAnsi="宋体" w:cs="宋体"/>
                <w:kern w:val="0"/>
                <w:sz w:val="20"/>
                <w:szCs w:val="20"/>
              </w:rPr>
              <w:t>定制开发，包含中控系统、控制程序等</w:t>
            </w:r>
          </w:p>
        </w:tc>
        <w:tc>
          <w:tcPr>
            <w:tcW w:w="756" w:type="dxa"/>
            <w:noWrap w:val="0"/>
            <w:vAlign w:val="center"/>
          </w:tcPr>
          <w:p w14:paraId="2443803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D812ACA">
            <w:pPr>
              <w:widowControl/>
              <w:jc w:val="center"/>
              <w:rPr>
                <w:rFonts w:ascii="宋体" w:hAnsi="宋体" w:cs="宋体"/>
                <w:kern w:val="0"/>
                <w:sz w:val="20"/>
                <w:szCs w:val="20"/>
              </w:rPr>
            </w:pPr>
            <w:r>
              <w:rPr>
                <w:rFonts w:hint="eastAsia" w:ascii="宋体" w:hAnsi="宋体" w:cs="宋体"/>
                <w:kern w:val="0"/>
                <w:sz w:val="20"/>
                <w:szCs w:val="20"/>
              </w:rPr>
              <w:t>1</w:t>
            </w:r>
          </w:p>
        </w:tc>
      </w:tr>
      <w:tr w14:paraId="4F10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7F5532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1043895">
            <w:pPr>
              <w:widowControl/>
              <w:jc w:val="left"/>
              <w:rPr>
                <w:rFonts w:ascii="宋体" w:hAnsi="宋体" w:cs="宋体"/>
                <w:b/>
                <w:bCs/>
                <w:kern w:val="0"/>
                <w:sz w:val="20"/>
                <w:szCs w:val="20"/>
              </w:rPr>
            </w:pPr>
          </w:p>
        </w:tc>
        <w:tc>
          <w:tcPr>
            <w:tcW w:w="1394" w:type="dxa"/>
            <w:noWrap w:val="0"/>
            <w:vAlign w:val="center"/>
          </w:tcPr>
          <w:p w14:paraId="2EC965FF">
            <w:pPr>
              <w:widowControl/>
              <w:jc w:val="left"/>
              <w:rPr>
                <w:rFonts w:ascii="宋体" w:hAnsi="宋体" w:cs="宋体"/>
                <w:kern w:val="0"/>
                <w:sz w:val="20"/>
                <w:szCs w:val="20"/>
              </w:rPr>
            </w:pPr>
            <w:r>
              <w:rPr>
                <w:rFonts w:hint="eastAsia" w:ascii="宋体" w:hAnsi="宋体" w:cs="宋体"/>
                <w:kern w:val="0"/>
                <w:sz w:val="20"/>
                <w:szCs w:val="20"/>
              </w:rPr>
              <w:t>环境特效控制箱</w:t>
            </w:r>
          </w:p>
        </w:tc>
        <w:tc>
          <w:tcPr>
            <w:tcW w:w="5004" w:type="dxa"/>
            <w:noWrap w:val="0"/>
            <w:vAlign w:val="center"/>
          </w:tcPr>
          <w:p w14:paraId="15CCA461">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683E3A2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BEB9906">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700A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5AC36B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1540D1A">
            <w:pPr>
              <w:widowControl/>
              <w:jc w:val="left"/>
              <w:rPr>
                <w:rFonts w:ascii="宋体" w:hAnsi="宋体" w:cs="宋体"/>
                <w:b/>
                <w:bCs/>
                <w:kern w:val="0"/>
                <w:sz w:val="20"/>
                <w:szCs w:val="20"/>
              </w:rPr>
            </w:pPr>
          </w:p>
        </w:tc>
        <w:tc>
          <w:tcPr>
            <w:tcW w:w="1394" w:type="dxa"/>
            <w:noWrap w:val="0"/>
            <w:vAlign w:val="center"/>
          </w:tcPr>
          <w:p w14:paraId="6F40D762">
            <w:pPr>
              <w:widowControl/>
              <w:jc w:val="left"/>
              <w:rPr>
                <w:rFonts w:ascii="宋体" w:hAnsi="宋体" w:cs="宋体"/>
                <w:kern w:val="0"/>
                <w:sz w:val="20"/>
                <w:szCs w:val="20"/>
              </w:rPr>
            </w:pPr>
            <w:r>
              <w:rPr>
                <w:rFonts w:hint="eastAsia" w:ascii="宋体" w:hAnsi="宋体" w:cs="宋体"/>
                <w:kern w:val="0"/>
                <w:sz w:val="20"/>
                <w:szCs w:val="20"/>
              </w:rPr>
              <w:t>烟雾机</w:t>
            </w:r>
          </w:p>
        </w:tc>
        <w:tc>
          <w:tcPr>
            <w:tcW w:w="5004" w:type="dxa"/>
            <w:noWrap w:val="0"/>
            <w:vAlign w:val="center"/>
          </w:tcPr>
          <w:p w14:paraId="71876604">
            <w:pPr>
              <w:widowControl/>
              <w:jc w:val="left"/>
              <w:rPr>
                <w:rFonts w:ascii="宋体" w:hAnsi="宋体" w:cs="宋体"/>
                <w:kern w:val="0"/>
                <w:sz w:val="20"/>
                <w:szCs w:val="20"/>
              </w:rPr>
            </w:pPr>
            <w:r>
              <w:rPr>
                <w:rFonts w:hint="eastAsia" w:ascii="宋体" w:hAnsi="宋体" w:cs="宋体"/>
                <w:kern w:val="0"/>
                <w:sz w:val="20"/>
                <w:szCs w:val="20"/>
              </w:rPr>
              <w:t>安特利Z-800Ⅱ</w:t>
            </w:r>
          </w:p>
        </w:tc>
        <w:tc>
          <w:tcPr>
            <w:tcW w:w="756" w:type="dxa"/>
            <w:noWrap w:val="0"/>
            <w:vAlign w:val="center"/>
          </w:tcPr>
          <w:p w14:paraId="4DED1D84">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4A40FFC">
            <w:pPr>
              <w:widowControl/>
              <w:jc w:val="center"/>
              <w:rPr>
                <w:rFonts w:ascii="宋体" w:hAnsi="宋体" w:cs="宋体"/>
                <w:kern w:val="0"/>
                <w:sz w:val="20"/>
                <w:szCs w:val="20"/>
              </w:rPr>
            </w:pPr>
            <w:r>
              <w:rPr>
                <w:rFonts w:hint="eastAsia" w:ascii="宋体" w:hAnsi="宋体" w:cs="宋体"/>
                <w:kern w:val="0"/>
                <w:sz w:val="20"/>
                <w:szCs w:val="20"/>
              </w:rPr>
              <w:t xml:space="preserve">4 </w:t>
            </w:r>
          </w:p>
        </w:tc>
      </w:tr>
      <w:tr w14:paraId="44B3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536A50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DF9BEAA">
            <w:pPr>
              <w:widowControl/>
              <w:jc w:val="left"/>
              <w:rPr>
                <w:rFonts w:ascii="宋体" w:hAnsi="宋体" w:cs="宋体"/>
                <w:b/>
                <w:bCs/>
                <w:kern w:val="0"/>
                <w:sz w:val="20"/>
                <w:szCs w:val="20"/>
              </w:rPr>
            </w:pPr>
          </w:p>
        </w:tc>
        <w:tc>
          <w:tcPr>
            <w:tcW w:w="1394" w:type="dxa"/>
            <w:noWrap w:val="0"/>
            <w:vAlign w:val="center"/>
          </w:tcPr>
          <w:p w14:paraId="45AFE49D">
            <w:pPr>
              <w:widowControl/>
              <w:jc w:val="left"/>
              <w:rPr>
                <w:rFonts w:ascii="宋体" w:hAnsi="宋体" w:cs="宋体"/>
                <w:kern w:val="0"/>
                <w:sz w:val="20"/>
                <w:szCs w:val="20"/>
              </w:rPr>
            </w:pPr>
            <w:r>
              <w:rPr>
                <w:rFonts w:hint="eastAsia" w:ascii="宋体" w:hAnsi="宋体" w:cs="宋体"/>
                <w:kern w:val="0"/>
                <w:sz w:val="20"/>
                <w:szCs w:val="20"/>
              </w:rPr>
              <w:t>泡泡机</w:t>
            </w:r>
          </w:p>
        </w:tc>
        <w:tc>
          <w:tcPr>
            <w:tcW w:w="5004" w:type="dxa"/>
            <w:noWrap w:val="0"/>
            <w:vAlign w:val="center"/>
          </w:tcPr>
          <w:p w14:paraId="6E466D49">
            <w:pPr>
              <w:widowControl/>
              <w:jc w:val="left"/>
              <w:rPr>
                <w:rFonts w:ascii="宋体" w:hAnsi="宋体" w:cs="宋体"/>
                <w:kern w:val="0"/>
                <w:sz w:val="20"/>
                <w:szCs w:val="20"/>
              </w:rPr>
            </w:pPr>
            <w:r>
              <w:rPr>
                <w:rFonts w:hint="eastAsia" w:ascii="宋体" w:hAnsi="宋体" w:cs="宋体"/>
                <w:kern w:val="0"/>
                <w:sz w:val="20"/>
                <w:szCs w:val="20"/>
              </w:rPr>
              <w:t>安特利ANTARI B-200</w:t>
            </w:r>
          </w:p>
        </w:tc>
        <w:tc>
          <w:tcPr>
            <w:tcW w:w="756" w:type="dxa"/>
            <w:noWrap w:val="0"/>
            <w:vAlign w:val="center"/>
          </w:tcPr>
          <w:p w14:paraId="13538362">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09D67A54">
            <w:pPr>
              <w:widowControl/>
              <w:jc w:val="center"/>
              <w:rPr>
                <w:rFonts w:ascii="宋体" w:hAnsi="宋体" w:cs="宋体"/>
                <w:kern w:val="0"/>
                <w:sz w:val="20"/>
                <w:szCs w:val="20"/>
              </w:rPr>
            </w:pPr>
            <w:r>
              <w:rPr>
                <w:rFonts w:hint="eastAsia" w:ascii="宋体" w:hAnsi="宋体" w:cs="宋体"/>
                <w:kern w:val="0"/>
                <w:sz w:val="20"/>
                <w:szCs w:val="20"/>
              </w:rPr>
              <w:t xml:space="preserve">4 </w:t>
            </w:r>
          </w:p>
        </w:tc>
      </w:tr>
      <w:tr w14:paraId="4F86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A3F7A3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1B446B7">
            <w:pPr>
              <w:widowControl/>
              <w:jc w:val="left"/>
              <w:rPr>
                <w:rFonts w:ascii="宋体" w:hAnsi="宋体" w:cs="宋体"/>
                <w:b/>
                <w:bCs/>
                <w:kern w:val="0"/>
                <w:sz w:val="20"/>
                <w:szCs w:val="20"/>
              </w:rPr>
            </w:pPr>
          </w:p>
        </w:tc>
        <w:tc>
          <w:tcPr>
            <w:tcW w:w="1394" w:type="dxa"/>
            <w:noWrap w:val="0"/>
            <w:vAlign w:val="center"/>
          </w:tcPr>
          <w:p w14:paraId="44CA9ADA">
            <w:pPr>
              <w:widowControl/>
              <w:jc w:val="left"/>
              <w:rPr>
                <w:rFonts w:ascii="宋体" w:hAnsi="宋体" w:cs="宋体"/>
                <w:kern w:val="0"/>
                <w:sz w:val="20"/>
                <w:szCs w:val="20"/>
              </w:rPr>
            </w:pPr>
            <w:r>
              <w:rPr>
                <w:rFonts w:hint="eastAsia" w:ascii="宋体" w:hAnsi="宋体" w:cs="宋体"/>
                <w:kern w:val="0"/>
                <w:sz w:val="20"/>
                <w:szCs w:val="20"/>
              </w:rPr>
              <w:t>频闪灯</w:t>
            </w:r>
          </w:p>
        </w:tc>
        <w:tc>
          <w:tcPr>
            <w:tcW w:w="5004" w:type="dxa"/>
            <w:noWrap w:val="0"/>
            <w:vAlign w:val="center"/>
          </w:tcPr>
          <w:p w14:paraId="30CF1520">
            <w:pPr>
              <w:widowControl/>
              <w:jc w:val="left"/>
              <w:rPr>
                <w:rFonts w:ascii="宋体" w:hAnsi="宋体" w:cs="宋体"/>
                <w:kern w:val="0"/>
                <w:sz w:val="20"/>
                <w:szCs w:val="20"/>
              </w:rPr>
            </w:pPr>
            <w:r>
              <w:rPr>
                <w:rFonts w:hint="eastAsia" w:ascii="宋体" w:hAnsi="宋体" w:cs="宋体"/>
                <w:kern w:val="0"/>
                <w:sz w:val="20"/>
                <w:szCs w:val="20"/>
              </w:rPr>
              <w:t>彩艺 新款LED50W大功率频闪灯</w:t>
            </w:r>
          </w:p>
        </w:tc>
        <w:tc>
          <w:tcPr>
            <w:tcW w:w="756" w:type="dxa"/>
            <w:noWrap w:val="0"/>
            <w:vAlign w:val="center"/>
          </w:tcPr>
          <w:p w14:paraId="38772023">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100E1E72">
            <w:pPr>
              <w:widowControl/>
              <w:jc w:val="center"/>
              <w:rPr>
                <w:rFonts w:ascii="宋体" w:hAnsi="宋体" w:cs="宋体"/>
                <w:kern w:val="0"/>
                <w:sz w:val="20"/>
                <w:szCs w:val="20"/>
              </w:rPr>
            </w:pPr>
            <w:r>
              <w:rPr>
                <w:rFonts w:hint="eastAsia" w:ascii="宋体" w:hAnsi="宋体" w:cs="宋体"/>
                <w:kern w:val="0"/>
                <w:sz w:val="20"/>
                <w:szCs w:val="20"/>
              </w:rPr>
              <w:t xml:space="preserve">4 </w:t>
            </w:r>
          </w:p>
        </w:tc>
      </w:tr>
      <w:tr w14:paraId="33BE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927450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DAAD4A3">
            <w:pPr>
              <w:widowControl/>
              <w:jc w:val="left"/>
              <w:rPr>
                <w:rFonts w:ascii="宋体" w:hAnsi="宋体" w:cs="宋体"/>
                <w:b/>
                <w:bCs/>
                <w:kern w:val="0"/>
                <w:sz w:val="20"/>
                <w:szCs w:val="20"/>
              </w:rPr>
            </w:pPr>
          </w:p>
        </w:tc>
        <w:tc>
          <w:tcPr>
            <w:tcW w:w="1394" w:type="dxa"/>
            <w:vMerge w:val="restart"/>
            <w:noWrap w:val="0"/>
            <w:vAlign w:val="center"/>
          </w:tcPr>
          <w:p w14:paraId="1F7F9EAE">
            <w:pPr>
              <w:widowControl/>
              <w:jc w:val="left"/>
              <w:rPr>
                <w:rFonts w:ascii="宋体" w:hAnsi="宋体" w:cs="宋体"/>
                <w:kern w:val="0"/>
                <w:sz w:val="20"/>
                <w:szCs w:val="20"/>
              </w:rPr>
            </w:pPr>
            <w:r>
              <w:rPr>
                <w:rFonts w:hint="eastAsia" w:ascii="宋体" w:hAnsi="宋体" w:cs="宋体"/>
                <w:kern w:val="0"/>
                <w:sz w:val="20"/>
                <w:szCs w:val="20"/>
              </w:rPr>
              <w:t>风机</w:t>
            </w:r>
          </w:p>
        </w:tc>
        <w:tc>
          <w:tcPr>
            <w:tcW w:w="5004" w:type="dxa"/>
            <w:noWrap w:val="0"/>
            <w:vAlign w:val="center"/>
          </w:tcPr>
          <w:p w14:paraId="6B6C917A">
            <w:pPr>
              <w:widowControl/>
              <w:jc w:val="left"/>
              <w:rPr>
                <w:rFonts w:ascii="宋体" w:hAnsi="宋体" w:cs="宋体"/>
                <w:kern w:val="0"/>
                <w:sz w:val="20"/>
                <w:szCs w:val="20"/>
              </w:rPr>
            </w:pPr>
            <w:r>
              <w:rPr>
                <w:rFonts w:hint="eastAsia" w:ascii="宋体" w:hAnsi="宋体" w:cs="宋体"/>
                <w:kern w:val="0"/>
                <w:sz w:val="20"/>
                <w:szCs w:val="20"/>
              </w:rPr>
              <w:t>安特利ANTARI AF-5</w:t>
            </w:r>
          </w:p>
        </w:tc>
        <w:tc>
          <w:tcPr>
            <w:tcW w:w="756" w:type="dxa"/>
            <w:noWrap w:val="0"/>
            <w:vAlign w:val="center"/>
          </w:tcPr>
          <w:p w14:paraId="4DC5335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0719D3A">
            <w:pPr>
              <w:widowControl/>
              <w:jc w:val="center"/>
              <w:rPr>
                <w:rFonts w:ascii="宋体" w:hAnsi="宋体" w:cs="宋体"/>
                <w:kern w:val="0"/>
                <w:sz w:val="20"/>
                <w:szCs w:val="20"/>
              </w:rPr>
            </w:pPr>
            <w:r>
              <w:rPr>
                <w:rFonts w:hint="eastAsia" w:ascii="宋体" w:hAnsi="宋体" w:cs="宋体"/>
                <w:kern w:val="0"/>
                <w:sz w:val="20"/>
                <w:szCs w:val="20"/>
              </w:rPr>
              <w:t xml:space="preserve">3 </w:t>
            </w:r>
          </w:p>
        </w:tc>
      </w:tr>
      <w:tr w14:paraId="0D1F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722D04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8D04633">
            <w:pPr>
              <w:widowControl/>
              <w:jc w:val="left"/>
              <w:rPr>
                <w:rFonts w:ascii="宋体" w:hAnsi="宋体" w:cs="宋体"/>
                <w:b/>
                <w:bCs/>
                <w:kern w:val="0"/>
                <w:sz w:val="20"/>
                <w:szCs w:val="20"/>
              </w:rPr>
            </w:pPr>
          </w:p>
        </w:tc>
        <w:tc>
          <w:tcPr>
            <w:tcW w:w="1394" w:type="dxa"/>
            <w:vMerge w:val="continue"/>
            <w:noWrap w:val="0"/>
            <w:vAlign w:val="center"/>
          </w:tcPr>
          <w:p w14:paraId="028BE4FD">
            <w:pPr>
              <w:widowControl/>
              <w:jc w:val="left"/>
              <w:rPr>
                <w:rFonts w:ascii="宋体" w:hAnsi="宋体" w:cs="宋体"/>
                <w:kern w:val="0"/>
                <w:sz w:val="20"/>
                <w:szCs w:val="20"/>
              </w:rPr>
            </w:pPr>
          </w:p>
        </w:tc>
        <w:tc>
          <w:tcPr>
            <w:tcW w:w="5004" w:type="dxa"/>
            <w:noWrap w:val="0"/>
            <w:vAlign w:val="center"/>
          </w:tcPr>
          <w:p w14:paraId="30272F0C">
            <w:pPr>
              <w:widowControl/>
              <w:jc w:val="left"/>
              <w:rPr>
                <w:rFonts w:ascii="宋体" w:hAnsi="宋体" w:cs="宋体"/>
                <w:kern w:val="0"/>
                <w:sz w:val="20"/>
                <w:szCs w:val="20"/>
              </w:rPr>
            </w:pPr>
            <w:r>
              <w:rPr>
                <w:rFonts w:hint="eastAsia" w:ascii="宋体" w:hAnsi="宋体" w:cs="宋体"/>
                <w:kern w:val="0"/>
                <w:sz w:val="20"/>
                <w:szCs w:val="20"/>
              </w:rPr>
              <w:t>风机KUPO DF-500</w:t>
            </w:r>
          </w:p>
        </w:tc>
        <w:tc>
          <w:tcPr>
            <w:tcW w:w="756" w:type="dxa"/>
            <w:noWrap w:val="0"/>
            <w:vAlign w:val="center"/>
          </w:tcPr>
          <w:p w14:paraId="186E141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C35D65B">
            <w:pPr>
              <w:widowControl/>
              <w:jc w:val="center"/>
              <w:rPr>
                <w:rFonts w:ascii="宋体" w:hAnsi="宋体" w:cs="宋体"/>
                <w:kern w:val="0"/>
                <w:sz w:val="20"/>
                <w:szCs w:val="20"/>
              </w:rPr>
            </w:pPr>
            <w:r>
              <w:rPr>
                <w:rFonts w:hint="eastAsia" w:ascii="宋体" w:hAnsi="宋体" w:cs="宋体"/>
                <w:kern w:val="0"/>
                <w:sz w:val="20"/>
                <w:szCs w:val="20"/>
              </w:rPr>
              <w:t xml:space="preserve">8 </w:t>
            </w:r>
          </w:p>
        </w:tc>
      </w:tr>
      <w:tr w14:paraId="389A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F96234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7EB775D">
            <w:pPr>
              <w:widowControl/>
              <w:jc w:val="left"/>
              <w:rPr>
                <w:rFonts w:ascii="宋体" w:hAnsi="宋体" w:cs="宋体"/>
                <w:b/>
                <w:bCs/>
                <w:kern w:val="0"/>
                <w:sz w:val="20"/>
                <w:szCs w:val="20"/>
              </w:rPr>
            </w:pPr>
          </w:p>
        </w:tc>
        <w:tc>
          <w:tcPr>
            <w:tcW w:w="1394" w:type="dxa"/>
            <w:noWrap w:val="0"/>
            <w:vAlign w:val="center"/>
          </w:tcPr>
          <w:p w14:paraId="7044539F">
            <w:pPr>
              <w:widowControl/>
              <w:jc w:val="left"/>
              <w:rPr>
                <w:rFonts w:ascii="宋体" w:hAnsi="宋体" w:cs="宋体"/>
                <w:kern w:val="0"/>
                <w:sz w:val="20"/>
                <w:szCs w:val="20"/>
              </w:rPr>
            </w:pPr>
            <w:r>
              <w:rPr>
                <w:rFonts w:hint="eastAsia" w:ascii="宋体" w:hAnsi="宋体" w:cs="宋体"/>
                <w:kern w:val="0"/>
                <w:sz w:val="20"/>
                <w:szCs w:val="20"/>
              </w:rPr>
              <w:t>泡泡油</w:t>
            </w:r>
          </w:p>
        </w:tc>
        <w:tc>
          <w:tcPr>
            <w:tcW w:w="5004" w:type="dxa"/>
            <w:noWrap w:val="0"/>
            <w:vAlign w:val="center"/>
          </w:tcPr>
          <w:p w14:paraId="42482128">
            <w:pPr>
              <w:widowControl/>
              <w:jc w:val="left"/>
              <w:rPr>
                <w:rFonts w:ascii="宋体" w:hAnsi="宋体" w:cs="宋体"/>
                <w:kern w:val="0"/>
                <w:sz w:val="20"/>
                <w:szCs w:val="20"/>
              </w:rPr>
            </w:pPr>
            <w:r>
              <w:rPr>
                <w:rFonts w:hint="eastAsia" w:ascii="宋体" w:hAnsi="宋体" w:cs="宋体"/>
                <w:kern w:val="0"/>
                <w:sz w:val="20"/>
                <w:szCs w:val="20"/>
              </w:rPr>
              <w:t>安特利BL-5</w:t>
            </w:r>
          </w:p>
        </w:tc>
        <w:tc>
          <w:tcPr>
            <w:tcW w:w="756" w:type="dxa"/>
            <w:noWrap w:val="0"/>
            <w:vAlign w:val="center"/>
          </w:tcPr>
          <w:p w14:paraId="7EC7939A">
            <w:pPr>
              <w:widowControl/>
              <w:jc w:val="center"/>
              <w:rPr>
                <w:rFonts w:ascii="宋体" w:hAnsi="宋体" w:cs="宋体"/>
                <w:kern w:val="0"/>
                <w:sz w:val="20"/>
                <w:szCs w:val="20"/>
              </w:rPr>
            </w:pPr>
            <w:r>
              <w:rPr>
                <w:rFonts w:hint="eastAsia" w:ascii="宋体" w:hAnsi="宋体" w:cs="宋体"/>
                <w:kern w:val="0"/>
                <w:sz w:val="20"/>
                <w:szCs w:val="20"/>
              </w:rPr>
              <w:t>桶</w:t>
            </w:r>
          </w:p>
        </w:tc>
        <w:tc>
          <w:tcPr>
            <w:tcW w:w="732" w:type="dxa"/>
            <w:noWrap w:val="0"/>
            <w:vAlign w:val="center"/>
          </w:tcPr>
          <w:p w14:paraId="787FBE05">
            <w:pPr>
              <w:widowControl/>
              <w:jc w:val="center"/>
              <w:rPr>
                <w:rFonts w:ascii="宋体" w:hAnsi="宋体" w:cs="宋体"/>
                <w:kern w:val="0"/>
                <w:sz w:val="20"/>
                <w:szCs w:val="20"/>
              </w:rPr>
            </w:pPr>
            <w:r>
              <w:rPr>
                <w:rFonts w:hint="eastAsia" w:ascii="宋体" w:hAnsi="宋体" w:cs="宋体"/>
                <w:kern w:val="0"/>
                <w:sz w:val="20"/>
                <w:szCs w:val="20"/>
              </w:rPr>
              <w:t xml:space="preserve">8 </w:t>
            </w:r>
          </w:p>
        </w:tc>
      </w:tr>
      <w:tr w14:paraId="497F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54FAC9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8AA7273">
            <w:pPr>
              <w:widowControl/>
              <w:jc w:val="left"/>
              <w:rPr>
                <w:rFonts w:ascii="宋体" w:hAnsi="宋体" w:cs="宋体"/>
                <w:b/>
                <w:bCs/>
                <w:kern w:val="0"/>
                <w:sz w:val="20"/>
                <w:szCs w:val="20"/>
              </w:rPr>
            </w:pPr>
          </w:p>
        </w:tc>
        <w:tc>
          <w:tcPr>
            <w:tcW w:w="1394" w:type="dxa"/>
            <w:noWrap w:val="0"/>
            <w:vAlign w:val="center"/>
          </w:tcPr>
          <w:p w14:paraId="000E1B9F">
            <w:pPr>
              <w:widowControl/>
              <w:jc w:val="left"/>
              <w:rPr>
                <w:rFonts w:ascii="宋体" w:hAnsi="宋体" w:cs="宋体"/>
                <w:kern w:val="0"/>
                <w:sz w:val="20"/>
                <w:szCs w:val="20"/>
              </w:rPr>
            </w:pPr>
            <w:r>
              <w:rPr>
                <w:rFonts w:hint="eastAsia" w:ascii="宋体" w:hAnsi="宋体" w:cs="宋体"/>
                <w:kern w:val="0"/>
                <w:sz w:val="20"/>
                <w:szCs w:val="20"/>
              </w:rPr>
              <w:t>烟油</w:t>
            </w:r>
          </w:p>
        </w:tc>
        <w:tc>
          <w:tcPr>
            <w:tcW w:w="5004" w:type="dxa"/>
            <w:noWrap w:val="0"/>
            <w:vAlign w:val="center"/>
          </w:tcPr>
          <w:p w14:paraId="5A3DEEDE">
            <w:pPr>
              <w:widowControl/>
              <w:jc w:val="left"/>
              <w:rPr>
                <w:rFonts w:ascii="宋体" w:hAnsi="宋体" w:cs="宋体"/>
                <w:kern w:val="0"/>
                <w:sz w:val="20"/>
                <w:szCs w:val="20"/>
              </w:rPr>
            </w:pPr>
            <w:r>
              <w:rPr>
                <w:rFonts w:hint="eastAsia" w:ascii="宋体" w:hAnsi="宋体" w:cs="宋体"/>
                <w:kern w:val="0"/>
                <w:sz w:val="20"/>
                <w:szCs w:val="20"/>
              </w:rPr>
              <w:t>安特利FLC-4</w:t>
            </w:r>
          </w:p>
        </w:tc>
        <w:tc>
          <w:tcPr>
            <w:tcW w:w="756" w:type="dxa"/>
            <w:noWrap w:val="0"/>
            <w:vAlign w:val="center"/>
          </w:tcPr>
          <w:p w14:paraId="4F9572F6">
            <w:pPr>
              <w:widowControl/>
              <w:jc w:val="center"/>
              <w:rPr>
                <w:rFonts w:ascii="宋体" w:hAnsi="宋体" w:cs="宋体"/>
                <w:kern w:val="0"/>
                <w:sz w:val="20"/>
                <w:szCs w:val="20"/>
              </w:rPr>
            </w:pPr>
            <w:r>
              <w:rPr>
                <w:rFonts w:hint="eastAsia" w:ascii="宋体" w:hAnsi="宋体" w:cs="宋体"/>
                <w:kern w:val="0"/>
                <w:sz w:val="20"/>
                <w:szCs w:val="20"/>
              </w:rPr>
              <w:t>桶</w:t>
            </w:r>
          </w:p>
        </w:tc>
        <w:tc>
          <w:tcPr>
            <w:tcW w:w="732" w:type="dxa"/>
            <w:noWrap w:val="0"/>
            <w:vAlign w:val="center"/>
          </w:tcPr>
          <w:p w14:paraId="16B2941C">
            <w:pPr>
              <w:widowControl/>
              <w:jc w:val="center"/>
              <w:rPr>
                <w:rFonts w:ascii="宋体" w:hAnsi="宋体" w:cs="宋体"/>
                <w:kern w:val="0"/>
                <w:sz w:val="20"/>
                <w:szCs w:val="20"/>
              </w:rPr>
            </w:pPr>
            <w:r>
              <w:rPr>
                <w:rFonts w:hint="eastAsia" w:ascii="宋体" w:hAnsi="宋体" w:cs="宋体"/>
                <w:kern w:val="0"/>
                <w:sz w:val="20"/>
                <w:szCs w:val="20"/>
              </w:rPr>
              <w:t xml:space="preserve">8 </w:t>
            </w:r>
          </w:p>
        </w:tc>
      </w:tr>
      <w:tr w14:paraId="3214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D9AF27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616407D">
            <w:pPr>
              <w:widowControl/>
              <w:jc w:val="left"/>
              <w:rPr>
                <w:rFonts w:ascii="宋体" w:hAnsi="宋体" w:cs="宋体"/>
                <w:b/>
                <w:bCs/>
                <w:kern w:val="0"/>
                <w:sz w:val="20"/>
                <w:szCs w:val="20"/>
              </w:rPr>
            </w:pPr>
          </w:p>
        </w:tc>
        <w:tc>
          <w:tcPr>
            <w:tcW w:w="1394" w:type="dxa"/>
            <w:noWrap w:val="0"/>
            <w:vAlign w:val="center"/>
          </w:tcPr>
          <w:p w14:paraId="6D9DDE6A">
            <w:pPr>
              <w:widowControl/>
              <w:jc w:val="left"/>
              <w:rPr>
                <w:rFonts w:ascii="宋体" w:hAnsi="宋体" w:cs="宋体"/>
                <w:kern w:val="0"/>
                <w:sz w:val="20"/>
                <w:szCs w:val="20"/>
              </w:rPr>
            </w:pPr>
            <w:r>
              <w:rPr>
                <w:rFonts w:hint="eastAsia" w:ascii="宋体" w:hAnsi="宋体" w:cs="宋体"/>
                <w:kern w:val="0"/>
                <w:sz w:val="20"/>
                <w:szCs w:val="20"/>
              </w:rPr>
              <w:t>成像灯</w:t>
            </w:r>
          </w:p>
        </w:tc>
        <w:tc>
          <w:tcPr>
            <w:tcW w:w="5004" w:type="dxa"/>
            <w:noWrap w:val="0"/>
            <w:vAlign w:val="center"/>
          </w:tcPr>
          <w:p w14:paraId="65916B80">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5C8D8602">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28C25AA6">
            <w:pPr>
              <w:widowControl/>
              <w:jc w:val="center"/>
              <w:rPr>
                <w:rFonts w:ascii="宋体" w:hAnsi="宋体" w:cs="宋体"/>
                <w:kern w:val="0"/>
                <w:sz w:val="20"/>
                <w:szCs w:val="20"/>
              </w:rPr>
            </w:pPr>
            <w:r>
              <w:rPr>
                <w:rFonts w:hint="eastAsia" w:ascii="宋体" w:hAnsi="宋体" w:cs="宋体"/>
                <w:kern w:val="0"/>
                <w:sz w:val="20"/>
                <w:szCs w:val="20"/>
              </w:rPr>
              <w:t>6</w:t>
            </w:r>
          </w:p>
        </w:tc>
      </w:tr>
      <w:tr w14:paraId="1293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B7DACC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CBB7050">
            <w:pPr>
              <w:widowControl/>
              <w:jc w:val="left"/>
              <w:rPr>
                <w:rFonts w:ascii="宋体" w:hAnsi="宋体" w:cs="宋体"/>
                <w:b/>
                <w:bCs/>
                <w:kern w:val="0"/>
                <w:sz w:val="20"/>
                <w:szCs w:val="20"/>
              </w:rPr>
            </w:pPr>
          </w:p>
        </w:tc>
        <w:tc>
          <w:tcPr>
            <w:tcW w:w="1394" w:type="dxa"/>
            <w:noWrap w:val="0"/>
            <w:vAlign w:val="center"/>
          </w:tcPr>
          <w:p w14:paraId="24F1C82C">
            <w:pPr>
              <w:widowControl/>
              <w:jc w:val="left"/>
              <w:rPr>
                <w:rFonts w:ascii="宋体" w:hAnsi="宋体" w:cs="宋体"/>
                <w:kern w:val="0"/>
                <w:sz w:val="20"/>
                <w:szCs w:val="20"/>
              </w:rPr>
            </w:pPr>
            <w:r>
              <w:rPr>
                <w:rFonts w:hint="eastAsia" w:ascii="宋体" w:hAnsi="宋体" w:cs="宋体"/>
                <w:kern w:val="0"/>
                <w:sz w:val="20"/>
                <w:szCs w:val="20"/>
              </w:rPr>
              <w:t>环境特效控制系统</w:t>
            </w:r>
          </w:p>
        </w:tc>
        <w:tc>
          <w:tcPr>
            <w:tcW w:w="5004" w:type="dxa"/>
            <w:noWrap w:val="0"/>
            <w:vAlign w:val="center"/>
          </w:tcPr>
          <w:p w14:paraId="402D9569">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26214F5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DB156BF">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3885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9C59D2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30BC427">
            <w:pPr>
              <w:widowControl/>
              <w:jc w:val="left"/>
              <w:rPr>
                <w:rFonts w:ascii="宋体" w:hAnsi="宋体" w:cs="宋体"/>
                <w:b/>
                <w:bCs/>
                <w:kern w:val="0"/>
                <w:sz w:val="20"/>
                <w:szCs w:val="20"/>
              </w:rPr>
            </w:pPr>
          </w:p>
        </w:tc>
        <w:tc>
          <w:tcPr>
            <w:tcW w:w="1394" w:type="dxa"/>
            <w:noWrap w:val="0"/>
            <w:vAlign w:val="center"/>
          </w:tcPr>
          <w:p w14:paraId="7E02BD78">
            <w:pPr>
              <w:widowControl/>
              <w:jc w:val="left"/>
              <w:rPr>
                <w:rFonts w:ascii="宋体" w:hAnsi="宋体" w:cs="宋体"/>
                <w:kern w:val="0"/>
                <w:sz w:val="20"/>
                <w:szCs w:val="20"/>
              </w:rPr>
            </w:pPr>
            <w:r>
              <w:rPr>
                <w:rFonts w:hint="eastAsia" w:ascii="宋体" w:hAnsi="宋体" w:cs="宋体"/>
                <w:kern w:val="0"/>
                <w:sz w:val="20"/>
                <w:szCs w:val="20"/>
              </w:rPr>
              <w:t>影片制作</w:t>
            </w:r>
          </w:p>
        </w:tc>
        <w:tc>
          <w:tcPr>
            <w:tcW w:w="5004" w:type="dxa"/>
            <w:noWrap w:val="0"/>
            <w:vAlign w:val="center"/>
          </w:tcPr>
          <w:p w14:paraId="5BE8A393">
            <w:pPr>
              <w:widowControl/>
              <w:jc w:val="left"/>
              <w:rPr>
                <w:rFonts w:ascii="宋体" w:hAnsi="宋体" w:cs="宋体"/>
                <w:kern w:val="0"/>
                <w:sz w:val="20"/>
                <w:szCs w:val="20"/>
              </w:rPr>
            </w:pPr>
            <w:r>
              <w:rPr>
                <w:rFonts w:hint="eastAsia" w:ascii="宋体" w:hAnsi="宋体" w:cs="宋体"/>
                <w:kern w:val="0"/>
                <w:sz w:val="20"/>
                <w:szCs w:val="20"/>
              </w:rPr>
              <w:t>定制（纯三维制作或拍摄、超高清4K以上）</w:t>
            </w:r>
          </w:p>
        </w:tc>
        <w:tc>
          <w:tcPr>
            <w:tcW w:w="756" w:type="dxa"/>
            <w:noWrap w:val="0"/>
            <w:vAlign w:val="center"/>
          </w:tcPr>
          <w:p w14:paraId="2D99E32A">
            <w:pPr>
              <w:widowControl/>
              <w:jc w:val="center"/>
              <w:rPr>
                <w:rFonts w:ascii="宋体" w:hAnsi="宋体" w:cs="宋体"/>
                <w:kern w:val="0"/>
                <w:sz w:val="20"/>
                <w:szCs w:val="20"/>
              </w:rPr>
            </w:pPr>
            <w:r>
              <w:rPr>
                <w:rFonts w:hint="eastAsia" w:ascii="宋体" w:hAnsi="宋体" w:cs="宋体"/>
                <w:kern w:val="0"/>
                <w:sz w:val="20"/>
                <w:szCs w:val="20"/>
              </w:rPr>
              <w:t>分钟</w:t>
            </w:r>
          </w:p>
        </w:tc>
        <w:tc>
          <w:tcPr>
            <w:tcW w:w="732" w:type="dxa"/>
            <w:noWrap w:val="0"/>
            <w:vAlign w:val="center"/>
          </w:tcPr>
          <w:p w14:paraId="0D35B75B">
            <w:pPr>
              <w:widowControl/>
              <w:jc w:val="center"/>
              <w:rPr>
                <w:rFonts w:ascii="宋体" w:hAnsi="宋体" w:cs="宋体"/>
                <w:kern w:val="0"/>
                <w:sz w:val="20"/>
                <w:szCs w:val="20"/>
              </w:rPr>
            </w:pPr>
            <w:r>
              <w:rPr>
                <w:rFonts w:hint="eastAsia" w:ascii="宋体" w:hAnsi="宋体" w:cs="宋体"/>
                <w:kern w:val="0"/>
                <w:sz w:val="20"/>
                <w:szCs w:val="20"/>
              </w:rPr>
              <w:t xml:space="preserve">7.40 </w:t>
            </w:r>
          </w:p>
        </w:tc>
      </w:tr>
      <w:tr w14:paraId="2708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7F08927B">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2F9B7333">
            <w:pPr>
              <w:widowControl/>
              <w:jc w:val="center"/>
              <w:rPr>
                <w:rFonts w:ascii="宋体" w:hAnsi="宋体" w:cs="宋体"/>
                <w:b/>
                <w:bCs/>
                <w:kern w:val="0"/>
                <w:sz w:val="20"/>
                <w:szCs w:val="20"/>
              </w:rPr>
            </w:pPr>
            <w:r>
              <w:rPr>
                <w:rFonts w:hint="eastAsia" w:ascii="宋体" w:hAnsi="宋体" w:cs="宋体"/>
                <w:b/>
                <w:bCs/>
                <w:kern w:val="0"/>
                <w:sz w:val="20"/>
                <w:szCs w:val="20"/>
              </w:rPr>
              <w:t>桐君老人魔法树</w:t>
            </w:r>
          </w:p>
        </w:tc>
        <w:tc>
          <w:tcPr>
            <w:tcW w:w="1394" w:type="dxa"/>
            <w:noWrap w:val="0"/>
            <w:vAlign w:val="center"/>
          </w:tcPr>
          <w:p w14:paraId="520EA176">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5B3086D0">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761D95A8">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04578CB7">
            <w:pPr>
              <w:widowControl/>
              <w:jc w:val="center"/>
              <w:rPr>
                <w:rFonts w:ascii="宋体" w:hAnsi="宋体" w:cs="宋体"/>
                <w:kern w:val="0"/>
                <w:sz w:val="22"/>
                <w:szCs w:val="22"/>
              </w:rPr>
            </w:pPr>
            <w:r>
              <w:rPr>
                <w:rFonts w:hint="eastAsia" w:ascii="宋体" w:hAnsi="宋体" w:cs="宋体"/>
                <w:kern w:val="0"/>
                <w:sz w:val="22"/>
                <w:szCs w:val="22"/>
              </w:rPr>
              <w:t>　</w:t>
            </w:r>
          </w:p>
        </w:tc>
      </w:tr>
      <w:tr w14:paraId="5D40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9919B6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3A8F546A">
            <w:pPr>
              <w:widowControl/>
              <w:jc w:val="center"/>
              <w:rPr>
                <w:rFonts w:ascii="宋体" w:hAnsi="宋体" w:cs="宋体"/>
                <w:kern w:val="0"/>
                <w:sz w:val="20"/>
                <w:szCs w:val="20"/>
              </w:rPr>
            </w:pPr>
            <w:r>
              <w:rPr>
                <w:rFonts w:hint="eastAsia" w:ascii="宋体" w:hAnsi="宋体" w:cs="宋体"/>
                <w:kern w:val="0"/>
                <w:sz w:val="20"/>
                <w:szCs w:val="20"/>
              </w:rPr>
              <w:t>魔法树</w:t>
            </w:r>
          </w:p>
        </w:tc>
        <w:tc>
          <w:tcPr>
            <w:tcW w:w="1394" w:type="dxa"/>
            <w:noWrap w:val="0"/>
            <w:vAlign w:val="center"/>
          </w:tcPr>
          <w:p w14:paraId="1567021C">
            <w:pPr>
              <w:widowControl/>
              <w:jc w:val="left"/>
              <w:rPr>
                <w:rFonts w:ascii="宋体" w:hAnsi="宋体" w:cs="宋体"/>
                <w:kern w:val="0"/>
                <w:sz w:val="20"/>
                <w:szCs w:val="20"/>
              </w:rPr>
            </w:pPr>
            <w:r>
              <w:rPr>
                <w:rFonts w:hint="eastAsia" w:ascii="宋体" w:hAnsi="宋体" w:cs="宋体"/>
                <w:kern w:val="0"/>
                <w:sz w:val="20"/>
                <w:szCs w:val="20"/>
              </w:rPr>
              <w:t>桐庐知识魔法树</w:t>
            </w:r>
          </w:p>
        </w:tc>
        <w:tc>
          <w:tcPr>
            <w:tcW w:w="5004" w:type="dxa"/>
            <w:noWrap w:val="0"/>
            <w:vAlign w:val="center"/>
          </w:tcPr>
          <w:p w14:paraId="27287261">
            <w:pPr>
              <w:widowControl/>
              <w:jc w:val="left"/>
              <w:rPr>
                <w:rFonts w:ascii="宋体" w:hAnsi="宋体" w:cs="宋体"/>
                <w:kern w:val="0"/>
                <w:sz w:val="20"/>
                <w:szCs w:val="20"/>
              </w:rPr>
            </w:pPr>
            <w:r>
              <w:rPr>
                <w:rFonts w:hint="eastAsia" w:ascii="宋体" w:hAnsi="宋体" w:cs="宋体"/>
                <w:kern w:val="0"/>
                <w:sz w:val="20"/>
                <w:szCs w:val="20"/>
              </w:rPr>
              <w:t>定制魔法树</w:t>
            </w:r>
          </w:p>
        </w:tc>
        <w:tc>
          <w:tcPr>
            <w:tcW w:w="756" w:type="dxa"/>
            <w:noWrap w:val="0"/>
            <w:vAlign w:val="center"/>
          </w:tcPr>
          <w:p w14:paraId="0BFA7347">
            <w:pPr>
              <w:widowControl/>
              <w:jc w:val="center"/>
              <w:rPr>
                <w:rFonts w:ascii="宋体" w:hAnsi="宋体" w:cs="宋体"/>
                <w:kern w:val="0"/>
                <w:sz w:val="20"/>
                <w:szCs w:val="20"/>
              </w:rPr>
            </w:pPr>
            <w:r>
              <w:rPr>
                <w:rFonts w:hint="eastAsia" w:ascii="宋体" w:hAnsi="宋体" w:cs="宋体"/>
                <w:kern w:val="0"/>
                <w:sz w:val="20"/>
                <w:szCs w:val="20"/>
              </w:rPr>
              <w:t>项</w:t>
            </w:r>
          </w:p>
        </w:tc>
        <w:tc>
          <w:tcPr>
            <w:tcW w:w="732" w:type="dxa"/>
            <w:noWrap w:val="0"/>
            <w:vAlign w:val="center"/>
          </w:tcPr>
          <w:p w14:paraId="37318416">
            <w:pPr>
              <w:widowControl/>
              <w:jc w:val="center"/>
              <w:rPr>
                <w:rFonts w:ascii="宋体" w:hAnsi="宋体" w:cs="宋体"/>
                <w:kern w:val="0"/>
                <w:sz w:val="20"/>
                <w:szCs w:val="20"/>
              </w:rPr>
            </w:pPr>
            <w:r>
              <w:rPr>
                <w:rFonts w:hint="eastAsia" w:ascii="宋体" w:hAnsi="宋体" w:cs="宋体"/>
                <w:kern w:val="0"/>
                <w:sz w:val="20"/>
                <w:szCs w:val="20"/>
              </w:rPr>
              <w:t>1</w:t>
            </w:r>
          </w:p>
        </w:tc>
      </w:tr>
      <w:tr w14:paraId="05E5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3A645F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DFB2A3A">
            <w:pPr>
              <w:widowControl/>
              <w:jc w:val="left"/>
              <w:rPr>
                <w:rFonts w:ascii="宋体" w:hAnsi="宋体" w:cs="宋体"/>
                <w:kern w:val="0"/>
                <w:sz w:val="20"/>
                <w:szCs w:val="20"/>
              </w:rPr>
            </w:pPr>
          </w:p>
        </w:tc>
        <w:tc>
          <w:tcPr>
            <w:tcW w:w="1394" w:type="dxa"/>
            <w:noWrap w:val="0"/>
            <w:vAlign w:val="center"/>
          </w:tcPr>
          <w:p w14:paraId="4E55AE22">
            <w:pPr>
              <w:widowControl/>
              <w:jc w:val="left"/>
              <w:rPr>
                <w:rFonts w:ascii="宋体" w:hAnsi="宋体" w:cs="宋体"/>
                <w:kern w:val="0"/>
                <w:sz w:val="20"/>
                <w:szCs w:val="20"/>
              </w:rPr>
            </w:pPr>
            <w:r>
              <w:rPr>
                <w:rFonts w:hint="eastAsia" w:ascii="宋体" w:hAnsi="宋体" w:cs="宋体"/>
                <w:kern w:val="0"/>
                <w:sz w:val="20"/>
                <w:szCs w:val="20"/>
              </w:rPr>
              <w:t>树周围座椅</w:t>
            </w:r>
          </w:p>
        </w:tc>
        <w:tc>
          <w:tcPr>
            <w:tcW w:w="5004" w:type="dxa"/>
            <w:noWrap w:val="0"/>
            <w:vAlign w:val="center"/>
          </w:tcPr>
          <w:p w14:paraId="7F3C5336">
            <w:pPr>
              <w:widowControl/>
              <w:jc w:val="left"/>
              <w:rPr>
                <w:rFonts w:ascii="宋体" w:hAnsi="宋体" w:cs="宋体"/>
                <w:kern w:val="0"/>
                <w:sz w:val="20"/>
                <w:szCs w:val="20"/>
              </w:rPr>
            </w:pPr>
            <w:r>
              <w:rPr>
                <w:rFonts w:hint="eastAsia" w:ascii="宋体" w:hAnsi="宋体" w:cs="宋体"/>
                <w:kern w:val="0"/>
                <w:sz w:val="20"/>
                <w:szCs w:val="20"/>
              </w:rPr>
              <w:t>树周围座椅31m</w:t>
            </w:r>
          </w:p>
        </w:tc>
        <w:tc>
          <w:tcPr>
            <w:tcW w:w="756" w:type="dxa"/>
            <w:noWrap w:val="0"/>
            <w:vAlign w:val="center"/>
          </w:tcPr>
          <w:p w14:paraId="16EA3AB5">
            <w:pPr>
              <w:widowControl/>
              <w:jc w:val="center"/>
              <w:rPr>
                <w:rFonts w:ascii="宋体" w:hAnsi="宋体" w:cs="宋体"/>
                <w:kern w:val="0"/>
                <w:sz w:val="20"/>
                <w:szCs w:val="20"/>
              </w:rPr>
            </w:pPr>
            <w:r>
              <w:rPr>
                <w:rFonts w:hint="eastAsia" w:ascii="宋体" w:hAnsi="宋体" w:cs="宋体"/>
                <w:kern w:val="0"/>
                <w:sz w:val="20"/>
                <w:szCs w:val="20"/>
              </w:rPr>
              <w:t>m</w:t>
            </w:r>
          </w:p>
        </w:tc>
        <w:tc>
          <w:tcPr>
            <w:tcW w:w="732" w:type="dxa"/>
            <w:noWrap w:val="0"/>
            <w:vAlign w:val="center"/>
          </w:tcPr>
          <w:p w14:paraId="19030CA3">
            <w:pPr>
              <w:widowControl/>
              <w:jc w:val="center"/>
              <w:rPr>
                <w:rFonts w:ascii="宋体" w:hAnsi="宋体" w:cs="宋体"/>
                <w:kern w:val="0"/>
                <w:sz w:val="20"/>
                <w:szCs w:val="20"/>
              </w:rPr>
            </w:pPr>
            <w:r>
              <w:rPr>
                <w:rFonts w:hint="eastAsia" w:ascii="宋体" w:hAnsi="宋体" w:cs="宋体"/>
                <w:kern w:val="0"/>
                <w:sz w:val="20"/>
                <w:szCs w:val="20"/>
              </w:rPr>
              <w:t xml:space="preserve">31 </w:t>
            </w:r>
          </w:p>
        </w:tc>
      </w:tr>
      <w:tr w14:paraId="144C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shd w:val="clear" w:color="auto" w:fill="auto"/>
            <w:noWrap w:val="0"/>
            <w:vAlign w:val="center"/>
          </w:tcPr>
          <w:p w14:paraId="053CFC8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shd w:val="clear" w:color="auto" w:fill="auto"/>
            <w:noWrap w:val="0"/>
            <w:vAlign w:val="center"/>
          </w:tcPr>
          <w:p w14:paraId="11091B6F">
            <w:pPr>
              <w:widowControl/>
              <w:jc w:val="left"/>
              <w:rPr>
                <w:rFonts w:ascii="宋体" w:hAnsi="宋体" w:cs="宋体"/>
                <w:kern w:val="0"/>
                <w:sz w:val="20"/>
                <w:szCs w:val="20"/>
              </w:rPr>
            </w:pPr>
          </w:p>
        </w:tc>
        <w:tc>
          <w:tcPr>
            <w:tcW w:w="1394" w:type="dxa"/>
            <w:shd w:val="clear" w:color="000000" w:fill="FFFFFF"/>
            <w:noWrap w:val="0"/>
            <w:vAlign w:val="center"/>
          </w:tcPr>
          <w:p w14:paraId="6C109C43">
            <w:pPr>
              <w:widowControl/>
              <w:jc w:val="center"/>
              <w:rPr>
                <w:rFonts w:ascii="宋体" w:hAnsi="宋体" w:cs="宋体"/>
                <w:kern w:val="0"/>
                <w:sz w:val="20"/>
                <w:szCs w:val="20"/>
              </w:rPr>
            </w:pPr>
            <w:r>
              <w:rPr>
                <w:rFonts w:hint="eastAsia" w:ascii="宋体" w:hAnsi="宋体" w:cs="宋体"/>
                <w:kern w:val="0"/>
                <w:sz w:val="20"/>
                <w:szCs w:val="20"/>
              </w:rPr>
              <w:t>旧石条墩</w:t>
            </w:r>
          </w:p>
        </w:tc>
        <w:tc>
          <w:tcPr>
            <w:tcW w:w="5004" w:type="dxa"/>
            <w:shd w:val="clear" w:color="000000" w:fill="FFFFFF"/>
            <w:noWrap w:val="0"/>
            <w:vAlign w:val="center"/>
          </w:tcPr>
          <w:p w14:paraId="7304B129">
            <w:pPr>
              <w:widowControl/>
              <w:jc w:val="center"/>
              <w:rPr>
                <w:rFonts w:ascii="宋体" w:hAnsi="宋体" w:cs="宋体"/>
                <w:kern w:val="0"/>
                <w:sz w:val="20"/>
                <w:szCs w:val="20"/>
              </w:rPr>
            </w:pPr>
            <w:r>
              <w:rPr>
                <w:rFonts w:hint="eastAsia" w:ascii="宋体" w:hAnsi="宋体" w:cs="宋体"/>
                <w:kern w:val="0"/>
                <w:sz w:val="20"/>
                <w:szCs w:val="20"/>
              </w:rPr>
              <w:t>250*250*350高</w:t>
            </w:r>
          </w:p>
        </w:tc>
        <w:tc>
          <w:tcPr>
            <w:tcW w:w="756" w:type="dxa"/>
            <w:shd w:val="clear" w:color="000000" w:fill="FFFFFF"/>
            <w:noWrap/>
            <w:vAlign w:val="center"/>
          </w:tcPr>
          <w:p w14:paraId="409F4B18">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shd w:val="clear" w:color="000000" w:fill="FFFFFF"/>
            <w:noWrap/>
            <w:vAlign w:val="center"/>
          </w:tcPr>
          <w:p w14:paraId="590572D2">
            <w:pPr>
              <w:widowControl/>
              <w:jc w:val="center"/>
              <w:rPr>
                <w:rFonts w:ascii="宋体" w:hAnsi="宋体" w:cs="宋体"/>
                <w:kern w:val="0"/>
                <w:sz w:val="20"/>
                <w:szCs w:val="20"/>
              </w:rPr>
            </w:pPr>
            <w:r>
              <w:rPr>
                <w:rFonts w:hint="eastAsia" w:ascii="宋体" w:hAnsi="宋体" w:cs="宋体"/>
                <w:kern w:val="0"/>
                <w:sz w:val="20"/>
                <w:szCs w:val="20"/>
              </w:rPr>
              <w:t>14</w:t>
            </w:r>
          </w:p>
        </w:tc>
      </w:tr>
      <w:tr w14:paraId="3D3E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B2FFB8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3C0321D">
            <w:pPr>
              <w:widowControl/>
              <w:jc w:val="left"/>
              <w:rPr>
                <w:rFonts w:ascii="宋体" w:hAnsi="宋体" w:cs="宋体"/>
                <w:kern w:val="0"/>
                <w:sz w:val="20"/>
                <w:szCs w:val="20"/>
              </w:rPr>
            </w:pPr>
          </w:p>
        </w:tc>
        <w:tc>
          <w:tcPr>
            <w:tcW w:w="1394" w:type="dxa"/>
            <w:noWrap w:val="0"/>
            <w:vAlign w:val="center"/>
          </w:tcPr>
          <w:p w14:paraId="0876B2FF">
            <w:pPr>
              <w:widowControl/>
              <w:jc w:val="left"/>
              <w:rPr>
                <w:rFonts w:ascii="宋体" w:hAnsi="宋体" w:cs="宋体"/>
                <w:kern w:val="0"/>
                <w:sz w:val="20"/>
                <w:szCs w:val="20"/>
              </w:rPr>
            </w:pPr>
            <w:r>
              <w:rPr>
                <w:rFonts w:hint="eastAsia" w:ascii="宋体" w:hAnsi="宋体" w:cs="宋体"/>
                <w:kern w:val="0"/>
                <w:sz w:val="20"/>
                <w:szCs w:val="20"/>
              </w:rPr>
              <w:t>场景复原地面</w:t>
            </w:r>
          </w:p>
        </w:tc>
        <w:tc>
          <w:tcPr>
            <w:tcW w:w="5004" w:type="dxa"/>
            <w:noWrap w:val="0"/>
            <w:vAlign w:val="center"/>
          </w:tcPr>
          <w:p w14:paraId="5B38F6E7">
            <w:pPr>
              <w:widowControl/>
              <w:jc w:val="left"/>
              <w:rPr>
                <w:rFonts w:ascii="宋体" w:hAnsi="宋体" w:cs="宋体"/>
                <w:kern w:val="0"/>
                <w:sz w:val="20"/>
                <w:szCs w:val="20"/>
              </w:rPr>
            </w:pPr>
            <w:r>
              <w:rPr>
                <w:rFonts w:hint="eastAsia" w:ascii="宋体" w:hAnsi="宋体" w:cs="宋体"/>
                <w:kern w:val="0"/>
                <w:sz w:val="20"/>
                <w:szCs w:val="20"/>
              </w:rPr>
              <w:t>地面拼花石复原场景</w:t>
            </w:r>
          </w:p>
        </w:tc>
        <w:tc>
          <w:tcPr>
            <w:tcW w:w="756" w:type="dxa"/>
            <w:noWrap w:val="0"/>
            <w:vAlign w:val="center"/>
          </w:tcPr>
          <w:p w14:paraId="22AA13EA">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40E24173">
            <w:pPr>
              <w:widowControl/>
              <w:jc w:val="center"/>
              <w:rPr>
                <w:rFonts w:ascii="宋体" w:hAnsi="宋体" w:cs="宋体"/>
                <w:kern w:val="0"/>
                <w:sz w:val="20"/>
                <w:szCs w:val="20"/>
              </w:rPr>
            </w:pPr>
            <w:r>
              <w:rPr>
                <w:rFonts w:hint="eastAsia" w:ascii="宋体" w:hAnsi="宋体" w:cs="宋体"/>
                <w:kern w:val="0"/>
                <w:sz w:val="20"/>
                <w:szCs w:val="20"/>
              </w:rPr>
              <w:t xml:space="preserve">72 </w:t>
            </w:r>
          </w:p>
        </w:tc>
      </w:tr>
      <w:tr w14:paraId="74A1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8E4472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64BCECB">
            <w:pPr>
              <w:widowControl/>
              <w:jc w:val="left"/>
              <w:rPr>
                <w:rFonts w:ascii="宋体" w:hAnsi="宋体" w:cs="宋体"/>
                <w:kern w:val="0"/>
                <w:sz w:val="20"/>
                <w:szCs w:val="20"/>
              </w:rPr>
            </w:pPr>
          </w:p>
        </w:tc>
        <w:tc>
          <w:tcPr>
            <w:tcW w:w="1394" w:type="dxa"/>
            <w:noWrap w:val="0"/>
            <w:vAlign w:val="center"/>
          </w:tcPr>
          <w:p w14:paraId="07DE3CCF">
            <w:pPr>
              <w:widowControl/>
              <w:jc w:val="left"/>
              <w:rPr>
                <w:rFonts w:ascii="宋体" w:hAnsi="宋体" w:cs="宋体"/>
                <w:kern w:val="0"/>
                <w:sz w:val="20"/>
                <w:szCs w:val="20"/>
              </w:rPr>
            </w:pPr>
            <w:r>
              <w:rPr>
                <w:rFonts w:hint="eastAsia" w:ascii="宋体" w:hAnsi="宋体" w:cs="宋体"/>
                <w:kern w:val="0"/>
                <w:sz w:val="20"/>
                <w:szCs w:val="20"/>
              </w:rPr>
              <w:t>青铜桐君像</w:t>
            </w:r>
          </w:p>
        </w:tc>
        <w:tc>
          <w:tcPr>
            <w:tcW w:w="5004" w:type="dxa"/>
            <w:noWrap w:val="0"/>
            <w:vAlign w:val="center"/>
          </w:tcPr>
          <w:p w14:paraId="14E87835">
            <w:pPr>
              <w:widowControl/>
              <w:jc w:val="left"/>
              <w:rPr>
                <w:rFonts w:ascii="宋体" w:hAnsi="宋体" w:cs="宋体"/>
                <w:kern w:val="0"/>
                <w:sz w:val="20"/>
                <w:szCs w:val="20"/>
              </w:rPr>
            </w:pPr>
            <w:r>
              <w:rPr>
                <w:rFonts w:hint="eastAsia" w:ascii="宋体" w:hAnsi="宋体" w:cs="宋体"/>
                <w:kern w:val="0"/>
                <w:sz w:val="20"/>
                <w:szCs w:val="20"/>
              </w:rPr>
              <w:t xml:space="preserve">桐君像；定制青铜像 </w:t>
            </w:r>
          </w:p>
        </w:tc>
        <w:tc>
          <w:tcPr>
            <w:tcW w:w="756" w:type="dxa"/>
            <w:noWrap w:val="0"/>
            <w:vAlign w:val="center"/>
          </w:tcPr>
          <w:p w14:paraId="0EC8DDFD">
            <w:pPr>
              <w:widowControl/>
              <w:jc w:val="center"/>
              <w:rPr>
                <w:rFonts w:ascii="宋体" w:hAnsi="宋体" w:cs="宋体"/>
                <w:kern w:val="0"/>
                <w:sz w:val="20"/>
                <w:szCs w:val="20"/>
              </w:rPr>
            </w:pPr>
            <w:r>
              <w:rPr>
                <w:rFonts w:hint="eastAsia" w:ascii="宋体" w:hAnsi="宋体" w:cs="宋体"/>
                <w:kern w:val="0"/>
                <w:sz w:val="20"/>
                <w:szCs w:val="20"/>
              </w:rPr>
              <w:t>项</w:t>
            </w:r>
          </w:p>
        </w:tc>
        <w:tc>
          <w:tcPr>
            <w:tcW w:w="732" w:type="dxa"/>
            <w:noWrap w:val="0"/>
            <w:vAlign w:val="center"/>
          </w:tcPr>
          <w:p w14:paraId="790DFB0D">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6524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shd w:val="clear" w:color="auto" w:fill="auto"/>
            <w:noWrap w:val="0"/>
            <w:vAlign w:val="center"/>
          </w:tcPr>
          <w:p w14:paraId="0D84299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shd w:val="clear" w:color="auto" w:fill="auto"/>
            <w:noWrap w:val="0"/>
            <w:vAlign w:val="center"/>
          </w:tcPr>
          <w:p w14:paraId="6B2F508B">
            <w:pPr>
              <w:widowControl/>
              <w:jc w:val="left"/>
              <w:rPr>
                <w:rFonts w:ascii="宋体" w:hAnsi="宋体" w:cs="宋体"/>
                <w:kern w:val="0"/>
                <w:sz w:val="20"/>
                <w:szCs w:val="20"/>
              </w:rPr>
            </w:pPr>
          </w:p>
        </w:tc>
        <w:tc>
          <w:tcPr>
            <w:tcW w:w="1394" w:type="dxa"/>
            <w:shd w:val="clear" w:color="000000" w:fill="FFFFFF"/>
            <w:noWrap w:val="0"/>
            <w:vAlign w:val="center"/>
          </w:tcPr>
          <w:p w14:paraId="3FA1CC91">
            <w:pPr>
              <w:widowControl/>
              <w:jc w:val="center"/>
              <w:rPr>
                <w:rFonts w:ascii="宋体" w:hAnsi="宋体" w:cs="宋体"/>
                <w:kern w:val="0"/>
                <w:sz w:val="20"/>
                <w:szCs w:val="20"/>
              </w:rPr>
            </w:pPr>
            <w:r>
              <w:rPr>
                <w:rFonts w:hint="eastAsia" w:ascii="宋体" w:hAnsi="宋体" w:cs="宋体"/>
                <w:kern w:val="0"/>
                <w:sz w:val="20"/>
                <w:szCs w:val="20"/>
              </w:rPr>
              <w:t>呼吸式串灯</w:t>
            </w:r>
          </w:p>
        </w:tc>
        <w:tc>
          <w:tcPr>
            <w:tcW w:w="5004" w:type="dxa"/>
            <w:shd w:val="clear" w:color="000000" w:fill="FFFFFF"/>
            <w:noWrap w:val="0"/>
            <w:vAlign w:val="center"/>
          </w:tcPr>
          <w:p w14:paraId="4EA14AF1">
            <w:pPr>
              <w:widowControl/>
              <w:jc w:val="center"/>
              <w:rPr>
                <w:rFonts w:ascii="宋体" w:hAnsi="宋体" w:cs="宋体"/>
                <w:kern w:val="0"/>
                <w:sz w:val="20"/>
                <w:szCs w:val="20"/>
              </w:rPr>
            </w:pPr>
            <w:r>
              <w:rPr>
                <w:rFonts w:hint="eastAsia" w:ascii="宋体" w:hAnsi="宋体" w:cs="宋体"/>
                <w:kern w:val="0"/>
                <w:sz w:val="20"/>
                <w:szCs w:val="20"/>
              </w:rPr>
              <w:t>　</w:t>
            </w:r>
          </w:p>
        </w:tc>
        <w:tc>
          <w:tcPr>
            <w:tcW w:w="756" w:type="dxa"/>
            <w:shd w:val="clear" w:color="000000" w:fill="FFFFFF"/>
            <w:noWrap/>
            <w:vAlign w:val="center"/>
          </w:tcPr>
          <w:p w14:paraId="5B67A38A">
            <w:pPr>
              <w:widowControl/>
              <w:jc w:val="center"/>
              <w:rPr>
                <w:rFonts w:ascii="宋体" w:hAnsi="宋体" w:cs="宋体"/>
                <w:kern w:val="0"/>
                <w:sz w:val="20"/>
                <w:szCs w:val="20"/>
              </w:rPr>
            </w:pPr>
            <w:r>
              <w:rPr>
                <w:rFonts w:hint="eastAsia" w:ascii="宋体" w:hAnsi="宋体" w:cs="宋体"/>
                <w:kern w:val="0"/>
                <w:sz w:val="20"/>
                <w:szCs w:val="20"/>
              </w:rPr>
              <w:t>组</w:t>
            </w:r>
          </w:p>
        </w:tc>
        <w:tc>
          <w:tcPr>
            <w:tcW w:w="732" w:type="dxa"/>
            <w:shd w:val="clear" w:color="000000" w:fill="FFFFFF"/>
            <w:noWrap/>
            <w:vAlign w:val="center"/>
          </w:tcPr>
          <w:p w14:paraId="07302DC3">
            <w:pPr>
              <w:widowControl/>
              <w:jc w:val="center"/>
              <w:rPr>
                <w:rFonts w:ascii="宋体" w:hAnsi="宋体" w:cs="宋体"/>
                <w:kern w:val="0"/>
                <w:sz w:val="20"/>
                <w:szCs w:val="20"/>
              </w:rPr>
            </w:pPr>
            <w:r>
              <w:rPr>
                <w:rFonts w:hint="eastAsia" w:ascii="宋体" w:hAnsi="宋体" w:cs="宋体"/>
                <w:kern w:val="0"/>
                <w:sz w:val="20"/>
                <w:szCs w:val="20"/>
              </w:rPr>
              <w:t>11</w:t>
            </w:r>
          </w:p>
        </w:tc>
      </w:tr>
      <w:tr w14:paraId="2CB6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D73C2F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A913DF6">
            <w:pPr>
              <w:widowControl/>
              <w:jc w:val="left"/>
              <w:rPr>
                <w:rFonts w:ascii="宋体" w:hAnsi="宋体" w:cs="宋体"/>
                <w:kern w:val="0"/>
                <w:sz w:val="20"/>
                <w:szCs w:val="20"/>
              </w:rPr>
            </w:pPr>
          </w:p>
        </w:tc>
        <w:tc>
          <w:tcPr>
            <w:tcW w:w="1394" w:type="dxa"/>
            <w:noWrap w:val="0"/>
            <w:vAlign w:val="center"/>
          </w:tcPr>
          <w:p w14:paraId="65A25044">
            <w:pPr>
              <w:widowControl/>
              <w:jc w:val="left"/>
              <w:rPr>
                <w:rFonts w:ascii="宋体" w:hAnsi="宋体" w:cs="宋体"/>
                <w:kern w:val="0"/>
                <w:sz w:val="20"/>
                <w:szCs w:val="20"/>
              </w:rPr>
            </w:pPr>
            <w:r>
              <w:rPr>
                <w:rFonts w:hint="eastAsia" w:ascii="宋体" w:hAnsi="宋体" w:cs="宋体"/>
                <w:kern w:val="0"/>
                <w:sz w:val="20"/>
                <w:szCs w:val="20"/>
              </w:rPr>
              <w:t>高空狮子</w:t>
            </w:r>
          </w:p>
        </w:tc>
        <w:tc>
          <w:tcPr>
            <w:tcW w:w="5004" w:type="dxa"/>
            <w:noWrap w:val="0"/>
            <w:vAlign w:val="center"/>
          </w:tcPr>
          <w:p w14:paraId="4C363DC9">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0D0EFF94">
            <w:pPr>
              <w:widowControl/>
              <w:jc w:val="center"/>
              <w:rPr>
                <w:rFonts w:ascii="宋体" w:hAnsi="宋体" w:cs="宋体"/>
                <w:kern w:val="0"/>
                <w:sz w:val="20"/>
                <w:szCs w:val="20"/>
              </w:rPr>
            </w:pPr>
            <w:r>
              <w:rPr>
                <w:rFonts w:hint="eastAsia" w:ascii="宋体" w:hAnsi="宋体" w:cs="宋体"/>
                <w:kern w:val="0"/>
                <w:sz w:val="20"/>
                <w:szCs w:val="20"/>
              </w:rPr>
              <w:t>项</w:t>
            </w:r>
          </w:p>
        </w:tc>
        <w:tc>
          <w:tcPr>
            <w:tcW w:w="732" w:type="dxa"/>
            <w:noWrap w:val="0"/>
            <w:vAlign w:val="center"/>
          </w:tcPr>
          <w:p w14:paraId="3F71F60B">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0699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6D2C9E1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402A56A3">
            <w:pPr>
              <w:widowControl/>
              <w:jc w:val="center"/>
              <w:rPr>
                <w:rFonts w:ascii="宋体" w:hAnsi="宋体" w:cs="宋体"/>
                <w:kern w:val="0"/>
                <w:sz w:val="20"/>
                <w:szCs w:val="20"/>
              </w:rPr>
            </w:pPr>
            <w:r>
              <w:rPr>
                <w:rFonts w:hint="eastAsia" w:ascii="宋体" w:hAnsi="宋体" w:cs="宋体"/>
                <w:kern w:val="0"/>
                <w:sz w:val="20"/>
                <w:szCs w:val="20"/>
              </w:rPr>
              <w:t>互动问答小游戏</w:t>
            </w:r>
          </w:p>
        </w:tc>
        <w:tc>
          <w:tcPr>
            <w:tcW w:w="1394" w:type="dxa"/>
            <w:noWrap w:val="0"/>
            <w:vAlign w:val="center"/>
          </w:tcPr>
          <w:p w14:paraId="28100221">
            <w:pPr>
              <w:widowControl/>
              <w:jc w:val="left"/>
              <w:rPr>
                <w:rFonts w:ascii="宋体" w:hAnsi="宋体" w:cs="宋体"/>
                <w:kern w:val="0"/>
                <w:sz w:val="20"/>
                <w:szCs w:val="20"/>
              </w:rPr>
            </w:pPr>
            <w:r>
              <w:rPr>
                <w:rFonts w:hint="eastAsia" w:ascii="宋体" w:hAnsi="宋体" w:cs="宋体"/>
                <w:kern w:val="0"/>
                <w:sz w:val="20"/>
                <w:szCs w:val="20"/>
              </w:rPr>
              <w:t>23.6寸触控一体机</w:t>
            </w:r>
          </w:p>
        </w:tc>
        <w:tc>
          <w:tcPr>
            <w:tcW w:w="5004" w:type="dxa"/>
            <w:noWrap w:val="0"/>
            <w:vAlign w:val="center"/>
          </w:tcPr>
          <w:p w14:paraId="2A43E01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1275A8F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159B587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23.6寸</w:t>
            </w:r>
          </w:p>
          <w:p w14:paraId="153EB05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575AD24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0FC9A49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062B947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3EB2D87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61D8349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20ED85A6">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213CA90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90A7A2D">
            <w:pPr>
              <w:widowControl/>
              <w:jc w:val="center"/>
              <w:rPr>
                <w:rFonts w:ascii="宋体" w:hAnsi="宋体" w:cs="宋体"/>
                <w:kern w:val="0"/>
                <w:sz w:val="20"/>
                <w:szCs w:val="20"/>
              </w:rPr>
            </w:pPr>
            <w:r>
              <w:rPr>
                <w:rFonts w:hint="eastAsia" w:ascii="宋体" w:hAnsi="宋体" w:cs="宋体"/>
                <w:kern w:val="0"/>
                <w:sz w:val="20"/>
                <w:szCs w:val="20"/>
              </w:rPr>
              <w:t>5</w:t>
            </w:r>
          </w:p>
        </w:tc>
      </w:tr>
      <w:tr w14:paraId="05D5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FE522D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0ABDD58">
            <w:pPr>
              <w:widowControl/>
              <w:jc w:val="left"/>
              <w:rPr>
                <w:rFonts w:ascii="宋体" w:hAnsi="宋体" w:cs="宋体"/>
                <w:kern w:val="0"/>
                <w:sz w:val="20"/>
                <w:szCs w:val="20"/>
              </w:rPr>
            </w:pPr>
          </w:p>
        </w:tc>
        <w:tc>
          <w:tcPr>
            <w:tcW w:w="1394" w:type="dxa"/>
            <w:noWrap w:val="0"/>
            <w:vAlign w:val="center"/>
          </w:tcPr>
          <w:p w14:paraId="164E1763">
            <w:pPr>
              <w:widowControl/>
              <w:jc w:val="left"/>
              <w:rPr>
                <w:rFonts w:ascii="宋体" w:hAnsi="宋体" w:cs="宋体"/>
                <w:kern w:val="0"/>
                <w:sz w:val="20"/>
                <w:szCs w:val="20"/>
              </w:rPr>
            </w:pPr>
            <w:r>
              <w:rPr>
                <w:rFonts w:hint="eastAsia" w:ascii="宋体" w:hAnsi="宋体" w:cs="宋体"/>
                <w:kern w:val="0"/>
                <w:sz w:val="20"/>
                <w:szCs w:val="20"/>
              </w:rPr>
              <w:t>多媒体内容制作</w:t>
            </w:r>
          </w:p>
        </w:tc>
        <w:tc>
          <w:tcPr>
            <w:tcW w:w="5004" w:type="dxa"/>
            <w:noWrap w:val="0"/>
            <w:vAlign w:val="center"/>
          </w:tcPr>
          <w:p w14:paraId="1CB739C1">
            <w:pPr>
              <w:widowControl/>
              <w:jc w:val="left"/>
              <w:rPr>
                <w:rFonts w:ascii="宋体" w:hAnsi="宋体" w:cs="宋体"/>
                <w:kern w:val="0"/>
                <w:sz w:val="20"/>
                <w:szCs w:val="20"/>
              </w:rPr>
            </w:pPr>
            <w:r>
              <w:rPr>
                <w:rFonts w:hint="eastAsia" w:ascii="宋体" w:hAnsi="宋体" w:cs="宋体"/>
                <w:kern w:val="0"/>
                <w:sz w:val="20"/>
                <w:szCs w:val="20"/>
              </w:rPr>
              <w:t>定制（三维树人形象）</w:t>
            </w:r>
          </w:p>
        </w:tc>
        <w:tc>
          <w:tcPr>
            <w:tcW w:w="756" w:type="dxa"/>
            <w:noWrap w:val="0"/>
            <w:vAlign w:val="center"/>
          </w:tcPr>
          <w:p w14:paraId="08E0FFD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F2BB332">
            <w:pPr>
              <w:widowControl/>
              <w:jc w:val="center"/>
              <w:rPr>
                <w:rFonts w:ascii="宋体" w:hAnsi="宋体" w:cs="宋体"/>
                <w:kern w:val="0"/>
                <w:sz w:val="20"/>
                <w:szCs w:val="20"/>
              </w:rPr>
            </w:pPr>
            <w:r>
              <w:rPr>
                <w:rFonts w:hint="eastAsia" w:ascii="宋体" w:hAnsi="宋体" w:cs="宋体"/>
                <w:kern w:val="0"/>
                <w:sz w:val="20"/>
                <w:szCs w:val="20"/>
              </w:rPr>
              <w:t>1</w:t>
            </w:r>
          </w:p>
        </w:tc>
      </w:tr>
      <w:tr w14:paraId="0275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A83ADC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229D6CD">
            <w:pPr>
              <w:widowControl/>
              <w:jc w:val="left"/>
              <w:rPr>
                <w:rFonts w:ascii="宋体" w:hAnsi="宋体" w:cs="宋体"/>
                <w:kern w:val="0"/>
                <w:sz w:val="20"/>
                <w:szCs w:val="20"/>
              </w:rPr>
            </w:pPr>
          </w:p>
        </w:tc>
        <w:tc>
          <w:tcPr>
            <w:tcW w:w="1394" w:type="dxa"/>
            <w:noWrap w:val="0"/>
            <w:vAlign w:val="center"/>
          </w:tcPr>
          <w:p w14:paraId="2B47CE29">
            <w:pPr>
              <w:widowControl/>
              <w:jc w:val="left"/>
              <w:rPr>
                <w:rFonts w:ascii="宋体" w:hAnsi="宋体" w:cs="宋体"/>
                <w:kern w:val="0"/>
                <w:sz w:val="20"/>
                <w:szCs w:val="20"/>
              </w:rPr>
            </w:pPr>
            <w:r>
              <w:rPr>
                <w:rFonts w:hint="eastAsia" w:ascii="宋体" w:hAnsi="宋体" w:cs="宋体"/>
                <w:kern w:val="0"/>
                <w:sz w:val="20"/>
                <w:szCs w:val="20"/>
              </w:rPr>
              <w:t>电脑染色灯</w:t>
            </w:r>
          </w:p>
        </w:tc>
        <w:tc>
          <w:tcPr>
            <w:tcW w:w="5004" w:type="dxa"/>
            <w:noWrap w:val="0"/>
            <w:vAlign w:val="center"/>
          </w:tcPr>
          <w:p w14:paraId="19FC9666">
            <w:pPr>
              <w:widowControl/>
              <w:jc w:val="left"/>
              <w:rPr>
                <w:rFonts w:ascii="宋体" w:hAnsi="宋体" w:cs="宋体"/>
                <w:kern w:val="0"/>
                <w:sz w:val="20"/>
                <w:szCs w:val="20"/>
              </w:rPr>
            </w:pPr>
            <w:r>
              <w:rPr>
                <w:rFonts w:hint="eastAsia" w:ascii="宋体" w:hAnsi="宋体" w:cs="宋体"/>
                <w:kern w:val="0"/>
                <w:sz w:val="20"/>
                <w:szCs w:val="20"/>
              </w:rPr>
              <w:t>彩熠  FINE 361DG</w:t>
            </w:r>
          </w:p>
        </w:tc>
        <w:tc>
          <w:tcPr>
            <w:tcW w:w="756" w:type="dxa"/>
            <w:noWrap w:val="0"/>
            <w:vAlign w:val="center"/>
          </w:tcPr>
          <w:p w14:paraId="6B0920B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6C21B5F1">
            <w:pPr>
              <w:widowControl/>
              <w:jc w:val="center"/>
              <w:rPr>
                <w:rFonts w:ascii="宋体" w:hAnsi="宋体" w:cs="宋体"/>
                <w:kern w:val="0"/>
                <w:sz w:val="20"/>
                <w:szCs w:val="20"/>
              </w:rPr>
            </w:pPr>
            <w:r>
              <w:rPr>
                <w:rFonts w:hint="eastAsia" w:ascii="宋体" w:hAnsi="宋体" w:cs="宋体"/>
                <w:kern w:val="0"/>
                <w:sz w:val="20"/>
                <w:szCs w:val="20"/>
              </w:rPr>
              <w:t>8</w:t>
            </w:r>
          </w:p>
        </w:tc>
      </w:tr>
      <w:tr w14:paraId="496F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E684EE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63565C7">
            <w:pPr>
              <w:widowControl/>
              <w:jc w:val="left"/>
              <w:rPr>
                <w:rFonts w:ascii="宋体" w:hAnsi="宋体" w:cs="宋体"/>
                <w:kern w:val="0"/>
                <w:sz w:val="20"/>
                <w:szCs w:val="20"/>
              </w:rPr>
            </w:pPr>
          </w:p>
        </w:tc>
        <w:tc>
          <w:tcPr>
            <w:tcW w:w="1394" w:type="dxa"/>
            <w:noWrap w:val="0"/>
            <w:vAlign w:val="center"/>
          </w:tcPr>
          <w:p w14:paraId="6855E0E8">
            <w:pPr>
              <w:widowControl/>
              <w:jc w:val="left"/>
              <w:rPr>
                <w:rFonts w:ascii="宋体" w:hAnsi="宋体" w:cs="宋体"/>
                <w:kern w:val="0"/>
                <w:sz w:val="20"/>
                <w:szCs w:val="20"/>
              </w:rPr>
            </w:pPr>
            <w:r>
              <w:rPr>
                <w:rFonts w:hint="eastAsia" w:ascii="宋体" w:hAnsi="宋体" w:cs="宋体"/>
                <w:kern w:val="0"/>
                <w:sz w:val="20"/>
                <w:szCs w:val="20"/>
              </w:rPr>
              <w:t>摇头电脑灯</w:t>
            </w:r>
          </w:p>
        </w:tc>
        <w:tc>
          <w:tcPr>
            <w:tcW w:w="5004" w:type="dxa"/>
            <w:noWrap w:val="0"/>
            <w:vAlign w:val="center"/>
          </w:tcPr>
          <w:p w14:paraId="232A79F2">
            <w:pPr>
              <w:widowControl/>
              <w:jc w:val="left"/>
              <w:rPr>
                <w:rFonts w:ascii="宋体" w:hAnsi="宋体" w:cs="宋体"/>
                <w:kern w:val="0"/>
                <w:sz w:val="20"/>
                <w:szCs w:val="20"/>
              </w:rPr>
            </w:pPr>
            <w:r>
              <w:rPr>
                <w:rFonts w:hint="eastAsia" w:ascii="宋体" w:hAnsi="宋体" w:cs="宋体"/>
                <w:kern w:val="0"/>
                <w:sz w:val="20"/>
                <w:szCs w:val="20"/>
              </w:rPr>
              <w:t>彩熠  FINE 350BSW</w:t>
            </w:r>
          </w:p>
        </w:tc>
        <w:tc>
          <w:tcPr>
            <w:tcW w:w="756" w:type="dxa"/>
            <w:noWrap w:val="0"/>
            <w:vAlign w:val="center"/>
          </w:tcPr>
          <w:p w14:paraId="28B84FC8">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1291822C">
            <w:pPr>
              <w:widowControl/>
              <w:jc w:val="center"/>
              <w:rPr>
                <w:rFonts w:ascii="宋体" w:hAnsi="宋体" w:cs="宋体"/>
                <w:kern w:val="0"/>
                <w:sz w:val="20"/>
                <w:szCs w:val="20"/>
              </w:rPr>
            </w:pPr>
            <w:r>
              <w:rPr>
                <w:rFonts w:hint="eastAsia" w:ascii="宋体" w:hAnsi="宋体" w:cs="宋体"/>
                <w:kern w:val="0"/>
                <w:sz w:val="20"/>
                <w:szCs w:val="20"/>
              </w:rPr>
              <w:t>4</w:t>
            </w:r>
          </w:p>
        </w:tc>
      </w:tr>
      <w:tr w14:paraId="5CF3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E1F95A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A127929">
            <w:pPr>
              <w:widowControl/>
              <w:jc w:val="left"/>
              <w:rPr>
                <w:rFonts w:ascii="宋体" w:hAnsi="宋体" w:cs="宋体"/>
                <w:kern w:val="0"/>
                <w:sz w:val="20"/>
                <w:szCs w:val="20"/>
              </w:rPr>
            </w:pPr>
          </w:p>
        </w:tc>
        <w:tc>
          <w:tcPr>
            <w:tcW w:w="1394" w:type="dxa"/>
            <w:noWrap w:val="0"/>
            <w:vAlign w:val="center"/>
          </w:tcPr>
          <w:p w14:paraId="799AA32A">
            <w:pPr>
              <w:widowControl/>
              <w:jc w:val="left"/>
              <w:rPr>
                <w:rFonts w:ascii="宋体" w:hAnsi="宋体" w:cs="宋体"/>
                <w:kern w:val="0"/>
                <w:sz w:val="20"/>
                <w:szCs w:val="20"/>
              </w:rPr>
            </w:pPr>
            <w:r>
              <w:rPr>
                <w:rFonts w:hint="eastAsia" w:ascii="宋体" w:hAnsi="宋体" w:cs="宋体"/>
                <w:kern w:val="0"/>
                <w:sz w:val="20"/>
                <w:szCs w:val="20"/>
              </w:rPr>
              <w:t>水纹灯</w:t>
            </w:r>
          </w:p>
        </w:tc>
        <w:tc>
          <w:tcPr>
            <w:tcW w:w="5004" w:type="dxa"/>
            <w:noWrap w:val="0"/>
            <w:vAlign w:val="center"/>
          </w:tcPr>
          <w:p w14:paraId="7E9D9360">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0281FB42">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28DFBD89">
            <w:pPr>
              <w:widowControl/>
              <w:jc w:val="center"/>
              <w:rPr>
                <w:rFonts w:ascii="宋体" w:hAnsi="宋体" w:cs="宋体"/>
                <w:kern w:val="0"/>
                <w:sz w:val="20"/>
                <w:szCs w:val="20"/>
              </w:rPr>
            </w:pPr>
            <w:r>
              <w:rPr>
                <w:rFonts w:hint="eastAsia" w:ascii="宋体" w:hAnsi="宋体" w:cs="宋体"/>
                <w:kern w:val="0"/>
                <w:sz w:val="20"/>
                <w:szCs w:val="20"/>
              </w:rPr>
              <w:t>4</w:t>
            </w:r>
          </w:p>
        </w:tc>
      </w:tr>
      <w:tr w14:paraId="1D96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16FA24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7230E5A">
            <w:pPr>
              <w:widowControl/>
              <w:jc w:val="left"/>
              <w:rPr>
                <w:rFonts w:ascii="宋体" w:hAnsi="宋体" w:cs="宋体"/>
                <w:kern w:val="0"/>
                <w:sz w:val="20"/>
                <w:szCs w:val="20"/>
              </w:rPr>
            </w:pPr>
          </w:p>
        </w:tc>
        <w:tc>
          <w:tcPr>
            <w:tcW w:w="1394" w:type="dxa"/>
            <w:noWrap w:val="0"/>
            <w:vAlign w:val="center"/>
          </w:tcPr>
          <w:p w14:paraId="4893CA58">
            <w:pPr>
              <w:widowControl/>
              <w:jc w:val="left"/>
              <w:rPr>
                <w:rFonts w:ascii="宋体" w:hAnsi="宋体" w:cs="宋体"/>
                <w:kern w:val="0"/>
                <w:sz w:val="20"/>
                <w:szCs w:val="20"/>
              </w:rPr>
            </w:pPr>
            <w:r>
              <w:rPr>
                <w:rFonts w:hint="eastAsia" w:ascii="宋体" w:hAnsi="宋体" w:cs="宋体"/>
                <w:kern w:val="0"/>
                <w:sz w:val="20"/>
                <w:szCs w:val="20"/>
              </w:rPr>
              <w:t>信号控制器</w:t>
            </w:r>
          </w:p>
        </w:tc>
        <w:tc>
          <w:tcPr>
            <w:tcW w:w="5004" w:type="dxa"/>
            <w:noWrap w:val="0"/>
            <w:vAlign w:val="center"/>
          </w:tcPr>
          <w:p w14:paraId="47442A77">
            <w:pPr>
              <w:widowControl/>
              <w:jc w:val="left"/>
              <w:rPr>
                <w:rFonts w:ascii="宋体" w:hAnsi="宋体" w:cs="宋体"/>
                <w:kern w:val="0"/>
                <w:sz w:val="20"/>
                <w:szCs w:val="20"/>
              </w:rPr>
            </w:pPr>
            <w:r>
              <w:rPr>
                <w:rFonts w:hint="eastAsia" w:ascii="宋体" w:hAnsi="宋体" w:cs="宋体"/>
                <w:kern w:val="0"/>
                <w:sz w:val="20"/>
                <w:szCs w:val="20"/>
              </w:rPr>
              <w:t>BADACODA  T-6 6路隔离输出DMX512信号放大器</w:t>
            </w:r>
          </w:p>
        </w:tc>
        <w:tc>
          <w:tcPr>
            <w:tcW w:w="756" w:type="dxa"/>
            <w:noWrap w:val="0"/>
            <w:vAlign w:val="center"/>
          </w:tcPr>
          <w:p w14:paraId="14E4D7FA">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6421DF00">
            <w:pPr>
              <w:widowControl/>
              <w:jc w:val="center"/>
              <w:rPr>
                <w:rFonts w:ascii="宋体" w:hAnsi="宋体" w:cs="宋体"/>
                <w:kern w:val="0"/>
                <w:sz w:val="20"/>
                <w:szCs w:val="20"/>
              </w:rPr>
            </w:pPr>
            <w:r>
              <w:rPr>
                <w:rFonts w:hint="eastAsia" w:ascii="宋体" w:hAnsi="宋体" w:cs="宋体"/>
                <w:kern w:val="0"/>
                <w:sz w:val="20"/>
                <w:szCs w:val="20"/>
              </w:rPr>
              <w:t>1</w:t>
            </w:r>
          </w:p>
        </w:tc>
      </w:tr>
      <w:tr w14:paraId="38B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1D73AA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C21749E">
            <w:pPr>
              <w:widowControl/>
              <w:jc w:val="left"/>
              <w:rPr>
                <w:rFonts w:ascii="宋体" w:hAnsi="宋体" w:cs="宋体"/>
                <w:kern w:val="0"/>
                <w:sz w:val="20"/>
                <w:szCs w:val="20"/>
              </w:rPr>
            </w:pPr>
          </w:p>
        </w:tc>
        <w:tc>
          <w:tcPr>
            <w:tcW w:w="1394" w:type="dxa"/>
            <w:noWrap w:val="0"/>
            <w:vAlign w:val="center"/>
          </w:tcPr>
          <w:p w14:paraId="5BF7D3ED">
            <w:pPr>
              <w:widowControl/>
              <w:jc w:val="left"/>
              <w:rPr>
                <w:rFonts w:ascii="宋体" w:hAnsi="宋体" w:cs="宋体"/>
                <w:kern w:val="0"/>
                <w:sz w:val="20"/>
                <w:szCs w:val="20"/>
              </w:rPr>
            </w:pPr>
            <w:r>
              <w:rPr>
                <w:rFonts w:hint="eastAsia" w:ascii="宋体" w:hAnsi="宋体" w:cs="宋体"/>
                <w:kern w:val="0"/>
                <w:sz w:val="20"/>
                <w:szCs w:val="20"/>
              </w:rPr>
              <w:t>控制程序编程</w:t>
            </w:r>
          </w:p>
        </w:tc>
        <w:tc>
          <w:tcPr>
            <w:tcW w:w="5004" w:type="dxa"/>
            <w:noWrap w:val="0"/>
            <w:vAlign w:val="center"/>
          </w:tcPr>
          <w:p w14:paraId="1982A910">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5FE412F4">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B8728F8">
            <w:pPr>
              <w:widowControl/>
              <w:jc w:val="center"/>
              <w:rPr>
                <w:rFonts w:ascii="宋体" w:hAnsi="宋体" w:cs="宋体"/>
                <w:kern w:val="0"/>
                <w:sz w:val="20"/>
                <w:szCs w:val="20"/>
              </w:rPr>
            </w:pPr>
            <w:r>
              <w:rPr>
                <w:rFonts w:hint="eastAsia" w:ascii="宋体" w:hAnsi="宋体" w:cs="宋体"/>
                <w:kern w:val="0"/>
                <w:sz w:val="20"/>
                <w:szCs w:val="20"/>
              </w:rPr>
              <w:t>1</w:t>
            </w:r>
          </w:p>
        </w:tc>
      </w:tr>
      <w:tr w14:paraId="31C5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D8CBD2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676F7A0">
            <w:pPr>
              <w:widowControl/>
              <w:jc w:val="left"/>
              <w:rPr>
                <w:rFonts w:ascii="宋体" w:hAnsi="宋体" w:cs="宋体"/>
                <w:kern w:val="0"/>
                <w:sz w:val="20"/>
                <w:szCs w:val="20"/>
              </w:rPr>
            </w:pPr>
          </w:p>
        </w:tc>
        <w:tc>
          <w:tcPr>
            <w:tcW w:w="1394" w:type="dxa"/>
            <w:noWrap w:val="0"/>
            <w:vAlign w:val="center"/>
          </w:tcPr>
          <w:p w14:paraId="0D19500C">
            <w:pPr>
              <w:widowControl/>
              <w:jc w:val="left"/>
              <w:rPr>
                <w:rFonts w:ascii="宋体" w:hAnsi="宋体" w:cs="宋体"/>
                <w:kern w:val="0"/>
                <w:sz w:val="20"/>
                <w:szCs w:val="20"/>
              </w:rPr>
            </w:pPr>
            <w:r>
              <w:rPr>
                <w:rFonts w:hint="eastAsia" w:ascii="宋体" w:hAnsi="宋体" w:cs="宋体"/>
                <w:kern w:val="0"/>
                <w:sz w:val="20"/>
                <w:szCs w:val="20"/>
              </w:rPr>
              <w:t>大灯钩</w:t>
            </w:r>
          </w:p>
        </w:tc>
        <w:tc>
          <w:tcPr>
            <w:tcW w:w="5004" w:type="dxa"/>
            <w:noWrap w:val="0"/>
            <w:vAlign w:val="center"/>
          </w:tcPr>
          <w:p w14:paraId="51C84769">
            <w:pPr>
              <w:widowControl/>
              <w:jc w:val="left"/>
              <w:rPr>
                <w:rFonts w:ascii="宋体" w:hAnsi="宋体" w:cs="宋体"/>
                <w:kern w:val="0"/>
                <w:sz w:val="20"/>
                <w:szCs w:val="20"/>
              </w:rPr>
            </w:pPr>
            <w:r>
              <w:rPr>
                <w:rFonts w:hint="eastAsia" w:ascii="宋体" w:hAnsi="宋体" w:cs="宋体"/>
                <w:kern w:val="0"/>
                <w:sz w:val="20"/>
                <w:szCs w:val="20"/>
              </w:rPr>
              <w:t>LITE 58#</w:t>
            </w:r>
          </w:p>
        </w:tc>
        <w:tc>
          <w:tcPr>
            <w:tcW w:w="756" w:type="dxa"/>
            <w:noWrap w:val="0"/>
            <w:vAlign w:val="center"/>
          </w:tcPr>
          <w:p w14:paraId="0F63B0B5">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4D628955">
            <w:pPr>
              <w:widowControl/>
              <w:jc w:val="center"/>
              <w:rPr>
                <w:rFonts w:ascii="宋体" w:hAnsi="宋体" w:cs="宋体"/>
                <w:kern w:val="0"/>
                <w:sz w:val="20"/>
                <w:szCs w:val="20"/>
              </w:rPr>
            </w:pPr>
            <w:r>
              <w:rPr>
                <w:rFonts w:hint="eastAsia" w:ascii="宋体" w:hAnsi="宋体" w:cs="宋体"/>
                <w:kern w:val="0"/>
                <w:sz w:val="20"/>
                <w:szCs w:val="20"/>
              </w:rPr>
              <w:t>8</w:t>
            </w:r>
          </w:p>
        </w:tc>
      </w:tr>
      <w:tr w14:paraId="1E47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03731E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32B17BF">
            <w:pPr>
              <w:widowControl/>
              <w:jc w:val="left"/>
              <w:rPr>
                <w:rFonts w:ascii="宋体" w:hAnsi="宋体" w:cs="宋体"/>
                <w:kern w:val="0"/>
                <w:sz w:val="20"/>
                <w:szCs w:val="20"/>
              </w:rPr>
            </w:pPr>
          </w:p>
        </w:tc>
        <w:tc>
          <w:tcPr>
            <w:tcW w:w="1394" w:type="dxa"/>
            <w:noWrap w:val="0"/>
            <w:vAlign w:val="center"/>
          </w:tcPr>
          <w:p w14:paraId="44F419F0">
            <w:pPr>
              <w:widowControl/>
              <w:jc w:val="left"/>
              <w:rPr>
                <w:rFonts w:ascii="宋体" w:hAnsi="宋体" w:cs="宋体"/>
                <w:kern w:val="0"/>
                <w:sz w:val="20"/>
                <w:szCs w:val="20"/>
              </w:rPr>
            </w:pPr>
            <w:r>
              <w:rPr>
                <w:rFonts w:hint="eastAsia" w:ascii="宋体" w:hAnsi="宋体" w:cs="宋体"/>
                <w:kern w:val="0"/>
                <w:sz w:val="20"/>
                <w:szCs w:val="20"/>
              </w:rPr>
              <w:t>保险链</w:t>
            </w:r>
          </w:p>
        </w:tc>
        <w:tc>
          <w:tcPr>
            <w:tcW w:w="5004" w:type="dxa"/>
            <w:noWrap w:val="0"/>
            <w:vAlign w:val="center"/>
          </w:tcPr>
          <w:p w14:paraId="14019F91">
            <w:pPr>
              <w:widowControl/>
              <w:jc w:val="left"/>
              <w:rPr>
                <w:rFonts w:ascii="宋体" w:hAnsi="宋体" w:cs="宋体"/>
                <w:kern w:val="0"/>
                <w:sz w:val="20"/>
                <w:szCs w:val="20"/>
              </w:rPr>
            </w:pPr>
            <w:r>
              <w:rPr>
                <w:rFonts w:hint="eastAsia" w:ascii="宋体" w:hAnsi="宋体" w:cs="宋体"/>
                <w:kern w:val="0"/>
                <w:sz w:val="20"/>
                <w:szCs w:val="20"/>
              </w:rPr>
              <w:t>ACCESSER</w:t>
            </w:r>
          </w:p>
        </w:tc>
        <w:tc>
          <w:tcPr>
            <w:tcW w:w="756" w:type="dxa"/>
            <w:noWrap w:val="0"/>
            <w:vAlign w:val="center"/>
          </w:tcPr>
          <w:p w14:paraId="286A0BEB">
            <w:pPr>
              <w:widowControl/>
              <w:jc w:val="center"/>
              <w:rPr>
                <w:rFonts w:ascii="宋体" w:hAnsi="宋体" w:cs="宋体"/>
                <w:kern w:val="0"/>
                <w:sz w:val="20"/>
                <w:szCs w:val="20"/>
              </w:rPr>
            </w:pPr>
            <w:r>
              <w:rPr>
                <w:rFonts w:hint="eastAsia" w:ascii="宋体" w:hAnsi="宋体" w:cs="宋体"/>
                <w:kern w:val="0"/>
                <w:sz w:val="20"/>
                <w:szCs w:val="20"/>
              </w:rPr>
              <w:t>根</w:t>
            </w:r>
          </w:p>
        </w:tc>
        <w:tc>
          <w:tcPr>
            <w:tcW w:w="732" w:type="dxa"/>
            <w:noWrap w:val="0"/>
            <w:vAlign w:val="center"/>
          </w:tcPr>
          <w:p w14:paraId="7F0B9508">
            <w:pPr>
              <w:widowControl/>
              <w:jc w:val="center"/>
              <w:rPr>
                <w:rFonts w:ascii="宋体" w:hAnsi="宋体" w:cs="宋体"/>
                <w:kern w:val="0"/>
                <w:sz w:val="20"/>
                <w:szCs w:val="20"/>
              </w:rPr>
            </w:pPr>
            <w:r>
              <w:rPr>
                <w:rFonts w:hint="eastAsia" w:ascii="宋体" w:hAnsi="宋体" w:cs="宋体"/>
                <w:kern w:val="0"/>
                <w:sz w:val="20"/>
                <w:szCs w:val="20"/>
              </w:rPr>
              <w:t>8</w:t>
            </w:r>
          </w:p>
        </w:tc>
      </w:tr>
      <w:tr w14:paraId="1E76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51DDD0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DABC6CD">
            <w:pPr>
              <w:widowControl/>
              <w:jc w:val="left"/>
              <w:rPr>
                <w:rFonts w:ascii="宋体" w:hAnsi="宋体" w:cs="宋体"/>
                <w:kern w:val="0"/>
                <w:sz w:val="20"/>
                <w:szCs w:val="20"/>
              </w:rPr>
            </w:pPr>
          </w:p>
        </w:tc>
        <w:tc>
          <w:tcPr>
            <w:tcW w:w="1394" w:type="dxa"/>
            <w:noWrap w:val="0"/>
            <w:vAlign w:val="center"/>
          </w:tcPr>
          <w:p w14:paraId="02164760">
            <w:pPr>
              <w:widowControl/>
              <w:jc w:val="left"/>
              <w:rPr>
                <w:rFonts w:ascii="宋体" w:hAnsi="宋体" w:cs="宋体"/>
                <w:kern w:val="0"/>
                <w:sz w:val="20"/>
                <w:szCs w:val="20"/>
              </w:rPr>
            </w:pPr>
            <w:r>
              <w:rPr>
                <w:rFonts w:hint="eastAsia" w:ascii="宋体" w:hAnsi="宋体" w:cs="宋体"/>
                <w:kern w:val="0"/>
                <w:sz w:val="20"/>
                <w:szCs w:val="20"/>
              </w:rPr>
              <w:t>接插件40A/10A</w:t>
            </w:r>
          </w:p>
        </w:tc>
        <w:tc>
          <w:tcPr>
            <w:tcW w:w="5004" w:type="dxa"/>
            <w:noWrap w:val="0"/>
            <w:vAlign w:val="center"/>
          </w:tcPr>
          <w:p w14:paraId="35D0BF12">
            <w:pPr>
              <w:widowControl/>
              <w:jc w:val="left"/>
              <w:rPr>
                <w:rFonts w:ascii="宋体" w:hAnsi="宋体" w:cs="宋体"/>
                <w:kern w:val="0"/>
                <w:sz w:val="20"/>
                <w:szCs w:val="20"/>
              </w:rPr>
            </w:pPr>
            <w:r>
              <w:rPr>
                <w:rFonts w:hint="eastAsia" w:ascii="宋体" w:hAnsi="宋体" w:cs="宋体"/>
                <w:kern w:val="0"/>
                <w:sz w:val="20"/>
                <w:szCs w:val="20"/>
              </w:rPr>
              <w:t>ACCESSER</w:t>
            </w:r>
          </w:p>
        </w:tc>
        <w:tc>
          <w:tcPr>
            <w:tcW w:w="756" w:type="dxa"/>
            <w:noWrap w:val="0"/>
            <w:vAlign w:val="center"/>
          </w:tcPr>
          <w:p w14:paraId="708A0225">
            <w:pPr>
              <w:widowControl/>
              <w:jc w:val="center"/>
              <w:rPr>
                <w:rFonts w:ascii="宋体" w:hAnsi="宋体" w:cs="宋体"/>
                <w:kern w:val="0"/>
                <w:sz w:val="20"/>
                <w:szCs w:val="20"/>
              </w:rPr>
            </w:pPr>
            <w:r>
              <w:rPr>
                <w:rFonts w:hint="eastAsia" w:ascii="宋体" w:hAnsi="宋体" w:cs="宋体"/>
                <w:kern w:val="0"/>
                <w:sz w:val="20"/>
                <w:szCs w:val="20"/>
              </w:rPr>
              <w:t>付</w:t>
            </w:r>
          </w:p>
        </w:tc>
        <w:tc>
          <w:tcPr>
            <w:tcW w:w="732" w:type="dxa"/>
            <w:noWrap w:val="0"/>
            <w:vAlign w:val="center"/>
          </w:tcPr>
          <w:p w14:paraId="557CDC33">
            <w:pPr>
              <w:widowControl/>
              <w:jc w:val="center"/>
              <w:rPr>
                <w:rFonts w:ascii="宋体" w:hAnsi="宋体" w:cs="宋体"/>
                <w:kern w:val="0"/>
                <w:sz w:val="20"/>
                <w:szCs w:val="20"/>
              </w:rPr>
            </w:pPr>
            <w:r>
              <w:rPr>
                <w:rFonts w:hint="eastAsia" w:ascii="宋体" w:hAnsi="宋体" w:cs="宋体"/>
                <w:kern w:val="0"/>
                <w:sz w:val="20"/>
                <w:szCs w:val="20"/>
              </w:rPr>
              <w:t>8</w:t>
            </w:r>
          </w:p>
        </w:tc>
      </w:tr>
      <w:tr w14:paraId="54EF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6897D2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502B204">
            <w:pPr>
              <w:widowControl/>
              <w:jc w:val="left"/>
              <w:rPr>
                <w:rFonts w:ascii="宋体" w:hAnsi="宋体" w:cs="宋体"/>
                <w:kern w:val="0"/>
                <w:sz w:val="20"/>
                <w:szCs w:val="20"/>
              </w:rPr>
            </w:pPr>
          </w:p>
        </w:tc>
        <w:tc>
          <w:tcPr>
            <w:tcW w:w="1394" w:type="dxa"/>
            <w:vMerge w:val="restart"/>
            <w:noWrap w:val="0"/>
            <w:vAlign w:val="center"/>
          </w:tcPr>
          <w:p w14:paraId="5225CFC2">
            <w:pPr>
              <w:widowControl/>
              <w:jc w:val="left"/>
              <w:rPr>
                <w:rFonts w:ascii="宋体" w:hAnsi="宋体" w:cs="宋体"/>
                <w:kern w:val="0"/>
                <w:sz w:val="20"/>
                <w:szCs w:val="20"/>
              </w:rPr>
            </w:pPr>
            <w:r>
              <w:rPr>
                <w:rFonts w:hint="eastAsia" w:ascii="宋体" w:hAnsi="宋体" w:cs="宋体"/>
                <w:kern w:val="0"/>
                <w:sz w:val="20"/>
                <w:szCs w:val="20"/>
              </w:rPr>
              <w:t>触摸屏播放内容及软件制作</w:t>
            </w:r>
          </w:p>
        </w:tc>
        <w:tc>
          <w:tcPr>
            <w:tcW w:w="5004" w:type="dxa"/>
            <w:noWrap w:val="0"/>
            <w:vAlign w:val="center"/>
          </w:tcPr>
          <w:p w14:paraId="33FF919C">
            <w:pPr>
              <w:widowControl/>
              <w:jc w:val="left"/>
              <w:rPr>
                <w:rFonts w:ascii="宋体" w:hAnsi="宋体" w:cs="宋体"/>
                <w:kern w:val="0"/>
                <w:sz w:val="20"/>
                <w:szCs w:val="20"/>
              </w:rPr>
            </w:pPr>
            <w:r>
              <w:rPr>
                <w:rFonts w:hint="eastAsia" w:ascii="宋体" w:hAnsi="宋体" w:cs="宋体"/>
                <w:kern w:val="0"/>
                <w:sz w:val="20"/>
                <w:szCs w:val="20"/>
              </w:rPr>
              <w:t>内容及界面设计制作</w:t>
            </w:r>
          </w:p>
        </w:tc>
        <w:tc>
          <w:tcPr>
            <w:tcW w:w="756" w:type="dxa"/>
            <w:noWrap w:val="0"/>
            <w:vAlign w:val="center"/>
          </w:tcPr>
          <w:p w14:paraId="5DF12594">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B4DC958">
            <w:pPr>
              <w:widowControl/>
              <w:jc w:val="center"/>
              <w:rPr>
                <w:rFonts w:ascii="宋体" w:hAnsi="宋体" w:cs="宋体"/>
                <w:kern w:val="0"/>
                <w:sz w:val="20"/>
                <w:szCs w:val="20"/>
              </w:rPr>
            </w:pPr>
            <w:r>
              <w:rPr>
                <w:rFonts w:hint="eastAsia" w:ascii="宋体" w:hAnsi="宋体" w:cs="宋体"/>
                <w:kern w:val="0"/>
                <w:sz w:val="20"/>
                <w:szCs w:val="20"/>
              </w:rPr>
              <w:t>5</w:t>
            </w:r>
          </w:p>
        </w:tc>
      </w:tr>
      <w:tr w14:paraId="0769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869807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B42AF87">
            <w:pPr>
              <w:widowControl/>
              <w:jc w:val="left"/>
              <w:rPr>
                <w:rFonts w:ascii="宋体" w:hAnsi="宋体" w:cs="宋体"/>
                <w:kern w:val="0"/>
                <w:sz w:val="20"/>
                <w:szCs w:val="20"/>
              </w:rPr>
            </w:pPr>
          </w:p>
        </w:tc>
        <w:tc>
          <w:tcPr>
            <w:tcW w:w="1394" w:type="dxa"/>
            <w:vMerge w:val="continue"/>
            <w:noWrap w:val="0"/>
            <w:vAlign w:val="center"/>
          </w:tcPr>
          <w:p w14:paraId="4A8C2905">
            <w:pPr>
              <w:widowControl/>
              <w:jc w:val="left"/>
              <w:rPr>
                <w:rFonts w:ascii="宋体" w:hAnsi="宋体" w:cs="宋体"/>
                <w:kern w:val="0"/>
                <w:sz w:val="20"/>
                <w:szCs w:val="20"/>
              </w:rPr>
            </w:pPr>
          </w:p>
        </w:tc>
        <w:tc>
          <w:tcPr>
            <w:tcW w:w="5004" w:type="dxa"/>
            <w:noWrap w:val="0"/>
            <w:vAlign w:val="center"/>
          </w:tcPr>
          <w:p w14:paraId="706834AC">
            <w:pPr>
              <w:widowControl/>
              <w:jc w:val="left"/>
              <w:rPr>
                <w:rFonts w:ascii="宋体" w:hAnsi="宋体" w:cs="宋体"/>
                <w:kern w:val="0"/>
                <w:sz w:val="20"/>
                <w:szCs w:val="20"/>
              </w:rPr>
            </w:pPr>
            <w:r>
              <w:rPr>
                <w:rFonts w:hint="eastAsia" w:ascii="宋体" w:hAnsi="宋体" w:cs="宋体"/>
                <w:kern w:val="0"/>
                <w:sz w:val="20"/>
                <w:szCs w:val="20"/>
              </w:rPr>
              <w:t>响应方式设计程序</w:t>
            </w:r>
          </w:p>
        </w:tc>
        <w:tc>
          <w:tcPr>
            <w:tcW w:w="756" w:type="dxa"/>
            <w:noWrap w:val="0"/>
            <w:vAlign w:val="center"/>
          </w:tcPr>
          <w:p w14:paraId="3656723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0A57C77">
            <w:pPr>
              <w:widowControl/>
              <w:jc w:val="center"/>
              <w:rPr>
                <w:rFonts w:ascii="宋体" w:hAnsi="宋体" w:cs="宋体"/>
                <w:kern w:val="0"/>
                <w:sz w:val="20"/>
                <w:szCs w:val="20"/>
              </w:rPr>
            </w:pPr>
            <w:r>
              <w:rPr>
                <w:rFonts w:hint="eastAsia" w:ascii="宋体" w:hAnsi="宋体" w:cs="宋体"/>
                <w:kern w:val="0"/>
                <w:sz w:val="20"/>
                <w:szCs w:val="20"/>
              </w:rPr>
              <w:t>5</w:t>
            </w:r>
          </w:p>
        </w:tc>
      </w:tr>
      <w:tr w14:paraId="2BAB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EABB0D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20DCC6C">
            <w:pPr>
              <w:widowControl/>
              <w:jc w:val="left"/>
              <w:rPr>
                <w:rFonts w:ascii="宋体" w:hAnsi="宋体" w:cs="宋体"/>
                <w:kern w:val="0"/>
                <w:sz w:val="20"/>
                <w:szCs w:val="20"/>
              </w:rPr>
            </w:pPr>
          </w:p>
        </w:tc>
        <w:tc>
          <w:tcPr>
            <w:tcW w:w="1394" w:type="dxa"/>
            <w:vMerge w:val="continue"/>
            <w:noWrap w:val="0"/>
            <w:vAlign w:val="center"/>
          </w:tcPr>
          <w:p w14:paraId="3FC781C4">
            <w:pPr>
              <w:widowControl/>
              <w:jc w:val="left"/>
              <w:rPr>
                <w:rFonts w:ascii="宋体" w:hAnsi="宋体" w:cs="宋体"/>
                <w:kern w:val="0"/>
                <w:sz w:val="20"/>
                <w:szCs w:val="20"/>
              </w:rPr>
            </w:pPr>
          </w:p>
        </w:tc>
        <w:tc>
          <w:tcPr>
            <w:tcW w:w="5004" w:type="dxa"/>
            <w:noWrap w:val="0"/>
            <w:vAlign w:val="center"/>
          </w:tcPr>
          <w:p w14:paraId="2468BC7A">
            <w:pPr>
              <w:widowControl/>
              <w:jc w:val="left"/>
              <w:rPr>
                <w:rFonts w:ascii="宋体" w:hAnsi="宋体" w:cs="宋体"/>
                <w:kern w:val="0"/>
                <w:sz w:val="20"/>
                <w:szCs w:val="20"/>
              </w:rPr>
            </w:pPr>
            <w:r>
              <w:rPr>
                <w:rFonts w:hint="eastAsia" w:ascii="宋体" w:hAnsi="宋体" w:cs="宋体"/>
                <w:kern w:val="0"/>
                <w:sz w:val="20"/>
                <w:szCs w:val="20"/>
              </w:rPr>
              <w:t>动态读取内容程序</w:t>
            </w:r>
          </w:p>
        </w:tc>
        <w:tc>
          <w:tcPr>
            <w:tcW w:w="756" w:type="dxa"/>
            <w:noWrap w:val="0"/>
            <w:vAlign w:val="center"/>
          </w:tcPr>
          <w:p w14:paraId="5864AF6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F560068">
            <w:pPr>
              <w:widowControl/>
              <w:jc w:val="center"/>
              <w:rPr>
                <w:rFonts w:ascii="宋体" w:hAnsi="宋体" w:cs="宋体"/>
                <w:kern w:val="0"/>
                <w:sz w:val="20"/>
                <w:szCs w:val="20"/>
              </w:rPr>
            </w:pPr>
            <w:r>
              <w:rPr>
                <w:rFonts w:hint="eastAsia" w:ascii="宋体" w:hAnsi="宋体" w:cs="宋体"/>
                <w:kern w:val="0"/>
                <w:sz w:val="20"/>
                <w:szCs w:val="20"/>
              </w:rPr>
              <w:t>5</w:t>
            </w:r>
          </w:p>
        </w:tc>
      </w:tr>
      <w:tr w14:paraId="4784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D88E10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3C24104">
            <w:pPr>
              <w:widowControl/>
              <w:jc w:val="left"/>
              <w:rPr>
                <w:rFonts w:ascii="宋体" w:hAnsi="宋体" w:cs="宋体"/>
                <w:kern w:val="0"/>
                <w:sz w:val="20"/>
                <w:szCs w:val="20"/>
              </w:rPr>
            </w:pPr>
          </w:p>
        </w:tc>
        <w:tc>
          <w:tcPr>
            <w:tcW w:w="1394" w:type="dxa"/>
            <w:vMerge w:val="continue"/>
            <w:noWrap w:val="0"/>
            <w:vAlign w:val="center"/>
          </w:tcPr>
          <w:p w14:paraId="09D4F557">
            <w:pPr>
              <w:widowControl/>
              <w:jc w:val="left"/>
              <w:rPr>
                <w:rFonts w:ascii="宋体" w:hAnsi="宋体" w:cs="宋体"/>
                <w:kern w:val="0"/>
                <w:sz w:val="20"/>
                <w:szCs w:val="20"/>
              </w:rPr>
            </w:pPr>
          </w:p>
        </w:tc>
        <w:tc>
          <w:tcPr>
            <w:tcW w:w="5004" w:type="dxa"/>
            <w:noWrap w:val="0"/>
            <w:vAlign w:val="center"/>
          </w:tcPr>
          <w:p w14:paraId="343902BE">
            <w:pPr>
              <w:widowControl/>
              <w:jc w:val="left"/>
              <w:rPr>
                <w:rFonts w:ascii="宋体" w:hAnsi="宋体" w:cs="宋体"/>
                <w:kern w:val="0"/>
                <w:sz w:val="20"/>
                <w:szCs w:val="20"/>
              </w:rPr>
            </w:pPr>
            <w:r>
              <w:rPr>
                <w:rFonts w:hint="eastAsia" w:ascii="宋体" w:hAnsi="宋体" w:cs="宋体"/>
                <w:kern w:val="0"/>
                <w:sz w:val="20"/>
                <w:szCs w:val="20"/>
              </w:rPr>
              <w:t>特效制作</w:t>
            </w:r>
          </w:p>
        </w:tc>
        <w:tc>
          <w:tcPr>
            <w:tcW w:w="756" w:type="dxa"/>
            <w:noWrap w:val="0"/>
            <w:vAlign w:val="center"/>
          </w:tcPr>
          <w:p w14:paraId="232ED3C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069631A">
            <w:pPr>
              <w:widowControl/>
              <w:jc w:val="center"/>
              <w:rPr>
                <w:rFonts w:ascii="宋体" w:hAnsi="宋体" w:cs="宋体"/>
                <w:kern w:val="0"/>
                <w:sz w:val="20"/>
                <w:szCs w:val="20"/>
              </w:rPr>
            </w:pPr>
            <w:r>
              <w:rPr>
                <w:rFonts w:hint="eastAsia" w:ascii="宋体" w:hAnsi="宋体" w:cs="宋体"/>
                <w:kern w:val="0"/>
                <w:sz w:val="20"/>
                <w:szCs w:val="20"/>
              </w:rPr>
              <w:t>5</w:t>
            </w:r>
          </w:p>
        </w:tc>
      </w:tr>
      <w:tr w14:paraId="10BA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6AD912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F1F59C5">
            <w:pPr>
              <w:widowControl/>
              <w:jc w:val="left"/>
              <w:rPr>
                <w:rFonts w:ascii="宋体" w:hAnsi="宋体" w:cs="宋体"/>
                <w:kern w:val="0"/>
                <w:sz w:val="20"/>
                <w:szCs w:val="20"/>
              </w:rPr>
            </w:pPr>
          </w:p>
        </w:tc>
        <w:tc>
          <w:tcPr>
            <w:tcW w:w="1394" w:type="dxa"/>
            <w:noWrap w:val="0"/>
            <w:vAlign w:val="center"/>
          </w:tcPr>
          <w:p w14:paraId="3DD36557">
            <w:pPr>
              <w:widowControl/>
              <w:jc w:val="left"/>
              <w:rPr>
                <w:rFonts w:ascii="宋体" w:hAnsi="宋体" w:cs="宋体"/>
                <w:kern w:val="0"/>
                <w:sz w:val="20"/>
                <w:szCs w:val="20"/>
              </w:rPr>
            </w:pPr>
            <w:r>
              <w:rPr>
                <w:rFonts w:hint="eastAsia" w:ascii="宋体" w:hAnsi="宋体" w:cs="宋体"/>
                <w:kern w:val="0"/>
                <w:sz w:val="20"/>
                <w:szCs w:val="20"/>
              </w:rPr>
              <w:t>互动控制系统</w:t>
            </w:r>
          </w:p>
        </w:tc>
        <w:tc>
          <w:tcPr>
            <w:tcW w:w="5004" w:type="dxa"/>
            <w:noWrap w:val="0"/>
            <w:vAlign w:val="center"/>
          </w:tcPr>
          <w:p w14:paraId="7DF6461F">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5633C23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99B1F24">
            <w:pPr>
              <w:widowControl/>
              <w:jc w:val="center"/>
              <w:rPr>
                <w:rFonts w:ascii="宋体" w:hAnsi="宋体" w:cs="宋体"/>
                <w:kern w:val="0"/>
                <w:sz w:val="20"/>
                <w:szCs w:val="20"/>
              </w:rPr>
            </w:pPr>
            <w:r>
              <w:rPr>
                <w:rFonts w:hint="eastAsia" w:ascii="宋体" w:hAnsi="宋体" w:cs="宋体"/>
                <w:kern w:val="0"/>
                <w:sz w:val="20"/>
                <w:szCs w:val="20"/>
              </w:rPr>
              <w:t>1</w:t>
            </w:r>
          </w:p>
        </w:tc>
      </w:tr>
      <w:tr w14:paraId="16E7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51F2B8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BF48E2D">
            <w:pPr>
              <w:widowControl/>
              <w:jc w:val="left"/>
              <w:rPr>
                <w:rFonts w:ascii="宋体" w:hAnsi="宋体" w:cs="宋体"/>
                <w:kern w:val="0"/>
                <w:sz w:val="20"/>
                <w:szCs w:val="20"/>
              </w:rPr>
            </w:pPr>
          </w:p>
        </w:tc>
        <w:tc>
          <w:tcPr>
            <w:tcW w:w="1394" w:type="dxa"/>
            <w:noWrap w:val="0"/>
            <w:vAlign w:val="center"/>
          </w:tcPr>
          <w:p w14:paraId="2ACCFC20">
            <w:pPr>
              <w:widowControl/>
              <w:jc w:val="left"/>
              <w:rPr>
                <w:rFonts w:ascii="宋体" w:hAnsi="宋体" w:cs="宋体"/>
                <w:kern w:val="0"/>
                <w:sz w:val="20"/>
                <w:szCs w:val="20"/>
              </w:rPr>
            </w:pPr>
            <w:r>
              <w:rPr>
                <w:rFonts w:hint="eastAsia" w:ascii="宋体" w:hAnsi="宋体" w:cs="宋体"/>
                <w:kern w:val="0"/>
                <w:sz w:val="20"/>
                <w:szCs w:val="20"/>
              </w:rPr>
              <w:t>音箱</w:t>
            </w:r>
          </w:p>
        </w:tc>
        <w:tc>
          <w:tcPr>
            <w:tcW w:w="5004" w:type="dxa"/>
            <w:noWrap w:val="0"/>
            <w:vAlign w:val="center"/>
          </w:tcPr>
          <w:p w14:paraId="06A1B50C">
            <w:pPr>
              <w:widowControl/>
              <w:jc w:val="left"/>
              <w:rPr>
                <w:rFonts w:ascii="宋体" w:hAnsi="宋体" w:cs="宋体"/>
                <w:kern w:val="0"/>
                <w:sz w:val="20"/>
                <w:szCs w:val="20"/>
              </w:rPr>
            </w:pPr>
            <w:r>
              <w:rPr>
                <w:rFonts w:hint="eastAsia" w:ascii="宋体" w:hAnsi="宋体" w:cs="宋体"/>
                <w:kern w:val="0"/>
                <w:sz w:val="20"/>
                <w:szCs w:val="20"/>
              </w:rPr>
              <w:t>BOSE DS-16SE</w:t>
            </w:r>
          </w:p>
        </w:tc>
        <w:tc>
          <w:tcPr>
            <w:tcW w:w="756" w:type="dxa"/>
            <w:noWrap w:val="0"/>
            <w:vAlign w:val="center"/>
          </w:tcPr>
          <w:p w14:paraId="292FD64A">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21220D2B">
            <w:pPr>
              <w:widowControl/>
              <w:jc w:val="center"/>
              <w:rPr>
                <w:rFonts w:ascii="宋体" w:hAnsi="宋体" w:cs="宋体"/>
                <w:kern w:val="0"/>
                <w:sz w:val="20"/>
                <w:szCs w:val="20"/>
              </w:rPr>
            </w:pPr>
            <w:r>
              <w:rPr>
                <w:rFonts w:hint="eastAsia" w:ascii="宋体" w:hAnsi="宋体" w:cs="宋体"/>
                <w:kern w:val="0"/>
                <w:sz w:val="20"/>
                <w:szCs w:val="20"/>
              </w:rPr>
              <w:t>2</w:t>
            </w:r>
          </w:p>
        </w:tc>
      </w:tr>
      <w:tr w14:paraId="3C33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1250C3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30AA418">
            <w:pPr>
              <w:widowControl/>
              <w:jc w:val="left"/>
              <w:rPr>
                <w:rFonts w:ascii="宋体" w:hAnsi="宋体" w:cs="宋体"/>
                <w:kern w:val="0"/>
                <w:sz w:val="20"/>
                <w:szCs w:val="20"/>
              </w:rPr>
            </w:pPr>
          </w:p>
        </w:tc>
        <w:tc>
          <w:tcPr>
            <w:tcW w:w="1394" w:type="dxa"/>
            <w:noWrap w:val="0"/>
            <w:vAlign w:val="center"/>
          </w:tcPr>
          <w:p w14:paraId="1DB3A4F8">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416583D8">
            <w:pPr>
              <w:widowControl/>
              <w:jc w:val="left"/>
              <w:rPr>
                <w:rFonts w:ascii="宋体" w:hAnsi="宋体" w:cs="宋体"/>
                <w:kern w:val="0"/>
                <w:sz w:val="20"/>
                <w:szCs w:val="20"/>
              </w:rPr>
            </w:pPr>
            <w:r>
              <w:rPr>
                <w:rFonts w:hint="eastAsia" w:ascii="宋体" w:hAnsi="宋体" w:cs="宋体"/>
                <w:kern w:val="0"/>
                <w:sz w:val="20"/>
                <w:szCs w:val="20"/>
              </w:rPr>
              <w:t>CROWN XTI1002</w:t>
            </w:r>
          </w:p>
        </w:tc>
        <w:tc>
          <w:tcPr>
            <w:tcW w:w="756" w:type="dxa"/>
            <w:noWrap w:val="0"/>
            <w:vAlign w:val="center"/>
          </w:tcPr>
          <w:p w14:paraId="291A3EC7">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39BB63F3">
            <w:pPr>
              <w:widowControl/>
              <w:jc w:val="center"/>
              <w:rPr>
                <w:rFonts w:ascii="宋体" w:hAnsi="宋体" w:cs="宋体"/>
                <w:kern w:val="0"/>
                <w:sz w:val="20"/>
                <w:szCs w:val="20"/>
              </w:rPr>
            </w:pPr>
            <w:r>
              <w:rPr>
                <w:rFonts w:hint="eastAsia" w:ascii="宋体" w:hAnsi="宋体" w:cs="宋体"/>
                <w:kern w:val="0"/>
                <w:sz w:val="20"/>
                <w:szCs w:val="20"/>
              </w:rPr>
              <w:t>1</w:t>
            </w:r>
          </w:p>
        </w:tc>
      </w:tr>
      <w:tr w14:paraId="7542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07CF6C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0F7561C">
            <w:pPr>
              <w:widowControl/>
              <w:jc w:val="left"/>
              <w:rPr>
                <w:rFonts w:ascii="宋体" w:hAnsi="宋体" w:cs="宋体"/>
                <w:kern w:val="0"/>
                <w:sz w:val="20"/>
                <w:szCs w:val="20"/>
              </w:rPr>
            </w:pPr>
          </w:p>
        </w:tc>
        <w:tc>
          <w:tcPr>
            <w:tcW w:w="1394" w:type="dxa"/>
            <w:noWrap w:val="0"/>
            <w:vAlign w:val="center"/>
          </w:tcPr>
          <w:p w14:paraId="1DA1FC06">
            <w:pPr>
              <w:widowControl/>
              <w:jc w:val="left"/>
              <w:rPr>
                <w:rFonts w:ascii="宋体" w:hAnsi="宋体" w:cs="宋体"/>
                <w:kern w:val="0"/>
                <w:sz w:val="20"/>
                <w:szCs w:val="20"/>
              </w:rPr>
            </w:pPr>
            <w:r>
              <w:rPr>
                <w:rFonts w:hint="eastAsia" w:ascii="宋体" w:hAnsi="宋体" w:cs="宋体"/>
                <w:kern w:val="0"/>
                <w:sz w:val="20"/>
                <w:szCs w:val="20"/>
              </w:rPr>
              <w:t>音频效果器</w:t>
            </w:r>
          </w:p>
        </w:tc>
        <w:tc>
          <w:tcPr>
            <w:tcW w:w="5004" w:type="dxa"/>
            <w:noWrap w:val="0"/>
            <w:vAlign w:val="center"/>
          </w:tcPr>
          <w:p w14:paraId="676EF6A4">
            <w:pPr>
              <w:widowControl/>
              <w:jc w:val="left"/>
              <w:rPr>
                <w:rFonts w:ascii="宋体" w:hAnsi="宋体" w:cs="宋体"/>
                <w:kern w:val="0"/>
                <w:sz w:val="20"/>
                <w:szCs w:val="20"/>
              </w:rPr>
            </w:pPr>
            <w:r>
              <w:rPr>
                <w:rFonts w:hint="eastAsia" w:ascii="宋体" w:hAnsi="宋体" w:cs="宋体"/>
                <w:kern w:val="0"/>
                <w:sz w:val="20"/>
                <w:szCs w:val="20"/>
              </w:rPr>
              <w:t>PARTYHOUSE DAK790AT</w:t>
            </w:r>
          </w:p>
        </w:tc>
        <w:tc>
          <w:tcPr>
            <w:tcW w:w="756" w:type="dxa"/>
            <w:noWrap w:val="0"/>
            <w:vAlign w:val="center"/>
          </w:tcPr>
          <w:p w14:paraId="355E91AA">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3A17F55">
            <w:pPr>
              <w:widowControl/>
              <w:jc w:val="center"/>
              <w:rPr>
                <w:rFonts w:ascii="宋体" w:hAnsi="宋体" w:cs="宋体"/>
                <w:kern w:val="0"/>
                <w:sz w:val="20"/>
                <w:szCs w:val="20"/>
              </w:rPr>
            </w:pPr>
            <w:r>
              <w:rPr>
                <w:rFonts w:hint="eastAsia" w:ascii="宋体" w:hAnsi="宋体" w:cs="宋体"/>
                <w:kern w:val="0"/>
                <w:sz w:val="20"/>
                <w:szCs w:val="20"/>
              </w:rPr>
              <w:t>1</w:t>
            </w:r>
          </w:p>
        </w:tc>
      </w:tr>
      <w:tr w14:paraId="1FCF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C9F3B7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AE8F6B4">
            <w:pPr>
              <w:widowControl/>
              <w:jc w:val="left"/>
              <w:rPr>
                <w:rFonts w:ascii="宋体" w:hAnsi="宋体" w:cs="宋体"/>
                <w:kern w:val="0"/>
                <w:sz w:val="20"/>
                <w:szCs w:val="20"/>
              </w:rPr>
            </w:pPr>
          </w:p>
        </w:tc>
        <w:tc>
          <w:tcPr>
            <w:tcW w:w="1394" w:type="dxa"/>
            <w:noWrap w:val="0"/>
            <w:vAlign w:val="center"/>
          </w:tcPr>
          <w:p w14:paraId="09587D4A">
            <w:pPr>
              <w:widowControl/>
              <w:jc w:val="left"/>
              <w:rPr>
                <w:rFonts w:ascii="宋体" w:hAnsi="宋体" w:cs="宋体"/>
                <w:kern w:val="0"/>
                <w:sz w:val="20"/>
                <w:szCs w:val="20"/>
              </w:rPr>
            </w:pPr>
            <w:r>
              <w:rPr>
                <w:rFonts w:hint="eastAsia" w:ascii="宋体" w:hAnsi="宋体" w:cs="宋体"/>
                <w:kern w:val="0"/>
                <w:sz w:val="20"/>
                <w:szCs w:val="20"/>
              </w:rPr>
              <w:t>投影机</w:t>
            </w:r>
          </w:p>
        </w:tc>
        <w:tc>
          <w:tcPr>
            <w:tcW w:w="5004" w:type="dxa"/>
            <w:noWrap w:val="0"/>
            <w:vAlign w:val="center"/>
          </w:tcPr>
          <w:p w14:paraId="6FEB758C">
            <w:pPr>
              <w:widowControl/>
              <w:jc w:val="left"/>
              <w:rPr>
                <w:rFonts w:ascii="宋体" w:hAnsi="宋体" w:cs="宋体"/>
                <w:kern w:val="0"/>
                <w:sz w:val="20"/>
                <w:szCs w:val="20"/>
              </w:rPr>
            </w:pPr>
            <w:r>
              <w:rPr>
                <w:rFonts w:hint="eastAsia" w:ascii="宋体" w:hAnsi="宋体" w:cs="宋体"/>
                <w:kern w:val="0"/>
                <w:sz w:val="20"/>
                <w:szCs w:val="20"/>
              </w:rPr>
              <w:t xml:space="preserve">松下Panasonic PT-FZ570C   </w:t>
            </w:r>
          </w:p>
        </w:tc>
        <w:tc>
          <w:tcPr>
            <w:tcW w:w="756" w:type="dxa"/>
            <w:noWrap w:val="0"/>
            <w:vAlign w:val="center"/>
          </w:tcPr>
          <w:p w14:paraId="1A637F6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B394B36">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61B6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60" w:type="dxa"/>
            <w:noWrap w:val="0"/>
            <w:vAlign w:val="center"/>
          </w:tcPr>
          <w:p w14:paraId="13A36A8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5FAC5C0">
            <w:pPr>
              <w:widowControl/>
              <w:jc w:val="left"/>
              <w:rPr>
                <w:rFonts w:ascii="宋体" w:hAnsi="宋体" w:cs="宋体"/>
                <w:kern w:val="0"/>
                <w:sz w:val="20"/>
                <w:szCs w:val="20"/>
              </w:rPr>
            </w:pPr>
          </w:p>
        </w:tc>
        <w:tc>
          <w:tcPr>
            <w:tcW w:w="1394" w:type="dxa"/>
            <w:noWrap w:val="0"/>
            <w:vAlign w:val="center"/>
          </w:tcPr>
          <w:p w14:paraId="5CCEBC84">
            <w:pPr>
              <w:widowControl/>
              <w:jc w:val="left"/>
              <w:rPr>
                <w:rFonts w:ascii="宋体" w:hAnsi="宋体" w:cs="宋体"/>
                <w:kern w:val="0"/>
                <w:sz w:val="20"/>
                <w:szCs w:val="20"/>
              </w:rPr>
            </w:pPr>
            <w:r>
              <w:rPr>
                <w:rFonts w:hint="eastAsia" w:ascii="宋体" w:hAnsi="宋体" w:cs="宋体"/>
                <w:kern w:val="0"/>
                <w:sz w:val="20"/>
                <w:szCs w:val="20"/>
              </w:rPr>
              <w:t>投影机镜头</w:t>
            </w:r>
          </w:p>
        </w:tc>
        <w:tc>
          <w:tcPr>
            <w:tcW w:w="5004" w:type="dxa"/>
            <w:noWrap w:val="0"/>
            <w:vAlign w:val="center"/>
          </w:tcPr>
          <w:p w14:paraId="26ED910E">
            <w:pPr>
              <w:widowControl/>
              <w:jc w:val="left"/>
              <w:rPr>
                <w:rFonts w:ascii="宋体" w:hAnsi="宋体" w:cs="宋体"/>
                <w:kern w:val="0"/>
                <w:sz w:val="20"/>
                <w:szCs w:val="20"/>
              </w:rPr>
            </w:pPr>
            <w:r>
              <w:rPr>
                <w:rFonts w:hint="eastAsia" w:ascii="宋体" w:hAnsi="宋体" w:cs="宋体"/>
                <w:kern w:val="0"/>
                <w:sz w:val="20"/>
                <w:szCs w:val="20"/>
              </w:rPr>
              <w:t>松下PT-FRZ570C   配套镜头0.57~2.8（除0.8~1.0的短焦镜头+变焦镜头外）</w:t>
            </w:r>
          </w:p>
        </w:tc>
        <w:tc>
          <w:tcPr>
            <w:tcW w:w="756" w:type="dxa"/>
            <w:noWrap w:val="0"/>
            <w:vAlign w:val="center"/>
          </w:tcPr>
          <w:p w14:paraId="2D5AAB34">
            <w:pPr>
              <w:widowControl/>
              <w:jc w:val="center"/>
              <w:rPr>
                <w:rFonts w:ascii="宋体" w:hAnsi="宋体" w:cs="宋体"/>
                <w:kern w:val="0"/>
                <w:sz w:val="20"/>
                <w:szCs w:val="20"/>
              </w:rPr>
            </w:pPr>
            <w:r>
              <w:rPr>
                <w:rFonts w:hint="eastAsia" w:ascii="宋体" w:hAnsi="宋体" w:cs="宋体"/>
                <w:kern w:val="0"/>
                <w:sz w:val="20"/>
                <w:szCs w:val="20"/>
              </w:rPr>
              <w:t>件</w:t>
            </w:r>
          </w:p>
        </w:tc>
        <w:tc>
          <w:tcPr>
            <w:tcW w:w="732" w:type="dxa"/>
            <w:noWrap w:val="0"/>
            <w:vAlign w:val="center"/>
          </w:tcPr>
          <w:p w14:paraId="5643EE8D">
            <w:pPr>
              <w:widowControl/>
              <w:jc w:val="center"/>
              <w:rPr>
                <w:rFonts w:ascii="宋体" w:hAnsi="宋体" w:cs="宋体"/>
                <w:kern w:val="0"/>
                <w:sz w:val="20"/>
                <w:szCs w:val="20"/>
              </w:rPr>
            </w:pPr>
            <w:r>
              <w:rPr>
                <w:rFonts w:hint="eastAsia" w:ascii="宋体" w:hAnsi="宋体" w:cs="宋体"/>
                <w:kern w:val="0"/>
                <w:sz w:val="20"/>
                <w:szCs w:val="20"/>
              </w:rPr>
              <w:t>1</w:t>
            </w:r>
          </w:p>
        </w:tc>
      </w:tr>
      <w:tr w14:paraId="63FB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B1D46A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F33B619">
            <w:pPr>
              <w:widowControl/>
              <w:jc w:val="left"/>
              <w:rPr>
                <w:rFonts w:ascii="宋体" w:hAnsi="宋体" w:cs="宋体"/>
                <w:kern w:val="0"/>
                <w:sz w:val="20"/>
                <w:szCs w:val="20"/>
              </w:rPr>
            </w:pPr>
          </w:p>
        </w:tc>
        <w:tc>
          <w:tcPr>
            <w:tcW w:w="1394" w:type="dxa"/>
            <w:noWrap w:val="0"/>
            <w:vAlign w:val="center"/>
          </w:tcPr>
          <w:p w14:paraId="1947ADBC">
            <w:pPr>
              <w:widowControl/>
              <w:jc w:val="left"/>
              <w:rPr>
                <w:rFonts w:ascii="宋体" w:hAnsi="宋体" w:cs="宋体"/>
                <w:kern w:val="0"/>
                <w:sz w:val="20"/>
                <w:szCs w:val="20"/>
              </w:rPr>
            </w:pPr>
            <w:r>
              <w:rPr>
                <w:rFonts w:hint="eastAsia" w:ascii="宋体" w:hAnsi="宋体" w:cs="宋体"/>
                <w:kern w:val="0"/>
                <w:sz w:val="20"/>
                <w:szCs w:val="20"/>
              </w:rPr>
              <w:t>投影机吊装设备</w:t>
            </w:r>
          </w:p>
        </w:tc>
        <w:tc>
          <w:tcPr>
            <w:tcW w:w="5004" w:type="dxa"/>
            <w:noWrap w:val="0"/>
            <w:vAlign w:val="center"/>
          </w:tcPr>
          <w:p w14:paraId="7A6F580C">
            <w:pPr>
              <w:widowControl/>
              <w:jc w:val="left"/>
              <w:rPr>
                <w:rFonts w:ascii="宋体" w:hAnsi="宋体" w:cs="宋体"/>
                <w:kern w:val="0"/>
                <w:sz w:val="20"/>
                <w:szCs w:val="20"/>
              </w:rPr>
            </w:pPr>
            <w:r>
              <w:rPr>
                <w:rFonts w:hint="eastAsia" w:ascii="宋体" w:hAnsi="宋体" w:cs="宋体"/>
                <w:kern w:val="0"/>
                <w:sz w:val="20"/>
                <w:szCs w:val="20"/>
              </w:rPr>
              <w:t>投影机专用吊架，膨胀螺丝加固吊装</w:t>
            </w:r>
          </w:p>
        </w:tc>
        <w:tc>
          <w:tcPr>
            <w:tcW w:w="756" w:type="dxa"/>
            <w:noWrap w:val="0"/>
            <w:vAlign w:val="center"/>
          </w:tcPr>
          <w:p w14:paraId="0E01EBE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ECBE5FA">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7F00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7BF9DB5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06A1D94">
            <w:pPr>
              <w:widowControl/>
              <w:jc w:val="left"/>
              <w:rPr>
                <w:rFonts w:ascii="宋体" w:hAnsi="宋体" w:cs="宋体"/>
                <w:kern w:val="0"/>
                <w:sz w:val="20"/>
                <w:szCs w:val="20"/>
              </w:rPr>
            </w:pPr>
          </w:p>
        </w:tc>
        <w:tc>
          <w:tcPr>
            <w:tcW w:w="1394" w:type="dxa"/>
            <w:noWrap w:val="0"/>
            <w:vAlign w:val="center"/>
          </w:tcPr>
          <w:p w14:paraId="6E2B543C">
            <w:pPr>
              <w:widowControl/>
              <w:jc w:val="left"/>
              <w:rPr>
                <w:rFonts w:ascii="宋体" w:hAnsi="宋体" w:cs="宋体"/>
                <w:kern w:val="0"/>
                <w:sz w:val="20"/>
                <w:szCs w:val="20"/>
              </w:rPr>
            </w:pPr>
            <w:r>
              <w:rPr>
                <w:rFonts w:hint="eastAsia" w:ascii="宋体" w:hAnsi="宋体" w:cs="宋体"/>
                <w:kern w:val="0"/>
                <w:sz w:val="20"/>
                <w:szCs w:val="20"/>
              </w:rPr>
              <w:t>多媒体服务器A2型（控制主机）</w:t>
            </w:r>
          </w:p>
        </w:tc>
        <w:tc>
          <w:tcPr>
            <w:tcW w:w="5004" w:type="dxa"/>
            <w:noWrap w:val="0"/>
            <w:vAlign w:val="center"/>
          </w:tcPr>
          <w:p w14:paraId="279D2FD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3896A81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290884E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显卡：GTX960</w:t>
            </w:r>
          </w:p>
          <w:p w14:paraId="25E472F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726E2EB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2EE6DA9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4E8F2A70">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5C1C7D8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8C85337">
            <w:pPr>
              <w:widowControl/>
              <w:jc w:val="center"/>
              <w:rPr>
                <w:rFonts w:ascii="宋体" w:hAnsi="宋体" w:cs="宋体"/>
                <w:kern w:val="0"/>
                <w:sz w:val="20"/>
                <w:szCs w:val="20"/>
              </w:rPr>
            </w:pPr>
            <w:r>
              <w:rPr>
                <w:rFonts w:hint="eastAsia" w:ascii="宋体" w:hAnsi="宋体" w:cs="宋体"/>
                <w:kern w:val="0"/>
                <w:sz w:val="20"/>
                <w:szCs w:val="20"/>
              </w:rPr>
              <w:t>1</w:t>
            </w:r>
          </w:p>
        </w:tc>
      </w:tr>
      <w:tr w14:paraId="2101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23336B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7AD73BB">
            <w:pPr>
              <w:widowControl/>
              <w:jc w:val="left"/>
              <w:rPr>
                <w:rFonts w:ascii="宋体" w:hAnsi="宋体" w:cs="宋体"/>
                <w:kern w:val="0"/>
                <w:sz w:val="20"/>
                <w:szCs w:val="20"/>
              </w:rPr>
            </w:pPr>
          </w:p>
        </w:tc>
        <w:tc>
          <w:tcPr>
            <w:tcW w:w="1394" w:type="dxa"/>
            <w:vMerge w:val="restart"/>
            <w:noWrap w:val="0"/>
            <w:vAlign w:val="center"/>
          </w:tcPr>
          <w:p w14:paraId="6658EDEB">
            <w:pPr>
              <w:widowControl/>
              <w:jc w:val="center"/>
              <w:rPr>
                <w:rFonts w:ascii="宋体" w:hAnsi="宋体" w:cs="宋体"/>
                <w:kern w:val="0"/>
                <w:sz w:val="20"/>
                <w:szCs w:val="20"/>
              </w:rPr>
            </w:pPr>
            <w:r>
              <w:rPr>
                <w:rFonts w:hint="eastAsia" w:ascii="宋体" w:hAnsi="宋体" w:cs="宋体"/>
                <w:kern w:val="0"/>
                <w:sz w:val="20"/>
                <w:szCs w:val="20"/>
              </w:rPr>
              <w:t>多媒体互动问答内容制作</w:t>
            </w:r>
          </w:p>
        </w:tc>
        <w:tc>
          <w:tcPr>
            <w:tcW w:w="5004" w:type="dxa"/>
            <w:noWrap w:val="0"/>
            <w:vAlign w:val="center"/>
          </w:tcPr>
          <w:p w14:paraId="3CB21CCB">
            <w:pPr>
              <w:widowControl/>
              <w:jc w:val="left"/>
              <w:rPr>
                <w:rFonts w:ascii="宋体" w:hAnsi="宋体" w:cs="宋体"/>
                <w:kern w:val="0"/>
                <w:sz w:val="20"/>
                <w:szCs w:val="20"/>
              </w:rPr>
            </w:pPr>
            <w:r>
              <w:rPr>
                <w:rFonts w:hint="eastAsia" w:ascii="宋体" w:hAnsi="宋体" w:cs="宋体"/>
                <w:kern w:val="0"/>
                <w:sz w:val="20"/>
                <w:szCs w:val="20"/>
              </w:rPr>
              <w:t>数据库框架设计</w:t>
            </w:r>
          </w:p>
        </w:tc>
        <w:tc>
          <w:tcPr>
            <w:tcW w:w="756" w:type="dxa"/>
            <w:noWrap w:val="0"/>
            <w:vAlign w:val="center"/>
          </w:tcPr>
          <w:p w14:paraId="3B3BAEC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B18063F">
            <w:pPr>
              <w:widowControl/>
              <w:jc w:val="center"/>
              <w:rPr>
                <w:rFonts w:ascii="宋体" w:hAnsi="宋体" w:cs="宋体"/>
                <w:kern w:val="0"/>
                <w:sz w:val="20"/>
                <w:szCs w:val="20"/>
              </w:rPr>
            </w:pPr>
            <w:r>
              <w:rPr>
                <w:rFonts w:hint="eastAsia" w:ascii="宋体" w:hAnsi="宋体" w:cs="宋体"/>
                <w:kern w:val="0"/>
                <w:sz w:val="20"/>
                <w:szCs w:val="20"/>
              </w:rPr>
              <w:t>1</w:t>
            </w:r>
          </w:p>
        </w:tc>
      </w:tr>
      <w:tr w14:paraId="4B29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6B441F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1F88300">
            <w:pPr>
              <w:widowControl/>
              <w:jc w:val="left"/>
              <w:rPr>
                <w:rFonts w:ascii="宋体" w:hAnsi="宋体" w:cs="宋体"/>
                <w:kern w:val="0"/>
                <w:sz w:val="20"/>
                <w:szCs w:val="20"/>
              </w:rPr>
            </w:pPr>
          </w:p>
        </w:tc>
        <w:tc>
          <w:tcPr>
            <w:tcW w:w="1394" w:type="dxa"/>
            <w:vMerge w:val="continue"/>
            <w:noWrap w:val="0"/>
            <w:vAlign w:val="center"/>
          </w:tcPr>
          <w:p w14:paraId="21EC8629">
            <w:pPr>
              <w:widowControl/>
              <w:jc w:val="left"/>
              <w:rPr>
                <w:rFonts w:ascii="宋体" w:hAnsi="宋体" w:cs="宋体"/>
                <w:kern w:val="0"/>
                <w:sz w:val="20"/>
                <w:szCs w:val="20"/>
              </w:rPr>
            </w:pPr>
          </w:p>
        </w:tc>
        <w:tc>
          <w:tcPr>
            <w:tcW w:w="5004" w:type="dxa"/>
            <w:noWrap w:val="0"/>
            <w:vAlign w:val="center"/>
          </w:tcPr>
          <w:p w14:paraId="48499E26">
            <w:pPr>
              <w:widowControl/>
              <w:jc w:val="left"/>
              <w:rPr>
                <w:rFonts w:ascii="宋体" w:hAnsi="宋体" w:cs="宋体"/>
                <w:kern w:val="0"/>
                <w:sz w:val="20"/>
                <w:szCs w:val="20"/>
              </w:rPr>
            </w:pPr>
            <w:r>
              <w:rPr>
                <w:rFonts w:hint="eastAsia" w:ascii="宋体" w:hAnsi="宋体" w:cs="宋体"/>
                <w:kern w:val="0"/>
                <w:sz w:val="20"/>
                <w:szCs w:val="20"/>
              </w:rPr>
              <w:t>图文资料程式化编辑处理</w:t>
            </w:r>
          </w:p>
        </w:tc>
        <w:tc>
          <w:tcPr>
            <w:tcW w:w="756" w:type="dxa"/>
            <w:noWrap w:val="0"/>
            <w:vAlign w:val="center"/>
          </w:tcPr>
          <w:p w14:paraId="534880A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9A99FC6">
            <w:pPr>
              <w:widowControl/>
              <w:jc w:val="center"/>
              <w:rPr>
                <w:rFonts w:ascii="宋体" w:hAnsi="宋体" w:cs="宋体"/>
                <w:kern w:val="0"/>
                <w:sz w:val="20"/>
                <w:szCs w:val="20"/>
              </w:rPr>
            </w:pPr>
            <w:r>
              <w:rPr>
                <w:rFonts w:hint="eastAsia" w:ascii="宋体" w:hAnsi="宋体" w:cs="宋体"/>
                <w:kern w:val="0"/>
                <w:sz w:val="20"/>
                <w:szCs w:val="20"/>
              </w:rPr>
              <w:t>1</w:t>
            </w:r>
          </w:p>
        </w:tc>
      </w:tr>
      <w:tr w14:paraId="64A5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A7AB80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9EBC837">
            <w:pPr>
              <w:widowControl/>
              <w:jc w:val="left"/>
              <w:rPr>
                <w:rFonts w:ascii="宋体" w:hAnsi="宋体" w:cs="宋体"/>
                <w:kern w:val="0"/>
                <w:sz w:val="20"/>
                <w:szCs w:val="20"/>
              </w:rPr>
            </w:pPr>
          </w:p>
        </w:tc>
        <w:tc>
          <w:tcPr>
            <w:tcW w:w="1394" w:type="dxa"/>
            <w:vMerge w:val="continue"/>
            <w:noWrap w:val="0"/>
            <w:vAlign w:val="center"/>
          </w:tcPr>
          <w:p w14:paraId="5C1ACAF6">
            <w:pPr>
              <w:widowControl/>
              <w:jc w:val="left"/>
              <w:rPr>
                <w:rFonts w:ascii="宋体" w:hAnsi="宋体" w:cs="宋体"/>
                <w:kern w:val="0"/>
                <w:sz w:val="20"/>
                <w:szCs w:val="20"/>
              </w:rPr>
            </w:pPr>
          </w:p>
        </w:tc>
        <w:tc>
          <w:tcPr>
            <w:tcW w:w="5004" w:type="dxa"/>
            <w:noWrap w:val="0"/>
            <w:vAlign w:val="center"/>
          </w:tcPr>
          <w:p w14:paraId="493F1790">
            <w:pPr>
              <w:widowControl/>
              <w:jc w:val="left"/>
              <w:rPr>
                <w:rFonts w:ascii="宋体" w:hAnsi="宋体" w:cs="宋体"/>
                <w:kern w:val="0"/>
                <w:sz w:val="20"/>
                <w:szCs w:val="20"/>
              </w:rPr>
            </w:pPr>
            <w:r>
              <w:rPr>
                <w:rFonts w:hint="eastAsia" w:ascii="宋体" w:hAnsi="宋体" w:cs="宋体"/>
                <w:kern w:val="0"/>
                <w:sz w:val="20"/>
                <w:szCs w:val="20"/>
              </w:rPr>
              <w:t>平面设计与UI内容制作</w:t>
            </w:r>
          </w:p>
        </w:tc>
        <w:tc>
          <w:tcPr>
            <w:tcW w:w="756" w:type="dxa"/>
            <w:noWrap w:val="0"/>
            <w:vAlign w:val="center"/>
          </w:tcPr>
          <w:p w14:paraId="6F44506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3AEEE27">
            <w:pPr>
              <w:widowControl/>
              <w:jc w:val="center"/>
              <w:rPr>
                <w:rFonts w:ascii="宋体" w:hAnsi="宋体" w:cs="宋体"/>
                <w:kern w:val="0"/>
                <w:sz w:val="20"/>
                <w:szCs w:val="20"/>
              </w:rPr>
            </w:pPr>
            <w:r>
              <w:rPr>
                <w:rFonts w:hint="eastAsia" w:ascii="宋体" w:hAnsi="宋体" w:cs="宋体"/>
                <w:kern w:val="0"/>
                <w:sz w:val="20"/>
                <w:szCs w:val="20"/>
              </w:rPr>
              <w:t>1</w:t>
            </w:r>
          </w:p>
        </w:tc>
      </w:tr>
      <w:tr w14:paraId="12C7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96E04D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EC6D8D9">
            <w:pPr>
              <w:widowControl/>
              <w:jc w:val="left"/>
              <w:rPr>
                <w:rFonts w:ascii="宋体" w:hAnsi="宋体" w:cs="宋体"/>
                <w:kern w:val="0"/>
                <w:sz w:val="20"/>
                <w:szCs w:val="20"/>
              </w:rPr>
            </w:pPr>
          </w:p>
        </w:tc>
        <w:tc>
          <w:tcPr>
            <w:tcW w:w="1394" w:type="dxa"/>
            <w:vMerge w:val="continue"/>
            <w:noWrap w:val="0"/>
            <w:vAlign w:val="center"/>
          </w:tcPr>
          <w:p w14:paraId="55ABB119">
            <w:pPr>
              <w:widowControl/>
              <w:jc w:val="left"/>
              <w:rPr>
                <w:rFonts w:ascii="宋体" w:hAnsi="宋体" w:cs="宋体"/>
                <w:kern w:val="0"/>
                <w:sz w:val="20"/>
                <w:szCs w:val="20"/>
              </w:rPr>
            </w:pPr>
          </w:p>
        </w:tc>
        <w:tc>
          <w:tcPr>
            <w:tcW w:w="5004" w:type="dxa"/>
            <w:noWrap w:val="0"/>
            <w:vAlign w:val="center"/>
          </w:tcPr>
          <w:p w14:paraId="0D882B02">
            <w:pPr>
              <w:widowControl/>
              <w:jc w:val="left"/>
              <w:rPr>
                <w:rFonts w:ascii="宋体" w:hAnsi="宋体" w:cs="宋体"/>
                <w:kern w:val="0"/>
                <w:sz w:val="20"/>
                <w:szCs w:val="20"/>
              </w:rPr>
            </w:pPr>
            <w:r>
              <w:rPr>
                <w:rFonts w:hint="eastAsia" w:ascii="宋体" w:hAnsi="宋体" w:cs="宋体"/>
                <w:kern w:val="0"/>
                <w:sz w:val="20"/>
                <w:szCs w:val="20"/>
              </w:rPr>
              <w:t>程序内容文档编写</w:t>
            </w:r>
          </w:p>
        </w:tc>
        <w:tc>
          <w:tcPr>
            <w:tcW w:w="756" w:type="dxa"/>
            <w:noWrap w:val="0"/>
            <w:vAlign w:val="center"/>
          </w:tcPr>
          <w:p w14:paraId="62BD962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8AFB0A7">
            <w:pPr>
              <w:widowControl/>
              <w:jc w:val="center"/>
              <w:rPr>
                <w:rFonts w:ascii="宋体" w:hAnsi="宋体" w:cs="宋体"/>
                <w:kern w:val="0"/>
                <w:sz w:val="20"/>
                <w:szCs w:val="20"/>
              </w:rPr>
            </w:pPr>
            <w:r>
              <w:rPr>
                <w:rFonts w:hint="eastAsia" w:ascii="宋体" w:hAnsi="宋体" w:cs="宋体"/>
                <w:kern w:val="0"/>
                <w:sz w:val="20"/>
                <w:szCs w:val="20"/>
              </w:rPr>
              <w:t>1</w:t>
            </w:r>
          </w:p>
        </w:tc>
      </w:tr>
      <w:tr w14:paraId="2367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A66A9E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E7E638B">
            <w:pPr>
              <w:widowControl/>
              <w:jc w:val="left"/>
              <w:rPr>
                <w:rFonts w:ascii="宋体" w:hAnsi="宋体" w:cs="宋体"/>
                <w:kern w:val="0"/>
                <w:sz w:val="20"/>
                <w:szCs w:val="20"/>
              </w:rPr>
            </w:pPr>
          </w:p>
        </w:tc>
        <w:tc>
          <w:tcPr>
            <w:tcW w:w="1394" w:type="dxa"/>
            <w:vMerge w:val="continue"/>
            <w:noWrap w:val="0"/>
            <w:vAlign w:val="center"/>
          </w:tcPr>
          <w:p w14:paraId="12D039DC">
            <w:pPr>
              <w:widowControl/>
              <w:jc w:val="left"/>
              <w:rPr>
                <w:rFonts w:ascii="宋体" w:hAnsi="宋体" w:cs="宋体"/>
                <w:kern w:val="0"/>
                <w:sz w:val="20"/>
                <w:szCs w:val="20"/>
              </w:rPr>
            </w:pPr>
          </w:p>
        </w:tc>
        <w:tc>
          <w:tcPr>
            <w:tcW w:w="5004" w:type="dxa"/>
            <w:noWrap w:val="0"/>
            <w:vAlign w:val="center"/>
          </w:tcPr>
          <w:p w14:paraId="783B4376">
            <w:pPr>
              <w:widowControl/>
              <w:jc w:val="left"/>
              <w:rPr>
                <w:rFonts w:ascii="宋体" w:hAnsi="宋体" w:cs="宋体"/>
                <w:kern w:val="0"/>
                <w:sz w:val="20"/>
                <w:szCs w:val="20"/>
              </w:rPr>
            </w:pPr>
            <w:r>
              <w:rPr>
                <w:rFonts w:hint="eastAsia" w:ascii="宋体" w:hAnsi="宋体" w:cs="宋体"/>
                <w:kern w:val="0"/>
                <w:sz w:val="20"/>
                <w:szCs w:val="20"/>
              </w:rPr>
              <w:t>动效及音效设计制作</w:t>
            </w:r>
          </w:p>
        </w:tc>
        <w:tc>
          <w:tcPr>
            <w:tcW w:w="756" w:type="dxa"/>
            <w:noWrap w:val="0"/>
            <w:vAlign w:val="center"/>
          </w:tcPr>
          <w:p w14:paraId="0D93ED6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DEDED60">
            <w:pPr>
              <w:widowControl/>
              <w:jc w:val="center"/>
              <w:rPr>
                <w:rFonts w:ascii="宋体" w:hAnsi="宋体" w:cs="宋体"/>
                <w:kern w:val="0"/>
                <w:sz w:val="20"/>
                <w:szCs w:val="20"/>
              </w:rPr>
            </w:pPr>
            <w:r>
              <w:rPr>
                <w:rFonts w:hint="eastAsia" w:ascii="宋体" w:hAnsi="宋体" w:cs="宋体"/>
                <w:kern w:val="0"/>
                <w:sz w:val="20"/>
                <w:szCs w:val="20"/>
              </w:rPr>
              <w:t>1</w:t>
            </w:r>
          </w:p>
        </w:tc>
      </w:tr>
      <w:tr w14:paraId="2C7F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078BFA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7131313">
            <w:pPr>
              <w:widowControl/>
              <w:jc w:val="left"/>
              <w:rPr>
                <w:rFonts w:ascii="宋体" w:hAnsi="宋体" w:cs="宋体"/>
                <w:kern w:val="0"/>
                <w:sz w:val="20"/>
                <w:szCs w:val="20"/>
              </w:rPr>
            </w:pPr>
          </w:p>
        </w:tc>
        <w:tc>
          <w:tcPr>
            <w:tcW w:w="1394" w:type="dxa"/>
            <w:vMerge w:val="continue"/>
            <w:noWrap w:val="0"/>
            <w:vAlign w:val="center"/>
          </w:tcPr>
          <w:p w14:paraId="528CD853">
            <w:pPr>
              <w:widowControl/>
              <w:jc w:val="left"/>
              <w:rPr>
                <w:rFonts w:ascii="宋体" w:hAnsi="宋体" w:cs="宋体"/>
                <w:kern w:val="0"/>
                <w:sz w:val="20"/>
                <w:szCs w:val="20"/>
              </w:rPr>
            </w:pPr>
          </w:p>
        </w:tc>
        <w:tc>
          <w:tcPr>
            <w:tcW w:w="5004" w:type="dxa"/>
            <w:noWrap w:val="0"/>
            <w:vAlign w:val="center"/>
          </w:tcPr>
          <w:p w14:paraId="4C284A99">
            <w:pPr>
              <w:widowControl/>
              <w:jc w:val="left"/>
              <w:rPr>
                <w:rFonts w:ascii="宋体" w:hAnsi="宋体" w:cs="宋体"/>
                <w:kern w:val="0"/>
                <w:sz w:val="20"/>
                <w:szCs w:val="20"/>
              </w:rPr>
            </w:pPr>
            <w:r>
              <w:rPr>
                <w:rFonts w:hint="eastAsia" w:ascii="宋体" w:hAnsi="宋体" w:cs="宋体"/>
                <w:kern w:val="0"/>
                <w:sz w:val="20"/>
                <w:szCs w:val="20"/>
              </w:rPr>
              <w:t>影片配音剪辑</w:t>
            </w:r>
          </w:p>
        </w:tc>
        <w:tc>
          <w:tcPr>
            <w:tcW w:w="756" w:type="dxa"/>
            <w:noWrap w:val="0"/>
            <w:vAlign w:val="center"/>
          </w:tcPr>
          <w:p w14:paraId="2E0F85A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16065BB">
            <w:pPr>
              <w:widowControl/>
              <w:jc w:val="center"/>
              <w:rPr>
                <w:rFonts w:ascii="宋体" w:hAnsi="宋体" w:cs="宋体"/>
                <w:kern w:val="0"/>
                <w:sz w:val="20"/>
                <w:szCs w:val="20"/>
              </w:rPr>
            </w:pPr>
            <w:r>
              <w:rPr>
                <w:rFonts w:hint="eastAsia" w:ascii="宋体" w:hAnsi="宋体" w:cs="宋体"/>
                <w:kern w:val="0"/>
                <w:sz w:val="20"/>
                <w:szCs w:val="20"/>
              </w:rPr>
              <w:t>1</w:t>
            </w:r>
          </w:p>
        </w:tc>
      </w:tr>
      <w:tr w14:paraId="47E1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21AEB9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F5BB62D">
            <w:pPr>
              <w:widowControl/>
              <w:jc w:val="left"/>
              <w:rPr>
                <w:rFonts w:ascii="宋体" w:hAnsi="宋体" w:cs="宋体"/>
                <w:kern w:val="0"/>
                <w:sz w:val="20"/>
                <w:szCs w:val="20"/>
              </w:rPr>
            </w:pPr>
          </w:p>
        </w:tc>
        <w:tc>
          <w:tcPr>
            <w:tcW w:w="1394" w:type="dxa"/>
            <w:vMerge w:val="continue"/>
            <w:noWrap w:val="0"/>
            <w:vAlign w:val="center"/>
          </w:tcPr>
          <w:p w14:paraId="58618BC9">
            <w:pPr>
              <w:widowControl/>
              <w:jc w:val="left"/>
              <w:rPr>
                <w:rFonts w:ascii="宋体" w:hAnsi="宋体" w:cs="宋体"/>
                <w:kern w:val="0"/>
                <w:sz w:val="20"/>
                <w:szCs w:val="20"/>
              </w:rPr>
            </w:pPr>
          </w:p>
        </w:tc>
        <w:tc>
          <w:tcPr>
            <w:tcW w:w="5004" w:type="dxa"/>
            <w:noWrap w:val="0"/>
            <w:vAlign w:val="center"/>
          </w:tcPr>
          <w:p w14:paraId="34C02EFA">
            <w:pPr>
              <w:widowControl/>
              <w:jc w:val="left"/>
              <w:rPr>
                <w:rFonts w:ascii="宋体" w:hAnsi="宋体" w:cs="宋体"/>
                <w:kern w:val="0"/>
                <w:sz w:val="20"/>
                <w:szCs w:val="20"/>
              </w:rPr>
            </w:pPr>
            <w:r>
              <w:rPr>
                <w:rFonts w:hint="eastAsia" w:ascii="宋体" w:hAnsi="宋体" w:cs="宋体"/>
                <w:kern w:val="0"/>
                <w:sz w:val="20"/>
                <w:szCs w:val="20"/>
              </w:rPr>
              <w:t>TCP/IP网络通信程序</w:t>
            </w:r>
          </w:p>
        </w:tc>
        <w:tc>
          <w:tcPr>
            <w:tcW w:w="756" w:type="dxa"/>
            <w:noWrap w:val="0"/>
            <w:vAlign w:val="center"/>
          </w:tcPr>
          <w:p w14:paraId="7139E3F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4FCFCB9">
            <w:pPr>
              <w:widowControl/>
              <w:jc w:val="center"/>
              <w:rPr>
                <w:rFonts w:ascii="宋体" w:hAnsi="宋体" w:cs="宋体"/>
                <w:kern w:val="0"/>
                <w:sz w:val="20"/>
                <w:szCs w:val="20"/>
              </w:rPr>
            </w:pPr>
            <w:r>
              <w:rPr>
                <w:rFonts w:hint="eastAsia" w:ascii="宋体" w:hAnsi="宋体" w:cs="宋体"/>
                <w:kern w:val="0"/>
                <w:sz w:val="20"/>
                <w:szCs w:val="20"/>
              </w:rPr>
              <w:t>1</w:t>
            </w:r>
          </w:p>
        </w:tc>
      </w:tr>
      <w:tr w14:paraId="6119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CD2042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6D7C1CF">
            <w:pPr>
              <w:widowControl/>
              <w:jc w:val="left"/>
              <w:rPr>
                <w:rFonts w:ascii="宋体" w:hAnsi="宋体" w:cs="宋体"/>
                <w:kern w:val="0"/>
                <w:sz w:val="20"/>
                <w:szCs w:val="20"/>
              </w:rPr>
            </w:pPr>
          </w:p>
        </w:tc>
        <w:tc>
          <w:tcPr>
            <w:tcW w:w="1394" w:type="dxa"/>
            <w:vMerge w:val="continue"/>
            <w:noWrap w:val="0"/>
            <w:vAlign w:val="center"/>
          </w:tcPr>
          <w:p w14:paraId="380923D6">
            <w:pPr>
              <w:widowControl/>
              <w:jc w:val="left"/>
              <w:rPr>
                <w:rFonts w:ascii="宋体" w:hAnsi="宋体" w:cs="宋体"/>
                <w:kern w:val="0"/>
                <w:sz w:val="20"/>
                <w:szCs w:val="20"/>
              </w:rPr>
            </w:pPr>
          </w:p>
        </w:tc>
        <w:tc>
          <w:tcPr>
            <w:tcW w:w="5004" w:type="dxa"/>
            <w:noWrap w:val="0"/>
            <w:vAlign w:val="center"/>
          </w:tcPr>
          <w:p w14:paraId="71FD823B">
            <w:pPr>
              <w:widowControl/>
              <w:jc w:val="left"/>
              <w:rPr>
                <w:rFonts w:ascii="宋体" w:hAnsi="宋体" w:cs="宋体"/>
                <w:kern w:val="0"/>
                <w:sz w:val="20"/>
                <w:szCs w:val="20"/>
              </w:rPr>
            </w:pPr>
            <w:r>
              <w:rPr>
                <w:rFonts w:hint="eastAsia" w:ascii="宋体" w:hAnsi="宋体" w:cs="宋体"/>
                <w:kern w:val="0"/>
                <w:sz w:val="20"/>
                <w:szCs w:val="20"/>
              </w:rPr>
              <w:t>网络通讯及协议转换程序</w:t>
            </w:r>
          </w:p>
        </w:tc>
        <w:tc>
          <w:tcPr>
            <w:tcW w:w="756" w:type="dxa"/>
            <w:noWrap w:val="0"/>
            <w:vAlign w:val="center"/>
          </w:tcPr>
          <w:p w14:paraId="2DFB2D7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EC424AF">
            <w:pPr>
              <w:widowControl/>
              <w:jc w:val="center"/>
              <w:rPr>
                <w:rFonts w:ascii="宋体" w:hAnsi="宋体" w:cs="宋体"/>
                <w:kern w:val="0"/>
                <w:sz w:val="20"/>
                <w:szCs w:val="20"/>
              </w:rPr>
            </w:pPr>
            <w:r>
              <w:rPr>
                <w:rFonts w:hint="eastAsia" w:ascii="宋体" w:hAnsi="宋体" w:cs="宋体"/>
                <w:kern w:val="0"/>
                <w:sz w:val="20"/>
                <w:szCs w:val="20"/>
              </w:rPr>
              <w:t>1</w:t>
            </w:r>
          </w:p>
        </w:tc>
      </w:tr>
      <w:tr w14:paraId="0424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50DD2FC">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2737CB97">
            <w:pPr>
              <w:widowControl/>
              <w:jc w:val="center"/>
              <w:rPr>
                <w:rFonts w:ascii="宋体" w:hAnsi="宋体" w:cs="宋体"/>
                <w:kern w:val="0"/>
                <w:sz w:val="20"/>
                <w:szCs w:val="20"/>
              </w:rPr>
            </w:pPr>
            <w:r>
              <w:rPr>
                <w:rFonts w:hint="eastAsia" w:ascii="宋体" w:hAnsi="宋体" w:cs="宋体"/>
                <w:kern w:val="0"/>
                <w:sz w:val="20"/>
                <w:szCs w:val="20"/>
              </w:rPr>
              <w:t>船民风俗场景</w:t>
            </w:r>
          </w:p>
        </w:tc>
        <w:tc>
          <w:tcPr>
            <w:tcW w:w="1394" w:type="dxa"/>
            <w:noWrap w:val="0"/>
            <w:vAlign w:val="center"/>
          </w:tcPr>
          <w:p w14:paraId="73E0A6EE">
            <w:pPr>
              <w:widowControl/>
              <w:jc w:val="left"/>
              <w:rPr>
                <w:rFonts w:ascii="宋体" w:hAnsi="宋体" w:cs="宋体"/>
                <w:kern w:val="0"/>
                <w:sz w:val="20"/>
                <w:szCs w:val="20"/>
              </w:rPr>
            </w:pPr>
            <w:r>
              <w:rPr>
                <w:rFonts w:hint="eastAsia" w:ascii="宋体" w:hAnsi="宋体" w:cs="宋体"/>
                <w:kern w:val="0"/>
                <w:sz w:val="20"/>
                <w:szCs w:val="20"/>
              </w:rPr>
              <w:t>船民风俗场景</w:t>
            </w:r>
          </w:p>
        </w:tc>
        <w:tc>
          <w:tcPr>
            <w:tcW w:w="5004" w:type="dxa"/>
            <w:noWrap w:val="0"/>
            <w:vAlign w:val="center"/>
          </w:tcPr>
          <w:p w14:paraId="5534532C">
            <w:pPr>
              <w:widowControl/>
              <w:jc w:val="left"/>
              <w:rPr>
                <w:rFonts w:ascii="宋体" w:hAnsi="宋体" w:cs="宋体"/>
                <w:kern w:val="0"/>
                <w:sz w:val="20"/>
                <w:szCs w:val="20"/>
              </w:rPr>
            </w:pPr>
            <w:r>
              <w:rPr>
                <w:rFonts w:hint="eastAsia" w:ascii="宋体" w:hAnsi="宋体" w:cs="宋体"/>
                <w:kern w:val="0"/>
                <w:sz w:val="20"/>
                <w:szCs w:val="20"/>
              </w:rPr>
              <w:t xml:space="preserve">定制坞棚木船 </w:t>
            </w:r>
          </w:p>
        </w:tc>
        <w:tc>
          <w:tcPr>
            <w:tcW w:w="756" w:type="dxa"/>
            <w:noWrap w:val="0"/>
            <w:vAlign w:val="center"/>
          </w:tcPr>
          <w:p w14:paraId="32565E60">
            <w:pPr>
              <w:widowControl/>
              <w:jc w:val="center"/>
              <w:rPr>
                <w:rFonts w:ascii="宋体" w:hAnsi="宋体" w:cs="宋体"/>
                <w:kern w:val="0"/>
                <w:sz w:val="20"/>
                <w:szCs w:val="20"/>
              </w:rPr>
            </w:pPr>
            <w:r>
              <w:rPr>
                <w:rFonts w:hint="eastAsia" w:ascii="宋体" w:hAnsi="宋体" w:cs="宋体"/>
                <w:kern w:val="0"/>
                <w:sz w:val="20"/>
                <w:szCs w:val="20"/>
              </w:rPr>
              <w:t>项</w:t>
            </w:r>
          </w:p>
        </w:tc>
        <w:tc>
          <w:tcPr>
            <w:tcW w:w="732" w:type="dxa"/>
            <w:noWrap w:val="0"/>
            <w:vAlign w:val="center"/>
          </w:tcPr>
          <w:p w14:paraId="3521B0AE">
            <w:pPr>
              <w:widowControl/>
              <w:jc w:val="center"/>
              <w:rPr>
                <w:rFonts w:ascii="宋体" w:hAnsi="宋体" w:cs="宋体"/>
                <w:kern w:val="0"/>
                <w:sz w:val="20"/>
                <w:szCs w:val="20"/>
              </w:rPr>
            </w:pPr>
            <w:r>
              <w:rPr>
                <w:rFonts w:hint="eastAsia" w:ascii="宋体" w:hAnsi="宋体" w:cs="宋体"/>
                <w:kern w:val="0"/>
                <w:sz w:val="20"/>
                <w:szCs w:val="20"/>
              </w:rPr>
              <w:t>1</w:t>
            </w:r>
          </w:p>
        </w:tc>
      </w:tr>
      <w:tr w14:paraId="7F3A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9F2B57D">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restart"/>
            <w:noWrap w:val="0"/>
            <w:vAlign w:val="center"/>
          </w:tcPr>
          <w:p w14:paraId="4E3CCBC4">
            <w:pPr>
              <w:widowControl/>
              <w:jc w:val="center"/>
              <w:rPr>
                <w:rFonts w:ascii="宋体" w:hAnsi="宋体" w:cs="宋体"/>
                <w:kern w:val="0"/>
                <w:sz w:val="20"/>
                <w:szCs w:val="20"/>
              </w:rPr>
            </w:pPr>
            <w:r>
              <w:rPr>
                <w:rFonts w:hint="eastAsia" w:ascii="宋体" w:hAnsi="宋体" w:cs="宋体"/>
                <w:kern w:val="0"/>
                <w:sz w:val="20"/>
                <w:szCs w:val="20"/>
              </w:rPr>
              <w:t>场景复原地面</w:t>
            </w:r>
          </w:p>
        </w:tc>
        <w:tc>
          <w:tcPr>
            <w:tcW w:w="1394" w:type="dxa"/>
            <w:vMerge w:val="restart"/>
            <w:noWrap w:val="0"/>
            <w:vAlign w:val="center"/>
          </w:tcPr>
          <w:p w14:paraId="55B64013">
            <w:pPr>
              <w:widowControl/>
              <w:jc w:val="center"/>
              <w:rPr>
                <w:rFonts w:ascii="宋体" w:hAnsi="宋体" w:cs="宋体"/>
                <w:kern w:val="0"/>
                <w:sz w:val="20"/>
                <w:szCs w:val="20"/>
              </w:rPr>
            </w:pPr>
            <w:r>
              <w:rPr>
                <w:rFonts w:hint="eastAsia" w:ascii="宋体" w:hAnsi="宋体" w:cs="宋体"/>
                <w:kern w:val="0"/>
                <w:sz w:val="20"/>
                <w:szCs w:val="20"/>
              </w:rPr>
              <w:t>场景复原地面</w:t>
            </w:r>
          </w:p>
        </w:tc>
        <w:tc>
          <w:tcPr>
            <w:tcW w:w="5004" w:type="dxa"/>
            <w:noWrap w:val="0"/>
            <w:vAlign w:val="center"/>
          </w:tcPr>
          <w:p w14:paraId="3D1BDDC5">
            <w:pPr>
              <w:widowControl/>
              <w:jc w:val="left"/>
              <w:rPr>
                <w:rFonts w:ascii="宋体" w:hAnsi="宋体" w:cs="宋体"/>
                <w:kern w:val="0"/>
                <w:sz w:val="20"/>
                <w:szCs w:val="20"/>
              </w:rPr>
            </w:pPr>
            <w:r>
              <w:rPr>
                <w:rFonts w:hint="eastAsia" w:ascii="宋体" w:hAnsi="宋体" w:cs="宋体"/>
                <w:kern w:val="0"/>
                <w:sz w:val="20"/>
                <w:szCs w:val="20"/>
              </w:rPr>
              <w:t>地面长条块复原场景</w:t>
            </w:r>
          </w:p>
        </w:tc>
        <w:tc>
          <w:tcPr>
            <w:tcW w:w="756" w:type="dxa"/>
            <w:noWrap w:val="0"/>
            <w:vAlign w:val="center"/>
          </w:tcPr>
          <w:p w14:paraId="3C2D59B0">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3DC36EB2">
            <w:pPr>
              <w:widowControl/>
              <w:jc w:val="center"/>
              <w:rPr>
                <w:rFonts w:ascii="宋体" w:hAnsi="宋体" w:cs="宋体"/>
                <w:kern w:val="0"/>
                <w:sz w:val="20"/>
                <w:szCs w:val="20"/>
              </w:rPr>
            </w:pPr>
            <w:r>
              <w:rPr>
                <w:rFonts w:hint="eastAsia" w:ascii="宋体" w:hAnsi="宋体" w:cs="宋体"/>
                <w:kern w:val="0"/>
                <w:sz w:val="20"/>
                <w:szCs w:val="20"/>
              </w:rPr>
              <w:t>86</w:t>
            </w:r>
          </w:p>
        </w:tc>
      </w:tr>
      <w:tr w14:paraId="78C7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1690CA6">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4E917786">
            <w:pPr>
              <w:widowControl/>
              <w:jc w:val="left"/>
              <w:rPr>
                <w:rFonts w:ascii="宋体" w:hAnsi="宋体" w:cs="宋体"/>
                <w:kern w:val="0"/>
                <w:sz w:val="20"/>
                <w:szCs w:val="20"/>
              </w:rPr>
            </w:pPr>
          </w:p>
        </w:tc>
        <w:tc>
          <w:tcPr>
            <w:tcW w:w="1394" w:type="dxa"/>
            <w:vMerge w:val="continue"/>
            <w:noWrap w:val="0"/>
            <w:vAlign w:val="center"/>
          </w:tcPr>
          <w:p w14:paraId="4E724F57">
            <w:pPr>
              <w:widowControl/>
              <w:jc w:val="left"/>
              <w:rPr>
                <w:rFonts w:ascii="宋体" w:hAnsi="宋体" w:cs="宋体"/>
                <w:kern w:val="0"/>
                <w:sz w:val="20"/>
                <w:szCs w:val="20"/>
              </w:rPr>
            </w:pPr>
          </w:p>
        </w:tc>
        <w:tc>
          <w:tcPr>
            <w:tcW w:w="5004" w:type="dxa"/>
            <w:noWrap w:val="0"/>
            <w:vAlign w:val="center"/>
          </w:tcPr>
          <w:p w14:paraId="2E61CCCD">
            <w:pPr>
              <w:widowControl/>
              <w:jc w:val="left"/>
              <w:rPr>
                <w:rFonts w:ascii="宋体" w:hAnsi="宋体" w:cs="宋体"/>
                <w:kern w:val="0"/>
                <w:sz w:val="20"/>
                <w:szCs w:val="20"/>
              </w:rPr>
            </w:pPr>
            <w:r>
              <w:rPr>
                <w:rFonts w:hint="eastAsia" w:ascii="宋体" w:hAnsi="宋体" w:cs="宋体"/>
                <w:kern w:val="0"/>
                <w:sz w:val="20"/>
                <w:szCs w:val="20"/>
              </w:rPr>
              <w:t>白鹅软石地面白沙</w:t>
            </w:r>
          </w:p>
        </w:tc>
        <w:tc>
          <w:tcPr>
            <w:tcW w:w="756" w:type="dxa"/>
            <w:noWrap w:val="0"/>
            <w:vAlign w:val="center"/>
          </w:tcPr>
          <w:p w14:paraId="2488AD7A">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7C387A22">
            <w:pPr>
              <w:widowControl/>
              <w:jc w:val="center"/>
              <w:rPr>
                <w:rFonts w:ascii="宋体" w:hAnsi="宋体" w:cs="宋体"/>
                <w:kern w:val="0"/>
                <w:sz w:val="20"/>
                <w:szCs w:val="20"/>
              </w:rPr>
            </w:pPr>
            <w:r>
              <w:rPr>
                <w:rFonts w:hint="eastAsia" w:ascii="宋体" w:hAnsi="宋体" w:cs="宋体"/>
                <w:kern w:val="0"/>
                <w:sz w:val="20"/>
                <w:szCs w:val="20"/>
              </w:rPr>
              <w:t>154</w:t>
            </w:r>
          </w:p>
        </w:tc>
      </w:tr>
      <w:tr w14:paraId="2566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293675C">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084679D4">
            <w:pPr>
              <w:widowControl/>
              <w:jc w:val="center"/>
              <w:rPr>
                <w:rFonts w:ascii="宋体" w:hAnsi="宋体" w:cs="宋体"/>
                <w:kern w:val="0"/>
                <w:sz w:val="20"/>
                <w:szCs w:val="20"/>
              </w:rPr>
            </w:pPr>
            <w:r>
              <w:rPr>
                <w:rFonts w:hint="eastAsia" w:ascii="宋体" w:hAnsi="宋体" w:cs="宋体"/>
                <w:kern w:val="0"/>
                <w:sz w:val="20"/>
                <w:szCs w:val="20"/>
              </w:rPr>
              <w:t>复原墙面制作</w:t>
            </w:r>
          </w:p>
        </w:tc>
        <w:tc>
          <w:tcPr>
            <w:tcW w:w="1394" w:type="dxa"/>
            <w:noWrap w:val="0"/>
            <w:vAlign w:val="center"/>
          </w:tcPr>
          <w:p w14:paraId="4E964687">
            <w:pPr>
              <w:widowControl/>
              <w:jc w:val="left"/>
              <w:rPr>
                <w:rFonts w:ascii="宋体" w:hAnsi="宋体" w:cs="宋体"/>
                <w:kern w:val="0"/>
                <w:sz w:val="20"/>
                <w:szCs w:val="20"/>
              </w:rPr>
            </w:pPr>
            <w:r>
              <w:rPr>
                <w:rFonts w:hint="eastAsia" w:ascii="宋体" w:hAnsi="宋体" w:cs="宋体"/>
                <w:kern w:val="0"/>
                <w:sz w:val="20"/>
                <w:szCs w:val="20"/>
              </w:rPr>
              <w:t>展墙制作复原</w:t>
            </w:r>
          </w:p>
        </w:tc>
        <w:tc>
          <w:tcPr>
            <w:tcW w:w="5004" w:type="dxa"/>
            <w:noWrap w:val="0"/>
            <w:vAlign w:val="center"/>
          </w:tcPr>
          <w:p w14:paraId="4A506A78">
            <w:pPr>
              <w:widowControl/>
              <w:jc w:val="left"/>
              <w:rPr>
                <w:rFonts w:ascii="宋体" w:hAnsi="宋体" w:cs="宋体"/>
                <w:kern w:val="0"/>
                <w:sz w:val="20"/>
                <w:szCs w:val="20"/>
              </w:rPr>
            </w:pPr>
            <w:r>
              <w:rPr>
                <w:rFonts w:hint="eastAsia" w:ascii="宋体" w:hAnsi="宋体" w:cs="宋体"/>
                <w:kern w:val="0"/>
                <w:sz w:val="20"/>
                <w:szCs w:val="20"/>
              </w:rPr>
              <w:t>轻钢龙骨与钢结构混合墙及其屋檐复原</w:t>
            </w:r>
          </w:p>
        </w:tc>
        <w:tc>
          <w:tcPr>
            <w:tcW w:w="756" w:type="dxa"/>
            <w:noWrap w:val="0"/>
            <w:vAlign w:val="center"/>
          </w:tcPr>
          <w:p w14:paraId="7DE1E5BD">
            <w:pPr>
              <w:widowControl/>
              <w:jc w:val="center"/>
              <w:rPr>
                <w:rFonts w:ascii="宋体" w:hAnsi="宋体" w:cs="宋体"/>
                <w:kern w:val="0"/>
                <w:sz w:val="20"/>
                <w:szCs w:val="20"/>
              </w:rPr>
            </w:pPr>
            <w:r>
              <w:rPr>
                <w:rFonts w:hint="eastAsia" w:ascii="宋体" w:hAnsi="宋体" w:cs="宋体"/>
                <w:kern w:val="0"/>
                <w:sz w:val="20"/>
                <w:szCs w:val="20"/>
              </w:rPr>
              <w:t>平方</w:t>
            </w:r>
          </w:p>
        </w:tc>
        <w:tc>
          <w:tcPr>
            <w:tcW w:w="732" w:type="dxa"/>
            <w:noWrap w:val="0"/>
            <w:vAlign w:val="center"/>
          </w:tcPr>
          <w:p w14:paraId="147843F9">
            <w:pPr>
              <w:widowControl/>
              <w:jc w:val="center"/>
              <w:rPr>
                <w:rFonts w:ascii="宋体" w:hAnsi="宋体" w:cs="宋体"/>
                <w:kern w:val="0"/>
                <w:sz w:val="20"/>
                <w:szCs w:val="20"/>
              </w:rPr>
            </w:pPr>
            <w:r>
              <w:rPr>
                <w:rFonts w:hint="eastAsia" w:ascii="宋体" w:hAnsi="宋体" w:cs="宋体"/>
                <w:kern w:val="0"/>
                <w:sz w:val="20"/>
                <w:szCs w:val="20"/>
              </w:rPr>
              <w:t>160</w:t>
            </w:r>
          </w:p>
        </w:tc>
      </w:tr>
      <w:tr w14:paraId="12A5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shd w:val="clear" w:color="auto" w:fill="auto"/>
            <w:noWrap w:val="0"/>
            <w:vAlign w:val="center"/>
          </w:tcPr>
          <w:p w14:paraId="673409E7">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shd w:val="clear" w:color="000000" w:fill="FFFFFF"/>
            <w:noWrap w:val="0"/>
            <w:vAlign w:val="center"/>
          </w:tcPr>
          <w:p w14:paraId="7D148F00">
            <w:pPr>
              <w:widowControl/>
              <w:jc w:val="center"/>
              <w:rPr>
                <w:rFonts w:ascii="宋体" w:hAnsi="宋体" w:cs="宋体"/>
                <w:kern w:val="0"/>
                <w:sz w:val="20"/>
                <w:szCs w:val="20"/>
              </w:rPr>
            </w:pPr>
            <w:r>
              <w:rPr>
                <w:rFonts w:hint="eastAsia" w:ascii="宋体" w:hAnsi="宋体" w:cs="宋体"/>
                <w:kern w:val="0"/>
                <w:sz w:val="20"/>
                <w:szCs w:val="20"/>
              </w:rPr>
              <w:t>实木影院大门</w:t>
            </w:r>
          </w:p>
        </w:tc>
        <w:tc>
          <w:tcPr>
            <w:tcW w:w="1394" w:type="dxa"/>
            <w:shd w:val="clear" w:color="000000" w:fill="FFFFFF"/>
            <w:noWrap w:val="0"/>
            <w:vAlign w:val="center"/>
          </w:tcPr>
          <w:p w14:paraId="551C250C">
            <w:pPr>
              <w:widowControl/>
              <w:jc w:val="center"/>
              <w:rPr>
                <w:rFonts w:ascii="宋体" w:hAnsi="宋体" w:cs="宋体"/>
                <w:kern w:val="0"/>
                <w:sz w:val="20"/>
                <w:szCs w:val="20"/>
              </w:rPr>
            </w:pPr>
            <w:r>
              <w:rPr>
                <w:rFonts w:hint="eastAsia" w:ascii="宋体" w:hAnsi="宋体" w:cs="宋体"/>
                <w:kern w:val="0"/>
                <w:sz w:val="20"/>
                <w:szCs w:val="20"/>
              </w:rPr>
              <w:t>实木影院大门</w:t>
            </w:r>
          </w:p>
        </w:tc>
        <w:tc>
          <w:tcPr>
            <w:tcW w:w="5004" w:type="dxa"/>
            <w:shd w:val="clear" w:color="000000" w:fill="FFFFFF"/>
            <w:noWrap w:val="0"/>
            <w:vAlign w:val="center"/>
          </w:tcPr>
          <w:p w14:paraId="3DB6E667">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shd w:val="clear" w:color="000000" w:fill="FFFFFF"/>
            <w:noWrap/>
            <w:vAlign w:val="center"/>
          </w:tcPr>
          <w:p w14:paraId="01227949">
            <w:pPr>
              <w:widowControl/>
              <w:jc w:val="center"/>
              <w:rPr>
                <w:rFonts w:ascii="宋体" w:hAnsi="宋体" w:cs="宋体"/>
                <w:kern w:val="0"/>
                <w:sz w:val="20"/>
                <w:szCs w:val="20"/>
              </w:rPr>
            </w:pPr>
            <w:r>
              <w:rPr>
                <w:rFonts w:hint="eastAsia" w:ascii="宋体" w:hAnsi="宋体" w:cs="宋体"/>
                <w:kern w:val="0"/>
                <w:sz w:val="20"/>
                <w:szCs w:val="20"/>
              </w:rPr>
              <w:t>扇</w:t>
            </w:r>
          </w:p>
        </w:tc>
        <w:tc>
          <w:tcPr>
            <w:tcW w:w="732" w:type="dxa"/>
            <w:shd w:val="clear" w:color="000000" w:fill="FFFFFF"/>
            <w:noWrap/>
            <w:vAlign w:val="center"/>
          </w:tcPr>
          <w:p w14:paraId="0854F66B">
            <w:pPr>
              <w:widowControl/>
              <w:jc w:val="center"/>
              <w:rPr>
                <w:rFonts w:ascii="宋体" w:hAnsi="宋体" w:cs="宋体"/>
                <w:kern w:val="0"/>
                <w:sz w:val="20"/>
                <w:szCs w:val="20"/>
              </w:rPr>
            </w:pPr>
            <w:r>
              <w:rPr>
                <w:rFonts w:hint="eastAsia" w:ascii="宋体" w:hAnsi="宋体" w:cs="宋体"/>
                <w:kern w:val="0"/>
                <w:sz w:val="20"/>
                <w:szCs w:val="20"/>
              </w:rPr>
              <w:t>4</w:t>
            </w:r>
          </w:p>
        </w:tc>
      </w:tr>
      <w:tr w14:paraId="66AE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shd w:val="clear" w:color="auto" w:fill="auto"/>
            <w:noWrap w:val="0"/>
            <w:vAlign w:val="center"/>
          </w:tcPr>
          <w:p w14:paraId="7F483875">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shd w:val="clear" w:color="000000" w:fill="FFFFFF"/>
            <w:noWrap w:val="0"/>
            <w:vAlign w:val="center"/>
          </w:tcPr>
          <w:p w14:paraId="058663AB">
            <w:pPr>
              <w:widowControl/>
              <w:jc w:val="center"/>
              <w:rPr>
                <w:rFonts w:ascii="宋体" w:hAnsi="宋体" w:cs="宋体"/>
                <w:kern w:val="0"/>
                <w:sz w:val="20"/>
                <w:szCs w:val="20"/>
              </w:rPr>
            </w:pPr>
            <w:r>
              <w:rPr>
                <w:rFonts w:hint="eastAsia" w:ascii="宋体" w:hAnsi="宋体" w:cs="宋体"/>
                <w:kern w:val="0"/>
                <w:sz w:val="20"/>
                <w:szCs w:val="20"/>
              </w:rPr>
              <w:t>影院仿青石门套</w:t>
            </w:r>
          </w:p>
        </w:tc>
        <w:tc>
          <w:tcPr>
            <w:tcW w:w="1394" w:type="dxa"/>
            <w:shd w:val="clear" w:color="000000" w:fill="FFFFFF"/>
            <w:noWrap w:val="0"/>
            <w:vAlign w:val="center"/>
          </w:tcPr>
          <w:p w14:paraId="7FFCD6F2">
            <w:pPr>
              <w:widowControl/>
              <w:jc w:val="center"/>
              <w:rPr>
                <w:rFonts w:ascii="宋体" w:hAnsi="宋体" w:cs="宋体"/>
                <w:kern w:val="0"/>
                <w:sz w:val="20"/>
                <w:szCs w:val="20"/>
              </w:rPr>
            </w:pPr>
            <w:r>
              <w:rPr>
                <w:rFonts w:hint="eastAsia" w:ascii="宋体" w:hAnsi="宋体" w:cs="宋体"/>
                <w:kern w:val="0"/>
                <w:sz w:val="20"/>
                <w:szCs w:val="20"/>
              </w:rPr>
              <w:t>影院仿青石门套</w:t>
            </w:r>
          </w:p>
        </w:tc>
        <w:tc>
          <w:tcPr>
            <w:tcW w:w="5004" w:type="dxa"/>
            <w:shd w:val="clear" w:color="000000" w:fill="FFFFFF"/>
            <w:noWrap w:val="0"/>
            <w:vAlign w:val="center"/>
          </w:tcPr>
          <w:p w14:paraId="76DF1C30">
            <w:pPr>
              <w:widowControl/>
              <w:jc w:val="left"/>
              <w:rPr>
                <w:rFonts w:ascii="宋体" w:hAnsi="宋体" w:cs="宋体"/>
                <w:kern w:val="0"/>
                <w:sz w:val="20"/>
                <w:szCs w:val="20"/>
              </w:rPr>
            </w:pPr>
            <w:r>
              <w:rPr>
                <w:rFonts w:hint="eastAsia" w:ascii="宋体" w:hAnsi="宋体" w:cs="宋体"/>
                <w:kern w:val="0"/>
                <w:sz w:val="20"/>
                <w:szCs w:val="20"/>
              </w:rPr>
              <w:t>仿条石</w:t>
            </w:r>
          </w:p>
        </w:tc>
        <w:tc>
          <w:tcPr>
            <w:tcW w:w="756" w:type="dxa"/>
            <w:shd w:val="clear" w:color="000000" w:fill="FFFFFF"/>
            <w:noWrap/>
            <w:vAlign w:val="center"/>
          </w:tcPr>
          <w:p w14:paraId="238EE098">
            <w:pPr>
              <w:widowControl/>
              <w:jc w:val="center"/>
              <w:rPr>
                <w:rFonts w:ascii="宋体" w:hAnsi="宋体" w:cs="宋体"/>
                <w:kern w:val="0"/>
                <w:sz w:val="20"/>
                <w:szCs w:val="20"/>
              </w:rPr>
            </w:pPr>
            <w:r>
              <w:rPr>
                <w:rFonts w:hint="eastAsia" w:ascii="宋体" w:hAnsi="宋体" w:cs="宋体"/>
                <w:kern w:val="0"/>
                <w:sz w:val="20"/>
                <w:szCs w:val="20"/>
              </w:rPr>
              <w:t>付</w:t>
            </w:r>
          </w:p>
        </w:tc>
        <w:tc>
          <w:tcPr>
            <w:tcW w:w="732" w:type="dxa"/>
            <w:shd w:val="clear" w:color="000000" w:fill="FFFFFF"/>
            <w:noWrap/>
            <w:vAlign w:val="center"/>
          </w:tcPr>
          <w:p w14:paraId="44A3431B">
            <w:pPr>
              <w:widowControl/>
              <w:jc w:val="center"/>
              <w:rPr>
                <w:rFonts w:ascii="宋体" w:hAnsi="宋体" w:cs="宋体"/>
                <w:kern w:val="0"/>
                <w:sz w:val="20"/>
                <w:szCs w:val="20"/>
              </w:rPr>
            </w:pPr>
            <w:r>
              <w:rPr>
                <w:rFonts w:hint="eastAsia" w:ascii="宋体" w:hAnsi="宋体" w:cs="宋体"/>
                <w:kern w:val="0"/>
                <w:sz w:val="20"/>
                <w:szCs w:val="20"/>
              </w:rPr>
              <w:t>2</w:t>
            </w:r>
          </w:p>
        </w:tc>
      </w:tr>
      <w:tr w14:paraId="27BB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shd w:val="clear" w:color="auto" w:fill="auto"/>
            <w:noWrap w:val="0"/>
            <w:vAlign w:val="center"/>
          </w:tcPr>
          <w:p w14:paraId="7E6EB42F">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shd w:val="clear" w:color="000000" w:fill="FFFFFF"/>
            <w:noWrap w:val="0"/>
            <w:vAlign w:val="center"/>
          </w:tcPr>
          <w:p w14:paraId="3C7AE45C">
            <w:pPr>
              <w:widowControl/>
              <w:jc w:val="center"/>
              <w:rPr>
                <w:rFonts w:ascii="宋体" w:hAnsi="宋体" w:cs="宋体"/>
                <w:kern w:val="0"/>
                <w:sz w:val="20"/>
                <w:szCs w:val="20"/>
              </w:rPr>
            </w:pPr>
            <w:r>
              <w:rPr>
                <w:rFonts w:hint="eastAsia" w:ascii="宋体" w:hAnsi="宋体" w:cs="宋体"/>
                <w:kern w:val="0"/>
                <w:sz w:val="20"/>
                <w:szCs w:val="20"/>
              </w:rPr>
              <w:t>大铜拉手</w:t>
            </w:r>
          </w:p>
        </w:tc>
        <w:tc>
          <w:tcPr>
            <w:tcW w:w="1394" w:type="dxa"/>
            <w:shd w:val="clear" w:color="000000" w:fill="FFFFFF"/>
            <w:noWrap w:val="0"/>
            <w:vAlign w:val="center"/>
          </w:tcPr>
          <w:p w14:paraId="75DAE297">
            <w:pPr>
              <w:widowControl/>
              <w:jc w:val="center"/>
              <w:rPr>
                <w:rFonts w:ascii="宋体" w:hAnsi="宋体" w:cs="宋体"/>
                <w:kern w:val="0"/>
                <w:sz w:val="20"/>
                <w:szCs w:val="20"/>
              </w:rPr>
            </w:pPr>
            <w:r>
              <w:rPr>
                <w:rFonts w:hint="eastAsia" w:ascii="宋体" w:hAnsi="宋体" w:cs="宋体"/>
                <w:kern w:val="0"/>
                <w:sz w:val="20"/>
                <w:szCs w:val="20"/>
              </w:rPr>
              <w:t>大铜拉手</w:t>
            </w:r>
          </w:p>
        </w:tc>
        <w:tc>
          <w:tcPr>
            <w:tcW w:w="5004" w:type="dxa"/>
            <w:shd w:val="clear" w:color="000000" w:fill="FFFFFF"/>
            <w:noWrap w:val="0"/>
            <w:vAlign w:val="center"/>
          </w:tcPr>
          <w:p w14:paraId="59D0A76C">
            <w:pPr>
              <w:widowControl/>
              <w:jc w:val="left"/>
              <w:rPr>
                <w:rFonts w:ascii="宋体" w:hAnsi="宋体" w:cs="宋体"/>
                <w:kern w:val="0"/>
                <w:sz w:val="20"/>
                <w:szCs w:val="20"/>
              </w:rPr>
            </w:pPr>
            <w:r>
              <w:rPr>
                <w:rFonts w:hint="eastAsia" w:ascii="宋体" w:hAnsi="宋体" w:cs="宋体"/>
                <w:kern w:val="0"/>
                <w:sz w:val="20"/>
                <w:szCs w:val="20"/>
              </w:rPr>
              <w:t>纯铜，定制</w:t>
            </w:r>
          </w:p>
        </w:tc>
        <w:tc>
          <w:tcPr>
            <w:tcW w:w="756" w:type="dxa"/>
            <w:shd w:val="clear" w:color="000000" w:fill="FFFFFF"/>
            <w:noWrap/>
            <w:vAlign w:val="center"/>
          </w:tcPr>
          <w:p w14:paraId="30371F0E">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shd w:val="clear" w:color="000000" w:fill="FFFFFF"/>
            <w:noWrap/>
            <w:vAlign w:val="center"/>
          </w:tcPr>
          <w:p w14:paraId="5CA8670E">
            <w:pPr>
              <w:widowControl/>
              <w:jc w:val="center"/>
              <w:rPr>
                <w:rFonts w:ascii="宋体" w:hAnsi="宋体" w:cs="宋体"/>
                <w:kern w:val="0"/>
                <w:sz w:val="20"/>
                <w:szCs w:val="20"/>
              </w:rPr>
            </w:pPr>
            <w:r>
              <w:rPr>
                <w:rFonts w:hint="eastAsia" w:ascii="宋体" w:hAnsi="宋体" w:cs="宋体"/>
                <w:kern w:val="0"/>
                <w:sz w:val="20"/>
                <w:szCs w:val="20"/>
              </w:rPr>
              <w:t>4</w:t>
            </w:r>
          </w:p>
        </w:tc>
      </w:tr>
      <w:tr w14:paraId="36E7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shd w:val="clear" w:color="auto" w:fill="auto"/>
            <w:noWrap w:val="0"/>
            <w:vAlign w:val="center"/>
          </w:tcPr>
          <w:p w14:paraId="47AE0CA3">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shd w:val="clear" w:color="000000" w:fill="FFFFFF"/>
            <w:noWrap w:val="0"/>
            <w:vAlign w:val="center"/>
          </w:tcPr>
          <w:p w14:paraId="15DCB5BA">
            <w:pPr>
              <w:widowControl/>
              <w:jc w:val="center"/>
              <w:rPr>
                <w:rFonts w:ascii="宋体" w:hAnsi="宋体" w:cs="宋体"/>
                <w:kern w:val="0"/>
                <w:sz w:val="20"/>
                <w:szCs w:val="20"/>
              </w:rPr>
            </w:pPr>
            <w:r>
              <w:rPr>
                <w:rFonts w:hint="eastAsia" w:ascii="宋体" w:hAnsi="宋体" w:cs="宋体"/>
                <w:kern w:val="0"/>
                <w:sz w:val="20"/>
                <w:szCs w:val="20"/>
              </w:rPr>
              <w:t>大木门栓</w:t>
            </w:r>
          </w:p>
        </w:tc>
        <w:tc>
          <w:tcPr>
            <w:tcW w:w="1394" w:type="dxa"/>
            <w:shd w:val="clear" w:color="000000" w:fill="FFFFFF"/>
            <w:noWrap w:val="0"/>
            <w:vAlign w:val="center"/>
          </w:tcPr>
          <w:p w14:paraId="7CE9B5EB">
            <w:pPr>
              <w:widowControl/>
              <w:jc w:val="center"/>
              <w:rPr>
                <w:rFonts w:ascii="宋体" w:hAnsi="宋体" w:cs="宋体"/>
                <w:kern w:val="0"/>
                <w:sz w:val="20"/>
                <w:szCs w:val="20"/>
              </w:rPr>
            </w:pPr>
            <w:r>
              <w:rPr>
                <w:rFonts w:hint="eastAsia" w:ascii="宋体" w:hAnsi="宋体" w:cs="宋体"/>
                <w:kern w:val="0"/>
                <w:sz w:val="20"/>
                <w:szCs w:val="20"/>
              </w:rPr>
              <w:t>大木门栓</w:t>
            </w:r>
          </w:p>
        </w:tc>
        <w:tc>
          <w:tcPr>
            <w:tcW w:w="5004" w:type="dxa"/>
            <w:shd w:val="clear" w:color="000000" w:fill="FFFFFF"/>
            <w:noWrap w:val="0"/>
            <w:vAlign w:val="center"/>
          </w:tcPr>
          <w:p w14:paraId="4EDC414C">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shd w:val="clear" w:color="000000" w:fill="FFFFFF"/>
            <w:noWrap/>
            <w:vAlign w:val="center"/>
          </w:tcPr>
          <w:p w14:paraId="0ED4874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shd w:val="clear" w:color="000000" w:fill="FFFFFF"/>
            <w:noWrap/>
            <w:vAlign w:val="center"/>
          </w:tcPr>
          <w:p w14:paraId="161C53E1">
            <w:pPr>
              <w:widowControl/>
              <w:jc w:val="center"/>
              <w:rPr>
                <w:rFonts w:ascii="宋体" w:hAnsi="宋体" w:cs="宋体"/>
                <w:kern w:val="0"/>
                <w:sz w:val="20"/>
                <w:szCs w:val="20"/>
              </w:rPr>
            </w:pPr>
            <w:r>
              <w:rPr>
                <w:rFonts w:hint="eastAsia" w:ascii="宋体" w:hAnsi="宋体" w:cs="宋体"/>
                <w:kern w:val="0"/>
                <w:sz w:val="20"/>
                <w:szCs w:val="20"/>
              </w:rPr>
              <w:t>2</w:t>
            </w:r>
          </w:p>
        </w:tc>
      </w:tr>
      <w:tr w14:paraId="4478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shd w:val="clear" w:color="auto" w:fill="auto"/>
            <w:noWrap w:val="0"/>
            <w:vAlign w:val="center"/>
          </w:tcPr>
          <w:p w14:paraId="70B7C207">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shd w:val="clear" w:color="auto" w:fill="auto"/>
            <w:noWrap w:val="0"/>
            <w:vAlign w:val="center"/>
          </w:tcPr>
          <w:p w14:paraId="4179939A">
            <w:pPr>
              <w:widowControl/>
              <w:jc w:val="left"/>
              <w:rPr>
                <w:rFonts w:ascii="宋体" w:hAnsi="宋体" w:cs="宋体"/>
                <w:kern w:val="0"/>
                <w:sz w:val="20"/>
                <w:szCs w:val="20"/>
              </w:rPr>
            </w:pPr>
            <w:r>
              <w:rPr>
                <w:rFonts w:hint="eastAsia" w:ascii="宋体" w:hAnsi="宋体" w:cs="宋体"/>
                <w:kern w:val="0"/>
                <w:sz w:val="20"/>
                <w:szCs w:val="20"/>
              </w:rPr>
              <w:t>　</w:t>
            </w:r>
          </w:p>
        </w:tc>
        <w:tc>
          <w:tcPr>
            <w:tcW w:w="1394" w:type="dxa"/>
            <w:shd w:val="clear" w:color="auto" w:fill="auto"/>
            <w:noWrap w:val="0"/>
            <w:vAlign w:val="center"/>
          </w:tcPr>
          <w:p w14:paraId="639C2641">
            <w:pPr>
              <w:widowControl/>
              <w:jc w:val="center"/>
              <w:rPr>
                <w:rFonts w:ascii="宋体" w:hAnsi="宋体" w:cs="宋体"/>
                <w:kern w:val="0"/>
                <w:sz w:val="20"/>
                <w:szCs w:val="20"/>
              </w:rPr>
            </w:pPr>
            <w:r>
              <w:rPr>
                <w:rFonts w:hint="eastAsia" w:ascii="宋体" w:hAnsi="宋体" w:cs="宋体"/>
                <w:kern w:val="0"/>
                <w:sz w:val="20"/>
                <w:szCs w:val="20"/>
              </w:rPr>
              <w:t>竹凳</w:t>
            </w:r>
          </w:p>
        </w:tc>
        <w:tc>
          <w:tcPr>
            <w:tcW w:w="5004" w:type="dxa"/>
            <w:shd w:val="clear" w:color="auto" w:fill="auto"/>
            <w:noWrap w:val="0"/>
            <w:vAlign w:val="center"/>
          </w:tcPr>
          <w:p w14:paraId="48838A69">
            <w:pPr>
              <w:widowControl/>
              <w:jc w:val="center"/>
              <w:rPr>
                <w:rFonts w:ascii="宋体" w:hAnsi="宋体" w:cs="宋体"/>
                <w:kern w:val="0"/>
                <w:sz w:val="20"/>
                <w:szCs w:val="20"/>
              </w:rPr>
            </w:pPr>
            <w:r>
              <w:rPr>
                <w:rFonts w:hint="eastAsia" w:ascii="宋体" w:hAnsi="宋体" w:cs="宋体"/>
                <w:kern w:val="0"/>
                <w:sz w:val="20"/>
                <w:szCs w:val="20"/>
              </w:rPr>
              <w:t>　</w:t>
            </w:r>
          </w:p>
        </w:tc>
        <w:tc>
          <w:tcPr>
            <w:tcW w:w="756" w:type="dxa"/>
            <w:shd w:val="clear" w:color="000000" w:fill="FFFFFF"/>
            <w:noWrap/>
            <w:vAlign w:val="center"/>
          </w:tcPr>
          <w:p w14:paraId="01B2850B">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shd w:val="clear" w:color="000000" w:fill="FFFFFF"/>
            <w:noWrap/>
            <w:vAlign w:val="center"/>
          </w:tcPr>
          <w:p w14:paraId="26E091C0">
            <w:pPr>
              <w:widowControl/>
              <w:jc w:val="center"/>
              <w:rPr>
                <w:rFonts w:ascii="宋体" w:hAnsi="宋体" w:cs="宋体"/>
                <w:kern w:val="0"/>
                <w:sz w:val="20"/>
                <w:szCs w:val="20"/>
              </w:rPr>
            </w:pPr>
            <w:r>
              <w:rPr>
                <w:rFonts w:hint="eastAsia" w:ascii="宋体" w:hAnsi="宋体" w:cs="宋体"/>
                <w:kern w:val="0"/>
                <w:sz w:val="20"/>
                <w:szCs w:val="20"/>
              </w:rPr>
              <w:t>4</w:t>
            </w:r>
          </w:p>
        </w:tc>
      </w:tr>
      <w:tr w14:paraId="5F31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4AEB900C">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restart"/>
            <w:noWrap w:val="0"/>
            <w:vAlign w:val="center"/>
          </w:tcPr>
          <w:p w14:paraId="15DE372A">
            <w:pPr>
              <w:widowControl/>
              <w:jc w:val="center"/>
              <w:rPr>
                <w:rFonts w:ascii="宋体" w:hAnsi="宋体" w:cs="宋体"/>
                <w:kern w:val="0"/>
                <w:sz w:val="20"/>
                <w:szCs w:val="20"/>
              </w:rPr>
            </w:pPr>
            <w:r>
              <w:rPr>
                <w:rFonts w:hint="eastAsia" w:ascii="宋体" w:hAnsi="宋体" w:cs="宋体"/>
                <w:kern w:val="0"/>
                <w:sz w:val="20"/>
                <w:szCs w:val="20"/>
              </w:rPr>
              <w:t>船说播放</w:t>
            </w:r>
          </w:p>
        </w:tc>
        <w:tc>
          <w:tcPr>
            <w:tcW w:w="1394" w:type="dxa"/>
            <w:noWrap w:val="0"/>
            <w:vAlign w:val="center"/>
          </w:tcPr>
          <w:p w14:paraId="7F20300E">
            <w:pPr>
              <w:widowControl/>
              <w:jc w:val="left"/>
              <w:rPr>
                <w:rFonts w:ascii="宋体" w:hAnsi="宋体" w:cs="宋体"/>
                <w:kern w:val="0"/>
                <w:sz w:val="20"/>
                <w:szCs w:val="20"/>
              </w:rPr>
            </w:pPr>
            <w:r>
              <w:rPr>
                <w:rFonts w:hint="eastAsia" w:ascii="宋体" w:hAnsi="宋体" w:cs="宋体"/>
                <w:kern w:val="0"/>
                <w:sz w:val="20"/>
                <w:szCs w:val="20"/>
              </w:rPr>
              <w:t>23.6寸触控一体机</w:t>
            </w:r>
          </w:p>
        </w:tc>
        <w:tc>
          <w:tcPr>
            <w:tcW w:w="5004" w:type="dxa"/>
            <w:noWrap w:val="0"/>
            <w:vAlign w:val="center"/>
          </w:tcPr>
          <w:p w14:paraId="357CC13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0FE1F64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578C395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23.6寸</w:t>
            </w:r>
          </w:p>
          <w:p w14:paraId="7DBFDD6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67BF7E3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0F0EE26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0E74B42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51D2FB8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42F81E2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6653B0DE">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0235CF7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50F776F">
            <w:pPr>
              <w:widowControl/>
              <w:jc w:val="center"/>
              <w:rPr>
                <w:rFonts w:ascii="宋体" w:hAnsi="宋体" w:cs="宋体"/>
                <w:kern w:val="0"/>
                <w:sz w:val="20"/>
                <w:szCs w:val="20"/>
              </w:rPr>
            </w:pPr>
            <w:r>
              <w:rPr>
                <w:rFonts w:hint="eastAsia" w:ascii="宋体" w:hAnsi="宋体" w:cs="宋体"/>
                <w:kern w:val="0"/>
                <w:sz w:val="20"/>
                <w:szCs w:val="20"/>
              </w:rPr>
              <w:t>1</w:t>
            </w:r>
          </w:p>
        </w:tc>
      </w:tr>
      <w:tr w14:paraId="66F6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41112FC">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4B2BD345">
            <w:pPr>
              <w:widowControl/>
              <w:jc w:val="left"/>
              <w:rPr>
                <w:rFonts w:ascii="宋体" w:hAnsi="宋体" w:cs="宋体"/>
                <w:kern w:val="0"/>
                <w:sz w:val="20"/>
                <w:szCs w:val="20"/>
              </w:rPr>
            </w:pPr>
          </w:p>
        </w:tc>
        <w:tc>
          <w:tcPr>
            <w:tcW w:w="1394" w:type="dxa"/>
            <w:vMerge w:val="restart"/>
            <w:noWrap w:val="0"/>
            <w:vAlign w:val="center"/>
          </w:tcPr>
          <w:p w14:paraId="0B3EA113">
            <w:pPr>
              <w:widowControl/>
              <w:jc w:val="left"/>
              <w:rPr>
                <w:rFonts w:ascii="宋体" w:hAnsi="宋体" w:cs="宋体"/>
                <w:kern w:val="0"/>
                <w:sz w:val="20"/>
                <w:szCs w:val="20"/>
              </w:rPr>
            </w:pPr>
            <w:r>
              <w:rPr>
                <w:rFonts w:hint="eastAsia" w:ascii="宋体" w:hAnsi="宋体" w:cs="宋体"/>
                <w:kern w:val="0"/>
                <w:sz w:val="20"/>
                <w:szCs w:val="20"/>
              </w:rPr>
              <w:t>游戏软件开发及内容制作</w:t>
            </w:r>
          </w:p>
        </w:tc>
        <w:tc>
          <w:tcPr>
            <w:tcW w:w="5004" w:type="dxa"/>
            <w:noWrap w:val="0"/>
            <w:vAlign w:val="center"/>
          </w:tcPr>
          <w:p w14:paraId="240131AB">
            <w:pPr>
              <w:widowControl/>
              <w:jc w:val="left"/>
              <w:rPr>
                <w:rFonts w:ascii="宋体" w:hAnsi="宋体" w:cs="宋体"/>
                <w:kern w:val="0"/>
                <w:sz w:val="20"/>
                <w:szCs w:val="20"/>
              </w:rPr>
            </w:pPr>
            <w:r>
              <w:rPr>
                <w:rFonts w:hint="eastAsia" w:ascii="宋体" w:hAnsi="宋体" w:cs="宋体"/>
                <w:kern w:val="0"/>
                <w:sz w:val="20"/>
                <w:szCs w:val="20"/>
              </w:rPr>
              <w:t>界面/UI设计制作</w:t>
            </w:r>
          </w:p>
        </w:tc>
        <w:tc>
          <w:tcPr>
            <w:tcW w:w="756" w:type="dxa"/>
            <w:noWrap w:val="0"/>
            <w:vAlign w:val="center"/>
          </w:tcPr>
          <w:p w14:paraId="664F96E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45E2A42">
            <w:pPr>
              <w:widowControl/>
              <w:jc w:val="center"/>
              <w:rPr>
                <w:rFonts w:ascii="宋体" w:hAnsi="宋体" w:cs="宋体"/>
                <w:kern w:val="0"/>
                <w:sz w:val="20"/>
                <w:szCs w:val="20"/>
              </w:rPr>
            </w:pPr>
            <w:r>
              <w:rPr>
                <w:rFonts w:hint="eastAsia" w:ascii="宋体" w:hAnsi="宋体" w:cs="宋体"/>
                <w:kern w:val="0"/>
                <w:sz w:val="20"/>
                <w:szCs w:val="20"/>
              </w:rPr>
              <w:t>1</w:t>
            </w:r>
          </w:p>
        </w:tc>
      </w:tr>
      <w:tr w14:paraId="17B6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DE5EAD8">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4F658783">
            <w:pPr>
              <w:widowControl/>
              <w:jc w:val="left"/>
              <w:rPr>
                <w:rFonts w:ascii="宋体" w:hAnsi="宋体" w:cs="宋体"/>
                <w:kern w:val="0"/>
                <w:sz w:val="20"/>
                <w:szCs w:val="20"/>
              </w:rPr>
            </w:pPr>
          </w:p>
        </w:tc>
        <w:tc>
          <w:tcPr>
            <w:tcW w:w="1394" w:type="dxa"/>
            <w:vMerge w:val="continue"/>
            <w:noWrap w:val="0"/>
            <w:vAlign w:val="center"/>
          </w:tcPr>
          <w:p w14:paraId="064BF4DE">
            <w:pPr>
              <w:widowControl/>
              <w:jc w:val="left"/>
              <w:rPr>
                <w:rFonts w:ascii="宋体" w:hAnsi="宋体" w:cs="宋体"/>
                <w:kern w:val="0"/>
                <w:sz w:val="20"/>
                <w:szCs w:val="20"/>
              </w:rPr>
            </w:pPr>
          </w:p>
        </w:tc>
        <w:tc>
          <w:tcPr>
            <w:tcW w:w="5004" w:type="dxa"/>
            <w:noWrap w:val="0"/>
            <w:vAlign w:val="center"/>
          </w:tcPr>
          <w:p w14:paraId="3D66E26F">
            <w:pPr>
              <w:widowControl/>
              <w:jc w:val="left"/>
              <w:rPr>
                <w:rFonts w:ascii="宋体" w:hAnsi="宋体" w:cs="宋体"/>
                <w:kern w:val="0"/>
                <w:sz w:val="20"/>
                <w:szCs w:val="20"/>
              </w:rPr>
            </w:pPr>
            <w:r>
              <w:rPr>
                <w:rFonts w:hint="eastAsia" w:ascii="宋体" w:hAnsi="宋体" w:cs="宋体"/>
                <w:kern w:val="0"/>
                <w:sz w:val="20"/>
                <w:szCs w:val="20"/>
              </w:rPr>
              <w:t>交互形式设计制作</w:t>
            </w:r>
          </w:p>
        </w:tc>
        <w:tc>
          <w:tcPr>
            <w:tcW w:w="756" w:type="dxa"/>
            <w:noWrap w:val="0"/>
            <w:vAlign w:val="center"/>
          </w:tcPr>
          <w:p w14:paraId="743C694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6A1DC38">
            <w:pPr>
              <w:widowControl/>
              <w:jc w:val="center"/>
              <w:rPr>
                <w:rFonts w:ascii="宋体" w:hAnsi="宋体" w:cs="宋体"/>
                <w:kern w:val="0"/>
                <w:sz w:val="20"/>
                <w:szCs w:val="20"/>
              </w:rPr>
            </w:pPr>
            <w:r>
              <w:rPr>
                <w:rFonts w:hint="eastAsia" w:ascii="宋体" w:hAnsi="宋体" w:cs="宋体"/>
                <w:kern w:val="0"/>
                <w:sz w:val="20"/>
                <w:szCs w:val="20"/>
              </w:rPr>
              <w:t>1</w:t>
            </w:r>
          </w:p>
        </w:tc>
      </w:tr>
      <w:tr w14:paraId="255F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D676F9E">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587A706C">
            <w:pPr>
              <w:widowControl/>
              <w:jc w:val="left"/>
              <w:rPr>
                <w:rFonts w:ascii="宋体" w:hAnsi="宋体" w:cs="宋体"/>
                <w:kern w:val="0"/>
                <w:sz w:val="20"/>
                <w:szCs w:val="20"/>
              </w:rPr>
            </w:pPr>
          </w:p>
        </w:tc>
        <w:tc>
          <w:tcPr>
            <w:tcW w:w="1394" w:type="dxa"/>
            <w:vMerge w:val="continue"/>
            <w:noWrap w:val="0"/>
            <w:vAlign w:val="center"/>
          </w:tcPr>
          <w:p w14:paraId="38941F6B">
            <w:pPr>
              <w:widowControl/>
              <w:jc w:val="left"/>
              <w:rPr>
                <w:rFonts w:ascii="宋体" w:hAnsi="宋体" w:cs="宋体"/>
                <w:kern w:val="0"/>
                <w:sz w:val="20"/>
                <w:szCs w:val="20"/>
              </w:rPr>
            </w:pPr>
          </w:p>
        </w:tc>
        <w:tc>
          <w:tcPr>
            <w:tcW w:w="5004" w:type="dxa"/>
            <w:noWrap w:val="0"/>
            <w:vAlign w:val="center"/>
          </w:tcPr>
          <w:p w14:paraId="5910B2EB">
            <w:pPr>
              <w:widowControl/>
              <w:jc w:val="left"/>
              <w:rPr>
                <w:rFonts w:ascii="宋体" w:hAnsi="宋体" w:cs="宋体"/>
                <w:kern w:val="0"/>
                <w:sz w:val="20"/>
                <w:szCs w:val="20"/>
              </w:rPr>
            </w:pPr>
            <w:r>
              <w:rPr>
                <w:rFonts w:hint="eastAsia" w:ascii="宋体" w:hAnsi="宋体" w:cs="宋体"/>
                <w:kern w:val="0"/>
                <w:sz w:val="20"/>
                <w:szCs w:val="20"/>
              </w:rPr>
              <w:t>游戏内容设计制作</w:t>
            </w:r>
          </w:p>
        </w:tc>
        <w:tc>
          <w:tcPr>
            <w:tcW w:w="756" w:type="dxa"/>
            <w:noWrap w:val="0"/>
            <w:vAlign w:val="center"/>
          </w:tcPr>
          <w:p w14:paraId="4ACD79C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489E3FF">
            <w:pPr>
              <w:widowControl/>
              <w:jc w:val="center"/>
              <w:rPr>
                <w:rFonts w:ascii="宋体" w:hAnsi="宋体" w:cs="宋体"/>
                <w:kern w:val="0"/>
                <w:sz w:val="20"/>
                <w:szCs w:val="20"/>
              </w:rPr>
            </w:pPr>
            <w:r>
              <w:rPr>
                <w:rFonts w:hint="eastAsia" w:ascii="宋体" w:hAnsi="宋体" w:cs="宋体"/>
                <w:kern w:val="0"/>
                <w:sz w:val="20"/>
                <w:szCs w:val="20"/>
              </w:rPr>
              <w:t>1</w:t>
            </w:r>
          </w:p>
        </w:tc>
      </w:tr>
      <w:tr w14:paraId="340C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0D1ED70">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0E80E343">
            <w:pPr>
              <w:widowControl/>
              <w:jc w:val="center"/>
              <w:rPr>
                <w:rFonts w:ascii="宋体" w:hAnsi="宋体" w:cs="宋体"/>
                <w:b/>
                <w:bCs/>
                <w:kern w:val="0"/>
                <w:sz w:val="20"/>
                <w:szCs w:val="20"/>
              </w:rPr>
            </w:pPr>
            <w:r>
              <w:rPr>
                <w:rFonts w:hint="eastAsia" w:ascii="宋体" w:hAnsi="宋体" w:cs="宋体"/>
                <w:b/>
                <w:bCs/>
                <w:kern w:val="0"/>
                <w:sz w:val="20"/>
                <w:szCs w:val="20"/>
              </w:rPr>
              <w:t>剪纸/书法/绣花鞋</w:t>
            </w:r>
          </w:p>
        </w:tc>
        <w:tc>
          <w:tcPr>
            <w:tcW w:w="1394" w:type="dxa"/>
            <w:noWrap w:val="0"/>
            <w:vAlign w:val="center"/>
          </w:tcPr>
          <w:p w14:paraId="019CA257">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76BC5B9C">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361AFCB4">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661BE377">
            <w:pPr>
              <w:widowControl/>
              <w:jc w:val="center"/>
              <w:rPr>
                <w:rFonts w:ascii="宋体" w:hAnsi="宋体" w:cs="宋体"/>
                <w:kern w:val="0"/>
                <w:sz w:val="22"/>
                <w:szCs w:val="22"/>
              </w:rPr>
            </w:pPr>
            <w:r>
              <w:rPr>
                <w:rFonts w:hint="eastAsia" w:ascii="宋体" w:hAnsi="宋体" w:cs="宋体"/>
                <w:kern w:val="0"/>
                <w:sz w:val="22"/>
                <w:szCs w:val="22"/>
              </w:rPr>
              <w:t>　</w:t>
            </w:r>
          </w:p>
        </w:tc>
      </w:tr>
      <w:tr w14:paraId="02A3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708355C">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restart"/>
            <w:noWrap w:val="0"/>
            <w:vAlign w:val="center"/>
          </w:tcPr>
          <w:p w14:paraId="142A1021">
            <w:pPr>
              <w:widowControl/>
              <w:jc w:val="center"/>
              <w:rPr>
                <w:rFonts w:ascii="宋体" w:hAnsi="宋体" w:cs="宋体"/>
                <w:kern w:val="0"/>
                <w:sz w:val="20"/>
                <w:szCs w:val="20"/>
              </w:rPr>
            </w:pPr>
            <w:r>
              <w:rPr>
                <w:rFonts w:hint="eastAsia" w:ascii="宋体" w:hAnsi="宋体" w:cs="宋体"/>
                <w:kern w:val="0"/>
                <w:sz w:val="20"/>
                <w:szCs w:val="20"/>
              </w:rPr>
              <w:t>透明液晶播放演示系统</w:t>
            </w:r>
          </w:p>
        </w:tc>
        <w:tc>
          <w:tcPr>
            <w:tcW w:w="1394" w:type="dxa"/>
            <w:noWrap w:val="0"/>
            <w:vAlign w:val="center"/>
          </w:tcPr>
          <w:p w14:paraId="5742CD09">
            <w:pPr>
              <w:widowControl/>
              <w:jc w:val="left"/>
              <w:rPr>
                <w:rFonts w:ascii="宋体" w:hAnsi="宋体" w:cs="宋体"/>
                <w:kern w:val="0"/>
                <w:sz w:val="20"/>
                <w:szCs w:val="20"/>
              </w:rPr>
            </w:pPr>
            <w:r>
              <w:rPr>
                <w:rFonts w:hint="eastAsia" w:ascii="宋体" w:hAnsi="宋体" w:cs="宋体"/>
                <w:kern w:val="0"/>
                <w:sz w:val="20"/>
                <w:szCs w:val="20"/>
              </w:rPr>
              <w:t>55寸透明液晶屏幕</w:t>
            </w:r>
          </w:p>
        </w:tc>
        <w:tc>
          <w:tcPr>
            <w:tcW w:w="5004" w:type="dxa"/>
            <w:noWrap w:val="0"/>
            <w:vAlign w:val="center"/>
          </w:tcPr>
          <w:p w14:paraId="365B5483">
            <w:pPr>
              <w:widowControl/>
              <w:jc w:val="left"/>
              <w:rPr>
                <w:rFonts w:ascii="宋体" w:hAnsi="宋体" w:cs="宋体"/>
                <w:kern w:val="0"/>
                <w:sz w:val="20"/>
                <w:szCs w:val="20"/>
              </w:rPr>
            </w:pPr>
            <w:r>
              <w:rPr>
                <w:rFonts w:hint="eastAsia" w:ascii="宋体" w:hAnsi="宋体" w:cs="宋体"/>
                <w:kern w:val="0"/>
                <w:sz w:val="20"/>
                <w:szCs w:val="20"/>
              </w:rPr>
              <w:t>三星55寸OLED透明屏</w:t>
            </w:r>
          </w:p>
        </w:tc>
        <w:tc>
          <w:tcPr>
            <w:tcW w:w="756" w:type="dxa"/>
            <w:noWrap w:val="0"/>
            <w:vAlign w:val="center"/>
          </w:tcPr>
          <w:p w14:paraId="2D08FA7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D89B895">
            <w:pPr>
              <w:widowControl/>
              <w:jc w:val="center"/>
              <w:rPr>
                <w:rFonts w:ascii="宋体" w:hAnsi="宋体" w:cs="宋体"/>
                <w:kern w:val="0"/>
                <w:sz w:val="20"/>
                <w:szCs w:val="20"/>
              </w:rPr>
            </w:pPr>
            <w:r>
              <w:rPr>
                <w:rFonts w:hint="eastAsia" w:ascii="宋体" w:hAnsi="宋体" w:cs="宋体"/>
                <w:kern w:val="0"/>
                <w:sz w:val="20"/>
                <w:szCs w:val="20"/>
              </w:rPr>
              <w:t>3</w:t>
            </w:r>
          </w:p>
        </w:tc>
      </w:tr>
      <w:tr w14:paraId="14F8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40C8DB0">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07DD0ED1">
            <w:pPr>
              <w:widowControl/>
              <w:jc w:val="left"/>
              <w:rPr>
                <w:rFonts w:ascii="宋体" w:hAnsi="宋体" w:cs="宋体"/>
                <w:kern w:val="0"/>
                <w:sz w:val="20"/>
                <w:szCs w:val="20"/>
              </w:rPr>
            </w:pPr>
          </w:p>
        </w:tc>
        <w:tc>
          <w:tcPr>
            <w:tcW w:w="1394" w:type="dxa"/>
            <w:noWrap w:val="0"/>
            <w:vAlign w:val="center"/>
          </w:tcPr>
          <w:p w14:paraId="40C09F7D">
            <w:pPr>
              <w:widowControl/>
              <w:jc w:val="left"/>
              <w:rPr>
                <w:rFonts w:ascii="宋体" w:hAnsi="宋体" w:cs="宋体"/>
                <w:kern w:val="0"/>
                <w:sz w:val="20"/>
                <w:szCs w:val="20"/>
              </w:rPr>
            </w:pPr>
            <w:r>
              <w:rPr>
                <w:rFonts w:hint="eastAsia" w:ascii="宋体" w:hAnsi="宋体" w:cs="宋体"/>
                <w:kern w:val="0"/>
                <w:sz w:val="20"/>
                <w:szCs w:val="20"/>
              </w:rPr>
              <w:t>高清信息发布系统</w:t>
            </w:r>
          </w:p>
        </w:tc>
        <w:tc>
          <w:tcPr>
            <w:tcW w:w="5004" w:type="dxa"/>
            <w:noWrap w:val="0"/>
            <w:vAlign w:val="center"/>
          </w:tcPr>
          <w:p w14:paraId="49DC7FBF">
            <w:pPr>
              <w:widowControl/>
              <w:jc w:val="left"/>
              <w:rPr>
                <w:rFonts w:ascii="宋体" w:hAnsi="宋体" w:cs="宋体"/>
                <w:kern w:val="0"/>
                <w:sz w:val="20"/>
                <w:szCs w:val="20"/>
              </w:rPr>
            </w:pPr>
            <w:r>
              <w:rPr>
                <w:rFonts w:hint="eastAsia" w:ascii="宋体" w:hAnsi="宋体" w:cs="宋体"/>
                <w:kern w:val="0"/>
                <w:sz w:val="20"/>
                <w:szCs w:val="20"/>
              </w:rPr>
              <w:t>汇控 HK-RCM300</w:t>
            </w:r>
          </w:p>
        </w:tc>
        <w:tc>
          <w:tcPr>
            <w:tcW w:w="756" w:type="dxa"/>
            <w:noWrap w:val="0"/>
            <w:vAlign w:val="center"/>
          </w:tcPr>
          <w:p w14:paraId="4EB274D8">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5EC69C55">
            <w:pPr>
              <w:widowControl/>
              <w:jc w:val="center"/>
              <w:rPr>
                <w:rFonts w:ascii="宋体" w:hAnsi="宋体" w:cs="宋体"/>
                <w:kern w:val="0"/>
                <w:sz w:val="20"/>
                <w:szCs w:val="20"/>
              </w:rPr>
            </w:pPr>
            <w:r>
              <w:rPr>
                <w:rFonts w:hint="eastAsia" w:ascii="宋体" w:hAnsi="宋体" w:cs="宋体"/>
                <w:kern w:val="0"/>
                <w:sz w:val="20"/>
                <w:szCs w:val="20"/>
              </w:rPr>
              <w:t>3</w:t>
            </w:r>
          </w:p>
        </w:tc>
      </w:tr>
      <w:tr w14:paraId="0E46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6A883DD">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55B2FCDE">
            <w:pPr>
              <w:widowControl/>
              <w:jc w:val="left"/>
              <w:rPr>
                <w:rFonts w:ascii="宋体" w:hAnsi="宋体" w:cs="宋体"/>
                <w:kern w:val="0"/>
                <w:sz w:val="20"/>
                <w:szCs w:val="20"/>
              </w:rPr>
            </w:pPr>
          </w:p>
        </w:tc>
        <w:tc>
          <w:tcPr>
            <w:tcW w:w="1394" w:type="dxa"/>
            <w:vMerge w:val="restart"/>
            <w:noWrap w:val="0"/>
            <w:vAlign w:val="center"/>
          </w:tcPr>
          <w:p w14:paraId="16F9075A">
            <w:pPr>
              <w:widowControl/>
              <w:jc w:val="left"/>
              <w:rPr>
                <w:rFonts w:ascii="宋体" w:hAnsi="宋体" w:cs="宋体"/>
                <w:kern w:val="0"/>
                <w:sz w:val="20"/>
                <w:szCs w:val="20"/>
              </w:rPr>
            </w:pPr>
            <w:r>
              <w:rPr>
                <w:rFonts w:hint="eastAsia" w:ascii="宋体" w:hAnsi="宋体" w:cs="宋体"/>
                <w:kern w:val="0"/>
                <w:sz w:val="20"/>
                <w:szCs w:val="20"/>
              </w:rPr>
              <w:t>透明液晶屏播放内容及软件制作</w:t>
            </w:r>
          </w:p>
        </w:tc>
        <w:tc>
          <w:tcPr>
            <w:tcW w:w="5004" w:type="dxa"/>
            <w:noWrap w:val="0"/>
            <w:vAlign w:val="center"/>
          </w:tcPr>
          <w:p w14:paraId="35C887E1">
            <w:pPr>
              <w:widowControl/>
              <w:jc w:val="left"/>
              <w:rPr>
                <w:rFonts w:ascii="宋体" w:hAnsi="宋体" w:cs="宋体"/>
                <w:kern w:val="0"/>
                <w:sz w:val="20"/>
                <w:szCs w:val="20"/>
              </w:rPr>
            </w:pPr>
            <w:r>
              <w:rPr>
                <w:rFonts w:hint="eastAsia" w:ascii="宋体" w:hAnsi="宋体" w:cs="宋体"/>
                <w:kern w:val="0"/>
                <w:sz w:val="20"/>
                <w:szCs w:val="20"/>
              </w:rPr>
              <w:t>高清制式视频处理播放器</w:t>
            </w:r>
          </w:p>
        </w:tc>
        <w:tc>
          <w:tcPr>
            <w:tcW w:w="756" w:type="dxa"/>
            <w:noWrap w:val="0"/>
            <w:vAlign w:val="center"/>
          </w:tcPr>
          <w:p w14:paraId="5C67497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6BD4F9B">
            <w:pPr>
              <w:widowControl/>
              <w:jc w:val="center"/>
              <w:rPr>
                <w:rFonts w:ascii="宋体" w:hAnsi="宋体" w:cs="宋体"/>
                <w:kern w:val="0"/>
                <w:sz w:val="20"/>
                <w:szCs w:val="20"/>
              </w:rPr>
            </w:pPr>
            <w:r>
              <w:rPr>
                <w:rFonts w:hint="eastAsia" w:ascii="宋体" w:hAnsi="宋体" w:cs="宋体"/>
                <w:kern w:val="0"/>
                <w:sz w:val="20"/>
                <w:szCs w:val="20"/>
              </w:rPr>
              <w:t>3</w:t>
            </w:r>
          </w:p>
        </w:tc>
      </w:tr>
      <w:tr w14:paraId="1409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FD1E37F">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10417669">
            <w:pPr>
              <w:widowControl/>
              <w:jc w:val="left"/>
              <w:rPr>
                <w:rFonts w:ascii="宋体" w:hAnsi="宋体" w:cs="宋体"/>
                <w:kern w:val="0"/>
                <w:sz w:val="20"/>
                <w:szCs w:val="20"/>
              </w:rPr>
            </w:pPr>
          </w:p>
        </w:tc>
        <w:tc>
          <w:tcPr>
            <w:tcW w:w="1394" w:type="dxa"/>
            <w:vMerge w:val="continue"/>
            <w:noWrap w:val="0"/>
            <w:vAlign w:val="center"/>
          </w:tcPr>
          <w:p w14:paraId="2217CEB0">
            <w:pPr>
              <w:widowControl/>
              <w:jc w:val="left"/>
              <w:rPr>
                <w:rFonts w:ascii="宋体" w:hAnsi="宋体" w:cs="宋体"/>
                <w:kern w:val="0"/>
                <w:sz w:val="20"/>
                <w:szCs w:val="20"/>
              </w:rPr>
            </w:pPr>
          </w:p>
        </w:tc>
        <w:tc>
          <w:tcPr>
            <w:tcW w:w="5004" w:type="dxa"/>
            <w:noWrap w:val="0"/>
            <w:vAlign w:val="center"/>
          </w:tcPr>
          <w:p w14:paraId="026B6BAD">
            <w:pPr>
              <w:widowControl/>
              <w:jc w:val="left"/>
              <w:rPr>
                <w:rFonts w:ascii="宋体" w:hAnsi="宋体" w:cs="宋体"/>
                <w:kern w:val="0"/>
                <w:sz w:val="20"/>
                <w:szCs w:val="20"/>
              </w:rPr>
            </w:pPr>
            <w:r>
              <w:rPr>
                <w:rFonts w:hint="eastAsia" w:ascii="宋体" w:hAnsi="宋体" w:cs="宋体"/>
                <w:kern w:val="0"/>
                <w:sz w:val="20"/>
                <w:szCs w:val="20"/>
              </w:rPr>
              <w:t>T-LCD转场效果设计制作</w:t>
            </w:r>
          </w:p>
        </w:tc>
        <w:tc>
          <w:tcPr>
            <w:tcW w:w="756" w:type="dxa"/>
            <w:noWrap w:val="0"/>
            <w:vAlign w:val="center"/>
          </w:tcPr>
          <w:p w14:paraId="351E280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15AE660">
            <w:pPr>
              <w:widowControl/>
              <w:jc w:val="center"/>
              <w:rPr>
                <w:rFonts w:ascii="宋体" w:hAnsi="宋体" w:cs="宋体"/>
                <w:kern w:val="0"/>
                <w:sz w:val="20"/>
                <w:szCs w:val="20"/>
              </w:rPr>
            </w:pPr>
            <w:r>
              <w:rPr>
                <w:rFonts w:hint="eastAsia" w:ascii="宋体" w:hAnsi="宋体" w:cs="宋体"/>
                <w:kern w:val="0"/>
                <w:sz w:val="20"/>
                <w:szCs w:val="20"/>
              </w:rPr>
              <w:t>3</w:t>
            </w:r>
          </w:p>
        </w:tc>
      </w:tr>
      <w:tr w14:paraId="3475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D7279E2">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259833D5">
            <w:pPr>
              <w:widowControl/>
              <w:jc w:val="left"/>
              <w:rPr>
                <w:rFonts w:ascii="宋体" w:hAnsi="宋体" w:cs="宋体"/>
                <w:kern w:val="0"/>
                <w:sz w:val="20"/>
                <w:szCs w:val="20"/>
              </w:rPr>
            </w:pPr>
          </w:p>
        </w:tc>
        <w:tc>
          <w:tcPr>
            <w:tcW w:w="1394" w:type="dxa"/>
            <w:vMerge w:val="continue"/>
            <w:noWrap w:val="0"/>
            <w:vAlign w:val="center"/>
          </w:tcPr>
          <w:p w14:paraId="69CF86DB">
            <w:pPr>
              <w:widowControl/>
              <w:jc w:val="left"/>
              <w:rPr>
                <w:rFonts w:ascii="宋体" w:hAnsi="宋体" w:cs="宋体"/>
                <w:kern w:val="0"/>
                <w:sz w:val="20"/>
                <w:szCs w:val="20"/>
              </w:rPr>
            </w:pPr>
          </w:p>
        </w:tc>
        <w:tc>
          <w:tcPr>
            <w:tcW w:w="5004" w:type="dxa"/>
            <w:noWrap w:val="0"/>
            <w:vAlign w:val="center"/>
          </w:tcPr>
          <w:p w14:paraId="4A6E234B">
            <w:pPr>
              <w:widowControl/>
              <w:jc w:val="left"/>
              <w:rPr>
                <w:rFonts w:ascii="宋体" w:hAnsi="宋体" w:cs="宋体"/>
                <w:kern w:val="0"/>
                <w:sz w:val="20"/>
                <w:szCs w:val="20"/>
              </w:rPr>
            </w:pPr>
            <w:r>
              <w:rPr>
                <w:rFonts w:hint="eastAsia" w:ascii="宋体" w:hAnsi="宋体" w:cs="宋体"/>
                <w:kern w:val="0"/>
                <w:sz w:val="20"/>
                <w:szCs w:val="20"/>
              </w:rPr>
              <w:t>透明效果处理程序</w:t>
            </w:r>
          </w:p>
        </w:tc>
        <w:tc>
          <w:tcPr>
            <w:tcW w:w="756" w:type="dxa"/>
            <w:noWrap w:val="0"/>
            <w:vAlign w:val="center"/>
          </w:tcPr>
          <w:p w14:paraId="2D297BE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26F6D95">
            <w:pPr>
              <w:widowControl/>
              <w:jc w:val="center"/>
              <w:rPr>
                <w:rFonts w:ascii="宋体" w:hAnsi="宋体" w:cs="宋体"/>
                <w:kern w:val="0"/>
                <w:sz w:val="20"/>
                <w:szCs w:val="20"/>
              </w:rPr>
            </w:pPr>
            <w:r>
              <w:rPr>
                <w:rFonts w:hint="eastAsia" w:ascii="宋体" w:hAnsi="宋体" w:cs="宋体"/>
                <w:kern w:val="0"/>
                <w:sz w:val="20"/>
                <w:szCs w:val="20"/>
              </w:rPr>
              <w:t>3</w:t>
            </w:r>
          </w:p>
        </w:tc>
      </w:tr>
      <w:tr w14:paraId="7E12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80D9C8F">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022D3C4A">
            <w:pPr>
              <w:widowControl/>
              <w:jc w:val="left"/>
              <w:rPr>
                <w:rFonts w:ascii="宋体" w:hAnsi="宋体" w:cs="宋体"/>
                <w:kern w:val="0"/>
                <w:sz w:val="20"/>
                <w:szCs w:val="20"/>
              </w:rPr>
            </w:pPr>
          </w:p>
        </w:tc>
        <w:tc>
          <w:tcPr>
            <w:tcW w:w="1394" w:type="dxa"/>
            <w:vMerge w:val="continue"/>
            <w:noWrap w:val="0"/>
            <w:vAlign w:val="center"/>
          </w:tcPr>
          <w:p w14:paraId="63514ACC">
            <w:pPr>
              <w:widowControl/>
              <w:jc w:val="left"/>
              <w:rPr>
                <w:rFonts w:ascii="宋体" w:hAnsi="宋体" w:cs="宋体"/>
                <w:kern w:val="0"/>
                <w:sz w:val="20"/>
                <w:szCs w:val="20"/>
              </w:rPr>
            </w:pPr>
          </w:p>
        </w:tc>
        <w:tc>
          <w:tcPr>
            <w:tcW w:w="5004" w:type="dxa"/>
            <w:noWrap w:val="0"/>
            <w:vAlign w:val="center"/>
          </w:tcPr>
          <w:p w14:paraId="1A8AD32B">
            <w:pPr>
              <w:widowControl/>
              <w:jc w:val="left"/>
              <w:rPr>
                <w:rFonts w:ascii="宋体" w:hAnsi="宋体" w:cs="宋体"/>
                <w:kern w:val="0"/>
                <w:sz w:val="20"/>
                <w:szCs w:val="20"/>
              </w:rPr>
            </w:pPr>
            <w:r>
              <w:rPr>
                <w:rFonts w:hint="eastAsia" w:ascii="宋体" w:hAnsi="宋体" w:cs="宋体"/>
                <w:kern w:val="0"/>
                <w:sz w:val="20"/>
                <w:szCs w:val="20"/>
              </w:rPr>
              <w:t>多媒体创意和设计内容</w:t>
            </w:r>
          </w:p>
        </w:tc>
        <w:tc>
          <w:tcPr>
            <w:tcW w:w="756" w:type="dxa"/>
            <w:noWrap w:val="0"/>
            <w:vAlign w:val="center"/>
          </w:tcPr>
          <w:p w14:paraId="083AF6D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5EAE5C0">
            <w:pPr>
              <w:widowControl/>
              <w:jc w:val="center"/>
              <w:rPr>
                <w:rFonts w:ascii="宋体" w:hAnsi="宋体" w:cs="宋体"/>
                <w:kern w:val="0"/>
                <w:sz w:val="20"/>
                <w:szCs w:val="20"/>
              </w:rPr>
            </w:pPr>
            <w:r>
              <w:rPr>
                <w:rFonts w:hint="eastAsia" w:ascii="宋体" w:hAnsi="宋体" w:cs="宋体"/>
                <w:kern w:val="0"/>
                <w:sz w:val="20"/>
                <w:szCs w:val="20"/>
              </w:rPr>
              <w:t>3</w:t>
            </w:r>
          </w:p>
        </w:tc>
      </w:tr>
      <w:tr w14:paraId="6036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6EF42BA">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0C55A053">
            <w:pPr>
              <w:widowControl/>
              <w:jc w:val="left"/>
              <w:rPr>
                <w:rFonts w:ascii="宋体" w:hAnsi="宋体" w:cs="宋体"/>
                <w:kern w:val="0"/>
                <w:sz w:val="20"/>
                <w:szCs w:val="20"/>
              </w:rPr>
            </w:pPr>
          </w:p>
        </w:tc>
        <w:tc>
          <w:tcPr>
            <w:tcW w:w="1394" w:type="dxa"/>
            <w:noWrap w:val="0"/>
            <w:vAlign w:val="center"/>
          </w:tcPr>
          <w:p w14:paraId="00E167D9">
            <w:pPr>
              <w:widowControl/>
              <w:jc w:val="left"/>
              <w:rPr>
                <w:rFonts w:ascii="宋体" w:hAnsi="宋体" w:cs="宋体"/>
                <w:kern w:val="0"/>
                <w:sz w:val="20"/>
                <w:szCs w:val="20"/>
              </w:rPr>
            </w:pPr>
            <w:r>
              <w:rPr>
                <w:rFonts w:hint="eastAsia" w:ascii="宋体" w:hAnsi="宋体" w:cs="宋体"/>
                <w:kern w:val="0"/>
                <w:sz w:val="20"/>
                <w:szCs w:val="20"/>
              </w:rPr>
              <w:t>多媒体内容制作</w:t>
            </w:r>
          </w:p>
        </w:tc>
        <w:tc>
          <w:tcPr>
            <w:tcW w:w="5004" w:type="dxa"/>
            <w:noWrap w:val="0"/>
            <w:vAlign w:val="center"/>
          </w:tcPr>
          <w:p w14:paraId="129399C0">
            <w:pPr>
              <w:widowControl/>
              <w:jc w:val="left"/>
              <w:rPr>
                <w:rFonts w:ascii="宋体" w:hAnsi="宋体" w:cs="宋体"/>
                <w:kern w:val="0"/>
                <w:sz w:val="20"/>
                <w:szCs w:val="20"/>
              </w:rPr>
            </w:pPr>
            <w:r>
              <w:rPr>
                <w:rFonts w:hint="eastAsia" w:ascii="宋体" w:hAnsi="宋体" w:cs="宋体"/>
                <w:kern w:val="0"/>
                <w:sz w:val="20"/>
                <w:szCs w:val="20"/>
              </w:rPr>
              <w:t>定制（绣花鞋文化 ，石雕文化，剪纸文化）</w:t>
            </w:r>
          </w:p>
        </w:tc>
        <w:tc>
          <w:tcPr>
            <w:tcW w:w="756" w:type="dxa"/>
            <w:noWrap w:val="0"/>
            <w:vAlign w:val="center"/>
          </w:tcPr>
          <w:p w14:paraId="3F7F7B5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6311736">
            <w:pPr>
              <w:widowControl/>
              <w:jc w:val="center"/>
              <w:rPr>
                <w:rFonts w:ascii="宋体" w:hAnsi="宋体" w:cs="宋体"/>
                <w:kern w:val="0"/>
                <w:sz w:val="20"/>
                <w:szCs w:val="20"/>
              </w:rPr>
            </w:pPr>
            <w:r>
              <w:rPr>
                <w:rFonts w:hint="eastAsia" w:ascii="宋体" w:hAnsi="宋体" w:cs="宋体"/>
                <w:kern w:val="0"/>
                <w:sz w:val="20"/>
                <w:szCs w:val="20"/>
              </w:rPr>
              <w:t>3</w:t>
            </w:r>
          </w:p>
        </w:tc>
      </w:tr>
      <w:tr w14:paraId="4282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30F0FA47">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6846EE1F">
            <w:pPr>
              <w:widowControl/>
              <w:jc w:val="center"/>
              <w:rPr>
                <w:rFonts w:ascii="宋体" w:hAnsi="宋体" w:cs="宋体"/>
                <w:b/>
                <w:bCs/>
                <w:kern w:val="0"/>
                <w:sz w:val="20"/>
                <w:szCs w:val="20"/>
              </w:rPr>
            </w:pPr>
            <w:r>
              <w:rPr>
                <w:rFonts w:hint="eastAsia" w:ascii="宋体" w:hAnsi="宋体" w:cs="宋体"/>
                <w:b/>
                <w:bCs/>
                <w:kern w:val="0"/>
                <w:sz w:val="20"/>
                <w:szCs w:val="20"/>
              </w:rPr>
              <w:t>温暖之城（原领导关怀）</w:t>
            </w:r>
          </w:p>
        </w:tc>
        <w:tc>
          <w:tcPr>
            <w:tcW w:w="1394" w:type="dxa"/>
            <w:noWrap w:val="0"/>
            <w:vAlign w:val="center"/>
          </w:tcPr>
          <w:p w14:paraId="2F2BB93D">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2F72C22B">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42156B2A">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5F6EBDCD">
            <w:pPr>
              <w:widowControl/>
              <w:jc w:val="center"/>
              <w:rPr>
                <w:rFonts w:ascii="宋体" w:hAnsi="宋体" w:cs="宋体"/>
                <w:kern w:val="0"/>
                <w:sz w:val="22"/>
                <w:szCs w:val="22"/>
              </w:rPr>
            </w:pPr>
            <w:r>
              <w:rPr>
                <w:rFonts w:hint="eastAsia" w:ascii="宋体" w:hAnsi="宋体" w:cs="宋体"/>
                <w:kern w:val="0"/>
                <w:sz w:val="22"/>
                <w:szCs w:val="22"/>
              </w:rPr>
              <w:t>　</w:t>
            </w:r>
          </w:p>
        </w:tc>
      </w:tr>
      <w:tr w14:paraId="169D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60" w:type="dxa"/>
            <w:shd w:val="clear" w:color="auto" w:fill="auto"/>
            <w:noWrap w:val="0"/>
            <w:vAlign w:val="center"/>
          </w:tcPr>
          <w:p w14:paraId="3FE5A34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shd w:val="clear" w:color="000000" w:fill="FFFFFF"/>
            <w:noWrap w:val="0"/>
            <w:vAlign w:val="center"/>
          </w:tcPr>
          <w:p w14:paraId="3DF681B7">
            <w:pPr>
              <w:widowControl/>
              <w:jc w:val="center"/>
              <w:rPr>
                <w:rFonts w:ascii="宋体" w:hAnsi="宋体" w:cs="宋体"/>
                <w:kern w:val="0"/>
                <w:sz w:val="20"/>
                <w:szCs w:val="20"/>
              </w:rPr>
            </w:pPr>
            <w:r>
              <w:rPr>
                <w:rFonts w:hint="eastAsia" w:ascii="宋体" w:hAnsi="宋体" w:cs="宋体"/>
                <w:kern w:val="0"/>
                <w:sz w:val="20"/>
                <w:szCs w:val="20"/>
              </w:rPr>
              <w:t>无缝拼接屏播放演示系统</w:t>
            </w:r>
          </w:p>
        </w:tc>
        <w:tc>
          <w:tcPr>
            <w:tcW w:w="1394" w:type="dxa"/>
            <w:shd w:val="clear" w:color="000000" w:fill="FFFFFF"/>
            <w:noWrap w:val="0"/>
            <w:vAlign w:val="center"/>
          </w:tcPr>
          <w:p w14:paraId="7A671C78">
            <w:pPr>
              <w:widowControl/>
              <w:jc w:val="left"/>
              <w:rPr>
                <w:rFonts w:ascii="宋体" w:hAnsi="宋体" w:cs="宋体"/>
                <w:kern w:val="0"/>
                <w:sz w:val="20"/>
                <w:szCs w:val="20"/>
              </w:rPr>
            </w:pPr>
            <w:r>
              <w:rPr>
                <w:rFonts w:hint="eastAsia" w:ascii="宋体" w:hAnsi="宋体" w:cs="宋体"/>
                <w:kern w:val="0"/>
                <w:sz w:val="20"/>
                <w:szCs w:val="20"/>
              </w:rPr>
              <w:t>超窄边无缝拼接屏</w:t>
            </w:r>
          </w:p>
        </w:tc>
        <w:tc>
          <w:tcPr>
            <w:tcW w:w="5004" w:type="dxa"/>
            <w:shd w:val="clear" w:color="000000" w:fill="FFFFFF"/>
            <w:noWrap w:val="0"/>
            <w:vAlign w:val="center"/>
          </w:tcPr>
          <w:p w14:paraId="59CE204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46寸拼接屏</w:t>
            </w:r>
          </w:p>
          <w:p w14:paraId="7DDABB0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面板:三星LTI460HN11</w:t>
            </w:r>
          </w:p>
          <w:p w14:paraId="0D75842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尺寸:46寸</w:t>
            </w:r>
          </w:p>
          <w:p w14:paraId="6FBA699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分辨率:1920*1080</w:t>
            </w:r>
          </w:p>
          <w:p w14:paraId="436CC18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亮度:450cd/㎡</w:t>
            </w:r>
          </w:p>
          <w:p w14:paraId="38ECCEC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拼缝:双边3.5mm,单边1.8mm</w:t>
            </w:r>
          </w:p>
          <w:p w14:paraId="01BD0F82">
            <w:pPr>
              <w:widowControl/>
              <w:jc w:val="left"/>
              <w:rPr>
                <w:rFonts w:ascii="宋体" w:hAnsi="宋体" w:cs="宋体"/>
                <w:kern w:val="0"/>
                <w:sz w:val="20"/>
                <w:szCs w:val="20"/>
              </w:rPr>
            </w:pPr>
            <w:r>
              <w:rPr>
                <w:rFonts w:hint="eastAsia" w:ascii="宋体" w:hAnsi="宋体" w:cs="宋体"/>
                <w:kern w:val="0"/>
                <w:sz w:val="20"/>
                <w:szCs w:val="20"/>
              </w:rPr>
              <w:t>响应时间:8ms</w:t>
            </w:r>
          </w:p>
        </w:tc>
        <w:tc>
          <w:tcPr>
            <w:tcW w:w="756" w:type="dxa"/>
            <w:shd w:val="clear" w:color="000000" w:fill="FFFFFF"/>
            <w:noWrap w:val="0"/>
            <w:vAlign w:val="center"/>
          </w:tcPr>
          <w:p w14:paraId="6AA4CC09">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shd w:val="clear" w:color="000000" w:fill="FFFFFF"/>
            <w:noWrap w:val="0"/>
            <w:vAlign w:val="center"/>
          </w:tcPr>
          <w:p w14:paraId="5992FBCD">
            <w:pPr>
              <w:widowControl/>
              <w:jc w:val="center"/>
              <w:rPr>
                <w:rFonts w:ascii="宋体" w:hAnsi="宋体" w:cs="宋体"/>
                <w:kern w:val="0"/>
                <w:sz w:val="20"/>
                <w:szCs w:val="20"/>
              </w:rPr>
            </w:pPr>
            <w:r>
              <w:rPr>
                <w:rFonts w:hint="eastAsia" w:ascii="宋体" w:hAnsi="宋体" w:cs="宋体"/>
                <w:kern w:val="0"/>
                <w:sz w:val="20"/>
                <w:szCs w:val="20"/>
              </w:rPr>
              <w:t>9</w:t>
            </w:r>
          </w:p>
        </w:tc>
      </w:tr>
      <w:tr w14:paraId="017B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shd w:val="clear" w:color="auto" w:fill="auto"/>
            <w:noWrap w:val="0"/>
            <w:vAlign w:val="center"/>
          </w:tcPr>
          <w:p w14:paraId="7C2324A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shd w:val="clear" w:color="auto" w:fill="auto"/>
            <w:noWrap w:val="0"/>
            <w:vAlign w:val="center"/>
          </w:tcPr>
          <w:p w14:paraId="0A0052B6">
            <w:pPr>
              <w:widowControl/>
              <w:jc w:val="left"/>
              <w:rPr>
                <w:rFonts w:ascii="宋体" w:hAnsi="宋体" w:cs="宋体"/>
                <w:kern w:val="0"/>
                <w:sz w:val="20"/>
                <w:szCs w:val="20"/>
              </w:rPr>
            </w:pPr>
          </w:p>
        </w:tc>
        <w:tc>
          <w:tcPr>
            <w:tcW w:w="1394" w:type="dxa"/>
            <w:shd w:val="clear" w:color="000000" w:fill="FFFFFF"/>
            <w:noWrap w:val="0"/>
            <w:vAlign w:val="center"/>
          </w:tcPr>
          <w:p w14:paraId="4206789F">
            <w:pPr>
              <w:widowControl/>
              <w:jc w:val="left"/>
              <w:rPr>
                <w:rFonts w:ascii="宋体" w:hAnsi="宋体" w:cs="宋体"/>
                <w:kern w:val="0"/>
                <w:sz w:val="20"/>
                <w:szCs w:val="20"/>
              </w:rPr>
            </w:pPr>
            <w:r>
              <w:rPr>
                <w:rFonts w:hint="eastAsia" w:ascii="宋体" w:hAnsi="宋体" w:cs="宋体"/>
                <w:kern w:val="0"/>
                <w:sz w:val="20"/>
                <w:szCs w:val="20"/>
              </w:rPr>
              <w:t>大屏幕应用管理系统软件</w:t>
            </w:r>
          </w:p>
        </w:tc>
        <w:tc>
          <w:tcPr>
            <w:tcW w:w="5004" w:type="dxa"/>
            <w:shd w:val="clear" w:color="000000" w:fill="FFFFFF"/>
            <w:noWrap w:val="0"/>
            <w:vAlign w:val="center"/>
          </w:tcPr>
          <w:p w14:paraId="27A2BE4A">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shd w:val="clear" w:color="000000" w:fill="FFFFFF"/>
            <w:noWrap w:val="0"/>
            <w:vAlign w:val="center"/>
          </w:tcPr>
          <w:p w14:paraId="3943478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shd w:val="clear" w:color="000000" w:fill="FFFFFF"/>
            <w:noWrap w:val="0"/>
            <w:vAlign w:val="center"/>
          </w:tcPr>
          <w:p w14:paraId="166D4598">
            <w:pPr>
              <w:widowControl/>
              <w:jc w:val="center"/>
              <w:rPr>
                <w:rFonts w:ascii="宋体" w:hAnsi="宋体" w:cs="宋体"/>
                <w:kern w:val="0"/>
                <w:sz w:val="20"/>
                <w:szCs w:val="20"/>
              </w:rPr>
            </w:pPr>
            <w:r>
              <w:rPr>
                <w:rFonts w:hint="eastAsia" w:ascii="宋体" w:hAnsi="宋体" w:cs="宋体"/>
                <w:kern w:val="0"/>
                <w:sz w:val="20"/>
                <w:szCs w:val="20"/>
              </w:rPr>
              <w:t>1</w:t>
            </w:r>
          </w:p>
        </w:tc>
      </w:tr>
      <w:tr w14:paraId="4269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shd w:val="clear" w:color="auto" w:fill="auto"/>
            <w:noWrap w:val="0"/>
            <w:vAlign w:val="center"/>
          </w:tcPr>
          <w:p w14:paraId="7F1F064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shd w:val="clear" w:color="auto" w:fill="auto"/>
            <w:noWrap w:val="0"/>
            <w:vAlign w:val="center"/>
          </w:tcPr>
          <w:p w14:paraId="01BE4B60">
            <w:pPr>
              <w:widowControl/>
              <w:jc w:val="left"/>
              <w:rPr>
                <w:rFonts w:ascii="宋体" w:hAnsi="宋体" w:cs="宋体"/>
                <w:kern w:val="0"/>
                <w:sz w:val="20"/>
                <w:szCs w:val="20"/>
              </w:rPr>
            </w:pPr>
          </w:p>
        </w:tc>
        <w:tc>
          <w:tcPr>
            <w:tcW w:w="1394" w:type="dxa"/>
            <w:shd w:val="clear" w:color="000000" w:fill="FFFFFF"/>
            <w:noWrap w:val="0"/>
            <w:vAlign w:val="center"/>
          </w:tcPr>
          <w:p w14:paraId="4BB9F3A6">
            <w:pPr>
              <w:widowControl/>
              <w:jc w:val="left"/>
              <w:rPr>
                <w:rFonts w:ascii="宋体" w:hAnsi="宋体" w:cs="宋体"/>
                <w:kern w:val="0"/>
                <w:sz w:val="20"/>
                <w:szCs w:val="20"/>
              </w:rPr>
            </w:pPr>
            <w:r>
              <w:rPr>
                <w:rFonts w:hint="eastAsia" w:ascii="宋体" w:hAnsi="宋体" w:cs="宋体"/>
                <w:kern w:val="0"/>
                <w:sz w:val="20"/>
                <w:szCs w:val="20"/>
              </w:rPr>
              <w:t>多媒体服务器A2型（显卡GTX980）</w:t>
            </w:r>
          </w:p>
        </w:tc>
        <w:tc>
          <w:tcPr>
            <w:tcW w:w="5004" w:type="dxa"/>
            <w:shd w:val="clear" w:color="000000" w:fill="FFFFFF"/>
            <w:noWrap w:val="0"/>
            <w:vAlign w:val="center"/>
          </w:tcPr>
          <w:p w14:paraId="08F7BF8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103A128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08162E5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显卡：GTX980</w:t>
            </w:r>
          </w:p>
          <w:p w14:paraId="622A7FF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6F9D3C7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58F1B53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6263B1BD">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shd w:val="clear" w:color="000000" w:fill="FFFFFF"/>
            <w:noWrap w:val="0"/>
            <w:vAlign w:val="center"/>
          </w:tcPr>
          <w:p w14:paraId="02F4FC11">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shd w:val="clear" w:color="000000" w:fill="FFFFFF"/>
            <w:noWrap w:val="0"/>
            <w:vAlign w:val="center"/>
          </w:tcPr>
          <w:p w14:paraId="0C2364EE">
            <w:pPr>
              <w:widowControl/>
              <w:jc w:val="center"/>
              <w:rPr>
                <w:rFonts w:ascii="宋体" w:hAnsi="宋体" w:cs="宋体"/>
                <w:kern w:val="0"/>
                <w:sz w:val="20"/>
                <w:szCs w:val="20"/>
              </w:rPr>
            </w:pPr>
            <w:r>
              <w:rPr>
                <w:rFonts w:hint="eastAsia" w:ascii="宋体" w:hAnsi="宋体" w:cs="宋体"/>
                <w:kern w:val="0"/>
                <w:sz w:val="20"/>
                <w:szCs w:val="20"/>
              </w:rPr>
              <w:t>1</w:t>
            </w:r>
          </w:p>
        </w:tc>
      </w:tr>
      <w:tr w14:paraId="6DB4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shd w:val="clear" w:color="auto" w:fill="auto"/>
            <w:noWrap w:val="0"/>
            <w:vAlign w:val="center"/>
          </w:tcPr>
          <w:p w14:paraId="20AEDBF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shd w:val="clear" w:color="auto" w:fill="auto"/>
            <w:noWrap w:val="0"/>
            <w:vAlign w:val="center"/>
          </w:tcPr>
          <w:p w14:paraId="44556DAF">
            <w:pPr>
              <w:widowControl/>
              <w:jc w:val="left"/>
              <w:rPr>
                <w:rFonts w:ascii="宋体" w:hAnsi="宋体" w:cs="宋体"/>
                <w:kern w:val="0"/>
                <w:sz w:val="20"/>
                <w:szCs w:val="20"/>
              </w:rPr>
            </w:pPr>
          </w:p>
        </w:tc>
        <w:tc>
          <w:tcPr>
            <w:tcW w:w="1394" w:type="dxa"/>
            <w:shd w:val="clear" w:color="000000" w:fill="auto"/>
            <w:noWrap w:val="0"/>
            <w:vAlign w:val="center"/>
          </w:tcPr>
          <w:p w14:paraId="4D6AAA6A">
            <w:pPr>
              <w:widowControl/>
              <w:jc w:val="left"/>
              <w:rPr>
                <w:rFonts w:ascii="宋体" w:hAnsi="宋体" w:cs="宋体"/>
                <w:kern w:val="0"/>
                <w:sz w:val="20"/>
                <w:szCs w:val="20"/>
              </w:rPr>
            </w:pPr>
            <w:r>
              <w:rPr>
                <w:rFonts w:hint="eastAsia" w:ascii="宋体" w:hAnsi="宋体" w:cs="宋体"/>
                <w:kern w:val="0"/>
                <w:sz w:val="20"/>
                <w:szCs w:val="20"/>
              </w:rPr>
              <w:t>音箱</w:t>
            </w:r>
          </w:p>
        </w:tc>
        <w:tc>
          <w:tcPr>
            <w:tcW w:w="5004" w:type="dxa"/>
            <w:shd w:val="clear" w:color="000000" w:fill="auto"/>
            <w:noWrap w:val="0"/>
            <w:vAlign w:val="center"/>
          </w:tcPr>
          <w:p w14:paraId="1E07B518">
            <w:pPr>
              <w:widowControl/>
              <w:jc w:val="left"/>
              <w:rPr>
                <w:rFonts w:ascii="宋体" w:hAnsi="宋体" w:cs="宋体"/>
                <w:kern w:val="0"/>
                <w:sz w:val="20"/>
                <w:szCs w:val="20"/>
              </w:rPr>
            </w:pPr>
            <w:r>
              <w:rPr>
                <w:rFonts w:hint="eastAsia" w:ascii="宋体" w:hAnsi="宋体" w:cs="宋体"/>
                <w:kern w:val="0"/>
                <w:sz w:val="20"/>
                <w:szCs w:val="20"/>
              </w:rPr>
              <w:t>BOSE DS-40F</w:t>
            </w:r>
          </w:p>
        </w:tc>
        <w:tc>
          <w:tcPr>
            <w:tcW w:w="756" w:type="dxa"/>
            <w:shd w:val="clear" w:color="000000" w:fill="auto"/>
            <w:noWrap w:val="0"/>
            <w:vAlign w:val="center"/>
          </w:tcPr>
          <w:p w14:paraId="08B34661">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shd w:val="clear" w:color="000000" w:fill="auto"/>
            <w:noWrap w:val="0"/>
            <w:vAlign w:val="center"/>
          </w:tcPr>
          <w:p w14:paraId="3A160283">
            <w:pPr>
              <w:widowControl/>
              <w:jc w:val="center"/>
              <w:rPr>
                <w:rFonts w:ascii="宋体" w:hAnsi="宋体" w:cs="宋体"/>
                <w:kern w:val="0"/>
                <w:sz w:val="20"/>
                <w:szCs w:val="20"/>
              </w:rPr>
            </w:pPr>
            <w:r>
              <w:rPr>
                <w:rFonts w:hint="eastAsia" w:ascii="宋体" w:hAnsi="宋体" w:cs="宋体"/>
                <w:kern w:val="0"/>
                <w:sz w:val="20"/>
                <w:szCs w:val="20"/>
              </w:rPr>
              <w:t>2</w:t>
            </w:r>
          </w:p>
        </w:tc>
      </w:tr>
      <w:tr w14:paraId="36C6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shd w:val="clear" w:color="auto" w:fill="auto"/>
            <w:noWrap w:val="0"/>
            <w:vAlign w:val="center"/>
          </w:tcPr>
          <w:p w14:paraId="1E58F06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shd w:val="clear" w:color="auto" w:fill="auto"/>
            <w:noWrap w:val="0"/>
            <w:vAlign w:val="center"/>
          </w:tcPr>
          <w:p w14:paraId="25EACE2A">
            <w:pPr>
              <w:widowControl/>
              <w:jc w:val="left"/>
              <w:rPr>
                <w:rFonts w:ascii="宋体" w:hAnsi="宋体" w:cs="宋体"/>
                <w:kern w:val="0"/>
                <w:sz w:val="20"/>
                <w:szCs w:val="20"/>
              </w:rPr>
            </w:pPr>
          </w:p>
        </w:tc>
        <w:tc>
          <w:tcPr>
            <w:tcW w:w="1394" w:type="dxa"/>
            <w:shd w:val="clear" w:color="000000" w:fill="auto"/>
            <w:noWrap w:val="0"/>
            <w:vAlign w:val="center"/>
          </w:tcPr>
          <w:p w14:paraId="6E3E2BD9">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shd w:val="clear" w:color="000000" w:fill="auto"/>
            <w:noWrap w:val="0"/>
            <w:vAlign w:val="center"/>
          </w:tcPr>
          <w:p w14:paraId="633B6B04">
            <w:pPr>
              <w:widowControl/>
              <w:jc w:val="left"/>
              <w:rPr>
                <w:rFonts w:ascii="宋体" w:hAnsi="宋体" w:cs="宋体"/>
                <w:kern w:val="0"/>
                <w:sz w:val="20"/>
                <w:szCs w:val="20"/>
              </w:rPr>
            </w:pPr>
            <w:r>
              <w:rPr>
                <w:rFonts w:hint="eastAsia" w:ascii="宋体" w:hAnsi="宋体" w:cs="宋体"/>
                <w:kern w:val="0"/>
                <w:sz w:val="20"/>
                <w:szCs w:val="20"/>
              </w:rPr>
              <w:t>CROWN XTI1002</w:t>
            </w:r>
          </w:p>
        </w:tc>
        <w:tc>
          <w:tcPr>
            <w:tcW w:w="756" w:type="dxa"/>
            <w:shd w:val="clear" w:color="000000" w:fill="auto"/>
            <w:noWrap w:val="0"/>
            <w:vAlign w:val="center"/>
          </w:tcPr>
          <w:p w14:paraId="34475A7D">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shd w:val="clear" w:color="000000" w:fill="auto"/>
            <w:noWrap w:val="0"/>
            <w:vAlign w:val="center"/>
          </w:tcPr>
          <w:p w14:paraId="4A40C5F7">
            <w:pPr>
              <w:widowControl/>
              <w:jc w:val="center"/>
              <w:rPr>
                <w:rFonts w:ascii="宋体" w:hAnsi="宋体" w:cs="宋体"/>
                <w:kern w:val="0"/>
                <w:sz w:val="20"/>
                <w:szCs w:val="20"/>
              </w:rPr>
            </w:pPr>
            <w:r>
              <w:rPr>
                <w:rFonts w:hint="eastAsia" w:ascii="宋体" w:hAnsi="宋体" w:cs="宋体"/>
                <w:kern w:val="0"/>
                <w:sz w:val="20"/>
                <w:szCs w:val="20"/>
              </w:rPr>
              <w:t>1</w:t>
            </w:r>
          </w:p>
        </w:tc>
      </w:tr>
      <w:tr w14:paraId="550A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shd w:val="clear" w:color="auto" w:fill="auto"/>
            <w:noWrap w:val="0"/>
            <w:vAlign w:val="center"/>
          </w:tcPr>
          <w:p w14:paraId="4AC806A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shd w:val="clear" w:color="auto" w:fill="auto"/>
            <w:noWrap w:val="0"/>
            <w:vAlign w:val="center"/>
          </w:tcPr>
          <w:p w14:paraId="6F1194D0">
            <w:pPr>
              <w:widowControl/>
              <w:jc w:val="left"/>
              <w:rPr>
                <w:rFonts w:ascii="宋体" w:hAnsi="宋体" w:cs="宋体"/>
                <w:kern w:val="0"/>
                <w:sz w:val="20"/>
                <w:szCs w:val="20"/>
              </w:rPr>
            </w:pPr>
          </w:p>
        </w:tc>
        <w:tc>
          <w:tcPr>
            <w:tcW w:w="1394" w:type="dxa"/>
            <w:shd w:val="clear" w:color="000000" w:fill="auto"/>
            <w:noWrap w:val="0"/>
            <w:vAlign w:val="center"/>
          </w:tcPr>
          <w:p w14:paraId="141A8C35">
            <w:pPr>
              <w:widowControl/>
              <w:jc w:val="left"/>
              <w:rPr>
                <w:rFonts w:ascii="宋体" w:hAnsi="宋体" w:cs="宋体"/>
                <w:kern w:val="0"/>
                <w:sz w:val="20"/>
                <w:szCs w:val="20"/>
              </w:rPr>
            </w:pPr>
            <w:r>
              <w:rPr>
                <w:rFonts w:hint="eastAsia" w:ascii="宋体" w:hAnsi="宋体" w:cs="宋体"/>
                <w:kern w:val="0"/>
                <w:sz w:val="20"/>
                <w:szCs w:val="20"/>
              </w:rPr>
              <w:t>音频效果器</w:t>
            </w:r>
          </w:p>
        </w:tc>
        <w:tc>
          <w:tcPr>
            <w:tcW w:w="5004" w:type="dxa"/>
            <w:shd w:val="clear" w:color="000000" w:fill="auto"/>
            <w:noWrap w:val="0"/>
            <w:vAlign w:val="center"/>
          </w:tcPr>
          <w:p w14:paraId="1EC9FE46">
            <w:pPr>
              <w:widowControl/>
              <w:jc w:val="left"/>
              <w:rPr>
                <w:rFonts w:ascii="宋体" w:hAnsi="宋体" w:cs="宋体"/>
                <w:kern w:val="0"/>
                <w:sz w:val="20"/>
                <w:szCs w:val="20"/>
              </w:rPr>
            </w:pPr>
            <w:r>
              <w:rPr>
                <w:rFonts w:hint="eastAsia" w:ascii="宋体" w:hAnsi="宋体" w:cs="宋体"/>
                <w:kern w:val="0"/>
                <w:sz w:val="20"/>
                <w:szCs w:val="20"/>
              </w:rPr>
              <w:t>PARTYHOUSE DAK790AT</w:t>
            </w:r>
          </w:p>
        </w:tc>
        <w:tc>
          <w:tcPr>
            <w:tcW w:w="756" w:type="dxa"/>
            <w:shd w:val="clear" w:color="000000" w:fill="auto"/>
            <w:noWrap w:val="0"/>
            <w:vAlign w:val="center"/>
          </w:tcPr>
          <w:p w14:paraId="4248FABF">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shd w:val="clear" w:color="000000" w:fill="auto"/>
            <w:noWrap w:val="0"/>
            <w:vAlign w:val="center"/>
          </w:tcPr>
          <w:p w14:paraId="301EA231">
            <w:pPr>
              <w:widowControl/>
              <w:jc w:val="center"/>
              <w:rPr>
                <w:rFonts w:ascii="宋体" w:hAnsi="宋体" w:cs="宋体"/>
                <w:kern w:val="0"/>
                <w:sz w:val="20"/>
                <w:szCs w:val="20"/>
              </w:rPr>
            </w:pPr>
            <w:r>
              <w:rPr>
                <w:rFonts w:hint="eastAsia" w:ascii="宋体" w:hAnsi="宋体" w:cs="宋体"/>
                <w:kern w:val="0"/>
                <w:sz w:val="20"/>
                <w:szCs w:val="20"/>
              </w:rPr>
              <w:t>1</w:t>
            </w:r>
          </w:p>
        </w:tc>
      </w:tr>
      <w:tr w14:paraId="214A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shd w:val="clear" w:color="auto" w:fill="auto"/>
            <w:noWrap w:val="0"/>
            <w:vAlign w:val="center"/>
          </w:tcPr>
          <w:p w14:paraId="1D1DB7C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shd w:val="clear" w:color="auto" w:fill="auto"/>
            <w:noWrap w:val="0"/>
            <w:vAlign w:val="center"/>
          </w:tcPr>
          <w:p w14:paraId="3F7CC8AB">
            <w:pPr>
              <w:widowControl/>
              <w:jc w:val="left"/>
              <w:rPr>
                <w:rFonts w:ascii="宋体" w:hAnsi="宋体" w:cs="宋体"/>
                <w:kern w:val="0"/>
                <w:sz w:val="20"/>
                <w:szCs w:val="20"/>
              </w:rPr>
            </w:pPr>
          </w:p>
        </w:tc>
        <w:tc>
          <w:tcPr>
            <w:tcW w:w="1394" w:type="dxa"/>
            <w:shd w:val="clear" w:color="000000" w:fill="auto"/>
            <w:noWrap w:val="0"/>
            <w:vAlign w:val="center"/>
          </w:tcPr>
          <w:p w14:paraId="7847868B">
            <w:pPr>
              <w:widowControl/>
              <w:jc w:val="left"/>
              <w:rPr>
                <w:rFonts w:ascii="宋体" w:hAnsi="宋体" w:cs="宋体"/>
                <w:kern w:val="0"/>
                <w:sz w:val="20"/>
                <w:szCs w:val="20"/>
              </w:rPr>
            </w:pPr>
            <w:r>
              <w:rPr>
                <w:rFonts w:hint="eastAsia" w:ascii="宋体" w:hAnsi="宋体" w:cs="宋体"/>
                <w:kern w:val="0"/>
                <w:sz w:val="20"/>
                <w:szCs w:val="20"/>
              </w:rPr>
              <w:t>多媒体处理器</w:t>
            </w:r>
          </w:p>
        </w:tc>
        <w:tc>
          <w:tcPr>
            <w:tcW w:w="5004" w:type="dxa"/>
            <w:shd w:val="clear" w:color="000000" w:fill="auto"/>
            <w:noWrap w:val="0"/>
            <w:vAlign w:val="center"/>
          </w:tcPr>
          <w:p w14:paraId="2397309F">
            <w:pPr>
              <w:widowControl/>
              <w:jc w:val="left"/>
              <w:rPr>
                <w:rFonts w:ascii="宋体" w:hAnsi="宋体" w:cs="宋体"/>
                <w:kern w:val="0"/>
                <w:sz w:val="20"/>
                <w:szCs w:val="20"/>
              </w:rPr>
            </w:pPr>
            <w:r>
              <w:rPr>
                <w:rFonts w:hint="eastAsia" w:ascii="宋体" w:hAnsi="宋体" w:cs="宋体"/>
                <w:kern w:val="0"/>
                <w:sz w:val="20"/>
                <w:szCs w:val="20"/>
              </w:rPr>
              <w:t xml:space="preserve">淳中Fview-P-0112                                   </w:t>
            </w:r>
          </w:p>
        </w:tc>
        <w:tc>
          <w:tcPr>
            <w:tcW w:w="756" w:type="dxa"/>
            <w:shd w:val="clear" w:color="000000" w:fill="auto"/>
            <w:noWrap w:val="0"/>
            <w:vAlign w:val="center"/>
          </w:tcPr>
          <w:p w14:paraId="0E089BA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shd w:val="clear" w:color="000000" w:fill="auto"/>
            <w:noWrap w:val="0"/>
            <w:vAlign w:val="center"/>
          </w:tcPr>
          <w:p w14:paraId="341BC947">
            <w:pPr>
              <w:widowControl/>
              <w:jc w:val="center"/>
              <w:rPr>
                <w:rFonts w:ascii="宋体" w:hAnsi="宋体" w:cs="宋体"/>
                <w:kern w:val="0"/>
                <w:sz w:val="20"/>
                <w:szCs w:val="20"/>
              </w:rPr>
            </w:pPr>
            <w:r>
              <w:rPr>
                <w:rFonts w:hint="eastAsia" w:ascii="宋体" w:hAnsi="宋体" w:cs="宋体"/>
                <w:kern w:val="0"/>
                <w:sz w:val="20"/>
                <w:szCs w:val="20"/>
              </w:rPr>
              <w:t>1</w:t>
            </w:r>
          </w:p>
        </w:tc>
      </w:tr>
      <w:tr w14:paraId="0091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60" w:type="dxa"/>
            <w:shd w:val="clear" w:color="auto" w:fill="auto"/>
            <w:noWrap w:val="0"/>
            <w:vAlign w:val="center"/>
          </w:tcPr>
          <w:p w14:paraId="3132C86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shd w:val="clear" w:color="auto" w:fill="auto"/>
            <w:noWrap w:val="0"/>
            <w:vAlign w:val="center"/>
          </w:tcPr>
          <w:p w14:paraId="5EF6DF19">
            <w:pPr>
              <w:widowControl/>
              <w:jc w:val="left"/>
              <w:rPr>
                <w:rFonts w:ascii="宋体" w:hAnsi="宋体" w:cs="宋体"/>
                <w:kern w:val="0"/>
                <w:sz w:val="20"/>
                <w:szCs w:val="20"/>
              </w:rPr>
            </w:pPr>
          </w:p>
        </w:tc>
        <w:tc>
          <w:tcPr>
            <w:tcW w:w="1394" w:type="dxa"/>
            <w:shd w:val="clear" w:color="000000" w:fill="FFFFFF"/>
            <w:noWrap w:val="0"/>
            <w:vAlign w:val="center"/>
          </w:tcPr>
          <w:p w14:paraId="17C0FEE9">
            <w:pPr>
              <w:widowControl/>
              <w:jc w:val="left"/>
              <w:rPr>
                <w:rFonts w:ascii="宋体" w:hAnsi="宋体" w:cs="宋体"/>
                <w:kern w:val="0"/>
                <w:sz w:val="20"/>
                <w:szCs w:val="20"/>
              </w:rPr>
            </w:pPr>
            <w:r>
              <w:rPr>
                <w:rFonts w:hint="eastAsia" w:ascii="宋体" w:hAnsi="宋体" w:cs="宋体"/>
                <w:kern w:val="0"/>
                <w:sz w:val="20"/>
                <w:szCs w:val="20"/>
              </w:rPr>
              <w:t>多媒体影片制作</w:t>
            </w:r>
          </w:p>
        </w:tc>
        <w:tc>
          <w:tcPr>
            <w:tcW w:w="5004" w:type="dxa"/>
            <w:shd w:val="clear" w:color="000000" w:fill="FFFFFF"/>
            <w:noWrap w:val="0"/>
            <w:vAlign w:val="center"/>
          </w:tcPr>
          <w:p w14:paraId="36694269">
            <w:pPr>
              <w:widowControl/>
              <w:jc w:val="left"/>
              <w:rPr>
                <w:rFonts w:ascii="宋体" w:hAnsi="宋体" w:cs="宋体"/>
                <w:kern w:val="0"/>
                <w:sz w:val="20"/>
                <w:szCs w:val="20"/>
              </w:rPr>
            </w:pPr>
            <w:r>
              <w:rPr>
                <w:rFonts w:hint="eastAsia" w:ascii="宋体" w:hAnsi="宋体" w:cs="宋体"/>
                <w:kern w:val="0"/>
                <w:sz w:val="20"/>
                <w:szCs w:val="20"/>
              </w:rPr>
              <w:t>定制素材剪辑,编辑而成内容制作，含策划、平面设计、特效制作、剪辑合成、渲染调色普通分辨率（11分45秒）</w:t>
            </w:r>
          </w:p>
        </w:tc>
        <w:tc>
          <w:tcPr>
            <w:tcW w:w="756" w:type="dxa"/>
            <w:shd w:val="clear" w:color="000000" w:fill="FFFFFF"/>
            <w:noWrap w:val="0"/>
            <w:vAlign w:val="center"/>
          </w:tcPr>
          <w:p w14:paraId="6CEBD0E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shd w:val="clear" w:color="000000" w:fill="FFFFFF"/>
            <w:noWrap w:val="0"/>
            <w:vAlign w:val="center"/>
          </w:tcPr>
          <w:p w14:paraId="63AB0B3F">
            <w:pPr>
              <w:widowControl/>
              <w:jc w:val="center"/>
              <w:rPr>
                <w:rFonts w:ascii="宋体" w:hAnsi="宋体" w:cs="宋体"/>
                <w:kern w:val="0"/>
                <w:sz w:val="20"/>
                <w:szCs w:val="20"/>
              </w:rPr>
            </w:pPr>
            <w:r>
              <w:rPr>
                <w:rFonts w:hint="eastAsia" w:ascii="宋体" w:hAnsi="宋体" w:cs="宋体"/>
                <w:kern w:val="0"/>
                <w:sz w:val="20"/>
                <w:szCs w:val="20"/>
              </w:rPr>
              <w:t>1</w:t>
            </w:r>
          </w:p>
        </w:tc>
      </w:tr>
      <w:tr w14:paraId="01CB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shd w:val="clear" w:color="auto" w:fill="auto"/>
            <w:noWrap w:val="0"/>
            <w:vAlign w:val="center"/>
          </w:tcPr>
          <w:p w14:paraId="640F7AF4">
            <w:pPr>
              <w:widowControl/>
              <w:jc w:val="left"/>
              <w:rPr>
                <w:rFonts w:ascii="宋体" w:hAnsi="宋体" w:cs="宋体"/>
                <w:kern w:val="0"/>
                <w:sz w:val="22"/>
                <w:szCs w:val="22"/>
              </w:rPr>
            </w:pPr>
          </w:p>
        </w:tc>
        <w:tc>
          <w:tcPr>
            <w:tcW w:w="1498" w:type="dxa"/>
            <w:shd w:val="clear" w:color="auto" w:fill="auto"/>
            <w:noWrap w:val="0"/>
            <w:vAlign w:val="center"/>
          </w:tcPr>
          <w:p w14:paraId="1A52E169">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394" w:type="dxa"/>
            <w:shd w:val="clear" w:color="000000" w:fill="FFFF00"/>
            <w:noWrap w:val="0"/>
            <w:vAlign w:val="center"/>
          </w:tcPr>
          <w:p w14:paraId="1A62BF81">
            <w:pPr>
              <w:widowControl/>
              <w:jc w:val="center"/>
              <w:rPr>
                <w:rFonts w:ascii="宋体" w:hAnsi="宋体" w:cs="宋体"/>
                <w:b/>
                <w:bCs/>
                <w:kern w:val="0"/>
                <w:sz w:val="20"/>
                <w:szCs w:val="20"/>
              </w:rPr>
            </w:pPr>
            <w:r>
              <w:rPr>
                <w:rFonts w:hint="eastAsia" w:ascii="宋体" w:hAnsi="宋体" w:cs="宋体"/>
                <w:b/>
                <w:bCs/>
                <w:kern w:val="0"/>
                <w:sz w:val="20"/>
                <w:szCs w:val="20"/>
              </w:rPr>
              <w:t>芦茨慢生活体验区</w:t>
            </w:r>
          </w:p>
        </w:tc>
        <w:tc>
          <w:tcPr>
            <w:tcW w:w="5004" w:type="dxa"/>
            <w:noWrap w:val="0"/>
            <w:vAlign w:val="center"/>
          </w:tcPr>
          <w:p w14:paraId="16993BC9">
            <w:pPr>
              <w:widowControl/>
              <w:jc w:val="center"/>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6686C294">
            <w:pPr>
              <w:widowControl/>
              <w:jc w:val="center"/>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616E68F6">
            <w:pPr>
              <w:widowControl/>
              <w:jc w:val="center"/>
              <w:rPr>
                <w:rFonts w:ascii="宋体" w:hAnsi="宋体" w:cs="宋体"/>
                <w:kern w:val="0"/>
                <w:sz w:val="22"/>
                <w:szCs w:val="22"/>
              </w:rPr>
            </w:pPr>
            <w:r>
              <w:rPr>
                <w:rFonts w:hint="eastAsia" w:ascii="宋体" w:hAnsi="宋体" w:cs="宋体"/>
                <w:kern w:val="0"/>
                <w:sz w:val="22"/>
                <w:szCs w:val="22"/>
              </w:rPr>
              <w:t>　</w:t>
            </w:r>
          </w:p>
        </w:tc>
      </w:tr>
      <w:tr w14:paraId="74BA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60" w:type="dxa"/>
            <w:noWrap w:val="0"/>
            <w:vAlign w:val="center"/>
          </w:tcPr>
          <w:p w14:paraId="2976123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6FE9B119">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4439017D">
            <w:pPr>
              <w:widowControl/>
              <w:jc w:val="left"/>
              <w:rPr>
                <w:rFonts w:ascii="宋体" w:hAnsi="宋体" w:cs="宋体"/>
                <w:kern w:val="0"/>
                <w:sz w:val="20"/>
                <w:szCs w:val="20"/>
              </w:rPr>
            </w:pPr>
            <w:r>
              <w:rPr>
                <w:rFonts w:hint="eastAsia" w:ascii="宋体" w:hAnsi="宋体" w:cs="宋体"/>
                <w:kern w:val="0"/>
                <w:sz w:val="20"/>
                <w:szCs w:val="20"/>
              </w:rPr>
              <w:t>三星LTI550HN11（面板）</w:t>
            </w:r>
          </w:p>
        </w:tc>
        <w:tc>
          <w:tcPr>
            <w:tcW w:w="5004" w:type="dxa"/>
            <w:noWrap w:val="0"/>
            <w:vAlign w:val="center"/>
          </w:tcPr>
          <w:p w14:paraId="581ABE3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55寸拼接屏</w:t>
            </w:r>
          </w:p>
          <w:p w14:paraId="137281A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面板:三星LTI550HN11</w:t>
            </w:r>
          </w:p>
          <w:p w14:paraId="5913B5C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尺寸:55寸</w:t>
            </w:r>
          </w:p>
          <w:p w14:paraId="607ABC1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分辨率:1920*1080</w:t>
            </w:r>
          </w:p>
          <w:p w14:paraId="4266E5E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亮度:500cd/㎡</w:t>
            </w:r>
          </w:p>
          <w:p w14:paraId="4D3B0D7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拼缝:双边3.5mm,单边1.8mm</w:t>
            </w:r>
          </w:p>
          <w:p w14:paraId="6F8E569E">
            <w:pPr>
              <w:widowControl/>
              <w:jc w:val="left"/>
              <w:rPr>
                <w:rFonts w:ascii="宋体" w:hAnsi="宋体" w:cs="宋体"/>
                <w:kern w:val="0"/>
                <w:sz w:val="20"/>
                <w:szCs w:val="20"/>
              </w:rPr>
            </w:pPr>
            <w:r>
              <w:rPr>
                <w:rFonts w:hint="eastAsia" w:ascii="宋体" w:hAnsi="宋体" w:cs="宋体"/>
                <w:kern w:val="0"/>
                <w:sz w:val="20"/>
                <w:szCs w:val="20"/>
              </w:rPr>
              <w:t>响应时间:8ms</w:t>
            </w:r>
          </w:p>
        </w:tc>
        <w:tc>
          <w:tcPr>
            <w:tcW w:w="756" w:type="dxa"/>
            <w:noWrap w:val="0"/>
            <w:vAlign w:val="center"/>
          </w:tcPr>
          <w:p w14:paraId="16528D6A">
            <w:pPr>
              <w:widowControl/>
              <w:jc w:val="center"/>
              <w:rPr>
                <w:rFonts w:ascii="宋体" w:hAnsi="宋体" w:cs="宋体"/>
                <w:kern w:val="0"/>
                <w:sz w:val="20"/>
                <w:szCs w:val="20"/>
              </w:rPr>
            </w:pPr>
            <w:r>
              <w:rPr>
                <w:rFonts w:hint="eastAsia" w:ascii="宋体" w:hAnsi="宋体" w:cs="宋体"/>
                <w:kern w:val="0"/>
                <w:sz w:val="20"/>
                <w:szCs w:val="20"/>
              </w:rPr>
              <w:t>单元</w:t>
            </w:r>
          </w:p>
        </w:tc>
        <w:tc>
          <w:tcPr>
            <w:tcW w:w="732" w:type="dxa"/>
            <w:noWrap w:val="0"/>
            <w:vAlign w:val="center"/>
          </w:tcPr>
          <w:p w14:paraId="04F2FA70">
            <w:pPr>
              <w:widowControl/>
              <w:jc w:val="center"/>
              <w:rPr>
                <w:rFonts w:ascii="宋体" w:hAnsi="宋体" w:cs="宋体"/>
                <w:kern w:val="0"/>
                <w:sz w:val="20"/>
                <w:szCs w:val="20"/>
              </w:rPr>
            </w:pPr>
            <w:r>
              <w:rPr>
                <w:rFonts w:hint="eastAsia" w:ascii="宋体" w:hAnsi="宋体" w:cs="宋体"/>
                <w:kern w:val="0"/>
                <w:sz w:val="20"/>
                <w:szCs w:val="20"/>
              </w:rPr>
              <w:t>12</w:t>
            </w:r>
          </w:p>
        </w:tc>
      </w:tr>
      <w:tr w14:paraId="5D43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2371290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0781769F">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7706FA4E">
            <w:pPr>
              <w:widowControl/>
              <w:jc w:val="left"/>
              <w:rPr>
                <w:rFonts w:ascii="宋体" w:hAnsi="宋体" w:cs="宋体"/>
                <w:kern w:val="0"/>
                <w:sz w:val="20"/>
                <w:szCs w:val="20"/>
              </w:rPr>
            </w:pPr>
            <w:r>
              <w:rPr>
                <w:rFonts w:hint="eastAsia" w:ascii="宋体" w:hAnsi="宋体" w:cs="宋体"/>
                <w:kern w:val="0"/>
                <w:sz w:val="20"/>
                <w:szCs w:val="20"/>
              </w:rPr>
              <w:t>大屏幕应用管理系统软件</w:t>
            </w:r>
          </w:p>
        </w:tc>
        <w:tc>
          <w:tcPr>
            <w:tcW w:w="5004" w:type="dxa"/>
            <w:noWrap w:val="0"/>
            <w:vAlign w:val="center"/>
          </w:tcPr>
          <w:p w14:paraId="30B452A5">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356F41C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CC9824C">
            <w:pPr>
              <w:widowControl/>
              <w:jc w:val="center"/>
              <w:rPr>
                <w:rFonts w:ascii="宋体" w:hAnsi="宋体" w:cs="宋体"/>
                <w:kern w:val="0"/>
                <w:sz w:val="20"/>
                <w:szCs w:val="20"/>
              </w:rPr>
            </w:pPr>
            <w:r>
              <w:rPr>
                <w:rFonts w:hint="eastAsia" w:ascii="宋体" w:hAnsi="宋体" w:cs="宋体"/>
                <w:kern w:val="0"/>
                <w:sz w:val="20"/>
                <w:szCs w:val="20"/>
              </w:rPr>
              <w:t>1</w:t>
            </w:r>
          </w:p>
        </w:tc>
      </w:tr>
      <w:tr w14:paraId="0AD5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52C8625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60D02261">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44E05197">
            <w:pPr>
              <w:widowControl/>
              <w:jc w:val="left"/>
              <w:rPr>
                <w:rFonts w:ascii="宋体" w:hAnsi="宋体" w:cs="宋体"/>
                <w:kern w:val="0"/>
                <w:sz w:val="20"/>
                <w:szCs w:val="20"/>
              </w:rPr>
            </w:pPr>
            <w:r>
              <w:rPr>
                <w:rFonts w:hint="eastAsia" w:ascii="宋体" w:hAnsi="宋体" w:cs="宋体"/>
                <w:kern w:val="0"/>
                <w:sz w:val="20"/>
                <w:szCs w:val="20"/>
              </w:rPr>
              <w:t>多媒体服务器A2型（显卡GTX980）</w:t>
            </w:r>
          </w:p>
        </w:tc>
        <w:tc>
          <w:tcPr>
            <w:tcW w:w="5004" w:type="dxa"/>
            <w:noWrap w:val="0"/>
            <w:vAlign w:val="center"/>
          </w:tcPr>
          <w:p w14:paraId="3C3F5B6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230D108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56A3BC1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显卡：GTX980</w:t>
            </w:r>
          </w:p>
          <w:p w14:paraId="62BACAD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395A84F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654DB43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21A8D91D">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55602C7D">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389801D1">
            <w:pPr>
              <w:widowControl/>
              <w:jc w:val="center"/>
              <w:rPr>
                <w:rFonts w:ascii="宋体" w:hAnsi="宋体" w:cs="宋体"/>
                <w:kern w:val="0"/>
                <w:sz w:val="20"/>
                <w:szCs w:val="20"/>
              </w:rPr>
            </w:pPr>
            <w:r>
              <w:rPr>
                <w:rFonts w:hint="eastAsia" w:ascii="宋体" w:hAnsi="宋体" w:cs="宋体"/>
                <w:kern w:val="0"/>
                <w:sz w:val="20"/>
                <w:szCs w:val="20"/>
              </w:rPr>
              <w:t>1</w:t>
            </w:r>
          </w:p>
        </w:tc>
      </w:tr>
      <w:tr w14:paraId="22B1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620B11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3B622A92">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11FDD4DD">
            <w:pPr>
              <w:widowControl/>
              <w:jc w:val="left"/>
              <w:rPr>
                <w:rFonts w:ascii="宋体" w:hAnsi="宋体" w:cs="宋体"/>
                <w:kern w:val="0"/>
                <w:sz w:val="20"/>
                <w:szCs w:val="20"/>
              </w:rPr>
            </w:pPr>
            <w:r>
              <w:rPr>
                <w:rFonts w:hint="eastAsia" w:ascii="宋体" w:hAnsi="宋体" w:cs="宋体"/>
                <w:kern w:val="0"/>
                <w:sz w:val="20"/>
                <w:szCs w:val="20"/>
              </w:rPr>
              <w:t>音箱</w:t>
            </w:r>
          </w:p>
        </w:tc>
        <w:tc>
          <w:tcPr>
            <w:tcW w:w="5004" w:type="dxa"/>
            <w:noWrap w:val="0"/>
            <w:vAlign w:val="center"/>
          </w:tcPr>
          <w:p w14:paraId="0460C0C4">
            <w:pPr>
              <w:widowControl/>
              <w:jc w:val="left"/>
              <w:rPr>
                <w:rFonts w:ascii="宋体" w:hAnsi="宋体" w:cs="宋体"/>
                <w:kern w:val="0"/>
                <w:sz w:val="20"/>
                <w:szCs w:val="20"/>
              </w:rPr>
            </w:pPr>
            <w:r>
              <w:rPr>
                <w:rFonts w:hint="eastAsia" w:ascii="宋体" w:hAnsi="宋体" w:cs="宋体"/>
                <w:kern w:val="0"/>
                <w:sz w:val="20"/>
                <w:szCs w:val="20"/>
              </w:rPr>
              <w:t>BOSE DS-40F</w:t>
            </w:r>
          </w:p>
        </w:tc>
        <w:tc>
          <w:tcPr>
            <w:tcW w:w="756" w:type="dxa"/>
            <w:noWrap w:val="0"/>
            <w:vAlign w:val="center"/>
          </w:tcPr>
          <w:p w14:paraId="68148F28">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07D304D9">
            <w:pPr>
              <w:widowControl/>
              <w:jc w:val="center"/>
              <w:rPr>
                <w:rFonts w:ascii="宋体" w:hAnsi="宋体" w:cs="宋体"/>
                <w:kern w:val="0"/>
                <w:sz w:val="20"/>
                <w:szCs w:val="20"/>
              </w:rPr>
            </w:pPr>
            <w:r>
              <w:rPr>
                <w:rFonts w:hint="eastAsia" w:ascii="宋体" w:hAnsi="宋体" w:cs="宋体"/>
                <w:kern w:val="0"/>
                <w:sz w:val="20"/>
                <w:szCs w:val="20"/>
              </w:rPr>
              <w:t>2</w:t>
            </w:r>
          </w:p>
        </w:tc>
      </w:tr>
      <w:tr w14:paraId="58D7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F5BA3C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59052984">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3DFE8D76">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61A80743">
            <w:pPr>
              <w:widowControl/>
              <w:jc w:val="left"/>
              <w:rPr>
                <w:rFonts w:ascii="宋体" w:hAnsi="宋体" w:cs="宋体"/>
                <w:kern w:val="0"/>
                <w:sz w:val="20"/>
                <w:szCs w:val="20"/>
              </w:rPr>
            </w:pPr>
            <w:r>
              <w:rPr>
                <w:rFonts w:hint="eastAsia" w:ascii="宋体" w:hAnsi="宋体" w:cs="宋体"/>
                <w:kern w:val="0"/>
                <w:sz w:val="20"/>
                <w:szCs w:val="20"/>
              </w:rPr>
              <w:t>CROWN XTI1002</w:t>
            </w:r>
          </w:p>
        </w:tc>
        <w:tc>
          <w:tcPr>
            <w:tcW w:w="756" w:type="dxa"/>
            <w:noWrap w:val="0"/>
            <w:vAlign w:val="center"/>
          </w:tcPr>
          <w:p w14:paraId="31194BBD">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7B79BD2">
            <w:pPr>
              <w:widowControl/>
              <w:jc w:val="center"/>
              <w:rPr>
                <w:rFonts w:ascii="宋体" w:hAnsi="宋体" w:cs="宋体"/>
                <w:kern w:val="0"/>
                <w:sz w:val="20"/>
                <w:szCs w:val="20"/>
              </w:rPr>
            </w:pPr>
            <w:r>
              <w:rPr>
                <w:rFonts w:hint="eastAsia" w:ascii="宋体" w:hAnsi="宋体" w:cs="宋体"/>
                <w:kern w:val="0"/>
                <w:sz w:val="20"/>
                <w:szCs w:val="20"/>
              </w:rPr>
              <w:t>1</w:t>
            </w:r>
          </w:p>
        </w:tc>
      </w:tr>
      <w:tr w14:paraId="793C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F6446E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3C2E9873">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65ACD32B">
            <w:pPr>
              <w:widowControl/>
              <w:jc w:val="left"/>
              <w:rPr>
                <w:rFonts w:ascii="宋体" w:hAnsi="宋体" w:cs="宋体"/>
                <w:kern w:val="0"/>
                <w:sz w:val="20"/>
                <w:szCs w:val="20"/>
              </w:rPr>
            </w:pPr>
            <w:r>
              <w:rPr>
                <w:rFonts w:hint="eastAsia" w:ascii="宋体" w:hAnsi="宋体" w:cs="宋体"/>
                <w:kern w:val="0"/>
                <w:sz w:val="20"/>
                <w:szCs w:val="20"/>
              </w:rPr>
              <w:t>音频效果器</w:t>
            </w:r>
          </w:p>
        </w:tc>
        <w:tc>
          <w:tcPr>
            <w:tcW w:w="5004" w:type="dxa"/>
            <w:noWrap w:val="0"/>
            <w:vAlign w:val="center"/>
          </w:tcPr>
          <w:p w14:paraId="7EE62E4F">
            <w:pPr>
              <w:widowControl/>
              <w:jc w:val="left"/>
              <w:rPr>
                <w:rFonts w:ascii="宋体" w:hAnsi="宋体" w:cs="宋体"/>
                <w:kern w:val="0"/>
                <w:sz w:val="20"/>
                <w:szCs w:val="20"/>
              </w:rPr>
            </w:pPr>
            <w:r>
              <w:rPr>
                <w:rFonts w:hint="eastAsia" w:ascii="宋体" w:hAnsi="宋体" w:cs="宋体"/>
                <w:kern w:val="0"/>
                <w:sz w:val="20"/>
                <w:szCs w:val="20"/>
              </w:rPr>
              <w:t>PARTYHOUSE DAK790AT</w:t>
            </w:r>
          </w:p>
        </w:tc>
        <w:tc>
          <w:tcPr>
            <w:tcW w:w="756" w:type="dxa"/>
            <w:noWrap w:val="0"/>
            <w:vAlign w:val="center"/>
          </w:tcPr>
          <w:p w14:paraId="28695240">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514C455D">
            <w:pPr>
              <w:widowControl/>
              <w:jc w:val="center"/>
              <w:rPr>
                <w:rFonts w:ascii="宋体" w:hAnsi="宋体" w:cs="宋体"/>
                <w:kern w:val="0"/>
                <w:sz w:val="20"/>
                <w:szCs w:val="20"/>
              </w:rPr>
            </w:pPr>
            <w:r>
              <w:rPr>
                <w:rFonts w:hint="eastAsia" w:ascii="宋体" w:hAnsi="宋体" w:cs="宋体"/>
                <w:kern w:val="0"/>
                <w:sz w:val="20"/>
                <w:szCs w:val="20"/>
              </w:rPr>
              <w:t>1</w:t>
            </w:r>
          </w:p>
        </w:tc>
      </w:tr>
      <w:tr w14:paraId="00F9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DC278B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556F2BCF">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786C2762">
            <w:pPr>
              <w:widowControl/>
              <w:jc w:val="left"/>
              <w:rPr>
                <w:rFonts w:ascii="宋体" w:hAnsi="宋体" w:cs="宋体"/>
                <w:kern w:val="0"/>
                <w:sz w:val="20"/>
                <w:szCs w:val="20"/>
              </w:rPr>
            </w:pPr>
            <w:r>
              <w:rPr>
                <w:rFonts w:hint="eastAsia" w:ascii="宋体" w:hAnsi="宋体" w:cs="宋体"/>
                <w:kern w:val="0"/>
                <w:sz w:val="20"/>
                <w:szCs w:val="20"/>
              </w:rPr>
              <w:t>多媒体处理器</w:t>
            </w:r>
          </w:p>
        </w:tc>
        <w:tc>
          <w:tcPr>
            <w:tcW w:w="5004" w:type="dxa"/>
            <w:noWrap w:val="0"/>
            <w:vAlign w:val="center"/>
          </w:tcPr>
          <w:p w14:paraId="387444AB">
            <w:pPr>
              <w:widowControl/>
              <w:jc w:val="left"/>
              <w:rPr>
                <w:rFonts w:ascii="宋体" w:hAnsi="宋体" w:cs="宋体"/>
                <w:kern w:val="0"/>
                <w:sz w:val="20"/>
                <w:szCs w:val="20"/>
              </w:rPr>
            </w:pPr>
            <w:r>
              <w:rPr>
                <w:rFonts w:hint="eastAsia" w:ascii="宋体" w:hAnsi="宋体" w:cs="宋体"/>
                <w:kern w:val="0"/>
                <w:sz w:val="20"/>
                <w:szCs w:val="20"/>
              </w:rPr>
              <w:t xml:space="preserve">淳中Fview-P-0112                                   </w:t>
            </w:r>
          </w:p>
        </w:tc>
        <w:tc>
          <w:tcPr>
            <w:tcW w:w="756" w:type="dxa"/>
            <w:noWrap w:val="0"/>
            <w:vAlign w:val="center"/>
          </w:tcPr>
          <w:p w14:paraId="29F6B05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051FC64">
            <w:pPr>
              <w:widowControl/>
              <w:jc w:val="center"/>
              <w:rPr>
                <w:rFonts w:ascii="宋体" w:hAnsi="宋体" w:cs="宋体"/>
                <w:kern w:val="0"/>
                <w:sz w:val="20"/>
                <w:szCs w:val="20"/>
              </w:rPr>
            </w:pPr>
            <w:r>
              <w:rPr>
                <w:rFonts w:hint="eastAsia" w:ascii="宋体" w:hAnsi="宋体" w:cs="宋体"/>
                <w:kern w:val="0"/>
                <w:sz w:val="20"/>
                <w:szCs w:val="20"/>
              </w:rPr>
              <w:t>1</w:t>
            </w:r>
          </w:p>
        </w:tc>
      </w:tr>
      <w:tr w14:paraId="0683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E5BCD2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07E3184B">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2AFAD70D">
            <w:pPr>
              <w:widowControl/>
              <w:jc w:val="left"/>
              <w:rPr>
                <w:rFonts w:ascii="宋体" w:hAnsi="宋体" w:cs="宋体"/>
                <w:kern w:val="0"/>
                <w:sz w:val="20"/>
                <w:szCs w:val="20"/>
              </w:rPr>
            </w:pPr>
            <w:r>
              <w:rPr>
                <w:rFonts w:hint="eastAsia" w:ascii="宋体" w:hAnsi="宋体" w:cs="宋体"/>
                <w:kern w:val="0"/>
                <w:sz w:val="20"/>
                <w:szCs w:val="20"/>
              </w:rPr>
              <w:t>定制艺术秋千</w:t>
            </w:r>
          </w:p>
        </w:tc>
        <w:tc>
          <w:tcPr>
            <w:tcW w:w="5004" w:type="dxa"/>
            <w:noWrap w:val="0"/>
            <w:vAlign w:val="center"/>
          </w:tcPr>
          <w:p w14:paraId="3DB44E40">
            <w:pPr>
              <w:widowControl/>
              <w:jc w:val="left"/>
              <w:rPr>
                <w:rFonts w:ascii="宋体" w:hAnsi="宋体" w:cs="宋体"/>
                <w:kern w:val="0"/>
                <w:sz w:val="20"/>
                <w:szCs w:val="20"/>
              </w:rPr>
            </w:pPr>
            <w:r>
              <w:rPr>
                <w:rFonts w:hint="eastAsia" w:ascii="宋体" w:hAnsi="宋体" w:cs="宋体"/>
                <w:kern w:val="0"/>
                <w:sz w:val="20"/>
                <w:szCs w:val="20"/>
              </w:rPr>
              <w:t>定制木质，双人靠背</w:t>
            </w:r>
          </w:p>
        </w:tc>
        <w:tc>
          <w:tcPr>
            <w:tcW w:w="756" w:type="dxa"/>
            <w:noWrap w:val="0"/>
            <w:vAlign w:val="center"/>
          </w:tcPr>
          <w:p w14:paraId="2B433F1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D3111D2">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0443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034D83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204545F5">
            <w:pPr>
              <w:widowControl/>
              <w:jc w:val="center"/>
              <w:rPr>
                <w:rFonts w:ascii="宋体" w:hAnsi="宋体" w:cs="宋体"/>
                <w:b/>
                <w:bCs/>
                <w:kern w:val="0"/>
                <w:sz w:val="22"/>
                <w:szCs w:val="22"/>
              </w:rPr>
            </w:pPr>
            <w:r>
              <w:rPr>
                <w:rFonts w:hint="eastAsia" w:ascii="宋体" w:hAnsi="宋体" w:cs="宋体"/>
                <w:b/>
                <w:bCs/>
                <w:kern w:val="0"/>
                <w:sz w:val="22"/>
                <w:szCs w:val="22"/>
              </w:rPr>
              <w:t>仿真实物</w:t>
            </w:r>
          </w:p>
        </w:tc>
        <w:tc>
          <w:tcPr>
            <w:tcW w:w="1394" w:type="dxa"/>
            <w:noWrap w:val="0"/>
            <w:vAlign w:val="center"/>
          </w:tcPr>
          <w:p w14:paraId="34DD596A">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0CD33E5E">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2619F832">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4FDEEACB">
            <w:pPr>
              <w:widowControl/>
              <w:jc w:val="center"/>
              <w:rPr>
                <w:rFonts w:ascii="宋体" w:hAnsi="宋体" w:cs="宋体"/>
                <w:kern w:val="0"/>
                <w:sz w:val="20"/>
                <w:szCs w:val="20"/>
              </w:rPr>
            </w:pPr>
            <w:r>
              <w:rPr>
                <w:rFonts w:hint="eastAsia" w:ascii="宋体" w:hAnsi="宋体" w:cs="宋体"/>
                <w:kern w:val="0"/>
                <w:sz w:val="20"/>
                <w:szCs w:val="20"/>
              </w:rPr>
              <w:t>　</w:t>
            </w:r>
          </w:p>
        </w:tc>
      </w:tr>
      <w:tr w14:paraId="53CC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noWrap w:val="0"/>
            <w:vAlign w:val="center"/>
          </w:tcPr>
          <w:p w14:paraId="6C16FBF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2F35B964">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687F7167">
            <w:pPr>
              <w:widowControl/>
              <w:jc w:val="center"/>
              <w:rPr>
                <w:rFonts w:ascii="宋体" w:hAnsi="宋体" w:cs="宋体"/>
                <w:kern w:val="0"/>
                <w:sz w:val="22"/>
                <w:szCs w:val="22"/>
              </w:rPr>
            </w:pPr>
            <w:r>
              <w:rPr>
                <w:rFonts w:hint="eastAsia" w:ascii="宋体" w:hAnsi="宋体" w:cs="宋体"/>
                <w:kern w:val="0"/>
                <w:sz w:val="22"/>
                <w:szCs w:val="22"/>
              </w:rPr>
              <w:t>仿真实物-杨梅</w:t>
            </w:r>
          </w:p>
        </w:tc>
        <w:tc>
          <w:tcPr>
            <w:tcW w:w="5004" w:type="dxa"/>
            <w:noWrap w:val="0"/>
            <w:vAlign w:val="center"/>
          </w:tcPr>
          <w:p w14:paraId="6F45CAC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木盒+外饰面</w:t>
            </w:r>
          </w:p>
        </w:tc>
        <w:tc>
          <w:tcPr>
            <w:tcW w:w="756" w:type="dxa"/>
            <w:noWrap/>
            <w:vAlign w:val="center"/>
          </w:tcPr>
          <w:p w14:paraId="492C9095">
            <w:pPr>
              <w:widowControl/>
              <w:jc w:val="center"/>
              <w:rPr>
                <w:rFonts w:ascii="宋体" w:hAnsi="宋体" w:cs="宋体"/>
                <w:kern w:val="0"/>
                <w:sz w:val="22"/>
                <w:szCs w:val="22"/>
              </w:rPr>
            </w:pPr>
            <w:r>
              <w:rPr>
                <w:rFonts w:hint="eastAsia" w:ascii="宋体" w:hAnsi="宋体" w:cs="宋体"/>
                <w:kern w:val="0"/>
                <w:sz w:val="22"/>
                <w:szCs w:val="22"/>
              </w:rPr>
              <w:t>组</w:t>
            </w:r>
          </w:p>
        </w:tc>
        <w:tc>
          <w:tcPr>
            <w:tcW w:w="732" w:type="dxa"/>
            <w:noWrap/>
            <w:vAlign w:val="center"/>
          </w:tcPr>
          <w:p w14:paraId="1BD29BD4">
            <w:pPr>
              <w:widowControl/>
              <w:jc w:val="center"/>
              <w:rPr>
                <w:rFonts w:ascii="宋体" w:hAnsi="宋体" w:cs="宋体"/>
                <w:kern w:val="0"/>
                <w:sz w:val="22"/>
                <w:szCs w:val="22"/>
              </w:rPr>
            </w:pPr>
            <w:r>
              <w:rPr>
                <w:rFonts w:hint="eastAsia" w:ascii="宋体" w:hAnsi="宋体" w:cs="宋体"/>
                <w:kern w:val="0"/>
                <w:sz w:val="22"/>
                <w:szCs w:val="22"/>
              </w:rPr>
              <w:t>1</w:t>
            </w:r>
          </w:p>
        </w:tc>
      </w:tr>
      <w:tr w14:paraId="1975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noWrap w:val="0"/>
            <w:vAlign w:val="center"/>
          </w:tcPr>
          <w:p w14:paraId="64806CC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08F5BAFA">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43C27911">
            <w:pPr>
              <w:widowControl/>
              <w:jc w:val="center"/>
              <w:rPr>
                <w:rFonts w:ascii="宋体" w:hAnsi="宋体" w:cs="宋体"/>
                <w:kern w:val="0"/>
                <w:sz w:val="22"/>
                <w:szCs w:val="22"/>
              </w:rPr>
            </w:pPr>
            <w:r>
              <w:rPr>
                <w:rFonts w:hint="eastAsia" w:ascii="宋体" w:hAnsi="宋体" w:cs="宋体"/>
                <w:kern w:val="0"/>
                <w:sz w:val="22"/>
                <w:szCs w:val="22"/>
              </w:rPr>
              <w:t>仿真实物-桃子</w:t>
            </w:r>
          </w:p>
        </w:tc>
        <w:tc>
          <w:tcPr>
            <w:tcW w:w="5004" w:type="dxa"/>
            <w:noWrap w:val="0"/>
            <w:vAlign w:val="center"/>
          </w:tcPr>
          <w:p w14:paraId="770D948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木盒+外饰面</w:t>
            </w:r>
          </w:p>
        </w:tc>
        <w:tc>
          <w:tcPr>
            <w:tcW w:w="756" w:type="dxa"/>
            <w:noWrap/>
            <w:vAlign w:val="center"/>
          </w:tcPr>
          <w:p w14:paraId="3FFF3F0C">
            <w:pPr>
              <w:widowControl/>
              <w:jc w:val="center"/>
              <w:rPr>
                <w:rFonts w:ascii="宋体" w:hAnsi="宋体" w:cs="宋体"/>
                <w:kern w:val="0"/>
                <w:sz w:val="22"/>
                <w:szCs w:val="22"/>
              </w:rPr>
            </w:pPr>
            <w:r>
              <w:rPr>
                <w:rFonts w:hint="eastAsia" w:ascii="宋体" w:hAnsi="宋体" w:cs="宋体"/>
                <w:kern w:val="0"/>
                <w:sz w:val="22"/>
                <w:szCs w:val="22"/>
              </w:rPr>
              <w:t>组</w:t>
            </w:r>
          </w:p>
        </w:tc>
        <w:tc>
          <w:tcPr>
            <w:tcW w:w="732" w:type="dxa"/>
            <w:noWrap/>
            <w:vAlign w:val="center"/>
          </w:tcPr>
          <w:p w14:paraId="3E9DA579">
            <w:pPr>
              <w:widowControl/>
              <w:jc w:val="center"/>
              <w:rPr>
                <w:rFonts w:ascii="宋体" w:hAnsi="宋体" w:cs="宋体"/>
                <w:kern w:val="0"/>
                <w:sz w:val="22"/>
                <w:szCs w:val="22"/>
              </w:rPr>
            </w:pPr>
            <w:r>
              <w:rPr>
                <w:rFonts w:hint="eastAsia" w:ascii="宋体" w:hAnsi="宋体" w:cs="宋体"/>
                <w:kern w:val="0"/>
                <w:sz w:val="22"/>
                <w:szCs w:val="22"/>
              </w:rPr>
              <w:t>1</w:t>
            </w:r>
          </w:p>
        </w:tc>
      </w:tr>
      <w:tr w14:paraId="6860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noWrap w:val="0"/>
            <w:vAlign w:val="center"/>
          </w:tcPr>
          <w:p w14:paraId="64124E4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6BED9253">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2A0E1281">
            <w:pPr>
              <w:widowControl/>
              <w:jc w:val="center"/>
              <w:rPr>
                <w:rFonts w:ascii="宋体" w:hAnsi="宋体" w:cs="宋体"/>
                <w:kern w:val="0"/>
                <w:sz w:val="22"/>
                <w:szCs w:val="22"/>
              </w:rPr>
            </w:pPr>
            <w:r>
              <w:rPr>
                <w:rFonts w:hint="eastAsia" w:ascii="宋体" w:hAnsi="宋体" w:cs="宋体"/>
                <w:kern w:val="0"/>
                <w:sz w:val="22"/>
                <w:szCs w:val="22"/>
              </w:rPr>
              <w:t>仿真实物-板栗</w:t>
            </w:r>
          </w:p>
        </w:tc>
        <w:tc>
          <w:tcPr>
            <w:tcW w:w="5004" w:type="dxa"/>
            <w:noWrap w:val="0"/>
            <w:vAlign w:val="center"/>
          </w:tcPr>
          <w:p w14:paraId="6409EAE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木盒+外饰面</w:t>
            </w:r>
          </w:p>
        </w:tc>
        <w:tc>
          <w:tcPr>
            <w:tcW w:w="756" w:type="dxa"/>
            <w:noWrap/>
            <w:vAlign w:val="center"/>
          </w:tcPr>
          <w:p w14:paraId="56180158">
            <w:pPr>
              <w:widowControl/>
              <w:jc w:val="center"/>
              <w:rPr>
                <w:rFonts w:ascii="宋体" w:hAnsi="宋体" w:cs="宋体"/>
                <w:kern w:val="0"/>
                <w:sz w:val="22"/>
                <w:szCs w:val="22"/>
              </w:rPr>
            </w:pPr>
            <w:r>
              <w:rPr>
                <w:rFonts w:hint="eastAsia" w:ascii="宋体" w:hAnsi="宋体" w:cs="宋体"/>
                <w:kern w:val="0"/>
                <w:sz w:val="22"/>
                <w:szCs w:val="22"/>
              </w:rPr>
              <w:t>组</w:t>
            </w:r>
          </w:p>
        </w:tc>
        <w:tc>
          <w:tcPr>
            <w:tcW w:w="732" w:type="dxa"/>
            <w:noWrap/>
            <w:vAlign w:val="center"/>
          </w:tcPr>
          <w:p w14:paraId="263A2297">
            <w:pPr>
              <w:widowControl/>
              <w:jc w:val="center"/>
              <w:rPr>
                <w:rFonts w:ascii="宋体" w:hAnsi="宋体" w:cs="宋体"/>
                <w:kern w:val="0"/>
                <w:sz w:val="22"/>
                <w:szCs w:val="22"/>
              </w:rPr>
            </w:pPr>
            <w:r>
              <w:rPr>
                <w:rFonts w:hint="eastAsia" w:ascii="宋体" w:hAnsi="宋体" w:cs="宋体"/>
                <w:kern w:val="0"/>
                <w:sz w:val="22"/>
                <w:szCs w:val="22"/>
              </w:rPr>
              <w:t>1</w:t>
            </w:r>
          </w:p>
        </w:tc>
      </w:tr>
      <w:tr w14:paraId="4FD4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noWrap w:val="0"/>
            <w:vAlign w:val="center"/>
          </w:tcPr>
          <w:p w14:paraId="7765E76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22A2079F">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39F1775B">
            <w:pPr>
              <w:widowControl/>
              <w:jc w:val="center"/>
              <w:rPr>
                <w:rFonts w:ascii="宋体" w:hAnsi="宋体" w:cs="宋体"/>
                <w:kern w:val="0"/>
                <w:sz w:val="22"/>
                <w:szCs w:val="22"/>
              </w:rPr>
            </w:pPr>
            <w:r>
              <w:rPr>
                <w:rFonts w:hint="eastAsia" w:ascii="宋体" w:hAnsi="宋体" w:cs="宋体"/>
                <w:kern w:val="0"/>
                <w:sz w:val="22"/>
                <w:szCs w:val="22"/>
              </w:rPr>
              <w:t>仿真实物-蜜梨</w:t>
            </w:r>
          </w:p>
        </w:tc>
        <w:tc>
          <w:tcPr>
            <w:tcW w:w="5004" w:type="dxa"/>
            <w:noWrap w:val="0"/>
            <w:vAlign w:val="center"/>
          </w:tcPr>
          <w:p w14:paraId="2439AE3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木盒+外饰面</w:t>
            </w:r>
          </w:p>
        </w:tc>
        <w:tc>
          <w:tcPr>
            <w:tcW w:w="756" w:type="dxa"/>
            <w:noWrap/>
            <w:vAlign w:val="center"/>
          </w:tcPr>
          <w:p w14:paraId="3693C20F">
            <w:pPr>
              <w:widowControl/>
              <w:jc w:val="center"/>
              <w:rPr>
                <w:rFonts w:ascii="宋体" w:hAnsi="宋体" w:cs="宋体"/>
                <w:kern w:val="0"/>
                <w:sz w:val="22"/>
                <w:szCs w:val="22"/>
              </w:rPr>
            </w:pPr>
            <w:r>
              <w:rPr>
                <w:rFonts w:hint="eastAsia" w:ascii="宋体" w:hAnsi="宋体" w:cs="宋体"/>
                <w:kern w:val="0"/>
                <w:sz w:val="22"/>
                <w:szCs w:val="22"/>
              </w:rPr>
              <w:t>组</w:t>
            </w:r>
          </w:p>
        </w:tc>
        <w:tc>
          <w:tcPr>
            <w:tcW w:w="732" w:type="dxa"/>
            <w:noWrap/>
            <w:vAlign w:val="center"/>
          </w:tcPr>
          <w:p w14:paraId="6AA5B08A">
            <w:pPr>
              <w:widowControl/>
              <w:jc w:val="center"/>
              <w:rPr>
                <w:rFonts w:ascii="宋体" w:hAnsi="宋体" w:cs="宋体"/>
                <w:kern w:val="0"/>
                <w:sz w:val="22"/>
                <w:szCs w:val="22"/>
              </w:rPr>
            </w:pPr>
            <w:r>
              <w:rPr>
                <w:rFonts w:hint="eastAsia" w:ascii="宋体" w:hAnsi="宋体" w:cs="宋体"/>
                <w:kern w:val="0"/>
                <w:sz w:val="22"/>
                <w:szCs w:val="22"/>
              </w:rPr>
              <w:t>1</w:t>
            </w:r>
          </w:p>
        </w:tc>
      </w:tr>
      <w:tr w14:paraId="36F6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noWrap w:val="0"/>
            <w:vAlign w:val="center"/>
          </w:tcPr>
          <w:p w14:paraId="164CE83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2FF817EB">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4E0D44E2">
            <w:pPr>
              <w:widowControl/>
              <w:jc w:val="center"/>
              <w:rPr>
                <w:rFonts w:ascii="宋体" w:hAnsi="宋体" w:cs="宋体"/>
                <w:kern w:val="0"/>
                <w:sz w:val="22"/>
                <w:szCs w:val="22"/>
              </w:rPr>
            </w:pPr>
            <w:r>
              <w:rPr>
                <w:rFonts w:hint="eastAsia" w:ascii="宋体" w:hAnsi="宋体" w:cs="宋体"/>
                <w:kern w:val="0"/>
                <w:sz w:val="22"/>
                <w:szCs w:val="22"/>
              </w:rPr>
              <w:t>仿真实物-茶树</w:t>
            </w:r>
          </w:p>
        </w:tc>
        <w:tc>
          <w:tcPr>
            <w:tcW w:w="5004" w:type="dxa"/>
            <w:noWrap w:val="0"/>
            <w:vAlign w:val="center"/>
          </w:tcPr>
          <w:p w14:paraId="3424C6E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木盒+外饰面</w:t>
            </w:r>
          </w:p>
        </w:tc>
        <w:tc>
          <w:tcPr>
            <w:tcW w:w="756" w:type="dxa"/>
            <w:noWrap/>
            <w:vAlign w:val="center"/>
          </w:tcPr>
          <w:p w14:paraId="3DA6B351">
            <w:pPr>
              <w:widowControl/>
              <w:jc w:val="center"/>
              <w:rPr>
                <w:rFonts w:ascii="宋体" w:hAnsi="宋体" w:cs="宋体"/>
                <w:kern w:val="0"/>
                <w:sz w:val="22"/>
                <w:szCs w:val="22"/>
              </w:rPr>
            </w:pPr>
            <w:r>
              <w:rPr>
                <w:rFonts w:hint="eastAsia" w:ascii="宋体" w:hAnsi="宋体" w:cs="宋体"/>
                <w:kern w:val="0"/>
                <w:sz w:val="22"/>
                <w:szCs w:val="22"/>
              </w:rPr>
              <w:t>组</w:t>
            </w:r>
          </w:p>
        </w:tc>
        <w:tc>
          <w:tcPr>
            <w:tcW w:w="732" w:type="dxa"/>
            <w:noWrap/>
            <w:vAlign w:val="center"/>
          </w:tcPr>
          <w:p w14:paraId="55C73BB5">
            <w:pPr>
              <w:widowControl/>
              <w:jc w:val="center"/>
              <w:rPr>
                <w:rFonts w:ascii="宋体" w:hAnsi="宋体" w:cs="宋体"/>
                <w:kern w:val="0"/>
                <w:sz w:val="22"/>
                <w:szCs w:val="22"/>
              </w:rPr>
            </w:pPr>
            <w:r>
              <w:rPr>
                <w:rFonts w:hint="eastAsia" w:ascii="宋体" w:hAnsi="宋体" w:cs="宋体"/>
                <w:kern w:val="0"/>
                <w:sz w:val="22"/>
                <w:szCs w:val="22"/>
              </w:rPr>
              <w:t>1</w:t>
            </w:r>
          </w:p>
        </w:tc>
      </w:tr>
      <w:tr w14:paraId="053C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noWrap w:val="0"/>
            <w:vAlign w:val="center"/>
          </w:tcPr>
          <w:p w14:paraId="6273904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53B55BDB">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39CC5749">
            <w:pPr>
              <w:widowControl/>
              <w:jc w:val="center"/>
              <w:rPr>
                <w:rFonts w:ascii="宋体" w:hAnsi="宋体" w:cs="宋体"/>
                <w:kern w:val="0"/>
                <w:sz w:val="22"/>
                <w:szCs w:val="22"/>
              </w:rPr>
            </w:pPr>
            <w:r>
              <w:rPr>
                <w:rFonts w:hint="eastAsia" w:ascii="宋体" w:hAnsi="宋体" w:cs="宋体"/>
                <w:kern w:val="0"/>
                <w:sz w:val="22"/>
                <w:szCs w:val="22"/>
              </w:rPr>
              <w:t>仿真实物-毛笔</w:t>
            </w:r>
          </w:p>
        </w:tc>
        <w:tc>
          <w:tcPr>
            <w:tcW w:w="5004" w:type="dxa"/>
            <w:noWrap w:val="0"/>
            <w:vAlign w:val="center"/>
          </w:tcPr>
          <w:p w14:paraId="1C8D49F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6" w:type="dxa"/>
            <w:noWrap/>
            <w:vAlign w:val="center"/>
          </w:tcPr>
          <w:p w14:paraId="5CFFD318">
            <w:pPr>
              <w:widowControl/>
              <w:jc w:val="center"/>
              <w:rPr>
                <w:rFonts w:ascii="宋体" w:hAnsi="宋体" w:cs="宋体"/>
                <w:kern w:val="0"/>
                <w:sz w:val="22"/>
                <w:szCs w:val="22"/>
              </w:rPr>
            </w:pPr>
            <w:r>
              <w:rPr>
                <w:rFonts w:hint="eastAsia" w:ascii="宋体" w:hAnsi="宋体" w:cs="宋体"/>
                <w:kern w:val="0"/>
                <w:sz w:val="22"/>
                <w:szCs w:val="22"/>
              </w:rPr>
              <w:t>组</w:t>
            </w:r>
          </w:p>
        </w:tc>
        <w:tc>
          <w:tcPr>
            <w:tcW w:w="732" w:type="dxa"/>
            <w:noWrap/>
            <w:vAlign w:val="center"/>
          </w:tcPr>
          <w:p w14:paraId="0DFF6C62">
            <w:pPr>
              <w:widowControl/>
              <w:jc w:val="center"/>
              <w:rPr>
                <w:rFonts w:ascii="宋体" w:hAnsi="宋体" w:cs="宋体"/>
                <w:kern w:val="0"/>
                <w:sz w:val="22"/>
                <w:szCs w:val="22"/>
              </w:rPr>
            </w:pPr>
            <w:r>
              <w:rPr>
                <w:rFonts w:hint="eastAsia" w:ascii="宋体" w:hAnsi="宋体" w:cs="宋体"/>
                <w:kern w:val="0"/>
                <w:sz w:val="22"/>
                <w:szCs w:val="22"/>
              </w:rPr>
              <w:t>1</w:t>
            </w:r>
          </w:p>
        </w:tc>
      </w:tr>
      <w:tr w14:paraId="01EE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noWrap w:val="0"/>
            <w:vAlign w:val="center"/>
          </w:tcPr>
          <w:p w14:paraId="6A90164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6D18390E">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44704907">
            <w:pPr>
              <w:widowControl/>
              <w:jc w:val="center"/>
              <w:rPr>
                <w:rFonts w:ascii="宋体" w:hAnsi="宋体" w:cs="宋体"/>
                <w:kern w:val="0"/>
                <w:sz w:val="22"/>
                <w:szCs w:val="22"/>
              </w:rPr>
            </w:pPr>
            <w:r>
              <w:rPr>
                <w:rFonts w:hint="eastAsia" w:ascii="宋体" w:hAnsi="宋体" w:cs="宋体"/>
                <w:kern w:val="0"/>
                <w:sz w:val="22"/>
                <w:szCs w:val="22"/>
              </w:rPr>
              <w:t>仿真实物-箩筐、铜铲刀</w:t>
            </w:r>
          </w:p>
        </w:tc>
        <w:tc>
          <w:tcPr>
            <w:tcW w:w="5004" w:type="dxa"/>
            <w:noWrap w:val="0"/>
            <w:vAlign w:val="center"/>
          </w:tcPr>
          <w:p w14:paraId="526AF81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6" w:type="dxa"/>
            <w:noWrap/>
            <w:vAlign w:val="center"/>
          </w:tcPr>
          <w:p w14:paraId="4FCF788B">
            <w:pPr>
              <w:widowControl/>
              <w:jc w:val="center"/>
              <w:rPr>
                <w:rFonts w:ascii="宋体" w:hAnsi="宋体" w:cs="宋体"/>
                <w:kern w:val="0"/>
                <w:sz w:val="22"/>
                <w:szCs w:val="22"/>
              </w:rPr>
            </w:pPr>
            <w:r>
              <w:rPr>
                <w:rFonts w:hint="eastAsia" w:ascii="宋体" w:hAnsi="宋体" w:cs="宋体"/>
                <w:kern w:val="0"/>
                <w:sz w:val="22"/>
                <w:szCs w:val="22"/>
              </w:rPr>
              <w:t>组</w:t>
            </w:r>
          </w:p>
        </w:tc>
        <w:tc>
          <w:tcPr>
            <w:tcW w:w="732" w:type="dxa"/>
            <w:noWrap/>
            <w:vAlign w:val="center"/>
          </w:tcPr>
          <w:p w14:paraId="274925BB">
            <w:pPr>
              <w:widowControl/>
              <w:jc w:val="center"/>
              <w:rPr>
                <w:rFonts w:ascii="宋体" w:hAnsi="宋体" w:cs="宋体"/>
                <w:kern w:val="0"/>
                <w:sz w:val="22"/>
                <w:szCs w:val="22"/>
              </w:rPr>
            </w:pPr>
            <w:r>
              <w:rPr>
                <w:rFonts w:hint="eastAsia" w:ascii="宋体" w:hAnsi="宋体" w:cs="宋体"/>
                <w:kern w:val="0"/>
                <w:sz w:val="22"/>
                <w:szCs w:val="22"/>
              </w:rPr>
              <w:t>1</w:t>
            </w:r>
          </w:p>
        </w:tc>
      </w:tr>
      <w:tr w14:paraId="4740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noWrap w:val="0"/>
            <w:vAlign w:val="center"/>
          </w:tcPr>
          <w:p w14:paraId="3125663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3FB46E1F">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665315FE">
            <w:pPr>
              <w:widowControl/>
              <w:jc w:val="center"/>
              <w:rPr>
                <w:rFonts w:ascii="宋体" w:hAnsi="宋体" w:cs="宋体"/>
                <w:kern w:val="0"/>
                <w:sz w:val="22"/>
                <w:szCs w:val="22"/>
              </w:rPr>
            </w:pPr>
            <w:r>
              <w:rPr>
                <w:rFonts w:hint="eastAsia" w:ascii="宋体" w:hAnsi="宋体" w:cs="宋体"/>
                <w:kern w:val="0"/>
                <w:sz w:val="22"/>
                <w:szCs w:val="22"/>
              </w:rPr>
              <w:t>扇子扇面</w:t>
            </w:r>
          </w:p>
        </w:tc>
        <w:tc>
          <w:tcPr>
            <w:tcW w:w="5004" w:type="dxa"/>
            <w:noWrap w:val="0"/>
            <w:vAlign w:val="center"/>
          </w:tcPr>
          <w:p w14:paraId="5B5054A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展开800，手绘富春山居图</w:t>
            </w:r>
          </w:p>
        </w:tc>
        <w:tc>
          <w:tcPr>
            <w:tcW w:w="756" w:type="dxa"/>
            <w:noWrap/>
            <w:vAlign w:val="center"/>
          </w:tcPr>
          <w:p w14:paraId="3AC30E95">
            <w:pPr>
              <w:widowControl/>
              <w:jc w:val="center"/>
              <w:rPr>
                <w:rFonts w:ascii="宋体" w:hAnsi="宋体" w:cs="宋体"/>
                <w:kern w:val="0"/>
                <w:sz w:val="22"/>
                <w:szCs w:val="22"/>
              </w:rPr>
            </w:pPr>
            <w:r>
              <w:rPr>
                <w:rFonts w:hint="eastAsia" w:ascii="宋体" w:hAnsi="宋体" w:cs="宋体"/>
                <w:kern w:val="0"/>
                <w:sz w:val="22"/>
                <w:szCs w:val="22"/>
              </w:rPr>
              <w:t>把</w:t>
            </w:r>
          </w:p>
        </w:tc>
        <w:tc>
          <w:tcPr>
            <w:tcW w:w="732" w:type="dxa"/>
            <w:noWrap/>
            <w:vAlign w:val="center"/>
          </w:tcPr>
          <w:p w14:paraId="443214BF">
            <w:pPr>
              <w:widowControl/>
              <w:jc w:val="center"/>
              <w:rPr>
                <w:rFonts w:ascii="宋体" w:hAnsi="宋体" w:cs="宋体"/>
                <w:kern w:val="0"/>
                <w:sz w:val="22"/>
                <w:szCs w:val="22"/>
              </w:rPr>
            </w:pPr>
            <w:r>
              <w:rPr>
                <w:rFonts w:hint="eastAsia" w:ascii="宋体" w:hAnsi="宋体" w:cs="宋体"/>
                <w:kern w:val="0"/>
                <w:sz w:val="22"/>
                <w:szCs w:val="22"/>
              </w:rPr>
              <w:t>1</w:t>
            </w:r>
          </w:p>
        </w:tc>
      </w:tr>
      <w:tr w14:paraId="7EC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49156C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7D17245D">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3A0E6678">
            <w:pPr>
              <w:widowControl/>
              <w:jc w:val="center"/>
              <w:rPr>
                <w:rFonts w:ascii="宋体" w:hAnsi="宋体" w:cs="宋体"/>
                <w:kern w:val="0"/>
                <w:sz w:val="22"/>
                <w:szCs w:val="22"/>
              </w:rPr>
            </w:pPr>
            <w:r>
              <w:rPr>
                <w:rFonts w:hint="eastAsia" w:ascii="宋体" w:hAnsi="宋体" w:cs="宋体"/>
                <w:kern w:val="0"/>
                <w:sz w:val="22"/>
                <w:szCs w:val="22"/>
              </w:rPr>
              <w:t>手绘线描</w:t>
            </w:r>
          </w:p>
        </w:tc>
        <w:tc>
          <w:tcPr>
            <w:tcW w:w="5004" w:type="dxa"/>
            <w:noWrap w:val="0"/>
            <w:vAlign w:val="center"/>
          </w:tcPr>
          <w:p w14:paraId="4183B936">
            <w:pPr>
              <w:widowControl/>
              <w:jc w:val="center"/>
              <w:rPr>
                <w:rFonts w:ascii="宋体" w:hAnsi="宋体" w:cs="宋体"/>
                <w:kern w:val="0"/>
                <w:sz w:val="22"/>
                <w:szCs w:val="22"/>
              </w:rPr>
            </w:pPr>
            <w:r>
              <w:rPr>
                <w:rFonts w:hint="eastAsia" w:ascii="宋体" w:hAnsi="宋体" w:cs="宋体"/>
                <w:kern w:val="0"/>
                <w:sz w:val="22"/>
                <w:szCs w:val="22"/>
              </w:rPr>
              <w:t>　</w:t>
            </w:r>
          </w:p>
        </w:tc>
        <w:tc>
          <w:tcPr>
            <w:tcW w:w="756" w:type="dxa"/>
            <w:noWrap/>
            <w:vAlign w:val="center"/>
          </w:tcPr>
          <w:p w14:paraId="6CE4E6B9">
            <w:pPr>
              <w:widowControl/>
              <w:jc w:val="center"/>
              <w:rPr>
                <w:rFonts w:ascii="宋体" w:hAnsi="宋体" w:cs="宋体"/>
                <w:kern w:val="0"/>
                <w:sz w:val="22"/>
                <w:szCs w:val="22"/>
              </w:rPr>
            </w:pPr>
            <w:r>
              <w:rPr>
                <w:rFonts w:hint="eastAsia" w:ascii="宋体" w:hAnsi="宋体" w:cs="宋体"/>
                <w:kern w:val="0"/>
                <w:sz w:val="22"/>
                <w:szCs w:val="22"/>
              </w:rPr>
              <w:t>平方</w:t>
            </w:r>
          </w:p>
        </w:tc>
        <w:tc>
          <w:tcPr>
            <w:tcW w:w="732" w:type="dxa"/>
            <w:noWrap/>
            <w:vAlign w:val="center"/>
          </w:tcPr>
          <w:p w14:paraId="1BE8EBB9">
            <w:pPr>
              <w:widowControl/>
              <w:jc w:val="center"/>
              <w:rPr>
                <w:rFonts w:ascii="宋体" w:hAnsi="宋体" w:cs="宋体"/>
                <w:kern w:val="0"/>
                <w:sz w:val="22"/>
                <w:szCs w:val="22"/>
              </w:rPr>
            </w:pPr>
            <w:r>
              <w:rPr>
                <w:rFonts w:hint="eastAsia" w:ascii="宋体" w:hAnsi="宋体" w:cs="宋体"/>
                <w:kern w:val="0"/>
                <w:sz w:val="22"/>
                <w:szCs w:val="22"/>
              </w:rPr>
              <w:t>27.2</w:t>
            </w:r>
          </w:p>
        </w:tc>
      </w:tr>
      <w:tr w14:paraId="5313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0C5162F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4F1FC412">
            <w:pPr>
              <w:widowControl/>
              <w:jc w:val="center"/>
              <w:rPr>
                <w:rFonts w:ascii="宋体" w:hAnsi="宋体" w:cs="宋体"/>
                <w:b/>
                <w:bCs/>
                <w:kern w:val="0"/>
                <w:sz w:val="20"/>
                <w:szCs w:val="20"/>
              </w:rPr>
            </w:pPr>
            <w:r>
              <w:rPr>
                <w:rFonts w:hint="eastAsia" w:ascii="宋体" w:hAnsi="宋体" w:cs="宋体"/>
                <w:b/>
                <w:bCs/>
                <w:kern w:val="0"/>
                <w:sz w:val="20"/>
                <w:szCs w:val="20"/>
              </w:rPr>
              <w:t>空间特征分析+综合交通</w:t>
            </w:r>
          </w:p>
        </w:tc>
        <w:tc>
          <w:tcPr>
            <w:tcW w:w="1394" w:type="dxa"/>
            <w:noWrap w:val="0"/>
            <w:vAlign w:val="center"/>
          </w:tcPr>
          <w:p w14:paraId="7B81A092">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208EAFC3">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3DB11A4C">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27619AF7">
            <w:pPr>
              <w:widowControl/>
              <w:jc w:val="center"/>
              <w:rPr>
                <w:rFonts w:ascii="宋体" w:hAnsi="宋体" w:cs="宋体"/>
                <w:kern w:val="0"/>
                <w:sz w:val="20"/>
                <w:szCs w:val="20"/>
              </w:rPr>
            </w:pPr>
            <w:r>
              <w:rPr>
                <w:rFonts w:hint="eastAsia" w:ascii="宋体" w:hAnsi="宋体" w:cs="宋体"/>
                <w:kern w:val="0"/>
                <w:sz w:val="20"/>
                <w:szCs w:val="20"/>
              </w:rPr>
              <w:t>　</w:t>
            </w:r>
          </w:p>
        </w:tc>
      </w:tr>
      <w:tr w14:paraId="1045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603F2F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3C5A5CB1">
            <w:pPr>
              <w:widowControl/>
              <w:jc w:val="center"/>
              <w:rPr>
                <w:rFonts w:ascii="宋体" w:hAnsi="宋体" w:cs="宋体"/>
                <w:kern w:val="0"/>
                <w:sz w:val="20"/>
                <w:szCs w:val="20"/>
              </w:rPr>
            </w:pPr>
            <w:r>
              <w:rPr>
                <w:rFonts w:hint="eastAsia" w:ascii="宋体" w:hAnsi="宋体" w:cs="宋体"/>
                <w:kern w:val="0"/>
                <w:sz w:val="20"/>
                <w:szCs w:val="20"/>
              </w:rPr>
              <w:t>精品模型</w:t>
            </w:r>
          </w:p>
        </w:tc>
        <w:tc>
          <w:tcPr>
            <w:tcW w:w="1394" w:type="dxa"/>
            <w:noWrap w:val="0"/>
            <w:vAlign w:val="center"/>
          </w:tcPr>
          <w:p w14:paraId="78C5E3C4">
            <w:pPr>
              <w:widowControl/>
              <w:jc w:val="left"/>
              <w:rPr>
                <w:rFonts w:ascii="宋体" w:hAnsi="宋体" w:cs="宋体"/>
                <w:kern w:val="0"/>
                <w:sz w:val="20"/>
                <w:szCs w:val="20"/>
              </w:rPr>
            </w:pPr>
            <w:r>
              <w:rPr>
                <w:rFonts w:hint="eastAsia" w:ascii="宋体" w:hAnsi="宋体" w:cs="宋体"/>
                <w:kern w:val="0"/>
                <w:sz w:val="20"/>
                <w:szCs w:val="20"/>
              </w:rPr>
              <w:t>精品模型</w:t>
            </w:r>
          </w:p>
        </w:tc>
        <w:tc>
          <w:tcPr>
            <w:tcW w:w="5004" w:type="dxa"/>
            <w:noWrap w:val="0"/>
            <w:vAlign w:val="center"/>
          </w:tcPr>
          <w:p w14:paraId="0C708B4F">
            <w:pPr>
              <w:widowControl/>
              <w:jc w:val="left"/>
              <w:rPr>
                <w:rFonts w:ascii="宋体" w:hAnsi="宋体" w:cs="宋体"/>
                <w:kern w:val="0"/>
                <w:sz w:val="20"/>
                <w:szCs w:val="20"/>
              </w:rPr>
            </w:pPr>
            <w:r>
              <w:rPr>
                <w:rFonts w:hint="eastAsia" w:ascii="宋体" w:hAnsi="宋体" w:cs="宋体"/>
                <w:kern w:val="0"/>
                <w:sz w:val="20"/>
                <w:szCs w:val="20"/>
              </w:rPr>
              <w:t>定制实物模型，建筑材质ABS工程塑料板</w:t>
            </w:r>
          </w:p>
        </w:tc>
        <w:tc>
          <w:tcPr>
            <w:tcW w:w="756" w:type="dxa"/>
            <w:noWrap w:val="0"/>
            <w:vAlign w:val="center"/>
          </w:tcPr>
          <w:p w14:paraId="3B1B07CB">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12E62FF6">
            <w:pPr>
              <w:widowControl/>
              <w:jc w:val="center"/>
              <w:rPr>
                <w:rFonts w:ascii="宋体" w:hAnsi="宋体" w:cs="宋体"/>
                <w:kern w:val="0"/>
                <w:sz w:val="20"/>
                <w:szCs w:val="20"/>
              </w:rPr>
            </w:pPr>
            <w:r>
              <w:rPr>
                <w:rFonts w:hint="eastAsia" w:ascii="宋体" w:hAnsi="宋体" w:cs="宋体"/>
                <w:kern w:val="0"/>
                <w:sz w:val="20"/>
                <w:szCs w:val="20"/>
              </w:rPr>
              <w:t>9.88</w:t>
            </w:r>
          </w:p>
        </w:tc>
      </w:tr>
      <w:tr w14:paraId="75FD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3A29832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03323F84">
            <w:pPr>
              <w:widowControl/>
              <w:jc w:val="center"/>
              <w:rPr>
                <w:rFonts w:ascii="宋体" w:hAnsi="宋体" w:cs="宋体"/>
                <w:kern w:val="0"/>
                <w:sz w:val="20"/>
                <w:szCs w:val="20"/>
              </w:rPr>
            </w:pPr>
            <w:r>
              <w:rPr>
                <w:rFonts w:hint="eastAsia" w:ascii="宋体" w:hAnsi="宋体" w:cs="宋体"/>
                <w:kern w:val="0"/>
                <w:sz w:val="20"/>
                <w:szCs w:val="20"/>
              </w:rPr>
              <w:t>互动移屏</w:t>
            </w:r>
          </w:p>
        </w:tc>
        <w:tc>
          <w:tcPr>
            <w:tcW w:w="1394" w:type="dxa"/>
            <w:noWrap w:val="0"/>
            <w:vAlign w:val="center"/>
          </w:tcPr>
          <w:p w14:paraId="3EDB0521">
            <w:pPr>
              <w:widowControl/>
              <w:jc w:val="left"/>
              <w:rPr>
                <w:rFonts w:ascii="宋体" w:hAnsi="宋体" w:cs="宋体"/>
                <w:kern w:val="0"/>
                <w:sz w:val="20"/>
                <w:szCs w:val="20"/>
              </w:rPr>
            </w:pPr>
            <w:r>
              <w:rPr>
                <w:rFonts w:hint="eastAsia" w:ascii="宋体" w:hAnsi="宋体" w:cs="宋体"/>
                <w:kern w:val="0"/>
                <w:sz w:val="20"/>
                <w:szCs w:val="20"/>
              </w:rPr>
              <w:t>23.6寸触控一体机</w:t>
            </w:r>
          </w:p>
        </w:tc>
        <w:tc>
          <w:tcPr>
            <w:tcW w:w="5004" w:type="dxa"/>
            <w:noWrap w:val="0"/>
            <w:vAlign w:val="center"/>
          </w:tcPr>
          <w:p w14:paraId="2E9B20A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3A40B5D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600828C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23.6寸</w:t>
            </w:r>
          </w:p>
          <w:p w14:paraId="5727789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72B42E3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5E62B5A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5B59542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7940C74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1B0BC91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4D08BC5B">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0DA08C2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8219C38">
            <w:pPr>
              <w:widowControl/>
              <w:jc w:val="center"/>
              <w:rPr>
                <w:rFonts w:ascii="宋体" w:hAnsi="宋体" w:cs="宋体"/>
                <w:kern w:val="0"/>
                <w:sz w:val="20"/>
                <w:szCs w:val="20"/>
              </w:rPr>
            </w:pPr>
            <w:r>
              <w:rPr>
                <w:rFonts w:hint="eastAsia" w:ascii="宋体" w:hAnsi="宋体" w:cs="宋体"/>
                <w:kern w:val="0"/>
                <w:sz w:val="20"/>
                <w:szCs w:val="20"/>
              </w:rPr>
              <w:t>2</w:t>
            </w:r>
          </w:p>
        </w:tc>
      </w:tr>
      <w:tr w14:paraId="2CF5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93CF34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D32FB94">
            <w:pPr>
              <w:widowControl/>
              <w:jc w:val="left"/>
              <w:rPr>
                <w:rFonts w:ascii="宋体" w:hAnsi="宋体" w:cs="宋体"/>
                <w:kern w:val="0"/>
                <w:sz w:val="20"/>
                <w:szCs w:val="20"/>
              </w:rPr>
            </w:pPr>
          </w:p>
        </w:tc>
        <w:tc>
          <w:tcPr>
            <w:tcW w:w="1394" w:type="dxa"/>
            <w:vMerge w:val="restart"/>
            <w:noWrap w:val="0"/>
            <w:vAlign w:val="center"/>
          </w:tcPr>
          <w:p w14:paraId="46147FAF">
            <w:pPr>
              <w:widowControl/>
              <w:jc w:val="left"/>
              <w:rPr>
                <w:rFonts w:ascii="宋体" w:hAnsi="宋体" w:cs="宋体"/>
                <w:kern w:val="0"/>
                <w:sz w:val="20"/>
                <w:szCs w:val="20"/>
              </w:rPr>
            </w:pPr>
            <w:r>
              <w:rPr>
                <w:rFonts w:hint="eastAsia" w:ascii="宋体" w:hAnsi="宋体" w:cs="宋体"/>
                <w:kern w:val="0"/>
                <w:sz w:val="20"/>
                <w:szCs w:val="20"/>
              </w:rPr>
              <w:t>机械控制系统</w:t>
            </w:r>
          </w:p>
        </w:tc>
        <w:tc>
          <w:tcPr>
            <w:tcW w:w="5004" w:type="dxa"/>
            <w:noWrap w:val="0"/>
            <w:vAlign w:val="center"/>
          </w:tcPr>
          <w:p w14:paraId="060D0362">
            <w:pPr>
              <w:widowControl/>
              <w:jc w:val="left"/>
              <w:rPr>
                <w:rFonts w:ascii="宋体" w:hAnsi="宋体" w:cs="宋体"/>
                <w:kern w:val="0"/>
                <w:sz w:val="20"/>
                <w:szCs w:val="20"/>
              </w:rPr>
            </w:pPr>
            <w:r>
              <w:rPr>
                <w:rFonts w:hint="eastAsia" w:ascii="宋体" w:hAnsi="宋体" w:cs="宋体"/>
                <w:kern w:val="0"/>
                <w:sz w:val="20"/>
                <w:szCs w:val="20"/>
              </w:rPr>
              <w:t>硬件控制处理器</w:t>
            </w:r>
          </w:p>
        </w:tc>
        <w:tc>
          <w:tcPr>
            <w:tcW w:w="756" w:type="dxa"/>
            <w:noWrap w:val="0"/>
            <w:vAlign w:val="center"/>
          </w:tcPr>
          <w:p w14:paraId="595A400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A523D1D">
            <w:pPr>
              <w:widowControl/>
              <w:jc w:val="center"/>
              <w:rPr>
                <w:rFonts w:ascii="宋体" w:hAnsi="宋体" w:cs="宋体"/>
                <w:kern w:val="0"/>
                <w:sz w:val="20"/>
                <w:szCs w:val="20"/>
              </w:rPr>
            </w:pPr>
            <w:r>
              <w:rPr>
                <w:rFonts w:hint="eastAsia" w:ascii="宋体" w:hAnsi="宋体" w:cs="宋体"/>
                <w:kern w:val="0"/>
                <w:sz w:val="20"/>
                <w:szCs w:val="20"/>
              </w:rPr>
              <w:t xml:space="preserve">2 </w:t>
            </w:r>
          </w:p>
        </w:tc>
      </w:tr>
      <w:tr w14:paraId="3964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83814D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514729E">
            <w:pPr>
              <w:widowControl/>
              <w:jc w:val="left"/>
              <w:rPr>
                <w:rFonts w:ascii="宋体" w:hAnsi="宋体" w:cs="宋体"/>
                <w:kern w:val="0"/>
                <w:sz w:val="20"/>
                <w:szCs w:val="20"/>
              </w:rPr>
            </w:pPr>
          </w:p>
        </w:tc>
        <w:tc>
          <w:tcPr>
            <w:tcW w:w="1394" w:type="dxa"/>
            <w:vMerge w:val="continue"/>
            <w:noWrap w:val="0"/>
            <w:vAlign w:val="center"/>
          </w:tcPr>
          <w:p w14:paraId="77D09F63">
            <w:pPr>
              <w:widowControl/>
              <w:jc w:val="left"/>
              <w:rPr>
                <w:rFonts w:ascii="宋体" w:hAnsi="宋体" w:cs="宋体"/>
                <w:kern w:val="0"/>
                <w:sz w:val="20"/>
                <w:szCs w:val="20"/>
              </w:rPr>
            </w:pPr>
          </w:p>
        </w:tc>
        <w:tc>
          <w:tcPr>
            <w:tcW w:w="5004" w:type="dxa"/>
            <w:noWrap w:val="0"/>
            <w:vAlign w:val="center"/>
          </w:tcPr>
          <w:p w14:paraId="3E9ED4EE">
            <w:pPr>
              <w:widowControl/>
              <w:jc w:val="left"/>
              <w:rPr>
                <w:rFonts w:ascii="宋体" w:hAnsi="宋体" w:cs="宋体"/>
                <w:kern w:val="0"/>
                <w:sz w:val="20"/>
                <w:szCs w:val="20"/>
              </w:rPr>
            </w:pPr>
            <w:r>
              <w:rPr>
                <w:rFonts w:hint="eastAsia" w:ascii="宋体" w:hAnsi="宋体" w:cs="宋体"/>
                <w:kern w:val="0"/>
                <w:sz w:val="20"/>
                <w:szCs w:val="20"/>
              </w:rPr>
              <w:t>硬件嵌入式程序</w:t>
            </w:r>
          </w:p>
        </w:tc>
        <w:tc>
          <w:tcPr>
            <w:tcW w:w="756" w:type="dxa"/>
            <w:noWrap w:val="0"/>
            <w:vAlign w:val="center"/>
          </w:tcPr>
          <w:p w14:paraId="38216D0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398DB4E">
            <w:pPr>
              <w:widowControl/>
              <w:jc w:val="center"/>
              <w:rPr>
                <w:rFonts w:ascii="宋体" w:hAnsi="宋体" w:cs="宋体"/>
                <w:kern w:val="0"/>
                <w:sz w:val="20"/>
                <w:szCs w:val="20"/>
              </w:rPr>
            </w:pPr>
            <w:r>
              <w:rPr>
                <w:rFonts w:hint="eastAsia" w:ascii="宋体" w:hAnsi="宋体" w:cs="宋体"/>
                <w:kern w:val="0"/>
                <w:sz w:val="20"/>
                <w:szCs w:val="20"/>
              </w:rPr>
              <w:t xml:space="preserve">2 </w:t>
            </w:r>
          </w:p>
        </w:tc>
      </w:tr>
      <w:tr w14:paraId="77C8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5F6998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957C0D1">
            <w:pPr>
              <w:widowControl/>
              <w:jc w:val="left"/>
              <w:rPr>
                <w:rFonts w:ascii="宋体" w:hAnsi="宋体" w:cs="宋体"/>
                <w:kern w:val="0"/>
                <w:sz w:val="20"/>
                <w:szCs w:val="20"/>
              </w:rPr>
            </w:pPr>
          </w:p>
        </w:tc>
        <w:tc>
          <w:tcPr>
            <w:tcW w:w="1394" w:type="dxa"/>
            <w:vMerge w:val="continue"/>
            <w:noWrap w:val="0"/>
            <w:vAlign w:val="center"/>
          </w:tcPr>
          <w:p w14:paraId="0A0BEE2C">
            <w:pPr>
              <w:widowControl/>
              <w:jc w:val="left"/>
              <w:rPr>
                <w:rFonts w:ascii="宋体" w:hAnsi="宋体" w:cs="宋体"/>
                <w:kern w:val="0"/>
                <w:sz w:val="20"/>
                <w:szCs w:val="20"/>
              </w:rPr>
            </w:pPr>
          </w:p>
        </w:tc>
        <w:tc>
          <w:tcPr>
            <w:tcW w:w="5004" w:type="dxa"/>
            <w:noWrap w:val="0"/>
            <w:vAlign w:val="center"/>
          </w:tcPr>
          <w:p w14:paraId="4DCA5650">
            <w:pPr>
              <w:widowControl/>
              <w:jc w:val="left"/>
              <w:rPr>
                <w:rFonts w:ascii="宋体" w:hAnsi="宋体" w:cs="宋体"/>
                <w:kern w:val="0"/>
                <w:sz w:val="20"/>
                <w:szCs w:val="20"/>
              </w:rPr>
            </w:pPr>
            <w:r>
              <w:rPr>
                <w:rFonts w:hint="eastAsia" w:ascii="宋体" w:hAnsi="宋体" w:cs="宋体"/>
                <w:kern w:val="0"/>
                <w:sz w:val="20"/>
                <w:szCs w:val="20"/>
              </w:rPr>
              <w:t>控制主板</w:t>
            </w:r>
          </w:p>
        </w:tc>
        <w:tc>
          <w:tcPr>
            <w:tcW w:w="756" w:type="dxa"/>
            <w:noWrap w:val="0"/>
            <w:vAlign w:val="center"/>
          </w:tcPr>
          <w:p w14:paraId="1BF5791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3500712">
            <w:pPr>
              <w:widowControl/>
              <w:jc w:val="center"/>
              <w:rPr>
                <w:rFonts w:ascii="宋体" w:hAnsi="宋体" w:cs="宋体"/>
                <w:kern w:val="0"/>
                <w:sz w:val="20"/>
                <w:szCs w:val="20"/>
              </w:rPr>
            </w:pPr>
            <w:r>
              <w:rPr>
                <w:rFonts w:hint="eastAsia" w:ascii="宋体" w:hAnsi="宋体" w:cs="宋体"/>
                <w:kern w:val="0"/>
                <w:sz w:val="20"/>
                <w:szCs w:val="20"/>
              </w:rPr>
              <w:t xml:space="preserve">2 </w:t>
            </w:r>
          </w:p>
        </w:tc>
      </w:tr>
      <w:tr w14:paraId="53C4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1A60C2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23F137D">
            <w:pPr>
              <w:widowControl/>
              <w:jc w:val="left"/>
              <w:rPr>
                <w:rFonts w:ascii="宋体" w:hAnsi="宋体" w:cs="宋体"/>
                <w:kern w:val="0"/>
                <w:sz w:val="20"/>
                <w:szCs w:val="20"/>
              </w:rPr>
            </w:pPr>
          </w:p>
        </w:tc>
        <w:tc>
          <w:tcPr>
            <w:tcW w:w="1394" w:type="dxa"/>
            <w:noWrap w:val="0"/>
            <w:vAlign w:val="center"/>
          </w:tcPr>
          <w:p w14:paraId="08B8778D">
            <w:pPr>
              <w:widowControl/>
              <w:jc w:val="left"/>
              <w:rPr>
                <w:rFonts w:ascii="宋体" w:hAnsi="宋体" w:cs="宋体"/>
                <w:kern w:val="0"/>
                <w:sz w:val="20"/>
                <w:szCs w:val="20"/>
              </w:rPr>
            </w:pPr>
            <w:r>
              <w:rPr>
                <w:rFonts w:hint="eastAsia" w:ascii="宋体" w:hAnsi="宋体" w:cs="宋体"/>
                <w:kern w:val="0"/>
                <w:sz w:val="20"/>
                <w:szCs w:val="20"/>
              </w:rPr>
              <w:t>交互控制系统</w:t>
            </w:r>
          </w:p>
        </w:tc>
        <w:tc>
          <w:tcPr>
            <w:tcW w:w="5004" w:type="dxa"/>
            <w:noWrap w:val="0"/>
            <w:vAlign w:val="center"/>
          </w:tcPr>
          <w:p w14:paraId="0593C650">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39D7244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DFCC266">
            <w:pPr>
              <w:widowControl/>
              <w:jc w:val="center"/>
              <w:rPr>
                <w:rFonts w:ascii="宋体" w:hAnsi="宋体" w:cs="宋体"/>
                <w:kern w:val="0"/>
                <w:sz w:val="20"/>
                <w:szCs w:val="20"/>
              </w:rPr>
            </w:pPr>
            <w:r>
              <w:rPr>
                <w:rFonts w:hint="eastAsia" w:ascii="宋体" w:hAnsi="宋体" w:cs="宋体"/>
                <w:kern w:val="0"/>
                <w:sz w:val="20"/>
                <w:szCs w:val="20"/>
              </w:rPr>
              <w:t xml:space="preserve">2 </w:t>
            </w:r>
          </w:p>
        </w:tc>
      </w:tr>
      <w:tr w14:paraId="6D87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12214F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0FF6562">
            <w:pPr>
              <w:widowControl/>
              <w:jc w:val="left"/>
              <w:rPr>
                <w:rFonts w:ascii="宋体" w:hAnsi="宋体" w:cs="宋体"/>
                <w:kern w:val="0"/>
                <w:sz w:val="20"/>
                <w:szCs w:val="20"/>
              </w:rPr>
            </w:pPr>
          </w:p>
        </w:tc>
        <w:tc>
          <w:tcPr>
            <w:tcW w:w="1394" w:type="dxa"/>
            <w:vMerge w:val="restart"/>
            <w:noWrap w:val="0"/>
            <w:vAlign w:val="center"/>
          </w:tcPr>
          <w:p w14:paraId="15D31901">
            <w:pPr>
              <w:widowControl/>
              <w:jc w:val="left"/>
              <w:rPr>
                <w:rFonts w:ascii="宋体" w:hAnsi="宋体" w:cs="宋体"/>
                <w:kern w:val="0"/>
                <w:sz w:val="20"/>
                <w:szCs w:val="20"/>
              </w:rPr>
            </w:pPr>
            <w:r>
              <w:rPr>
                <w:rFonts w:hint="eastAsia" w:ascii="宋体" w:hAnsi="宋体" w:cs="宋体"/>
                <w:kern w:val="0"/>
                <w:sz w:val="20"/>
                <w:szCs w:val="20"/>
              </w:rPr>
              <w:t>触摸屏播放内容及软件制作</w:t>
            </w:r>
          </w:p>
        </w:tc>
        <w:tc>
          <w:tcPr>
            <w:tcW w:w="5004" w:type="dxa"/>
            <w:noWrap w:val="0"/>
            <w:vAlign w:val="center"/>
          </w:tcPr>
          <w:p w14:paraId="58920B6D">
            <w:pPr>
              <w:widowControl/>
              <w:jc w:val="left"/>
              <w:rPr>
                <w:rFonts w:ascii="宋体" w:hAnsi="宋体" w:cs="宋体"/>
                <w:kern w:val="0"/>
                <w:sz w:val="20"/>
                <w:szCs w:val="20"/>
              </w:rPr>
            </w:pPr>
            <w:r>
              <w:rPr>
                <w:rFonts w:hint="eastAsia" w:ascii="宋体" w:hAnsi="宋体" w:cs="宋体"/>
                <w:kern w:val="0"/>
                <w:sz w:val="20"/>
                <w:szCs w:val="20"/>
              </w:rPr>
              <w:t>内容及界面设计制作</w:t>
            </w:r>
          </w:p>
        </w:tc>
        <w:tc>
          <w:tcPr>
            <w:tcW w:w="756" w:type="dxa"/>
            <w:noWrap w:val="0"/>
            <w:vAlign w:val="center"/>
          </w:tcPr>
          <w:p w14:paraId="4DBD2D0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F76B025">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79F2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475373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559E837">
            <w:pPr>
              <w:widowControl/>
              <w:jc w:val="left"/>
              <w:rPr>
                <w:rFonts w:ascii="宋体" w:hAnsi="宋体" w:cs="宋体"/>
                <w:kern w:val="0"/>
                <w:sz w:val="20"/>
                <w:szCs w:val="20"/>
              </w:rPr>
            </w:pPr>
          </w:p>
        </w:tc>
        <w:tc>
          <w:tcPr>
            <w:tcW w:w="1394" w:type="dxa"/>
            <w:vMerge w:val="continue"/>
            <w:noWrap w:val="0"/>
            <w:vAlign w:val="center"/>
          </w:tcPr>
          <w:p w14:paraId="6E624903">
            <w:pPr>
              <w:widowControl/>
              <w:jc w:val="left"/>
              <w:rPr>
                <w:rFonts w:ascii="宋体" w:hAnsi="宋体" w:cs="宋体"/>
                <w:kern w:val="0"/>
                <w:sz w:val="20"/>
                <w:szCs w:val="20"/>
              </w:rPr>
            </w:pPr>
          </w:p>
        </w:tc>
        <w:tc>
          <w:tcPr>
            <w:tcW w:w="5004" w:type="dxa"/>
            <w:noWrap w:val="0"/>
            <w:vAlign w:val="center"/>
          </w:tcPr>
          <w:p w14:paraId="06355411">
            <w:pPr>
              <w:widowControl/>
              <w:jc w:val="left"/>
              <w:rPr>
                <w:rFonts w:ascii="宋体" w:hAnsi="宋体" w:cs="宋体"/>
                <w:kern w:val="0"/>
                <w:sz w:val="20"/>
                <w:szCs w:val="20"/>
              </w:rPr>
            </w:pPr>
            <w:r>
              <w:rPr>
                <w:rFonts w:hint="eastAsia" w:ascii="宋体" w:hAnsi="宋体" w:cs="宋体"/>
                <w:kern w:val="0"/>
                <w:sz w:val="20"/>
                <w:szCs w:val="20"/>
              </w:rPr>
              <w:t>响应方式设计程序</w:t>
            </w:r>
          </w:p>
        </w:tc>
        <w:tc>
          <w:tcPr>
            <w:tcW w:w="756" w:type="dxa"/>
            <w:noWrap w:val="0"/>
            <w:vAlign w:val="center"/>
          </w:tcPr>
          <w:p w14:paraId="1FC5B04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A9C58E6">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6866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609EB3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D1FAD15">
            <w:pPr>
              <w:widowControl/>
              <w:jc w:val="left"/>
              <w:rPr>
                <w:rFonts w:ascii="宋体" w:hAnsi="宋体" w:cs="宋体"/>
                <w:kern w:val="0"/>
                <w:sz w:val="20"/>
                <w:szCs w:val="20"/>
              </w:rPr>
            </w:pPr>
          </w:p>
        </w:tc>
        <w:tc>
          <w:tcPr>
            <w:tcW w:w="1394" w:type="dxa"/>
            <w:vMerge w:val="continue"/>
            <w:noWrap w:val="0"/>
            <w:vAlign w:val="center"/>
          </w:tcPr>
          <w:p w14:paraId="1076E0C2">
            <w:pPr>
              <w:widowControl/>
              <w:jc w:val="left"/>
              <w:rPr>
                <w:rFonts w:ascii="宋体" w:hAnsi="宋体" w:cs="宋体"/>
                <w:kern w:val="0"/>
                <w:sz w:val="20"/>
                <w:szCs w:val="20"/>
              </w:rPr>
            </w:pPr>
          </w:p>
        </w:tc>
        <w:tc>
          <w:tcPr>
            <w:tcW w:w="5004" w:type="dxa"/>
            <w:noWrap w:val="0"/>
            <w:vAlign w:val="center"/>
          </w:tcPr>
          <w:p w14:paraId="32448852">
            <w:pPr>
              <w:widowControl/>
              <w:jc w:val="left"/>
              <w:rPr>
                <w:rFonts w:ascii="宋体" w:hAnsi="宋体" w:cs="宋体"/>
                <w:kern w:val="0"/>
                <w:sz w:val="20"/>
                <w:szCs w:val="20"/>
              </w:rPr>
            </w:pPr>
            <w:r>
              <w:rPr>
                <w:rFonts w:hint="eastAsia" w:ascii="宋体" w:hAnsi="宋体" w:cs="宋体"/>
                <w:kern w:val="0"/>
                <w:sz w:val="20"/>
                <w:szCs w:val="20"/>
              </w:rPr>
              <w:t>动态读取内容程序</w:t>
            </w:r>
          </w:p>
        </w:tc>
        <w:tc>
          <w:tcPr>
            <w:tcW w:w="756" w:type="dxa"/>
            <w:noWrap w:val="0"/>
            <w:vAlign w:val="center"/>
          </w:tcPr>
          <w:p w14:paraId="526B7CA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C0D01F9">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2353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3A0B19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01ACF61">
            <w:pPr>
              <w:widowControl/>
              <w:jc w:val="left"/>
              <w:rPr>
                <w:rFonts w:ascii="宋体" w:hAnsi="宋体" w:cs="宋体"/>
                <w:kern w:val="0"/>
                <w:sz w:val="20"/>
                <w:szCs w:val="20"/>
              </w:rPr>
            </w:pPr>
          </w:p>
        </w:tc>
        <w:tc>
          <w:tcPr>
            <w:tcW w:w="1394" w:type="dxa"/>
            <w:vMerge w:val="continue"/>
            <w:noWrap w:val="0"/>
            <w:vAlign w:val="center"/>
          </w:tcPr>
          <w:p w14:paraId="210BBCBD">
            <w:pPr>
              <w:widowControl/>
              <w:jc w:val="left"/>
              <w:rPr>
                <w:rFonts w:ascii="宋体" w:hAnsi="宋体" w:cs="宋体"/>
                <w:kern w:val="0"/>
                <w:sz w:val="20"/>
                <w:szCs w:val="20"/>
              </w:rPr>
            </w:pPr>
          </w:p>
        </w:tc>
        <w:tc>
          <w:tcPr>
            <w:tcW w:w="5004" w:type="dxa"/>
            <w:noWrap w:val="0"/>
            <w:vAlign w:val="center"/>
          </w:tcPr>
          <w:p w14:paraId="7889C15A">
            <w:pPr>
              <w:widowControl/>
              <w:jc w:val="left"/>
              <w:rPr>
                <w:rFonts w:ascii="宋体" w:hAnsi="宋体" w:cs="宋体"/>
                <w:kern w:val="0"/>
                <w:sz w:val="20"/>
                <w:szCs w:val="20"/>
              </w:rPr>
            </w:pPr>
            <w:r>
              <w:rPr>
                <w:rFonts w:hint="eastAsia" w:ascii="宋体" w:hAnsi="宋体" w:cs="宋体"/>
                <w:kern w:val="0"/>
                <w:sz w:val="20"/>
                <w:szCs w:val="20"/>
              </w:rPr>
              <w:t>特效制作</w:t>
            </w:r>
          </w:p>
        </w:tc>
        <w:tc>
          <w:tcPr>
            <w:tcW w:w="756" w:type="dxa"/>
            <w:noWrap w:val="0"/>
            <w:vAlign w:val="center"/>
          </w:tcPr>
          <w:p w14:paraId="173A29F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C8998FD">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735A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F7FC18F">
            <w:pPr>
              <w:widowControl/>
              <w:jc w:val="left"/>
              <w:rPr>
                <w:rFonts w:ascii="宋体" w:hAnsi="宋体" w:cs="宋体"/>
                <w:kern w:val="0"/>
                <w:sz w:val="22"/>
                <w:szCs w:val="22"/>
              </w:rPr>
            </w:pPr>
          </w:p>
        </w:tc>
        <w:tc>
          <w:tcPr>
            <w:tcW w:w="1498" w:type="dxa"/>
            <w:noWrap w:val="0"/>
            <w:vAlign w:val="center"/>
          </w:tcPr>
          <w:p w14:paraId="6218D285">
            <w:pPr>
              <w:widowControl/>
              <w:jc w:val="center"/>
              <w:rPr>
                <w:rFonts w:ascii="宋体" w:hAnsi="宋体" w:cs="宋体"/>
                <w:kern w:val="0"/>
                <w:sz w:val="20"/>
                <w:szCs w:val="20"/>
              </w:rPr>
            </w:pPr>
            <w:r>
              <w:rPr>
                <w:rFonts w:hint="eastAsia" w:ascii="宋体" w:hAnsi="宋体" w:cs="宋体"/>
                <w:kern w:val="0"/>
                <w:sz w:val="20"/>
                <w:szCs w:val="20"/>
              </w:rPr>
              <w:t>仿真竹林</w:t>
            </w:r>
          </w:p>
        </w:tc>
        <w:tc>
          <w:tcPr>
            <w:tcW w:w="1394" w:type="dxa"/>
            <w:noWrap w:val="0"/>
            <w:vAlign w:val="center"/>
          </w:tcPr>
          <w:p w14:paraId="16F05FFF">
            <w:pPr>
              <w:widowControl/>
              <w:jc w:val="left"/>
              <w:rPr>
                <w:rFonts w:ascii="宋体" w:hAnsi="宋体" w:cs="宋体"/>
                <w:kern w:val="0"/>
                <w:sz w:val="20"/>
                <w:szCs w:val="20"/>
              </w:rPr>
            </w:pPr>
            <w:r>
              <w:rPr>
                <w:rFonts w:hint="eastAsia" w:ascii="宋体" w:hAnsi="宋体" w:cs="宋体"/>
                <w:kern w:val="0"/>
                <w:sz w:val="20"/>
                <w:szCs w:val="20"/>
              </w:rPr>
              <w:t>仿真竹林</w:t>
            </w:r>
          </w:p>
        </w:tc>
        <w:tc>
          <w:tcPr>
            <w:tcW w:w="5004" w:type="dxa"/>
            <w:noWrap w:val="0"/>
            <w:vAlign w:val="center"/>
          </w:tcPr>
          <w:p w14:paraId="7AE26496">
            <w:pPr>
              <w:widowControl/>
              <w:jc w:val="left"/>
              <w:rPr>
                <w:rFonts w:ascii="宋体" w:hAnsi="宋体" w:cs="宋体"/>
                <w:kern w:val="0"/>
                <w:sz w:val="20"/>
                <w:szCs w:val="20"/>
              </w:rPr>
            </w:pPr>
            <w:r>
              <w:rPr>
                <w:rFonts w:hint="eastAsia" w:ascii="宋体" w:hAnsi="宋体" w:cs="宋体"/>
                <w:kern w:val="0"/>
                <w:sz w:val="20"/>
                <w:szCs w:val="20"/>
              </w:rPr>
              <w:t>定制仿真竹林共4处</w:t>
            </w:r>
          </w:p>
        </w:tc>
        <w:tc>
          <w:tcPr>
            <w:tcW w:w="756" w:type="dxa"/>
            <w:noWrap w:val="0"/>
            <w:vAlign w:val="center"/>
          </w:tcPr>
          <w:p w14:paraId="45BF596D">
            <w:pPr>
              <w:widowControl/>
              <w:jc w:val="center"/>
              <w:rPr>
                <w:rFonts w:ascii="宋体" w:hAnsi="宋体" w:cs="宋体"/>
                <w:kern w:val="0"/>
                <w:sz w:val="20"/>
                <w:szCs w:val="20"/>
              </w:rPr>
            </w:pPr>
            <w:r>
              <w:rPr>
                <w:rFonts w:hint="eastAsia" w:ascii="宋体" w:hAnsi="宋体" w:cs="宋体"/>
                <w:kern w:val="0"/>
                <w:sz w:val="20"/>
                <w:szCs w:val="20"/>
              </w:rPr>
              <w:t>项</w:t>
            </w:r>
          </w:p>
        </w:tc>
        <w:tc>
          <w:tcPr>
            <w:tcW w:w="732" w:type="dxa"/>
            <w:noWrap w:val="0"/>
            <w:vAlign w:val="center"/>
          </w:tcPr>
          <w:p w14:paraId="043178C2">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1458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EBA9C89">
            <w:pPr>
              <w:widowControl/>
              <w:jc w:val="left"/>
              <w:rPr>
                <w:rFonts w:ascii="宋体" w:hAnsi="宋体" w:cs="宋体"/>
                <w:kern w:val="0"/>
                <w:sz w:val="22"/>
                <w:szCs w:val="22"/>
              </w:rPr>
            </w:pPr>
          </w:p>
        </w:tc>
        <w:tc>
          <w:tcPr>
            <w:tcW w:w="1498" w:type="dxa"/>
            <w:noWrap w:val="0"/>
            <w:vAlign w:val="center"/>
          </w:tcPr>
          <w:p w14:paraId="7825BBB6">
            <w:pPr>
              <w:widowControl/>
              <w:jc w:val="center"/>
              <w:rPr>
                <w:rFonts w:ascii="宋体" w:hAnsi="宋体" w:cs="宋体"/>
                <w:kern w:val="0"/>
                <w:sz w:val="20"/>
                <w:szCs w:val="20"/>
              </w:rPr>
            </w:pPr>
            <w:r>
              <w:rPr>
                <w:rFonts w:hint="eastAsia" w:ascii="宋体" w:hAnsi="宋体" w:cs="宋体"/>
                <w:kern w:val="0"/>
                <w:sz w:val="20"/>
                <w:szCs w:val="20"/>
              </w:rPr>
              <w:t>绿化池</w:t>
            </w:r>
          </w:p>
        </w:tc>
        <w:tc>
          <w:tcPr>
            <w:tcW w:w="1394" w:type="dxa"/>
            <w:noWrap w:val="0"/>
            <w:vAlign w:val="center"/>
          </w:tcPr>
          <w:p w14:paraId="0FA1063B">
            <w:pPr>
              <w:widowControl/>
              <w:jc w:val="left"/>
              <w:rPr>
                <w:rFonts w:ascii="宋体" w:hAnsi="宋体" w:cs="宋体"/>
                <w:kern w:val="0"/>
                <w:sz w:val="20"/>
                <w:szCs w:val="20"/>
              </w:rPr>
            </w:pPr>
            <w:r>
              <w:rPr>
                <w:rFonts w:hint="eastAsia" w:ascii="宋体" w:hAnsi="宋体" w:cs="宋体"/>
                <w:kern w:val="0"/>
                <w:sz w:val="20"/>
                <w:szCs w:val="20"/>
              </w:rPr>
              <w:t>绿化池</w:t>
            </w:r>
          </w:p>
        </w:tc>
        <w:tc>
          <w:tcPr>
            <w:tcW w:w="5004" w:type="dxa"/>
            <w:noWrap w:val="0"/>
            <w:vAlign w:val="center"/>
          </w:tcPr>
          <w:p w14:paraId="75C28800">
            <w:pPr>
              <w:widowControl/>
              <w:jc w:val="left"/>
              <w:rPr>
                <w:rFonts w:ascii="宋体" w:hAnsi="宋体" w:cs="宋体"/>
                <w:kern w:val="0"/>
                <w:sz w:val="20"/>
                <w:szCs w:val="20"/>
              </w:rPr>
            </w:pPr>
            <w:r>
              <w:rPr>
                <w:rFonts w:hint="eastAsia" w:ascii="宋体" w:hAnsi="宋体" w:cs="宋体"/>
                <w:kern w:val="0"/>
                <w:sz w:val="20"/>
                <w:szCs w:val="20"/>
              </w:rPr>
              <w:t>定制绿化池，绿植</w:t>
            </w:r>
          </w:p>
        </w:tc>
        <w:tc>
          <w:tcPr>
            <w:tcW w:w="756" w:type="dxa"/>
            <w:noWrap w:val="0"/>
            <w:vAlign w:val="center"/>
          </w:tcPr>
          <w:p w14:paraId="4321ACA0">
            <w:pPr>
              <w:widowControl/>
              <w:jc w:val="center"/>
              <w:rPr>
                <w:rFonts w:ascii="宋体" w:hAnsi="宋体" w:cs="宋体"/>
                <w:kern w:val="0"/>
                <w:sz w:val="20"/>
                <w:szCs w:val="20"/>
              </w:rPr>
            </w:pPr>
            <w:r>
              <w:rPr>
                <w:rFonts w:hint="eastAsia" w:ascii="宋体" w:hAnsi="宋体" w:cs="宋体"/>
                <w:kern w:val="0"/>
                <w:sz w:val="20"/>
                <w:szCs w:val="20"/>
              </w:rPr>
              <w:t>项</w:t>
            </w:r>
          </w:p>
        </w:tc>
        <w:tc>
          <w:tcPr>
            <w:tcW w:w="732" w:type="dxa"/>
            <w:noWrap w:val="0"/>
            <w:vAlign w:val="center"/>
          </w:tcPr>
          <w:p w14:paraId="4B611114">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5DDD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537280F">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2BED6482">
            <w:pPr>
              <w:widowControl/>
              <w:jc w:val="center"/>
              <w:rPr>
                <w:rFonts w:ascii="宋体" w:hAnsi="宋体" w:cs="宋体"/>
                <w:b/>
                <w:bCs/>
                <w:kern w:val="0"/>
                <w:sz w:val="20"/>
                <w:szCs w:val="20"/>
              </w:rPr>
            </w:pPr>
            <w:r>
              <w:rPr>
                <w:rFonts w:hint="eastAsia" w:ascii="宋体" w:hAnsi="宋体" w:cs="宋体"/>
                <w:b/>
                <w:bCs/>
                <w:kern w:val="0"/>
                <w:sz w:val="20"/>
                <w:szCs w:val="20"/>
              </w:rPr>
              <w:t>竹筏</w:t>
            </w:r>
          </w:p>
        </w:tc>
        <w:tc>
          <w:tcPr>
            <w:tcW w:w="1394" w:type="dxa"/>
            <w:noWrap w:val="0"/>
            <w:vAlign w:val="center"/>
          </w:tcPr>
          <w:p w14:paraId="34ADA38F">
            <w:pPr>
              <w:widowControl/>
              <w:jc w:val="left"/>
              <w:rPr>
                <w:rFonts w:ascii="宋体" w:hAnsi="宋体" w:cs="宋体"/>
                <w:kern w:val="0"/>
                <w:sz w:val="22"/>
                <w:szCs w:val="22"/>
              </w:rPr>
            </w:pPr>
          </w:p>
        </w:tc>
        <w:tc>
          <w:tcPr>
            <w:tcW w:w="5004" w:type="dxa"/>
            <w:noWrap w:val="0"/>
            <w:vAlign w:val="center"/>
          </w:tcPr>
          <w:p w14:paraId="348DB59D">
            <w:pPr>
              <w:widowControl/>
              <w:jc w:val="left"/>
              <w:rPr>
                <w:rFonts w:ascii="宋体" w:hAnsi="宋体" w:cs="宋体"/>
                <w:kern w:val="0"/>
                <w:sz w:val="22"/>
                <w:szCs w:val="22"/>
              </w:rPr>
            </w:pPr>
          </w:p>
        </w:tc>
        <w:tc>
          <w:tcPr>
            <w:tcW w:w="756" w:type="dxa"/>
            <w:noWrap w:val="0"/>
            <w:vAlign w:val="center"/>
          </w:tcPr>
          <w:p w14:paraId="3D9C803F">
            <w:pPr>
              <w:widowControl/>
              <w:jc w:val="left"/>
              <w:rPr>
                <w:rFonts w:ascii="宋体" w:hAnsi="宋体" w:cs="宋体"/>
                <w:kern w:val="0"/>
                <w:sz w:val="22"/>
                <w:szCs w:val="22"/>
              </w:rPr>
            </w:pPr>
          </w:p>
        </w:tc>
        <w:tc>
          <w:tcPr>
            <w:tcW w:w="732" w:type="dxa"/>
            <w:noWrap w:val="0"/>
            <w:vAlign w:val="center"/>
          </w:tcPr>
          <w:p w14:paraId="57F657C7">
            <w:pPr>
              <w:widowControl/>
              <w:jc w:val="center"/>
              <w:rPr>
                <w:rFonts w:ascii="宋体" w:hAnsi="宋体" w:cs="宋体"/>
                <w:kern w:val="0"/>
                <w:sz w:val="22"/>
                <w:szCs w:val="22"/>
              </w:rPr>
            </w:pPr>
          </w:p>
        </w:tc>
      </w:tr>
      <w:tr w14:paraId="722E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A0341A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75CE2E67">
            <w:pPr>
              <w:widowControl/>
              <w:jc w:val="center"/>
              <w:rPr>
                <w:rFonts w:ascii="宋体" w:hAnsi="宋体" w:cs="宋体"/>
                <w:kern w:val="0"/>
                <w:sz w:val="20"/>
                <w:szCs w:val="20"/>
              </w:rPr>
            </w:pPr>
            <w:r>
              <w:rPr>
                <w:rFonts w:hint="eastAsia" w:ascii="宋体" w:hAnsi="宋体" w:cs="宋体"/>
                <w:kern w:val="0"/>
                <w:sz w:val="20"/>
                <w:szCs w:val="20"/>
              </w:rPr>
              <w:t>漂流体验</w:t>
            </w:r>
          </w:p>
        </w:tc>
        <w:tc>
          <w:tcPr>
            <w:tcW w:w="1394" w:type="dxa"/>
            <w:vMerge w:val="restart"/>
            <w:noWrap w:val="0"/>
            <w:vAlign w:val="center"/>
          </w:tcPr>
          <w:p w14:paraId="40CEE366">
            <w:pPr>
              <w:widowControl/>
              <w:jc w:val="left"/>
              <w:rPr>
                <w:rFonts w:ascii="宋体" w:hAnsi="宋体" w:cs="宋体"/>
                <w:kern w:val="0"/>
                <w:sz w:val="20"/>
                <w:szCs w:val="20"/>
              </w:rPr>
            </w:pPr>
            <w:r>
              <w:rPr>
                <w:rFonts w:hint="eastAsia" w:ascii="宋体" w:hAnsi="宋体" w:cs="宋体"/>
                <w:kern w:val="0"/>
                <w:sz w:val="20"/>
                <w:szCs w:val="20"/>
              </w:rPr>
              <w:t>定制漂流场景</w:t>
            </w:r>
          </w:p>
        </w:tc>
        <w:tc>
          <w:tcPr>
            <w:tcW w:w="5004" w:type="dxa"/>
            <w:noWrap w:val="0"/>
            <w:vAlign w:val="center"/>
          </w:tcPr>
          <w:p w14:paraId="372A3B90">
            <w:pPr>
              <w:widowControl/>
              <w:jc w:val="left"/>
              <w:rPr>
                <w:rFonts w:ascii="宋体" w:hAnsi="宋体" w:cs="宋体"/>
                <w:kern w:val="0"/>
                <w:sz w:val="20"/>
                <w:szCs w:val="20"/>
              </w:rPr>
            </w:pPr>
            <w:r>
              <w:rPr>
                <w:rFonts w:hint="eastAsia" w:ascii="宋体" w:hAnsi="宋体" w:cs="宋体"/>
                <w:kern w:val="0"/>
                <w:sz w:val="20"/>
                <w:szCs w:val="20"/>
              </w:rPr>
              <w:t>定制漂流竹筏4.5*1.1m，含配套竹椅</w:t>
            </w:r>
          </w:p>
        </w:tc>
        <w:tc>
          <w:tcPr>
            <w:tcW w:w="756" w:type="dxa"/>
            <w:noWrap w:val="0"/>
            <w:vAlign w:val="center"/>
          </w:tcPr>
          <w:p w14:paraId="49C54BB4">
            <w:pPr>
              <w:widowControl/>
              <w:jc w:val="center"/>
              <w:rPr>
                <w:rFonts w:ascii="宋体" w:hAnsi="宋体" w:cs="宋体"/>
                <w:kern w:val="0"/>
                <w:sz w:val="20"/>
                <w:szCs w:val="20"/>
              </w:rPr>
            </w:pPr>
            <w:r>
              <w:rPr>
                <w:rFonts w:hint="eastAsia" w:ascii="宋体" w:hAnsi="宋体" w:cs="宋体"/>
                <w:kern w:val="0"/>
                <w:sz w:val="20"/>
                <w:szCs w:val="20"/>
              </w:rPr>
              <w:t>艘</w:t>
            </w:r>
          </w:p>
        </w:tc>
        <w:tc>
          <w:tcPr>
            <w:tcW w:w="732" w:type="dxa"/>
            <w:noWrap w:val="0"/>
            <w:vAlign w:val="center"/>
          </w:tcPr>
          <w:p w14:paraId="758D6A64">
            <w:pPr>
              <w:widowControl/>
              <w:jc w:val="center"/>
              <w:rPr>
                <w:rFonts w:ascii="宋体" w:hAnsi="宋体" w:cs="宋体"/>
                <w:kern w:val="0"/>
                <w:sz w:val="20"/>
                <w:szCs w:val="20"/>
              </w:rPr>
            </w:pPr>
            <w:r>
              <w:rPr>
                <w:rFonts w:hint="eastAsia" w:ascii="宋体" w:hAnsi="宋体" w:cs="宋体"/>
                <w:kern w:val="0"/>
                <w:sz w:val="20"/>
                <w:szCs w:val="20"/>
              </w:rPr>
              <w:t>1</w:t>
            </w:r>
          </w:p>
        </w:tc>
      </w:tr>
      <w:tr w14:paraId="7D85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80B6C4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FEDFDC7">
            <w:pPr>
              <w:widowControl/>
              <w:jc w:val="left"/>
              <w:rPr>
                <w:rFonts w:ascii="宋体" w:hAnsi="宋体" w:cs="宋体"/>
                <w:kern w:val="0"/>
                <w:sz w:val="20"/>
                <w:szCs w:val="20"/>
              </w:rPr>
            </w:pPr>
          </w:p>
        </w:tc>
        <w:tc>
          <w:tcPr>
            <w:tcW w:w="1394" w:type="dxa"/>
            <w:vMerge w:val="continue"/>
            <w:noWrap w:val="0"/>
            <w:vAlign w:val="center"/>
          </w:tcPr>
          <w:p w14:paraId="226D002A">
            <w:pPr>
              <w:widowControl/>
              <w:jc w:val="left"/>
              <w:rPr>
                <w:rFonts w:ascii="宋体" w:hAnsi="宋体" w:cs="宋体"/>
                <w:kern w:val="0"/>
                <w:sz w:val="20"/>
                <w:szCs w:val="20"/>
              </w:rPr>
            </w:pPr>
          </w:p>
        </w:tc>
        <w:tc>
          <w:tcPr>
            <w:tcW w:w="5004" w:type="dxa"/>
            <w:noWrap w:val="0"/>
            <w:vAlign w:val="center"/>
          </w:tcPr>
          <w:p w14:paraId="76CF526F">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56B95DB5">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400EB785">
            <w:pPr>
              <w:widowControl/>
              <w:jc w:val="center"/>
              <w:rPr>
                <w:rFonts w:ascii="宋体" w:hAnsi="宋体" w:cs="宋体"/>
                <w:kern w:val="0"/>
                <w:sz w:val="20"/>
                <w:szCs w:val="20"/>
              </w:rPr>
            </w:pPr>
            <w:r>
              <w:rPr>
                <w:rFonts w:hint="eastAsia" w:ascii="宋体" w:hAnsi="宋体" w:cs="宋体"/>
                <w:kern w:val="0"/>
                <w:sz w:val="20"/>
                <w:szCs w:val="20"/>
              </w:rPr>
              <w:t>　</w:t>
            </w:r>
          </w:p>
        </w:tc>
      </w:tr>
      <w:tr w14:paraId="1A9A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981384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5E6C0A9">
            <w:pPr>
              <w:widowControl/>
              <w:jc w:val="left"/>
              <w:rPr>
                <w:rFonts w:ascii="宋体" w:hAnsi="宋体" w:cs="宋体"/>
                <w:kern w:val="0"/>
                <w:sz w:val="20"/>
                <w:szCs w:val="20"/>
              </w:rPr>
            </w:pPr>
          </w:p>
        </w:tc>
        <w:tc>
          <w:tcPr>
            <w:tcW w:w="1394" w:type="dxa"/>
            <w:vMerge w:val="continue"/>
            <w:noWrap w:val="0"/>
            <w:vAlign w:val="center"/>
          </w:tcPr>
          <w:p w14:paraId="7DEAD294">
            <w:pPr>
              <w:widowControl/>
              <w:jc w:val="left"/>
              <w:rPr>
                <w:rFonts w:ascii="宋体" w:hAnsi="宋体" w:cs="宋体"/>
                <w:kern w:val="0"/>
                <w:sz w:val="20"/>
                <w:szCs w:val="20"/>
              </w:rPr>
            </w:pPr>
          </w:p>
        </w:tc>
        <w:tc>
          <w:tcPr>
            <w:tcW w:w="5004" w:type="dxa"/>
            <w:noWrap w:val="0"/>
            <w:vAlign w:val="center"/>
          </w:tcPr>
          <w:p w14:paraId="0A34B620">
            <w:pPr>
              <w:widowControl/>
              <w:jc w:val="left"/>
              <w:rPr>
                <w:rFonts w:ascii="宋体" w:hAnsi="宋体" w:cs="宋体"/>
                <w:kern w:val="0"/>
                <w:sz w:val="20"/>
                <w:szCs w:val="20"/>
              </w:rPr>
            </w:pPr>
            <w:r>
              <w:rPr>
                <w:rFonts w:hint="eastAsia" w:ascii="宋体" w:hAnsi="宋体" w:cs="宋体"/>
                <w:kern w:val="0"/>
                <w:sz w:val="20"/>
                <w:szCs w:val="20"/>
              </w:rPr>
              <w:t>水面复原以及岩壁复原</w:t>
            </w:r>
          </w:p>
        </w:tc>
        <w:tc>
          <w:tcPr>
            <w:tcW w:w="756" w:type="dxa"/>
            <w:noWrap w:val="0"/>
            <w:vAlign w:val="center"/>
          </w:tcPr>
          <w:p w14:paraId="64FBB77C">
            <w:pPr>
              <w:widowControl/>
              <w:jc w:val="center"/>
              <w:rPr>
                <w:rFonts w:ascii="宋体" w:hAnsi="宋体" w:cs="宋体"/>
                <w:kern w:val="0"/>
                <w:sz w:val="20"/>
                <w:szCs w:val="20"/>
              </w:rPr>
            </w:pPr>
            <w:r>
              <w:rPr>
                <w:rFonts w:hint="eastAsia" w:ascii="宋体" w:hAnsi="宋体" w:cs="宋体"/>
                <w:kern w:val="0"/>
                <w:sz w:val="20"/>
                <w:szCs w:val="20"/>
              </w:rPr>
              <w:t>项</w:t>
            </w:r>
          </w:p>
        </w:tc>
        <w:tc>
          <w:tcPr>
            <w:tcW w:w="732" w:type="dxa"/>
            <w:noWrap w:val="0"/>
            <w:vAlign w:val="center"/>
          </w:tcPr>
          <w:p w14:paraId="042CBC07">
            <w:pPr>
              <w:widowControl/>
              <w:jc w:val="center"/>
              <w:rPr>
                <w:rFonts w:ascii="宋体" w:hAnsi="宋体" w:cs="宋体"/>
                <w:kern w:val="0"/>
                <w:sz w:val="20"/>
                <w:szCs w:val="20"/>
              </w:rPr>
            </w:pPr>
            <w:r>
              <w:rPr>
                <w:rFonts w:hint="eastAsia" w:ascii="宋体" w:hAnsi="宋体" w:cs="宋体"/>
                <w:kern w:val="0"/>
                <w:sz w:val="20"/>
                <w:szCs w:val="20"/>
              </w:rPr>
              <w:t>1</w:t>
            </w:r>
          </w:p>
        </w:tc>
      </w:tr>
      <w:tr w14:paraId="5C2F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F70EB5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0B9B043">
            <w:pPr>
              <w:widowControl/>
              <w:jc w:val="left"/>
              <w:rPr>
                <w:rFonts w:ascii="宋体" w:hAnsi="宋体" w:cs="宋体"/>
                <w:kern w:val="0"/>
                <w:sz w:val="20"/>
                <w:szCs w:val="20"/>
              </w:rPr>
            </w:pPr>
          </w:p>
        </w:tc>
        <w:tc>
          <w:tcPr>
            <w:tcW w:w="1394" w:type="dxa"/>
            <w:noWrap w:val="0"/>
            <w:vAlign w:val="center"/>
          </w:tcPr>
          <w:p w14:paraId="438458E8">
            <w:pPr>
              <w:widowControl/>
              <w:jc w:val="left"/>
              <w:rPr>
                <w:rFonts w:ascii="宋体" w:hAnsi="宋体" w:cs="宋体"/>
                <w:kern w:val="0"/>
                <w:sz w:val="20"/>
                <w:szCs w:val="20"/>
              </w:rPr>
            </w:pPr>
            <w:r>
              <w:rPr>
                <w:rFonts w:hint="eastAsia" w:ascii="宋体" w:hAnsi="宋体" w:cs="宋体"/>
                <w:kern w:val="0"/>
                <w:sz w:val="20"/>
                <w:szCs w:val="20"/>
              </w:rPr>
              <w:t>机械动感平台</w:t>
            </w:r>
          </w:p>
        </w:tc>
        <w:tc>
          <w:tcPr>
            <w:tcW w:w="5004" w:type="dxa"/>
            <w:noWrap w:val="0"/>
            <w:vAlign w:val="center"/>
          </w:tcPr>
          <w:p w14:paraId="48A7F175">
            <w:pPr>
              <w:widowControl/>
              <w:jc w:val="left"/>
              <w:rPr>
                <w:rFonts w:ascii="宋体" w:hAnsi="宋体" w:cs="宋体"/>
                <w:kern w:val="0"/>
                <w:sz w:val="20"/>
                <w:szCs w:val="20"/>
              </w:rPr>
            </w:pPr>
            <w:r>
              <w:rPr>
                <w:rFonts w:hint="eastAsia" w:ascii="宋体" w:hAnsi="宋体" w:cs="宋体"/>
                <w:kern w:val="0"/>
                <w:sz w:val="20"/>
                <w:szCs w:val="20"/>
              </w:rPr>
              <w:t>定制电动缸，电机，驱动器配套机械装置</w:t>
            </w:r>
          </w:p>
        </w:tc>
        <w:tc>
          <w:tcPr>
            <w:tcW w:w="756" w:type="dxa"/>
            <w:noWrap w:val="0"/>
            <w:vAlign w:val="center"/>
          </w:tcPr>
          <w:p w14:paraId="3D168F7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0AF24CA">
            <w:pPr>
              <w:widowControl/>
              <w:jc w:val="center"/>
              <w:rPr>
                <w:rFonts w:ascii="宋体" w:hAnsi="宋体" w:cs="宋体"/>
                <w:kern w:val="0"/>
                <w:sz w:val="20"/>
                <w:szCs w:val="20"/>
              </w:rPr>
            </w:pPr>
            <w:r>
              <w:rPr>
                <w:rFonts w:hint="eastAsia" w:ascii="宋体" w:hAnsi="宋体" w:cs="宋体"/>
                <w:kern w:val="0"/>
                <w:sz w:val="20"/>
                <w:szCs w:val="20"/>
              </w:rPr>
              <w:t>1</w:t>
            </w:r>
          </w:p>
        </w:tc>
      </w:tr>
      <w:tr w14:paraId="62B9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254031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17912E2">
            <w:pPr>
              <w:widowControl/>
              <w:jc w:val="left"/>
              <w:rPr>
                <w:rFonts w:ascii="宋体" w:hAnsi="宋体" w:cs="宋体"/>
                <w:kern w:val="0"/>
                <w:sz w:val="20"/>
                <w:szCs w:val="20"/>
              </w:rPr>
            </w:pPr>
          </w:p>
        </w:tc>
        <w:tc>
          <w:tcPr>
            <w:tcW w:w="1394" w:type="dxa"/>
            <w:noWrap w:val="0"/>
            <w:vAlign w:val="center"/>
          </w:tcPr>
          <w:p w14:paraId="7589ACF8">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59DBE6A5">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2E55E6AA">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4B3C6BDD">
            <w:pPr>
              <w:widowControl/>
              <w:jc w:val="center"/>
              <w:rPr>
                <w:rFonts w:ascii="宋体" w:hAnsi="宋体" w:cs="宋体"/>
                <w:kern w:val="0"/>
                <w:sz w:val="22"/>
                <w:szCs w:val="22"/>
              </w:rPr>
            </w:pPr>
            <w:r>
              <w:rPr>
                <w:rFonts w:hint="eastAsia" w:ascii="宋体" w:hAnsi="宋体" w:cs="宋体"/>
                <w:kern w:val="0"/>
                <w:sz w:val="22"/>
                <w:szCs w:val="22"/>
              </w:rPr>
              <w:t>　</w:t>
            </w:r>
          </w:p>
        </w:tc>
      </w:tr>
      <w:tr w14:paraId="0F8E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12217D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DB68C91">
            <w:pPr>
              <w:widowControl/>
              <w:jc w:val="left"/>
              <w:rPr>
                <w:rFonts w:ascii="宋体" w:hAnsi="宋体" w:cs="宋体"/>
                <w:kern w:val="0"/>
                <w:sz w:val="20"/>
                <w:szCs w:val="20"/>
              </w:rPr>
            </w:pPr>
          </w:p>
        </w:tc>
        <w:tc>
          <w:tcPr>
            <w:tcW w:w="1394" w:type="dxa"/>
            <w:noWrap w:val="0"/>
            <w:vAlign w:val="center"/>
          </w:tcPr>
          <w:p w14:paraId="57929A6C">
            <w:pPr>
              <w:widowControl/>
              <w:jc w:val="left"/>
              <w:rPr>
                <w:rFonts w:ascii="宋体" w:hAnsi="宋体" w:cs="宋体"/>
                <w:kern w:val="0"/>
                <w:sz w:val="20"/>
                <w:szCs w:val="20"/>
              </w:rPr>
            </w:pPr>
            <w:r>
              <w:rPr>
                <w:rFonts w:hint="eastAsia" w:ascii="宋体" w:hAnsi="宋体" w:cs="宋体"/>
                <w:kern w:val="0"/>
                <w:sz w:val="20"/>
                <w:szCs w:val="20"/>
              </w:rPr>
              <w:t>特效控制系统</w:t>
            </w:r>
          </w:p>
        </w:tc>
        <w:tc>
          <w:tcPr>
            <w:tcW w:w="5004" w:type="dxa"/>
            <w:noWrap w:val="0"/>
            <w:vAlign w:val="center"/>
          </w:tcPr>
          <w:p w14:paraId="5C2AB68E">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2A898C6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C02BAC1">
            <w:pPr>
              <w:widowControl/>
              <w:jc w:val="center"/>
              <w:rPr>
                <w:rFonts w:ascii="宋体" w:hAnsi="宋体" w:cs="宋体"/>
                <w:kern w:val="0"/>
                <w:sz w:val="20"/>
                <w:szCs w:val="20"/>
              </w:rPr>
            </w:pPr>
            <w:r>
              <w:rPr>
                <w:rFonts w:hint="eastAsia" w:ascii="宋体" w:hAnsi="宋体" w:cs="宋体"/>
                <w:kern w:val="0"/>
                <w:sz w:val="20"/>
                <w:szCs w:val="20"/>
              </w:rPr>
              <w:t>1</w:t>
            </w:r>
          </w:p>
        </w:tc>
      </w:tr>
      <w:tr w14:paraId="4057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A73C63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869555F">
            <w:pPr>
              <w:widowControl/>
              <w:jc w:val="left"/>
              <w:rPr>
                <w:rFonts w:ascii="宋体" w:hAnsi="宋体" w:cs="宋体"/>
                <w:kern w:val="0"/>
                <w:sz w:val="20"/>
                <w:szCs w:val="20"/>
              </w:rPr>
            </w:pPr>
          </w:p>
        </w:tc>
        <w:tc>
          <w:tcPr>
            <w:tcW w:w="1394" w:type="dxa"/>
            <w:noWrap w:val="0"/>
            <w:vAlign w:val="center"/>
          </w:tcPr>
          <w:p w14:paraId="1C6FC97E">
            <w:pPr>
              <w:widowControl/>
              <w:jc w:val="left"/>
              <w:rPr>
                <w:rFonts w:ascii="宋体" w:hAnsi="宋体" w:cs="宋体"/>
                <w:kern w:val="0"/>
                <w:sz w:val="20"/>
                <w:szCs w:val="20"/>
              </w:rPr>
            </w:pPr>
            <w:r>
              <w:rPr>
                <w:rFonts w:hint="eastAsia" w:ascii="宋体" w:hAnsi="宋体" w:cs="宋体"/>
                <w:kern w:val="0"/>
                <w:sz w:val="20"/>
                <w:szCs w:val="20"/>
              </w:rPr>
              <w:t>动感平台控制箱</w:t>
            </w:r>
          </w:p>
        </w:tc>
        <w:tc>
          <w:tcPr>
            <w:tcW w:w="5004" w:type="dxa"/>
            <w:noWrap w:val="0"/>
            <w:vAlign w:val="center"/>
          </w:tcPr>
          <w:p w14:paraId="7BFED1F4">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27B611C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C8A66EB">
            <w:pPr>
              <w:widowControl/>
              <w:jc w:val="center"/>
              <w:rPr>
                <w:rFonts w:ascii="宋体" w:hAnsi="宋体" w:cs="宋体"/>
                <w:kern w:val="0"/>
                <w:sz w:val="20"/>
                <w:szCs w:val="20"/>
              </w:rPr>
            </w:pPr>
            <w:r>
              <w:rPr>
                <w:rFonts w:hint="eastAsia" w:ascii="宋体" w:hAnsi="宋体" w:cs="宋体"/>
                <w:kern w:val="0"/>
                <w:sz w:val="20"/>
                <w:szCs w:val="20"/>
              </w:rPr>
              <w:t>1</w:t>
            </w:r>
          </w:p>
        </w:tc>
      </w:tr>
      <w:tr w14:paraId="1E6C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1290C2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A2CCC0E">
            <w:pPr>
              <w:widowControl/>
              <w:jc w:val="left"/>
              <w:rPr>
                <w:rFonts w:ascii="宋体" w:hAnsi="宋体" w:cs="宋体"/>
                <w:kern w:val="0"/>
                <w:sz w:val="20"/>
                <w:szCs w:val="20"/>
              </w:rPr>
            </w:pPr>
          </w:p>
        </w:tc>
        <w:tc>
          <w:tcPr>
            <w:tcW w:w="1394" w:type="dxa"/>
            <w:noWrap w:val="0"/>
            <w:vAlign w:val="center"/>
          </w:tcPr>
          <w:p w14:paraId="2CE176CD">
            <w:pPr>
              <w:widowControl/>
              <w:jc w:val="left"/>
              <w:rPr>
                <w:rFonts w:ascii="宋体" w:hAnsi="宋体" w:cs="宋体"/>
                <w:kern w:val="0"/>
                <w:sz w:val="20"/>
                <w:szCs w:val="20"/>
              </w:rPr>
            </w:pPr>
            <w:r>
              <w:rPr>
                <w:rFonts w:hint="eastAsia" w:ascii="宋体" w:hAnsi="宋体" w:cs="宋体"/>
                <w:kern w:val="0"/>
                <w:sz w:val="20"/>
                <w:szCs w:val="20"/>
              </w:rPr>
              <w:t>交换机</w:t>
            </w:r>
          </w:p>
        </w:tc>
        <w:tc>
          <w:tcPr>
            <w:tcW w:w="5004" w:type="dxa"/>
            <w:noWrap w:val="0"/>
            <w:vAlign w:val="center"/>
          </w:tcPr>
          <w:p w14:paraId="4C5201D9">
            <w:pPr>
              <w:widowControl/>
              <w:jc w:val="left"/>
              <w:rPr>
                <w:rFonts w:ascii="宋体" w:hAnsi="宋体" w:cs="宋体"/>
                <w:kern w:val="0"/>
                <w:sz w:val="20"/>
                <w:szCs w:val="20"/>
              </w:rPr>
            </w:pPr>
            <w:r>
              <w:rPr>
                <w:rFonts w:hint="eastAsia" w:ascii="宋体" w:hAnsi="宋体" w:cs="宋体"/>
                <w:kern w:val="0"/>
                <w:sz w:val="20"/>
                <w:szCs w:val="20"/>
              </w:rPr>
              <w:t>华三（H3C）S1208-CN千兆以太网交换机</w:t>
            </w:r>
          </w:p>
        </w:tc>
        <w:tc>
          <w:tcPr>
            <w:tcW w:w="756" w:type="dxa"/>
            <w:noWrap w:val="0"/>
            <w:vAlign w:val="center"/>
          </w:tcPr>
          <w:p w14:paraId="0911C223">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36CA721E">
            <w:pPr>
              <w:widowControl/>
              <w:jc w:val="center"/>
              <w:rPr>
                <w:rFonts w:ascii="宋体" w:hAnsi="宋体" w:cs="宋体"/>
                <w:kern w:val="0"/>
                <w:sz w:val="20"/>
                <w:szCs w:val="20"/>
              </w:rPr>
            </w:pPr>
            <w:r>
              <w:rPr>
                <w:rFonts w:hint="eastAsia" w:ascii="宋体" w:hAnsi="宋体" w:cs="宋体"/>
                <w:kern w:val="0"/>
                <w:sz w:val="20"/>
                <w:szCs w:val="20"/>
              </w:rPr>
              <w:t>1</w:t>
            </w:r>
          </w:p>
        </w:tc>
      </w:tr>
      <w:tr w14:paraId="57CA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B17EF7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8A3DC82">
            <w:pPr>
              <w:widowControl/>
              <w:jc w:val="left"/>
              <w:rPr>
                <w:rFonts w:ascii="宋体" w:hAnsi="宋体" w:cs="宋体"/>
                <w:kern w:val="0"/>
                <w:sz w:val="20"/>
                <w:szCs w:val="20"/>
              </w:rPr>
            </w:pPr>
          </w:p>
        </w:tc>
        <w:tc>
          <w:tcPr>
            <w:tcW w:w="1394" w:type="dxa"/>
            <w:noWrap w:val="0"/>
            <w:vAlign w:val="center"/>
          </w:tcPr>
          <w:p w14:paraId="280E4D1D">
            <w:pPr>
              <w:widowControl/>
              <w:jc w:val="left"/>
              <w:rPr>
                <w:rFonts w:ascii="宋体" w:hAnsi="宋体" w:cs="宋体"/>
                <w:kern w:val="0"/>
                <w:sz w:val="20"/>
                <w:szCs w:val="20"/>
              </w:rPr>
            </w:pPr>
            <w:r>
              <w:rPr>
                <w:rFonts w:hint="eastAsia" w:ascii="宋体" w:hAnsi="宋体" w:cs="宋体"/>
                <w:kern w:val="0"/>
                <w:sz w:val="20"/>
                <w:szCs w:val="20"/>
              </w:rPr>
              <w:t>自动化控制系统</w:t>
            </w:r>
          </w:p>
        </w:tc>
        <w:tc>
          <w:tcPr>
            <w:tcW w:w="5004" w:type="dxa"/>
            <w:noWrap w:val="0"/>
            <w:vAlign w:val="center"/>
          </w:tcPr>
          <w:p w14:paraId="551A83EB">
            <w:pPr>
              <w:widowControl/>
              <w:jc w:val="left"/>
              <w:rPr>
                <w:rFonts w:ascii="宋体" w:hAnsi="宋体" w:cs="宋体"/>
                <w:kern w:val="0"/>
                <w:sz w:val="20"/>
                <w:szCs w:val="20"/>
              </w:rPr>
            </w:pPr>
            <w:r>
              <w:rPr>
                <w:rFonts w:hint="eastAsia" w:ascii="宋体" w:hAnsi="宋体" w:cs="宋体"/>
                <w:kern w:val="0"/>
                <w:sz w:val="20"/>
                <w:szCs w:val="20"/>
              </w:rPr>
              <w:t>全时序精准控制程序</w:t>
            </w:r>
          </w:p>
        </w:tc>
        <w:tc>
          <w:tcPr>
            <w:tcW w:w="756" w:type="dxa"/>
            <w:noWrap w:val="0"/>
            <w:vAlign w:val="center"/>
          </w:tcPr>
          <w:p w14:paraId="40C52B7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8A3F86E">
            <w:pPr>
              <w:widowControl/>
              <w:jc w:val="center"/>
              <w:rPr>
                <w:rFonts w:ascii="宋体" w:hAnsi="宋体" w:cs="宋体"/>
                <w:kern w:val="0"/>
                <w:sz w:val="20"/>
                <w:szCs w:val="20"/>
              </w:rPr>
            </w:pPr>
            <w:r>
              <w:rPr>
                <w:rFonts w:hint="eastAsia" w:ascii="宋体" w:hAnsi="宋体" w:cs="宋体"/>
                <w:kern w:val="0"/>
                <w:sz w:val="20"/>
                <w:szCs w:val="20"/>
              </w:rPr>
              <w:t>1</w:t>
            </w:r>
          </w:p>
        </w:tc>
      </w:tr>
      <w:tr w14:paraId="234E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B62629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B3B0000">
            <w:pPr>
              <w:widowControl/>
              <w:jc w:val="left"/>
              <w:rPr>
                <w:rFonts w:ascii="宋体" w:hAnsi="宋体" w:cs="宋体"/>
                <w:kern w:val="0"/>
                <w:sz w:val="20"/>
                <w:szCs w:val="20"/>
              </w:rPr>
            </w:pPr>
          </w:p>
        </w:tc>
        <w:tc>
          <w:tcPr>
            <w:tcW w:w="1394" w:type="dxa"/>
            <w:noWrap w:val="0"/>
            <w:vAlign w:val="center"/>
          </w:tcPr>
          <w:p w14:paraId="60F392AE">
            <w:pPr>
              <w:widowControl/>
              <w:jc w:val="left"/>
              <w:rPr>
                <w:rFonts w:ascii="宋体" w:hAnsi="宋体" w:cs="宋体"/>
                <w:kern w:val="0"/>
                <w:sz w:val="20"/>
                <w:szCs w:val="20"/>
              </w:rPr>
            </w:pPr>
            <w:r>
              <w:rPr>
                <w:rFonts w:hint="eastAsia" w:ascii="宋体" w:hAnsi="宋体" w:cs="宋体"/>
                <w:kern w:val="0"/>
                <w:sz w:val="20"/>
                <w:szCs w:val="20"/>
              </w:rPr>
              <w:t>頻闪灯</w:t>
            </w:r>
          </w:p>
        </w:tc>
        <w:tc>
          <w:tcPr>
            <w:tcW w:w="5004" w:type="dxa"/>
            <w:noWrap w:val="0"/>
            <w:vAlign w:val="center"/>
          </w:tcPr>
          <w:p w14:paraId="4F1C9EFB">
            <w:pPr>
              <w:widowControl/>
              <w:jc w:val="left"/>
              <w:rPr>
                <w:rFonts w:ascii="宋体" w:hAnsi="宋体" w:cs="宋体"/>
                <w:kern w:val="0"/>
                <w:sz w:val="20"/>
                <w:szCs w:val="20"/>
              </w:rPr>
            </w:pPr>
            <w:r>
              <w:rPr>
                <w:rFonts w:hint="eastAsia" w:ascii="宋体" w:hAnsi="宋体" w:cs="宋体"/>
                <w:kern w:val="0"/>
                <w:sz w:val="20"/>
                <w:szCs w:val="20"/>
              </w:rPr>
              <w:t>彩艺 新款LED50W大功率频闪灯</w:t>
            </w:r>
          </w:p>
        </w:tc>
        <w:tc>
          <w:tcPr>
            <w:tcW w:w="756" w:type="dxa"/>
            <w:noWrap w:val="0"/>
            <w:vAlign w:val="center"/>
          </w:tcPr>
          <w:p w14:paraId="7D6C2AB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0AC4E685">
            <w:pPr>
              <w:widowControl/>
              <w:jc w:val="center"/>
              <w:rPr>
                <w:rFonts w:ascii="宋体" w:hAnsi="宋体" w:cs="宋体"/>
                <w:kern w:val="0"/>
                <w:sz w:val="20"/>
                <w:szCs w:val="20"/>
              </w:rPr>
            </w:pPr>
            <w:r>
              <w:rPr>
                <w:rFonts w:hint="eastAsia" w:ascii="宋体" w:hAnsi="宋体" w:cs="宋体"/>
                <w:kern w:val="0"/>
                <w:sz w:val="20"/>
                <w:szCs w:val="20"/>
              </w:rPr>
              <w:t>2</w:t>
            </w:r>
          </w:p>
        </w:tc>
      </w:tr>
      <w:tr w14:paraId="22B2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427200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46DE3D4">
            <w:pPr>
              <w:widowControl/>
              <w:jc w:val="left"/>
              <w:rPr>
                <w:rFonts w:ascii="宋体" w:hAnsi="宋体" w:cs="宋体"/>
                <w:kern w:val="0"/>
                <w:sz w:val="20"/>
                <w:szCs w:val="20"/>
              </w:rPr>
            </w:pPr>
          </w:p>
        </w:tc>
        <w:tc>
          <w:tcPr>
            <w:tcW w:w="1394" w:type="dxa"/>
            <w:vMerge w:val="restart"/>
            <w:noWrap w:val="0"/>
            <w:vAlign w:val="center"/>
          </w:tcPr>
          <w:p w14:paraId="0A807EF7">
            <w:pPr>
              <w:widowControl/>
              <w:jc w:val="left"/>
              <w:rPr>
                <w:rFonts w:ascii="宋体" w:hAnsi="宋体" w:cs="宋体"/>
                <w:kern w:val="0"/>
                <w:sz w:val="20"/>
                <w:szCs w:val="20"/>
              </w:rPr>
            </w:pPr>
            <w:r>
              <w:rPr>
                <w:rFonts w:hint="eastAsia" w:ascii="宋体" w:hAnsi="宋体" w:cs="宋体"/>
                <w:kern w:val="0"/>
                <w:sz w:val="20"/>
                <w:szCs w:val="20"/>
              </w:rPr>
              <w:t>风机</w:t>
            </w:r>
          </w:p>
        </w:tc>
        <w:tc>
          <w:tcPr>
            <w:tcW w:w="5004" w:type="dxa"/>
            <w:noWrap w:val="0"/>
            <w:vAlign w:val="center"/>
          </w:tcPr>
          <w:p w14:paraId="6C2E2DE7">
            <w:pPr>
              <w:widowControl/>
              <w:jc w:val="left"/>
              <w:rPr>
                <w:rFonts w:ascii="宋体" w:hAnsi="宋体" w:cs="宋体"/>
                <w:kern w:val="0"/>
                <w:sz w:val="20"/>
                <w:szCs w:val="20"/>
              </w:rPr>
            </w:pPr>
            <w:r>
              <w:rPr>
                <w:rFonts w:hint="eastAsia" w:ascii="宋体" w:hAnsi="宋体" w:cs="宋体"/>
                <w:kern w:val="0"/>
                <w:sz w:val="20"/>
                <w:szCs w:val="20"/>
              </w:rPr>
              <w:t>安特利 ANTARI AF－3</w:t>
            </w:r>
          </w:p>
        </w:tc>
        <w:tc>
          <w:tcPr>
            <w:tcW w:w="756" w:type="dxa"/>
            <w:noWrap w:val="0"/>
            <w:vAlign w:val="center"/>
          </w:tcPr>
          <w:p w14:paraId="0F71C62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FD94C3F">
            <w:pPr>
              <w:widowControl/>
              <w:jc w:val="center"/>
              <w:rPr>
                <w:rFonts w:ascii="宋体" w:hAnsi="宋体" w:cs="宋体"/>
                <w:kern w:val="0"/>
                <w:sz w:val="20"/>
                <w:szCs w:val="20"/>
              </w:rPr>
            </w:pPr>
            <w:r>
              <w:rPr>
                <w:rFonts w:hint="eastAsia" w:ascii="宋体" w:hAnsi="宋体" w:cs="宋体"/>
                <w:kern w:val="0"/>
                <w:sz w:val="20"/>
                <w:szCs w:val="20"/>
              </w:rPr>
              <w:t>2</w:t>
            </w:r>
          </w:p>
        </w:tc>
      </w:tr>
      <w:tr w14:paraId="5F65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3A165B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06CE61D">
            <w:pPr>
              <w:widowControl/>
              <w:jc w:val="left"/>
              <w:rPr>
                <w:rFonts w:ascii="宋体" w:hAnsi="宋体" w:cs="宋体"/>
                <w:kern w:val="0"/>
                <w:sz w:val="20"/>
                <w:szCs w:val="20"/>
              </w:rPr>
            </w:pPr>
          </w:p>
        </w:tc>
        <w:tc>
          <w:tcPr>
            <w:tcW w:w="1394" w:type="dxa"/>
            <w:vMerge w:val="continue"/>
            <w:noWrap w:val="0"/>
            <w:vAlign w:val="center"/>
          </w:tcPr>
          <w:p w14:paraId="4D66456B">
            <w:pPr>
              <w:widowControl/>
              <w:jc w:val="left"/>
              <w:rPr>
                <w:rFonts w:ascii="宋体" w:hAnsi="宋体" w:cs="宋体"/>
                <w:kern w:val="0"/>
                <w:sz w:val="20"/>
                <w:szCs w:val="20"/>
              </w:rPr>
            </w:pPr>
          </w:p>
        </w:tc>
        <w:tc>
          <w:tcPr>
            <w:tcW w:w="5004" w:type="dxa"/>
            <w:noWrap w:val="0"/>
            <w:vAlign w:val="center"/>
          </w:tcPr>
          <w:p w14:paraId="62411775">
            <w:pPr>
              <w:widowControl/>
              <w:jc w:val="left"/>
              <w:rPr>
                <w:rFonts w:ascii="宋体" w:hAnsi="宋体" w:cs="宋体"/>
                <w:kern w:val="0"/>
                <w:sz w:val="20"/>
                <w:szCs w:val="20"/>
              </w:rPr>
            </w:pPr>
            <w:r>
              <w:rPr>
                <w:rFonts w:hint="eastAsia" w:ascii="宋体" w:hAnsi="宋体" w:cs="宋体"/>
                <w:kern w:val="0"/>
                <w:sz w:val="20"/>
                <w:szCs w:val="20"/>
              </w:rPr>
              <w:t>风机KUPO DF-500</w:t>
            </w:r>
          </w:p>
        </w:tc>
        <w:tc>
          <w:tcPr>
            <w:tcW w:w="756" w:type="dxa"/>
            <w:noWrap w:val="0"/>
            <w:vAlign w:val="center"/>
          </w:tcPr>
          <w:p w14:paraId="65EB8BD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7F49852">
            <w:pPr>
              <w:widowControl/>
              <w:jc w:val="center"/>
              <w:rPr>
                <w:rFonts w:ascii="宋体" w:hAnsi="宋体" w:cs="宋体"/>
                <w:kern w:val="0"/>
                <w:sz w:val="20"/>
                <w:szCs w:val="20"/>
              </w:rPr>
            </w:pPr>
            <w:r>
              <w:rPr>
                <w:rFonts w:hint="eastAsia" w:ascii="宋体" w:hAnsi="宋体" w:cs="宋体"/>
                <w:kern w:val="0"/>
                <w:sz w:val="20"/>
                <w:szCs w:val="20"/>
              </w:rPr>
              <w:t xml:space="preserve">2 </w:t>
            </w:r>
          </w:p>
        </w:tc>
      </w:tr>
      <w:tr w14:paraId="3082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768919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A35CA5A">
            <w:pPr>
              <w:widowControl/>
              <w:jc w:val="left"/>
              <w:rPr>
                <w:rFonts w:ascii="宋体" w:hAnsi="宋体" w:cs="宋体"/>
                <w:kern w:val="0"/>
                <w:sz w:val="20"/>
                <w:szCs w:val="20"/>
              </w:rPr>
            </w:pPr>
          </w:p>
        </w:tc>
        <w:tc>
          <w:tcPr>
            <w:tcW w:w="1394" w:type="dxa"/>
            <w:noWrap w:val="0"/>
            <w:vAlign w:val="center"/>
          </w:tcPr>
          <w:p w14:paraId="262CD87C">
            <w:pPr>
              <w:widowControl/>
              <w:jc w:val="left"/>
              <w:rPr>
                <w:rFonts w:ascii="宋体" w:hAnsi="宋体" w:cs="宋体"/>
                <w:kern w:val="0"/>
                <w:sz w:val="20"/>
                <w:szCs w:val="20"/>
              </w:rPr>
            </w:pPr>
            <w:r>
              <w:rPr>
                <w:rFonts w:hint="eastAsia" w:ascii="宋体" w:hAnsi="宋体" w:cs="宋体"/>
                <w:kern w:val="0"/>
                <w:sz w:val="20"/>
                <w:szCs w:val="20"/>
              </w:rPr>
              <w:t>应急制动系统</w:t>
            </w:r>
          </w:p>
        </w:tc>
        <w:tc>
          <w:tcPr>
            <w:tcW w:w="5004" w:type="dxa"/>
            <w:noWrap w:val="0"/>
            <w:vAlign w:val="center"/>
          </w:tcPr>
          <w:p w14:paraId="5ECA9DD9">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64163CB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E4582E6">
            <w:pPr>
              <w:widowControl/>
              <w:jc w:val="center"/>
              <w:rPr>
                <w:rFonts w:ascii="宋体" w:hAnsi="宋体" w:cs="宋体"/>
                <w:kern w:val="0"/>
                <w:sz w:val="20"/>
                <w:szCs w:val="20"/>
              </w:rPr>
            </w:pPr>
            <w:r>
              <w:rPr>
                <w:rFonts w:hint="eastAsia" w:ascii="宋体" w:hAnsi="宋体" w:cs="宋体"/>
                <w:kern w:val="0"/>
                <w:sz w:val="20"/>
                <w:szCs w:val="20"/>
              </w:rPr>
              <w:t>1</w:t>
            </w:r>
          </w:p>
        </w:tc>
      </w:tr>
      <w:tr w14:paraId="2613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4094C2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167708A">
            <w:pPr>
              <w:widowControl/>
              <w:jc w:val="left"/>
              <w:rPr>
                <w:rFonts w:ascii="宋体" w:hAnsi="宋体" w:cs="宋体"/>
                <w:kern w:val="0"/>
                <w:sz w:val="20"/>
                <w:szCs w:val="20"/>
              </w:rPr>
            </w:pPr>
          </w:p>
        </w:tc>
        <w:tc>
          <w:tcPr>
            <w:tcW w:w="1394" w:type="dxa"/>
            <w:noWrap w:val="0"/>
            <w:vAlign w:val="center"/>
          </w:tcPr>
          <w:p w14:paraId="7DC2A808">
            <w:pPr>
              <w:widowControl/>
              <w:jc w:val="left"/>
              <w:rPr>
                <w:rFonts w:ascii="宋体" w:hAnsi="宋体" w:cs="宋体"/>
                <w:kern w:val="0"/>
                <w:sz w:val="20"/>
                <w:szCs w:val="20"/>
              </w:rPr>
            </w:pPr>
            <w:r>
              <w:rPr>
                <w:rFonts w:hint="eastAsia" w:ascii="宋体" w:hAnsi="宋体" w:cs="宋体"/>
                <w:kern w:val="0"/>
                <w:sz w:val="20"/>
                <w:szCs w:val="20"/>
              </w:rPr>
              <w:t>同步控制系统</w:t>
            </w:r>
          </w:p>
        </w:tc>
        <w:tc>
          <w:tcPr>
            <w:tcW w:w="5004" w:type="dxa"/>
            <w:noWrap w:val="0"/>
            <w:vAlign w:val="center"/>
          </w:tcPr>
          <w:p w14:paraId="5B5EC08B">
            <w:pPr>
              <w:widowControl/>
              <w:jc w:val="left"/>
              <w:rPr>
                <w:rFonts w:ascii="宋体" w:hAnsi="宋体" w:cs="宋体"/>
                <w:kern w:val="0"/>
                <w:sz w:val="20"/>
                <w:szCs w:val="20"/>
              </w:rPr>
            </w:pPr>
            <w:r>
              <w:rPr>
                <w:rFonts w:hint="eastAsia" w:ascii="宋体" w:hAnsi="宋体" w:cs="宋体"/>
                <w:kern w:val="0"/>
                <w:sz w:val="20"/>
                <w:szCs w:val="20"/>
              </w:rPr>
              <w:t>定制开发，包含中控系统、控制程序等</w:t>
            </w:r>
          </w:p>
        </w:tc>
        <w:tc>
          <w:tcPr>
            <w:tcW w:w="756" w:type="dxa"/>
            <w:noWrap w:val="0"/>
            <w:vAlign w:val="center"/>
          </w:tcPr>
          <w:p w14:paraId="171B7E8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BE774B8">
            <w:pPr>
              <w:widowControl/>
              <w:jc w:val="center"/>
              <w:rPr>
                <w:rFonts w:ascii="宋体" w:hAnsi="宋体" w:cs="宋体"/>
                <w:kern w:val="0"/>
                <w:sz w:val="20"/>
                <w:szCs w:val="20"/>
              </w:rPr>
            </w:pPr>
            <w:r>
              <w:rPr>
                <w:rFonts w:hint="eastAsia" w:ascii="宋体" w:hAnsi="宋体" w:cs="宋体"/>
                <w:kern w:val="0"/>
                <w:sz w:val="20"/>
                <w:szCs w:val="20"/>
              </w:rPr>
              <w:t>1</w:t>
            </w:r>
          </w:p>
        </w:tc>
      </w:tr>
      <w:tr w14:paraId="3B44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927B8E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2FBB486">
            <w:pPr>
              <w:widowControl/>
              <w:jc w:val="left"/>
              <w:rPr>
                <w:rFonts w:ascii="宋体" w:hAnsi="宋体" w:cs="宋体"/>
                <w:kern w:val="0"/>
                <w:sz w:val="20"/>
                <w:szCs w:val="20"/>
              </w:rPr>
            </w:pPr>
          </w:p>
        </w:tc>
        <w:tc>
          <w:tcPr>
            <w:tcW w:w="1394" w:type="dxa"/>
            <w:noWrap w:val="0"/>
            <w:vAlign w:val="center"/>
          </w:tcPr>
          <w:p w14:paraId="1BDFE45C">
            <w:pPr>
              <w:widowControl/>
              <w:jc w:val="left"/>
              <w:rPr>
                <w:rFonts w:ascii="宋体" w:hAnsi="宋体" w:cs="宋体"/>
                <w:kern w:val="0"/>
                <w:sz w:val="20"/>
                <w:szCs w:val="20"/>
              </w:rPr>
            </w:pPr>
            <w:r>
              <w:rPr>
                <w:rFonts w:hint="eastAsia" w:ascii="宋体" w:hAnsi="宋体" w:cs="宋体"/>
                <w:kern w:val="0"/>
                <w:sz w:val="20"/>
                <w:szCs w:val="20"/>
              </w:rPr>
              <w:t>中控系统</w:t>
            </w:r>
          </w:p>
        </w:tc>
        <w:tc>
          <w:tcPr>
            <w:tcW w:w="5004" w:type="dxa"/>
            <w:noWrap w:val="0"/>
            <w:vAlign w:val="center"/>
          </w:tcPr>
          <w:p w14:paraId="7221A54F">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2883476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FD79644">
            <w:pPr>
              <w:widowControl/>
              <w:jc w:val="center"/>
              <w:rPr>
                <w:rFonts w:ascii="宋体" w:hAnsi="宋体" w:cs="宋体"/>
                <w:kern w:val="0"/>
                <w:sz w:val="20"/>
                <w:szCs w:val="20"/>
              </w:rPr>
            </w:pPr>
            <w:r>
              <w:rPr>
                <w:rFonts w:hint="eastAsia" w:ascii="宋体" w:hAnsi="宋体" w:cs="宋体"/>
                <w:kern w:val="0"/>
                <w:sz w:val="20"/>
                <w:szCs w:val="20"/>
              </w:rPr>
              <w:t>1</w:t>
            </w:r>
          </w:p>
        </w:tc>
      </w:tr>
      <w:tr w14:paraId="67DA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EC33FE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AAFC699">
            <w:pPr>
              <w:widowControl/>
              <w:jc w:val="left"/>
              <w:rPr>
                <w:rFonts w:ascii="宋体" w:hAnsi="宋体" w:cs="宋体"/>
                <w:kern w:val="0"/>
                <w:sz w:val="20"/>
                <w:szCs w:val="20"/>
              </w:rPr>
            </w:pPr>
          </w:p>
        </w:tc>
        <w:tc>
          <w:tcPr>
            <w:tcW w:w="1394" w:type="dxa"/>
            <w:noWrap w:val="0"/>
            <w:vAlign w:val="center"/>
          </w:tcPr>
          <w:p w14:paraId="7C5921D7">
            <w:pPr>
              <w:widowControl/>
              <w:jc w:val="left"/>
              <w:rPr>
                <w:rFonts w:ascii="宋体" w:hAnsi="宋体" w:cs="宋体"/>
                <w:kern w:val="0"/>
                <w:sz w:val="20"/>
                <w:szCs w:val="20"/>
              </w:rPr>
            </w:pPr>
            <w:r>
              <w:rPr>
                <w:rFonts w:hint="eastAsia" w:ascii="宋体" w:hAnsi="宋体" w:cs="宋体"/>
                <w:kern w:val="0"/>
                <w:sz w:val="20"/>
                <w:szCs w:val="20"/>
              </w:rPr>
              <w:t>显示器鼠标键盘</w:t>
            </w:r>
          </w:p>
        </w:tc>
        <w:tc>
          <w:tcPr>
            <w:tcW w:w="5004" w:type="dxa"/>
            <w:noWrap w:val="0"/>
            <w:vAlign w:val="center"/>
          </w:tcPr>
          <w:p w14:paraId="559B8B7B">
            <w:pPr>
              <w:widowControl/>
              <w:jc w:val="left"/>
              <w:rPr>
                <w:rFonts w:ascii="宋体" w:hAnsi="宋体" w:cs="宋体"/>
                <w:kern w:val="0"/>
                <w:sz w:val="20"/>
                <w:szCs w:val="20"/>
              </w:rPr>
            </w:pPr>
            <w:r>
              <w:rPr>
                <w:rFonts w:hint="eastAsia" w:ascii="宋体" w:hAnsi="宋体" w:cs="宋体"/>
                <w:kern w:val="0"/>
                <w:sz w:val="20"/>
                <w:szCs w:val="20"/>
              </w:rPr>
              <w:t>21.5英寸三星高清液晶显示器，键鼠套装</w:t>
            </w:r>
          </w:p>
        </w:tc>
        <w:tc>
          <w:tcPr>
            <w:tcW w:w="756" w:type="dxa"/>
            <w:noWrap w:val="0"/>
            <w:vAlign w:val="center"/>
          </w:tcPr>
          <w:p w14:paraId="7E52FDA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818F756">
            <w:pPr>
              <w:widowControl/>
              <w:jc w:val="center"/>
              <w:rPr>
                <w:rFonts w:ascii="宋体" w:hAnsi="宋体" w:cs="宋体"/>
                <w:kern w:val="0"/>
                <w:sz w:val="20"/>
                <w:szCs w:val="20"/>
              </w:rPr>
            </w:pPr>
            <w:r>
              <w:rPr>
                <w:rFonts w:hint="eastAsia" w:ascii="宋体" w:hAnsi="宋体" w:cs="宋体"/>
                <w:kern w:val="0"/>
                <w:sz w:val="20"/>
                <w:szCs w:val="20"/>
              </w:rPr>
              <w:t>1</w:t>
            </w:r>
          </w:p>
        </w:tc>
      </w:tr>
      <w:tr w14:paraId="6EB4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60" w:type="dxa"/>
            <w:noWrap w:val="0"/>
            <w:vAlign w:val="center"/>
          </w:tcPr>
          <w:p w14:paraId="2EB4C7E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205AB4E">
            <w:pPr>
              <w:widowControl/>
              <w:jc w:val="left"/>
              <w:rPr>
                <w:rFonts w:ascii="宋体" w:hAnsi="宋体" w:cs="宋体"/>
                <w:kern w:val="0"/>
                <w:sz w:val="20"/>
                <w:szCs w:val="20"/>
              </w:rPr>
            </w:pPr>
          </w:p>
        </w:tc>
        <w:tc>
          <w:tcPr>
            <w:tcW w:w="1394" w:type="dxa"/>
            <w:noWrap w:val="0"/>
            <w:vAlign w:val="center"/>
          </w:tcPr>
          <w:p w14:paraId="70132F3C">
            <w:pPr>
              <w:widowControl/>
              <w:jc w:val="left"/>
              <w:rPr>
                <w:rFonts w:ascii="宋体" w:hAnsi="宋体" w:cs="宋体"/>
                <w:kern w:val="0"/>
                <w:sz w:val="20"/>
                <w:szCs w:val="20"/>
              </w:rPr>
            </w:pPr>
            <w:r>
              <w:rPr>
                <w:rFonts w:hint="eastAsia" w:ascii="宋体" w:hAnsi="宋体" w:cs="宋体"/>
                <w:kern w:val="0"/>
                <w:sz w:val="20"/>
                <w:szCs w:val="20"/>
              </w:rPr>
              <w:t>三星LTI550HN11（面板）</w:t>
            </w:r>
          </w:p>
        </w:tc>
        <w:tc>
          <w:tcPr>
            <w:tcW w:w="5004" w:type="dxa"/>
            <w:noWrap w:val="0"/>
            <w:vAlign w:val="center"/>
          </w:tcPr>
          <w:p w14:paraId="21E5D24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55寸拼接屏</w:t>
            </w:r>
          </w:p>
          <w:p w14:paraId="4587B22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面板:三星LTI550HN11</w:t>
            </w:r>
          </w:p>
          <w:p w14:paraId="01ED4E3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尺寸:55寸</w:t>
            </w:r>
          </w:p>
          <w:p w14:paraId="76F29AA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分辨率:1920*1080</w:t>
            </w:r>
          </w:p>
          <w:p w14:paraId="7E424D3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亮度:500cd/㎡</w:t>
            </w:r>
          </w:p>
          <w:p w14:paraId="4694C6C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拼缝:双边3.5mm,单边1.8mm</w:t>
            </w:r>
          </w:p>
          <w:p w14:paraId="58C9FDB4">
            <w:pPr>
              <w:widowControl/>
              <w:jc w:val="left"/>
              <w:rPr>
                <w:rFonts w:ascii="宋体" w:hAnsi="宋体" w:cs="宋体"/>
                <w:kern w:val="0"/>
                <w:sz w:val="20"/>
                <w:szCs w:val="20"/>
              </w:rPr>
            </w:pPr>
            <w:r>
              <w:rPr>
                <w:rFonts w:hint="eastAsia" w:ascii="宋体" w:hAnsi="宋体" w:cs="宋体"/>
                <w:kern w:val="0"/>
                <w:sz w:val="20"/>
                <w:szCs w:val="20"/>
              </w:rPr>
              <w:t>响应时间:8ms</w:t>
            </w:r>
          </w:p>
        </w:tc>
        <w:tc>
          <w:tcPr>
            <w:tcW w:w="756" w:type="dxa"/>
            <w:noWrap w:val="0"/>
            <w:vAlign w:val="center"/>
          </w:tcPr>
          <w:p w14:paraId="4E0AE0E3">
            <w:pPr>
              <w:widowControl/>
              <w:jc w:val="center"/>
              <w:rPr>
                <w:rFonts w:ascii="宋体" w:hAnsi="宋体" w:cs="宋体"/>
                <w:kern w:val="0"/>
                <w:sz w:val="20"/>
                <w:szCs w:val="20"/>
              </w:rPr>
            </w:pPr>
            <w:r>
              <w:rPr>
                <w:rFonts w:hint="eastAsia" w:ascii="宋体" w:hAnsi="宋体" w:cs="宋体"/>
                <w:kern w:val="0"/>
                <w:sz w:val="20"/>
                <w:szCs w:val="20"/>
              </w:rPr>
              <w:t>单元</w:t>
            </w:r>
          </w:p>
        </w:tc>
        <w:tc>
          <w:tcPr>
            <w:tcW w:w="732" w:type="dxa"/>
            <w:noWrap w:val="0"/>
            <w:vAlign w:val="center"/>
          </w:tcPr>
          <w:p w14:paraId="65E6C99D">
            <w:pPr>
              <w:widowControl/>
              <w:jc w:val="center"/>
              <w:rPr>
                <w:rFonts w:ascii="宋体" w:hAnsi="宋体" w:cs="宋体"/>
                <w:kern w:val="0"/>
                <w:sz w:val="20"/>
                <w:szCs w:val="20"/>
              </w:rPr>
            </w:pPr>
            <w:r>
              <w:rPr>
                <w:rFonts w:hint="eastAsia" w:ascii="宋体" w:hAnsi="宋体" w:cs="宋体"/>
                <w:kern w:val="0"/>
                <w:sz w:val="20"/>
                <w:szCs w:val="20"/>
              </w:rPr>
              <w:t>27</w:t>
            </w:r>
          </w:p>
        </w:tc>
      </w:tr>
      <w:tr w14:paraId="6A77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76366C2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6E06EB9">
            <w:pPr>
              <w:widowControl/>
              <w:jc w:val="left"/>
              <w:rPr>
                <w:rFonts w:ascii="宋体" w:hAnsi="宋体" w:cs="宋体"/>
                <w:kern w:val="0"/>
                <w:sz w:val="20"/>
                <w:szCs w:val="20"/>
              </w:rPr>
            </w:pPr>
          </w:p>
        </w:tc>
        <w:tc>
          <w:tcPr>
            <w:tcW w:w="1394" w:type="dxa"/>
            <w:noWrap w:val="0"/>
            <w:vAlign w:val="center"/>
          </w:tcPr>
          <w:p w14:paraId="6D2F4CBF">
            <w:pPr>
              <w:widowControl/>
              <w:jc w:val="left"/>
              <w:rPr>
                <w:rFonts w:ascii="宋体" w:hAnsi="宋体" w:cs="宋体"/>
                <w:kern w:val="0"/>
                <w:sz w:val="20"/>
                <w:szCs w:val="20"/>
              </w:rPr>
            </w:pPr>
            <w:r>
              <w:rPr>
                <w:rFonts w:hint="eastAsia" w:ascii="宋体" w:hAnsi="宋体" w:cs="宋体"/>
                <w:kern w:val="0"/>
                <w:sz w:val="20"/>
                <w:szCs w:val="20"/>
              </w:rPr>
              <w:t>大屏幕应用管理系统软件</w:t>
            </w:r>
          </w:p>
        </w:tc>
        <w:tc>
          <w:tcPr>
            <w:tcW w:w="5004" w:type="dxa"/>
            <w:noWrap w:val="0"/>
            <w:vAlign w:val="center"/>
          </w:tcPr>
          <w:p w14:paraId="55A8C206">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6016702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F1C194C">
            <w:pPr>
              <w:widowControl/>
              <w:jc w:val="center"/>
              <w:rPr>
                <w:rFonts w:ascii="宋体" w:hAnsi="宋体" w:cs="宋体"/>
                <w:kern w:val="0"/>
                <w:sz w:val="20"/>
                <w:szCs w:val="20"/>
              </w:rPr>
            </w:pPr>
            <w:r>
              <w:rPr>
                <w:rFonts w:hint="eastAsia" w:ascii="宋体" w:hAnsi="宋体" w:cs="宋体"/>
                <w:kern w:val="0"/>
                <w:sz w:val="20"/>
                <w:szCs w:val="20"/>
              </w:rPr>
              <w:t>1</w:t>
            </w:r>
          </w:p>
        </w:tc>
      </w:tr>
      <w:tr w14:paraId="51ED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3A303609">
            <w:pPr>
              <w:widowControl/>
              <w:jc w:val="left"/>
              <w:rPr>
                <w:rFonts w:ascii="宋体" w:hAnsi="宋体" w:cs="宋体"/>
                <w:kern w:val="0"/>
                <w:sz w:val="22"/>
                <w:szCs w:val="22"/>
              </w:rPr>
            </w:pPr>
          </w:p>
        </w:tc>
        <w:tc>
          <w:tcPr>
            <w:tcW w:w="1498" w:type="dxa"/>
            <w:vMerge w:val="continue"/>
            <w:noWrap w:val="0"/>
            <w:vAlign w:val="center"/>
          </w:tcPr>
          <w:p w14:paraId="4AE5A2AF">
            <w:pPr>
              <w:widowControl/>
              <w:jc w:val="left"/>
              <w:rPr>
                <w:rFonts w:ascii="宋体" w:hAnsi="宋体" w:cs="宋体"/>
                <w:kern w:val="0"/>
                <w:sz w:val="20"/>
                <w:szCs w:val="20"/>
              </w:rPr>
            </w:pPr>
          </w:p>
        </w:tc>
        <w:tc>
          <w:tcPr>
            <w:tcW w:w="1394" w:type="dxa"/>
            <w:noWrap w:val="0"/>
            <w:vAlign w:val="center"/>
          </w:tcPr>
          <w:p w14:paraId="0D5D961D">
            <w:pPr>
              <w:widowControl/>
              <w:jc w:val="left"/>
              <w:rPr>
                <w:rFonts w:ascii="宋体" w:hAnsi="宋体" w:cs="宋体"/>
                <w:kern w:val="0"/>
                <w:sz w:val="20"/>
                <w:szCs w:val="20"/>
              </w:rPr>
            </w:pPr>
            <w:r>
              <w:rPr>
                <w:rFonts w:hint="eastAsia" w:ascii="宋体" w:hAnsi="宋体" w:cs="宋体"/>
                <w:kern w:val="0"/>
                <w:sz w:val="20"/>
                <w:szCs w:val="20"/>
              </w:rPr>
              <w:t>多媒体服务器C1型-K5000</w:t>
            </w:r>
          </w:p>
        </w:tc>
        <w:tc>
          <w:tcPr>
            <w:tcW w:w="5004" w:type="dxa"/>
            <w:noWrap w:val="0"/>
            <w:vAlign w:val="center"/>
          </w:tcPr>
          <w:p w14:paraId="6643AC0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76D3765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0BD1C7F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显卡：Quadro k5000</w:t>
            </w:r>
          </w:p>
          <w:p w14:paraId="040F7EE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772DC26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7AB12F2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12487B4B">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52E8A82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9EED3C1">
            <w:pPr>
              <w:widowControl/>
              <w:jc w:val="center"/>
              <w:rPr>
                <w:rFonts w:ascii="宋体" w:hAnsi="宋体" w:cs="宋体"/>
                <w:kern w:val="0"/>
                <w:sz w:val="20"/>
                <w:szCs w:val="20"/>
              </w:rPr>
            </w:pPr>
            <w:r>
              <w:rPr>
                <w:rFonts w:hint="eastAsia" w:ascii="宋体" w:hAnsi="宋体" w:cs="宋体"/>
                <w:kern w:val="0"/>
                <w:sz w:val="20"/>
                <w:szCs w:val="20"/>
              </w:rPr>
              <w:t>1</w:t>
            </w:r>
          </w:p>
        </w:tc>
      </w:tr>
      <w:tr w14:paraId="0131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313C074C">
            <w:pPr>
              <w:widowControl/>
              <w:jc w:val="left"/>
              <w:rPr>
                <w:rFonts w:ascii="宋体" w:hAnsi="宋体" w:cs="宋体"/>
                <w:kern w:val="0"/>
                <w:sz w:val="22"/>
                <w:szCs w:val="22"/>
              </w:rPr>
            </w:pPr>
          </w:p>
        </w:tc>
        <w:tc>
          <w:tcPr>
            <w:tcW w:w="1498" w:type="dxa"/>
            <w:vMerge w:val="continue"/>
            <w:noWrap w:val="0"/>
            <w:vAlign w:val="center"/>
          </w:tcPr>
          <w:p w14:paraId="43E42F79">
            <w:pPr>
              <w:widowControl/>
              <w:jc w:val="left"/>
              <w:rPr>
                <w:rFonts w:ascii="宋体" w:hAnsi="宋体" w:cs="宋体"/>
                <w:kern w:val="0"/>
                <w:sz w:val="20"/>
                <w:szCs w:val="20"/>
              </w:rPr>
            </w:pPr>
          </w:p>
        </w:tc>
        <w:tc>
          <w:tcPr>
            <w:tcW w:w="1394" w:type="dxa"/>
            <w:noWrap w:val="0"/>
            <w:vAlign w:val="center"/>
          </w:tcPr>
          <w:p w14:paraId="02AACFA7">
            <w:pPr>
              <w:widowControl/>
              <w:jc w:val="left"/>
              <w:rPr>
                <w:rFonts w:ascii="宋体" w:hAnsi="宋体" w:cs="宋体"/>
                <w:kern w:val="0"/>
                <w:sz w:val="20"/>
                <w:szCs w:val="20"/>
              </w:rPr>
            </w:pPr>
            <w:r>
              <w:rPr>
                <w:rFonts w:hint="eastAsia" w:ascii="宋体" w:hAnsi="宋体" w:cs="宋体"/>
                <w:kern w:val="0"/>
                <w:sz w:val="20"/>
                <w:szCs w:val="20"/>
              </w:rPr>
              <w:t>多媒体服务器A2型</w:t>
            </w:r>
          </w:p>
        </w:tc>
        <w:tc>
          <w:tcPr>
            <w:tcW w:w="5004" w:type="dxa"/>
            <w:noWrap w:val="0"/>
            <w:vAlign w:val="center"/>
          </w:tcPr>
          <w:p w14:paraId="4009399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722422E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63D2CF7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显卡：GTX960</w:t>
            </w:r>
          </w:p>
          <w:p w14:paraId="3D97326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36E9224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652A6ED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00061AAD">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6602B49D">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9FBDF66">
            <w:pPr>
              <w:widowControl/>
              <w:jc w:val="center"/>
              <w:rPr>
                <w:rFonts w:ascii="宋体" w:hAnsi="宋体" w:cs="宋体"/>
                <w:kern w:val="0"/>
                <w:sz w:val="20"/>
                <w:szCs w:val="20"/>
              </w:rPr>
            </w:pPr>
            <w:r>
              <w:rPr>
                <w:rFonts w:hint="eastAsia" w:ascii="宋体" w:hAnsi="宋体" w:cs="宋体"/>
                <w:kern w:val="0"/>
                <w:sz w:val="20"/>
                <w:szCs w:val="20"/>
              </w:rPr>
              <w:t>2</w:t>
            </w:r>
          </w:p>
        </w:tc>
      </w:tr>
      <w:tr w14:paraId="6803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44B8CD3">
            <w:pPr>
              <w:widowControl/>
              <w:jc w:val="left"/>
              <w:rPr>
                <w:rFonts w:ascii="宋体" w:hAnsi="宋体" w:cs="宋体"/>
                <w:kern w:val="0"/>
                <w:sz w:val="22"/>
                <w:szCs w:val="22"/>
              </w:rPr>
            </w:pPr>
          </w:p>
        </w:tc>
        <w:tc>
          <w:tcPr>
            <w:tcW w:w="1498" w:type="dxa"/>
            <w:vMerge w:val="continue"/>
            <w:noWrap w:val="0"/>
            <w:vAlign w:val="center"/>
          </w:tcPr>
          <w:p w14:paraId="56CE291E">
            <w:pPr>
              <w:widowControl/>
              <w:jc w:val="left"/>
              <w:rPr>
                <w:rFonts w:ascii="宋体" w:hAnsi="宋体" w:cs="宋体"/>
                <w:kern w:val="0"/>
                <w:sz w:val="20"/>
                <w:szCs w:val="20"/>
              </w:rPr>
            </w:pPr>
          </w:p>
        </w:tc>
        <w:tc>
          <w:tcPr>
            <w:tcW w:w="1394" w:type="dxa"/>
            <w:noWrap w:val="0"/>
            <w:vAlign w:val="center"/>
          </w:tcPr>
          <w:p w14:paraId="5B981E21">
            <w:pPr>
              <w:widowControl/>
              <w:jc w:val="left"/>
              <w:rPr>
                <w:rFonts w:ascii="宋体" w:hAnsi="宋体" w:cs="宋体"/>
                <w:kern w:val="0"/>
                <w:sz w:val="20"/>
                <w:szCs w:val="20"/>
              </w:rPr>
            </w:pPr>
            <w:r>
              <w:rPr>
                <w:rFonts w:hint="eastAsia" w:ascii="宋体" w:hAnsi="宋体" w:cs="宋体"/>
                <w:kern w:val="0"/>
                <w:sz w:val="20"/>
                <w:szCs w:val="20"/>
              </w:rPr>
              <w:t>音频效果器</w:t>
            </w:r>
          </w:p>
        </w:tc>
        <w:tc>
          <w:tcPr>
            <w:tcW w:w="5004" w:type="dxa"/>
            <w:noWrap w:val="0"/>
            <w:vAlign w:val="center"/>
          </w:tcPr>
          <w:p w14:paraId="30D4744B">
            <w:pPr>
              <w:widowControl/>
              <w:jc w:val="left"/>
              <w:rPr>
                <w:rFonts w:ascii="宋体" w:hAnsi="宋体" w:cs="宋体"/>
                <w:kern w:val="0"/>
                <w:sz w:val="20"/>
                <w:szCs w:val="20"/>
              </w:rPr>
            </w:pPr>
            <w:r>
              <w:rPr>
                <w:rFonts w:hint="eastAsia" w:ascii="宋体" w:hAnsi="宋体" w:cs="宋体"/>
                <w:kern w:val="0"/>
                <w:sz w:val="20"/>
                <w:szCs w:val="20"/>
              </w:rPr>
              <w:t>PARTYHOUSE DAK790AT</w:t>
            </w:r>
          </w:p>
        </w:tc>
        <w:tc>
          <w:tcPr>
            <w:tcW w:w="756" w:type="dxa"/>
            <w:noWrap w:val="0"/>
            <w:vAlign w:val="center"/>
          </w:tcPr>
          <w:p w14:paraId="2AC8A696">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45AC48E">
            <w:pPr>
              <w:widowControl/>
              <w:jc w:val="center"/>
              <w:rPr>
                <w:rFonts w:ascii="宋体" w:hAnsi="宋体" w:cs="宋体"/>
                <w:kern w:val="0"/>
                <w:sz w:val="20"/>
                <w:szCs w:val="20"/>
              </w:rPr>
            </w:pPr>
            <w:r>
              <w:rPr>
                <w:rFonts w:hint="eastAsia" w:ascii="宋体" w:hAnsi="宋体" w:cs="宋体"/>
                <w:kern w:val="0"/>
                <w:sz w:val="20"/>
                <w:szCs w:val="20"/>
              </w:rPr>
              <w:t>1</w:t>
            </w:r>
          </w:p>
        </w:tc>
      </w:tr>
      <w:tr w14:paraId="40AD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F0C8D56">
            <w:pPr>
              <w:widowControl/>
              <w:jc w:val="left"/>
              <w:rPr>
                <w:rFonts w:ascii="宋体" w:hAnsi="宋体" w:cs="宋体"/>
                <w:kern w:val="0"/>
                <w:sz w:val="22"/>
                <w:szCs w:val="22"/>
              </w:rPr>
            </w:pPr>
          </w:p>
        </w:tc>
        <w:tc>
          <w:tcPr>
            <w:tcW w:w="1498" w:type="dxa"/>
            <w:vMerge w:val="continue"/>
            <w:noWrap w:val="0"/>
            <w:vAlign w:val="center"/>
          </w:tcPr>
          <w:p w14:paraId="48428420">
            <w:pPr>
              <w:widowControl/>
              <w:jc w:val="left"/>
              <w:rPr>
                <w:rFonts w:ascii="宋体" w:hAnsi="宋体" w:cs="宋体"/>
                <w:kern w:val="0"/>
                <w:sz w:val="20"/>
                <w:szCs w:val="20"/>
              </w:rPr>
            </w:pPr>
          </w:p>
        </w:tc>
        <w:tc>
          <w:tcPr>
            <w:tcW w:w="1394" w:type="dxa"/>
            <w:noWrap w:val="0"/>
            <w:vAlign w:val="center"/>
          </w:tcPr>
          <w:p w14:paraId="163B83FF">
            <w:pPr>
              <w:widowControl/>
              <w:jc w:val="left"/>
              <w:rPr>
                <w:rFonts w:ascii="宋体" w:hAnsi="宋体" w:cs="宋体"/>
                <w:kern w:val="0"/>
                <w:sz w:val="20"/>
                <w:szCs w:val="20"/>
              </w:rPr>
            </w:pPr>
            <w:r>
              <w:rPr>
                <w:rFonts w:hint="eastAsia" w:ascii="宋体" w:hAnsi="宋体" w:cs="宋体"/>
                <w:kern w:val="0"/>
                <w:sz w:val="20"/>
                <w:szCs w:val="20"/>
              </w:rPr>
              <w:t>多媒体处理器</w:t>
            </w:r>
          </w:p>
        </w:tc>
        <w:tc>
          <w:tcPr>
            <w:tcW w:w="5004" w:type="dxa"/>
            <w:noWrap w:val="0"/>
            <w:vAlign w:val="center"/>
          </w:tcPr>
          <w:p w14:paraId="498AC7F7">
            <w:pPr>
              <w:widowControl/>
              <w:jc w:val="left"/>
              <w:rPr>
                <w:rFonts w:ascii="宋体" w:hAnsi="宋体" w:cs="宋体"/>
                <w:kern w:val="0"/>
                <w:sz w:val="20"/>
                <w:szCs w:val="20"/>
              </w:rPr>
            </w:pPr>
            <w:r>
              <w:rPr>
                <w:rFonts w:hint="eastAsia" w:ascii="宋体" w:hAnsi="宋体" w:cs="宋体"/>
                <w:kern w:val="0"/>
                <w:sz w:val="20"/>
                <w:szCs w:val="20"/>
              </w:rPr>
              <w:t>淳中Fview-P-0428</w:t>
            </w:r>
          </w:p>
        </w:tc>
        <w:tc>
          <w:tcPr>
            <w:tcW w:w="756" w:type="dxa"/>
            <w:noWrap w:val="0"/>
            <w:vAlign w:val="center"/>
          </w:tcPr>
          <w:p w14:paraId="47A70F9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000D3CD">
            <w:pPr>
              <w:widowControl/>
              <w:jc w:val="center"/>
              <w:rPr>
                <w:rFonts w:ascii="宋体" w:hAnsi="宋体" w:cs="宋体"/>
                <w:kern w:val="0"/>
                <w:sz w:val="20"/>
                <w:szCs w:val="20"/>
              </w:rPr>
            </w:pPr>
            <w:r>
              <w:rPr>
                <w:rFonts w:hint="eastAsia" w:ascii="宋体" w:hAnsi="宋体" w:cs="宋体"/>
                <w:kern w:val="0"/>
                <w:sz w:val="20"/>
                <w:szCs w:val="20"/>
              </w:rPr>
              <w:t>1</w:t>
            </w:r>
          </w:p>
        </w:tc>
      </w:tr>
      <w:tr w14:paraId="2BD4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59ACB1C5">
            <w:pPr>
              <w:widowControl/>
              <w:jc w:val="left"/>
              <w:rPr>
                <w:rFonts w:ascii="宋体" w:hAnsi="宋体" w:cs="宋体"/>
                <w:kern w:val="0"/>
                <w:sz w:val="22"/>
                <w:szCs w:val="22"/>
              </w:rPr>
            </w:pPr>
          </w:p>
        </w:tc>
        <w:tc>
          <w:tcPr>
            <w:tcW w:w="1498" w:type="dxa"/>
            <w:vMerge w:val="continue"/>
            <w:noWrap w:val="0"/>
            <w:vAlign w:val="center"/>
          </w:tcPr>
          <w:p w14:paraId="2EE052B9">
            <w:pPr>
              <w:widowControl/>
              <w:jc w:val="left"/>
              <w:rPr>
                <w:rFonts w:ascii="宋体" w:hAnsi="宋体" w:cs="宋体"/>
                <w:kern w:val="0"/>
                <w:sz w:val="20"/>
                <w:szCs w:val="20"/>
              </w:rPr>
            </w:pPr>
          </w:p>
        </w:tc>
        <w:tc>
          <w:tcPr>
            <w:tcW w:w="1394" w:type="dxa"/>
            <w:noWrap w:val="0"/>
            <w:vAlign w:val="center"/>
          </w:tcPr>
          <w:p w14:paraId="50CE32B1">
            <w:pPr>
              <w:widowControl/>
              <w:jc w:val="left"/>
              <w:rPr>
                <w:rFonts w:ascii="宋体" w:hAnsi="宋体" w:cs="宋体"/>
                <w:kern w:val="0"/>
                <w:sz w:val="20"/>
                <w:szCs w:val="20"/>
              </w:rPr>
            </w:pPr>
            <w:r>
              <w:rPr>
                <w:rFonts w:hint="eastAsia" w:ascii="宋体" w:hAnsi="宋体" w:cs="宋体"/>
                <w:kern w:val="0"/>
                <w:sz w:val="20"/>
                <w:szCs w:val="20"/>
              </w:rPr>
              <w:t>多媒体服务器A1型（控制主机）</w:t>
            </w:r>
          </w:p>
        </w:tc>
        <w:tc>
          <w:tcPr>
            <w:tcW w:w="5004" w:type="dxa"/>
            <w:noWrap w:val="0"/>
            <w:vAlign w:val="center"/>
          </w:tcPr>
          <w:p w14:paraId="4AEC8DF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217CD97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酷睿I5</w:t>
            </w:r>
          </w:p>
          <w:p w14:paraId="3904167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 750 ti</w:t>
            </w:r>
          </w:p>
          <w:p w14:paraId="12551B4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754B0AB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74BED23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020BBBDE">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3C10F326">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0864FE4">
            <w:pPr>
              <w:widowControl/>
              <w:jc w:val="center"/>
              <w:rPr>
                <w:rFonts w:ascii="宋体" w:hAnsi="宋体" w:cs="宋体"/>
                <w:kern w:val="0"/>
                <w:sz w:val="20"/>
                <w:szCs w:val="20"/>
              </w:rPr>
            </w:pPr>
            <w:r>
              <w:rPr>
                <w:rFonts w:hint="eastAsia" w:ascii="宋体" w:hAnsi="宋体" w:cs="宋体"/>
                <w:kern w:val="0"/>
                <w:sz w:val="20"/>
                <w:szCs w:val="20"/>
              </w:rPr>
              <w:t>1</w:t>
            </w:r>
          </w:p>
        </w:tc>
      </w:tr>
      <w:tr w14:paraId="60BC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151856A">
            <w:pPr>
              <w:widowControl/>
              <w:jc w:val="left"/>
              <w:rPr>
                <w:rFonts w:ascii="宋体" w:hAnsi="宋体" w:cs="宋体"/>
                <w:kern w:val="0"/>
                <w:sz w:val="22"/>
                <w:szCs w:val="22"/>
              </w:rPr>
            </w:pPr>
          </w:p>
        </w:tc>
        <w:tc>
          <w:tcPr>
            <w:tcW w:w="1498" w:type="dxa"/>
            <w:vMerge w:val="continue"/>
            <w:noWrap w:val="0"/>
            <w:vAlign w:val="center"/>
          </w:tcPr>
          <w:p w14:paraId="17A79F0E">
            <w:pPr>
              <w:widowControl/>
              <w:jc w:val="left"/>
              <w:rPr>
                <w:rFonts w:ascii="宋体" w:hAnsi="宋体" w:cs="宋体"/>
                <w:kern w:val="0"/>
                <w:sz w:val="20"/>
                <w:szCs w:val="20"/>
              </w:rPr>
            </w:pPr>
          </w:p>
        </w:tc>
        <w:tc>
          <w:tcPr>
            <w:tcW w:w="1394" w:type="dxa"/>
            <w:noWrap w:val="0"/>
            <w:vAlign w:val="center"/>
          </w:tcPr>
          <w:p w14:paraId="47DDEC3B">
            <w:pPr>
              <w:widowControl/>
              <w:jc w:val="left"/>
              <w:rPr>
                <w:rFonts w:ascii="宋体" w:hAnsi="宋体" w:cs="宋体"/>
                <w:kern w:val="0"/>
                <w:sz w:val="20"/>
                <w:szCs w:val="20"/>
              </w:rPr>
            </w:pPr>
            <w:r>
              <w:rPr>
                <w:rFonts w:hint="eastAsia" w:ascii="宋体" w:hAnsi="宋体" w:cs="宋体"/>
                <w:kern w:val="0"/>
                <w:sz w:val="20"/>
                <w:szCs w:val="20"/>
              </w:rPr>
              <w:t>音箱</w:t>
            </w:r>
          </w:p>
        </w:tc>
        <w:tc>
          <w:tcPr>
            <w:tcW w:w="5004" w:type="dxa"/>
            <w:noWrap w:val="0"/>
            <w:vAlign w:val="center"/>
          </w:tcPr>
          <w:p w14:paraId="03590F0E">
            <w:pPr>
              <w:widowControl/>
              <w:jc w:val="left"/>
              <w:rPr>
                <w:rFonts w:ascii="宋体" w:hAnsi="宋体" w:cs="宋体"/>
                <w:kern w:val="0"/>
                <w:sz w:val="20"/>
                <w:szCs w:val="20"/>
              </w:rPr>
            </w:pPr>
            <w:r>
              <w:rPr>
                <w:rFonts w:hint="eastAsia" w:ascii="宋体" w:hAnsi="宋体" w:cs="宋体"/>
                <w:kern w:val="0"/>
                <w:sz w:val="20"/>
                <w:szCs w:val="20"/>
              </w:rPr>
              <w:t>BOSE DS-40SE</w:t>
            </w:r>
          </w:p>
        </w:tc>
        <w:tc>
          <w:tcPr>
            <w:tcW w:w="756" w:type="dxa"/>
            <w:noWrap w:val="0"/>
            <w:vAlign w:val="center"/>
          </w:tcPr>
          <w:p w14:paraId="32C9925F">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5C99AB7C">
            <w:pPr>
              <w:widowControl/>
              <w:jc w:val="center"/>
              <w:rPr>
                <w:rFonts w:ascii="宋体" w:hAnsi="宋体" w:cs="宋体"/>
                <w:kern w:val="0"/>
                <w:sz w:val="20"/>
                <w:szCs w:val="20"/>
              </w:rPr>
            </w:pPr>
            <w:r>
              <w:rPr>
                <w:rFonts w:hint="eastAsia" w:ascii="宋体" w:hAnsi="宋体" w:cs="宋体"/>
                <w:kern w:val="0"/>
                <w:sz w:val="20"/>
                <w:szCs w:val="20"/>
              </w:rPr>
              <w:t>2</w:t>
            </w:r>
          </w:p>
        </w:tc>
      </w:tr>
      <w:tr w14:paraId="3C12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61A9D94">
            <w:pPr>
              <w:widowControl/>
              <w:jc w:val="left"/>
              <w:rPr>
                <w:rFonts w:ascii="宋体" w:hAnsi="宋体" w:cs="宋体"/>
                <w:kern w:val="0"/>
                <w:sz w:val="22"/>
                <w:szCs w:val="22"/>
              </w:rPr>
            </w:pPr>
          </w:p>
        </w:tc>
        <w:tc>
          <w:tcPr>
            <w:tcW w:w="1498" w:type="dxa"/>
            <w:vMerge w:val="continue"/>
            <w:noWrap w:val="0"/>
            <w:vAlign w:val="center"/>
          </w:tcPr>
          <w:p w14:paraId="2D344323">
            <w:pPr>
              <w:widowControl/>
              <w:jc w:val="left"/>
              <w:rPr>
                <w:rFonts w:ascii="宋体" w:hAnsi="宋体" w:cs="宋体"/>
                <w:kern w:val="0"/>
                <w:sz w:val="20"/>
                <w:szCs w:val="20"/>
              </w:rPr>
            </w:pPr>
          </w:p>
        </w:tc>
        <w:tc>
          <w:tcPr>
            <w:tcW w:w="1394" w:type="dxa"/>
            <w:noWrap w:val="0"/>
            <w:vAlign w:val="center"/>
          </w:tcPr>
          <w:p w14:paraId="040AB492">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1B7507F4">
            <w:pPr>
              <w:widowControl/>
              <w:jc w:val="left"/>
              <w:rPr>
                <w:rFonts w:ascii="宋体" w:hAnsi="宋体" w:cs="宋体"/>
                <w:kern w:val="0"/>
                <w:sz w:val="20"/>
                <w:szCs w:val="20"/>
              </w:rPr>
            </w:pPr>
            <w:r>
              <w:rPr>
                <w:rFonts w:hint="eastAsia" w:ascii="宋体" w:hAnsi="宋体" w:cs="宋体"/>
                <w:kern w:val="0"/>
                <w:sz w:val="20"/>
                <w:szCs w:val="20"/>
              </w:rPr>
              <w:t>CROWN XTI1002</w:t>
            </w:r>
          </w:p>
        </w:tc>
        <w:tc>
          <w:tcPr>
            <w:tcW w:w="756" w:type="dxa"/>
            <w:noWrap w:val="0"/>
            <w:vAlign w:val="center"/>
          </w:tcPr>
          <w:p w14:paraId="70D2AE2E">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51DB9C58">
            <w:pPr>
              <w:widowControl/>
              <w:jc w:val="center"/>
              <w:rPr>
                <w:rFonts w:ascii="宋体" w:hAnsi="宋体" w:cs="宋体"/>
                <w:kern w:val="0"/>
                <w:sz w:val="20"/>
                <w:szCs w:val="20"/>
              </w:rPr>
            </w:pPr>
            <w:r>
              <w:rPr>
                <w:rFonts w:hint="eastAsia" w:ascii="宋体" w:hAnsi="宋体" w:cs="宋体"/>
                <w:kern w:val="0"/>
                <w:sz w:val="20"/>
                <w:szCs w:val="20"/>
              </w:rPr>
              <w:t>1</w:t>
            </w:r>
          </w:p>
        </w:tc>
      </w:tr>
      <w:tr w14:paraId="52A7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4805909B">
            <w:pPr>
              <w:widowControl/>
              <w:jc w:val="left"/>
              <w:rPr>
                <w:rFonts w:ascii="宋体" w:hAnsi="宋体" w:cs="宋体"/>
                <w:kern w:val="0"/>
                <w:sz w:val="22"/>
                <w:szCs w:val="22"/>
              </w:rPr>
            </w:pPr>
          </w:p>
        </w:tc>
        <w:tc>
          <w:tcPr>
            <w:tcW w:w="1498" w:type="dxa"/>
            <w:vMerge w:val="continue"/>
            <w:noWrap w:val="0"/>
            <w:vAlign w:val="center"/>
          </w:tcPr>
          <w:p w14:paraId="7E775A44">
            <w:pPr>
              <w:widowControl/>
              <w:jc w:val="left"/>
              <w:rPr>
                <w:rFonts w:ascii="宋体" w:hAnsi="宋体" w:cs="宋体"/>
                <w:kern w:val="0"/>
                <w:sz w:val="20"/>
                <w:szCs w:val="20"/>
              </w:rPr>
            </w:pPr>
          </w:p>
        </w:tc>
        <w:tc>
          <w:tcPr>
            <w:tcW w:w="1394" w:type="dxa"/>
            <w:noWrap w:val="0"/>
            <w:vAlign w:val="center"/>
          </w:tcPr>
          <w:p w14:paraId="5932CCD4">
            <w:pPr>
              <w:widowControl/>
              <w:jc w:val="left"/>
              <w:rPr>
                <w:rFonts w:ascii="宋体" w:hAnsi="宋体" w:cs="宋体"/>
                <w:kern w:val="0"/>
                <w:sz w:val="20"/>
                <w:szCs w:val="20"/>
              </w:rPr>
            </w:pPr>
            <w:r>
              <w:rPr>
                <w:rFonts w:hint="eastAsia" w:ascii="宋体" w:hAnsi="宋体" w:cs="宋体"/>
                <w:kern w:val="0"/>
                <w:sz w:val="20"/>
                <w:szCs w:val="20"/>
              </w:rPr>
              <w:t>多媒体影片制作</w:t>
            </w:r>
          </w:p>
        </w:tc>
        <w:tc>
          <w:tcPr>
            <w:tcW w:w="5004" w:type="dxa"/>
            <w:noWrap w:val="0"/>
            <w:vAlign w:val="center"/>
          </w:tcPr>
          <w:p w14:paraId="2F5BA539">
            <w:pPr>
              <w:widowControl/>
              <w:jc w:val="left"/>
              <w:rPr>
                <w:rFonts w:ascii="宋体" w:hAnsi="宋体" w:cs="宋体"/>
                <w:kern w:val="0"/>
                <w:sz w:val="20"/>
                <w:szCs w:val="20"/>
              </w:rPr>
            </w:pPr>
            <w:r>
              <w:rPr>
                <w:rFonts w:hint="eastAsia" w:ascii="宋体" w:hAnsi="宋体" w:cs="宋体"/>
                <w:kern w:val="0"/>
                <w:sz w:val="20"/>
                <w:szCs w:val="20"/>
              </w:rPr>
              <w:t>定制（纯三维制作或拍摄、超高清4K以上、为影片更具临场立体冲击，增加立体渲染通道）</w:t>
            </w:r>
          </w:p>
        </w:tc>
        <w:tc>
          <w:tcPr>
            <w:tcW w:w="756" w:type="dxa"/>
            <w:noWrap w:val="0"/>
            <w:vAlign w:val="center"/>
          </w:tcPr>
          <w:p w14:paraId="214430D5">
            <w:pPr>
              <w:widowControl/>
              <w:jc w:val="center"/>
              <w:rPr>
                <w:rFonts w:ascii="宋体" w:hAnsi="宋体" w:cs="宋体"/>
                <w:kern w:val="0"/>
                <w:sz w:val="20"/>
                <w:szCs w:val="20"/>
              </w:rPr>
            </w:pPr>
            <w:r>
              <w:rPr>
                <w:rFonts w:hint="eastAsia" w:ascii="宋体" w:hAnsi="宋体" w:cs="宋体"/>
                <w:kern w:val="0"/>
                <w:sz w:val="20"/>
                <w:szCs w:val="20"/>
              </w:rPr>
              <w:t>分钟</w:t>
            </w:r>
          </w:p>
        </w:tc>
        <w:tc>
          <w:tcPr>
            <w:tcW w:w="732" w:type="dxa"/>
            <w:noWrap w:val="0"/>
            <w:vAlign w:val="center"/>
          </w:tcPr>
          <w:p w14:paraId="5E3F2DFC">
            <w:pPr>
              <w:widowControl/>
              <w:jc w:val="center"/>
              <w:rPr>
                <w:rFonts w:ascii="宋体" w:hAnsi="宋体" w:cs="宋体"/>
                <w:kern w:val="0"/>
                <w:sz w:val="20"/>
                <w:szCs w:val="20"/>
              </w:rPr>
            </w:pPr>
            <w:r>
              <w:rPr>
                <w:rFonts w:hint="eastAsia" w:ascii="宋体" w:hAnsi="宋体" w:cs="宋体"/>
                <w:kern w:val="0"/>
                <w:sz w:val="20"/>
                <w:szCs w:val="20"/>
              </w:rPr>
              <w:t>4</w:t>
            </w:r>
          </w:p>
        </w:tc>
      </w:tr>
      <w:tr w14:paraId="5D19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6A51DA2">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3BD61118">
            <w:pPr>
              <w:widowControl/>
              <w:jc w:val="center"/>
              <w:rPr>
                <w:rFonts w:ascii="宋体" w:hAnsi="宋体" w:cs="宋体"/>
                <w:b/>
                <w:bCs/>
                <w:kern w:val="0"/>
                <w:sz w:val="20"/>
                <w:szCs w:val="20"/>
              </w:rPr>
            </w:pPr>
            <w:r>
              <w:rPr>
                <w:rFonts w:hint="eastAsia" w:ascii="宋体" w:hAnsi="宋体" w:cs="宋体"/>
                <w:b/>
                <w:bCs/>
                <w:kern w:val="0"/>
                <w:sz w:val="20"/>
                <w:szCs w:val="20"/>
              </w:rPr>
              <w:t>美丽乡村微电影</w:t>
            </w:r>
          </w:p>
        </w:tc>
        <w:tc>
          <w:tcPr>
            <w:tcW w:w="1394" w:type="dxa"/>
            <w:noWrap w:val="0"/>
            <w:vAlign w:val="center"/>
          </w:tcPr>
          <w:p w14:paraId="41E15B61">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7B698C7E">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04904BC3">
            <w:pPr>
              <w:widowControl/>
              <w:jc w:val="center"/>
              <w:rPr>
                <w:rFonts w:ascii="宋体" w:hAnsi="宋体" w:cs="宋体"/>
                <w:kern w:val="0"/>
                <w:sz w:val="20"/>
                <w:szCs w:val="20"/>
              </w:rPr>
            </w:pPr>
            <w:r>
              <w:rPr>
                <w:rFonts w:hint="eastAsia" w:ascii="宋体" w:hAnsi="宋体" w:cs="宋体"/>
                <w:kern w:val="0"/>
                <w:sz w:val="20"/>
                <w:szCs w:val="20"/>
              </w:rPr>
              <w:t>　</w:t>
            </w:r>
          </w:p>
        </w:tc>
        <w:tc>
          <w:tcPr>
            <w:tcW w:w="732" w:type="dxa"/>
            <w:noWrap w:val="0"/>
            <w:vAlign w:val="center"/>
          </w:tcPr>
          <w:p w14:paraId="10161669">
            <w:pPr>
              <w:widowControl/>
              <w:jc w:val="center"/>
              <w:rPr>
                <w:rFonts w:ascii="宋体" w:hAnsi="宋体" w:cs="宋体"/>
                <w:kern w:val="0"/>
                <w:sz w:val="20"/>
                <w:szCs w:val="20"/>
              </w:rPr>
            </w:pPr>
            <w:r>
              <w:rPr>
                <w:rFonts w:hint="eastAsia" w:ascii="宋体" w:hAnsi="宋体" w:cs="宋体"/>
                <w:kern w:val="0"/>
                <w:sz w:val="20"/>
                <w:szCs w:val="20"/>
              </w:rPr>
              <w:t>　</w:t>
            </w:r>
          </w:p>
        </w:tc>
      </w:tr>
      <w:tr w14:paraId="7433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60" w:type="dxa"/>
            <w:noWrap w:val="0"/>
            <w:vAlign w:val="center"/>
          </w:tcPr>
          <w:p w14:paraId="47AA0708">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restart"/>
            <w:noWrap w:val="0"/>
            <w:vAlign w:val="center"/>
          </w:tcPr>
          <w:p w14:paraId="0FF40311">
            <w:pPr>
              <w:widowControl/>
              <w:jc w:val="center"/>
              <w:rPr>
                <w:rFonts w:ascii="宋体" w:hAnsi="宋体" w:cs="宋体"/>
                <w:kern w:val="0"/>
                <w:sz w:val="20"/>
                <w:szCs w:val="20"/>
              </w:rPr>
            </w:pPr>
            <w:r>
              <w:rPr>
                <w:rFonts w:hint="eastAsia" w:ascii="宋体" w:hAnsi="宋体" w:cs="宋体"/>
                <w:kern w:val="0"/>
                <w:sz w:val="20"/>
                <w:szCs w:val="20"/>
              </w:rPr>
              <w:t>无缝拼接播放演示系统</w:t>
            </w:r>
          </w:p>
        </w:tc>
        <w:tc>
          <w:tcPr>
            <w:tcW w:w="1394" w:type="dxa"/>
            <w:noWrap w:val="0"/>
            <w:vAlign w:val="center"/>
          </w:tcPr>
          <w:p w14:paraId="01222D30">
            <w:pPr>
              <w:widowControl/>
              <w:jc w:val="left"/>
              <w:rPr>
                <w:rFonts w:ascii="宋体" w:hAnsi="宋体" w:cs="宋体"/>
                <w:kern w:val="0"/>
                <w:sz w:val="20"/>
                <w:szCs w:val="20"/>
              </w:rPr>
            </w:pPr>
            <w:r>
              <w:rPr>
                <w:rFonts w:hint="eastAsia" w:ascii="宋体" w:hAnsi="宋体" w:cs="宋体"/>
                <w:kern w:val="0"/>
                <w:sz w:val="20"/>
                <w:szCs w:val="20"/>
              </w:rPr>
              <w:t>超窄边无缝拼接屏</w:t>
            </w:r>
          </w:p>
        </w:tc>
        <w:tc>
          <w:tcPr>
            <w:tcW w:w="5004" w:type="dxa"/>
            <w:noWrap w:val="0"/>
            <w:vAlign w:val="center"/>
          </w:tcPr>
          <w:p w14:paraId="31C14CD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46寸拼接屏</w:t>
            </w:r>
          </w:p>
          <w:p w14:paraId="194D783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面板:三星LTI460HN11</w:t>
            </w:r>
          </w:p>
          <w:p w14:paraId="5DD73A0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尺寸:46寸</w:t>
            </w:r>
          </w:p>
          <w:p w14:paraId="79B15FD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分辨率:1920*1080</w:t>
            </w:r>
          </w:p>
          <w:p w14:paraId="7FB7088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亮度:450cd/㎡</w:t>
            </w:r>
          </w:p>
          <w:p w14:paraId="2CB3399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拼缝:双边3.5mm,单边1.8mm</w:t>
            </w:r>
          </w:p>
          <w:p w14:paraId="33B7DE07">
            <w:pPr>
              <w:widowControl/>
              <w:jc w:val="left"/>
              <w:rPr>
                <w:rFonts w:ascii="宋体" w:hAnsi="宋体" w:cs="宋体"/>
                <w:kern w:val="0"/>
                <w:sz w:val="20"/>
                <w:szCs w:val="20"/>
              </w:rPr>
            </w:pPr>
            <w:r>
              <w:rPr>
                <w:rFonts w:hint="eastAsia" w:ascii="宋体" w:hAnsi="宋体" w:cs="宋体"/>
                <w:kern w:val="0"/>
                <w:sz w:val="20"/>
                <w:szCs w:val="20"/>
              </w:rPr>
              <w:t>响应时间:8ms</w:t>
            </w:r>
          </w:p>
        </w:tc>
        <w:tc>
          <w:tcPr>
            <w:tcW w:w="756" w:type="dxa"/>
            <w:noWrap w:val="0"/>
            <w:vAlign w:val="center"/>
          </w:tcPr>
          <w:p w14:paraId="09A97D33">
            <w:pPr>
              <w:widowControl/>
              <w:jc w:val="center"/>
              <w:rPr>
                <w:rFonts w:ascii="宋体" w:hAnsi="宋体" w:cs="宋体"/>
                <w:kern w:val="0"/>
                <w:sz w:val="20"/>
                <w:szCs w:val="20"/>
              </w:rPr>
            </w:pPr>
            <w:r>
              <w:rPr>
                <w:rFonts w:hint="eastAsia" w:ascii="宋体" w:hAnsi="宋体" w:cs="宋体"/>
                <w:kern w:val="0"/>
                <w:sz w:val="20"/>
                <w:szCs w:val="20"/>
              </w:rPr>
              <w:t>单元</w:t>
            </w:r>
          </w:p>
        </w:tc>
        <w:tc>
          <w:tcPr>
            <w:tcW w:w="732" w:type="dxa"/>
            <w:noWrap w:val="0"/>
            <w:vAlign w:val="center"/>
          </w:tcPr>
          <w:p w14:paraId="5C89C30A">
            <w:pPr>
              <w:widowControl/>
              <w:jc w:val="center"/>
              <w:rPr>
                <w:rFonts w:ascii="宋体" w:hAnsi="宋体" w:cs="宋体"/>
                <w:kern w:val="0"/>
                <w:sz w:val="20"/>
                <w:szCs w:val="20"/>
              </w:rPr>
            </w:pPr>
            <w:r>
              <w:rPr>
                <w:rFonts w:hint="eastAsia" w:ascii="宋体" w:hAnsi="宋体" w:cs="宋体"/>
                <w:kern w:val="0"/>
                <w:sz w:val="20"/>
                <w:szCs w:val="20"/>
              </w:rPr>
              <w:t>9</w:t>
            </w:r>
          </w:p>
        </w:tc>
      </w:tr>
      <w:tr w14:paraId="31E9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60" w:type="dxa"/>
            <w:noWrap w:val="0"/>
            <w:vAlign w:val="center"/>
          </w:tcPr>
          <w:p w14:paraId="6F4A1B1C">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6F6FFD7F">
            <w:pPr>
              <w:widowControl/>
              <w:jc w:val="left"/>
              <w:rPr>
                <w:rFonts w:ascii="宋体" w:hAnsi="宋体" w:cs="宋体"/>
                <w:kern w:val="0"/>
                <w:sz w:val="20"/>
                <w:szCs w:val="20"/>
              </w:rPr>
            </w:pPr>
          </w:p>
        </w:tc>
        <w:tc>
          <w:tcPr>
            <w:tcW w:w="1394" w:type="dxa"/>
            <w:noWrap w:val="0"/>
            <w:vAlign w:val="center"/>
          </w:tcPr>
          <w:p w14:paraId="1B8684C6">
            <w:pPr>
              <w:widowControl/>
              <w:jc w:val="left"/>
              <w:rPr>
                <w:rFonts w:ascii="宋体" w:hAnsi="宋体" w:cs="宋体"/>
                <w:kern w:val="0"/>
                <w:sz w:val="20"/>
                <w:szCs w:val="20"/>
              </w:rPr>
            </w:pPr>
            <w:r>
              <w:rPr>
                <w:rFonts w:hint="eastAsia" w:ascii="宋体" w:hAnsi="宋体" w:cs="宋体"/>
                <w:kern w:val="0"/>
                <w:sz w:val="20"/>
                <w:szCs w:val="20"/>
              </w:rPr>
              <w:t>大屏幕应用管理系统软件</w:t>
            </w:r>
          </w:p>
        </w:tc>
        <w:tc>
          <w:tcPr>
            <w:tcW w:w="5004" w:type="dxa"/>
            <w:noWrap w:val="0"/>
            <w:vAlign w:val="center"/>
          </w:tcPr>
          <w:p w14:paraId="2C76E4BA">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466EF63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0AF9AA7">
            <w:pPr>
              <w:widowControl/>
              <w:jc w:val="center"/>
              <w:rPr>
                <w:rFonts w:ascii="宋体" w:hAnsi="宋体" w:cs="宋体"/>
                <w:kern w:val="0"/>
                <w:sz w:val="20"/>
                <w:szCs w:val="20"/>
              </w:rPr>
            </w:pPr>
            <w:r>
              <w:rPr>
                <w:rFonts w:hint="eastAsia" w:ascii="宋体" w:hAnsi="宋体" w:cs="宋体"/>
                <w:kern w:val="0"/>
                <w:sz w:val="20"/>
                <w:szCs w:val="20"/>
              </w:rPr>
              <w:t>1</w:t>
            </w:r>
          </w:p>
        </w:tc>
      </w:tr>
      <w:tr w14:paraId="2D6C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0AB087DD">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42572FDA">
            <w:pPr>
              <w:widowControl/>
              <w:jc w:val="left"/>
              <w:rPr>
                <w:rFonts w:ascii="宋体" w:hAnsi="宋体" w:cs="宋体"/>
                <w:kern w:val="0"/>
                <w:sz w:val="20"/>
                <w:szCs w:val="20"/>
              </w:rPr>
            </w:pPr>
          </w:p>
        </w:tc>
        <w:tc>
          <w:tcPr>
            <w:tcW w:w="1394" w:type="dxa"/>
            <w:noWrap w:val="0"/>
            <w:vAlign w:val="center"/>
          </w:tcPr>
          <w:p w14:paraId="746C81E7">
            <w:pPr>
              <w:widowControl/>
              <w:jc w:val="left"/>
              <w:rPr>
                <w:rFonts w:ascii="宋体" w:hAnsi="宋体" w:cs="宋体"/>
                <w:kern w:val="0"/>
                <w:sz w:val="20"/>
                <w:szCs w:val="20"/>
              </w:rPr>
            </w:pPr>
            <w:r>
              <w:rPr>
                <w:rFonts w:hint="eastAsia" w:ascii="宋体" w:hAnsi="宋体" w:cs="宋体"/>
                <w:kern w:val="0"/>
                <w:sz w:val="20"/>
                <w:szCs w:val="20"/>
              </w:rPr>
              <w:t>多媒体服务器A2型</w:t>
            </w:r>
          </w:p>
        </w:tc>
        <w:tc>
          <w:tcPr>
            <w:tcW w:w="5004" w:type="dxa"/>
            <w:noWrap w:val="0"/>
            <w:vAlign w:val="center"/>
          </w:tcPr>
          <w:p w14:paraId="3DE4427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37BDCE8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535B96C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显卡：GTX960</w:t>
            </w:r>
          </w:p>
          <w:p w14:paraId="07DBCE8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026B432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5E48DCA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55678DA0">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5C874A9C">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38CDA016">
            <w:pPr>
              <w:widowControl/>
              <w:jc w:val="center"/>
              <w:rPr>
                <w:rFonts w:ascii="宋体" w:hAnsi="宋体" w:cs="宋体"/>
                <w:kern w:val="0"/>
                <w:sz w:val="20"/>
                <w:szCs w:val="20"/>
              </w:rPr>
            </w:pPr>
            <w:r>
              <w:rPr>
                <w:rFonts w:hint="eastAsia" w:ascii="宋体" w:hAnsi="宋体" w:cs="宋体"/>
                <w:kern w:val="0"/>
                <w:sz w:val="20"/>
                <w:szCs w:val="20"/>
              </w:rPr>
              <w:t>1</w:t>
            </w:r>
          </w:p>
        </w:tc>
      </w:tr>
      <w:tr w14:paraId="2288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B0DFD92">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21CB4D42">
            <w:pPr>
              <w:widowControl/>
              <w:jc w:val="left"/>
              <w:rPr>
                <w:rFonts w:ascii="宋体" w:hAnsi="宋体" w:cs="宋体"/>
                <w:kern w:val="0"/>
                <w:sz w:val="20"/>
                <w:szCs w:val="20"/>
              </w:rPr>
            </w:pPr>
          </w:p>
        </w:tc>
        <w:tc>
          <w:tcPr>
            <w:tcW w:w="1394" w:type="dxa"/>
            <w:noWrap w:val="0"/>
            <w:vAlign w:val="center"/>
          </w:tcPr>
          <w:p w14:paraId="35FBBED1">
            <w:pPr>
              <w:widowControl/>
              <w:jc w:val="left"/>
              <w:rPr>
                <w:rFonts w:ascii="宋体" w:hAnsi="宋体" w:cs="宋体"/>
                <w:kern w:val="0"/>
                <w:sz w:val="20"/>
                <w:szCs w:val="20"/>
              </w:rPr>
            </w:pPr>
            <w:r>
              <w:rPr>
                <w:rFonts w:hint="eastAsia" w:ascii="宋体" w:hAnsi="宋体" w:cs="宋体"/>
                <w:kern w:val="0"/>
                <w:sz w:val="20"/>
                <w:szCs w:val="20"/>
              </w:rPr>
              <w:t>吸顶音箱</w:t>
            </w:r>
          </w:p>
        </w:tc>
        <w:tc>
          <w:tcPr>
            <w:tcW w:w="5004" w:type="dxa"/>
            <w:noWrap w:val="0"/>
            <w:vAlign w:val="center"/>
          </w:tcPr>
          <w:p w14:paraId="030F017F">
            <w:pPr>
              <w:widowControl/>
              <w:jc w:val="left"/>
              <w:rPr>
                <w:rFonts w:ascii="宋体" w:hAnsi="宋体" w:cs="宋体"/>
                <w:kern w:val="0"/>
                <w:sz w:val="20"/>
                <w:szCs w:val="20"/>
              </w:rPr>
            </w:pPr>
            <w:r>
              <w:rPr>
                <w:rFonts w:hint="eastAsia" w:ascii="宋体" w:hAnsi="宋体" w:cs="宋体"/>
                <w:kern w:val="0"/>
                <w:sz w:val="20"/>
                <w:szCs w:val="20"/>
              </w:rPr>
              <w:t>BOSE DS-40F</w:t>
            </w:r>
          </w:p>
        </w:tc>
        <w:tc>
          <w:tcPr>
            <w:tcW w:w="756" w:type="dxa"/>
            <w:noWrap w:val="0"/>
            <w:vAlign w:val="center"/>
          </w:tcPr>
          <w:p w14:paraId="1EAB80B3">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1CFF8500">
            <w:pPr>
              <w:widowControl/>
              <w:jc w:val="center"/>
              <w:rPr>
                <w:rFonts w:ascii="宋体" w:hAnsi="宋体" w:cs="宋体"/>
                <w:kern w:val="0"/>
                <w:sz w:val="20"/>
                <w:szCs w:val="20"/>
              </w:rPr>
            </w:pPr>
            <w:r>
              <w:rPr>
                <w:rFonts w:hint="eastAsia" w:ascii="宋体" w:hAnsi="宋体" w:cs="宋体"/>
                <w:kern w:val="0"/>
                <w:sz w:val="20"/>
                <w:szCs w:val="20"/>
              </w:rPr>
              <w:t>1</w:t>
            </w:r>
          </w:p>
        </w:tc>
      </w:tr>
      <w:tr w14:paraId="6BE1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ABB3388">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5B9D074B">
            <w:pPr>
              <w:widowControl/>
              <w:jc w:val="left"/>
              <w:rPr>
                <w:rFonts w:ascii="宋体" w:hAnsi="宋体" w:cs="宋体"/>
                <w:kern w:val="0"/>
                <w:sz w:val="20"/>
                <w:szCs w:val="20"/>
              </w:rPr>
            </w:pPr>
          </w:p>
        </w:tc>
        <w:tc>
          <w:tcPr>
            <w:tcW w:w="1394" w:type="dxa"/>
            <w:noWrap w:val="0"/>
            <w:vAlign w:val="center"/>
          </w:tcPr>
          <w:p w14:paraId="20D9CC77">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0E3E4526">
            <w:pPr>
              <w:widowControl/>
              <w:jc w:val="left"/>
              <w:rPr>
                <w:rFonts w:ascii="宋体" w:hAnsi="宋体" w:cs="宋体"/>
                <w:kern w:val="0"/>
                <w:sz w:val="20"/>
                <w:szCs w:val="20"/>
              </w:rPr>
            </w:pPr>
            <w:r>
              <w:rPr>
                <w:rFonts w:hint="eastAsia" w:ascii="宋体" w:hAnsi="宋体" w:cs="宋体"/>
                <w:kern w:val="0"/>
                <w:sz w:val="20"/>
                <w:szCs w:val="20"/>
              </w:rPr>
              <w:t>CROWN XTI1002</w:t>
            </w:r>
          </w:p>
        </w:tc>
        <w:tc>
          <w:tcPr>
            <w:tcW w:w="756" w:type="dxa"/>
            <w:noWrap w:val="0"/>
            <w:vAlign w:val="center"/>
          </w:tcPr>
          <w:p w14:paraId="0C9B020E">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11D3A732">
            <w:pPr>
              <w:widowControl/>
              <w:jc w:val="center"/>
              <w:rPr>
                <w:rFonts w:ascii="宋体" w:hAnsi="宋体" w:cs="宋体"/>
                <w:kern w:val="0"/>
                <w:sz w:val="20"/>
                <w:szCs w:val="20"/>
              </w:rPr>
            </w:pPr>
            <w:r>
              <w:rPr>
                <w:rFonts w:hint="eastAsia" w:ascii="宋体" w:hAnsi="宋体" w:cs="宋体"/>
                <w:kern w:val="0"/>
                <w:sz w:val="20"/>
                <w:szCs w:val="20"/>
              </w:rPr>
              <w:t>1</w:t>
            </w:r>
          </w:p>
        </w:tc>
      </w:tr>
      <w:tr w14:paraId="51D8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0016230">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6E3F1E9C">
            <w:pPr>
              <w:widowControl/>
              <w:jc w:val="left"/>
              <w:rPr>
                <w:rFonts w:ascii="宋体" w:hAnsi="宋体" w:cs="宋体"/>
                <w:kern w:val="0"/>
                <w:sz w:val="20"/>
                <w:szCs w:val="20"/>
              </w:rPr>
            </w:pPr>
          </w:p>
        </w:tc>
        <w:tc>
          <w:tcPr>
            <w:tcW w:w="1394" w:type="dxa"/>
            <w:noWrap w:val="0"/>
            <w:vAlign w:val="center"/>
          </w:tcPr>
          <w:p w14:paraId="4EBE8DDD">
            <w:pPr>
              <w:widowControl/>
              <w:jc w:val="left"/>
              <w:rPr>
                <w:rFonts w:ascii="宋体" w:hAnsi="宋体" w:cs="宋体"/>
                <w:kern w:val="0"/>
                <w:sz w:val="20"/>
                <w:szCs w:val="20"/>
              </w:rPr>
            </w:pPr>
            <w:r>
              <w:rPr>
                <w:rFonts w:hint="eastAsia" w:ascii="宋体" w:hAnsi="宋体" w:cs="宋体"/>
                <w:kern w:val="0"/>
                <w:sz w:val="20"/>
                <w:szCs w:val="20"/>
              </w:rPr>
              <w:t>音频效果器</w:t>
            </w:r>
          </w:p>
        </w:tc>
        <w:tc>
          <w:tcPr>
            <w:tcW w:w="5004" w:type="dxa"/>
            <w:noWrap w:val="0"/>
            <w:vAlign w:val="center"/>
          </w:tcPr>
          <w:p w14:paraId="62E24604">
            <w:pPr>
              <w:widowControl/>
              <w:jc w:val="left"/>
              <w:rPr>
                <w:rFonts w:ascii="宋体" w:hAnsi="宋体" w:cs="宋体"/>
                <w:kern w:val="0"/>
                <w:sz w:val="20"/>
                <w:szCs w:val="20"/>
              </w:rPr>
            </w:pPr>
            <w:r>
              <w:rPr>
                <w:rFonts w:hint="eastAsia" w:ascii="宋体" w:hAnsi="宋体" w:cs="宋体"/>
                <w:kern w:val="0"/>
                <w:sz w:val="20"/>
                <w:szCs w:val="20"/>
              </w:rPr>
              <w:t>PARTYHOUSE DAK790AT</w:t>
            </w:r>
          </w:p>
        </w:tc>
        <w:tc>
          <w:tcPr>
            <w:tcW w:w="756" w:type="dxa"/>
            <w:noWrap w:val="0"/>
            <w:vAlign w:val="center"/>
          </w:tcPr>
          <w:p w14:paraId="2D7291D2">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12523A06">
            <w:pPr>
              <w:widowControl/>
              <w:jc w:val="center"/>
              <w:rPr>
                <w:rFonts w:ascii="宋体" w:hAnsi="宋体" w:cs="宋体"/>
                <w:kern w:val="0"/>
                <w:sz w:val="20"/>
                <w:szCs w:val="20"/>
              </w:rPr>
            </w:pPr>
            <w:r>
              <w:rPr>
                <w:rFonts w:hint="eastAsia" w:ascii="宋体" w:hAnsi="宋体" w:cs="宋体"/>
                <w:kern w:val="0"/>
                <w:sz w:val="20"/>
                <w:szCs w:val="20"/>
              </w:rPr>
              <w:t>1</w:t>
            </w:r>
          </w:p>
        </w:tc>
      </w:tr>
      <w:tr w14:paraId="5E73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E82A41C">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201A2CF5">
            <w:pPr>
              <w:widowControl/>
              <w:jc w:val="center"/>
              <w:rPr>
                <w:rFonts w:ascii="宋体" w:hAnsi="宋体" w:cs="宋体"/>
                <w:b/>
                <w:bCs/>
                <w:kern w:val="0"/>
                <w:sz w:val="20"/>
                <w:szCs w:val="20"/>
              </w:rPr>
            </w:pPr>
            <w:r>
              <w:rPr>
                <w:rFonts w:hint="eastAsia" w:ascii="宋体" w:hAnsi="宋体" w:cs="宋体"/>
                <w:b/>
                <w:bCs/>
                <w:kern w:val="0"/>
                <w:sz w:val="20"/>
                <w:szCs w:val="20"/>
              </w:rPr>
              <w:t>总规模型</w:t>
            </w:r>
          </w:p>
        </w:tc>
        <w:tc>
          <w:tcPr>
            <w:tcW w:w="1394" w:type="dxa"/>
            <w:noWrap w:val="0"/>
            <w:vAlign w:val="center"/>
          </w:tcPr>
          <w:p w14:paraId="5582C1E3">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0F283E21">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6716A937">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4C84B0A9">
            <w:pPr>
              <w:widowControl/>
              <w:jc w:val="center"/>
              <w:rPr>
                <w:rFonts w:ascii="宋体" w:hAnsi="宋体" w:cs="宋体"/>
                <w:kern w:val="0"/>
                <w:sz w:val="22"/>
                <w:szCs w:val="22"/>
              </w:rPr>
            </w:pPr>
            <w:r>
              <w:rPr>
                <w:rFonts w:hint="eastAsia" w:ascii="宋体" w:hAnsi="宋体" w:cs="宋体"/>
                <w:kern w:val="0"/>
                <w:sz w:val="22"/>
                <w:szCs w:val="22"/>
              </w:rPr>
              <w:t>　</w:t>
            </w:r>
          </w:p>
        </w:tc>
      </w:tr>
      <w:tr w14:paraId="556C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747FED7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663C31F0">
            <w:pPr>
              <w:widowControl/>
              <w:jc w:val="center"/>
              <w:rPr>
                <w:rFonts w:ascii="宋体" w:hAnsi="宋体" w:cs="宋体"/>
                <w:kern w:val="0"/>
                <w:sz w:val="20"/>
                <w:szCs w:val="20"/>
              </w:rPr>
            </w:pPr>
            <w:r>
              <w:rPr>
                <w:rFonts w:hint="eastAsia" w:ascii="宋体" w:hAnsi="宋体" w:cs="宋体"/>
                <w:kern w:val="0"/>
                <w:sz w:val="20"/>
                <w:szCs w:val="20"/>
              </w:rPr>
              <w:t>定制异形木色科技木吊顶</w:t>
            </w:r>
          </w:p>
        </w:tc>
        <w:tc>
          <w:tcPr>
            <w:tcW w:w="1394" w:type="dxa"/>
            <w:noWrap w:val="0"/>
            <w:vAlign w:val="center"/>
          </w:tcPr>
          <w:p w14:paraId="7C7A21AE">
            <w:pPr>
              <w:widowControl/>
              <w:jc w:val="left"/>
              <w:rPr>
                <w:rFonts w:ascii="宋体" w:hAnsi="宋体" w:cs="宋体"/>
                <w:kern w:val="0"/>
                <w:sz w:val="20"/>
                <w:szCs w:val="20"/>
              </w:rPr>
            </w:pPr>
            <w:r>
              <w:rPr>
                <w:rFonts w:hint="eastAsia" w:ascii="宋体" w:hAnsi="宋体" w:cs="宋体"/>
                <w:kern w:val="0"/>
                <w:sz w:val="20"/>
                <w:szCs w:val="20"/>
              </w:rPr>
              <w:t>定制异形木色科技木吊顶</w:t>
            </w:r>
          </w:p>
        </w:tc>
        <w:tc>
          <w:tcPr>
            <w:tcW w:w="5004" w:type="dxa"/>
            <w:noWrap w:val="0"/>
            <w:vAlign w:val="center"/>
          </w:tcPr>
          <w:p w14:paraId="73634625">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3EBDFF4B">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3135FFB7">
            <w:pPr>
              <w:widowControl/>
              <w:jc w:val="center"/>
              <w:rPr>
                <w:rFonts w:ascii="宋体" w:hAnsi="宋体" w:cs="宋体"/>
                <w:kern w:val="0"/>
                <w:sz w:val="20"/>
                <w:szCs w:val="20"/>
              </w:rPr>
            </w:pPr>
            <w:r>
              <w:rPr>
                <w:rFonts w:hint="eastAsia" w:ascii="宋体" w:hAnsi="宋体" w:cs="宋体"/>
                <w:kern w:val="0"/>
                <w:sz w:val="20"/>
                <w:szCs w:val="20"/>
              </w:rPr>
              <w:t xml:space="preserve">483 </w:t>
            </w:r>
          </w:p>
        </w:tc>
      </w:tr>
      <w:tr w14:paraId="1424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013387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31D5C4E4">
            <w:pPr>
              <w:widowControl/>
              <w:jc w:val="center"/>
              <w:rPr>
                <w:rFonts w:ascii="宋体" w:hAnsi="宋体" w:cs="宋体"/>
                <w:kern w:val="0"/>
                <w:sz w:val="20"/>
                <w:szCs w:val="20"/>
              </w:rPr>
            </w:pPr>
            <w:r>
              <w:rPr>
                <w:rFonts w:hint="eastAsia" w:ascii="宋体" w:hAnsi="宋体" w:cs="宋体"/>
                <w:kern w:val="0"/>
                <w:sz w:val="20"/>
                <w:szCs w:val="20"/>
              </w:rPr>
              <w:t>激光笔与操控系统</w:t>
            </w:r>
          </w:p>
        </w:tc>
        <w:tc>
          <w:tcPr>
            <w:tcW w:w="1394" w:type="dxa"/>
            <w:noWrap w:val="0"/>
            <w:vAlign w:val="center"/>
          </w:tcPr>
          <w:p w14:paraId="6E00ED32">
            <w:pPr>
              <w:widowControl/>
              <w:jc w:val="left"/>
              <w:rPr>
                <w:rFonts w:ascii="宋体" w:hAnsi="宋体" w:cs="宋体"/>
                <w:kern w:val="0"/>
                <w:sz w:val="20"/>
                <w:szCs w:val="20"/>
              </w:rPr>
            </w:pPr>
            <w:r>
              <w:rPr>
                <w:rFonts w:hint="eastAsia" w:ascii="宋体" w:hAnsi="宋体" w:cs="宋体"/>
                <w:kern w:val="0"/>
                <w:sz w:val="20"/>
                <w:szCs w:val="20"/>
              </w:rPr>
              <w:t>激光笔</w:t>
            </w:r>
          </w:p>
        </w:tc>
        <w:tc>
          <w:tcPr>
            <w:tcW w:w="5004" w:type="dxa"/>
            <w:noWrap w:val="0"/>
            <w:vAlign w:val="center"/>
          </w:tcPr>
          <w:p w14:paraId="4C874E56">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6C5C7BA3">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5E348311">
            <w:pPr>
              <w:widowControl/>
              <w:jc w:val="center"/>
              <w:rPr>
                <w:rFonts w:ascii="宋体" w:hAnsi="宋体" w:cs="宋体"/>
                <w:kern w:val="0"/>
                <w:sz w:val="20"/>
                <w:szCs w:val="20"/>
              </w:rPr>
            </w:pPr>
            <w:r>
              <w:rPr>
                <w:rFonts w:hint="eastAsia" w:ascii="宋体" w:hAnsi="宋体" w:cs="宋体"/>
                <w:kern w:val="0"/>
                <w:sz w:val="20"/>
                <w:szCs w:val="20"/>
              </w:rPr>
              <w:t xml:space="preserve">5 </w:t>
            </w:r>
          </w:p>
        </w:tc>
      </w:tr>
      <w:tr w14:paraId="36E3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58F2E80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CC79D7F">
            <w:pPr>
              <w:widowControl/>
              <w:jc w:val="left"/>
              <w:rPr>
                <w:rFonts w:ascii="宋体" w:hAnsi="宋体" w:cs="宋体"/>
                <w:kern w:val="0"/>
                <w:sz w:val="20"/>
                <w:szCs w:val="20"/>
              </w:rPr>
            </w:pPr>
          </w:p>
        </w:tc>
        <w:tc>
          <w:tcPr>
            <w:tcW w:w="1394" w:type="dxa"/>
            <w:noWrap w:val="0"/>
            <w:vAlign w:val="center"/>
          </w:tcPr>
          <w:p w14:paraId="48B5D70B">
            <w:pPr>
              <w:widowControl/>
              <w:jc w:val="left"/>
              <w:rPr>
                <w:rFonts w:ascii="宋体" w:hAnsi="宋体" w:cs="宋体"/>
                <w:kern w:val="0"/>
                <w:sz w:val="20"/>
                <w:szCs w:val="20"/>
              </w:rPr>
            </w:pPr>
            <w:r>
              <w:rPr>
                <w:rFonts w:hint="eastAsia" w:ascii="宋体" w:hAnsi="宋体" w:cs="宋体"/>
                <w:kern w:val="0"/>
                <w:sz w:val="20"/>
                <w:szCs w:val="20"/>
              </w:rPr>
              <w:t>自动闭光切换系统</w:t>
            </w:r>
          </w:p>
        </w:tc>
        <w:tc>
          <w:tcPr>
            <w:tcW w:w="5004" w:type="dxa"/>
            <w:noWrap w:val="0"/>
            <w:vAlign w:val="center"/>
          </w:tcPr>
          <w:p w14:paraId="1BA4918D">
            <w:pPr>
              <w:widowControl/>
              <w:jc w:val="left"/>
              <w:rPr>
                <w:rFonts w:ascii="宋体" w:hAnsi="宋体" w:cs="宋体"/>
                <w:kern w:val="0"/>
                <w:sz w:val="20"/>
                <w:szCs w:val="20"/>
              </w:rPr>
            </w:pPr>
            <w:r>
              <w:rPr>
                <w:rFonts w:hint="eastAsia" w:ascii="宋体" w:hAnsi="宋体" w:cs="宋体"/>
                <w:kern w:val="0"/>
                <w:sz w:val="20"/>
                <w:szCs w:val="20"/>
              </w:rPr>
              <w:t>PC控制模式下无信号时会自动闭光；PC控制与内置程序模式自动识别切换，</w:t>
            </w:r>
          </w:p>
        </w:tc>
        <w:tc>
          <w:tcPr>
            <w:tcW w:w="756" w:type="dxa"/>
            <w:noWrap w:val="0"/>
            <w:vAlign w:val="center"/>
          </w:tcPr>
          <w:p w14:paraId="6FCE5E6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32471C5">
            <w:pPr>
              <w:widowControl/>
              <w:jc w:val="center"/>
              <w:rPr>
                <w:rFonts w:ascii="宋体" w:hAnsi="宋体" w:cs="宋体"/>
                <w:kern w:val="0"/>
                <w:sz w:val="20"/>
                <w:szCs w:val="20"/>
              </w:rPr>
            </w:pPr>
            <w:r>
              <w:rPr>
                <w:rFonts w:hint="eastAsia" w:ascii="宋体" w:hAnsi="宋体" w:cs="宋体"/>
                <w:kern w:val="0"/>
                <w:sz w:val="20"/>
                <w:szCs w:val="20"/>
              </w:rPr>
              <w:t>1</w:t>
            </w:r>
          </w:p>
        </w:tc>
      </w:tr>
      <w:tr w14:paraId="74F7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04ACD7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3C699B26">
            <w:pPr>
              <w:widowControl/>
              <w:jc w:val="left"/>
              <w:rPr>
                <w:rFonts w:ascii="宋体" w:hAnsi="宋体" w:cs="宋体"/>
                <w:kern w:val="0"/>
                <w:sz w:val="20"/>
                <w:szCs w:val="20"/>
              </w:rPr>
            </w:pPr>
            <w:r>
              <w:rPr>
                <w:rFonts w:hint="eastAsia" w:ascii="宋体" w:hAnsi="宋体" w:cs="宋体"/>
                <w:kern w:val="0"/>
                <w:sz w:val="20"/>
                <w:szCs w:val="20"/>
              </w:rPr>
              <w:t>总规模型</w:t>
            </w:r>
          </w:p>
        </w:tc>
        <w:tc>
          <w:tcPr>
            <w:tcW w:w="1394" w:type="dxa"/>
            <w:noWrap w:val="0"/>
            <w:vAlign w:val="center"/>
          </w:tcPr>
          <w:p w14:paraId="14FC0117">
            <w:pPr>
              <w:widowControl/>
              <w:jc w:val="left"/>
              <w:rPr>
                <w:rFonts w:ascii="宋体" w:hAnsi="宋体" w:cs="宋体"/>
                <w:kern w:val="0"/>
                <w:sz w:val="20"/>
                <w:szCs w:val="20"/>
              </w:rPr>
            </w:pPr>
            <w:r>
              <w:rPr>
                <w:rFonts w:hint="eastAsia" w:ascii="宋体" w:hAnsi="宋体" w:cs="宋体"/>
                <w:kern w:val="0"/>
                <w:sz w:val="20"/>
                <w:szCs w:val="20"/>
              </w:rPr>
              <w:t>总规模型</w:t>
            </w:r>
          </w:p>
        </w:tc>
        <w:tc>
          <w:tcPr>
            <w:tcW w:w="5004" w:type="dxa"/>
            <w:noWrap w:val="0"/>
            <w:vAlign w:val="center"/>
          </w:tcPr>
          <w:p w14:paraId="59A30B4D">
            <w:pPr>
              <w:widowControl/>
              <w:jc w:val="left"/>
              <w:rPr>
                <w:rFonts w:ascii="宋体" w:hAnsi="宋体" w:cs="宋体"/>
                <w:kern w:val="0"/>
                <w:sz w:val="20"/>
                <w:szCs w:val="20"/>
              </w:rPr>
            </w:pPr>
            <w:r>
              <w:rPr>
                <w:rFonts w:hint="eastAsia" w:ascii="宋体" w:hAnsi="宋体" w:cs="宋体"/>
                <w:kern w:val="0"/>
                <w:sz w:val="20"/>
                <w:szCs w:val="20"/>
              </w:rPr>
              <w:t>定制实物模型，建筑材质ABS工程塑料板</w:t>
            </w:r>
          </w:p>
        </w:tc>
        <w:tc>
          <w:tcPr>
            <w:tcW w:w="756" w:type="dxa"/>
            <w:noWrap w:val="0"/>
            <w:vAlign w:val="center"/>
          </w:tcPr>
          <w:p w14:paraId="0162547D">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178D4BEA">
            <w:pPr>
              <w:widowControl/>
              <w:jc w:val="center"/>
              <w:rPr>
                <w:rFonts w:ascii="宋体" w:hAnsi="宋体" w:cs="宋体"/>
                <w:kern w:val="0"/>
                <w:sz w:val="20"/>
                <w:szCs w:val="20"/>
              </w:rPr>
            </w:pPr>
            <w:r>
              <w:rPr>
                <w:rFonts w:hint="eastAsia" w:ascii="宋体" w:hAnsi="宋体" w:cs="宋体"/>
                <w:kern w:val="0"/>
                <w:sz w:val="20"/>
                <w:szCs w:val="20"/>
              </w:rPr>
              <w:t>462.92</w:t>
            </w:r>
          </w:p>
        </w:tc>
      </w:tr>
      <w:tr w14:paraId="51C1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CFFBC2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025C5BE7">
            <w:pPr>
              <w:widowControl/>
              <w:jc w:val="center"/>
              <w:rPr>
                <w:rFonts w:ascii="宋体" w:hAnsi="宋体" w:cs="宋体"/>
                <w:kern w:val="0"/>
                <w:sz w:val="20"/>
                <w:szCs w:val="20"/>
              </w:rPr>
            </w:pPr>
            <w:r>
              <w:rPr>
                <w:rFonts w:hint="eastAsia" w:ascii="宋体" w:hAnsi="宋体" w:cs="宋体"/>
                <w:kern w:val="0"/>
                <w:sz w:val="20"/>
                <w:szCs w:val="20"/>
              </w:rPr>
              <w:t>总规模型内置消防系统</w:t>
            </w:r>
          </w:p>
        </w:tc>
        <w:tc>
          <w:tcPr>
            <w:tcW w:w="1394" w:type="dxa"/>
            <w:noWrap w:val="0"/>
            <w:vAlign w:val="center"/>
          </w:tcPr>
          <w:p w14:paraId="01259A79">
            <w:pPr>
              <w:widowControl/>
              <w:jc w:val="left"/>
              <w:rPr>
                <w:rFonts w:ascii="宋体" w:hAnsi="宋体" w:cs="宋体"/>
                <w:kern w:val="0"/>
                <w:sz w:val="20"/>
                <w:szCs w:val="20"/>
              </w:rPr>
            </w:pPr>
            <w:r>
              <w:rPr>
                <w:rFonts w:hint="eastAsia" w:ascii="宋体" w:hAnsi="宋体" w:cs="宋体"/>
                <w:kern w:val="0"/>
                <w:sz w:val="20"/>
                <w:szCs w:val="20"/>
              </w:rPr>
              <w:t>火灾报警主机</w:t>
            </w:r>
          </w:p>
        </w:tc>
        <w:tc>
          <w:tcPr>
            <w:tcW w:w="5004" w:type="dxa"/>
            <w:noWrap w:val="0"/>
            <w:vAlign w:val="center"/>
          </w:tcPr>
          <w:p w14:paraId="02500F03">
            <w:pPr>
              <w:widowControl/>
              <w:jc w:val="left"/>
              <w:rPr>
                <w:rFonts w:ascii="宋体" w:hAnsi="宋体" w:cs="宋体"/>
                <w:kern w:val="0"/>
                <w:sz w:val="20"/>
                <w:szCs w:val="20"/>
              </w:rPr>
            </w:pPr>
            <w:r>
              <w:rPr>
                <w:rFonts w:hint="eastAsia" w:ascii="宋体" w:hAnsi="宋体" w:cs="宋体"/>
                <w:kern w:val="0"/>
                <w:sz w:val="20"/>
                <w:szCs w:val="20"/>
              </w:rPr>
              <w:t>JB-1506B-64</w:t>
            </w:r>
          </w:p>
        </w:tc>
        <w:tc>
          <w:tcPr>
            <w:tcW w:w="756" w:type="dxa"/>
            <w:noWrap w:val="0"/>
            <w:vAlign w:val="center"/>
          </w:tcPr>
          <w:p w14:paraId="5CD51FFA">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19027680">
            <w:pPr>
              <w:widowControl/>
              <w:jc w:val="center"/>
              <w:rPr>
                <w:rFonts w:ascii="宋体" w:hAnsi="宋体" w:cs="宋体"/>
                <w:kern w:val="0"/>
                <w:sz w:val="20"/>
                <w:szCs w:val="20"/>
              </w:rPr>
            </w:pPr>
            <w:r>
              <w:rPr>
                <w:rFonts w:hint="eastAsia" w:ascii="宋体" w:hAnsi="宋体" w:cs="宋体"/>
                <w:kern w:val="0"/>
                <w:sz w:val="20"/>
                <w:szCs w:val="20"/>
              </w:rPr>
              <w:t>1</w:t>
            </w:r>
          </w:p>
        </w:tc>
      </w:tr>
      <w:tr w14:paraId="3A4F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574DBB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3E4B9C3">
            <w:pPr>
              <w:widowControl/>
              <w:jc w:val="left"/>
              <w:rPr>
                <w:rFonts w:ascii="宋体" w:hAnsi="宋体" w:cs="宋体"/>
                <w:kern w:val="0"/>
                <w:sz w:val="20"/>
                <w:szCs w:val="20"/>
              </w:rPr>
            </w:pPr>
          </w:p>
        </w:tc>
        <w:tc>
          <w:tcPr>
            <w:tcW w:w="1394" w:type="dxa"/>
            <w:noWrap w:val="0"/>
            <w:vAlign w:val="center"/>
          </w:tcPr>
          <w:p w14:paraId="53D62CB2">
            <w:pPr>
              <w:widowControl/>
              <w:jc w:val="left"/>
              <w:rPr>
                <w:rFonts w:ascii="宋体" w:hAnsi="宋体" w:cs="宋体"/>
                <w:kern w:val="0"/>
                <w:sz w:val="20"/>
                <w:szCs w:val="20"/>
              </w:rPr>
            </w:pPr>
            <w:r>
              <w:rPr>
                <w:rFonts w:hint="eastAsia" w:ascii="宋体" w:hAnsi="宋体" w:cs="宋体"/>
                <w:kern w:val="0"/>
                <w:sz w:val="20"/>
                <w:szCs w:val="20"/>
              </w:rPr>
              <w:t>烟   感</w:t>
            </w:r>
          </w:p>
        </w:tc>
        <w:tc>
          <w:tcPr>
            <w:tcW w:w="5004" w:type="dxa"/>
            <w:noWrap w:val="0"/>
            <w:vAlign w:val="center"/>
          </w:tcPr>
          <w:p w14:paraId="45A1882E">
            <w:pPr>
              <w:widowControl/>
              <w:jc w:val="left"/>
              <w:rPr>
                <w:rFonts w:ascii="宋体" w:hAnsi="宋体" w:cs="宋体"/>
                <w:kern w:val="0"/>
                <w:sz w:val="20"/>
                <w:szCs w:val="20"/>
              </w:rPr>
            </w:pPr>
            <w:r>
              <w:rPr>
                <w:rFonts w:hint="eastAsia" w:ascii="宋体" w:hAnsi="宋体" w:cs="宋体"/>
                <w:kern w:val="0"/>
                <w:sz w:val="20"/>
                <w:szCs w:val="20"/>
              </w:rPr>
              <w:t>JTY-GD-3002B</w:t>
            </w:r>
          </w:p>
        </w:tc>
        <w:tc>
          <w:tcPr>
            <w:tcW w:w="756" w:type="dxa"/>
            <w:noWrap w:val="0"/>
            <w:vAlign w:val="center"/>
          </w:tcPr>
          <w:p w14:paraId="0F4A3D2A">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7B8856D5">
            <w:pPr>
              <w:widowControl/>
              <w:jc w:val="center"/>
              <w:rPr>
                <w:rFonts w:ascii="宋体" w:hAnsi="宋体" w:cs="宋体"/>
                <w:kern w:val="0"/>
                <w:sz w:val="20"/>
                <w:szCs w:val="20"/>
              </w:rPr>
            </w:pPr>
            <w:r>
              <w:rPr>
                <w:rFonts w:hint="eastAsia" w:ascii="宋体" w:hAnsi="宋体" w:cs="宋体"/>
                <w:kern w:val="0"/>
                <w:sz w:val="20"/>
                <w:szCs w:val="20"/>
              </w:rPr>
              <w:t>40</w:t>
            </w:r>
          </w:p>
        </w:tc>
      </w:tr>
      <w:tr w14:paraId="2BBC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EEC6CC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D461D22">
            <w:pPr>
              <w:widowControl/>
              <w:jc w:val="left"/>
              <w:rPr>
                <w:rFonts w:ascii="宋体" w:hAnsi="宋体" w:cs="宋体"/>
                <w:kern w:val="0"/>
                <w:sz w:val="20"/>
                <w:szCs w:val="20"/>
              </w:rPr>
            </w:pPr>
          </w:p>
        </w:tc>
        <w:tc>
          <w:tcPr>
            <w:tcW w:w="1394" w:type="dxa"/>
            <w:noWrap w:val="0"/>
            <w:vAlign w:val="center"/>
          </w:tcPr>
          <w:p w14:paraId="0558B92F">
            <w:pPr>
              <w:widowControl/>
              <w:jc w:val="left"/>
              <w:rPr>
                <w:rFonts w:ascii="宋体" w:hAnsi="宋体" w:cs="宋体"/>
                <w:kern w:val="0"/>
                <w:sz w:val="20"/>
                <w:szCs w:val="20"/>
              </w:rPr>
            </w:pPr>
            <w:r>
              <w:rPr>
                <w:rFonts w:hint="eastAsia" w:ascii="宋体" w:hAnsi="宋体" w:cs="宋体"/>
                <w:kern w:val="0"/>
                <w:sz w:val="20"/>
                <w:szCs w:val="20"/>
              </w:rPr>
              <w:t>通 用 底 座</w:t>
            </w:r>
          </w:p>
        </w:tc>
        <w:tc>
          <w:tcPr>
            <w:tcW w:w="5004" w:type="dxa"/>
            <w:noWrap w:val="0"/>
            <w:vAlign w:val="center"/>
          </w:tcPr>
          <w:p w14:paraId="54649383">
            <w:pPr>
              <w:widowControl/>
              <w:jc w:val="left"/>
              <w:rPr>
                <w:rFonts w:ascii="宋体" w:hAnsi="宋体" w:cs="宋体"/>
                <w:kern w:val="0"/>
                <w:sz w:val="20"/>
                <w:szCs w:val="20"/>
              </w:rPr>
            </w:pPr>
            <w:r>
              <w:rPr>
                <w:rFonts w:hint="eastAsia" w:ascii="宋体" w:hAnsi="宋体" w:cs="宋体"/>
                <w:kern w:val="0"/>
                <w:sz w:val="20"/>
                <w:szCs w:val="20"/>
              </w:rPr>
              <w:t>HJ-3</w:t>
            </w:r>
          </w:p>
        </w:tc>
        <w:tc>
          <w:tcPr>
            <w:tcW w:w="756" w:type="dxa"/>
            <w:noWrap w:val="0"/>
            <w:vAlign w:val="center"/>
          </w:tcPr>
          <w:p w14:paraId="5A820FAD">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2B540F98">
            <w:pPr>
              <w:widowControl/>
              <w:jc w:val="center"/>
              <w:rPr>
                <w:rFonts w:ascii="宋体" w:hAnsi="宋体" w:cs="宋体"/>
                <w:kern w:val="0"/>
                <w:sz w:val="20"/>
                <w:szCs w:val="20"/>
              </w:rPr>
            </w:pPr>
            <w:r>
              <w:rPr>
                <w:rFonts w:hint="eastAsia" w:ascii="宋体" w:hAnsi="宋体" w:cs="宋体"/>
                <w:kern w:val="0"/>
                <w:sz w:val="20"/>
                <w:szCs w:val="20"/>
              </w:rPr>
              <w:t>40</w:t>
            </w:r>
          </w:p>
        </w:tc>
      </w:tr>
      <w:tr w14:paraId="5CA2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A02DA3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F360CC6">
            <w:pPr>
              <w:widowControl/>
              <w:jc w:val="left"/>
              <w:rPr>
                <w:rFonts w:ascii="宋体" w:hAnsi="宋体" w:cs="宋体"/>
                <w:kern w:val="0"/>
                <w:sz w:val="20"/>
                <w:szCs w:val="20"/>
              </w:rPr>
            </w:pPr>
          </w:p>
        </w:tc>
        <w:tc>
          <w:tcPr>
            <w:tcW w:w="1394" w:type="dxa"/>
            <w:noWrap w:val="0"/>
            <w:vAlign w:val="center"/>
          </w:tcPr>
          <w:p w14:paraId="11A43BDA">
            <w:pPr>
              <w:widowControl/>
              <w:jc w:val="left"/>
              <w:rPr>
                <w:rFonts w:ascii="宋体" w:hAnsi="宋体" w:cs="宋体"/>
                <w:kern w:val="0"/>
                <w:sz w:val="20"/>
                <w:szCs w:val="20"/>
              </w:rPr>
            </w:pPr>
            <w:r>
              <w:rPr>
                <w:rFonts w:hint="eastAsia" w:ascii="宋体" w:hAnsi="宋体" w:cs="宋体"/>
                <w:kern w:val="0"/>
                <w:sz w:val="20"/>
                <w:szCs w:val="20"/>
              </w:rPr>
              <w:t>模  块</w:t>
            </w:r>
          </w:p>
        </w:tc>
        <w:tc>
          <w:tcPr>
            <w:tcW w:w="5004" w:type="dxa"/>
            <w:noWrap w:val="0"/>
            <w:vAlign w:val="center"/>
          </w:tcPr>
          <w:p w14:paraId="3EE259F9">
            <w:pPr>
              <w:widowControl/>
              <w:jc w:val="left"/>
              <w:rPr>
                <w:rFonts w:ascii="宋体" w:hAnsi="宋体" w:cs="宋体"/>
                <w:kern w:val="0"/>
                <w:sz w:val="20"/>
                <w:szCs w:val="20"/>
              </w:rPr>
            </w:pPr>
            <w:r>
              <w:rPr>
                <w:rFonts w:hint="eastAsia" w:ascii="宋体" w:hAnsi="宋体" w:cs="宋体"/>
                <w:kern w:val="0"/>
                <w:sz w:val="20"/>
                <w:szCs w:val="20"/>
              </w:rPr>
              <w:t>HJ-1825</w:t>
            </w:r>
          </w:p>
        </w:tc>
        <w:tc>
          <w:tcPr>
            <w:tcW w:w="756" w:type="dxa"/>
            <w:noWrap w:val="0"/>
            <w:vAlign w:val="center"/>
          </w:tcPr>
          <w:p w14:paraId="3EF4A52A">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077D5AF4">
            <w:pPr>
              <w:widowControl/>
              <w:jc w:val="center"/>
              <w:rPr>
                <w:rFonts w:ascii="宋体" w:hAnsi="宋体" w:cs="宋体"/>
                <w:kern w:val="0"/>
                <w:sz w:val="20"/>
                <w:szCs w:val="20"/>
              </w:rPr>
            </w:pPr>
            <w:r>
              <w:rPr>
                <w:rFonts w:hint="eastAsia" w:ascii="宋体" w:hAnsi="宋体" w:cs="宋体"/>
                <w:kern w:val="0"/>
                <w:sz w:val="20"/>
                <w:szCs w:val="20"/>
              </w:rPr>
              <w:t>1</w:t>
            </w:r>
          </w:p>
        </w:tc>
      </w:tr>
      <w:tr w14:paraId="3613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3A2854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FDB2A36">
            <w:pPr>
              <w:widowControl/>
              <w:jc w:val="left"/>
              <w:rPr>
                <w:rFonts w:ascii="宋体" w:hAnsi="宋体" w:cs="宋体"/>
                <w:kern w:val="0"/>
                <w:sz w:val="20"/>
                <w:szCs w:val="20"/>
              </w:rPr>
            </w:pPr>
          </w:p>
        </w:tc>
        <w:tc>
          <w:tcPr>
            <w:tcW w:w="1394" w:type="dxa"/>
            <w:noWrap w:val="0"/>
            <w:vAlign w:val="center"/>
          </w:tcPr>
          <w:p w14:paraId="6E989E14">
            <w:pPr>
              <w:widowControl/>
              <w:jc w:val="left"/>
              <w:rPr>
                <w:rFonts w:ascii="宋体" w:hAnsi="宋体" w:cs="宋体"/>
                <w:kern w:val="0"/>
                <w:sz w:val="20"/>
                <w:szCs w:val="20"/>
              </w:rPr>
            </w:pPr>
            <w:r>
              <w:rPr>
                <w:rFonts w:hint="eastAsia" w:ascii="宋体" w:hAnsi="宋体" w:cs="宋体"/>
                <w:kern w:val="0"/>
                <w:sz w:val="20"/>
                <w:szCs w:val="20"/>
              </w:rPr>
              <w:t>中间继电器</w:t>
            </w:r>
          </w:p>
        </w:tc>
        <w:tc>
          <w:tcPr>
            <w:tcW w:w="5004" w:type="dxa"/>
            <w:noWrap w:val="0"/>
            <w:vAlign w:val="center"/>
          </w:tcPr>
          <w:p w14:paraId="52A1658C">
            <w:pPr>
              <w:widowControl/>
              <w:jc w:val="left"/>
              <w:rPr>
                <w:rFonts w:ascii="宋体" w:hAnsi="宋体" w:cs="宋体"/>
                <w:kern w:val="0"/>
                <w:sz w:val="20"/>
                <w:szCs w:val="20"/>
              </w:rPr>
            </w:pPr>
            <w:r>
              <w:rPr>
                <w:rFonts w:hint="eastAsia" w:ascii="宋体" w:hAnsi="宋体" w:cs="宋体"/>
                <w:kern w:val="0"/>
                <w:sz w:val="20"/>
                <w:szCs w:val="20"/>
              </w:rPr>
              <w:t>　</w:t>
            </w:r>
          </w:p>
        </w:tc>
        <w:tc>
          <w:tcPr>
            <w:tcW w:w="756" w:type="dxa"/>
            <w:noWrap w:val="0"/>
            <w:vAlign w:val="center"/>
          </w:tcPr>
          <w:p w14:paraId="1068F909">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749F70BD">
            <w:pPr>
              <w:widowControl/>
              <w:jc w:val="center"/>
              <w:rPr>
                <w:rFonts w:ascii="宋体" w:hAnsi="宋体" w:cs="宋体"/>
                <w:kern w:val="0"/>
                <w:sz w:val="20"/>
                <w:szCs w:val="20"/>
              </w:rPr>
            </w:pPr>
            <w:r>
              <w:rPr>
                <w:rFonts w:hint="eastAsia" w:ascii="宋体" w:hAnsi="宋体" w:cs="宋体"/>
                <w:kern w:val="0"/>
                <w:sz w:val="20"/>
                <w:szCs w:val="20"/>
              </w:rPr>
              <w:t>1</w:t>
            </w:r>
          </w:p>
        </w:tc>
      </w:tr>
      <w:tr w14:paraId="134F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3EECD3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25BC080">
            <w:pPr>
              <w:widowControl/>
              <w:jc w:val="left"/>
              <w:rPr>
                <w:rFonts w:ascii="宋体" w:hAnsi="宋体" w:cs="宋体"/>
                <w:kern w:val="0"/>
                <w:sz w:val="20"/>
                <w:szCs w:val="20"/>
              </w:rPr>
            </w:pPr>
          </w:p>
        </w:tc>
        <w:tc>
          <w:tcPr>
            <w:tcW w:w="1394" w:type="dxa"/>
            <w:noWrap w:val="0"/>
            <w:vAlign w:val="center"/>
          </w:tcPr>
          <w:p w14:paraId="1D31191A">
            <w:pPr>
              <w:widowControl/>
              <w:jc w:val="left"/>
              <w:rPr>
                <w:rFonts w:ascii="宋体" w:hAnsi="宋体" w:cs="宋体"/>
                <w:kern w:val="0"/>
                <w:sz w:val="20"/>
                <w:szCs w:val="20"/>
              </w:rPr>
            </w:pPr>
            <w:r>
              <w:rPr>
                <w:rFonts w:hint="eastAsia" w:ascii="宋体" w:hAnsi="宋体" w:cs="宋体"/>
                <w:kern w:val="0"/>
                <w:sz w:val="20"/>
                <w:szCs w:val="20"/>
              </w:rPr>
              <w:t>金属软管</w:t>
            </w:r>
          </w:p>
        </w:tc>
        <w:tc>
          <w:tcPr>
            <w:tcW w:w="5004" w:type="dxa"/>
            <w:noWrap w:val="0"/>
            <w:vAlign w:val="center"/>
          </w:tcPr>
          <w:p w14:paraId="1A0D7236">
            <w:pPr>
              <w:widowControl/>
              <w:jc w:val="left"/>
              <w:rPr>
                <w:rFonts w:ascii="宋体" w:hAnsi="宋体" w:cs="宋体"/>
                <w:kern w:val="0"/>
                <w:sz w:val="20"/>
                <w:szCs w:val="20"/>
              </w:rPr>
            </w:pPr>
            <w:r>
              <w:rPr>
                <w:rFonts w:hint="eastAsia" w:ascii="宋体" w:hAnsi="宋体" w:cs="宋体"/>
                <w:kern w:val="0"/>
                <w:sz w:val="20"/>
                <w:szCs w:val="20"/>
              </w:rPr>
              <w:t>φ16</w:t>
            </w:r>
          </w:p>
        </w:tc>
        <w:tc>
          <w:tcPr>
            <w:tcW w:w="756" w:type="dxa"/>
            <w:noWrap w:val="0"/>
            <w:vAlign w:val="center"/>
          </w:tcPr>
          <w:p w14:paraId="546A174C">
            <w:pPr>
              <w:widowControl/>
              <w:jc w:val="center"/>
              <w:rPr>
                <w:rFonts w:ascii="宋体" w:hAnsi="宋体" w:cs="宋体"/>
                <w:kern w:val="0"/>
                <w:sz w:val="20"/>
                <w:szCs w:val="20"/>
              </w:rPr>
            </w:pPr>
            <w:r>
              <w:rPr>
                <w:rFonts w:hint="eastAsia" w:ascii="宋体" w:hAnsi="宋体" w:cs="宋体"/>
                <w:kern w:val="0"/>
                <w:sz w:val="20"/>
                <w:szCs w:val="20"/>
              </w:rPr>
              <w:t>m</w:t>
            </w:r>
          </w:p>
        </w:tc>
        <w:tc>
          <w:tcPr>
            <w:tcW w:w="732" w:type="dxa"/>
            <w:noWrap w:val="0"/>
            <w:vAlign w:val="center"/>
          </w:tcPr>
          <w:p w14:paraId="59A7D827">
            <w:pPr>
              <w:widowControl/>
              <w:jc w:val="center"/>
              <w:rPr>
                <w:rFonts w:ascii="宋体" w:hAnsi="宋体" w:cs="宋体"/>
                <w:kern w:val="0"/>
                <w:sz w:val="20"/>
                <w:szCs w:val="20"/>
              </w:rPr>
            </w:pPr>
            <w:r>
              <w:rPr>
                <w:rFonts w:hint="eastAsia" w:ascii="宋体" w:hAnsi="宋体" w:cs="宋体"/>
                <w:kern w:val="0"/>
                <w:sz w:val="20"/>
                <w:szCs w:val="20"/>
              </w:rPr>
              <w:t>98</w:t>
            </w:r>
          </w:p>
        </w:tc>
      </w:tr>
      <w:tr w14:paraId="02F2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E045FD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33F445D">
            <w:pPr>
              <w:widowControl/>
              <w:jc w:val="left"/>
              <w:rPr>
                <w:rFonts w:ascii="宋体" w:hAnsi="宋体" w:cs="宋体"/>
                <w:kern w:val="0"/>
                <w:sz w:val="20"/>
                <w:szCs w:val="20"/>
              </w:rPr>
            </w:pPr>
          </w:p>
        </w:tc>
        <w:tc>
          <w:tcPr>
            <w:tcW w:w="1394" w:type="dxa"/>
            <w:noWrap w:val="0"/>
            <w:vAlign w:val="center"/>
          </w:tcPr>
          <w:p w14:paraId="38932D50">
            <w:pPr>
              <w:widowControl/>
              <w:jc w:val="left"/>
              <w:rPr>
                <w:rFonts w:ascii="宋体" w:hAnsi="宋体" w:cs="宋体"/>
                <w:kern w:val="0"/>
                <w:sz w:val="20"/>
                <w:szCs w:val="20"/>
              </w:rPr>
            </w:pPr>
            <w:r>
              <w:rPr>
                <w:rFonts w:hint="eastAsia" w:ascii="宋体" w:hAnsi="宋体" w:cs="宋体"/>
                <w:kern w:val="0"/>
                <w:sz w:val="20"/>
                <w:szCs w:val="20"/>
              </w:rPr>
              <w:t>金属明盒</w:t>
            </w:r>
          </w:p>
        </w:tc>
        <w:tc>
          <w:tcPr>
            <w:tcW w:w="5004" w:type="dxa"/>
            <w:noWrap w:val="0"/>
            <w:vAlign w:val="center"/>
          </w:tcPr>
          <w:p w14:paraId="09E04240">
            <w:pPr>
              <w:widowControl/>
              <w:jc w:val="left"/>
              <w:rPr>
                <w:rFonts w:ascii="宋体" w:hAnsi="宋体" w:cs="宋体"/>
                <w:kern w:val="0"/>
                <w:sz w:val="20"/>
                <w:szCs w:val="20"/>
              </w:rPr>
            </w:pPr>
            <w:r>
              <w:rPr>
                <w:rFonts w:hint="eastAsia" w:ascii="宋体" w:hAnsi="宋体" w:cs="宋体"/>
                <w:kern w:val="0"/>
                <w:sz w:val="20"/>
                <w:szCs w:val="20"/>
              </w:rPr>
              <w:t>86</w:t>
            </w:r>
          </w:p>
        </w:tc>
        <w:tc>
          <w:tcPr>
            <w:tcW w:w="756" w:type="dxa"/>
            <w:noWrap w:val="0"/>
            <w:vAlign w:val="center"/>
          </w:tcPr>
          <w:p w14:paraId="0F414CE9">
            <w:pPr>
              <w:widowControl/>
              <w:jc w:val="center"/>
              <w:rPr>
                <w:rFonts w:ascii="宋体" w:hAnsi="宋体" w:cs="宋体"/>
                <w:kern w:val="0"/>
                <w:sz w:val="20"/>
                <w:szCs w:val="20"/>
              </w:rPr>
            </w:pPr>
            <w:r>
              <w:rPr>
                <w:rFonts w:hint="eastAsia" w:ascii="宋体" w:hAnsi="宋体" w:cs="宋体"/>
                <w:kern w:val="0"/>
                <w:sz w:val="20"/>
                <w:szCs w:val="20"/>
              </w:rPr>
              <w:t>m</w:t>
            </w:r>
          </w:p>
        </w:tc>
        <w:tc>
          <w:tcPr>
            <w:tcW w:w="732" w:type="dxa"/>
            <w:noWrap w:val="0"/>
            <w:vAlign w:val="center"/>
          </w:tcPr>
          <w:p w14:paraId="406CF884">
            <w:pPr>
              <w:widowControl/>
              <w:jc w:val="center"/>
              <w:rPr>
                <w:rFonts w:ascii="宋体" w:hAnsi="宋体" w:cs="宋体"/>
                <w:kern w:val="0"/>
                <w:sz w:val="20"/>
                <w:szCs w:val="20"/>
              </w:rPr>
            </w:pPr>
            <w:r>
              <w:rPr>
                <w:rFonts w:hint="eastAsia" w:ascii="宋体" w:hAnsi="宋体" w:cs="宋体"/>
                <w:kern w:val="0"/>
                <w:sz w:val="20"/>
                <w:szCs w:val="20"/>
              </w:rPr>
              <w:t>98</w:t>
            </w:r>
          </w:p>
        </w:tc>
      </w:tr>
      <w:tr w14:paraId="5A81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E87701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31E7C2D">
            <w:pPr>
              <w:widowControl/>
              <w:jc w:val="left"/>
              <w:rPr>
                <w:rFonts w:ascii="宋体" w:hAnsi="宋体" w:cs="宋体"/>
                <w:kern w:val="0"/>
                <w:sz w:val="20"/>
                <w:szCs w:val="20"/>
              </w:rPr>
            </w:pPr>
          </w:p>
        </w:tc>
        <w:tc>
          <w:tcPr>
            <w:tcW w:w="1394" w:type="dxa"/>
            <w:noWrap w:val="0"/>
            <w:vAlign w:val="center"/>
          </w:tcPr>
          <w:p w14:paraId="721A62BC">
            <w:pPr>
              <w:widowControl/>
              <w:jc w:val="left"/>
              <w:rPr>
                <w:rFonts w:ascii="宋体" w:hAnsi="宋体" w:cs="宋体"/>
                <w:kern w:val="0"/>
                <w:sz w:val="20"/>
                <w:szCs w:val="20"/>
              </w:rPr>
            </w:pPr>
            <w:r>
              <w:rPr>
                <w:rFonts w:hint="eastAsia" w:ascii="宋体" w:hAnsi="宋体" w:cs="宋体"/>
                <w:kern w:val="0"/>
                <w:sz w:val="20"/>
                <w:szCs w:val="20"/>
              </w:rPr>
              <w:t>电  线</w:t>
            </w:r>
          </w:p>
        </w:tc>
        <w:tc>
          <w:tcPr>
            <w:tcW w:w="5004" w:type="dxa"/>
            <w:noWrap w:val="0"/>
            <w:vAlign w:val="center"/>
          </w:tcPr>
          <w:p w14:paraId="1BBB1CCB">
            <w:pPr>
              <w:widowControl/>
              <w:jc w:val="left"/>
              <w:rPr>
                <w:rFonts w:ascii="宋体" w:hAnsi="宋体" w:cs="宋体"/>
                <w:kern w:val="0"/>
                <w:sz w:val="20"/>
                <w:szCs w:val="20"/>
              </w:rPr>
            </w:pPr>
            <w:r>
              <w:rPr>
                <w:rFonts w:hint="eastAsia" w:ascii="宋体" w:hAnsi="宋体" w:cs="宋体"/>
                <w:kern w:val="0"/>
                <w:sz w:val="20"/>
                <w:szCs w:val="20"/>
              </w:rPr>
              <w:t>ZR-RVS2*1.5</w:t>
            </w:r>
          </w:p>
        </w:tc>
        <w:tc>
          <w:tcPr>
            <w:tcW w:w="756" w:type="dxa"/>
            <w:noWrap w:val="0"/>
            <w:vAlign w:val="center"/>
          </w:tcPr>
          <w:p w14:paraId="58108EFF">
            <w:pPr>
              <w:widowControl/>
              <w:jc w:val="center"/>
              <w:rPr>
                <w:rFonts w:ascii="宋体" w:hAnsi="宋体" w:cs="宋体"/>
                <w:kern w:val="0"/>
                <w:sz w:val="20"/>
                <w:szCs w:val="20"/>
              </w:rPr>
            </w:pPr>
            <w:r>
              <w:rPr>
                <w:rFonts w:hint="eastAsia" w:ascii="宋体" w:hAnsi="宋体" w:cs="宋体"/>
                <w:kern w:val="0"/>
                <w:sz w:val="20"/>
                <w:szCs w:val="20"/>
              </w:rPr>
              <w:t>m</w:t>
            </w:r>
          </w:p>
        </w:tc>
        <w:tc>
          <w:tcPr>
            <w:tcW w:w="732" w:type="dxa"/>
            <w:noWrap w:val="0"/>
            <w:vAlign w:val="center"/>
          </w:tcPr>
          <w:p w14:paraId="4E8902D6">
            <w:pPr>
              <w:widowControl/>
              <w:jc w:val="center"/>
              <w:rPr>
                <w:rFonts w:ascii="宋体" w:hAnsi="宋体" w:cs="宋体"/>
                <w:kern w:val="0"/>
                <w:sz w:val="20"/>
                <w:szCs w:val="20"/>
              </w:rPr>
            </w:pPr>
            <w:r>
              <w:rPr>
                <w:rFonts w:hint="eastAsia" w:ascii="宋体" w:hAnsi="宋体" w:cs="宋体"/>
                <w:kern w:val="0"/>
                <w:sz w:val="20"/>
                <w:szCs w:val="20"/>
              </w:rPr>
              <w:t>110</w:t>
            </w:r>
          </w:p>
        </w:tc>
      </w:tr>
      <w:tr w14:paraId="6ACB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362586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69EA6B7E">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模型舞台灯</w:t>
            </w:r>
          </w:p>
          <w:p w14:paraId="75924ADF">
            <w:pPr>
              <w:widowControl/>
              <w:jc w:val="center"/>
              <w:rPr>
                <w:rFonts w:ascii="宋体" w:hAnsi="宋体" w:cs="宋体"/>
                <w:kern w:val="0"/>
                <w:sz w:val="20"/>
                <w:szCs w:val="20"/>
              </w:rPr>
            </w:pPr>
            <w:r>
              <w:rPr>
                <w:rFonts w:hint="eastAsia" w:ascii="宋体" w:hAnsi="宋体" w:cs="宋体"/>
                <w:kern w:val="0"/>
                <w:sz w:val="20"/>
                <w:szCs w:val="20"/>
              </w:rPr>
              <w:t>光、音响系统</w:t>
            </w:r>
          </w:p>
        </w:tc>
        <w:tc>
          <w:tcPr>
            <w:tcW w:w="1394" w:type="dxa"/>
            <w:noWrap w:val="0"/>
            <w:vAlign w:val="center"/>
          </w:tcPr>
          <w:p w14:paraId="725C8E75">
            <w:pPr>
              <w:widowControl/>
              <w:jc w:val="left"/>
              <w:rPr>
                <w:rFonts w:ascii="宋体" w:hAnsi="宋体" w:cs="宋体"/>
                <w:kern w:val="0"/>
                <w:sz w:val="20"/>
                <w:szCs w:val="20"/>
              </w:rPr>
            </w:pPr>
            <w:r>
              <w:rPr>
                <w:rFonts w:hint="eastAsia" w:ascii="宋体" w:hAnsi="宋体" w:cs="宋体"/>
                <w:kern w:val="0"/>
                <w:sz w:val="20"/>
                <w:szCs w:val="20"/>
              </w:rPr>
              <w:t>电脑染色灯</w:t>
            </w:r>
          </w:p>
        </w:tc>
        <w:tc>
          <w:tcPr>
            <w:tcW w:w="5004" w:type="dxa"/>
            <w:noWrap w:val="0"/>
            <w:vAlign w:val="center"/>
          </w:tcPr>
          <w:p w14:paraId="3FB61377">
            <w:pPr>
              <w:widowControl/>
              <w:jc w:val="left"/>
              <w:rPr>
                <w:rFonts w:ascii="宋体" w:hAnsi="宋体" w:cs="宋体"/>
                <w:kern w:val="0"/>
                <w:sz w:val="20"/>
                <w:szCs w:val="20"/>
              </w:rPr>
            </w:pPr>
            <w:r>
              <w:rPr>
                <w:rFonts w:hint="eastAsia" w:ascii="宋体" w:hAnsi="宋体" w:cs="宋体"/>
                <w:kern w:val="0"/>
                <w:sz w:val="20"/>
                <w:szCs w:val="20"/>
              </w:rPr>
              <w:t>彩熠  FINE 361DG</w:t>
            </w:r>
          </w:p>
        </w:tc>
        <w:tc>
          <w:tcPr>
            <w:tcW w:w="756" w:type="dxa"/>
            <w:noWrap w:val="0"/>
            <w:vAlign w:val="center"/>
          </w:tcPr>
          <w:p w14:paraId="49D7AF0E">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666168A1">
            <w:pPr>
              <w:widowControl/>
              <w:jc w:val="center"/>
              <w:rPr>
                <w:rFonts w:ascii="宋体" w:hAnsi="宋体" w:cs="宋体"/>
                <w:kern w:val="0"/>
                <w:sz w:val="20"/>
                <w:szCs w:val="20"/>
              </w:rPr>
            </w:pPr>
            <w:r>
              <w:rPr>
                <w:rFonts w:hint="eastAsia" w:ascii="宋体" w:hAnsi="宋体" w:cs="宋体"/>
                <w:kern w:val="0"/>
                <w:sz w:val="20"/>
                <w:szCs w:val="20"/>
              </w:rPr>
              <w:t>38</w:t>
            </w:r>
          </w:p>
        </w:tc>
      </w:tr>
      <w:tr w14:paraId="5F93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C00089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2D8B9A0">
            <w:pPr>
              <w:widowControl/>
              <w:jc w:val="left"/>
              <w:rPr>
                <w:rFonts w:ascii="宋体" w:hAnsi="宋体" w:cs="宋体"/>
                <w:kern w:val="0"/>
                <w:sz w:val="20"/>
                <w:szCs w:val="20"/>
              </w:rPr>
            </w:pPr>
          </w:p>
        </w:tc>
        <w:tc>
          <w:tcPr>
            <w:tcW w:w="1394" w:type="dxa"/>
            <w:noWrap w:val="0"/>
            <w:vAlign w:val="center"/>
          </w:tcPr>
          <w:p w14:paraId="55C3CD82">
            <w:pPr>
              <w:widowControl/>
              <w:jc w:val="left"/>
              <w:rPr>
                <w:rFonts w:ascii="宋体" w:hAnsi="宋体" w:cs="宋体"/>
                <w:kern w:val="0"/>
                <w:sz w:val="20"/>
                <w:szCs w:val="20"/>
              </w:rPr>
            </w:pPr>
            <w:r>
              <w:rPr>
                <w:rFonts w:hint="eastAsia" w:ascii="宋体" w:hAnsi="宋体" w:cs="宋体"/>
                <w:kern w:val="0"/>
                <w:sz w:val="20"/>
                <w:szCs w:val="20"/>
              </w:rPr>
              <w:t>摇头电脑灯</w:t>
            </w:r>
          </w:p>
        </w:tc>
        <w:tc>
          <w:tcPr>
            <w:tcW w:w="5004" w:type="dxa"/>
            <w:noWrap w:val="0"/>
            <w:vAlign w:val="center"/>
          </w:tcPr>
          <w:p w14:paraId="0C4DD221">
            <w:pPr>
              <w:widowControl/>
              <w:jc w:val="left"/>
              <w:rPr>
                <w:rFonts w:ascii="宋体" w:hAnsi="宋体" w:cs="宋体"/>
                <w:kern w:val="0"/>
                <w:sz w:val="20"/>
                <w:szCs w:val="20"/>
              </w:rPr>
            </w:pPr>
            <w:r>
              <w:rPr>
                <w:rFonts w:hint="eastAsia" w:ascii="宋体" w:hAnsi="宋体" w:cs="宋体"/>
                <w:kern w:val="0"/>
                <w:sz w:val="20"/>
                <w:szCs w:val="20"/>
              </w:rPr>
              <w:t>彩熠  FINE 350BSW</w:t>
            </w:r>
          </w:p>
        </w:tc>
        <w:tc>
          <w:tcPr>
            <w:tcW w:w="756" w:type="dxa"/>
            <w:noWrap w:val="0"/>
            <w:vAlign w:val="center"/>
          </w:tcPr>
          <w:p w14:paraId="3074240F">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04EC5109">
            <w:pPr>
              <w:widowControl/>
              <w:jc w:val="center"/>
              <w:rPr>
                <w:rFonts w:ascii="宋体" w:hAnsi="宋体" w:cs="宋体"/>
                <w:kern w:val="0"/>
                <w:sz w:val="20"/>
                <w:szCs w:val="20"/>
              </w:rPr>
            </w:pPr>
            <w:r>
              <w:rPr>
                <w:rFonts w:hint="eastAsia" w:ascii="宋体" w:hAnsi="宋体" w:cs="宋体"/>
                <w:kern w:val="0"/>
                <w:sz w:val="20"/>
                <w:szCs w:val="20"/>
              </w:rPr>
              <w:t>6</w:t>
            </w:r>
          </w:p>
        </w:tc>
      </w:tr>
      <w:tr w14:paraId="3012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2D439F6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41B52D0">
            <w:pPr>
              <w:widowControl/>
              <w:jc w:val="left"/>
              <w:rPr>
                <w:rFonts w:ascii="宋体" w:hAnsi="宋体" w:cs="宋体"/>
                <w:kern w:val="0"/>
                <w:sz w:val="20"/>
                <w:szCs w:val="20"/>
              </w:rPr>
            </w:pPr>
          </w:p>
        </w:tc>
        <w:tc>
          <w:tcPr>
            <w:tcW w:w="1394" w:type="dxa"/>
            <w:noWrap w:val="0"/>
            <w:vAlign w:val="center"/>
          </w:tcPr>
          <w:p w14:paraId="3C63C653">
            <w:pPr>
              <w:widowControl/>
              <w:jc w:val="left"/>
              <w:rPr>
                <w:rFonts w:ascii="宋体" w:hAnsi="宋体" w:cs="宋体"/>
                <w:kern w:val="0"/>
                <w:sz w:val="20"/>
                <w:szCs w:val="20"/>
              </w:rPr>
            </w:pPr>
            <w:r>
              <w:rPr>
                <w:rFonts w:hint="eastAsia" w:ascii="宋体" w:hAnsi="宋体" w:cs="宋体"/>
                <w:kern w:val="0"/>
                <w:sz w:val="20"/>
                <w:szCs w:val="20"/>
              </w:rPr>
              <w:t>信号放大器</w:t>
            </w:r>
          </w:p>
        </w:tc>
        <w:tc>
          <w:tcPr>
            <w:tcW w:w="5004" w:type="dxa"/>
            <w:noWrap w:val="0"/>
            <w:vAlign w:val="center"/>
          </w:tcPr>
          <w:p w14:paraId="09DB83BA">
            <w:pPr>
              <w:widowControl/>
              <w:jc w:val="left"/>
              <w:rPr>
                <w:rFonts w:ascii="宋体" w:hAnsi="宋体" w:cs="宋体"/>
                <w:kern w:val="0"/>
                <w:sz w:val="20"/>
                <w:szCs w:val="20"/>
              </w:rPr>
            </w:pPr>
            <w:r>
              <w:rPr>
                <w:rFonts w:hint="eastAsia" w:ascii="宋体" w:hAnsi="宋体" w:cs="宋体"/>
                <w:kern w:val="0"/>
                <w:sz w:val="20"/>
                <w:szCs w:val="20"/>
              </w:rPr>
              <w:t>BADACODA  T-6  6路隔离输出DMX512信号放大器</w:t>
            </w:r>
          </w:p>
        </w:tc>
        <w:tc>
          <w:tcPr>
            <w:tcW w:w="756" w:type="dxa"/>
            <w:noWrap w:val="0"/>
            <w:vAlign w:val="center"/>
          </w:tcPr>
          <w:p w14:paraId="797F2AA0">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AC9A0EC">
            <w:pPr>
              <w:widowControl/>
              <w:jc w:val="center"/>
              <w:rPr>
                <w:rFonts w:ascii="宋体" w:hAnsi="宋体" w:cs="宋体"/>
                <w:kern w:val="0"/>
                <w:sz w:val="20"/>
                <w:szCs w:val="20"/>
              </w:rPr>
            </w:pPr>
            <w:r>
              <w:rPr>
                <w:rFonts w:hint="eastAsia" w:ascii="宋体" w:hAnsi="宋体" w:cs="宋体"/>
                <w:kern w:val="0"/>
                <w:sz w:val="20"/>
                <w:szCs w:val="20"/>
              </w:rPr>
              <w:t>1</w:t>
            </w:r>
          </w:p>
        </w:tc>
      </w:tr>
      <w:tr w14:paraId="695C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7A7BFD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53690B2">
            <w:pPr>
              <w:widowControl/>
              <w:jc w:val="left"/>
              <w:rPr>
                <w:rFonts w:ascii="宋体" w:hAnsi="宋体" w:cs="宋体"/>
                <w:kern w:val="0"/>
                <w:sz w:val="20"/>
                <w:szCs w:val="20"/>
              </w:rPr>
            </w:pPr>
          </w:p>
        </w:tc>
        <w:tc>
          <w:tcPr>
            <w:tcW w:w="1394" w:type="dxa"/>
            <w:noWrap w:val="0"/>
            <w:vAlign w:val="center"/>
          </w:tcPr>
          <w:p w14:paraId="5AE61F54">
            <w:pPr>
              <w:widowControl/>
              <w:jc w:val="left"/>
              <w:rPr>
                <w:rFonts w:ascii="宋体" w:hAnsi="宋体" w:cs="宋体"/>
                <w:kern w:val="0"/>
                <w:sz w:val="20"/>
                <w:szCs w:val="20"/>
              </w:rPr>
            </w:pPr>
            <w:r>
              <w:rPr>
                <w:rFonts w:hint="eastAsia" w:ascii="宋体" w:hAnsi="宋体" w:cs="宋体"/>
                <w:kern w:val="0"/>
                <w:sz w:val="20"/>
                <w:szCs w:val="20"/>
              </w:rPr>
              <w:t>灯光控制器</w:t>
            </w:r>
          </w:p>
        </w:tc>
        <w:tc>
          <w:tcPr>
            <w:tcW w:w="5004" w:type="dxa"/>
            <w:noWrap w:val="0"/>
            <w:vAlign w:val="center"/>
          </w:tcPr>
          <w:p w14:paraId="3F815E06">
            <w:pPr>
              <w:widowControl/>
              <w:jc w:val="left"/>
              <w:rPr>
                <w:rFonts w:ascii="宋体" w:hAnsi="宋体" w:cs="宋体"/>
                <w:kern w:val="0"/>
                <w:sz w:val="20"/>
                <w:szCs w:val="20"/>
              </w:rPr>
            </w:pPr>
            <w:r>
              <w:rPr>
                <w:rFonts w:hint="eastAsia" w:ascii="宋体" w:hAnsi="宋体" w:cs="宋体"/>
                <w:kern w:val="0"/>
                <w:sz w:val="20"/>
                <w:szCs w:val="20"/>
              </w:rPr>
              <w:t>Virtual Contorller</w:t>
            </w:r>
          </w:p>
        </w:tc>
        <w:tc>
          <w:tcPr>
            <w:tcW w:w="756" w:type="dxa"/>
            <w:noWrap w:val="0"/>
            <w:vAlign w:val="center"/>
          </w:tcPr>
          <w:p w14:paraId="2AF52B4C">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E171072">
            <w:pPr>
              <w:widowControl/>
              <w:jc w:val="center"/>
              <w:rPr>
                <w:rFonts w:ascii="宋体" w:hAnsi="宋体" w:cs="宋体"/>
                <w:kern w:val="0"/>
                <w:sz w:val="20"/>
                <w:szCs w:val="20"/>
              </w:rPr>
            </w:pPr>
            <w:r>
              <w:rPr>
                <w:rFonts w:hint="eastAsia" w:ascii="宋体" w:hAnsi="宋体" w:cs="宋体"/>
                <w:kern w:val="0"/>
                <w:sz w:val="20"/>
                <w:szCs w:val="20"/>
              </w:rPr>
              <w:t>1</w:t>
            </w:r>
          </w:p>
        </w:tc>
      </w:tr>
      <w:tr w14:paraId="5178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AFA6BA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96314F1">
            <w:pPr>
              <w:widowControl/>
              <w:jc w:val="left"/>
              <w:rPr>
                <w:rFonts w:ascii="宋体" w:hAnsi="宋体" w:cs="宋体"/>
                <w:kern w:val="0"/>
                <w:sz w:val="20"/>
                <w:szCs w:val="20"/>
              </w:rPr>
            </w:pPr>
          </w:p>
        </w:tc>
        <w:tc>
          <w:tcPr>
            <w:tcW w:w="1394" w:type="dxa"/>
            <w:noWrap w:val="0"/>
            <w:vAlign w:val="center"/>
          </w:tcPr>
          <w:p w14:paraId="654EC7D1">
            <w:pPr>
              <w:widowControl/>
              <w:jc w:val="left"/>
              <w:rPr>
                <w:rFonts w:ascii="宋体" w:hAnsi="宋体" w:cs="宋体"/>
                <w:kern w:val="0"/>
                <w:sz w:val="20"/>
                <w:szCs w:val="20"/>
              </w:rPr>
            </w:pPr>
            <w:r>
              <w:rPr>
                <w:rFonts w:hint="eastAsia" w:ascii="宋体" w:hAnsi="宋体" w:cs="宋体"/>
                <w:kern w:val="0"/>
                <w:sz w:val="20"/>
                <w:szCs w:val="20"/>
              </w:rPr>
              <w:t>主扩音箱</w:t>
            </w:r>
          </w:p>
        </w:tc>
        <w:tc>
          <w:tcPr>
            <w:tcW w:w="5004" w:type="dxa"/>
            <w:noWrap w:val="0"/>
            <w:vAlign w:val="center"/>
          </w:tcPr>
          <w:p w14:paraId="1D5FC1C0">
            <w:pPr>
              <w:widowControl/>
              <w:jc w:val="left"/>
              <w:rPr>
                <w:rFonts w:ascii="宋体" w:hAnsi="宋体" w:cs="宋体"/>
                <w:kern w:val="0"/>
                <w:sz w:val="20"/>
                <w:szCs w:val="20"/>
              </w:rPr>
            </w:pPr>
            <w:r>
              <w:rPr>
                <w:rFonts w:hint="eastAsia" w:ascii="宋体" w:hAnsi="宋体" w:cs="宋体"/>
                <w:kern w:val="0"/>
                <w:sz w:val="20"/>
                <w:szCs w:val="20"/>
              </w:rPr>
              <w:t>JBL PRX415M</w:t>
            </w:r>
          </w:p>
        </w:tc>
        <w:tc>
          <w:tcPr>
            <w:tcW w:w="756" w:type="dxa"/>
            <w:noWrap w:val="0"/>
            <w:vAlign w:val="center"/>
          </w:tcPr>
          <w:p w14:paraId="44C791A2">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01527EEF">
            <w:pPr>
              <w:widowControl/>
              <w:jc w:val="center"/>
              <w:rPr>
                <w:rFonts w:ascii="宋体" w:hAnsi="宋体" w:cs="宋体"/>
                <w:kern w:val="0"/>
                <w:sz w:val="20"/>
                <w:szCs w:val="20"/>
              </w:rPr>
            </w:pPr>
            <w:r>
              <w:rPr>
                <w:rFonts w:hint="eastAsia" w:ascii="宋体" w:hAnsi="宋体" w:cs="宋体"/>
                <w:kern w:val="0"/>
                <w:sz w:val="20"/>
                <w:szCs w:val="20"/>
              </w:rPr>
              <w:t>6</w:t>
            </w:r>
          </w:p>
        </w:tc>
      </w:tr>
      <w:tr w14:paraId="542F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231D1A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E4BAECB">
            <w:pPr>
              <w:widowControl/>
              <w:jc w:val="left"/>
              <w:rPr>
                <w:rFonts w:ascii="宋体" w:hAnsi="宋体" w:cs="宋体"/>
                <w:kern w:val="0"/>
                <w:sz w:val="20"/>
                <w:szCs w:val="20"/>
              </w:rPr>
            </w:pPr>
          </w:p>
        </w:tc>
        <w:tc>
          <w:tcPr>
            <w:tcW w:w="1394" w:type="dxa"/>
            <w:noWrap w:val="0"/>
            <w:vAlign w:val="center"/>
          </w:tcPr>
          <w:p w14:paraId="3B2C1D38">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353475CD">
            <w:pPr>
              <w:widowControl/>
              <w:jc w:val="left"/>
              <w:rPr>
                <w:rFonts w:ascii="宋体" w:hAnsi="宋体" w:cs="宋体"/>
                <w:kern w:val="0"/>
                <w:sz w:val="20"/>
                <w:szCs w:val="20"/>
              </w:rPr>
            </w:pPr>
            <w:r>
              <w:rPr>
                <w:rFonts w:hint="eastAsia" w:ascii="宋体" w:hAnsi="宋体" w:cs="宋体"/>
                <w:kern w:val="0"/>
                <w:sz w:val="20"/>
                <w:szCs w:val="20"/>
              </w:rPr>
              <w:t>皇冠  CROWN XTI4002</w:t>
            </w:r>
          </w:p>
        </w:tc>
        <w:tc>
          <w:tcPr>
            <w:tcW w:w="756" w:type="dxa"/>
            <w:noWrap w:val="0"/>
            <w:vAlign w:val="center"/>
          </w:tcPr>
          <w:p w14:paraId="2DDC7293">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0EFC8810">
            <w:pPr>
              <w:widowControl/>
              <w:jc w:val="center"/>
              <w:rPr>
                <w:rFonts w:ascii="宋体" w:hAnsi="宋体" w:cs="宋体"/>
                <w:kern w:val="0"/>
                <w:sz w:val="20"/>
                <w:szCs w:val="20"/>
              </w:rPr>
            </w:pPr>
            <w:r>
              <w:rPr>
                <w:rFonts w:hint="eastAsia" w:ascii="宋体" w:hAnsi="宋体" w:cs="宋体"/>
                <w:kern w:val="0"/>
                <w:sz w:val="20"/>
                <w:szCs w:val="20"/>
              </w:rPr>
              <w:t>3</w:t>
            </w:r>
          </w:p>
        </w:tc>
      </w:tr>
      <w:tr w14:paraId="3997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93C314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60D6724">
            <w:pPr>
              <w:widowControl/>
              <w:jc w:val="left"/>
              <w:rPr>
                <w:rFonts w:ascii="宋体" w:hAnsi="宋体" w:cs="宋体"/>
                <w:kern w:val="0"/>
                <w:sz w:val="20"/>
                <w:szCs w:val="20"/>
              </w:rPr>
            </w:pPr>
          </w:p>
        </w:tc>
        <w:tc>
          <w:tcPr>
            <w:tcW w:w="1394" w:type="dxa"/>
            <w:noWrap w:val="0"/>
            <w:vAlign w:val="center"/>
          </w:tcPr>
          <w:p w14:paraId="5DC21DF9">
            <w:pPr>
              <w:widowControl/>
              <w:jc w:val="left"/>
              <w:rPr>
                <w:rFonts w:ascii="宋体" w:hAnsi="宋体" w:cs="宋体"/>
                <w:kern w:val="0"/>
                <w:sz w:val="20"/>
                <w:szCs w:val="20"/>
              </w:rPr>
            </w:pPr>
            <w:r>
              <w:rPr>
                <w:rFonts w:hint="eastAsia" w:ascii="宋体" w:hAnsi="宋体" w:cs="宋体"/>
                <w:kern w:val="0"/>
                <w:sz w:val="20"/>
                <w:szCs w:val="20"/>
              </w:rPr>
              <w:t>音频处理器</w:t>
            </w:r>
          </w:p>
        </w:tc>
        <w:tc>
          <w:tcPr>
            <w:tcW w:w="5004" w:type="dxa"/>
            <w:noWrap w:val="0"/>
            <w:vAlign w:val="center"/>
          </w:tcPr>
          <w:p w14:paraId="46E4FE4A">
            <w:pPr>
              <w:widowControl/>
              <w:jc w:val="left"/>
              <w:rPr>
                <w:rFonts w:ascii="宋体" w:hAnsi="宋体" w:cs="宋体"/>
                <w:kern w:val="0"/>
                <w:sz w:val="20"/>
                <w:szCs w:val="20"/>
              </w:rPr>
            </w:pPr>
            <w:r>
              <w:rPr>
                <w:rFonts w:hint="eastAsia" w:ascii="宋体" w:hAnsi="宋体" w:cs="宋体"/>
                <w:kern w:val="0"/>
                <w:sz w:val="20"/>
                <w:szCs w:val="20"/>
              </w:rPr>
              <w:t>DBX  PAP</w:t>
            </w:r>
          </w:p>
        </w:tc>
        <w:tc>
          <w:tcPr>
            <w:tcW w:w="756" w:type="dxa"/>
            <w:noWrap w:val="0"/>
            <w:vAlign w:val="center"/>
          </w:tcPr>
          <w:p w14:paraId="76ACC971">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11EA6778">
            <w:pPr>
              <w:widowControl/>
              <w:jc w:val="center"/>
              <w:rPr>
                <w:rFonts w:ascii="宋体" w:hAnsi="宋体" w:cs="宋体"/>
                <w:kern w:val="0"/>
                <w:sz w:val="20"/>
                <w:szCs w:val="20"/>
              </w:rPr>
            </w:pPr>
            <w:r>
              <w:rPr>
                <w:rFonts w:hint="eastAsia" w:ascii="宋体" w:hAnsi="宋体" w:cs="宋体"/>
                <w:kern w:val="0"/>
                <w:sz w:val="20"/>
                <w:szCs w:val="20"/>
              </w:rPr>
              <w:t>1</w:t>
            </w:r>
          </w:p>
        </w:tc>
      </w:tr>
      <w:tr w14:paraId="1C85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E8D746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88E1741">
            <w:pPr>
              <w:widowControl/>
              <w:jc w:val="left"/>
              <w:rPr>
                <w:rFonts w:ascii="宋体" w:hAnsi="宋体" w:cs="宋体"/>
                <w:kern w:val="0"/>
                <w:sz w:val="20"/>
                <w:szCs w:val="20"/>
              </w:rPr>
            </w:pPr>
          </w:p>
        </w:tc>
        <w:tc>
          <w:tcPr>
            <w:tcW w:w="1394" w:type="dxa"/>
            <w:noWrap w:val="0"/>
            <w:vAlign w:val="center"/>
          </w:tcPr>
          <w:p w14:paraId="47CB4AAE">
            <w:pPr>
              <w:widowControl/>
              <w:jc w:val="left"/>
              <w:rPr>
                <w:rFonts w:ascii="宋体" w:hAnsi="宋体" w:cs="宋体"/>
                <w:kern w:val="0"/>
                <w:sz w:val="20"/>
                <w:szCs w:val="20"/>
              </w:rPr>
            </w:pPr>
            <w:r>
              <w:rPr>
                <w:rFonts w:hint="eastAsia" w:ascii="宋体" w:hAnsi="宋体" w:cs="宋体"/>
                <w:kern w:val="0"/>
                <w:sz w:val="20"/>
                <w:szCs w:val="20"/>
              </w:rPr>
              <w:t>调音台</w:t>
            </w:r>
          </w:p>
        </w:tc>
        <w:tc>
          <w:tcPr>
            <w:tcW w:w="5004" w:type="dxa"/>
            <w:noWrap w:val="0"/>
            <w:vAlign w:val="center"/>
          </w:tcPr>
          <w:p w14:paraId="7A053F7C">
            <w:pPr>
              <w:widowControl/>
              <w:jc w:val="left"/>
              <w:rPr>
                <w:rFonts w:ascii="宋体" w:hAnsi="宋体" w:cs="宋体"/>
                <w:kern w:val="0"/>
                <w:sz w:val="20"/>
                <w:szCs w:val="20"/>
              </w:rPr>
            </w:pPr>
            <w:r>
              <w:rPr>
                <w:rFonts w:hint="eastAsia" w:ascii="宋体" w:hAnsi="宋体" w:cs="宋体"/>
                <w:kern w:val="0"/>
                <w:sz w:val="20"/>
                <w:szCs w:val="20"/>
              </w:rPr>
              <w:t>声艺 SOUNDCRAFT FX16</w:t>
            </w:r>
          </w:p>
        </w:tc>
        <w:tc>
          <w:tcPr>
            <w:tcW w:w="756" w:type="dxa"/>
            <w:noWrap w:val="0"/>
            <w:vAlign w:val="center"/>
          </w:tcPr>
          <w:p w14:paraId="13B3C01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335B5A5D">
            <w:pPr>
              <w:widowControl/>
              <w:jc w:val="center"/>
              <w:rPr>
                <w:rFonts w:ascii="宋体" w:hAnsi="宋体" w:cs="宋体"/>
                <w:kern w:val="0"/>
                <w:sz w:val="20"/>
                <w:szCs w:val="20"/>
              </w:rPr>
            </w:pPr>
            <w:r>
              <w:rPr>
                <w:rFonts w:hint="eastAsia" w:ascii="宋体" w:hAnsi="宋体" w:cs="宋体"/>
                <w:kern w:val="0"/>
                <w:sz w:val="20"/>
                <w:szCs w:val="20"/>
              </w:rPr>
              <w:t>1</w:t>
            </w:r>
          </w:p>
        </w:tc>
      </w:tr>
      <w:tr w14:paraId="6B1D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FFF097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B5F8DDB">
            <w:pPr>
              <w:widowControl/>
              <w:jc w:val="left"/>
              <w:rPr>
                <w:rFonts w:ascii="宋体" w:hAnsi="宋体" w:cs="宋体"/>
                <w:kern w:val="0"/>
                <w:sz w:val="20"/>
                <w:szCs w:val="20"/>
              </w:rPr>
            </w:pPr>
          </w:p>
        </w:tc>
        <w:tc>
          <w:tcPr>
            <w:tcW w:w="1394" w:type="dxa"/>
            <w:noWrap w:val="0"/>
            <w:vAlign w:val="center"/>
          </w:tcPr>
          <w:p w14:paraId="708BDA17">
            <w:pPr>
              <w:widowControl/>
              <w:jc w:val="left"/>
              <w:rPr>
                <w:rFonts w:ascii="宋体" w:hAnsi="宋体" w:cs="宋体"/>
                <w:kern w:val="0"/>
                <w:sz w:val="20"/>
                <w:szCs w:val="20"/>
              </w:rPr>
            </w:pPr>
            <w:r>
              <w:rPr>
                <w:rFonts w:hint="eastAsia" w:ascii="宋体" w:hAnsi="宋体" w:cs="宋体"/>
                <w:kern w:val="0"/>
                <w:sz w:val="20"/>
                <w:szCs w:val="20"/>
              </w:rPr>
              <w:t>电源控制器</w:t>
            </w:r>
          </w:p>
        </w:tc>
        <w:tc>
          <w:tcPr>
            <w:tcW w:w="5004" w:type="dxa"/>
            <w:noWrap w:val="0"/>
            <w:vAlign w:val="center"/>
          </w:tcPr>
          <w:p w14:paraId="2B1BD54F">
            <w:pPr>
              <w:widowControl/>
              <w:jc w:val="left"/>
              <w:rPr>
                <w:rFonts w:ascii="宋体" w:hAnsi="宋体" w:cs="宋体"/>
                <w:kern w:val="0"/>
                <w:sz w:val="20"/>
                <w:szCs w:val="20"/>
              </w:rPr>
            </w:pPr>
            <w:r>
              <w:rPr>
                <w:rFonts w:hint="eastAsia" w:ascii="宋体" w:hAnsi="宋体" w:cs="宋体"/>
                <w:kern w:val="0"/>
                <w:sz w:val="20"/>
                <w:szCs w:val="20"/>
              </w:rPr>
              <w:t>IPS 208</w:t>
            </w:r>
          </w:p>
        </w:tc>
        <w:tc>
          <w:tcPr>
            <w:tcW w:w="756" w:type="dxa"/>
            <w:noWrap w:val="0"/>
            <w:vAlign w:val="center"/>
          </w:tcPr>
          <w:p w14:paraId="6E73CFBA">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F1A049A">
            <w:pPr>
              <w:widowControl/>
              <w:jc w:val="center"/>
              <w:rPr>
                <w:rFonts w:ascii="宋体" w:hAnsi="宋体" w:cs="宋体"/>
                <w:kern w:val="0"/>
                <w:sz w:val="20"/>
                <w:szCs w:val="20"/>
              </w:rPr>
            </w:pPr>
            <w:r>
              <w:rPr>
                <w:rFonts w:hint="eastAsia" w:ascii="宋体" w:hAnsi="宋体" w:cs="宋体"/>
                <w:kern w:val="0"/>
                <w:sz w:val="20"/>
                <w:szCs w:val="20"/>
              </w:rPr>
              <w:t>1</w:t>
            </w:r>
          </w:p>
        </w:tc>
      </w:tr>
      <w:tr w14:paraId="4E65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2269FB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F196648">
            <w:pPr>
              <w:widowControl/>
              <w:jc w:val="left"/>
              <w:rPr>
                <w:rFonts w:ascii="宋体" w:hAnsi="宋体" w:cs="宋体"/>
                <w:kern w:val="0"/>
                <w:sz w:val="20"/>
                <w:szCs w:val="20"/>
              </w:rPr>
            </w:pPr>
          </w:p>
        </w:tc>
        <w:tc>
          <w:tcPr>
            <w:tcW w:w="1394" w:type="dxa"/>
            <w:noWrap w:val="0"/>
            <w:vAlign w:val="center"/>
          </w:tcPr>
          <w:p w14:paraId="2D7E3266">
            <w:pPr>
              <w:widowControl/>
              <w:jc w:val="left"/>
              <w:rPr>
                <w:rFonts w:ascii="宋体" w:hAnsi="宋体" w:cs="宋体"/>
                <w:kern w:val="0"/>
                <w:sz w:val="20"/>
                <w:szCs w:val="20"/>
              </w:rPr>
            </w:pPr>
            <w:r>
              <w:rPr>
                <w:rFonts w:hint="eastAsia" w:ascii="宋体" w:hAnsi="宋体" w:cs="宋体"/>
                <w:kern w:val="0"/>
                <w:sz w:val="20"/>
                <w:szCs w:val="20"/>
              </w:rPr>
              <w:t>模型灯光控制箱</w:t>
            </w:r>
          </w:p>
        </w:tc>
        <w:tc>
          <w:tcPr>
            <w:tcW w:w="5004" w:type="dxa"/>
            <w:noWrap w:val="0"/>
            <w:vAlign w:val="center"/>
          </w:tcPr>
          <w:p w14:paraId="45E0C335">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156F2E1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AFDBB1D">
            <w:pPr>
              <w:widowControl/>
              <w:jc w:val="center"/>
              <w:rPr>
                <w:rFonts w:ascii="宋体" w:hAnsi="宋体" w:cs="宋体"/>
                <w:kern w:val="0"/>
                <w:sz w:val="20"/>
                <w:szCs w:val="20"/>
              </w:rPr>
            </w:pPr>
            <w:r>
              <w:rPr>
                <w:rFonts w:hint="eastAsia" w:ascii="宋体" w:hAnsi="宋体" w:cs="宋体"/>
                <w:kern w:val="0"/>
                <w:sz w:val="20"/>
                <w:szCs w:val="20"/>
              </w:rPr>
              <w:t>1</w:t>
            </w:r>
          </w:p>
        </w:tc>
      </w:tr>
      <w:tr w14:paraId="0729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A072DA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F86DCF4">
            <w:pPr>
              <w:widowControl/>
              <w:jc w:val="left"/>
              <w:rPr>
                <w:rFonts w:ascii="宋体" w:hAnsi="宋体" w:cs="宋体"/>
                <w:kern w:val="0"/>
                <w:sz w:val="20"/>
                <w:szCs w:val="20"/>
              </w:rPr>
            </w:pPr>
          </w:p>
        </w:tc>
        <w:tc>
          <w:tcPr>
            <w:tcW w:w="1394" w:type="dxa"/>
            <w:noWrap w:val="0"/>
            <w:vAlign w:val="center"/>
          </w:tcPr>
          <w:p w14:paraId="22FACE0A">
            <w:pPr>
              <w:widowControl/>
              <w:jc w:val="left"/>
              <w:rPr>
                <w:rFonts w:ascii="宋体" w:hAnsi="宋体" w:cs="宋体"/>
                <w:kern w:val="0"/>
                <w:sz w:val="20"/>
                <w:szCs w:val="20"/>
              </w:rPr>
            </w:pPr>
            <w:r>
              <w:rPr>
                <w:rFonts w:hint="eastAsia" w:ascii="宋体" w:hAnsi="宋体" w:cs="宋体"/>
                <w:kern w:val="0"/>
                <w:sz w:val="20"/>
                <w:szCs w:val="20"/>
              </w:rPr>
              <w:t>控制程序编程</w:t>
            </w:r>
          </w:p>
        </w:tc>
        <w:tc>
          <w:tcPr>
            <w:tcW w:w="5004" w:type="dxa"/>
            <w:noWrap w:val="0"/>
            <w:vAlign w:val="center"/>
          </w:tcPr>
          <w:p w14:paraId="50BF2783">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588E765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BD59655">
            <w:pPr>
              <w:widowControl/>
              <w:jc w:val="center"/>
              <w:rPr>
                <w:rFonts w:ascii="宋体" w:hAnsi="宋体" w:cs="宋体"/>
                <w:kern w:val="0"/>
                <w:sz w:val="20"/>
                <w:szCs w:val="20"/>
              </w:rPr>
            </w:pPr>
            <w:r>
              <w:rPr>
                <w:rFonts w:hint="eastAsia" w:ascii="宋体" w:hAnsi="宋体" w:cs="宋体"/>
                <w:kern w:val="0"/>
                <w:sz w:val="20"/>
                <w:szCs w:val="20"/>
              </w:rPr>
              <w:t>1</w:t>
            </w:r>
          </w:p>
        </w:tc>
      </w:tr>
      <w:tr w14:paraId="405D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685C61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F1495F1">
            <w:pPr>
              <w:widowControl/>
              <w:jc w:val="left"/>
              <w:rPr>
                <w:rFonts w:ascii="宋体" w:hAnsi="宋体" w:cs="宋体"/>
                <w:kern w:val="0"/>
                <w:sz w:val="20"/>
                <w:szCs w:val="20"/>
              </w:rPr>
            </w:pPr>
          </w:p>
        </w:tc>
        <w:tc>
          <w:tcPr>
            <w:tcW w:w="1394" w:type="dxa"/>
            <w:noWrap w:val="0"/>
            <w:vAlign w:val="center"/>
          </w:tcPr>
          <w:p w14:paraId="0BF04A79">
            <w:pPr>
              <w:widowControl/>
              <w:jc w:val="left"/>
              <w:rPr>
                <w:rFonts w:ascii="宋体" w:hAnsi="宋体" w:cs="宋体"/>
                <w:kern w:val="0"/>
                <w:sz w:val="20"/>
                <w:szCs w:val="20"/>
              </w:rPr>
            </w:pPr>
            <w:r>
              <w:rPr>
                <w:rFonts w:hint="eastAsia" w:ascii="宋体" w:hAnsi="宋体" w:cs="宋体"/>
                <w:kern w:val="0"/>
                <w:sz w:val="20"/>
                <w:szCs w:val="20"/>
              </w:rPr>
              <w:t>大灯钩</w:t>
            </w:r>
          </w:p>
        </w:tc>
        <w:tc>
          <w:tcPr>
            <w:tcW w:w="5004" w:type="dxa"/>
            <w:noWrap w:val="0"/>
            <w:vAlign w:val="center"/>
          </w:tcPr>
          <w:p w14:paraId="17A9AC15">
            <w:pPr>
              <w:widowControl/>
              <w:jc w:val="left"/>
              <w:rPr>
                <w:rFonts w:ascii="宋体" w:hAnsi="宋体" w:cs="宋体"/>
                <w:kern w:val="0"/>
                <w:sz w:val="20"/>
                <w:szCs w:val="20"/>
              </w:rPr>
            </w:pPr>
            <w:r>
              <w:rPr>
                <w:rFonts w:hint="eastAsia" w:ascii="宋体" w:hAnsi="宋体" w:cs="宋体"/>
                <w:kern w:val="0"/>
                <w:sz w:val="20"/>
                <w:szCs w:val="20"/>
              </w:rPr>
              <w:t>LITE 58#</w:t>
            </w:r>
          </w:p>
        </w:tc>
        <w:tc>
          <w:tcPr>
            <w:tcW w:w="756" w:type="dxa"/>
            <w:noWrap w:val="0"/>
            <w:vAlign w:val="center"/>
          </w:tcPr>
          <w:p w14:paraId="257A4E35">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46B48D47">
            <w:pPr>
              <w:widowControl/>
              <w:jc w:val="center"/>
              <w:rPr>
                <w:rFonts w:ascii="宋体" w:hAnsi="宋体" w:cs="宋体"/>
                <w:kern w:val="0"/>
                <w:sz w:val="20"/>
                <w:szCs w:val="20"/>
              </w:rPr>
            </w:pPr>
            <w:r>
              <w:rPr>
                <w:rFonts w:hint="eastAsia" w:ascii="宋体" w:hAnsi="宋体" w:cs="宋体"/>
                <w:kern w:val="0"/>
                <w:sz w:val="20"/>
                <w:szCs w:val="20"/>
              </w:rPr>
              <w:t>50</w:t>
            </w:r>
          </w:p>
        </w:tc>
      </w:tr>
      <w:tr w14:paraId="0C8E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A008F2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F0D051B">
            <w:pPr>
              <w:widowControl/>
              <w:jc w:val="left"/>
              <w:rPr>
                <w:rFonts w:ascii="宋体" w:hAnsi="宋体" w:cs="宋体"/>
                <w:kern w:val="0"/>
                <w:sz w:val="20"/>
                <w:szCs w:val="20"/>
              </w:rPr>
            </w:pPr>
          </w:p>
        </w:tc>
        <w:tc>
          <w:tcPr>
            <w:tcW w:w="1394" w:type="dxa"/>
            <w:noWrap w:val="0"/>
            <w:vAlign w:val="center"/>
          </w:tcPr>
          <w:p w14:paraId="7B0ADEDE">
            <w:pPr>
              <w:widowControl/>
              <w:jc w:val="left"/>
              <w:rPr>
                <w:rFonts w:ascii="宋体" w:hAnsi="宋体" w:cs="宋体"/>
                <w:kern w:val="0"/>
                <w:sz w:val="20"/>
                <w:szCs w:val="20"/>
              </w:rPr>
            </w:pPr>
            <w:r>
              <w:rPr>
                <w:rFonts w:hint="eastAsia" w:ascii="宋体" w:hAnsi="宋体" w:cs="宋体"/>
                <w:kern w:val="0"/>
                <w:sz w:val="20"/>
                <w:szCs w:val="20"/>
              </w:rPr>
              <w:t>保险链</w:t>
            </w:r>
          </w:p>
        </w:tc>
        <w:tc>
          <w:tcPr>
            <w:tcW w:w="5004" w:type="dxa"/>
            <w:noWrap w:val="0"/>
            <w:vAlign w:val="center"/>
          </w:tcPr>
          <w:p w14:paraId="55AC71F8">
            <w:pPr>
              <w:widowControl/>
              <w:jc w:val="left"/>
              <w:rPr>
                <w:rFonts w:ascii="宋体" w:hAnsi="宋体" w:cs="宋体"/>
                <w:kern w:val="0"/>
                <w:sz w:val="20"/>
                <w:szCs w:val="20"/>
              </w:rPr>
            </w:pPr>
            <w:r>
              <w:rPr>
                <w:rFonts w:hint="eastAsia" w:ascii="宋体" w:hAnsi="宋体" w:cs="宋体"/>
                <w:kern w:val="0"/>
                <w:sz w:val="20"/>
                <w:szCs w:val="20"/>
              </w:rPr>
              <w:t>ACCESSER</w:t>
            </w:r>
          </w:p>
        </w:tc>
        <w:tc>
          <w:tcPr>
            <w:tcW w:w="756" w:type="dxa"/>
            <w:noWrap w:val="0"/>
            <w:vAlign w:val="center"/>
          </w:tcPr>
          <w:p w14:paraId="2E264858">
            <w:pPr>
              <w:widowControl/>
              <w:jc w:val="center"/>
              <w:rPr>
                <w:rFonts w:ascii="宋体" w:hAnsi="宋体" w:cs="宋体"/>
                <w:kern w:val="0"/>
                <w:sz w:val="20"/>
                <w:szCs w:val="20"/>
              </w:rPr>
            </w:pPr>
            <w:r>
              <w:rPr>
                <w:rFonts w:hint="eastAsia" w:ascii="宋体" w:hAnsi="宋体" w:cs="宋体"/>
                <w:kern w:val="0"/>
                <w:sz w:val="20"/>
                <w:szCs w:val="20"/>
              </w:rPr>
              <w:t>根</w:t>
            </w:r>
          </w:p>
        </w:tc>
        <w:tc>
          <w:tcPr>
            <w:tcW w:w="732" w:type="dxa"/>
            <w:noWrap w:val="0"/>
            <w:vAlign w:val="center"/>
          </w:tcPr>
          <w:p w14:paraId="779D15AA">
            <w:pPr>
              <w:widowControl/>
              <w:jc w:val="center"/>
              <w:rPr>
                <w:rFonts w:ascii="宋体" w:hAnsi="宋体" w:cs="宋体"/>
                <w:kern w:val="0"/>
                <w:sz w:val="20"/>
                <w:szCs w:val="20"/>
              </w:rPr>
            </w:pPr>
            <w:r>
              <w:rPr>
                <w:rFonts w:hint="eastAsia" w:ascii="宋体" w:hAnsi="宋体" w:cs="宋体"/>
                <w:kern w:val="0"/>
                <w:sz w:val="20"/>
                <w:szCs w:val="20"/>
              </w:rPr>
              <w:t>50</w:t>
            </w:r>
          </w:p>
        </w:tc>
      </w:tr>
      <w:tr w14:paraId="71DC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DDEB14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866387A">
            <w:pPr>
              <w:widowControl/>
              <w:jc w:val="left"/>
              <w:rPr>
                <w:rFonts w:ascii="宋体" w:hAnsi="宋体" w:cs="宋体"/>
                <w:kern w:val="0"/>
                <w:sz w:val="20"/>
                <w:szCs w:val="20"/>
              </w:rPr>
            </w:pPr>
          </w:p>
        </w:tc>
        <w:tc>
          <w:tcPr>
            <w:tcW w:w="1394" w:type="dxa"/>
            <w:noWrap w:val="0"/>
            <w:vAlign w:val="center"/>
          </w:tcPr>
          <w:p w14:paraId="45048ACA">
            <w:pPr>
              <w:widowControl/>
              <w:jc w:val="left"/>
              <w:rPr>
                <w:rFonts w:ascii="宋体" w:hAnsi="宋体" w:cs="宋体"/>
                <w:kern w:val="0"/>
                <w:sz w:val="20"/>
                <w:szCs w:val="20"/>
              </w:rPr>
            </w:pPr>
            <w:r>
              <w:rPr>
                <w:rFonts w:hint="eastAsia" w:ascii="宋体" w:hAnsi="宋体" w:cs="宋体"/>
                <w:kern w:val="0"/>
                <w:sz w:val="20"/>
                <w:szCs w:val="20"/>
              </w:rPr>
              <w:t>接插件40A/10A</w:t>
            </w:r>
          </w:p>
        </w:tc>
        <w:tc>
          <w:tcPr>
            <w:tcW w:w="5004" w:type="dxa"/>
            <w:noWrap w:val="0"/>
            <w:vAlign w:val="center"/>
          </w:tcPr>
          <w:p w14:paraId="678BF856">
            <w:pPr>
              <w:widowControl/>
              <w:jc w:val="left"/>
              <w:rPr>
                <w:rFonts w:ascii="宋体" w:hAnsi="宋体" w:cs="宋体"/>
                <w:kern w:val="0"/>
                <w:sz w:val="20"/>
                <w:szCs w:val="20"/>
              </w:rPr>
            </w:pPr>
            <w:r>
              <w:rPr>
                <w:rFonts w:hint="eastAsia" w:ascii="宋体" w:hAnsi="宋体" w:cs="宋体"/>
                <w:kern w:val="0"/>
                <w:sz w:val="20"/>
                <w:szCs w:val="20"/>
              </w:rPr>
              <w:t>ACCESSER</w:t>
            </w:r>
          </w:p>
        </w:tc>
        <w:tc>
          <w:tcPr>
            <w:tcW w:w="756" w:type="dxa"/>
            <w:noWrap w:val="0"/>
            <w:vAlign w:val="center"/>
          </w:tcPr>
          <w:p w14:paraId="5D2D62B4">
            <w:pPr>
              <w:widowControl/>
              <w:jc w:val="center"/>
              <w:rPr>
                <w:rFonts w:ascii="宋体" w:hAnsi="宋体" w:cs="宋体"/>
                <w:kern w:val="0"/>
                <w:sz w:val="20"/>
                <w:szCs w:val="20"/>
              </w:rPr>
            </w:pPr>
            <w:r>
              <w:rPr>
                <w:rFonts w:hint="eastAsia" w:ascii="宋体" w:hAnsi="宋体" w:cs="宋体"/>
                <w:kern w:val="0"/>
                <w:sz w:val="20"/>
                <w:szCs w:val="20"/>
              </w:rPr>
              <w:t>付</w:t>
            </w:r>
          </w:p>
        </w:tc>
        <w:tc>
          <w:tcPr>
            <w:tcW w:w="732" w:type="dxa"/>
            <w:noWrap w:val="0"/>
            <w:vAlign w:val="center"/>
          </w:tcPr>
          <w:p w14:paraId="67595378">
            <w:pPr>
              <w:widowControl/>
              <w:jc w:val="center"/>
              <w:rPr>
                <w:rFonts w:ascii="宋体" w:hAnsi="宋体" w:cs="宋体"/>
                <w:kern w:val="0"/>
                <w:sz w:val="20"/>
                <w:szCs w:val="20"/>
              </w:rPr>
            </w:pPr>
            <w:r>
              <w:rPr>
                <w:rFonts w:hint="eastAsia" w:ascii="宋体" w:hAnsi="宋体" w:cs="宋体"/>
                <w:kern w:val="0"/>
                <w:sz w:val="20"/>
                <w:szCs w:val="20"/>
              </w:rPr>
              <w:t>50</w:t>
            </w:r>
          </w:p>
        </w:tc>
      </w:tr>
      <w:tr w14:paraId="244C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93A402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BA59E33">
            <w:pPr>
              <w:widowControl/>
              <w:jc w:val="left"/>
              <w:rPr>
                <w:rFonts w:ascii="宋体" w:hAnsi="宋体" w:cs="宋体"/>
                <w:kern w:val="0"/>
                <w:sz w:val="20"/>
                <w:szCs w:val="20"/>
              </w:rPr>
            </w:pPr>
          </w:p>
        </w:tc>
        <w:tc>
          <w:tcPr>
            <w:tcW w:w="1394" w:type="dxa"/>
            <w:noWrap w:val="0"/>
            <w:vAlign w:val="center"/>
          </w:tcPr>
          <w:p w14:paraId="5E43A913">
            <w:pPr>
              <w:widowControl/>
              <w:jc w:val="left"/>
              <w:rPr>
                <w:rFonts w:ascii="宋体" w:hAnsi="宋体" w:cs="宋体"/>
                <w:kern w:val="0"/>
                <w:sz w:val="20"/>
                <w:szCs w:val="20"/>
              </w:rPr>
            </w:pPr>
            <w:r>
              <w:rPr>
                <w:rFonts w:hint="eastAsia" w:ascii="宋体" w:hAnsi="宋体" w:cs="宋体"/>
                <w:kern w:val="0"/>
                <w:sz w:val="20"/>
                <w:szCs w:val="20"/>
              </w:rPr>
              <w:t>卡侬</w:t>
            </w:r>
          </w:p>
        </w:tc>
        <w:tc>
          <w:tcPr>
            <w:tcW w:w="5004" w:type="dxa"/>
            <w:noWrap w:val="0"/>
            <w:vAlign w:val="center"/>
          </w:tcPr>
          <w:p w14:paraId="05C6F744">
            <w:pPr>
              <w:widowControl/>
              <w:jc w:val="left"/>
              <w:rPr>
                <w:rFonts w:ascii="宋体" w:hAnsi="宋体" w:cs="宋体"/>
                <w:kern w:val="0"/>
                <w:sz w:val="20"/>
                <w:szCs w:val="20"/>
              </w:rPr>
            </w:pPr>
            <w:r>
              <w:rPr>
                <w:rFonts w:hint="eastAsia" w:ascii="宋体" w:hAnsi="宋体" w:cs="宋体"/>
                <w:kern w:val="0"/>
                <w:sz w:val="20"/>
                <w:szCs w:val="20"/>
              </w:rPr>
              <w:t>ACCESSER</w:t>
            </w:r>
          </w:p>
        </w:tc>
        <w:tc>
          <w:tcPr>
            <w:tcW w:w="756" w:type="dxa"/>
            <w:noWrap w:val="0"/>
            <w:vAlign w:val="center"/>
          </w:tcPr>
          <w:p w14:paraId="2EBD4639">
            <w:pPr>
              <w:widowControl/>
              <w:jc w:val="center"/>
              <w:rPr>
                <w:rFonts w:ascii="宋体" w:hAnsi="宋体" w:cs="宋体"/>
                <w:kern w:val="0"/>
                <w:sz w:val="20"/>
                <w:szCs w:val="20"/>
              </w:rPr>
            </w:pPr>
            <w:r>
              <w:rPr>
                <w:rFonts w:hint="eastAsia" w:ascii="宋体" w:hAnsi="宋体" w:cs="宋体"/>
                <w:kern w:val="0"/>
                <w:sz w:val="20"/>
                <w:szCs w:val="20"/>
              </w:rPr>
              <w:t>付</w:t>
            </w:r>
          </w:p>
        </w:tc>
        <w:tc>
          <w:tcPr>
            <w:tcW w:w="732" w:type="dxa"/>
            <w:noWrap w:val="0"/>
            <w:vAlign w:val="center"/>
          </w:tcPr>
          <w:p w14:paraId="3D712EAB">
            <w:pPr>
              <w:widowControl/>
              <w:jc w:val="center"/>
              <w:rPr>
                <w:rFonts w:ascii="宋体" w:hAnsi="宋体" w:cs="宋体"/>
                <w:kern w:val="0"/>
                <w:sz w:val="20"/>
                <w:szCs w:val="20"/>
              </w:rPr>
            </w:pPr>
            <w:r>
              <w:rPr>
                <w:rFonts w:hint="eastAsia" w:ascii="宋体" w:hAnsi="宋体" w:cs="宋体"/>
                <w:kern w:val="0"/>
                <w:sz w:val="20"/>
                <w:szCs w:val="20"/>
              </w:rPr>
              <w:t>50</w:t>
            </w:r>
          </w:p>
        </w:tc>
      </w:tr>
      <w:tr w14:paraId="37D2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BE3E80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59637272">
            <w:pPr>
              <w:widowControl/>
              <w:jc w:val="center"/>
              <w:rPr>
                <w:rFonts w:ascii="宋体" w:hAnsi="宋体" w:cs="宋体"/>
                <w:kern w:val="0"/>
                <w:sz w:val="20"/>
                <w:szCs w:val="20"/>
              </w:rPr>
            </w:pPr>
            <w:r>
              <w:rPr>
                <w:rFonts w:hint="eastAsia" w:ascii="宋体" w:hAnsi="宋体" w:cs="宋体"/>
                <w:kern w:val="0"/>
                <w:sz w:val="20"/>
                <w:szCs w:val="20"/>
              </w:rPr>
              <w:t>全彩LED播放演示系统</w:t>
            </w:r>
          </w:p>
        </w:tc>
        <w:tc>
          <w:tcPr>
            <w:tcW w:w="1394" w:type="dxa"/>
            <w:noWrap w:val="0"/>
            <w:vAlign w:val="center"/>
          </w:tcPr>
          <w:p w14:paraId="45A7EE9F">
            <w:pPr>
              <w:widowControl/>
              <w:jc w:val="left"/>
              <w:rPr>
                <w:rFonts w:ascii="宋体" w:hAnsi="宋体" w:cs="宋体"/>
                <w:kern w:val="0"/>
                <w:sz w:val="20"/>
                <w:szCs w:val="20"/>
              </w:rPr>
            </w:pPr>
            <w:r>
              <w:rPr>
                <w:rFonts w:hint="eastAsia" w:ascii="宋体" w:hAnsi="宋体" w:cs="宋体"/>
                <w:kern w:val="0"/>
                <w:sz w:val="20"/>
                <w:szCs w:val="20"/>
              </w:rPr>
              <w:t>室内LED</w:t>
            </w:r>
          </w:p>
        </w:tc>
        <w:tc>
          <w:tcPr>
            <w:tcW w:w="5004" w:type="dxa"/>
            <w:noWrap w:val="0"/>
            <w:vAlign w:val="center"/>
          </w:tcPr>
          <w:p w14:paraId="11DB5A9A">
            <w:pPr>
              <w:widowControl/>
              <w:jc w:val="left"/>
              <w:rPr>
                <w:rFonts w:ascii="宋体" w:hAnsi="宋体" w:cs="宋体"/>
                <w:kern w:val="0"/>
                <w:sz w:val="20"/>
                <w:szCs w:val="20"/>
              </w:rPr>
            </w:pPr>
          </w:p>
        </w:tc>
        <w:tc>
          <w:tcPr>
            <w:tcW w:w="756" w:type="dxa"/>
            <w:noWrap w:val="0"/>
            <w:vAlign w:val="center"/>
          </w:tcPr>
          <w:p w14:paraId="5A7A9231">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6763C04A">
            <w:pPr>
              <w:widowControl/>
              <w:jc w:val="center"/>
              <w:rPr>
                <w:rFonts w:ascii="宋体" w:hAnsi="宋体" w:cs="宋体"/>
                <w:kern w:val="0"/>
                <w:sz w:val="20"/>
                <w:szCs w:val="20"/>
              </w:rPr>
            </w:pPr>
            <w:r>
              <w:rPr>
                <w:rFonts w:hint="eastAsia" w:ascii="宋体" w:hAnsi="宋体" w:cs="宋体"/>
                <w:kern w:val="0"/>
                <w:sz w:val="20"/>
                <w:szCs w:val="20"/>
              </w:rPr>
              <w:t>210.54</w:t>
            </w:r>
          </w:p>
        </w:tc>
      </w:tr>
      <w:tr w14:paraId="2C1D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644344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6BF6771">
            <w:pPr>
              <w:widowControl/>
              <w:jc w:val="left"/>
              <w:rPr>
                <w:rFonts w:ascii="宋体" w:hAnsi="宋体" w:cs="宋体"/>
                <w:kern w:val="0"/>
                <w:sz w:val="20"/>
                <w:szCs w:val="20"/>
              </w:rPr>
            </w:pPr>
          </w:p>
        </w:tc>
        <w:tc>
          <w:tcPr>
            <w:tcW w:w="1394" w:type="dxa"/>
            <w:noWrap w:val="0"/>
            <w:vAlign w:val="center"/>
          </w:tcPr>
          <w:p w14:paraId="42932ABF">
            <w:pPr>
              <w:widowControl/>
              <w:jc w:val="left"/>
              <w:rPr>
                <w:rFonts w:ascii="宋体" w:hAnsi="宋体" w:cs="宋体"/>
                <w:kern w:val="0"/>
                <w:sz w:val="20"/>
                <w:szCs w:val="20"/>
              </w:rPr>
            </w:pPr>
            <w:r>
              <w:rPr>
                <w:rFonts w:hint="eastAsia" w:ascii="宋体" w:hAnsi="宋体" w:cs="宋体"/>
                <w:kern w:val="0"/>
                <w:sz w:val="20"/>
                <w:szCs w:val="20"/>
              </w:rPr>
              <w:t>LED 箱体</w:t>
            </w:r>
          </w:p>
        </w:tc>
        <w:tc>
          <w:tcPr>
            <w:tcW w:w="5004" w:type="dxa"/>
            <w:noWrap w:val="0"/>
            <w:vAlign w:val="center"/>
          </w:tcPr>
          <w:p w14:paraId="10CEE0A6">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068C5E31">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05910052">
            <w:pPr>
              <w:widowControl/>
              <w:jc w:val="center"/>
              <w:rPr>
                <w:rFonts w:ascii="宋体" w:hAnsi="宋体" w:cs="宋体"/>
                <w:kern w:val="0"/>
                <w:sz w:val="20"/>
                <w:szCs w:val="20"/>
              </w:rPr>
            </w:pPr>
            <w:r>
              <w:rPr>
                <w:rFonts w:hint="eastAsia" w:ascii="宋体" w:hAnsi="宋体" w:cs="宋体"/>
                <w:kern w:val="0"/>
                <w:sz w:val="20"/>
                <w:szCs w:val="20"/>
              </w:rPr>
              <w:t>210.54</w:t>
            </w:r>
          </w:p>
        </w:tc>
      </w:tr>
      <w:tr w14:paraId="13E2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A2DE45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72E2C0D">
            <w:pPr>
              <w:widowControl/>
              <w:jc w:val="left"/>
              <w:rPr>
                <w:rFonts w:ascii="宋体" w:hAnsi="宋体" w:cs="宋体"/>
                <w:kern w:val="0"/>
                <w:sz w:val="20"/>
                <w:szCs w:val="20"/>
              </w:rPr>
            </w:pPr>
          </w:p>
        </w:tc>
        <w:tc>
          <w:tcPr>
            <w:tcW w:w="1394" w:type="dxa"/>
            <w:noWrap w:val="0"/>
            <w:vAlign w:val="center"/>
          </w:tcPr>
          <w:p w14:paraId="092E927E">
            <w:pPr>
              <w:widowControl/>
              <w:jc w:val="left"/>
              <w:rPr>
                <w:rFonts w:ascii="宋体" w:hAnsi="宋体" w:cs="宋体"/>
                <w:kern w:val="0"/>
                <w:sz w:val="20"/>
                <w:szCs w:val="20"/>
              </w:rPr>
            </w:pPr>
            <w:r>
              <w:rPr>
                <w:rFonts w:hint="eastAsia" w:ascii="宋体" w:hAnsi="宋体" w:cs="宋体"/>
                <w:kern w:val="0"/>
                <w:sz w:val="20"/>
                <w:szCs w:val="20"/>
              </w:rPr>
              <w:t>发送卡</w:t>
            </w:r>
          </w:p>
        </w:tc>
        <w:tc>
          <w:tcPr>
            <w:tcW w:w="5004" w:type="dxa"/>
            <w:noWrap w:val="0"/>
            <w:vAlign w:val="center"/>
          </w:tcPr>
          <w:p w14:paraId="281262C4">
            <w:pPr>
              <w:widowControl/>
              <w:jc w:val="left"/>
              <w:rPr>
                <w:rFonts w:ascii="宋体" w:hAnsi="宋体" w:cs="宋体"/>
                <w:kern w:val="0"/>
                <w:sz w:val="20"/>
                <w:szCs w:val="20"/>
              </w:rPr>
            </w:pPr>
            <w:r>
              <w:rPr>
                <w:rFonts w:hint="eastAsia" w:ascii="宋体" w:hAnsi="宋体" w:cs="宋体"/>
                <w:kern w:val="0"/>
                <w:sz w:val="20"/>
                <w:szCs w:val="20"/>
              </w:rPr>
              <w:t>灵星雨</w:t>
            </w:r>
          </w:p>
        </w:tc>
        <w:tc>
          <w:tcPr>
            <w:tcW w:w="756" w:type="dxa"/>
            <w:noWrap w:val="0"/>
            <w:vAlign w:val="center"/>
          </w:tcPr>
          <w:p w14:paraId="4AA76CD7">
            <w:pPr>
              <w:widowControl/>
              <w:jc w:val="center"/>
              <w:rPr>
                <w:rFonts w:ascii="宋体" w:hAnsi="宋体" w:cs="宋体"/>
                <w:kern w:val="0"/>
                <w:sz w:val="20"/>
                <w:szCs w:val="20"/>
              </w:rPr>
            </w:pPr>
            <w:r>
              <w:rPr>
                <w:rFonts w:hint="eastAsia" w:ascii="宋体" w:hAnsi="宋体" w:cs="宋体"/>
                <w:kern w:val="0"/>
                <w:sz w:val="20"/>
                <w:szCs w:val="20"/>
              </w:rPr>
              <w:t>张</w:t>
            </w:r>
          </w:p>
        </w:tc>
        <w:tc>
          <w:tcPr>
            <w:tcW w:w="732" w:type="dxa"/>
            <w:noWrap w:val="0"/>
            <w:vAlign w:val="center"/>
          </w:tcPr>
          <w:p w14:paraId="22E2F07F">
            <w:pPr>
              <w:widowControl/>
              <w:jc w:val="center"/>
              <w:rPr>
                <w:rFonts w:ascii="宋体" w:hAnsi="宋体" w:cs="宋体"/>
                <w:kern w:val="0"/>
                <w:sz w:val="20"/>
                <w:szCs w:val="20"/>
              </w:rPr>
            </w:pPr>
            <w:r>
              <w:rPr>
                <w:rFonts w:hint="eastAsia" w:ascii="宋体" w:hAnsi="宋体" w:cs="宋体"/>
                <w:kern w:val="0"/>
                <w:sz w:val="20"/>
                <w:szCs w:val="20"/>
              </w:rPr>
              <w:t>5</w:t>
            </w:r>
          </w:p>
        </w:tc>
      </w:tr>
      <w:tr w14:paraId="5B19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7C1260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66BD3DD">
            <w:pPr>
              <w:widowControl/>
              <w:jc w:val="left"/>
              <w:rPr>
                <w:rFonts w:ascii="宋体" w:hAnsi="宋体" w:cs="宋体"/>
                <w:kern w:val="0"/>
                <w:sz w:val="20"/>
                <w:szCs w:val="20"/>
              </w:rPr>
            </w:pPr>
          </w:p>
        </w:tc>
        <w:tc>
          <w:tcPr>
            <w:tcW w:w="1394" w:type="dxa"/>
            <w:noWrap w:val="0"/>
            <w:vAlign w:val="center"/>
          </w:tcPr>
          <w:p w14:paraId="56ED173F">
            <w:pPr>
              <w:widowControl/>
              <w:jc w:val="left"/>
              <w:rPr>
                <w:rFonts w:ascii="宋体" w:hAnsi="宋体" w:cs="宋体"/>
                <w:kern w:val="0"/>
                <w:sz w:val="20"/>
                <w:szCs w:val="20"/>
              </w:rPr>
            </w:pPr>
            <w:r>
              <w:rPr>
                <w:rFonts w:hint="eastAsia" w:ascii="宋体" w:hAnsi="宋体" w:cs="宋体"/>
                <w:kern w:val="0"/>
                <w:sz w:val="20"/>
                <w:szCs w:val="20"/>
              </w:rPr>
              <w:t>接收卡</w:t>
            </w:r>
          </w:p>
        </w:tc>
        <w:tc>
          <w:tcPr>
            <w:tcW w:w="5004" w:type="dxa"/>
            <w:noWrap w:val="0"/>
            <w:vAlign w:val="center"/>
          </w:tcPr>
          <w:p w14:paraId="05B3F1BB">
            <w:pPr>
              <w:widowControl/>
              <w:jc w:val="left"/>
              <w:rPr>
                <w:rFonts w:ascii="宋体" w:hAnsi="宋体" w:cs="宋体"/>
                <w:kern w:val="0"/>
                <w:sz w:val="20"/>
                <w:szCs w:val="20"/>
              </w:rPr>
            </w:pPr>
            <w:r>
              <w:rPr>
                <w:rFonts w:hint="eastAsia" w:ascii="宋体" w:hAnsi="宋体" w:cs="宋体"/>
                <w:kern w:val="0"/>
                <w:sz w:val="20"/>
                <w:szCs w:val="20"/>
              </w:rPr>
              <w:t>灵星雨</w:t>
            </w:r>
          </w:p>
        </w:tc>
        <w:tc>
          <w:tcPr>
            <w:tcW w:w="756" w:type="dxa"/>
            <w:noWrap w:val="0"/>
            <w:vAlign w:val="center"/>
          </w:tcPr>
          <w:p w14:paraId="15B75145">
            <w:pPr>
              <w:widowControl/>
              <w:jc w:val="center"/>
              <w:rPr>
                <w:rFonts w:ascii="宋体" w:hAnsi="宋体" w:cs="宋体"/>
                <w:kern w:val="0"/>
                <w:sz w:val="20"/>
                <w:szCs w:val="20"/>
              </w:rPr>
            </w:pPr>
            <w:r>
              <w:rPr>
                <w:rFonts w:hint="eastAsia" w:ascii="宋体" w:hAnsi="宋体" w:cs="宋体"/>
                <w:kern w:val="0"/>
                <w:sz w:val="20"/>
                <w:szCs w:val="20"/>
              </w:rPr>
              <w:t>张</w:t>
            </w:r>
          </w:p>
        </w:tc>
        <w:tc>
          <w:tcPr>
            <w:tcW w:w="732" w:type="dxa"/>
            <w:noWrap w:val="0"/>
            <w:vAlign w:val="center"/>
          </w:tcPr>
          <w:p w14:paraId="0A41B081">
            <w:pPr>
              <w:widowControl/>
              <w:jc w:val="center"/>
              <w:rPr>
                <w:rFonts w:ascii="宋体" w:hAnsi="宋体" w:cs="宋体"/>
                <w:kern w:val="0"/>
                <w:sz w:val="20"/>
                <w:szCs w:val="20"/>
              </w:rPr>
            </w:pPr>
            <w:r>
              <w:rPr>
                <w:rFonts w:hint="eastAsia" w:ascii="宋体" w:hAnsi="宋体" w:cs="宋体"/>
                <w:kern w:val="0"/>
                <w:sz w:val="20"/>
                <w:szCs w:val="20"/>
              </w:rPr>
              <w:t>378</w:t>
            </w:r>
          </w:p>
        </w:tc>
      </w:tr>
      <w:tr w14:paraId="5BBC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E8D3CF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BA448ED">
            <w:pPr>
              <w:widowControl/>
              <w:jc w:val="left"/>
              <w:rPr>
                <w:rFonts w:ascii="宋体" w:hAnsi="宋体" w:cs="宋体"/>
                <w:kern w:val="0"/>
                <w:sz w:val="20"/>
                <w:szCs w:val="20"/>
              </w:rPr>
            </w:pPr>
          </w:p>
        </w:tc>
        <w:tc>
          <w:tcPr>
            <w:tcW w:w="1394" w:type="dxa"/>
            <w:noWrap w:val="0"/>
            <w:vAlign w:val="center"/>
          </w:tcPr>
          <w:p w14:paraId="1C98F61A">
            <w:pPr>
              <w:widowControl/>
              <w:jc w:val="left"/>
              <w:rPr>
                <w:rFonts w:ascii="宋体" w:hAnsi="宋体" w:cs="宋体"/>
                <w:kern w:val="0"/>
                <w:sz w:val="20"/>
                <w:szCs w:val="20"/>
              </w:rPr>
            </w:pPr>
            <w:r>
              <w:rPr>
                <w:rFonts w:hint="eastAsia" w:ascii="宋体" w:hAnsi="宋体" w:cs="宋体"/>
                <w:kern w:val="0"/>
                <w:sz w:val="20"/>
                <w:szCs w:val="20"/>
              </w:rPr>
              <w:t>LED 配电柜</w:t>
            </w:r>
          </w:p>
        </w:tc>
        <w:tc>
          <w:tcPr>
            <w:tcW w:w="5004" w:type="dxa"/>
            <w:noWrap w:val="0"/>
            <w:vAlign w:val="center"/>
          </w:tcPr>
          <w:p w14:paraId="576A14BB">
            <w:pPr>
              <w:widowControl/>
              <w:jc w:val="left"/>
              <w:rPr>
                <w:rFonts w:ascii="宋体" w:hAnsi="宋体" w:cs="宋体"/>
                <w:kern w:val="0"/>
                <w:sz w:val="20"/>
                <w:szCs w:val="20"/>
              </w:rPr>
            </w:pPr>
            <w:r>
              <w:rPr>
                <w:rFonts w:hint="eastAsia" w:ascii="宋体" w:hAnsi="宋体" w:cs="宋体"/>
                <w:kern w:val="0"/>
                <w:sz w:val="20"/>
                <w:szCs w:val="20"/>
              </w:rPr>
              <w:t>定制（led尺寸150m2以上，250m2内）</w:t>
            </w:r>
          </w:p>
        </w:tc>
        <w:tc>
          <w:tcPr>
            <w:tcW w:w="756" w:type="dxa"/>
            <w:noWrap w:val="0"/>
            <w:vAlign w:val="center"/>
          </w:tcPr>
          <w:p w14:paraId="63BD477D">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0FF0C846">
            <w:pPr>
              <w:widowControl/>
              <w:jc w:val="center"/>
              <w:rPr>
                <w:rFonts w:ascii="宋体" w:hAnsi="宋体" w:cs="宋体"/>
                <w:kern w:val="0"/>
                <w:sz w:val="20"/>
                <w:szCs w:val="20"/>
              </w:rPr>
            </w:pPr>
            <w:r>
              <w:rPr>
                <w:rFonts w:hint="eastAsia" w:ascii="宋体" w:hAnsi="宋体" w:cs="宋体"/>
                <w:kern w:val="0"/>
                <w:sz w:val="20"/>
                <w:szCs w:val="20"/>
              </w:rPr>
              <w:t>1</w:t>
            </w:r>
          </w:p>
        </w:tc>
      </w:tr>
      <w:tr w14:paraId="1CE9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456B281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44B12AD">
            <w:pPr>
              <w:widowControl/>
              <w:jc w:val="left"/>
              <w:rPr>
                <w:rFonts w:ascii="宋体" w:hAnsi="宋体" w:cs="宋体"/>
                <w:kern w:val="0"/>
                <w:sz w:val="20"/>
                <w:szCs w:val="20"/>
              </w:rPr>
            </w:pPr>
          </w:p>
        </w:tc>
        <w:tc>
          <w:tcPr>
            <w:tcW w:w="1394" w:type="dxa"/>
            <w:noWrap w:val="0"/>
            <w:vAlign w:val="center"/>
          </w:tcPr>
          <w:p w14:paraId="0348D8FB">
            <w:pPr>
              <w:widowControl/>
              <w:jc w:val="left"/>
              <w:rPr>
                <w:rFonts w:ascii="宋体" w:hAnsi="宋体" w:cs="宋体"/>
                <w:kern w:val="0"/>
                <w:sz w:val="20"/>
                <w:szCs w:val="20"/>
              </w:rPr>
            </w:pPr>
            <w:r>
              <w:rPr>
                <w:rFonts w:hint="eastAsia" w:ascii="宋体" w:hAnsi="宋体" w:cs="宋体"/>
                <w:kern w:val="0"/>
                <w:sz w:val="20"/>
                <w:szCs w:val="20"/>
              </w:rPr>
              <w:t>多媒体服务器A2型</w:t>
            </w:r>
          </w:p>
        </w:tc>
        <w:tc>
          <w:tcPr>
            <w:tcW w:w="5004" w:type="dxa"/>
            <w:noWrap w:val="0"/>
            <w:vAlign w:val="center"/>
          </w:tcPr>
          <w:p w14:paraId="09D2098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036A01A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4F57D6E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显卡：GTX960</w:t>
            </w:r>
          </w:p>
          <w:p w14:paraId="3CB0B5C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09C523A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5035759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2B944659">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41D22263">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25455A90">
            <w:pPr>
              <w:widowControl/>
              <w:jc w:val="center"/>
              <w:rPr>
                <w:rFonts w:ascii="宋体" w:hAnsi="宋体" w:cs="宋体"/>
                <w:kern w:val="0"/>
                <w:sz w:val="20"/>
                <w:szCs w:val="20"/>
              </w:rPr>
            </w:pPr>
            <w:r>
              <w:rPr>
                <w:rFonts w:hint="eastAsia" w:ascii="宋体" w:hAnsi="宋体" w:cs="宋体"/>
                <w:kern w:val="0"/>
                <w:sz w:val="20"/>
                <w:szCs w:val="20"/>
              </w:rPr>
              <w:t>1</w:t>
            </w:r>
          </w:p>
        </w:tc>
      </w:tr>
      <w:tr w14:paraId="5E22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2FAEC09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34D325D">
            <w:pPr>
              <w:widowControl/>
              <w:jc w:val="left"/>
              <w:rPr>
                <w:rFonts w:ascii="宋体" w:hAnsi="宋体" w:cs="宋体"/>
                <w:kern w:val="0"/>
                <w:sz w:val="20"/>
                <w:szCs w:val="20"/>
              </w:rPr>
            </w:pPr>
          </w:p>
        </w:tc>
        <w:tc>
          <w:tcPr>
            <w:tcW w:w="1394" w:type="dxa"/>
            <w:noWrap w:val="0"/>
            <w:vAlign w:val="center"/>
          </w:tcPr>
          <w:p w14:paraId="511F5583">
            <w:pPr>
              <w:widowControl/>
              <w:jc w:val="left"/>
              <w:rPr>
                <w:rFonts w:ascii="宋体" w:hAnsi="宋体" w:cs="宋体"/>
                <w:kern w:val="0"/>
                <w:sz w:val="20"/>
                <w:szCs w:val="20"/>
              </w:rPr>
            </w:pPr>
            <w:r>
              <w:rPr>
                <w:rFonts w:hint="eastAsia" w:ascii="宋体" w:hAnsi="宋体" w:cs="宋体"/>
                <w:kern w:val="0"/>
                <w:sz w:val="20"/>
                <w:szCs w:val="20"/>
              </w:rPr>
              <w:t>多媒体服务器C1型-K6000</w:t>
            </w:r>
          </w:p>
        </w:tc>
        <w:tc>
          <w:tcPr>
            <w:tcW w:w="5004" w:type="dxa"/>
            <w:noWrap w:val="0"/>
            <w:vAlign w:val="center"/>
          </w:tcPr>
          <w:p w14:paraId="1F844FB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1EEE802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4B0D214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显卡：Quadro k6000</w:t>
            </w:r>
          </w:p>
          <w:p w14:paraId="51AAFDF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426DB09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769625F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电源：900w</w:t>
            </w:r>
          </w:p>
          <w:p w14:paraId="33F13A93">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4BE2ED61">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0CDD0A71">
            <w:pPr>
              <w:widowControl/>
              <w:jc w:val="center"/>
              <w:rPr>
                <w:rFonts w:ascii="宋体" w:hAnsi="宋体" w:cs="宋体"/>
                <w:kern w:val="0"/>
                <w:sz w:val="20"/>
                <w:szCs w:val="20"/>
              </w:rPr>
            </w:pPr>
            <w:r>
              <w:rPr>
                <w:rFonts w:hint="eastAsia" w:ascii="宋体" w:hAnsi="宋体" w:cs="宋体"/>
                <w:kern w:val="0"/>
                <w:sz w:val="20"/>
                <w:szCs w:val="20"/>
              </w:rPr>
              <w:t>1</w:t>
            </w:r>
          </w:p>
        </w:tc>
      </w:tr>
      <w:tr w14:paraId="4AC7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08D427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442E468">
            <w:pPr>
              <w:widowControl/>
              <w:jc w:val="left"/>
              <w:rPr>
                <w:rFonts w:ascii="宋体" w:hAnsi="宋体" w:cs="宋体"/>
                <w:kern w:val="0"/>
                <w:sz w:val="20"/>
                <w:szCs w:val="20"/>
              </w:rPr>
            </w:pPr>
          </w:p>
        </w:tc>
        <w:tc>
          <w:tcPr>
            <w:tcW w:w="1394" w:type="dxa"/>
            <w:noWrap w:val="0"/>
            <w:vAlign w:val="center"/>
          </w:tcPr>
          <w:p w14:paraId="5D65B55B">
            <w:pPr>
              <w:widowControl/>
              <w:jc w:val="left"/>
              <w:rPr>
                <w:rFonts w:ascii="宋体" w:hAnsi="宋体" w:cs="宋体"/>
                <w:kern w:val="0"/>
                <w:sz w:val="20"/>
                <w:szCs w:val="20"/>
              </w:rPr>
            </w:pPr>
            <w:r>
              <w:rPr>
                <w:rFonts w:hint="eastAsia" w:ascii="宋体" w:hAnsi="宋体" w:cs="宋体"/>
                <w:kern w:val="0"/>
                <w:sz w:val="20"/>
                <w:szCs w:val="20"/>
              </w:rPr>
              <w:t>融接处理器</w:t>
            </w:r>
          </w:p>
        </w:tc>
        <w:tc>
          <w:tcPr>
            <w:tcW w:w="5004" w:type="dxa"/>
            <w:noWrap w:val="0"/>
            <w:vAlign w:val="center"/>
          </w:tcPr>
          <w:p w14:paraId="2485B0E0">
            <w:pPr>
              <w:widowControl/>
              <w:jc w:val="left"/>
              <w:rPr>
                <w:rFonts w:ascii="宋体" w:hAnsi="宋体" w:cs="宋体"/>
                <w:kern w:val="0"/>
                <w:sz w:val="20"/>
                <w:szCs w:val="20"/>
              </w:rPr>
            </w:pPr>
            <w:r>
              <w:rPr>
                <w:rFonts w:hint="eastAsia" w:ascii="宋体" w:hAnsi="宋体" w:cs="宋体"/>
                <w:kern w:val="0"/>
                <w:sz w:val="20"/>
                <w:szCs w:val="20"/>
              </w:rPr>
              <w:t>淳中Fview-L-0606</w:t>
            </w:r>
          </w:p>
        </w:tc>
        <w:tc>
          <w:tcPr>
            <w:tcW w:w="756" w:type="dxa"/>
            <w:noWrap w:val="0"/>
            <w:vAlign w:val="center"/>
          </w:tcPr>
          <w:p w14:paraId="4E73D9F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DBC64C1">
            <w:pPr>
              <w:widowControl/>
              <w:jc w:val="center"/>
              <w:rPr>
                <w:rFonts w:ascii="宋体" w:hAnsi="宋体" w:cs="宋体"/>
                <w:kern w:val="0"/>
                <w:sz w:val="20"/>
                <w:szCs w:val="20"/>
              </w:rPr>
            </w:pPr>
            <w:r>
              <w:rPr>
                <w:rFonts w:hint="eastAsia" w:ascii="宋体" w:hAnsi="宋体" w:cs="宋体"/>
                <w:kern w:val="0"/>
                <w:sz w:val="20"/>
                <w:szCs w:val="20"/>
              </w:rPr>
              <w:t>1</w:t>
            </w:r>
          </w:p>
        </w:tc>
      </w:tr>
      <w:tr w14:paraId="197E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26B6C7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5854529">
            <w:pPr>
              <w:widowControl/>
              <w:jc w:val="left"/>
              <w:rPr>
                <w:rFonts w:ascii="宋体" w:hAnsi="宋体" w:cs="宋体"/>
                <w:kern w:val="0"/>
                <w:sz w:val="20"/>
                <w:szCs w:val="20"/>
              </w:rPr>
            </w:pPr>
          </w:p>
        </w:tc>
        <w:tc>
          <w:tcPr>
            <w:tcW w:w="1394" w:type="dxa"/>
            <w:noWrap w:val="0"/>
            <w:vAlign w:val="center"/>
          </w:tcPr>
          <w:p w14:paraId="0D0F15BC">
            <w:pPr>
              <w:widowControl/>
              <w:jc w:val="left"/>
              <w:rPr>
                <w:rFonts w:ascii="宋体" w:hAnsi="宋体" w:cs="宋体"/>
                <w:kern w:val="0"/>
                <w:sz w:val="20"/>
                <w:szCs w:val="20"/>
              </w:rPr>
            </w:pPr>
            <w:r>
              <w:rPr>
                <w:rFonts w:hint="eastAsia" w:ascii="宋体" w:hAnsi="宋体" w:cs="宋体"/>
                <w:kern w:val="0"/>
                <w:sz w:val="20"/>
                <w:szCs w:val="20"/>
              </w:rPr>
              <w:t>显示器鼠标键盘</w:t>
            </w:r>
          </w:p>
        </w:tc>
        <w:tc>
          <w:tcPr>
            <w:tcW w:w="5004" w:type="dxa"/>
            <w:noWrap w:val="0"/>
            <w:vAlign w:val="center"/>
          </w:tcPr>
          <w:p w14:paraId="3822141B">
            <w:pPr>
              <w:widowControl/>
              <w:jc w:val="left"/>
              <w:rPr>
                <w:rFonts w:ascii="宋体" w:hAnsi="宋体" w:cs="宋体"/>
                <w:kern w:val="0"/>
                <w:sz w:val="20"/>
                <w:szCs w:val="20"/>
              </w:rPr>
            </w:pPr>
            <w:r>
              <w:rPr>
                <w:rFonts w:hint="eastAsia" w:ascii="宋体" w:hAnsi="宋体" w:cs="宋体"/>
                <w:kern w:val="0"/>
                <w:sz w:val="20"/>
                <w:szCs w:val="20"/>
              </w:rPr>
              <w:t>21.5英寸三星高清液晶显示器，键鼠套装</w:t>
            </w:r>
          </w:p>
        </w:tc>
        <w:tc>
          <w:tcPr>
            <w:tcW w:w="756" w:type="dxa"/>
            <w:noWrap w:val="0"/>
            <w:vAlign w:val="center"/>
          </w:tcPr>
          <w:p w14:paraId="7771C40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718129F">
            <w:pPr>
              <w:widowControl/>
              <w:jc w:val="center"/>
              <w:rPr>
                <w:rFonts w:ascii="宋体" w:hAnsi="宋体" w:cs="宋体"/>
                <w:kern w:val="0"/>
                <w:sz w:val="20"/>
                <w:szCs w:val="20"/>
              </w:rPr>
            </w:pPr>
            <w:r>
              <w:rPr>
                <w:rFonts w:hint="eastAsia" w:ascii="宋体" w:hAnsi="宋体" w:cs="宋体"/>
                <w:kern w:val="0"/>
                <w:sz w:val="20"/>
                <w:szCs w:val="20"/>
              </w:rPr>
              <w:t>1</w:t>
            </w:r>
          </w:p>
        </w:tc>
      </w:tr>
      <w:tr w14:paraId="0B57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7538CEA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315AC37">
            <w:pPr>
              <w:widowControl/>
              <w:jc w:val="left"/>
              <w:rPr>
                <w:rFonts w:ascii="宋体" w:hAnsi="宋体" w:cs="宋体"/>
                <w:kern w:val="0"/>
                <w:sz w:val="20"/>
                <w:szCs w:val="20"/>
              </w:rPr>
            </w:pPr>
          </w:p>
        </w:tc>
        <w:tc>
          <w:tcPr>
            <w:tcW w:w="1394" w:type="dxa"/>
            <w:noWrap w:val="0"/>
            <w:vAlign w:val="center"/>
          </w:tcPr>
          <w:p w14:paraId="565B0C59">
            <w:pPr>
              <w:widowControl/>
              <w:jc w:val="left"/>
              <w:rPr>
                <w:rFonts w:ascii="宋体" w:hAnsi="宋体" w:cs="宋体"/>
                <w:kern w:val="0"/>
                <w:sz w:val="20"/>
                <w:szCs w:val="20"/>
              </w:rPr>
            </w:pPr>
            <w:r>
              <w:rPr>
                <w:rFonts w:hint="eastAsia" w:ascii="宋体" w:hAnsi="宋体" w:cs="宋体"/>
                <w:kern w:val="0"/>
                <w:sz w:val="20"/>
                <w:szCs w:val="20"/>
              </w:rPr>
              <w:t>总规影片制作</w:t>
            </w:r>
          </w:p>
        </w:tc>
        <w:tc>
          <w:tcPr>
            <w:tcW w:w="5004" w:type="dxa"/>
            <w:noWrap w:val="0"/>
            <w:vAlign w:val="center"/>
          </w:tcPr>
          <w:p w14:paraId="27A4CD6B">
            <w:pPr>
              <w:widowControl/>
              <w:jc w:val="left"/>
              <w:rPr>
                <w:rFonts w:ascii="宋体" w:hAnsi="宋体" w:cs="宋体"/>
                <w:kern w:val="0"/>
                <w:sz w:val="20"/>
                <w:szCs w:val="20"/>
              </w:rPr>
            </w:pPr>
            <w:r>
              <w:rPr>
                <w:rFonts w:hint="eastAsia" w:ascii="宋体" w:hAnsi="宋体" w:cs="宋体"/>
                <w:kern w:val="0"/>
                <w:sz w:val="20"/>
                <w:szCs w:val="20"/>
              </w:rPr>
              <w:t>定制（含全局性建模或整体性拍摄、超高清4K以上）</w:t>
            </w:r>
          </w:p>
        </w:tc>
        <w:tc>
          <w:tcPr>
            <w:tcW w:w="756" w:type="dxa"/>
            <w:noWrap w:val="0"/>
            <w:vAlign w:val="center"/>
          </w:tcPr>
          <w:p w14:paraId="6062092D">
            <w:pPr>
              <w:widowControl/>
              <w:jc w:val="center"/>
              <w:rPr>
                <w:rFonts w:ascii="宋体" w:hAnsi="宋体" w:cs="宋体"/>
                <w:kern w:val="0"/>
                <w:sz w:val="20"/>
                <w:szCs w:val="20"/>
              </w:rPr>
            </w:pPr>
            <w:r>
              <w:rPr>
                <w:rFonts w:hint="eastAsia" w:ascii="宋体" w:hAnsi="宋体" w:cs="宋体"/>
                <w:kern w:val="0"/>
                <w:sz w:val="20"/>
                <w:szCs w:val="20"/>
              </w:rPr>
              <w:t>分钟</w:t>
            </w:r>
          </w:p>
        </w:tc>
        <w:tc>
          <w:tcPr>
            <w:tcW w:w="732" w:type="dxa"/>
            <w:noWrap w:val="0"/>
            <w:vAlign w:val="center"/>
          </w:tcPr>
          <w:p w14:paraId="07A9F5FB">
            <w:pPr>
              <w:widowControl/>
              <w:jc w:val="center"/>
              <w:rPr>
                <w:rFonts w:ascii="宋体" w:hAnsi="宋体" w:cs="宋体"/>
                <w:kern w:val="0"/>
                <w:sz w:val="20"/>
                <w:szCs w:val="20"/>
              </w:rPr>
            </w:pPr>
            <w:r>
              <w:rPr>
                <w:rFonts w:hint="eastAsia" w:ascii="宋体" w:hAnsi="宋体" w:cs="宋体"/>
                <w:kern w:val="0"/>
                <w:sz w:val="20"/>
                <w:szCs w:val="20"/>
              </w:rPr>
              <w:t>8.3</w:t>
            </w:r>
          </w:p>
        </w:tc>
      </w:tr>
      <w:tr w14:paraId="3504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1CA0CB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5E4CD749">
            <w:pPr>
              <w:widowControl/>
              <w:jc w:val="center"/>
              <w:rPr>
                <w:rFonts w:ascii="宋体" w:hAnsi="宋体" w:cs="宋体"/>
                <w:kern w:val="0"/>
                <w:sz w:val="20"/>
                <w:szCs w:val="20"/>
              </w:rPr>
            </w:pPr>
            <w:r>
              <w:rPr>
                <w:rFonts w:hint="eastAsia" w:ascii="宋体" w:hAnsi="宋体" w:cs="宋体"/>
                <w:kern w:val="0"/>
                <w:sz w:val="20"/>
                <w:szCs w:val="20"/>
              </w:rPr>
              <w:t>水域LED渲染展示</w:t>
            </w:r>
          </w:p>
        </w:tc>
        <w:tc>
          <w:tcPr>
            <w:tcW w:w="1394" w:type="dxa"/>
            <w:noWrap w:val="0"/>
            <w:vAlign w:val="center"/>
          </w:tcPr>
          <w:p w14:paraId="4D861B8D">
            <w:pPr>
              <w:widowControl/>
              <w:jc w:val="left"/>
              <w:rPr>
                <w:rFonts w:ascii="宋体" w:hAnsi="宋体" w:cs="宋体"/>
                <w:kern w:val="0"/>
                <w:sz w:val="20"/>
                <w:szCs w:val="20"/>
              </w:rPr>
            </w:pPr>
            <w:r>
              <w:rPr>
                <w:rFonts w:hint="eastAsia" w:ascii="宋体" w:hAnsi="宋体" w:cs="宋体"/>
                <w:kern w:val="0"/>
                <w:sz w:val="20"/>
                <w:szCs w:val="20"/>
              </w:rPr>
              <w:t>室内LED</w:t>
            </w:r>
          </w:p>
        </w:tc>
        <w:tc>
          <w:tcPr>
            <w:tcW w:w="5004" w:type="dxa"/>
            <w:noWrap w:val="0"/>
            <w:vAlign w:val="center"/>
          </w:tcPr>
          <w:p w14:paraId="3A4C1074">
            <w:pPr>
              <w:widowControl/>
              <w:jc w:val="left"/>
              <w:rPr>
                <w:rFonts w:ascii="宋体" w:hAnsi="宋体" w:cs="宋体"/>
                <w:kern w:val="0"/>
                <w:sz w:val="20"/>
                <w:szCs w:val="20"/>
              </w:rPr>
            </w:pPr>
            <w:r>
              <w:rPr>
                <w:rFonts w:hint="eastAsia" w:ascii="宋体" w:hAnsi="宋体" w:cs="宋体"/>
                <w:kern w:val="0"/>
                <w:sz w:val="20"/>
                <w:szCs w:val="20"/>
              </w:rPr>
              <w:t>管芯品牌：三安，管芯封装厂家：佛山国星（p6)</w:t>
            </w:r>
          </w:p>
        </w:tc>
        <w:tc>
          <w:tcPr>
            <w:tcW w:w="756" w:type="dxa"/>
            <w:noWrap w:val="0"/>
            <w:vAlign w:val="center"/>
          </w:tcPr>
          <w:p w14:paraId="5A01A9E5">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722C1B65">
            <w:pPr>
              <w:widowControl/>
              <w:jc w:val="center"/>
              <w:rPr>
                <w:rFonts w:ascii="宋体" w:hAnsi="宋体" w:cs="宋体"/>
                <w:kern w:val="0"/>
                <w:sz w:val="20"/>
                <w:szCs w:val="20"/>
              </w:rPr>
            </w:pPr>
            <w:r>
              <w:rPr>
                <w:rFonts w:hint="eastAsia" w:ascii="宋体" w:hAnsi="宋体" w:cs="宋体"/>
                <w:kern w:val="0"/>
                <w:sz w:val="20"/>
                <w:szCs w:val="20"/>
              </w:rPr>
              <w:t>40.55</w:t>
            </w:r>
          </w:p>
        </w:tc>
      </w:tr>
      <w:tr w14:paraId="5F40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73D04E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24C202C">
            <w:pPr>
              <w:widowControl/>
              <w:jc w:val="left"/>
              <w:rPr>
                <w:rFonts w:ascii="宋体" w:hAnsi="宋体" w:cs="宋体"/>
                <w:kern w:val="0"/>
                <w:sz w:val="20"/>
                <w:szCs w:val="20"/>
              </w:rPr>
            </w:pPr>
          </w:p>
        </w:tc>
        <w:tc>
          <w:tcPr>
            <w:tcW w:w="1394" w:type="dxa"/>
            <w:noWrap w:val="0"/>
            <w:vAlign w:val="center"/>
          </w:tcPr>
          <w:p w14:paraId="332A0CD1">
            <w:pPr>
              <w:widowControl/>
              <w:jc w:val="left"/>
              <w:rPr>
                <w:rFonts w:ascii="宋体" w:hAnsi="宋体" w:cs="宋体"/>
                <w:kern w:val="0"/>
                <w:sz w:val="20"/>
                <w:szCs w:val="20"/>
              </w:rPr>
            </w:pPr>
            <w:r>
              <w:rPr>
                <w:rFonts w:hint="eastAsia" w:ascii="宋体" w:hAnsi="宋体" w:cs="宋体"/>
                <w:kern w:val="0"/>
                <w:sz w:val="20"/>
                <w:szCs w:val="20"/>
              </w:rPr>
              <w:t>发送卡</w:t>
            </w:r>
          </w:p>
        </w:tc>
        <w:tc>
          <w:tcPr>
            <w:tcW w:w="5004" w:type="dxa"/>
            <w:noWrap w:val="0"/>
            <w:vAlign w:val="center"/>
          </w:tcPr>
          <w:p w14:paraId="6CC086EA">
            <w:pPr>
              <w:widowControl/>
              <w:jc w:val="left"/>
              <w:rPr>
                <w:rFonts w:ascii="宋体" w:hAnsi="宋体" w:cs="宋体"/>
                <w:kern w:val="0"/>
                <w:sz w:val="20"/>
                <w:szCs w:val="20"/>
              </w:rPr>
            </w:pPr>
            <w:r>
              <w:rPr>
                <w:rFonts w:hint="eastAsia" w:ascii="宋体" w:hAnsi="宋体" w:cs="宋体"/>
                <w:kern w:val="0"/>
                <w:sz w:val="20"/>
                <w:szCs w:val="20"/>
              </w:rPr>
              <w:t>灵星雨</w:t>
            </w:r>
          </w:p>
        </w:tc>
        <w:tc>
          <w:tcPr>
            <w:tcW w:w="756" w:type="dxa"/>
            <w:noWrap w:val="0"/>
            <w:vAlign w:val="center"/>
          </w:tcPr>
          <w:p w14:paraId="4F244A79">
            <w:pPr>
              <w:widowControl/>
              <w:jc w:val="center"/>
              <w:rPr>
                <w:rFonts w:ascii="宋体" w:hAnsi="宋体" w:cs="宋体"/>
                <w:kern w:val="0"/>
                <w:sz w:val="20"/>
                <w:szCs w:val="20"/>
              </w:rPr>
            </w:pPr>
            <w:r>
              <w:rPr>
                <w:rFonts w:hint="eastAsia" w:ascii="宋体" w:hAnsi="宋体" w:cs="宋体"/>
                <w:kern w:val="0"/>
                <w:sz w:val="20"/>
                <w:szCs w:val="20"/>
              </w:rPr>
              <w:t>张</w:t>
            </w:r>
          </w:p>
        </w:tc>
        <w:tc>
          <w:tcPr>
            <w:tcW w:w="732" w:type="dxa"/>
            <w:noWrap w:val="0"/>
            <w:vAlign w:val="center"/>
          </w:tcPr>
          <w:p w14:paraId="2CC879A2">
            <w:pPr>
              <w:widowControl/>
              <w:jc w:val="center"/>
              <w:rPr>
                <w:rFonts w:ascii="宋体" w:hAnsi="宋体" w:cs="宋体"/>
                <w:kern w:val="0"/>
                <w:sz w:val="20"/>
                <w:szCs w:val="20"/>
              </w:rPr>
            </w:pPr>
            <w:r>
              <w:rPr>
                <w:rFonts w:hint="eastAsia" w:ascii="宋体" w:hAnsi="宋体" w:cs="宋体"/>
                <w:kern w:val="0"/>
                <w:sz w:val="20"/>
                <w:szCs w:val="20"/>
              </w:rPr>
              <w:t>9</w:t>
            </w:r>
          </w:p>
        </w:tc>
      </w:tr>
      <w:tr w14:paraId="35D0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173582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BD4D8DA">
            <w:pPr>
              <w:widowControl/>
              <w:jc w:val="left"/>
              <w:rPr>
                <w:rFonts w:ascii="宋体" w:hAnsi="宋体" w:cs="宋体"/>
                <w:kern w:val="0"/>
                <w:sz w:val="20"/>
                <w:szCs w:val="20"/>
              </w:rPr>
            </w:pPr>
          </w:p>
        </w:tc>
        <w:tc>
          <w:tcPr>
            <w:tcW w:w="1394" w:type="dxa"/>
            <w:noWrap w:val="0"/>
            <w:vAlign w:val="center"/>
          </w:tcPr>
          <w:p w14:paraId="02033765">
            <w:pPr>
              <w:widowControl/>
              <w:jc w:val="left"/>
              <w:rPr>
                <w:rFonts w:ascii="宋体" w:hAnsi="宋体" w:cs="宋体"/>
                <w:kern w:val="0"/>
                <w:sz w:val="20"/>
                <w:szCs w:val="20"/>
              </w:rPr>
            </w:pPr>
            <w:r>
              <w:rPr>
                <w:rFonts w:hint="eastAsia" w:ascii="宋体" w:hAnsi="宋体" w:cs="宋体"/>
                <w:kern w:val="0"/>
                <w:sz w:val="20"/>
                <w:szCs w:val="20"/>
              </w:rPr>
              <w:t>接收卡</w:t>
            </w:r>
          </w:p>
        </w:tc>
        <w:tc>
          <w:tcPr>
            <w:tcW w:w="5004" w:type="dxa"/>
            <w:noWrap w:val="0"/>
            <w:vAlign w:val="center"/>
          </w:tcPr>
          <w:p w14:paraId="3FD2F479">
            <w:pPr>
              <w:widowControl/>
              <w:jc w:val="left"/>
              <w:rPr>
                <w:rFonts w:ascii="宋体" w:hAnsi="宋体" w:cs="宋体"/>
                <w:kern w:val="0"/>
                <w:sz w:val="20"/>
                <w:szCs w:val="20"/>
              </w:rPr>
            </w:pPr>
            <w:r>
              <w:rPr>
                <w:rFonts w:hint="eastAsia" w:ascii="宋体" w:hAnsi="宋体" w:cs="宋体"/>
                <w:kern w:val="0"/>
                <w:sz w:val="20"/>
                <w:szCs w:val="20"/>
              </w:rPr>
              <w:t>灵星雨</w:t>
            </w:r>
          </w:p>
        </w:tc>
        <w:tc>
          <w:tcPr>
            <w:tcW w:w="756" w:type="dxa"/>
            <w:noWrap w:val="0"/>
            <w:vAlign w:val="center"/>
          </w:tcPr>
          <w:p w14:paraId="4371C061">
            <w:pPr>
              <w:widowControl/>
              <w:jc w:val="center"/>
              <w:rPr>
                <w:rFonts w:ascii="宋体" w:hAnsi="宋体" w:cs="宋体"/>
                <w:kern w:val="0"/>
                <w:sz w:val="20"/>
                <w:szCs w:val="20"/>
              </w:rPr>
            </w:pPr>
            <w:r>
              <w:rPr>
                <w:rFonts w:hint="eastAsia" w:ascii="宋体" w:hAnsi="宋体" w:cs="宋体"/>
                <w:kern w:val="0"/>
                <w:sz w:val="20"/>
                <w:szCs w:val="20"/>
              </w:rPr>
              <w:t>张</w:t>
            </w:r>
          </w:p>
        </w:tc>
        <w:tc>
          <w:tcPr>
            <w:tcW w:w="732" w:type="dxa"/>
            <w:noWrap w:val="0"/>
            <w:vAlign w:val="center"/>
          </w:tcPr>
          <w:p w14:paraId="3592A988">
            <w:pPr>
              <w:widowControl/>
              <w:jc w:val="center"/>
              <w:rPr>
                <w:rFonts w:ascii="宋体" w:hAnsi="宋体" w:cs="宋体"/>
                <w:kern w:val="0"/>
                <w:sz w:val="20"/>
                <w:szCs w:val="20"/>
              </w:rPr>
            </w:pPr>
            <w:r>
              <w:rPr>
                <w:rFonts w:hint="eastAsia" w:ascii="宋体" w:hAnsi="宋体" w:cs="宋体"/>
                <w:kern w:val="0"/>
                <w:sz w:val="20"/>
                <w:szCs w:val="20"/>
              </w:rPr>
              <w:t>40</w:t>
            </w:r>
          </w:p>
        </w:tc>
      </w:tr>
      <w:tr w14:paraId="71CE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47468F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247AC8D">
            <w:pPr>
              <w:widowControl/>
              <w:jc w:val="left"/>
              <w:rPr>
                <w:rFonts w:ascii="宋体" w:hAnsi="宋体" w:cs="宋体"/>
                <w:kern w:val="0"/>
                <w:sz w:val="20"/>
                <w:szCs w:val="20"/>
              </w:rPr>
            </w:pPr>
          </w:p>
        </w:tc>
        <w:tc>
          <w:tcPr>
            <w:tcW w:w="1394" w:type="dxa"/>
            <w:noWrap w:val="0"/>
            <w:vAlign w:val="center"/>
          </w:tcPr>
          <w:p w14:paraId="34120845">
            <w:pPr>
              <w:widowControl/>
              <w:jc w:val="left"/>
              <w:rPr>
                <w:rFonts w:ascii="宋体" w:hAnsi="宋体" w:cs="宋体"/>
                <w:kern w:val="0"/>
                <w:sz w:val="20"/>
                <w:szCs w:val="20"/>
              </w:rPr>
            </w:pPr>
            <w:r>
              <w:rPr>
                <w:rFonts w:hint="eastAsia" w:ascii="宋体" w:hAnsi="宋体" w:cs="宋体"/>
                <w:kern w:val="0"/>
                <w:sz w:val="20"/>
                <w:szCs w:val="20"/>
              </w:rPr>
              <w:t>多媒体融接器</w:t>
            </w:r>
          </w:p>
        </w:tc>
        <w:tc>
          <w:tcPr>
            <w:tcW w:w="5004" w:type="dxa"/>
            <w:noWrap w:val="0"/>
            <w:vAlign w:val="center"/>
          </w:tcPr>
          <w:p w14:paraId="26C21698">
            <w:pPr>
              <w:widowControl/>
              <w:jc w:val="left"/>
              <w:rPr>
                <w:rFonts w:ascii="宋体" w:hAnsi="宋体" w:cs="宋体"/>
                <w:kern w:val="0"/>
                <w:sz w:val="20"/>
                <w:szCs w:val="20"/>
              </w:rPr>
            </w:pPr>
            <w:r>
              <w:rPr>
                <w:rFonts w:hint="eastAsia" w:ascii="宋体" w:hAnsi="宋体" w:cs="宋体"/>
                <w:kern w:val="0"/>
                <w:sz w:val="20"/>
                <w:szCs w:val="20"/>
              </w:rPr>
              <w:t>淳中Fview-L-0410</w:t>
            </w:r>
          </w:p>
        </w:tc>
        <w:tc>
          <w:tcPr>
            <w:tcW w:w="756" w:type="dxa"/>
            <w:noWrap w:val="0"/>
            <w:vAlign w:val="center"/>
          </w:tcPr>
          <w:p w14:paraId="5AB938C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4B59851">
            <w:pPr>
              <w:widowControl/>
              <w:jc w:val="center"/>
              <w:rPr>
                <w:rFonts w:ascii="宋体" w:hAnsi="宋体" w:cs="宋体"/>
                <w:kern w:val="0"/>
                <w:sz w:val="20"/>
                <w:szCs w:val="20"/>
              </w:rPr>
            </w:pPr>
            <w:r>
              <w:rPr>
                <w:rFonts w:hint="eastAsia" w:ascii="宋体" w:hAnsi="宋体" w:cs="宋体"/>
                <w:kern w:val="0"/>
                <w:sz w:val="20"/>
                <w:szCs w:val="20"/>
              </w:rPr>
              <w:t>1</w:t>
            </w:r>
          </w:p>
        </w:tc>
      </w:tr>
      <w:tr w14:paraId="5CA1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32BBCBF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6F36B25">
            <w:pPr>
              <w:widowControl/>
              <w:jc w:val="left"/>
              <w:rPr>
                <w:rFonts w:ascii="宋体" w:hAnsi="宋体" w:cs="宋体"/>
                <w:kern w:val="0"/>
                <w:sz w:val="20"/>
                <w:szCs w:val="20"/>
              </w:rPr>
            </w:pPr>
          </w:p>
        </w:tc>
        <w:tc>
          <w:tcPr>
            <w:tcW w:w="1394" w:type="dxa"/>
            <w:noWrap w:val="0"/>
            <w:vAlign w:val="center"/>
          </w:tcPr>
          <w:p w14:paraId="255969EA">
            <w:pPr>
              <w:widowControl/>
              <w:jc w:val="left"/>
              <w:rPr>
                <w:rFonts w:ascii="宋体" w:hAnsi="宋体" w:cs="宋体"/>
                <w:kern w:val="0"/>
                <w:sz w:val="20"/>
                <w:szCs w:val="20"/>
              </w:rPr>
            </w:pPr>
            <w:r>
              <w:rPr>
                <w:rFonts w:hint="eastAsia" w:ascii="宋体" w:hAnsi="宋体" w:cs="宋体"/>
                <w:kern w:val="0"/>
                <w:sz w:val="20"/>
                <w:szCs w:val="20"/>
              </w:rPr>
              <w:t>多媒体服务器C1型-K4200</w:t>
            </w:r>
          </w:p>
        </w:tc>
        <w:tc>
          <w:tcPr>
            <w:tcW w:w="5004" w:type="dxa"/>
            <w:noWrap w:val="0"/>
            <w:vAlign w:val="center"/>
          </w:tcPr>
          <w:p w14:paraId="19B8D1B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3076AC1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1178B01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显卡：Quadro k4200</w:t>
            </w:r>
          </w:p>
          <w:p w14:paraId="375DF67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55DFEDF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024539E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电源：900w</w:t>
            </w:r>
          </w:p>
          <w:p w14:paraId="60F562A1">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2783700E">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0BB52BF5">
            <w:pPr>
              <w:widowControl/>
              <w:jc w:val="center"/>
              <w:rPr>
                <w:rFonts w:ascii="宋体" w:hAnsi="宋体" w:cs="宋体"/>
                <w:kern w:val="0"/>
                <w:sz w:val="20"/>
                <w:szCs w:val="20"/>
              </w:rPr>
            </w:pPr>
            <w:r>
              <w:rPr>
                <w:rFonts w:hint="eastAsia" w:ascii="宋体" w:hAnsi="宋体" w:cs="宋体"/>
                <w:kern w:val="0"/>
                <w:sz w:val="20"/>
                <w:szCs w:val="20"/>
              </w:rPr>
              <w:t>1</w:t>
            </w:r>
          </w:p>
        </w:tc>
      </w:tr>
      <w:tr w14:paraId="752B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8EFAFC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A5D7364">
            <w:pPr>
              <w:widowControl/>
              <w:jc w:val="left"/>
              <w:rPr>
                <w:rFonts w:ascii="宋体" w:hAnsi="宋体" w:cs="宋体"/>
                <w:kern w:val="0"/>
                <w:sz w:val="20"/>
                <w:szCs w:val="20"/>
              </w:rPr>
            </w:pPr>
          </w:p>
        </w:tc>
        <w:tc>
          <w:tcPr>
            <w:tcW w:w="1394" w:type="dxa"/>
            <w:noWrap w:val="0"/>
            <w:vAlign w:val="center"/>
          </w:tcPr>
          <w:p w14:paraId="56F3ECB7">
            <w:pPr>
              <w:widowControl/>
              <w:jc w:val="left"/>
              <w:rPr>
                <w:rFonts w:ascii="宋体" w:hAnsi="宋体" w:cs="宋体"/>
                <w:kern w:val="0"/>
                <w:sz w:val="20"/>
                <w:szCs w:val="20"/>
              </w:rPr>
            </w:pPr>
            <w:r>
              <w:rPr>
                <w:rFonts w:hint="eastAsia" w:ascii="宋体" w:hAnsi="宋体" w:cs="宋体"/>
                <w:kern w:val="0"/>
                <w:sz w:val="20"/>
                <w:szCs w:val="20"/>
              </w:rPr>
              <w:t>显示器鼠标键盘</w:t>
            </w:r>
          </w:p>
        </w:tc>
        <w:tc>
          <w:tcPr>
            <w:tcW w:w="5004" w:type="dxa"/>
            <w:noWrap w:val="0"/>
            <w:vAlign w:val="center"/>
          </w:tcPr>
          <w:p w14:paraId="5FD40784">
            <w:pPr>
              <w:widowControl/>
              <w:jc w:val="left"/>
              <w:rPr>
                <w:rFonts w:ascii="宋体" w:hAnsi="宋体" w:cs="宋体"/>
                <w:kern w:val="0"/>
                <w:sz w:val="20"/>
                <w:szCs w:val="20"/>
              </w:rPr>
            </w:pPr>
            <w:r>
              <w:rPr>
                <w:rFonts w:hint="eastAsia" w:ascii="宋体" w:hAnsi="宋体" w:cs="宋体"/>
                <w:kern w:val="0"/>
                <w:sz w:val="20"/>
                <w:szCs w:val="20"/>
              </w:rPr>
              <w:t>21.5英寸三星高清液晶显示器，键鼠套装</w:t>
            </w:r>
          </w:p>
        </w:tc>
        <w:tc>
          <w:tcPr>
            <w:tcW w:w="756" w:type="dxa"/>
            <w:noWrap w:val="0"/>
            <w:vAlign w:val="center"/>
          </w:tcPr>
          <w:p w14:paraId="170562F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A7B1133">
            <w:pPr>
              <w:widowControl/>
              <w:jc w:val="center"/>
              <w:rPr>
                <w:rFonts w:ascii="宋体" w:hAnsi="宋体" w:cs="宋体"/>
                <w:kern w:val="0"/>
                <w:sz w:val="20"/>
                <w:szCs w:val="20"/>
              </w:rPr>
            </w:pPr>
            <w:r>
              <w:rPr>
                <w:rFonts w:hint="eastAsia" w:ascii="宋体" w:hAnsi="宋体" w:cs="宋体"/>
                <w:kern w:val="0"/>
                <w:sz w:val="20"/>
                <w:szCs w:val="20"/>
              </w:rPr>
              <w:t>1</w:t>
            </w:r>
          </w:p>
        </w:tc>
      </w:tr>
      <w:tr w14:paraId="0A47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17D78A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328803A">
            <w:pPr>
              <w:widowControl/>
              <w:jc w:val="left"/>
              <w:rPr>
                <w:rFonts w:ascii="宋体" w:hAnsi="宋体" w:cs="宋体"/>
                <w:kern w:val="0"/>
                <w:sz w:val="20"/>
                <w:szCs w:val="20"/>
              </w:rPr>
            </w:pPr>
          </w:p>
        </w:tc>
        <w:tc>
          <w:tcPr>
            <w:tcW w:w="1394" w:type="dxa"/>
            <w:noWrap w:val="0"/>
            <w:vAlign w:val="center"/>
          </w:tcPr>
          <w:p w14:paraId="3969D4A8">
            <w:pPr>
              <w:widowControl/>
              <w:jc w:val="left"/>
              <w:rPr>
                <w:rFonts w:ascii="宋体" w:hAnsi="宋体" w:cs="宋体"/>
                <w:kern w:val="0"/>
                <w:sz w:val="20"/>
                <w:szCs w:val="20"/>
              </w:rPr>
            </w:pPr>
            <w:r>
              <w:rPr>
                <w:rFonts w:hint="eastAsia" w:ascii="宋体" w:hAnsi="宋体" w:cs="宋体"/>
                <w:kern w:val="0"/>
                <w:sz w:val="20"/>
                <w:szCs w:val="20"/>
              </w:rPr>
              <w:t>水域效果制作</w:t>
            </w:r>
          </w:p>
        </w:tc>
        <w:tc>
          <w:tcPr>
            <w:tcW w:w="5004" w:type="dxa"/>
            <w:noWrap w:val="0"/>
            <w:vAlign w:val="center"/>
          </w:tcPr>
          <w:p w14:paraId="48761480">
            <w:pPr>
              <w:widowControl/>
              <w:jc w:val="left"/>
              <w:rPr>
                <w:rFonts w:ascii="宋体" w:hAnsi="宋体" w:cs="宋体"/>
                <w:kern w:val="0"/>
                <w:sz w:val="20"/>
                <w:szCs w:val="20"/>
              </w:rPr>
            </w:pPr>
            <w:r>
              <w:rPr>
                <w:rFonts w:hint="eastAsia" w:ascii="宋体" w:hAnsi="宋体" w:cs="宋体"/>
                <w:kern w:val="0"/>
                <w:sz w:val="20"/>
                <w:szCs w:val="20"/>
              </w:rPr>
              <w:t>水域渲染效果制作</w:t>
            </w:r>
          </w:p>
        </w:tc>
        <w:tc>
          <w:tcPr>
            <w:tcW w:w="756" w:type="dxa"/>
            <w:noWrap w:val="0"/>
            <w:vAlign w:val="center"/>
          </w:tcPr>
          <w:p w14:paraId="60182E8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E425F43">
            <w:pPr>
              <w:widowControl/>
              <w:jc w:val="center"/>
              <w:rPr>
                <w:rFonts w:ascii="宋体" w:hAnsi="宋体" w:cs="宋体"/>
                <w:kern w:val="0"/>
                <w:sz w:val="20"/>
                <w:szCs w:val="20"/>
              </w:rPr>
            </w:pPr>
            <w:r>
              <w:rPr>
                <w:rFonts w:hint="eastAsia" w:ascii="宋体" w:hAnsi="宋体" w:cs="宋体"/>
                <w:kern w:val="0"/>
                <w:sz w:val="20"/>
                <w:szCs w:val="20"/>
              </w:rPr>
              <w:t>1</w:t>
            </w:r>
          </w:p>
        </w:tc>
      </w:tr>
      <w:tr w14:paraId="5582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44C0BAA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51B64B36">
            <w:pPr>
              <w:widowControl/>
              <w:jc w:val="center"/>
              <w:rPr>
                <w:rFonts w:ascii="宋体" w:hAnsi="宋体" w:cs="宋体"/>
                <w:kern w:val="0"/>
                <w:sz w:val="20"/>
                <w:szCs w:val="20"/>
              </w:rPr>
            </w:pPr>
            <w:r>
              <w:rPr>
                <w:rFonts w:hint="eastAsia" w:ascii="宋体" w:hAnsi="宋体" w:cs="宋体"/>
                <w:kern w:val="0"/>
                <w:sz w:val="20"/>
                <w:szCs w:val="20"/>
              </w:rPr>
              <w:t>vip触摸控制系统（注：引入景区同步信号）</w:t>
            </w:r>
          </w:p>
        </w:tc>
        <w:tc>
          <w:tcPr>
            <w:tcW w:w="1394" w:type="dxa"/>
            <w:noWrap w:val="0"/>
            <w:vAlign w:val="center"/>
          </w:tcPr>
          <w:p w14:paraId="0BCE1551">
            <w:pPr>
              <w:widowControl/>
              <w:jc w:val="left"/>
              <w:rPr>
                <w:rFonts w:ascii="宋体" w:hAnsi="宋体" w:cs="宋体"/>
                <w:kern w:val="0"/>
                <w:sz w:val="20"/>
                <w:szCs w:val="20"/>
              </w:rPr>
            </w:pPr>
            <w:r>
              <w:rPr>
                <w:rFonts w:hint="eastAsia" w:ascii="宋体" w:hAnsi="宋体" w:cs="宋体"/>
                <w:kern w:val="0"/>
                <w:sz w:val="20"/>
                <w:szCs w:val="20"/>
              </w:rPr>
              <w:t>23.6寸触控一体机</w:t>
            </w:r>
          </w:p>
        </w:tc>
        <w:tc>
          <w:tcPr>
            <w:tcW w:w="5004" w:type="dxa"/>
            <w:noWrap w:val="0"/>
            <w:vAlign w:val="center"/>
          </w:tcPr>
          <w:p w14:paraId="07EC2AE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5726C59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5F4BB7D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23.6寸</w:t>
            </w:r>
          </w:p>
          <w:p w14:paraId="2002C0B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2F3FB4B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5842B23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2B57D3A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65FD961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56FB1BF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71B77EB4">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17BA553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18F74E4">
            <w:pPr>
              <w:widowControl/>
              <w:jc w:val="center"/>
              <w:rPr>
                <w:rFonts w:ascii="宋体" w:hAnsi="宋体" w:cs="宋体"/>
                <w:kern w:val="0"/>
                <w:sz w:val="20"/>
                <w:szCs w:val="20"/>
              </w:rPr>
            </w:pPr>
            <w:r>
              <w:rPr>
                <w:rFonts w:hint="eastAsia" w:ascii="宋体" w:hAnsi="宋体" w:cs="宋体"/>
                <w:kern w:val="0"/>
                <w:sz w:val="20"/>
                <w:szCs w:val="20"/>
              </w:rPr>
              <w:t>1</w:t>
            </w:r>
          </w:p>
        </w:tc>
      </w:tr>
      <w:tr w14:paraId="4503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5A0C71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DC3E53F">
            <w:pPr>
              <w:widowControl/>
              <w:jc w:val="left"/>
              <w:rPr>
                <w:rFonts w:ascii="宋体" w:hAnsi="宋体" w:cs="宋体"/>
                <w:kern w:val="0"/>
                <w:sz w:val="20"/>
                <w:szCs w:val="20"/>
              </w:rPr>
            </w:pPr>
          </w:p>
        </w:tc>
        <w:tc>
          <w:tcPr>
            <w:tcW w:w="1394" w:type="dxa"/>
            <w:vMerge w:val="restart"/>
            <w:noWrap w:val="0"/>
            <w:vAlign w:val="center"/>
          </w:tcPr>
          <w:p w14:paraId="2A2D8B2D">
            <w:pPr>
              <w:widowControl/>
              <w:jc w:val="left"/>
              <w:rPr>
                <w:rFonts w:ascii="宋体" w:hAnsi="宋体" w:cs="宋体"/>
                <w:kern w:val="0"/>
                <w:sz w:val="20"/>
                <w:szCs w:val="20"/>
              </w:rPr>
            </w:pPr>
            <w:r>
              <w:rPr>
                <w:rFonts w:hint="eastAsia" w:ascii="宋体" w:hAnsi="宋体" w:cs="宋体"/>
                <w:kern w:val="0"/>
                <w:sz w:val="20"/>
                <w:szCs w:val="20"/>
              </w:rPr>
              <w:t>平板电脑</w:t>
            </w:r>
          </w:p>
        </w:tc>
        <w:tc>
          <w:tcPr>
            <w:tcW w:w="5004" w:type="dxa"/>
            <w:noWrap w:val="0"/>
            <w:vAlign w:val="center"/>
          </w:tcPr>
          <w:p w14:paraId="29623491">
            <w:pPr>
              <w:widowControl/>
              <w:jc w:val="left"/>
              <w:rPr>
                <w:rFonts w:ascii="宋体" w:hAnsi="宋体" w:cs="宋体"/>
                <w:kern w:val="0"/>
                <w:sz w:val="20"/>
                <w:szCs w:val="20"/>
              </w:rPr>
            </w:pPr>
            <w:r>
              <w:rPr>
                <w:rFonts w:hint="eastAsia" w:ascii="宋体" w:hAnsi="宋体" w:cs="宋体"/>
                <w:kern w:val="0"/>
                <w:sz w:val="20"/>
                <w:szCs w:val="20"/>
              </w:rPr>
              <w:t xml:space="preserve">苹果（Apple）第4代  ipad air2  </w:t>
            </w:r>
          </w:p>
        </w:tc>
        <w:tc>
          <w:tcPr>
            <w:tcW w:w="756" w:type="dxa"/>
            <w:noWrap w:val="0"/>
            <w:vAlign w:val="center"/>
          </w:tcPr>
          <w:p w14:paraId="782659CB">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B05B3F1">
            <w:pPr>
              <w:widowControl/>
              <w:jc w:val="center"/>
              <w:rPr>
                <w:rFonts w:ascii="宋体" w:hAnsi="宋体" w:cs="宋体"/>
                <w:kern w:val="0"/>
                <w:sz w:val="20"/>
                <w:szCs w:val="20"/>
              </w:rPr>
            </w:pPr>
            <w:r>
              <w:rPr>
                <w:rFonts w:hint="eastAsia" w:ascii="宋体" w:hAnsi="宋体" w:cs="宋体"/>
                <w:kern w:val="0"/>
                <w:sz w:val="20"/>
                <w:szCs w:val="20"/>
              </w:rPr>
              <w:t>1</w:t>
            </w:r>
          </w:p>
        </w:tc>
      </w:tr>
      <w:tr w14:paraId="525A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166202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D911BFB">
            <w:pPr>
              <w:widowControl/>
              <w:jc w:val="left"/>
              <w:rPr>
                <w:rFonts w:ascii="宋体" w:hAnsi="宋体" w:cs="宋体"/>
                <w:kern w:val="0"/>
                <w:sz w:val="20"/>
                <w:szCs w:val="20"/>
              </w:rPr>
            </w:pPr>
          </w:p>
        </w:tc>
        <w:tc>
          <w:tcPr>
            <w:tcW w:w="1394" w:type="dxa"/>
            <w:vMerge w:val="continue"/>
            <w:noWrap w:val="0"/>
            <w:vAlign w:val="center"/>
          </w:tcPr>
          <w:p w14:paraId="7F23783C">
            <w:pPr>
              <w:widowControl/>
              <w:jc w:val="left"/>
              <w:rPr>
                <w:rFonts w:ascii="宋体" w:hAnsi="宋体" w:cs="宋体"/>
                <w:kern w:val="0"/>
                <w:sz w:val="20"/>
                <w:szCs w:val="20"/>
              </w:rPr>
            </w:pPr>
          </w:p>
        </w:tc>
        <w:tc>
          <w:tcPr>
            <w:tcW w:w="5004" w:type="dxa"/>
            <w:noWrap w:val="0"/>
            <w:vAlign w:val="center"/>
          </w:tcPr>
          <w:p w14:paraId="137B730E">
            <w:pPr>
              <w:widowControl/>
              <w:jc w:val="left"/>
              <w:rPr>
                <w:rFonts w:ascii="宋体" w:hAnsi="宋体" w:cs="宋体"/>
                <w:kern w:val="0"/>
                <w:sz w:val="20"/>
                <w:szCs w:val="20"/>
              </w:rPr>
            </w:pPr>
            <w:r>
              <w:rPr>
                <w:rFonts w:hint="eastAsia" w:ascii="宋体" w:hAnsi="宋体" w:cs="宋体"/>
                <w:kern w:val="0"/>
                <w:sz w:val="20"/>
                <w:szCs w:val="20"/>
              </w:rPr>
              <w:t>无线播放系统</w:t>
            </w:r>
          </w:p>
        </w:tc>
        <w:tc>
          <w:tcPr>
            <w:tcW w:w="756" w:type="dxa"/>
            <w:noWrap w:val="0"/>
            <w:vAlign w:val="center"/>
          </w:tcPr>
          <w:p w14:paraId="15B72BD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3B89570">
            <w:pPr>
              <w:widowControl/>
              <w:jc w:val="center"/>
              <w:rPr>
                <w:rFonts w:ascii="宋体" w:hAnsi="宋体" w:cs="宋体"/>
                <w:kern w:val="0"/>
                <w:sz w:val="20"/>
                <w:szCs w:val="20"/>
              </w:rPr>
            </w:pPr>
            <w:r>
              <w:rPr>
                <w:rFonts w:hint="eastAsia" w:ascii="宋体" w:hAnsi="宋体" w:cs="宋体"/>
                <w:kern w:val="0"/>
                <w:sz w:val="20"/>
                <w:szCs w:val="20"/>
              </w:rPr>
              <w:t>1</w:t>
            </w:r>
          </w:p>
        </w:tc>
      </w:tr>
      <w:tr w14:paraId="19EC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747F08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1B3D259">
            <w:pPr>
              <w:widowControl/>
              <w:jc w:val="left"/>
              <w:rPr>
                <w:rFonts w:ascii="宋体" w:hAnsi="宋体" w:cs="宋体"/>
                <w:kern w:val="0"/>
                <w:sz w:val="20"/>
                <w:szCs w:val="20"/>
              </w:rPr>
            </w:pPr>
          </w:p>
        </w:tc>
        <w:tc>
          <w:tcPr>
            <w:tcW w:w="1394" w:type="dxa"/>
            <w:noWrap w:val="0"/>
            <w:vAlign w:val="center"/>
          </w:tcPr>
          <w:p w14:paraId="16C1F3BE">
            <w:pPr>
              <w:widowControl/>
              <w:jc w:val="left"/>
              <w:rPr>
                <w:rFonts w:ascii="宋体" w:hAnsi="宋体" w:cs="宋体"/>
                <w:kern w:val="0"/>
                <w:sz w:val="20"/>
                <w:szCs w:val="20"/>
              </w:rPr>
            </w:pPr>
            <w:r>
              <w:rPr>
                <w:rFonts w:hint="eastAsia" w:ascii="宋体" w:hAnsi="宋体" w:cs="宋体"/>
                <w:kern w:val="0"/>
                <w:sz w:val="20"/>
                <w:szCs w:val="20"/>
              </w:rPr>
              <w:t>集成控制系统</w:t>
            </w:r>
          </w:p>
        </w:tc>
        <w:tc>
          <w:tcPr>
            <w:tcW w:w="5004" w:type="dxa"/>
            <w:noWrap w:val="0"/>
            <w:vAlign w:val="center"/>
          </w:tcPr>
          <w:p w14:paraId="62DD9DD6">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1CFA424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76879B7">
            <w:pPr>
              <w:widowControl/>
              <w:jc w:val="center"/>
              <w:rPr>
                <w:rFonts w:ascii="宋体" w:hAnsi="宋体" w:cs="宋体"/>
                <w:kern w:val="0"/>
                <w:sz w:val="20"/>
                <w:szCs w:val="20"/>
              </w:rPr>
            </w:pPr>
            <w:r>
              <w:rPr>
                <w:rFonts w:hint="eastAsia" w:ascii="宋体" w:hAnsi="宋体" w:cs="宋体"/>
                <w:kern w:val="0"/>
                <w:sz w:val="20"/>
                <w:szCs w:val="20"/>
              </w:rPr>
              <w:t>1</w:t>
            </w:r>
          </w:p>
        </w:tc>
      </w:tr>
      <w:tr w14:paraId="529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2CE3BF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789F0CC">
            <w:pPr>
              <w:widowControl/>
              <w:jc w:val="left"/>
              <w:rPr>
                <w:rFonts w:ascii="宋体" w:hAnsi="宋体" w:cs="宋体"/>
                <w:kern w:val="0"/>
                <w:sz w:val="20"/>
                <w:szCs w:val="20"/>
              </w:rPr>
            </w:pPr>
          </w:p>
        </w:tc>
        <w:tc>
          <w:tcPr>
            <w:tcW w:w="1394" w:type="dxa"/>
            <w:noWrap w:val="0"/>
            <w:vAlign w:val="center"/>
          </w:tcPr>
          <w:p w14:paraId="7D2583AE">
            <w:pPr>
              <w:widowControl/>
              <w:jc w:val="left"/>
              <w:rPr>
                <w:rFonts w:ascii="宋体" w:hAnsi="宋体" w:cs="宋体"/>
                <w:kern w:val="0"/>
                <w:sz w:val="20"/>
                <w:szCs w:val="20"/>
              </w:rPr>
            </w:pPr>
            <w:r>
              <w:rPr>
                <w:rFonts w:hint="eastAsia" w:ascii="宋体" w:hAnsi="宋体" w:cs="宋体"/>
                <w:kern w:val="0"/>
                <w:sz w:val="20"/>
                <w:szCs w:val="20"/>
              </w:rPr>
              <w:t>模型同步控制软件</w:t>
            </w:r>
          </w:p>
        </w:tc>
        <w:tc>
          <w:tcPr>
            <w:tcW w:w="5004" w:type="dxa"/>
            <w:noWrap w:val="0"/>
            <w:vAlign w:val="center"/>
          </w:tcPr>
          <w:p w14:paraId="2C0D656C">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43F2021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4190947">
            <w:pPr>
              <w:widowControl/>
              <w:jc w:val="center"/>
              <w:rPr>
                <w:rFonts w:ascii="宋体" w:hAnsi="宋体" w:cs="宋体"/>
                <w:kern w:val="0"/>
                <w:sz w:val="20"/>
                <w:szCs w:val="20"/>
              </w:rPr>
            </w:pPr>
            <w:r>
              <w:rPr>
                <w:rFonts w:hint="eastAsia" w:ascii="宋体" w:hAnsi="宋体" w:cs="宋体"/>
                <w:kern w:val="0"/>
                <w:sz w:val="20"/>
                <w:szCs w:val="20"/>
              </w:rPr>
              <w:t>1</w:t>
            </w:r>
          </w:p>
        </w:tc>
      </w:tr>
      <w:tr w14:paraId="6351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617D71E">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49336FBC">
            <w:pPr>
              <w:widowControl/>
              <w:jc w:val="center"/>
              <w:rPr>
                <w:rFonts w:ascii="宋体" w:hAnsi="宋体" w:cs="宋体"/>
                <w:b/>
                <w:bCs/>
                <w:kern w:val="0"/>
                <w:sz w:val="20"/>
                <w:szCs w:val="20"/>
              </w:rPr>
            </w:pPr>
            <w:r>
              <w:rPr>
                <w:rFonts w:hint="eastAsia" w:ascii="宋体" w:hAnsi="宋体" w:cs="宋体"/>
                <w:b/>
                <w:bCs/>
                <w:kern w:val="0"/>
                <w:sz w:val="20"/>
                <w:szCs w:val="20"/>
              </w:rPr>
              <w:t>智慧·城市新知</w:t>
            </w:r>
          </w:p>
        </w:tc>
        <w:tc>
          <w:tcPr>
            <w:tcW w:w="1394" w:type="dxa"/>
            <w:noWrap w:val="0"/>
            <w:vAlign w:val="center"/>
          </w:tcPr>
          <w:p w14:paraId="76FD0A45">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527109AF">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4757B477">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470CABB0">
            <w:pPr>
              <w:widowControl/>
              <w:jc w:val="center"/>
              <w:rPr>
                <w:rFonts w:ascii="宋体" w:hAnsi="宋体" w:cs="宋体"/>
                <w:kern w:val="0"/>
                <w:sz w:val="22"/>
                <w:szCs w:val="22"/>
              </w:rPr>
            </w:pPr>
            <w:r>
              <w:rPr>
                <w:rFonts w:hint="eastAsia" w:ascii="宋体" w:hAnsi="宋体" w:cs="宋体"/>
                <w:kern w:val="0"/>
                <w:sz w:val="22"/>
                <w:szCs w:val="22"/>
              </w:rPr>
              <w:t>　</w:t>
            </w:r>
          </w:p>
        </w:tc>
      </w:tr>
      <w:tr w14:paraId="43E6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DE1BC0E">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7FA574BE">
            <w:pPr>
              <w:widowControl/>
              <w:jc w:val="center"/>
              <w:rPr>
                <w:rFonts w:ascii="宋体" w:hAnsi="宋体" w:cs="宋体"/>
                <w:b/>
                <w:bCs/>
                <w:kern w:val="0"/>
                <w:sz w:val="20"/>
                <w:szCs w:val="20"/>
              </w:rPr>
            </w:pPr>
            <w:r>
              <w:rPr>
                <w:rFonts w:hint="eastAsia" w:ascii="宋体" w:hAnsi="宋体" w:cs="宋体"/>
                <w:b/>
                <w:bCs/>
                <w:kern w:val="0"/>
                <w:sz w:val="20"/>
                <w:szCs w:val="20"/>
              </w:rPr>
              <w:t>潇洒桐庐游</w:t>
            </w:r>
          </w:p>
        </w:tc>
        <w:tc>
          <w:tcPr>
            <w:tcW w:w="1394" w:type="dxa"/>
            <w:noWrap w:val="0"/>
            <w:vAlign w:val="center"/>
          </w:tcPr>
          <w:p w14:paraId="551F268A">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437C8EF2">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5F4B8B1B">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3EF44102">
            <w:pPr>
              <w:widowControl/>
              <w:jc w:val="center"/>
              <w:rPr>
                <w:rFonts w:ascii="宋体" w:hAnsi="宋体" w:cs="宋体"/>
                <w:kern w:val="0"/>
                <w:sz w:val="22"/>
                <w:szCs w:val="22"/>
              </w:rPr>
            </w:pPr>
            <w:r>
              <w:rPr>
                <w:rFonts w:hint="eastAsia" w:ascii="宋体" w:hAnsi="宋体" w:cs="宋体"/>
                <w:kern w:val="0"/>
                <w:sz w:val="22"/>
                <w:szCs w:val="22"/>
              </w:rPr>
              <w:t>　</w:t>
            </w:r>
          </w:p>
        </w:tc>
      </w:tr>
      <w:tr w14:paraId="1C71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0EE672E5">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restart"/>
            <w:noWrap w:val="0"/>
            <w:vAlign w:val="center"/>
          </w:tcPr>
          <w:p w14:paraId="062F2907">
            <w:pPr>
              <w:widowControl/>
              <w:jc w:val="left"/>
              <w:rPr>
                <w:rFonts w:ascii="宋体" w:hAnsi="宋体" w:cs="宋体"/>
                <w:kern w:val="0"/>
                <w:sz w:val="20"/>
                <w:szCs w:val="20"/>
              </w:rPr>
            </w:pPr>
          </w:p>
        </w:tc>
        <w:tc>
          <w:tcPr>
            <w:tcW w:w="1394" w:type="dxa"/>
            <w:noWrap w:val="0"/>
            <w:vAlign w:val="center"/>
          </w:tcPr>
          <w:p w14:paraId="69F6FF85">
            <w:pPr>
              <w:widowControl/>
              <w:jc w:val="left"/>
              <w:rPr>
                <w:rFonts w:ascii="宋体" w:hAnsi="宋体" w:cs="宋体"/>
                <w:kern w:val="0"/>
                <w:sz w:val="20"/>
                <w:szCs w:val="20"/>
              </w:rPr>
            </w:pPr>
            <w:r>
              <w:rPr>
                <w:rFonts w:hint="eastAsia" w:ascii="宋体" w:hAnsi="宋体" w:cs="宋体"/>
                <w:kern w:val="0"/>
                <w:sz w:val="20"/>
                <w:szCs w:val="20"/>
              </w:rPr>
              <w:t>19寸触控一体机</w:t>
            </w:r>
          </w:p>
        </w:tc>
        <w:tc>
          <w:tcPr>
            <w:tcW w:w="5004" w:type="dxa"/>
            <w:noWrap w:val="0"/>
            <w:vAlign w:val="center"/>
          </w:tcPr>
          <w:p w14:paraId="38F9494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474591A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型号:WTM190-FU10-EJ5</w:t>
            </w:r>
          </w:p>
          <w:p w14:paraId="2969C14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19寸</w:t>
            </w:r>
          </w:p>
          <w:p w14:paraId="2BF1A6E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屏幕分辨率：1280*1024</w:t>
            </w:r>
          </w:p>
          <w:p w14:paraId="3C8C2A4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比例：5：4</w:t>
            </w:r>
          </w:p>
          <w:p w14:paraId="5790448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w:t>
            </w:r>
          </w:p>
          <w:p w14:paraId="1998C0D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1E805A9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 SSD固态硬盘</w:t>
            </w:r>
          </w:p>
          <w:p w14:paraId="4EE5E87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32147724">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14B71E3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AAFE246">
            <w:pPr>
              <w:widowControl/>
              <w:jc w:val="center"/>
              <w:rPr>
                <w:rFonts w:ascii="宋体" w:hAnsi="宋体" w:cs="宋体"/>
                <w:kern w:val="0"/>
                <w:sz w:val="20"/>
                <w:szCs w:val="20"/>
              </w:rPr>
            </w:pPr>
            <w:r>
              <w:rPr>
                <w:rFonts w:hint="eastAsia" w:ascii="宋体" w:hAnsi="宋体" w:cs="宋体"/>
                <w:kern w:val="0"/>
                <w:sz w:val="20"/>
                <w:szCs w:val="20"/>
              </w:rPr>
              <w:t>5</w:t>
            </w:r>
          </w:p>
        </w:tc>
      </w:tr>
      <w:tr w14:paraId="405E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F48D006">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2E9E7494">
            <w:pPr>
              <w:widowControl/>
              <w:jc w:val="left"/>
              <w:rPr>
                <w:rFonts w:ascii="宋体" w:hAnsi="宋体" w:cs="宋体"/>
                <w:kern w:val="0"/>
                <w:sz w:val="20"/>
                <w:szCs w:val="20"/>
              </w:rPr>
            </w:pPr>
          </w:p>
        </w:tc>
        <w:tc>
          <w:tcPr>
            <w:tcW w:w="1394" w:type="dxa"/>
            <w:vMerge w:val="restart"/>
            <w:noWrap w:val="0"/>
            <w:vAlign w:val="center"/>
          </w:tcPr>
          <w:p w14:paraId="32EBA84C">
            <w:pPr>
              <w:widowControl/>
              <w:jc w:val="left"/>
              <w:rPr>
                <w:rFonts w:ascii="宋体" w:hAnsi="宋体" w:cs="宋体"/>
                <w:kern w:val="0"/>
                <w:sz w:val="20"/>
                <w:szCs w:val="20"/>
              </w:rPr>
            </w:pPr>
            <w:r>
              <w:rPr>
                <w:rFonts w:hint="eastAsia" w:ascii="宋体" w:hAnsi="宋体" w:cs="宋体"/>
                <w:kern w:val="0"/>
                <w:sz w:val="20"/>
                <w:szCs w:val="20"/>
              </w:rPr>
              <w:t>触摸屏播放内容及软件制作</w:t>
            </w:r>
          </w:p>
        </w:tc>
        <w:tc>
          <w:tcPr>
            <w:tcW w:w="5004" w:type="dxa"/>
            <w:noWrap w:val="0"/>
            <w:vAlign w:val="center"/>
          </w:tcPr>
          <w:p w14:paraId="336E2EC9">
            <w:pPr>
              <w:widowControl/>
              <w:jc w:val="left"/>
              <w:rPr>
                <w:rFonts w:ascii="宋体" w:hAnsi="宋体" w:cs="宋体"/>
                <w:kern w:val="0"/>
                <w:sz w:val="20"/>
                <w:szCs w:val="20"/>
              </w:rPr>
            </w:pPr>
            <w:r>
              <w:rPr>
                <w:rFonts w:hint="eastAsia" w:ascii="宋体" w:hAnsi="宋体" w:cs="宋体"/>
                <w:kern w:val="0"/>
                <w:sz w:val="20"/>
                <w:szCs w:val="20"/>
              </w:rPr>
              <w:t>内容及界面设计制作</w:t>
            </w:r>
          </w:p>
        </w:tc>
        <w:tc>
          <w:tcPr>
            <w:tcW w:w="756" w:type="dxa"/>
            <w:noWrap w:val="0"/>
            <w:vAlign w:val="center"/>
          </w:tcPr>
          <w:p w14:paraId="02958F1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7257E5B">
            <w:pPr>
              <w:widowControl/>
              <w:jc w:val="center"/>
              <w:rPr>
                <w:rFonts w:ascii="宋体" w:hAnsi="宋体" w:cs="宋体"/>
                <w:kern w:val="0"/>
                <w:sz w:val="20"/>
                <w:szCs w:val="20"/>
              </w:rPr>
            </w:pPr>
            <w:r>
              <w:rPr>
                <w:rFonts w:hint="eastAsia" w:ascii="宋体" w:hAnsi="宋体" w:cs="宋体"/>
                <w:kern w:val="0"/>
                <w:sz w:val="20"/>
                <w:szCs w:val="20"/>
              </w:rPr>
              <w:t>5</w:t>
            </w:r>
          </w:p>
        </w:tc>
      </w:tr>
      <w:tr w14:paraId="7C9C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44E1ED3">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11C777C0">
            <w:pPr>
              <w:widowControl/>
              <w:jc w:val="left"/>
              <w:rPr>
                <w:rFonts w:ascii="宋体" w:hAnsi="宋体" w:cs="宋体"/>
                <w:kern w:val="0"/>
                <w:sz w:val="20"/>
                <w:szCs w:val="20"/>
              </w:rPr>
            </w:pPr>
          </w:p>
        </w:tc>
        <w:tc>
          <w:tcPr>
            <w:tcW w:w="1394" w:type="dxa"/>
            <w:vMerge w:val="continue"/>
            <w:noWrap w:val="0"/>
            <w:vAlign w:val="center"/>
          </w:tcPr>
          <w:p w14:paraId="7E7E371F">
            <w:pPr>
              <w:widowControl/>
              <w:jc w:val="left"/>
              <w:rPr>
                <w:rFonts w:ascii="宋体" w:hAnsi="宋体" w:cs="宋体"/>
                <w:kern w:val="0"/>
                <w:sz w:val="20"/>
                <w:szCs w:val="20"/>
              </w:rPr>
            </w:pPr>
          </w:p>
        </w:tc>
        <w:tc>
          <w:tcPr>
            <w:tcW w:w="5004" w:type="dxa"/>
            <w:noWrap w:val="0"/>
            <w:vAlign w:val="center"/>
          </w:tcPr>
          <w:p w14:paraId="351C0DB0">
            <w:pPr>
              <w:widowControl/>
              <w:jc w:val="left"/>
              <w:rPr>
                <w:rFonts w:ascii="宋体" w:hAnsi="宋体" w:cs="宋体"/>
                <w:kern w:val="0"/>
                <w:sz w:val="20"/>
                <w:szCs w:val="20"/>
              </w:rPr>
            </w:pPr>
            <w:r>
              <w:rPr>
                <w:rFonts w:hint="eastAsia" w:ascii="宋体" w:hAnsi="宋体" w:cs="宋体"/>
                <w:kern w:val="0"/>
                <w:sz w:val="20"/>
                <w:szCs w:val="20"/>
              </w:rPr>
              <w:t>响应方式设计程序</w:t>
            </w:r>
          </w:p>
        </w:tc>
        <w:tc>
          <w:tcPr>
            <w:tcW w:w="756" w:type="dxa"/>
            <w:noWrap w:val="0"/>
            <w:vAlign w:val="center"/>
          </w:tcPr>
          <w:p w14:paraId="7C211DE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5D56CF2">
            <w:pPr>
              <w:widowControl/>
              <w:jc w:val="center"/>
              <w:rPr>
                <w:rFonts w:ascii="宋体" w:hAnsi="宋体" w:cs="宋体"/>
                <w:kern w:val="0"/>
                <w:sz w:val="20"/>
                <w:szCs w:val="20"/>
              </w:rPr>
            </w:pPr>
            <w:r>
              <w:rPr>
                <w:rFonts w:hint="eastAsia" w:ascii="宋体" w:hAnsi="宋体" w:cs="宋体"/>
                <w:kern w:val="0"/>
                <w:sz w:val="20"/>
                <w:szCs w:val="20"/>
              </w:rPr>
              <w:t>5</w:t>
            </w:r>
          </w:p>
        </w:tc>
      </w:tr>
      <w:tr w14:paraId="18AF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3DE08D1">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29BC8A5D">
            <w:pPr>
              <w:widowControl/>
              <w:jc w:val="left"/>
              <w:rPr>
                <w:rFonts w:ascii="宋体" w:hAnsi="宋体" w:cs="宋体"/>
                <w:kern w:val="0"/>
                <w:sz w:val="20"/>
                <w:szCs w:val="20"/>
              </w:rPr>
            </w:pPr>
          </w:p>
        </w:tc>
        <w:tc>
          <w:tcPr>
            <w:tcW w:w="1394" w:type="dxa"/>
            <w:vMerge w:val="continue"/>
            <w:noWrap w:val="0"/>
            <w:vAlign w:val="center"/>
          </w:tcPr>
          <w:p w14:paraId="657A3CE4">
            <w:pPr>
              <w:widowControl/>
              <w:jc w:val="left"/>
              <w:rPr>
                <w:rFonts w:ascii="宋体" w:hAnsi="宋体" w:cs="宋体"/>
                <w:kern w:val="0"/>
                <w:sz w:val="20"/>
                <w:szCs w:val="20"/>
              </w:rPr>
            </w:pPr>
          </w:p>
        </w:tc>
        <w:tc>
          <w:tcPr>
            <w:tcW w:w="5004" w:type="dxa"/>
            <w:noWrap w:val="0"/>
            <w:vAlign w:val="center"/>
          </w:tcPr>
          <w:p w14:paraId="51F624F1">
            <w:pPr>
              <w:widowControl/>
              <w:jc w:val="left"/>
              <w:rPr>
                <w:rFonts w:ascii="宋体" w:hAnsi="宋体" w:cs="宋体"/>
                <w:kern w:val="0"/>
                <w:sz w:val="20"/>
                <w:szCs w:val="20"/>
              </w:rPr>
            </w:pPr>
            <w:r>
              <w:rPr>
                <w:rFonts w:hint="eastAsia" w:ascii="宋体" w:hAnsi="宋体" w:cs="宋体"/>
                <w:kern w:val="0"/>
                <w:sz w:val="20"/>
                <w:szCs w:val="20"/>
              </w:rPr>
              <w:t>动态读取内容程序</w:t>
            </w:r>
          </w:p>
        </w:tc>
        <w:tc>
          <w:tcPr>
            <w:tcW w:w="756" w:type="dxa"/>
            <w:noWrap w:val="0"/>
            <w:vAlign w:val="center"/>
          </w:tcPr>
          <w:p w14:paraId="4442B92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4BA6E97">
            <w:pPr>
              <w:widowControl/>
              <w:jc w:val="center"/>
              <w:rPr>
                <w:rFonts w:ascii="宋体" w:hAnsi="宋体" w:cs="宋体"/>
                <w:kern w:val="0"/>
                <w:sz w:val="20"/>
                <w:szCs w:val="20"/>
              </w:rPr>
            </w:pPr>
            <w:r>
              <w:rPr>
                <w:rFonts w:hint="eastAsia" w:ascii="宋体" w:hAnsi="宋体" w:cs="宋体"/>
                <w:kern w:val="0"/>
                <w:sz w:val="20"/>
                <w:szCs w:val="20"/>
              </w:rPr>
              <w:t>5</w:t>
            </w:r>
          </w:p>
        </w:tc>
      </w:tr>
      <w:tr w14:paraId="1124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643CEBF">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151F924A">
            <w:pPr>
              <w:widowControl/>
              <w:jc w:val="left"/>
              <w:rPr>
                <w:rFonts w:ascii="宋体" w:hAnsi="宋体" w:cs="宋体"/>
                <w:kern w:val="0"/>
                <w:sz w:val="20"/>
                <w:szCs w:val="20"/>
              </w:rPr>
            </w:pPr>
          </w:p>
        </w:tc>
        <w:tc>
          <w:tcPr>
            <w:tcW w:w="1394" w:type="dxa"/>
            <w:vMerge w:val="continue"/>
            <w:noWrap w:val="0"/>
            <w:vAlign w:val="center"/>
          </w:tcPr>
          <w:p w14:paraId="65317DFA">
            <w:pPr>
              <w:widowControl/>
              <w:jc w:val="left"/>
              <w:rPr>
                <w:rFonts w:ascii="宋体" w:hAnsi="宋体" w:cs="宋体"/>
                <w:kern w:val="0"/>
                <w:sz w:val="20"/>
                <w:szCs w:val="20"/>
              </w:rPr>
            </w:pPr>
          </w:p>
        </w:tc>
        <w:tc>
          <w:tcPr>
            <w:tcW w:w="5004" w:type="dxa"/>
            <w:noWrap w:val="0"/>
            <w:vAlign w:val="center"/>
          </w:tcPr>
          <w:p w14:paraId="46701552">
            <w:pPr>
              <w:widowControl/>
              <w:jc w:val="left"/>
              <w:rPr>
                <w:rFonts w:ascii="宋体" w:hAnsi="宋体" w:cs="宋体"/>
                <w:kern w:val="0"/>
                <w:sz w:val="20"/>
                <w:szCs w:val="20"/>
              </w:rPr>
            </w:pPr>
            <w:r>
              <w:rPr>
                <w:rFonts w:hint="eastAsia" w:ascii="宋体" w:hAnsi="宋体" w:cs="宋体"/>
                <w:kern w:val="0"/>
                <w:sz w:val="20"/>
                <w:szCs w:val="20"/>
              </w:rPr>
              <w:t>特效制作</w:t>
            </w:r>
          </w:p>
        </w:tc>
        <w:tc>
          <w:tcPr>
            <w:tcW w:w="756" w:type="dxa"/>
            <w:noWrap w:val="0"/>
            <w:vAlign w:val="center"/>
          </w:tcPr>
          <w:p w14:paraId="7397B76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F12E96C">
            <w:pPr>
              <w:widowControl/>
              <w:jc w:val="center"/>
              <w:rPr>
                <w:rFonts w:ascii="宋体" w:hAnsi="宋体" w:cs="宋体"/>
                <w:kern w:val="0"/>
                <w:sz w:val="20"/>
                <w:szCs w:val="20"/>
              </w:rPr>
            </w:pPr>
            <w:r>
              <w:rPr>
                <w:rFonts w:hint="eastAsia" w:ascii="宋体" w:hAnsi="宋体" w:cs="宋体"/>
                <w:kern w:val="0"/>
                <w:sz w:val="20"/>
                <w:szCs w:val="20"/>
              </w:rPr>
              <w:t>5</w:t>
            </w:r>
          </w:p>
        </w:tc>
      </w:tr>
      <w:tr w14:paraId="278A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A804C09">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4BA4903E">
            <w:pPr>
              <w:widowControl/>
              <w:jc w:val="left"/>
              <w:rPr>
                <w:rFonts w:ascii="宋体" w:hAnsi="宋体" w:cs="宋体"/>
                <w:kern w:val="0"/>
                <w:sz w:val="20"/>
                <w:szCs w:val="20"/>
              </w:rPr>
            </w:pPr>
          </w:p>
        </w:tc>
        <w:tc>
          <w:tcPr>
            <w:tcW w:w="1394" w:type="dxa"/>
            <w:noWrap w:val="0"/>
            <w:vAlign w:val="center"/>
          </w:tcPr>
          <w:p w14:paraId="330AF875">
            <w:pPr>
              <w:widowControl/>
              <w:jc w:val="left"/>
              <w:rPr>
                <w:rFonts w:ascii="宋体" w:hAnsi="宋体" w:cs="宋体"/>
                <w:kern w:val="0"/>
                <w:sz w:val="20"/>
                <w:szCs w:val="20"/>
              </w:rPr>
            </w:pPr>
            <w:r>
              <w:rPr>
                <w:rFonts w:hint="eastAsia" w:ascii="宋体" w:hAnsi="宋体" w:cs="宋体"/>
                <w:kern w:val="0"/>
                <w:sz w:val="20"/>
                <w:szCs w:val="20"/>
              </w:rPr>
              <w:t>互动控制系统</w:t>
            </w:r>
          </w:p>
        </w:tc>
        <w:tc>
          <w:tcPr>
            <w:tcW w:w="5004" w:type="dxa"/>
            <w:noWrap w:val="0"/>
            <w:vAlign w:val="center"/>
          </w:tcPr>
          <w:p w14:paraId="69F1D8AF">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18EA6AF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3E20A69">
            <w:pPr>
              <w:widowControl/>
              <w:jc w:val="center"/>
              <w:rPr>
                <w:rFonts w:ascii="宋体" w:hAnsi="宋体" w:cs="宋体"/>
                <w:kern w:val="0"/>
                <w:sz w:val="20"/>
                <w:szCs w:val="20"/>
              </w:rPr>
            </w:pPr>
            <w:r>
              <w:rPr>
                <w:rFonts w:hint="eastAsia" w:ascii="宋体" w:hAnsi="宋体" w:cs="宋体"/>
                <w:kern w:val="0"/>
                <w:sz w:val="20"/>
                <w:szCs w:val="20"/>
              </w:rPr>
              <w:t>1</w:t>
            </w:r>
          </w:p>
        </w:tc>
      </w:tr>
      <w:tr w14:paraId="0083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7A59842">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74A5BC59">
            <w:pPr>
              <w:widowControl/>
              <w:jc w:val="left"/>
              <w:rPr>
                <w:rFonts w:ascii="宋体" w:hAnsi="宋体" w:cs="宋体"/>
                <w:kern w:val="0"/>
                <w:sz w:val="20"/>
                <w:szCs w:val="20"/>
              </w:rPr>
            </w:pPr>
          </w:p>
        </w:tc>
        <w:tc>
          <w:tcPr>
            <w:tcW w:w="1394" w:type="dxa"/>
            <w:noWrap w:val="0"/>
            <w:vAlign w:val="center"/>
          </w:tcPr>
          <w:p w14:paraId="542968BC">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69961EBC">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12A00F08">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52BC83A4">
            <w:pPr>
              <w:widowControl/>
              <w:jc w:val="center"/>
              <w:rPr>
                <w:rFonts w:ascii="宋体" w:hAnsi="宋体" w:cs="宋体"/>
                <w:kern w:val="0"/>
                <w:sz w:val="22"/>
                <w:szCs w:val="22"/>
              </w:rPr>
            </w:pPr>
            <w:r>
              <w:rPr>
                <w:rFonts w:hint="eastAsia" w:ascii="宋体" w:hAnsi="宋体" w:cs="宋体"/>
                <w:kern w:val="0"/>
                <w:sz w:val="22"/>
                <w:szCs w:val="22"/>
              </w:rPr>
              <w:t>　</w:t>
            </w:r>
          </w:p>
        </w:tc>
      </w:tr>
      <w:tr w14:paraId="089B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0B22FC0">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01D83F55">
            <w:pPr>
              <w:widowControl/>
              <w:jc w:val="left"/>
              <w:rPr>
                <w:rFonts w:ascii="宋体" w:hAnsi="宋体" w:cs="宋体"/>
                <w:kern w:val="0"/>
                <w:sz w:val="20"/>
                <w:szCs w:val="20"/>
              </w:rPr>
            </w:pPr>
          </w:p>
        </w:tc>
        <w:tc>
          <w:tcPr>
            <w:tcW w:w="1394" w:type="dxa"/>
            <w:noWrap w:val="0"/>
            <w:vAlign w:val="center"/>
          </w:tcPr>
          <w:p w14:paraId="6D14FE12">
            <w:pPr>
              <w:widowControl/>
              <w:jc w:val="left"/>
              <w:rPr>
                <w:rFonts w:ascii="宋体" w:hAnsi="宋体" w:cs="宋体"/>
                <w:kern w:val="0"/>
                <w:sz w:val="20"/>
                <w:szCs w:val="20"/>
              </w:rPr>
            </w:pPr>
            <w:r>
              <w:rPr>
                <w:rFonts w:hint="eastAsia" w:ascii="宋体" w:hAnsi="宋体" w:cs="宋体"/>
                <w:kern w:val="0"/>
                <w:sz w:val="20"/>
                <w:szCs w:val="20"/>
              </w:rPr>
              <w:t>投影机</w:t>
            </w:r>
          </w:p>
        </w:tc>
        <w:tc>
          <w:tcPr>
            <w:tcW w:w="5004" w:type="dxa"/>
            <w:noWrap w:val="0"/>
            <w:vAlign w:val="center"/>
          </w:tcPr>
          <w:p w14:paraId="14ADC2A2">
            <w:pPr>
              <w:widowControl/>
              <w:jc w:val="left"/>
              <w:rPr>
                <w:rFonts w:ascii="宋体" w:hAnsi="宋体" w:cs="宋体"/>
                <w:kern w:val="0"/>
                <w:sz w:val="20"/>
                <w:szCs w:val="20"/>
              </w:rPr>
            </w:pPr>
            <w:r>
              <w:rPr>
                <w:rFonts w:hint="eastAsia" w:ascii="宋体" w:hAnsi="宋体" w:cs="宋体"/>
                <w:kern w:val="0"/>
                <w:sz w:val="20"/>
                <w:szCs w:val="20"/>
              </w:rPr>
              <w:t xml:space="preserve">松下Panasonic PT-FRZ570C   </w:t>
            </w:r>
          </w:p>
        </w:tc>
        <w:tc>
          <w:tcPr>
            <w:tcW w:w="756" w:type="dxa"/>
            <w:noWrap w:val="0"/>
            <w:vAlign w:val="center"/>
          </w:tcPr>
          <w:p w14:paraId="7392EBC4">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7B1B0C1">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3022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6BCD5BE0">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7EE2113B">
            <w:pPr>
              <w:widowControl/>
              <w:jc w:val="left"/>
              <w:rPr>
                <w:rFonts w:ascii="宋体" w:hAnsi="宋体" w:cs="宋体"/>
                <w:kern w:val="0"/>
                <w:sz w:val="20"/>
                <w:szCs w:val="20"/>
              </w:rPr>
            </w:pPr>
          </w:p>
        </w:tc>
        <w:tc>
          <w:tcPr>
            <w:tcW w:w="1394" w:type="dxa"/>
            <w:noWrap w:val="0"/>
            <w:vAlign w:val="center"/>
          </w:tcPr>
          <w:p w14:paraId="245177F7">
            <w:pPr>
              <w:widowControl/>
              <w:jc w:val="left"/>
              <w:rPr>
                <w:rFonts w:ascii="宋体" w:hAnsi="宋体" w:cs="宋体"/>
                <w:kern w:val="0"/>
                <w:sz w:val="20"/>
                <w:szCs w:val="20"/>
              </w:rPr>
            </w:pPr>
            <w:r>
              <w:rPr>
                <w:rFonts w:hint="eastAsia" w:ascii="宋体" w:hAnsi="宋体" w:cs="宋体"/>
                <w:kern w:val="0"/>
                <w:sz w:val="20"/>
                <w:szCs w:val="20"/>
              </w:rPr>
              <w:t>投影机镜头</w:t>
            </w:r>
          </w:p>
        </w:tc>
        <w:tc>
          <w:tcPr>
            <w:tcW w:w="5004" w:type="dxa"/>
            <w:noWrap w:val="0"/>
            <w:vAlign w:val="center"/>
          </w:tcPr>
          <w:p w14:paraId="7EB17F1D">
            <w:pPr>
              <w:widowControl/>
              <w:jc w:val="left"/>
              <w:rPr>
                <w:rFonts w:ascii="宋体" w:hAnsi="宋体" w:cs="宋体"/>
                <w:kern w:val="0"/>
                <w:sz w:val="20"/>
                <w:szCs w:val="20"/>
              </w:rPr>
            </w:pPr>
            <w:r>
              <w:rPr>
                <w:rFonts w:hint="eastAsia" w:ascii="宋体" w:hAnsi="宋体" w:cs="宋体"/>
                <w:kern w:val="0"/>
                <w:sz w:val="20"/>
                <w:szCs w:val="20"/>
              </w:rPr>
              <w:t>松下PT-FRZ570C   配套镜头0.57~2.8（除0.8~1.0的短焦镜头+变焦镜头外）</w:t>
            </w:r>
          </w:p>
        </w:tc>
        <w:tc>
          <w:tcPr>
            <w:tcW w:w="756" w:type="dxa"/>
            <w:noWrap w:val="0"/>
            <w:vAlign w:val="center"/>
          </w:tcPr>
          <w:p w14:paraId="4FE7E67C">
            <w:pPr>
              <w:widowControl/>
              <w:jc w:val="center"/>
              <w:rPr>
                <w:rFonts w:ascii="宋体" w:hAnsi="宋体" w:cs="宋体"/>
                <w:kern w:val="0"/>
                <w:sz w:val="20"/>
                <w:szCs w:val="20"/>
              </w:rPr>
            </w:pPr>
            <w:r>
              <w:rPr>
                <w:rFonts w:hint="eastAsia" w:ascii="宋体" w:hAnsi="宋体" w:cs="宋体"/>
                <w:kern w:val="0"/>
                <w:sz w:val="20"/>
                <w:szCs w:val="20"/>
              </w:rPr>
              <w:t>件</w:t>
            </w:r>
          </w:p>
        </w:tc>
        <w:tc>
          <w:tcPr>
            <w:tcW w:w="732" w:type="dxa"/>
            <w:noWrap w:val="0"/>
            <w:vAlign w:val="center"/>
          </w:tcPr>
          <w:p w14:paraId="50E064CE">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22E1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43D0628">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26A307DF">
            <w:pPr>
              <w:widowControl/>
              <w:jc w:val="left"/>
              <w:rPr>
                <w:rFonts w:ascii="宋体" w:hAnsi="宋体" w:cs="宋体"/>
                <w:kern w:val="0"/>
                <w:sz w:val="20"/>
                <w:szCs w:val="20"/>
              </w:rPr>
            </w:pPr>
          </w:p>
        </w:tc>
        <w:tc>
          <w:tcPr>
            <w:tcW w:w="1394" w:type="dxa"/>
            <w:noWrap w:val="0"/>
            <w:vAlign w:val="center"/>
          </w:tcPr>
          <w:p w14:paraId="51138095">
            <w:pPr>
              <w:widowControl/>
              <w:jc w:val="left"/>
              <w:rPr>
                <w:rFonts w:ascii="宋体" w:hAnsi="宋体" w:cs="宋体"/>
                <w:kern w:val="0"/>
                <w:sz w:val="20"/>
                <w:szCs w:val="20"/>
              </w:rPr>
            </w:pPr>
            <w:r>
              <w:rPr>
                <w:rFonts w:hint="eastAsia" w:ascii="宋体" w:hAnsi="宋体" w:cs="宋体"/>
                <w:kern w:val="0"/>
                <w:sz w:val="20"/>
                <w:szCs w:val="20"/>
              </w:rPr>
              <w:t>投影机吊装设备</w:t>
            </w:r>
          </w:p>
        </w:tc>
        <w:tc>
          <w:tcPr>
            <w:tcW w:w="5004" w:type="dxa"/>
            <w:noWrap w:val="0"/>
            <w:vAlign w:val="center"/>
          </w:tcPr>
          <w:p w14:paraId="52409B73">
            <w:pPr>
              <w:widowControl/>
              <w:jc w:val="left"/>
              <w:rPr>
                <w:rFonts w:ascii="宋体" w:hAnsi="宋体" w:cs="宋体"/>
                <w:kern w:val="0"/>
                <w:sz w:val="20"/>
                <w:szCs w:val="20"/>
              </w:rPr>
            </w:pPr>
            <w:r>
              <w:rPr>
                <w:rFonts w:hint="eastAsia" w:ascii="宋体" w:hAnsi="宋体" w:cs="宋体"/>
                <w:kern w:val="0"/>
                <w:sz w:val="20"/>
                <w:szCs w:val="20"/>
              </w:rPr>
              <w:t>投影机专用吊架，膨胀螺丝加固吊装</w:t>
            </w:r>
          </w:p>
        </w:tc>
        <w:tc>
          <w:tcPr>
            <w:tcW w:w="756" w:type="dxa"/>
            <w:noWrap w:val="0"/>
            <w:vAlign w:val="center"/>
          </w:tcPr>
          <w:p w14:paraId="041A8B1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84D7398">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0C88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9D64FD3">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75E4DF85">
            <w:pPr>
              <w:widowControl/>
              <w:jc w:val="left"/>
              <w:rPr>
                <w:rFonts w:ascii="宋体" w:hAnsi="宋体" w:cs="宋体"/>
                <w:kern w:val="0"/>
                <w:sz w:val="20"/>
                <w:szCs w:val="20"/>
              </w:rPr>
            </w:pPr>
          </w:p>
        </w:tc>
        <w:tc>
          <w:tcPr>
            <w:tcW w:w="1394" w:type="dxa"/>
            <w:noWrap w:val="0"/>
            <w:vAlign w:val="center"/>
          </w:tcPr>
          <w:p w14:paraId="063D0E56">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374F2702">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506DD23B">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2D73CF23">
            <w:pPr>
              <w:widowControl/>
              <w:jc w:val="center"/>
              <w:rPr>
                <w:rFonts w:ascii="宋体" w:hAnsi="宋体" w:cs="宋体"/>
                <w:kern w:val="0"/>
                <w:sz w:val="22"/>
                <w:szCs w:val="22"/>
              </w:rPr>
            </w:pPr>
            <w:r>
              <w:rPr>
                <w:rFonts w:hint="eastAsia" w:ascii="宋体" w:hAnsi="宋体" w:cs="宋体"/>
                <w:kern w:val="0"/>
                <w:sz w:val="22"/>
                <w:szCs w:val="22"/>
              </w:rPr>
              <w:t>　</w:t>
            </w:r>
          </w:p>
        </w:tc>
      </w:tr>
      <w:tr w14:paraId="7B01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7D03EC77">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22D6A0E3">
            <w:pPr>
              <w:widowControl/>
              <w:jc w:val="left"/>
              <w:rPr>
                <w:rFonts w:ascii="宋体" w:hAnsi="宋体" w:cs="宋体"/>
                <w:kern w:val="0"/>
                <w:sz w:val="20"/>
                <w:szCs w:val="20"/>
              </w:rPr>
            </w:pPr>
          </w:p>
        </w:tc>
        <w:tc>
          <w:tcPr>
            <w:tcW w:w="1394" w:type="dxa"/>
            <w:noWrap w:val="0"/>
            <w:vAlign w:val="center"/>
          </w:tcPr>
          <w:p w14:paraId="0033E7D3">
            <w:pPr>
              <w:widowControl/>
              <w:jc w:val="left"/>
              <w:rPr>
                <w:rFonts w:ascii="宋体" w:hAnsi="宋体" w:cs="宋体"/>
                <w:kern w:val="0"/>
                <w:sz w:val="20"/>
                <w:szCs w:val="20"/>
              </w:rPr>
            </w:pPr>
            <w:r>
              <w:rPr>
                <w:rFonts w:hint="eastAsia" w:ascii="宋体" w:hAnsi="宋体" w:cs="宋体"/>
                <w:kern w:val="0"/>
                <w:sz w:val="20"/>
                <w:szCs w:val="20"/>
              </w:rPr>
              <w:t>多媒体服务器A2型（控制主机）</w:t>
            </w:r>
          </w:p>
        </w:tc>
        <w:tc>
          <w:tcPr>
            <w:tcW w:w="5004" w:type="dxa"/>
            <w:noWrap w:val="0"/>
            <w:vAlign w:val="center"/>
          </w:tcPr>
          <w:p w14:paraId="441FEB1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04A3819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7D5B1EF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显卡：GTX960</w:t>
            </w:r>
          </w:p>
          <w:p w14:paraId="3CBA64F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4276B24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679054C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7AB77A30">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1ADE550E">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13ACB39E">
            <w:pPr>
              <w:widowControl/>
              <w:jc w:val="center"/>
              <w:rPr>
                <w:rFonts w:ascii="宋体" w:hAnsi="宋体" w:cs="宋体"/>
                <w:kern w:val="0"/>
                <w:sz w:val="20"/>
                <w:szCs w:val="20"/>
              </w:rPr>
            </w:pPr>
            <w:r>
              <w:rPr>
                <w:rFonts w:hint="eastAsia" w:ascii="宋体" w:hAnsi="宋体" w:cs="宋体"/>
                <w:kern w:val="0"/>
                <w:sz w:val="20"/>
                <w:szCs w:val="20"/>
              </w:rPr>
              <w:t>1</w:t>
            </w:r>
          </w:p>
        </w:tc>
      </w:tr>
      <w:tr w14:paraId="562C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7258351">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6110B8E5">
            <w:pPr>
              <w:widowControl/>
              <w:jc w:val="left"/>
              <w:rPr>
                <w:rFonts w:ascii="宋体" w:hAnsi="宋体" w:cs="宋体"/>
                <w:kern w:val="0"/>
                <w:sz w:val="20"/>
                <w:szCs w:val="20"/>
              </w:rPr>
            </w:pPr>
          </w:p>
        </w:tc>
        <w:tc>
          <w:tcPr>
            <w:tcW w:w="1394" w:type="dxa"/>
            <w:noWrap w:val="0"/>
            <w:vAlign w:val="center"/>
          </w:tcPr>
          <w:p w14:paraId="520F48BB">
            <w:pPr>
              <w:widowControl/>
              <w:jc w:val="left"/>
              <w:rPr>
                <w:rFonts w:ascii="宋体" w:hAnsi="宋体" w:cs="宋体"/>
                <w:kern w:val="0"/>
                <w:sz w:val="20"/>
                <w:szCs w:val="20"/>
              </w:rPr>
            </w:pPr>
            <w:r>
              <w:rPr>
                <w:rFonts w:hint="eastAsia" w:ascii="宋体" w:hAnsi="宋体" w:cs="宋体"/>
                <w:kern w:val="0"/>
                <w:sz w:val="20"/>
                <w:szCs w:val="20"/>
              </w:rPr>
              <w:t>音箱</w:t>
            </w:r>
          </w:p>
        </w:tc>
        <w:tc>
          <w:tcPr>
            <w:tcW w:w="5004" w:type="dxa"/>
            <w:noWrap w:val="0"/>
            <w:vAlign w:val="center"/>
          </w:tcPr>
          <w:p w14:paraId="3535E9EF">
            <w:pPr>
              <w:widowControl/>
              <w:jc w:val="left"/>
              <w:rPr>
                <w:rFonts w:ascii="宋体" w:hAnsi="宋体" w:cs="宋体"/>
                <w:kern w:val="0"/>
                <w:sz w:val="20"/>
                <w:szCs w:val="20"/>
              </w:rPr>
            </w:pPr>
            <w:r>
              <w:rPr>
                <w:rFonts w:hint="eastAsia" w:ascii="宋体" w:hAnsi="宋体" w:cs="宋体"/>
                <w:kern w:val="0"/>
                <w:sz w:val="20"/>
                <w:szCs w:val="20"/>
              </w:rPr>
              <w:t>BOSE DS-16SE</w:t>
            </w:r>
          </w:p>
        </w:tc>
        <w:tc>
          <w:tcPr>
            <w:tcW w:w="756" w:type="dxa"/>
            <w:noWrap w:val="0"/>
            <w:vAlign w:val="center"/>
          </w:tcPr>
          <w:p w14:paraId="5033616A">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7059E933">
            <w:pPr>
              <w:widowControl/>
              <w:jc w:val="center"/>
              <w:rPr>
                <w:rFonts w:ascii="宋体" w:hAnsi="宋体" w:cs="宋体"/>
                <w:kern w:val="0"/>
                <w:sz w:val="20"/>
                <w:szCs w:val="20"/>
              </w:rPr>
            </w:pPr>
            <w:r>
              <w:rPr>
                <w:rFonts w:hint="eastAsia" w:ascii="宋体" w:hAnsi="宋体" w:cs="宋体"/>
                <w:kern w:val="0"/>
                <w:sz w:val="20"/>
                <w:szCs w:val="20"/>
              </w:rPr>
              <w:t>2</w:t>
            </w:r>
          </w:p>
        </w:tc>
      </w:tr>
      <w:tr w14:paraId="4FC8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B810E9D">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1AAEE8F9">
            <w:pPr>
              <w:widowControl/>
              <w:jc w:val="left"/>
              <w:rPr>
                <w:rFonts w:ascii="宋体" w:hAnsi="宋体" w:cs="宋体"/>
                <w:kern w:val="0"/>
                <w:sz w:val="20"/>
                <w:szCs w:val="20"/>
              </w:rPr>
            </w:pPr>
          </w:p>
        </w:tc>
        <w:tc>
          <w:tcPr>
            <w:tcW w:w="1394" w:type="dxa"/>
            <w:noWrap w:val="0"/>
            <w:vAlign w:val="center"/>
          </w:tcPr>
          <w:p w14:paraId="405D65B1">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484BD97F">
            <w:pPr>
              <w:widowControl/>
              <w:jc w:val="left"/>
              <w:rPr>
                <w:rFonts w:ascii="宋体" w:hAnsi="宋体" w:cs="宋体"/>
                <w:kern w:val="0"/>
                <w:sz w:val="20"/>
                <w:szCs w:val="20"/>
              </w:rPr>
            </w:pPr>
            <w:r>
              <w:rPr>
                <w:rFonts w:hint="eastAsia" w:ascii="宋体" w:hAnsi="宋体" w:cs="宋体"/>
                <w:kern w:val="0"/>
                <w:sz w:val="20"/>
                <w:szCs w:val="20"/>
              </w:rPr>
              <w:t>CROWN XTI1002</w:t>
            </w:r>
          </w:p>
        </w:tc>
        <w:tc>
          <w:tcPr>
            <w:tcW w:w="756" w:type="dxa"/>
            <w:noWrap w:val="0"/>
            <w:vAlign w:val="center"/>
          </w:tcPr>
          <w:p w14:paraId="5021FC81">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4AB85951">
            <w:pPr>
              <w:widowControl/>
              <w:jc w:val="center"/>
              <w:rPr>
                <w:rFonts w:ascii="宋体" w:hAnsi="宋体" w:cs="宋体"/>
                <w:kern w:val="0"/>
                <w:sz w:val="20"/>
                <w:szCs w:val="20"/>
              </w:rPr>
            </w:pPr>
            <w:r>
              <w:rPr>
                <w:rFonts w:hint="eastAsia" w:ascii="宋体" w:hAnsi="宋体" w:cs="宋体"/>
                <w:kern w:val="0"/>
                <w:sz w:val="20"/>
                <w:szCs w:val="20"/>
              </w:rPr>
              <w:t>1</w:t>
            </w:r>
          </w:p>
        </w:tc>
      </w:tr>
      <w:tr w14:paraId="43E3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C32ECED">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26F8AFB5">
            <w:pPr>
              <w:widowControl/>
              <w:jc w:val="left"/>
              <w:rPr>
                <w:rFonts w:ascii="宋体" w:hAnsi="宋体" w:cs="宋体"/>
                <w:kern w:val="0"/>
                <w:sz w:val="20"/>
                <w:szCs w:val="20"/>
              </w:rPr>
            </w:pPr>
          </w:p>
        </w:tc>
        <w:tc>
          <w:tcPr>
            <w:tcW w:w="1394" w:type="dxa"/>
            <w:noWrap w:val="0"/>
            <w:vAlign w:val="center"/>
          </w:tcPr>
          <w:p w14:paraId="441693F8">
            <w:pPr>
              <w:widowControl/>
              <w:jc w:val="left"/>
              <w:rPr>
                <w:rFonts w:ascii="宋体" w:hAnsi="宋体" w:cs="宋体"/>
                <w:kern w:val="0"/>
                <w:sz w:val="20"/>
                <w:szCs w:val="20"/>
              </w:rPr>
            </w:pPr>
            <w:r>
              <w:rPr>
                <w:rFonts w:hint="eastAsia" w:ascii="宋体" w:hAnsi="宋体" w:cs="宋体"/>
                <w:kern w:val="0"/>
                <w:sz w:val="20"/>
                <w:szCs w:val="20"/>
              </w:rPr>
              <w:t>音频效果器</w:t>
            </w:r>
          </w:p>
        </w:tc>
        <w:tc>
          <w:tcPr>
            <w:tcW w:w="5004" w:type="dxa"/>
            <w:noWrap w:val="0"/>
            <w:vAlign w:val="center"/>
          </w:tcPr>
          <w:p w14:paraId="6B422FF2">
            <w:pPr>
              <w:widowControl/>
              <w:jc w:val="left"/>
              <w:rPr>
                <w:rFonts w:ascii="宋体" w:hAnsi="宋体" w:cs="宋体"/>
                <w:kern w:val="0"/>
                <w:sz w:val="20"/>
                <w:szCs w:val="20"/>
              </w:rPr>
            </w:pPr>
            <w:r>
              <w:rPr>
                <w:rFonts w:hint="eastAsia" w:ascii="宋体" w:hAnsi="宋体" w:cs="宋体"/>
                <w:kern w:val="0"/>
                <w:sz w:val="20"/>
                <w:szCs w:val="20"/>
              </w:rPr>
              <w:t>PARTYHOUSE DAK790AT</w:t>
            </w:r>
          </w:p>
        </w:tc>
        <w:tc>
          <w:tcPr>
            <w:tcW w:w="756" w:type="dxa"/>
            <w:noWrap w:val="0"/>
            <w:vAlign w:val="center"/>
          </w:tcPr>
          <w:p w14:paraId="230ABF2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0CF6AF5D">
            <w:pPr>
              <w:widowControl/>
              <w:jc w:val="center"/>
              <w:rPr>
                <w:rFonts w:ascii="宋体" w:hAnsi="宋体" w:cs="宋体"/>
                <w:kern w:val="0"/>
                <w:sz w:val="20"/>
                <w:szCs w:val="20"/>
              </w:rPr>
            </w:pPr>
            <w:r>
              <w:rPr>
                <w:rFonts w:hint="eastAsia" w:ascii="宋体" w:hAnsi="宋体" w:cs="宋体"/>
                <w:kern w:val="0"/>
                <w:sz w:val="20"/>
                <w:szCs w:val="20"/>
              </w:rPr>
              <w:t>1</w:t>
            </w:r>
          </w:p>
        </w:tc>
      </w:tr>
      <w:tr w14:paraId="166E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BE7948D">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46231E03">
            <w:pPr>
              <w:widowControl/>
              <w:jc w:val="left"/>
              <w:rPr>
                <w:rFonts w:ascii="宋体" w:hAnsi="宋体" w:cs="宋体"/>
                <w:kern w:val="0"/>
                <w:sz w:val="20"/>
                <w:szCs w:val="20"/>
              </w:rPr>
            </w:pPr>
          </w:p>
        </w:tc>
        <w:tc>
          <w:tcPr>
            <w:tcW w:w="1394" w:type="dxa"/>
            <w:noWrap w:val="0"/>
            <w:vAlign w:val="center"/>
          </w:tcPr>
          <w:p w14:paraId="1BC1EE6D">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65E0C346">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7E4785AE">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194E049C">
            <w:pPr>
              <w:widowControl/>
              <w:jc w:val="center"/>
              <w:rPr>
                <w:rFonts w:ascii="宋体" w:hAnsi="宋体" w:cs="宋体"/>
                <w:kern w:val="0"/>
                <w:sz w:val="22"/>
                <w:szCs w:val="22"/>
              </w:rPr>
            </w:pPr>
            <w:r>
              <w:rPr>
                <w:rFonts w:hint="eastAsia" w:ascii="宋体" w:hAnsi="宋体" w:cs="宋体"/>
                <w:kern w:val="0"/>
                <w:sz w:val="22"/>
                <w:szCs w:val="22"/>
              </w:rPr>
              <w:t>　</w:t>
            </w:r>
          </w:p>
        </w:tc>
      </w:tr>
      <w:tr w14:paraId="7449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F484550">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5D03173A">
            <w:pPr>
              <w:widowControl/>
              <w:jc w:val="left"/>
              <w:rPr>
                <w:rFonts w:ascii="宋体" w:hAnsi="宋体" w:cs="宋体"/>
                <w:kern w:val="0"/>
                <w:sz w:val="20"/>
                <w:szCs w:val="20"/>
              </w:rPr>
            </w:pPr>
          </w:p>
        </w:tc>
        <w:tc>
          <w:tcPr>
            <w:tcW w:w="1394" w:type="dxa"/>
            <w:vMerge w:val="restart"/>
            <w:noWrap w:val="0"/>
            <w:vAlign w:val="center"/>
          </w:tcPr>
          <w:p w14:paraId="78FF7E88">
            <w:pPr>
              <w:widowControl/>
              <w:jc w:val="center"/>
              <w:rPr>
                <w:rFonts w:ascii="宋体" w:hAnsi="宋体" w:cs="宋体"/>
                <w:kern w:val="0"/>
                <w:sz w:val="20"/>
                <w:szCs w:val="20"/>
              </w:rPr>
            </w:pPr>
            <w:r>
              <w:rPr>
                <w:rFonts w:hint="eastAsia" w:ascii="宋体" w:hAnsi="宋体" w:cs="宋体"/>
                <w:kern w:val="0"/>
                <w:sz w:val="20"/>
                <w:szCs w:val="20"/>
              </w:rPr>
              <w:t>多媒体互动问答内容制作</w:t>
            </w:r>
          </w:p>
        </w:tc>
        <w:tc>
          <w:tcPr>
            <w:tcW w:w="5004" w:type="dxa"/>
            <w:noWrap w:val="0"/>
            <w:vAlign w:val="center"/>
          </w:tcPr>
          <w:p w14:paraId="5C2A06C8">
            <w:pPr>
              <w:widowControl/>
              <w:jc w:val="left"/>
              <w:rPr>
                <w:rFonts w:ascii="宋体" w:hAnsi="宋体" w:cs="宋体"/>
                <w:kern w:val="0"/>
                <w:sz w:val="20"/>
                <w:szCs w:val="20"/>
              </w:rPr>
            </w:pPr>
            <w:r>
              <w:rPr>
                <w:rFonts w:hint="eastAsia" w:ascii="宋体" w:hAnsi="宋体" w:cs="宋体"/>
                <w:kern w:val="0"/>
                <w:sz w:val="20"/>
                <w:szCs w:val="20"/>
              </w:rPr>
              <w:t>数据库框架设计</w:t>
            </w:r>
          </w:p>
        </w:tc>
        <w:tc>
          <w:tcPr>
            <w:tcW w:w="756" w:type="dxa"/>
            <w:noWrap w:val="0"/>
            <w:vAlign w:val="center"/>
          </w:tcPr>
          <w:p w14:paraId="6E75823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D9ED164">
            <w:pPr>
              <w:widowControl/>
              <w:jc w:val="center"/>
              <w:rPr>
                <w:rFonts w:ascii="宋体" w:hAnsi="宋体" w:cs="宋体"/>
                <w:kern w:val="0"/>
                <w:sz w:val="20"/>
                <w:szCs w:val="20"/>
              </w:rPr>
            </w:pPr>
            <w:r>
              <w:rPr>
                <w:rFonts w:hint="eastAsia" w:ascii="宋体" w:hAnsi="宋体" w:cs="宋体"/>
                <w:kern w:val="0"/>
                <w:sz w:val="20"/>
                <w:szCs w:val="20"/>
              </w:rPr>
              <w:t>1</w:t>
            </w:r>
          </w:p>
        </w:tc>
      </w:tr>
      <w:tr w14:paraId="7A62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D017D3D">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6ACBDD6C">
            <w:pPr>
              <w:widowControl/>
              <w:jc w:val="left"/>
              <w:rPr>
                <w:rFonts w:ascii="宋体" w:hAnsi="宋体" w:cs="宋体"/>
                <w:kern w:val="0"/>
                <w:sz w:val="20"/>
                <w:szCs w:val="20"/>
              </w:rPr>
            </w:pPr>
          </w:p>
        </w:tc>
        <w:tc>
          <w:tcPr>
            <w:tcW w:w="1394" w:type="dxa"/>
            <w:vMerge w:val="continue"/>
            <w:noWrap w:val="0"/>
            <w:vAlign w:val="center"/>
          </w:tcPr>
          <w:p w14:paraId="049827CE">
            <w:pPr>
              <w:widowControl/>
              <w:jc w:val="left"/>
              <w:rPr>
                <w:rFonts w:ascii="宋体" w:hAnsi="宋体" w:cs="宋体"/>
                <w:kern w:val="0"/>
                <w:sz w:val="20"/>
                <w:szCs w:val="20"/>
              </w:rPr>
            </w:pPr>
          </w:p>
        </w:tc>
        <w:tc>
          <w:tcPr>
            <w:tcW w:w="5004" w:type="dxa"/>
            <w:noWrap w:val="0"/>
            <w:vAlign w:val="center"/>
          </w:tcPr>
          <w:p w14:paraId="4DD01D2E">
            <w:pPr>
              <w:widowControl/>
              <w:jc w:val="left"/>
              <w:rPr>
                <w:rFonts w:ascii="宋体" w:hAnsi="宋体" w:cs="宋体"/>
                <w:kern w:val="0"/>
                <w:sz w:val="20"/>
                <w:szCs w:val="20"/>
              </w:rPr>
            </w:pPr>
            <w:r>
              <w:rPr>
                <w:rFonts w:hint="eastAsia" w:ascii="宋体" w:hAnsi="宋体" w:cs="宋体"/>
                <w:kern w:val="0"/>
                <w:sz w:val="20"/>
                <w:szCs w:val="20"/>
              </w:rPr>
              <w:t>图文资料程式化编辑处理</w:t>
            </w:r>
          </w:p>
        </w:tc>
        <w:tc>
          <w:tcPr>
            <w:tcW w:w="756" w:type="dxa"/>
            <w:noWrap w:val="0"/>
            <w:vAlign w:val="center"/>
          </w:tcPr>
          <w:p w14:paraId="334AF09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832D1AE">
            <w:pPr>
              <w:widowControl/>
              <w:jc w:val="center"/>
              <w:rPr>
                <w:rFonts w:ascii="宋体" w:hAnsi="宋体" w:cs="宋体"/>
                <w:kern w:val="0"/>
                <w:sz w:val="20"/>
                <w:szCs w:val="20"/>
              </w:rPr>
            </w:pPr>
            <w:r>
              <w:rPr>
                <w:rFonts w:hint="eastAsia" w:ascii="宋体" w:hAnsi="宋体" w:cs="宋体"/>
                <w:kern w:val="0"/>
                <w:sz w:val="20"/>
                <w:szCs w:val="20"/>
              </w:rPr>
              <w:t>1</w:t>
            </w:r>
          </w:p>
        </w:tc>
      </w:tr>
      <w:tr w14:paraId="3F4E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7631482">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69FEABA0">
            <w:pPr>
              <w:widowControl/>
              <w:jc w:val="left"/>
              <w:rPr>
                <w:rFonts w:ascii="宋体" w:hAnsi="宋体" w:cs="宋体"/>
                <w:kern w:val="0"/>
                <w:sz w:val="20"/>
                <w:szCs w:val="20"/>
              </w:rPr>
            </w:pPr>
          </w:p>
        </w:tc>
        <w:tc>
          <w:tcPr>
            <w:tcW w:w="1394" w:type="dxa"/>
            <w:vMerge w:val="continue"/>
            <w:noWrap w:val="0"/>
            <w:vAlign w:val="center"/>
          </w:tcPr>
          <w:p w14:paraId="3C06DBA3">
            <w:pPr>
              <w:widowControl/>
              <w:jc w:val="left"/>
              <w:rPr>
                <w:rFonts w:ascii="宋体" w:hAnsi="宋体" w:cs="宋体"/>
                <w:kern w:val="0"/>
                <w:sz w:val="20"/>
                <w:szCs w:val="20"/>
              </w:rPr>
            </w:pPr>
          </w:p>
        </w:tc>
        <w:tc>
          <w:tcPr>
            <w:tcW w:w="5004" w:type="dxa"/>
            <w:noWrap w:val="0"/>
            <w:vAlign w:val="center"/>
          </w:tcPr>
          <w:p w14:paraId="6F3E2393">
            <w:pPr>
              <w:widowControl/>
              <w:jc w:val="left"/>
              <w:rPr>
                <w:rFonts w:ascii="宋体" w:hAnsi="宋体" w:cs="宋体"/>
                <w:kern w:val="0"/>
                <w:sz w:val="20"/>
                <w:szCs w:val="20"/>
              </w:rPr>
            </w:pPr>
            <w:r>
              <w:rPr>
                <w:rFonts w:hint="eastAsia" w:ascii="宋体" w:hAnsi="宋体" w:cs="宋体"/>
                <w:kern w:val="0"/>
                <w:sz w:val="20"/>
                <w:szCs w:val="20"/>
              </w:rPr>
              <w:t>平面设计与UI内容制作</w:t>
            </w:r>
          </w:p>
        </w:tc>
        <w:tc>
          <w:tcPr>
            <w:tcW w:w="756" w:type="dxa"/>
            <w:noWrap w:val="0"/>
            <w:vAlign w:val="center"/>
          </w:tcPr>
          <w:p w14:paraId="1D41158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83D574A">
            <w:pPr>
              <w:widowControl/>
              <w:jc w:val="center"/>
              <w:rPr>
                <w:rFonts w:ascii="宋体" w:hAnsi="宋体" w:cs="宋体"/>
                <w:kern w:val="0"/>
                <w:sz w:val="20"/>
                <w:szCs w:val="20"/>
              </w:rPr>
            </w:pPr>
            <w:r>
              <w:rPr>
                <w:rFonts w:hint="eastAsia" w:ascii="宋体" w:hAnsi="宋体" w:cs="宋体"/>
                <w:kern w:val="0"/>
                <w:sz w:val="20"/>
                <w:szCs w:val="20"/>
              </w:rPr>
              <w:t>1</w:t>
            </w:r>
          </w:p>
        </w:tc>
      </w:tr>
      <w:tr w14:paraId="3017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EDB46C5">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4CE48BAD">
            <w:pPr>
              <w:widowControl/>
              <w:jc w:val="left"/>
              <w:rPr>
                <w:rFonts w:ascii="宋体" w:hAnsi="宋体" w:cs="宋体"/>
                <w:kern w:val="0"/>
                <w:sz w:val="20"/>
                <w:szCs w:val="20"/>
              </w:rPr>
            </w:pPr>
          </w:p>
        </w:tc>
        <w:tc>
          <w:tcPr>
            <w:tcW w:w="1394" w:type="dxa"/>
            <w:vMerge w:val="continue"/>
            <w:noWrap w:val="0"/>
            <w:vAlign w:val="center"/>
          </w:tcPr>
          <w:p w14:paraId="27B2DE0B">
            <w:pPr>
              <w:widowControl/>
              <w:jc w:val="left"/>
              <w:rPr>
                <w:rFonts w:ascii="宋体" w:hAnsi="宋体" w:cs="宋体"/>
                <w:kern w:val="0"/>
                <w:sz w:val="20"/>
                <w:szCs w:val="20"/>
              </w:rPr>
            </w:pPr>
          </w:p>
        </w:tc>
        <w:tc>
          <w:tcPr>
            <w:tcW w:w="5004" w:type="dxa"/>
            <w:noWrap w:val="0"/>
            <w:vAlign w:val="center"/>
          </w:tcPr>
          <w:p w14:paraId="588126B2">
            <w:pPr>
              <w:widowControl/>
              <w:jc w:val="left"/>
              <w:rPr>
                <w:rFonts w:ascii="宋体" w:hAnsi="宋体" w:cs="宋体"/>
                <w:kern w:val="0"/>
                <w:sz w:val="20"/>
                <w:szCs w:val="20"/>
              </w:rPr>
            </w:pPr>
            <w:r>
              <w:rPr>
                <w:rFonts w:hint="eastAsia" w:ascii="宋体" w:hAnsi="宋体" w:cs="宋体"/>
                <w:kern w:val="0"/>
                <w:sz w:val="20"/>
                <w:szCs w:val="20"/>
              </w:rPr>
              <w:t>程序内容文档编写</w:t>
            </w:r>
          </w:p>
        </w:tc>
        <w:tc>
          <w:tcPr>
            <w:tcW w:w="756" w:type="dxa"/>
            <w:noWrap w:val="0"/>
            <w:vAlign w:val="center"/>
          </w:tcPr>
          <w:p w14:paraId="67D8703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50E431C">
            <w:pPr>
              <w:widowControl/>
              <w:jc w:val="center"/>
              <w:rPr>
                <w:rFonts w:ascii="宋体" w:hAnsi="宋体" w:cs="宋体"/>
                <w:kern w:val="0"/>
                <w:sz w:val="20"/>
                <w:szCs w:val="20"/>
              </w:rPr>
            </w:pPr>
            <w:r>
              <w:rPr>
                <w:rFonts w:hint="eastAsia" w:ascii="宋体" w:hAnsi="宋体" w:cs="宋体"/>
                <w:kern w:val="0"/>
                <w:sz w:val="20"/>
                <w:szCs w:val="20"/>
              </w:rPr>
              <w:t>1</w:t>
            </w:r>
          </w:p>
        </w:tc>
      </w:tr>
      <w:tr w14:paraId="7463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F1A5219">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230BB035">
            <w:pPr>
              <w:widowControl/>
              <w:jc w:val="left"/>
              <w:rPr>
                <w:rFonts w:ascii="宋体" w:hAnsi="宋体" w:cs="宋体"/>
                <w:kern w:val="0"/>
                <w:sz w:val="20"/>
                <w:szCs w:val="20"/>
              </w:rPr>
            </w:pPr>
          </w:p>
        </w:tc>
        <w:tc>
          <w:tcPr>
            <w:tcW w:w="1394" w:type="dxa"/>
            <w:vMerge w:val="continue"/>
            <w:noWrap w:val="0"/>
            <w:vAlign w:val="center"/>
          </w:tcPr>
          <w:p w14:paraId="4D237358">
            <w:pPr>
              <w:widowControl/>
              <w:jc w:val="left"/>
              <w:rPr>
                <w:rFonts w:ascii="宋体" w:hAnsi="宋体" w:cs="宋体"/>
                <w:kern w:val="0"/>
                <w:sz w:val="20"/>
                <w:szCs w:val="20"/>
              </w:rPr>
            </w:pPr>
          </w:p>
        </w:tc>
        <w:tc>
          <w:tcPr>
            <w:tcW w:w="5004" w:type="dxa"/>
            <w:noWrap w:val="0"/>
            <w:vAlign w:val="center"/>
          </w:tcPr>
          <w:p w14:paraId="18884811">
            <w:pPr>
              <w:widowControl/>
              <w:jc w:val="left"/>
              <w:rPr>
                <w:rFonts w:ascii="宋体" w:hAnsi="宋体" w:cs="宋体"/>
                <w:kern w:val="0"/>
                <w:sz w:val="20"/>
                <w:szCs w:val="20"/>
              </w:rPr>
            </w:pPr>
            <w:r>
              <w:rPr>
                <w:rFonts w:hint="eastAsia" w:ascii="宋体" w:hAnsi="宋体" w:cs="宋体"/>
                <w:kern w:val="0"/>
                <w:sz w:val="20"/>
                <w:szCs w:val="20"/>
              </w:rPr>
              <w:t>动效及音效设计制作</w:t>
            </w:r>
          </w:p>
        </w:tc>
        <w:tc>
          <w:tcPr>
            <w:tcW w:w="756" w:type="dxa"/>
            <w:noWrap w:val="0"/>
            <w:vAlign w:val="center"/>
          </w:tcPr>
          <w:p w14:paraId="158B421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F38A402">
            <w:pPr>
              <w:widowControl/>
              <w:jc w:val="center"/>
              <w:rPr>
                <w:rFonts w:ascii="宋体" w:hAnsi="宋体" w:cs="宋体"/>
                <w:kern w:val="0"/>
                <w:sz w:val="20"/>
                <w:szCs w:val="20"/>
              </w:rPr>
            </w:pPr>
            <w:r>
              <w:rPr>
                <w:rFonts w:hint="eastAsia" w:ascii="宋体" w:hAnsi="宋体" w:cs="宋体"/>
                <w:kern w:val="0"/>
                <w:sz w:val="20"/>
                <w:szCs w:val="20"/>
              </w:rPr>
              <w:t>1</w:t>
            </w:r>
          </w:p>
        </w:tc>
      </w:tr>
      <w:tr w14:paraId="2C9D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03E6861">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72E5AE36">
            <w:pPr>
              <w:widowControl/>
              <w:jc w:val="left"/>
              <w:rPr>
                <w:rFonts w:ascii="宋体" w:hAnsi="宋体" w:cs="宋体"/>
                <w:kern w:val="0"/>
                <w:sz w:val="20"/>
                <w:szCs w:val="20"/>
              </w:rPr>
            </w:pPr>
          </w:p>
        </w:tc>
        <w:tc>
          <w:tcPr>
            <w:tcW w:w="1394" w:type="dxa"/>
            <w:vMerge w:val="continue"/>
            <w:noWrap w:val="0"/>
            <w:vAlign w:val="center"/>
          </w:tcPr>
          <w:p w14:paraId="08D15387">
            <w:pPr>
              <w:widowControl/>
              <w:jc w:val="left"/>
              <w:rPr>
                <w:rFonts w:ascii="宋体" w:hAnsi="宋体" w:cs="宋体"/>
                <w:kern w:val="0"/>
                <w:sz w:val="20"/>
                <w:szCs w:val="20"/>
              </w:rPr>
            </w:pPr>
          </w:p>
        </w:tc>
        <w:tc>
          <w:tcPr>
            <w:tcW w:w="5004" w:type="dxa"/>
            <w:noWrap w:val="0"/>
            <w:vAlign w:val="center"/>
          </w:tcPr>
          <w:p w14:paraId="5FBC18E4">
            <w:pPr>
              <w:widowControl/>
              <w:jc w:val="left"/>
              <w:rPr>
                <w:rFonts w:ascii="宋体" w:hAnsi="宋体" w:cs="宋体"/>
                <w:kern w:val="0"/>
                <w:sz w:val="20"/>
                <w:szCs w:val="20"/>
              </w:rPr>
            </w:pPr>
            <w:r>
              <w:rPr>
                <w:rFonts w:hint="eastAsia" w:ascii="宋体" w:hAnsi="宋体" w:cs="宋体"/>
                <w:kern w:val="0"/>
                <w:sz w:val="20"/>
                <w:szCs w:val="20"/>
              </w:rPr>
              <w:t>影片配音剪辑</w:t>
            </w:r>
          </w:p>
        </w:tc>
        <w:tc>
          <w:tcPr>
            <w:tcW w:w="756" w:type="dxa"/>
            <w:noWrap w:val="0"/>
            <w:vAlign w:val="center"/>
          </w:tcPr>
          <w:p w14:paraId="322379D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6456339">
            <w:pPr>
              <w:widowControl/>
              <w:jc w:val="center"/>
              <w:rPr>
                <w:rFonts w:ascii="宋体" w:hAnsi="宋体" w:cs="宋体"/>
                <w:kern w:val="0"/>
                <w:sz w:val="20"/>
                <w:szCs w:val="20"/>
              </w:rPr>
            </w:pPr>
            <w:r>
              <w:rPr>
                <w:rFonts w:hint="eastAsia" w:ascii="宋体" w:hAnsi="宋体" w:cs="宋体"/>
                <w:kern w:val="0"/>
                <w:sz w:val="20"/>
                <w:szCs w:val="20"/>
              </w:rPr>
              <w:t>1</w:t>
            </w:r>
          </w:p>
        </w:tc>
      </w:tr>
      <w:tr w14:paraId="2EF5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8C34B77">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52A2A0F2">
            <w:pPr>
              <w:widowControl/>
              <w:jc w:val="left"/>
              <w:rPr>
                <w:rFonts w:ascii="宋体" w:hAnsi="宋体" w:cs="宋体"/>
                <w:kern w:val="0"/>
                <w:sz w:val="20"/>
                <w:szCs w:val="20"/>
              </w:rPr>
            </w:pPr>
          </w:p>
        </w:tc>
        <w:tc>
          <w:tcPr>
            <w:tcW w:w="1394" w:type="dxa"/>
            <w:vMerge w:val="continue"/>
            <w:noWrap w:val="0"/>
            <w:vAlign w:val="center"/>
          </w:tcPr>
          <w:p w14:paraId="45E739DE">
            <w:pPr>
              <w:widowControl/>
              <w:jc w:val="left"/>
              <w:rPr>
                <w:rFonts w:ascii="宋体" w:hAnsi="宋体" w:cs="宋体"/>
                <w:kern w:val="0"/>
                <w:sz w:val="20"/>
                <w:szCs w:val="20"/>
              </w:rPr>
            </w:pPr>
          </w:p>
        </w:tc>
        <w:tc>
          <w:tcPr>
            <w:tcW w:w="5004" w:type="dxa"/>
            <w:noWrap w:val="0"/>
            <w:vAlign w:val="center"/>
          </w:tcPr>
          <w:p w14:paraId="36199B02">
            <w:pPr>
              <w:widowControl/>
              <w:jc w:val="left"/>
              <w:rPr>
                <w:rFonts w:ascii="宋体" w:hAnsi="宋体" w:cs="宋体"/>
                <w:kern w:val="0"/>
                <w:sz w:val="20"/>
                <w:szCs w:val="20"/>
              </w:rPr>
            </w:pPr>
            <w:r>
              <w:rPr>
                <w:rFonts w:hint="eastAsia" w:ascii="宋体" w:hAnsi="宋体" w:cs="宋体"/>
                <w:kern w:val="0"/>
                <w:sz w:val="20"/>
                <w:szCs w:val="20"/>
              </w:rPr>
              <w:t>TCP/IP网络通信程序</w:t>
            </w:r>
          </w:p>
        </w:tc>
        <w:tc>
          <w:tcPr>
            <w:tcW w:w="756" w:type="dxa"/>
            <w:noWrap w:val="0"/>
            <w:vAlign w:val="center"/>
          </w:tcPr>
          <w:p w14:paraId="76A3060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6FA8F5E">
            <w:pPr>
              <w:widowControl/>
              <w:jc w:val="center"/>
              <w:rPr>
                <w:rFonts w:ascii="宋体" w:hAnsi="宋体" w:cs="宋体"/>
                <w:kern w:val="0"/>
                <w:sz w:val="20"/>
                <w:szCs w:val="20"/>
              </w:rPr>
            </w:pPr>
            <w:r>
              <w:rPr>
                <w:rFonts w:hint="eastAsia" w:ascii="宋体" w:hAnsi="宋体" w:cs="宋体"/>
                <w:kern w:val="0"/>
                <w:sz w:val="20"/>
                <w:szCs w:val="20"/>
              </w:rPr>
              <w:t>1</w:t>
            </w:r>
          </w:p>
        </w:tc>
      </w:tr>
      <w:tr w14:paraId="69B8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C50F3FF">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vMerge w:val="continue"/>
            <w:noWrap w:val="0"/>
            <w:vAlign w:val="center"/>
          </w:tcPr>
          <w:p w14:paraId="1ADDDF3F">
            <w:pPr>
              <w:widowControl/>
              <w:jc w:val="left"/>
              <w:rPr>
                <w:rFonts w:ascii="宋体" w:hAnsi="宋体" w:cs="宋体"/>
                <w:kern w:val="0"/>
                <w:sz w:val="20"/>
                <w:szCs w:val="20"/>
              </w:rPr>
            </w:pPr>
          </w:p>
        </w:tc>
        <w:tc>
          <w:tcPr>
            <w:tcW w:w="1394" w:type="dxa"/>
            <w:vMerge w:val="continue"/>
            <w:noWrap w:val="0"/>
            <w:vAlign w:val="center"/>
          </w:tcPr>
          <w:p w14:paraId="06ED5E87">
            <w:pPr>
              <w:widowControl/>
              <w:jc w:val="left"/>
              <w:rPr>
                <w:rFonts w:ascii="宋体" w:hAnsi="宋体" w:cs="宋体"/>
                <w:kern w:val="0"/>
                <w:sz w:val="20"/>
                <w:szCs w:val="20"/>
              </w:rPr>
            </w:pPr>
          </w:p>
        </w:tc>
        <w:tc>
          <w:tcPr>
            <w:tcW w:w="5004" w:type="dxa"/>
            <w:noWrap w:val="0"/>
            <w:vAlign w:val="center"/>
          </w:tcPr>
          <w:p w14:paraId="18D593A3">
            <w:pPr>
              <w:widowControl/>
              <w:jc w:val="left"/>
              <w:rPr>
                <w:rFonts w:ascii="宋体" w:hAnsi="宋体" w:cs="宋体"/>
                <w:kern w:val="0"/>
                <w:sz w:val="20"/>
                <w:szCs w:val="20"/>
              </w:rPr>
            </w:pPr>
            <w:r>
              <w:rPr>
                <w:rFonts w:hint="eastAsia" w:ascii="宋体" w:hAnsi="宋体" w:cs="宋体"/>
                <w:kern w:val="0"/>
                <w:sz w:val="20"/>
                <w:szCs w:val="20"/>
              </w:rPr>
              <w:t>网络通讯及协议转换程序</w:t>
            </w:r>
          </w:p>
        </w:tc>
        <w:tc>
          <w:tcPr>
            <w:tcW w:w="756" w:type="dxa"/>
            <w:noWrap w:val="0"/>
            <w:vAlign w:val="center"/>
          </w:tcPr>
          <w:p w14:paraId="286C09E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2F684D4">
            <w:pPr>
              <w:widowControl/>
              <w:jc w:val="center"/>
              <w:rPr>
                <w:rFonts w:ascii="宋体" w:hAnsi="宋体" w:cs="宋体"/>
                <w:kern w:val="0"/>
                <w:sz w:val="20"/>
                <w:szCs w:val="20"/>
              </w:rPr>
            </w:pPr>
            <w:r>
              <w:rPr>
                <w:rFonts w:hint="eastAsia" w:ascii="宋体" w:hAnsi="宋体" w:cs="宋体"/>
                <w:kern w:val="0"/>
                <w:sz w:val="20"/>
                <w:szCs w:val="20"/>
              </w:rPr>
              <w:t>1</w:t>
            </w:r>
          </w:p>
        </w:tc>
      </w:tr>
      <w:tr w14:paraId="61E0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A5B0CF3">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4591AD6D">
            <w:pPr>
              <w:widowControl/>
              <w:jc w:val="center"/>
              <w:rPr>
                <w:rFonts w:ascii="宋体" w:hAnsi="宋体" w:cs="宋体"/>
                <w:b/>
                <w:bCs/>
                <w:kern w:val="0"/>
                <w:sz w:val="20"/>
                <w:szCs w:val="20"/>
              </w:rPr>
            </w:pPr>
            <w:r>
              <w:rPr>
                <w:rFonts w:hint="eastAsia" w:ascii="宋体" w:hAnsi="宋体" w:cs="宋体"/>
                <w:b/>
                <w:bCs/>
                <w:kern w:val="0"/>
                <w:sz w:val="20"/>
                <w:szCs w:val="20"/>
              </w:rPr>
              <w:t>潇洒桐庐游</w:t>
            </w:r>
          </w:p>
        </w:tc>
        <w:tc>
          <w:tcPr>
            <w:tcW w:w="1394" w:type="dxa"/>
            <w:noWrap w:val="0"/>
            <w:vAlign w:val="center"/>
          </w:tcPr>
          <w:p w14:paraId="0EAE87AA">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50CAE981">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1C941EA4">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1BD5BF84">
            <w:pPr>
              <w:widowControl/>
              <w:jc w:val="center"/>
              <w:rPr>
                <w:rFonts w:ascii="宋体" w:hAnsi="宋体" w:cs="宋体"/>
                <w:kern w:val="0"/>
                <w:sz w:val="22"/>
                <w:szCs w:val="22"/>
              </w:rPr>
            </w:pPr>
            <w:r>
              <w:rPr>
                <w:rFonts w:hint="eastAsia" w:ascii="宋体" w:hAnsi="宋体" w:cs="宋体"/>
                <w:kern w:val="0"/>
                <w:sz w:val="22"/>
                <w:szCs w:val="22"/>
              </w:rPr>
              <w:t>　</w:t>
            </w:r>
          </w:p>
        </w:tc>
      </w:tr>
      <w:tr w14:paraId="5CD5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44F3EF8">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3080FA34">
            <w:pPr>
              <w:widowControl/>
              <w:jc w:val="center"/>
              <w:rPr>
                <w:rFonts w:ascii="宋体" w:hAnsi="宋体" w:cs="宋体"/>
                <w:b/>
                <w:bCs/>
                <w:kern w:val="0"/>
                <w:sz w:val="20"/>
                <w:szCs w:val="20"/>
              </w:rPr>
            </w:pPr>
            <w:r>
              <w:rPr>
                <w:rFonts w:hint="eastAsia" w:ascii="宋体" w:hAnsi="宋体" w:cs="宋体"/>
                <w:b/>
                <w:bCs/>
                <w:kern w:val="0"/>
                <w:sz w:val="20"/>
                <w:szCs w:val="20"/>
              </w:rPr>
              <w:t>幸福桐庐</w:t>
            </w:r>
          </w:p>
        </w:tc>
        <w:tc>
          <w:tcPr>
            <w:tcW w:w="1394" w:type="dxa"/>
            <w:noWrap w:val="0"/>
            <w:vAlign w:val="center"/>
          </w:tcPr>
          <w:p w14:paraId="139B079D">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44A37343">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7DCA392F">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4A9FB429">
            <w:pPr>
              <w:widowControl/>
              <w:jc w:val="center"/>
              <w:rPr>
                <w:rFonts w:ascii="宋体" w:hAnsi="宋体" w:cs="宋体"/>
                <w:kern w:val="0"/>
                <w:sz w:val="22"/>
                <w:szCs w:val="22"/>
              </w:rPr>
            </w:pPr>
            <w:r>
              <w:rPr>
                <w:rFonts w:hint="eastAsia" w:ascii="宋体" w:hAnsi="宋体" w:cs="宋体"/>
                <w:kern w:val="0"/>
                <w:sz w:val="22"/>
                <w:szCs w:val="22"/>
              </w:rPr>
              <w:t>　</w:t>
            </w:r>
          </w:p>
        </w:tc>
      </w:tr>
      <w:tr w14:paraId="5DA3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051C48F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107F23CE">
            <w:pPr>
              <w:widowControl/>
              <w:jc w:val="center"/>
              <w:rPr>
                <w:rFonts w:ascii="宋体" w:hAnsi="宋体" w:cs="宋体"/>
                <w:kern w:val="0"/>
                <w:sz w:val="20"/>
                <w:szCs w:val="20"/>
              </w:rPr>
            </w:pPr>
            <w:r>
              <w:rPr>
                <w:rFonts w:hint="eastAsia" w:ascii="宋体" w:hAnsi="宋体" w:cs="宋体"/>
                <w:kern w:val="0"/>
                <w:sz w:val="20"/>
                <w:szCs w:val="20"/>
              </w:rPr>
              <w:t>动感机车VR体验</w:t>
            </w:r>
          </w:p>
        </w:tc>
        <w:tc>
          <w:tcPr>
            <w:tcW w:w="1394" w:type="dxa"/>
            <w:noWrap w:val="0"/>
            <w:vAlign w:val="center"/>
          </w:tcPr>
          <w:p w14:paraId="32517A9C">
            <w:pPr>
              <w:widowControl/>
              <w:jc w:val="left"/>
              <w:rPr>
                <w:rFonts w:ascii="宋体" w:hAnsi="宋体" w:cs="宋体"/>
                <w:kern w:val="0"/>
                <w:sz w:val="20"/>
                <w:szCs w:val="20"/>
              </w:rPr>
            </w:pPr>
            <w:r>
              <w:rPr>
                <w:rFonts w:hint="eastAsia" w:ascii="宋体" w:hAnsi="宋体" w:cs="宋体"/>
                <w:kern w:val="0"/>
                <w:sz w:val="20"/>
                <w:szCs w:val="20"/>
              </w:rPr>
              <w:t>WINHOO六轴三屏飞车</w:t>
            </w:r>
          </w:p>
        </w:tc>
        <w:tc>
          <w:tcPr>
            <w:tcW w:w="5004" w:type="dxa"/>
            <w:noWrap w:val="0"/>
            <w:vAlign w:val="center"/>
          </w:tcPr>
          <w:p w14:paraId="0DCC5D2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六自由度动感驾驶平台                         驱动器，电动缸，电机，电视机，电脑，方向盘，音箱                                                前后仰最大角度各20°</w:t>
            </w:r>
          </w:p>
          <w:p w14:paraId="6A61C8F6">
            <w:pPr>
              <w:widowControl/>
              <w:jc w:val="left"/>
              <w:rPr>
                <w:rFonts w:ascii="宋体" w:hAnsi="宋体" w:cs="宋体"/>
                <w:kern w:val="0"/>
                <w:sz w:val="20"/>
                <w:szCs w:val="20"/>
              </w:rPr>
            </w:pPr>
            <w:r>
              <w:rPr>
                <w:rFonts w:hint="eastAsia" w:ascii="宋体" w:hAnsi="宋体" w:cs="宋体"/>
                <w:kern w:val="0"/>
                <w:sz w:val="20"/>
                <w:szCs w:val="20"/>
              </w:rPr>
              <w:t xml:space="preserve">左右倾斜最大角度各22°                       左右旋转最大角度34°                            </w:t>
            </w:r>
          </w:p>
        </w:tc>
        <w:tc>
          <w:tcPr>
            <w:tcW w:w="756" w:type="dxa"/>
            <w:noWrap w:val="0"/>
            <w:vAlign w:val="center"/>
          </w:tcPr>
          <w:p w14:paraId="3FDC465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F0F79EC">
            <w:pPr>
              <w:widowControl/>
              <w:jc w:val="center"/>
              <w:rPr>
                <w:rFonts w:ascii="宋体" w:hAnsi="宋体" w:cs="宋体"/>
                <w:kern w:val="0"/>
                <w:sz w:val="20"/>
                <w:szCs w:val="20"/>
              </w:rPr>
            </w:pPr>
            <w:r>
              <w:rPr>
                <w:rFonts w:hint="eastAsia" w:ascii="宋体" w:hAnsi="宋体" w:cs="宋体"/>
                <w:kern w:val="0"/>
                <w:sz w:val="20"/>
                <w:szCs w:val="20"/>
              </w:rPr>
              <w:t>1</w:t>
            </w:r>
          </w:p>
        </w:tc>
      </w:tr>
      <w:tr w14:paraId="545A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DDD72D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C7C8BCE">
            <w:pPr>
              <w:widowControl/>
              <w:jc w:val="left"/>
              <w:rPr>
                <w:rFonts w:ascii="宋体" w:hAnsi="宋体" w:cs="宋体"/>
                <w:kern w:val="0"/>
                <w:sz w:val="20"/>
                <w:szCs w:val="20"/>
              </w:rPr>
            </w:pPr>
          </w:p>
        </w:tc>
        <w:tc>
          <w:tcPr>
            <w:tcW w:w="1394" w:type="dxa"/>
            <w:noWrap w:val="0"/>
            <w:vAlign w:val="center"/>
          </w:tcPr>
          <w:p w14:paraId="27F36454">
            <w:pPr>
              <w:widowControl/>
              <w:jc w:val="left"/>
              <w:rPr>
                <w:rFonts w:ascii="宋体" w:hAnsi="宋体" w:cs="宋体"/>
                <w:kern w:val="0"/>
                <w:sz w:val="20"/>
                <w:szCs w:val="20"/>
              </w:rPr>
            </w:pPr>
            <w:r>
              <w:rPr>
                <w:rFonts w:hint="eastAsia" w:ascii="宋体" w:hAnsi="宋体" w:cs="宋体"/>
                <w:kern w:val="0"/>
                <w:sz w:val="20"/>
                <w:szCs w:val="20"/>
              </w:rPr>
              <w:t>UI设计</w:t>
            </w:r>
          </w:p>
        </w:tc>
        <w:tc>
          <w:tcPr>
            <w:tcW w:w="5004" w:type="dxa"/>
            <w:noWrap w:val="0"/>
            <w:vAlign w:val="center"/>
          </w:tcPr>
          <w:p w14:paraId="2B3C83AF">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46A21DE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B5AD386">
            <w:pPr>
              <w:widowControl/>
              <w:jc w:val="center"/>
              <w:rPr>
                <w:rFonts w:ascii="宋体" w:hAnsi="宋体" w:cs="宋体"/>
                <w:kern w:val="0"/>
                <w:sz w:val="20"/>
                <w:szCs w:val="20"/>
              </w:rPr>
            </w:pPr>
            <w:r>
              <w:rPr>
                <w:rFonts w:hint="eastAsia" w:ascii="宋体" w:hAnsi="宋体" w:cs="宋体"/>
                <w:kern w:val="0"/>
                <w:sz w:val="20"/>
                <w:szCs w:val="20"/>
              </w:rPr>
              <w:t>1</w:t>
            </w:r>
          </w:p>
        </w:tc>
      </w:tr>
      <w:tr w14:paraId="5233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942294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95D3B39">
            <w:pPr>
              <w:widowControl/>
              <w:jc w:val="left"/>
              <w:rPr>
                <w:rFonts w:ascii="宋体" w:hAnsi="宋体" w:cs="宋体"/>
                <w:kern w:val="0"/>
                <w:sz w:val="20"/>
                <w:szCs w:val="20"/>
              </w:rPr>
            </w:pPr>
          </w:p>
        </w:tc>
        <w:tc>
          <w:tcPr>
            <w:tcW w:w="1394" w:type="dxa"/>
            <w:noWrap w:val="0"/>
            <w:vAlign w:val="center"/>
          </w:tcPr>
          <w:p w14:paraId="66F84567">
            <w:pPr>
              <w:widowControl/>
              <w:jc w:val="left"/>
              <w:rPr>
                <w:rFonts w:ascii="宋体" w:hAnsi="宋体" w:cs="宋体"/>
                <w:kern w:val="0"/>
                <w:sz w:val="20"/>
                <w:szCs w:val="20"/>
              </w:rPr>
            </w:pPr>
            <w:r>
              <w:rPr>
                <w:rFonts w:hint="eastAsia" w:ascii="宋体" w:hAnsi="宋体" w:cs="宋体"/>
                <w:kern w:val="0"/>
                <w:sz w:val="20"/>
                <w:szCs w:val="20"/>
              </w:rPr>
              <w:t>三维引擎系统</w:t>
            </w:r>
          </w:p>
        </w:tc>
        <w:tc>
          <w:tcPr>
            <w:tcW w:w="5004" w:type="dxa"/>
            <w:noWrap w:val="0"/>
            <w:vAlign w:val="center"/>
          </w:tcPr>
          <w:p w14:paraId="20479B1C">
            <w:pPr>
              <w:widowControl/>
              <w:jc w:val="left"/>
              <w:rPr>
                <w:rFonts w:ascii="宋体" w:hAnsi="宋体" w:cs="宋体"/>
                <w:kern w:val="0"/>
                <w:sz w:val="20"/>
                <w:szCs w:val="20"/>
              </w:rPr>
            </w:pPr>
            <w:r>
              <w:rPr>
                <w:rFonts w:hint="eastAsia" w:ascii="宋体" w:hAnsi="宋体" w:cs="宋体"/>
                <w:kern w:val="0"/>
                <w:sz w:val="20"/>
                <w:szCs w:val="20"/>
              </w:rPr>
              <w:t>三维场景的显示</w:t>
            </w:r>
          </w:p>
        </w:tc>
        <w:tc>
          <w:tcPr>
            <w:tcW w:w="756" w:type="dxa"/>
            <w:noWrap w:val="0"/>
            <w:vAlign w:val="center"/>
          </w:tcPr>
          <w:p w14:paraId="7191FA84">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8D5ECCA">
            <w:pPr>
              <w:widowControl/>
              <w:jc w:val="center"/>
              <w:rPr>
                <w:rFonts w:ascii="宋体" w:hAnsi="宋体" w:cs="宋体"/>
                <w:kern w:val="0"/>
                <w:sz w:val="20"/>
                <w:szCs w:val="20"/>
              </w:rPr>
            </w:pPr>
            <w:r>
              <w:rPr>
                <w:rFonts w:hint="eastAsia" w:ascii="宋体" w:hAnsi="宋体" w:cs="宋体"/>
                <w:kern w:val="0"/>
                <w:sz w:val="20"/>
                <w:szCs w:val="20"/>
              </w:rPr>
              <w:t>1</w:t>
            </w:r>
          </w:p>
        </w:tc>
      </w:tr>
      <w:tr w14:paraId="70FD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B4F03C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C8818F5">
            <w:pPr>
              <w:widowControl/>
              <w:jc w:val="left"/>
              <w:rPr>
                <w:rFonts w:ascii="宋体" w:hAnsi="宋体" w:cs="宋体"/>
                <w:kern w:val="0"/>
                <w:sz w:val="20"/>
                <w:szCs w:val="20"/>
              </w:rPr>
            </w:pPr>
          </w:p>
        </w:tc>
        <w:tc>
          <w:tcPr>
            <w:tcW w:w="1394" w:type="dxa"/>
            <w:noWrap w:val="0"/>
            <w:vAlign w:val="center"/>
          </w:tcPr>
          <w:p w14:paraId="2D50051C">
            <w:pPr>
              <w:widowControl/>
              <w:jc w:val="left"/>
              <w:rPr>
                <w:rFonts w:ascii="宋体" w:hAnsi="宋体" w:cs="宋体"/>
                <w:kern w:val="0"/>
                <w:sz w:val="20"/>
                <w:szCs w:val="20"/>
              </w:rPr>
            </w:pPr>
            <w:r>
              <w:rPr>
                <w:rFonts w:hint="eastAsia" w:ascii="宋体" w:hAnsi="宋体" w:cs="宋体"/>
                <w:kern w:val="0"/>
                <w:sz w:val="20"/>
                <w:szCs w:val="20"/>
              </w:rPr>
              <w:t>三维特效系统</w:t>
            </w:r>
          </w:p>
        </w:tc>
        <w:tc>
          <w:tcPr>
            <w:tcW w:w="5004" w:type="dxa"/>
            <w:noWrap w:val="0"/>
            <w:vAlign w:val="center"/>
          </w:tcPr>
          <w:p w14:paraId="570AF662">
            <w:pPr>
              <w:widowControl/>
              <w:jc w:val="left"/>
              <w:rPr>
                <w:rFonts w:ascii="宋体" w:hAnsi="宋体" w:cs="宋体"/>
                <w:kern w:val="0"/>
                <w:sz w:val="20"/>
                <w:szCs w:val="20"/>
              </w:rPr>
            </w:pPr>
            <w:r>
              <w:rPr>
                <w:rFonts w:hint="eastAsia" w:ascii="宋体" w:hAnsi="宋体" w:cs="宋体"/>
                <w:kern w:val="0"/>
                <w:sz w:val="20"/>
                <w:szCs w:val="20"/>
              </w:rPr>
              <w:t>动态场景，实时光影，动画播放</w:t>
            </w:r>
          </w:p>
        </w:tc>
        <w:tc>
          <w:tcPr>
            <w:tcW w:w="756" w:type="dxa"/>
            <w:noWrap w:val="0"/>
            <w:vAlign w:val="center"/>
          </w:tcPr>
          <w:p w14:paraId="3061196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676667E">
            <w:pPr>
              <w:widowControl/>
              <w:jc w:val="center"/>
              <w:rPr>
                <w:rFonts w:ascii="宋体" w:hAnsi="宋体" w:cs="宋体"/>
                <w:kern w:val="0"/>
                <w:sz w:val="20"/>
                <w:szCs w:val="20"/>
              </w:rPr>
            </w:pPr>
            <w:r>
              <w:rPr>
                <w:rFonts w:hint="eastAsia" w:ascii="宋体" w:hAnsi="宋体" w:cs="宋体"/>
                <w:kern w:val="0"/>
                <w:sz w:val="20"/>
                <w:szCs w:val="20"/>
              </w:rPr>
              <w:t>1</w:t>
            </w:r>
          </w:p>
        </w:tc>
      </w:tr>
      <w:tr w14:paraId="311F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64D4F37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97B6B2F">
            <w:pPr>
              <w:widowControl/>
              <w:jc w:val="left"/>
              <w:rPr>
                <w:rFonts w:ascii="宋体" w:hAnsi="宋体" w:cs="宋体"/>
                <w:kern w:val="0"/>
                <w:sz w:val="20"/>
                <w:szCs w:val="20"/>
              </w:rPr>
            </w:pPr>
          </w:p>
        </w:tc>
        <w:tc>
          <w:tcPr>
            <w:tcW w:w="1394" w:type="dxa"/>
            <w:noWrap w:val="0"/>
            <w:vAlign w:val="center"/>
          </w:tcPr>
          <w:p w14:paraId="654DA3DD">
            <w:pPr>
              <w:widowControl/>
              <w:jc w:val="left"/>
              <w:rPr>
                <w:rFonts w:ascii="宋体" w:hAnsi="宋体" w:cs="宋体"/>
                <w:kern w:val="0"/>
                <w:sz w:val="20"/>
                <w:szCs w:val="20"/>
              </w:rPr>
            </w:pPr>
            <w:r>
              <w:rPr>
                <w:rFonts w:hint="eastAsia" w:ascii="宋体" w:hAnsi="宋体" w:cs="宋体"/>
                <w:kern w:val="0"/>
                <w:sz w:val="20"/>
                <w:szCs w:val="20"/>
              </w:rPr>
              <w:t>汽车控制系统</w:t>
            </w:r>
          </w:p>
        </w:tc>
        <w:tc>
          <w:tcPr>
            <w:tcW w:w="5004" w:type="dxa"/>
            <w:noWrap w:val="0"/>
            <w:vAlign w:val="center"/>
          </w:tcPr>
          <w:p w14:paraId="7E96C60E">
            <w:pPr>
              <w:widowControl/>
              <w:jc w:val="left"/>
              <w:rPr>
                <w:rFonts w:ascii="宋体" w:hAnsi="宋体" w:cs="宋体"/>
                <w:kern w:val="0"/>
                <w:sz w:val="20"/>
                <w:szCs w:val="20"/>
              </w:rPr>
            </w:pPr>
            <w:r>
              <w:rPr>
                <w:rFonts w:hint="eastAsia" w:ascii="宋体" w:hAnsi="宋体" w:cs="宋体"/>
                <w:kern w:val="0"/>
                <w:sz w:val="20"/>
                <w:szCs w:val="20"/>
              </w:rPr>
              <w:t>控制汽车在场景中的运动</w:t>
            </w:r>
          </w:p>
        </w:tc>
        <w:tc>
          <w:tcPr>
            <w:tcW w:w="756" w:type="dxa"/>
            <w:noWrap w:val="0"/>
            <w:vAlign w:val="center"/>
          </w:tcPr>
          <w:p w14:paraId="2103600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477D55E">
            <w:pPr>
              <w:widowControl/>
              <w:jc w:val="center"/>
              <w:rPr>
                <w:rFonts w:ascii="宋体" w:hAnsi="宋体" w:cs="宋体"/>
                <w:kern w:val="0"/>
                <w:sz w:val="20"/>
                <w:szCs w:val="20"/>
              </w:rPr>
            </w:pPr>
            <w:r>
              <w:rPr>
                <w:rFonts w:hint="eastAsia" w:ascii="宋体" w:hAnsi="宋体" w:cs="宋体"/>
                <w:kern w:val="0"/>
                <w:sz w:val="20"/>
                <w:szCs w:val="20"/>
              </w:rPr>
              <w:t>1</w:t>
            </w:r>
          </w:p>
        </w:tc>
      </w:tr>
      <w:tr w14:paraId="3471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5F46EA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03266D9">
            <w:pPr>
              <w:widowControl/>
              <w:jc w:val="left"/>
              <w:rPr>
                <w:rFonts w:ascii="宋体" w:hAnsi="宋体" w:cs="宋体"/>
                <w:kern w:val="0"/>
                <w:sz w:val="20"/>
                <w:szCs w:val="20"/>
              </w:rPr>
            </w:pPr>
          </w:p>
        </w:tc>
        <w:tc>
          <w:tcPr>
            <w:tcW w:w="1394" w:type="dxa"/>
            <w:noWrap w:val="0"/>
            <w:vAlign w:val="center"/>
          </w:tcPr>
          <w:p w14:paraId="78B01D93">
            <w:pPr>
              <w:widowControl/>
              <w:jc w:val="left"/>
              <w:rPr>
                <w:rFonts w:ascii="宋体" w:hAnsi="宋体" w:cs="宋体"/>
                <w:kern w:val="0"/>
                <w:sz w:val="20"/>
                <w:szCs w:val="20"/>
              </w:rPr>
            </w:pPr>
            <w:r>
              <w:rPr>
                <w:rFonts w:hint="eastAsia" w:ascii="宋体" w:hAnsi="宋体" w:cs="宋体"/>
                <w:kern w:val="0"/>
                <w:sz w:val="20"/>
                <w:szCs w:val="20"/>
              </w:rPr>
              <w:t>动感控制系统</w:t>
            </w:r>
          </w:p>
        </w:tc>
        <w:tc>
          <w:tcPr>
            <w:tcW w:w="5004" w:type="dxa"/>
            <w:noWrap w:val="0"/>
            <w:vAlign w:val="center"/>
          </w:tcPr>
          <w:p w14:paraId="70CEC929">
            <w:pPr>
              <w:widowControl/>
              <w:jc w:val="left"/>
              <w:rPr>
                <w:rFonts w:ascii="宋体" w:hAnsi="宋体" w:cs="宋体"/>
                <w:kern w:val="0"/>
                <w:sz w:val="20"/>
                <w:szCs w:val="20"/>
              </w:rPr>
            </w:pPr>
            <w:r>
              <w:rPr>
                <w:rFonts w:hint="eastAsia" w:ascii="宋体" w:hAnsi="宋体" w:cs="宋体"/>
                <w:kern w:val="0"/>
                <w:sz w:val="20"/>
                <w:szCs w:val="20"/>
              </w:rPr>
              <w:t>控制6自由度动感设备</w:t>
            </w:r>
          </w:p>
        </w:tc>
        <w:tc>
          <w:tcPr>
            <w:tcW w:w="756" w:type="dxa"/>
            <w:noWrap w:val="0"/>
            <w:vAlign w:val="center"/>
          </w:tcPr>
          <w:p w14:paraId="5D9084D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BE26237">
            <w:pPr>
              <w:widowControl/>
              <w:jc w:val="center"/>
              <w:rPr>
                <w:rFonts w:ascii="宋体" w:hAnsi="宋体" w:cs="宋体"/>
                <w:kern w:val="0"/>
                <w:sz w:val="20"/>
                <w:szCs w:val="20"/>
              </w:rPr>
            </w:pPr>
            <w:r>
              <w:rPr>
                <w:rFonts w:hint="eastAsia" w:ascii="宋体" w:hAnsi="宋体" w:cs="宋体"/>
                <w:kern w:val="0"/>
                <w:sz w:val="20"/>
                <w:szCs w:val="20"/>
              </w:rPr>
              <w:t>1</w:t>
            </w:r>
          </w:p>
        </w:tc>
      </w:tr>
      <w:tr w14:paraId="3EA2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325E0D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F984A4A">
            <w:pPr>
              <w:widowControl/>
              <w:jc w:val="left"/>
              <w:rPr>
                <w:rFonts w:ascii="宋体" w:hAnsi="宋体" w:cs="宋体"/>
                <w:kern w:val="0"/>
                <w:sz w:val="20"/>
                <w:szCs w:val="20"/>
              </w:rPr>
            </w:pPr>
          </w:p>
        </w:tc>
        <w:tc>
          <w:tcPr>
            <w:tcW w:w="1394" w:type="dxa"/>
            <w:noWrap w:val="0"/>
            <w:vAlign w:val="center"/>
          </w:tcPr>
          <w:p w14:paraId="186A267A">
            <w:pPr>
              <w:widowControl/>
              <w:jc w:val="left"/>
              <w:rPr>
                <w:rFonts w:ascii="宋体" w:hAnsi="宋体" w:cs="宋体"/>
                <w:kern w:val="0"/>
                <w:sz w:val="20"/>
                <w:szCs w:val="20"/>
              </w:rPr>
            </w:pPr>
            <w:r>
              <w:rPr>
                <w:rFonts w:hint="eastAsia" w:ascii="宋体" w:hAnsi="宋体" w:cs="宋体"/>
                <w:kern w:val="0"/>
                <w:sz w:val="20"/>
                <w:szCs w:val="20"/>
              </w:rPr>
              <w:t>网络通讯系统</w:t>
            </w:r>
          </w:p>
        </w:tc>
        <w:tc>
          <w:tcPr>
            <w:tcW w:w="5004" w:type="dxa"/>
            <w:noWrap w:val="0"/>
            <w:vAlign w:val="center"/>
          </w:tcPr>
          <w:p w14:paraId="0BA17DBD">
            <w:pPr>
              <w:widowControl/>
              <w:jc w:val="left"/>
              <w:rPr>
                <w:rFonts w:ascii="宋体" w:hAnsi="宋体" w:cs="宋体"/>
                <w:kern w:val="0"/>
                <w:sz w:val="20"/>
                <w:szCs w:val="20"/>
              </w:rPr>
            </w:pPr>
            <w:r>
              <w:rPr>
                <w:rFonts w:hint="eastAsia" w:ascii="宋体" w:hAnsi="宋体" w:cs="宋体"/>
                <w:kern w:val="0"/>
                <w:sz w:val="20"/>
                <w:szCs w:val="20"/>
              </w:rPr>
              <w:t>实时获取汽车状态数据与动感交互</w:t>
            </w:r>
          </w:p>
        </w:tc>
        <w:tc>
          <w:tcPr>
            <w:tcW w:w="756" w:type="dxa"/>
            <w:noWrap w:val="0"/>
            <w:vAlign w:val="center"/>
          </w:tcPr>
          <w:p w14:paraId="0BA2075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2EA9205">
            <w:pPr>
              <w:widowControl/>
              <w:jc w:val="center"/>
              <w:rPr>
                <w:rFonts w:ascii="宋体" w:hAnsi="宋体" w:cs="宋体"/>
                <w:kern w:val="0"/>
                <w:sz w:val="20"/>
                <w:szCs w:val="20"/>
              </w:rPr>
            </w:pPr>
            <w:r>
              <w:rPr>
                <w:rFonts w:hint="eastAsia" w:ascii="宋体" w:hAnsi="宋体" w:cs="宋体"/>
                <w:kern w:val="0"/>
                <w:sz w:val="20"/>
                <w:szCs w:val="20"/>
              </w:rPr>
              <w:t>1</w:t>
            </w:r>
          </w:p>
        </w:tc>
      </w:tr>
      <w:tr w14:paraId="64EB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D8B063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367FF51">
            <w:pPr>
              <w:widowControl/>
              <w:jc w:val="left"/>
              <w:rPr>
                <w:rFonts w:ascii="宋体" w:hAnsi="宋体" w:cs="宋体"/>
                <w:kern w:val="0"/>
                <w:sz w:val="20"/>
                <w:szCs w:val="20"/>
              </w:rPr>
            </w:pPr>
          </w:p>
        </w:tc>
        <w:tc>
          <w:tcPr>
            <w:tcW w:w="1394" w:type="dxa"/>
            <w:noWrap w:val="0"/>
            <w:vAlign w:val="center"/>
          </w:tcPr>
          <w:p w14:paraId="5D00FCEA">
            <w:pPr>
              <w:widowControl/>
              <w:jc w:val="left"/>
              <w:rPr>
                <w:rFonts w:ascii="宋体" w:hAnsi="宋体" w:cs="宋体"/>
                <w:kern w:val="0"/>
                <w:sz w:val="20"/>
                <w:szCs w:val="20"/>
              </w:rPr>
            </w:pPr>
            <w:r>
              <w:rPr>
                <w:rFonts w:hint="eastAsia" w:ascii="宋体" w:hAnsi="宋体" w:cs="宋体"/>
                <w:kern w:val="0"/>
                <w:sz w:val="20"/>
                <w:szCs w:val="20"/>
              </w:rPr>
              <w:t>VR场景制作</w:t>
            </w:r>
          </w:p>
        </w:tc>
        <w:tc>
          <w:tcPr>
            <w:tcW w:w="5004" w:type="dxa"/>
            <w:noWrap w:val="0"/>
            <w:vAlign w:val="center"/>
          </w:tcPr>
          <w:p w14:paraId="4CA9E0B5">
            <w:pPr>
              <w:widowControl/>
              <w:jc w:val="left"/>
              <w:rPr>
                <w:rFonts w:ascii="宋体" w:hAnsi="宋体" w:cs="宋体"/>
                <w:kern w:val="0"/>
                <w:sz w:val="20"/>
                <w:szCs w:val="20"/>
              </w:rPr>
            </w:pPr>
            <w:r>
              <w:rPr>
                <w:rFonts w:hint="eastAsia" w:ascii="宋体" w:hAnsi="宋体" w:cs="宋体"/>
                <w:kern w:val="0"/>
                <w:sz w:val="20"/>
                <w:szCs w:val="20"/>
              </w:rPr>
              <w:t>三维场景制作，包括地形制作，模型制作等</w:t>
            </w:r>
          </w:p>
        </w:tc>
        <w:tc>
          <w:tcPr>
            <w:tcW w:w="756" w:type="dxa"/>
            <w:noWrap w:val="0"/>
            <w:vAlign w:val="center"/>
          </w:tcPr>
          <w:p w14:paraId="13281A55">
            <w:pPr>
              <w:widowControl/>
              <w:jc w:val="center"/>
              <w:rPr>
                <w:rFonts w:ascii="宋体" w:hAnsi="宋体" w:cs="宋体"/>
                <w:kern w:val="0"/>
                <w:sz w:val="20"/>
                <w:szCs w:val="20"/>
              </w:rPr>
            </w:pPr>
            <w:r>
              <w:rPr>
                <w:rFonts w:hint="eastAsia" w:ascii="宋体" w:hAnsi="宋体" w:cs="宋体"/>
                <w:kern w:val="0"/>
                <w:sz w:val="20"/>
                <w:szCs w:val="20"/>
              </w:rPr>
              <w:t>公里</w:t>
            </w:r>
          </w:p>
        </w:tc>
        <w:tc>
          <w:tcPr>
            <w:tcW w:w="732" w:type="dxa"/>
            <w:noWrap w:val="0"/>
            <w:vAlign w:val="center"/>
          </w:tcPr>
          <w:p w14:paraId="0B432F93">
            <w:pPr>
              <w:widowControl/>
              <w:jc w:val="center"/>
              <w:rPr>
                <w:rFonts w:ascii="宋体" w:hAnsi="宋体" w:cs="宋体"/>
                <w:kern w:val="0"/>
                <w:sz w:val="20"/>
                <w:szCs w:val="20"/>
              </w:rPr>
            </w:pPr>
            <w:r>
              <w:rPr>
                <w:rFonts w:hint="eastAsia" w:ascii="宋体" w:hAnsi="宋体" w:cs="宋体"/>
                <w:kern w:val="0"/>
                <w:sz w:val="20"/>
                <w:szCs w:val="20"/>
              </w:rPr>
              <w:t>8</w:t>
            </w:r>
          </w:p>
        </w:tc>
      </w:tr>
      <w:tr w14:paraId="1595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A2A0A0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658FA88">
            <w:pPr>
              <w:widowControl/>
              <w:jc w:val="left"/>
              <w:rPr>
                <w:rFonts w:ascii="宋体" w:hAnsi="宋体" w:cs="宋体"/>
                <w:kern w:val="0"/>
                <w:sz w:val="20"/>
                <w:szCs w:val="20"/>
              </w:rPr>
            </w:pPr>
          </w:p>
        </w:tc>
        <w:tc>
          <w:tcPr>
            <w:tcW w:w="1394" w:type="dxa"/>
            <w:noWrap w:val="0"/>
            <w:vAlign w:val="center"/>
          </w:tcPr>
          <w:p w14:paraId="0B5637E6">
            <w:pPr>
              <w:widowControl/>
              <w:jc w:val="left"/>
              <w:rPr>
                <w:rFonts w:ascii="宋体" w:hAnsi="宋体" w:cs="宋体"/>
                <w:kern w:val="0"/>
                <w:sz w:val="20"/>
                <w:szCs w:val="20"/>
              </w:rPr>
            </w:pPr>
            <w:r>
              <w:rPr>
                <w:rFonts w:hint="eastAsia" w:ascii="宋体" w:hAnsi="宋体" w:cs="宋体"/>
                <w:kern w:val="0"/>
                <w:sz w:val="20"/>
                <w:szCs w:val="20"/>
              </w:rPr>
              <w:t>交换机</w:t>
            </w:r>
          </w:p>
        </w:tc>
        <w:tc>
          <w:tcPr>
            <w:tcW w:w="5004" w:type="dxa"/>
            <w:noWrap w:val="0"/>
            <w:vAlign w:val="center"/>
          </w:tcPr>
          <w:p w14:paraId="62783A12">
            <w:pPr>
              <w:widowControl/>
              <w:jc w:val="left"/>
              <w:rPr>
                <w:rFonts w:ascii="宋体" w:hAnsi="宋体" w:cs="宋体"/>
                <w:kern w:val="0"/>
                <w:sz w:val="20"/>
                <w:szCs w:val="20"/>
              </w:rPr>
            </w:pPr>
            <w:r>
              <w:rPr>
                <w:rFonts w:hint="eastAsia" w:ascii="宋体" w:hAnsi="宋体" w:cs="宋体"/>
                <w:kern w:val="0"/>
                <w:sz w:val="20"/>
                <w:szCs w:val="20"/>
              </w:rPr>
              <w:t>华三（H3C）S1208-CN千兆以太网交换机</w:t>
            </w:r>
          </w:p>
        </w:tc>
        <w:tc>
          <w:tcPr>
            <w:tcW w:w="756" w:type="dxa"/>
            <w:noWrap w:val="0"/>
            <w:vAlign w:val="center"/>
          </w:tcPr>
          <w:p w14:paraId="290197EF">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57499485">
            <w:pPr>
              <w:widowControl/>
              <w:jc w:val="center"/>
              <w:rPr>
                <w:rFonts w:ascii="宋体" w:hAnsi="宋体" w:cs="宋体"/>
                <w:kern w:val="0"/>
                <w:sz w:val="20"/>
                <w:szCs w:val="20"/>
              </w:rPr>
            </w:pPr>
            <w:r>
              <w:rPr>
                <w:rFonts w:hint="eastAsia" w:ascii="宋体" w:hAnsi="宋体" w:cs="宋体"/>
                <w:kern w:val="0"/>
                <w:sz w:val="20"/>
                <w:szCs w:val="20"/>
              </w:rPr>
              <w:t>1</w:t>
            </w:r>
          </w:p>
        </w:tc>
      </w:tr>
      <w:tr w14:paraId="5485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019E59E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7FC915B">
            <w:pPr>
              <w:widowControl/>
              <w:jc w:val="left"/>
              <w:rPr>
                <w:rFonts w:ascii="宋体" w:hAnsi="宋体" w:cs="宋体"/>
                <w:kern w:val="0"/>
                <w:sz w:val="20"/>
                <w:szCs w:val="20"/>
              </w:rPr>
            </w:pPr>
          </w:p>
        </w:tc>
        <w:tc>
          <w:tcPr>
            <w:tcW w:w="1394" w:type="dxa"/>
            <w:noWrap w:val="0"/>
            <w:vAlign w:val="center"/>
          </w:tcPr>
          <w:p w14:paraId="5D0E5A40">
            <w:pPr>
              <w:widowControl/>
              <w:jc w:val="left"/>
              <w:rPr>
                <w:rFonts w:ascii="宋体" w:hAnsi="宋体" w:cs="宋体"/>
                <w:kern w:val="0"/>
                <w:sz w:val="20"/>
                <w:szCs w:val="20"/>
              </w:rPr>
            </w:pPr>
            <w:r>
              <w:rPr>
                <w:rFonts w:hint="eastAsia" w:ascii="宋体" w:hAnsi="宋体" w:cs="宋体"/>
                <w:kern w:val="0"/>
                <w:sz w:val="20"/>
                <w:szCs w:val="20"/>
              </w:rPr>
              <w:t>触控一体机</w:t>
            </w:r>
          </w:p>
        </w:tc>
        <w:tc>
          <w:tcPr>
            <w:tcW w:w="5004" w:type="dxa"/>
            <w:noWrap w:val="0"/>
            <w:vAlign w:val="center"/>
          </w:tcPr>
          <w:p w14:paraId="3FFBD05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3033FC2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33A3F9D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23.6寸</w:t>
            </w:r>
          </w:p>
          <w:p w14:paraId="42DB519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44696D3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5468C95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w:t>
            </w:r>
          </w:p>
          <w:p w14:paraId="3075EFC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3B4716B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10070AF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70918D5F">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21A48DD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267B9BC">
            <w:pPr>
              <w:widowControl/>
              <w:jc w:val="center"/>
              <w:rPr>
                <w:rFonts w:ascii="宋体" w:hAnsi="宋体" w:cs="宋体"/>
                <w:kern w:val="0"/>
                <w:sz w:val="20"/>
                <w:szCs w:val="20"/>
              </w:rPr>
            </w:pPr>
            <w:r>
              <w:rPr>
                <w:rFonts w:hint="eastAsia" w:ascii="宋体" w:hAnsi="宋体" w:cs="宋体"/>
                <w:kern w:val="0"/>
                <w:sz w:val="20"/>
                <w:szCs w:val="20"/>
              </w:rPr>
              <w:t>1</w:t>
            </w:r>
          </w:p>
        </w:tc>
      </w:tr>
      <w:tr w14:paraId="0DE8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ED13DB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F86184E">
            <w:pPr>
              <w:widowControl/>
              <w:jc w:val="left"/>
              <w:rPr>
                <w:rFonts w:ascii="宋体" w:hAnsi="宋体" w:cs="宋体"/>
                <w:kern w:val="0"/>
                <w:sz w:val="20"/>
                <w:szCs w:val="20"/>
              </w:rPr>
            </w:pPr>
          </w:p>
        </w:tc>
        <w:tc>
          <w:tcPr>
            <w:tcW w:w="1394" w:type="dxa"/>
            <w:vMerge w:val="restart"/>
            <w:noWrap w:val="0"/>
            <w:vAlign w:val="center"/>
          </w:tcPr>
          <w:p w14:paraId="6FF437E3">
            <w:pPr>
              <w:widowControl/>
              <w:jc w:val="left"/>
              <w:rPr>
                <w:rFonts w:ascii="宋体" w:hAnsi="宋体" w:cs="宋体"/>
                <w:kern w:val="0"/>
                <w:sz w:val="20"/>
                <w:szCs w:val="20"/>
              </w:rPr>
            </w:pPr>
            <w:r>
              <w:rPr>
                <w:rFonts w:hint="eastAsia" w:ascii="宋体" w:hAnsi="宋体" w:cs="宋体"/>
                <w:kern w:val="0"/>
                <w:sz w:val="20"/>
                <w:szCs w:val="20"/>
              </w:rPr>
              <w:t>触摸屏播放内容及软件制作</w:t>
            </w:r>
          </w:p>
        </w:tc>
        <w:tc>
          <w:tcPr>
            <w:tcW w:w="5004" w:type="dxa"/>
            <w:noWrap w:val="0"/>
            <w:vAlign w:val="center"/>
          </w:tcPr>
          <w:p w14:paraId="2615479C">
            <w:pPr>
              <w:widowControl/>
              <w:jc w:val="left"/>
              <w:rPr>
                <w:rFonts w:ascii="宋体" w:hAnsi="宋体" w:cs="宋体"/>
                <w:kern w:val="0"/>
                <w:sz w:val="20"/>
                <w:szCs w:val="20"/>
              </w:rPr>
            </w:pPr>
            <w:r>
              <w:rPr>
                <w:rFonts w:hint="eastAsia" w:ascii="宋体" w:hAnsi="宋体" w:cs="宋体"/>
                <w:kern w:val="0"/>
                <w:sz w:val="20"/>
                <w:szCs w:val="20"/>
              </w:rPr>
              <w:t>内容及界面设计制作</w:t>
            </w:r>
          </w:p>
        </w:tc>
        <w:tc>
          <w:tcPr>
            <w:tcW w:w="756" w:type="dxa"/>
            <w:noWrap w:val="0"/>
            <w:vAlign w:val="center"/>
          </w:tcPr>
          <w:p w14:paraId="26F7A51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DD92729">
            <w:pPr>
              <w:widowControl/>
              <w:jc w:val="center"/>
              <w:rPr>
                <w:rFonts w:ascii="宋体" w:hAnsi="宋体" w:cs="宋体"/>
                <w:kern w:val="0"/>
                <w:sz w:val="20"/>
                <w:szCs w:val="20"/>
              </w:rPr>
            </w:pPr>
            <w:r>
              <w:rPr>
                <w:rFonts w:hint="eastAsia" w:ascii="宋体" w:hAnsi="宋体" w:cs="宋体"/>
                <w:kern w:val="0"/>
                <w:sz w:val="20"/>
                <w:szCs w:val="20"/>
              </w:rPr>
              <w:t>1</w:t>
            </w:r>
          </w:p>
        </w:tc>
      </w:tr>
      <w:tr w14:paraId="2943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1D08CD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8984081">
            <w:pPr>
              <w:widowControl/>
              <w:jc w:val="left"/>
              <w:rPr>
                <w:rFonts w:ascii="宋体" w:hAnsi="宋体" w:cs="宋体"/>
                <w:kern w:val="0"/>
                <w:sz w:val="20"/>
                <w:szCs w:val="20"/>
              </w:rPr>
            </w:pPr>
          </w:p>
        </w:tc>
        <w:tc>
          <w:tcPr>
            <w:tcW w:w="1394" w:type="dxa"/>
            <w:vMerge w:val="continue"/>
            <w:noWrap w:val="0"/>
            <w:vAlign w:val="center"/>
          </w:tcPr>
          <w:p w14:paraId="6AFEADE3">
            <w:pPr>
              <w:widowControl/>
              <w:jc w:val="left"/>
              <w:rPr>
                <w:rFonts w:ascii="宋体" w:hAnsi="宋体" w:cs="宋体"/>
                <w:kern w:val="0"/>
                <w:sz w:val="20"/>
                <w:szCs w:val="20"/>
              </w:rPr>
            </w:pPr>
          </w:p>
        </w:tc>
        <w:tc>
          <w:tcPr>
            <w:tcW w:w="5004" w:type="dxa"/>
            <w:noWrap w:val="0"/>
            <w:vAlign w:val="center"/>
          </w:tcPr>
          <w:p w14:paraId="5C6D13BD">
            <w:pPr>
              <w:widowControl/>
              <w:jc w:val="left"/>
              <w:rPr>
                <w:rFonts w:ascii="宋体" w:hAnsi="宋体" w:cs="宋体"/>
                <w:kern w:val="0"/>
                <w:sz w:val="20"/>
                <w:szCs w:val="20"/>
              </w:rPr>
            </w:pPr>
            <w:r>
              <w:rPr>
                <w:rFonts w:hint="eastAsia" w:ascii="宋体" w:hAnsi="宋体" w:cs="宋体"/>
                <w:kern w:val="0"/>
                <w:sz w:val="20"/>
                <w:szCs w:val="20"/>
              </w:rPr>
              <w:t>响应方式设计程序</w:t>
            </w:r>
          </w:p>
        </w:tc>
        <w:tc>
          <w:tcPr>
            <w:tcW w:w="756" w:type="dxa"/>
            <w:noWrap w:val="0"/>
            <w:vAlign w:val="center"/>
          </w:tcPr>
          <w:p w14:paraId="72008134">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456DF81">
            <w:pPr>
              <w:widowControl/>
              <w:jc w:val="center"/>
              <w:rPr>
                <w:rFonts w:ascii="宋体" w:hAnsi="宋体" w:cs="宋体"/>
                <w:kern w:val="0"/>
                <w:sz w:val="20"/>
                <w:szCs w:val="20"/>
              </w:rPr>
            </w:pPr>
            <w:r>
              <w:rPr>
                <w:rFonts w:hint="eastAsia" w:ascii="宋体" w:hAnsi="宋体" w:cs="宋体"/>
                <w:kern w:val="0"/>
                <w:sz w:val="20"/>
                <w:szCs w:val="20"/>
              </w:rPr>
              <w:t>1</w:t>
            </w:r>
          </w:p>
        </w:tc>
      </w:tr>
      <w:tr w14:paraId="771B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753095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436A995">
            <w:pPr>
              <w:widowControl/>
              <w:jc w:val="left"/>
              <w:rPr>
                <w:rFonts w:ascii="宋体" w:hAnsi="宋体" w:cs="宋体"/>
                <w:kern w:val="0"/>
                <w:sz w:val="20"/>
                <w:szCs w:val="20"/>
              </w:rPr>
            </w:pPr>
          </w:p>
        </w:tc>
        <w:tc>
          <w:tcPr>
            <w:tcW w:w="1394" w:type="dxa"/>
            <w:vMerge w:val="continue"/>
            <w:noWrap w:val="0"/>
            <w:vAlign w:val="center"/>
          </w:tcPr>
          <w:p w14:paraId="7C821461">
            <w:pPr>
              <w:widowControl/>
              <w:jc w:val="left"/>
              <w:rPr>
                <w:rFonts w:ascii="宋体" w:hAnsi="宋体" w:cs="宋体"/>
                <w:kern w:val="0"/>
                <w:sz w:val="20"/>
                <w:szCs w:val="20"/>
              </w:rPr>
            </w:pPr>
          </w:p>
        </w:tc>
        <w:tc>
          <w:tcPr>
            <w:tcW w:w="5004" w:type="dxa"/>
            <w:noWrap w:val="0"/>
            <w:vAlign w:val="center"/>
          </w:tcPr>
          <w:p w14:paraId="21873989">
            <w:pPr>
              <w:widowControl/>
              <w:jc w:val="left"/>
              <w:rPr>
                <w:rFonts w:ascii="宋体" w:hAnsi="宋体" w:cs="宋体"/>
                <w:kern w:val="0"/>
                <w:sz w:val="20"/>
                <w:szCs w:val="20"/>
              </w:rPr>
            </w:pPr>
            <w:r>
              <w:rPr>
                <w:rFonts w:hint="eastAsia" w:ascii="宋体" w:hAnsi="宋体" w:cs="宋体"/>
                <w:kern w:val="0"/>
                <w:sz w:val="20"/>
                <w:szCs w:val="20"/>
              </w:rPr>
              <w:t>动态读取内容程序</w:t>
            </w:r>
          </w:p>
        </w:tc>
        <w:tc>
          <w:tcPr>
            <w:tcW w:w="756" w:type="dxa"/>
            <w:noWrap w:val="0"/>
            <w:vAlign w:val="center"/>
          </w:tcPr>
          <w:p w14:paraId="39D900F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A6D6977">
            <w:pPr>
              <w:widowControl/>
              <w:jc w:val="center"/>
              <w:rPr>
                <w:rFonts w:ascii="宋体" w:hAnsi="宋体" w:cs="宋体"/>
                <w:kern w:val="0"/>
                <w:sz w:val="20"/>
                <w:szCs w:val="20"/>
              </w:rPr>
            </w:pPr>
            <w:r>
              <w:rPr>
                <w:rFonts w:hint="eastAsia" w:ascii="宋体" w:hAnsi="宋体" w:cs="宋体"/>
                <w:kern w:val="0"/>
                <w:sz w:val="20"/>
                <w:szCs w:val="20"/>
              </w:rPr>
              <w:t>1</w:t>
            </w:r>
          </w:p>
        </w:tc>
      </w:tr>
      <w:tr w14:paraId="329F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641F5A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58A14A6">
            <w:pPr>
              <w:widowControl/>
              <w:jc w:val="left"/>
              <w:rPr>
                <w:rFonts w:ascii="宋体" w:hAnsi="宋体" w:cs="宋体"/>
                <w:kern w:val="0"/>
                <w:sz w:val="20"/>
                <w:szCs w:val="20"/>
              </w:rPr>
            </w:pPr>
          </w:p>
        </w:tc>
        <w:tc>
          <w:tcPr>
            <w:tcW w:w="1394" w:type="dxa"/>
            <w:vMerge w:val="continue"/>
            <w:noWrap w:val="0"/>
            <w:vAlign w:val="center"/>
          </w:tcPr>
          <w:p w14:paraId="275C1ECE">
            <w:pPr>
              <w:widowControl/>
              <w:jc w:val="left"/>
              <w:rPr>
                <w:rFonts w:ascii="宋体" w:hAnsi="宋体" w:cs="宋体"/>
                <w:kern w:val="0"/>
                <w:sz w:val="20"/>
                <w:szCs w:val="20"/>
              </w:rPr>
            </w:pPr>
          </w:p>
        </w:tc>
        <w:tc>
          <w:tcPr>
            <w:tcW w:w="5004" w:type="dxa"/>
            <w:noWrap w:val="0"/>
            <w:vAlign w:val="center"/>
          </w:tcPr>
          <w:p w14:paraId="776ADA6E">
            <w:pPr>
              <w:widowControl/>
              <w:jc w:val="left"/>
              <w:rPr>
                <w:rFonts w:ascii="宋体" w:hAnsi="宋体" w:cs="宋体"/>
                <w:kern w:val="0"/>
                <w:sz w:val="20"/>
                <w:szCs w:val="20"/>
              </w:rPr>
            </w:pPr>
            <w:r>
              <w:rPr>
                <w:rFonts w:hint="eastAsia" w:ascii="宋体" w:hAnsi="宋体" w:cs="宋体"/>
                <w:kern w:val="0"/>
                <w:sz w:val="20"/>
                <w:szCs w:val="20"/>
              </w:rPr>
              <w:t>特效制作</w:t>
            </w:r>
          </w:p>
        </w:tc>
        <w:tc>
          <w:tcPr>
            <w:tcW w:w="756" w:type="dxa"/>
            <w:noWrap w:val="0"/>
            <w:vAlign w:val="center"/>
          </w:tcPr>
          <w:p w14:paraId="48F6983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81B1D9C">
            <w:pPr>
              <w:widowControl/>
              <w:jc w:val="center"/>
              <w:rPr>
                <w:rFonts w:ascii="宋体" w:hAnsi="宋体" w:cs="宋体"/>
                <w:kern w:val="0"/>
                <w:sz w:val="20"/>
                <w:szCs w:val="20"/>
              </w:rPr>
            </w:pPr>
            <w:r>
              <w:rPr>
                <w:rFonts w:hint="eastAsia" w:ascii="宋体" w:hAnsi="宋体" w:cs="宋体"/>
                <w:kern w:val="0"/>
                <w:sz w:val="20"/>
                <w:szCs w:val="20"/>
              </w:rPr>
              <w:t>1</w:t>
            </w:r>
          </w:p>
        </w:tc>
      </w:tr>
      <w:tr w14:paraId="0DF1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D66185A">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287CC651">
            <w:pPr>
              <w:widowControl/>
              <w:jc w:val="center"/>
              <w:rPr>
                <w:rFonts w:ascii="宋体" w:hAnsi="宋体" w:cs="宋体"/>
                <w:b/>
                <w:bCs/>
                <w:kern w:val="0"/>
                <w:sz w:val="20"/>
                <w:szCs w:val="20"/>
              </w:rPr>
            </w:pPr>
            <w:r>
              <w:rPr>
                <w:rFonts w:hint="eastAsia" w:ascii="宋体" w:hAnsi="宋体" w:cs="宋体"/>
                <w:b/>
                <w:bCs/>
                <w:kern w:val="0"/>
                <w:sz w:val="20"/>
                <w:szCs w:val="20"/>
              </w:rPr>
              <w:t>智慧桐庐</w:t>
            </w:r>
          </w:p>
        </w:tc>
        <w:tc>
          <w:tcPr>
            <w:tcW w:w="1394" w:type="dxa"/>
            <w:noWrap w:val="0"/>
            <w:vAlign w:val="center"/>
          </w:tcPr>
          <w:p w14:paraId="3AB7458F">
            <w:pPr>
              <w:widowControl/>
              <w:jc w:val="center"/>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7BEAD135">
            <w:pPr>
              <w:widowControl/>
              <w:jc w:val="center"/>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5DAF182E">
            <w:pPr>
              <w:widowControl/>
              <w:jc w:val="center"/>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1A8E74BD">
            <w:pPr>
              <w:widowControl/>
              <w:jc w:val="center"/>
              <w:rPr>
                <w:rFonts w:ascii="宋体" w:hAnsi="宋体" w:cs="宋体"/>
                <w:kern w:val="0"/>
                <w:sz w:val="22"/>
                <w:szCs w:val="22"/>
              </w:rPr>
            </w:pPr>
            <w:r>
              <w:rPr>
                <w:rFonts w:hint="eastAsia" w:ascii="宋体" w:hAnsi="宋体" w:cs="宋体"/>
                <w:kern w:val="0"/>
                <w:sz w:val="22"/>
                <w:szCs w:val="22"/>
              </w:rPr>
              <w:t>　</w:t>
            </w:r>
          </w:p>
        </w:tc>
      </w:tr>
      <w:tr w14:paraId="27EE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6B25931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2EB3CD6E">
            <w:pPr>
              <w:widowControl/>
              <w:jc w:val="left"/>
              <w:rPr>
                <w:rFonts w:ascii="宋体" w:hAnsi="宋体" w:cs="宋体"/>
                <w:kern w:val="0"/>
                <w:sz w:val="20"/>
                <w:szCs w:val="20"/>
              </w:rPr>
            </w:pPr>
          </w:p>
        </w:tc>
        <w:tc>
          <w:tcPr>
            <w:tcW w:w="1394" w:type="dxa"/>
            <w:noWrap w:val="0"/>
            <w:vAlign w:val="center"/>
          </w:tcPr>
          <w:p w14:paraId="0D4C1D5F">
            <w:pPr>
              <w:widowControl/>
              <w:jc w:val="left"/>
              <w:rPr>
                <w:rFonts w:ascii="宋体" w:hAnsi="宋体" w:cs="宋体"/>
                <w:kern w:val="0"/>
                <w:sz w:val="20"/>
                <w:szCs w:val="20"/>
              </w:rPr>
            </w:pPr>
            <w:r>
              <w:rPr>
                <w:rFonts w:hint="eastAsia" w:ascii="宋体" w:hAnsi="宋体" w:cs="宋体"/>
                <w:kern w:val="0"/>
                <w:sz w:val="20"/>
                <w:szCs w:val="20"/>
              </w:rPr>
              <w:t>23.6寸触摸一体机（I7配置）</w:t>
            </w:r>
          </w:p>
        </w:tc>
        <w:tc>
          <w:tcPr>
            <w:tcW w:w="5004" w:type="dxa"/>
            <w:noWrap w:val="0"/>
            <w:vAlign w:val="center"/>
          </w:tcPr>
          <w:p w14:paraId="2B239BA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3CDB9CA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395F88C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23.6寸</w:t>
            </w:r>
          </w:p>
          <w:p w14:paraId="7BE42E7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527B123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2CE1D6D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w:t>
            </w:r>
          </w:p>
          <w:p w14:paraId="6563BD5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235385D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硬盘:256G SSD固态硬盘</w:t>
            </w:r>
          </w:p>
          <w:p w14:paraId="47F8534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019D82AC">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3DC738B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9FE8A48">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14:paraId="51B4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07FA45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A8B7FB4">
            <w:pPr>
              <w:widowControl/>
              <w:jc w:val="left"/>
              <w:rPr>
                <w:rFonts w:ascii="宋体" w:hAnsi="宋体" w:cs="宋体"/>
                <w:kern w:val="0"/>
                <w:sz w:val="20"/>
                <w:szCs w:val="20"/>
              </w:rPr>
            </w:pPr>
          </w:p>
        </w:tc>
        <w:tc>
          <w:tcPr>
            <w:tcW w:w="1394" w:type="dxa"/>
            <w:noWrap w:val="0"/>
            <w:vAlign w:val="center"/>
          </w:tcPr>
          <w:p w14:paraId="316407B4">
            <w:pPr>
              <w:widowControl/>
              <w:jc w:val="left"/>
              <w:rPr>
                <w:rFonts w:ascii="宋体" w:hAnsi="宋体" w:cs="宋体"/>
                <w:kern w:val="0"/>
                <w:sz w:val="20"/>
                <w:szCs w:val="20"/>
              </w:rPr>
            </w:pPr>
            <w:r>
              <w:rPr>
                <w:rFonts w:hint="eastAsia" w:ascii="宋体" w:hAnsi="宋体" w:cs="宋体"/>
                <w:kern w:val="0"/>
                <w:sz w:val="20"/>
                <w:szCs w:val="20"/>
              </w:rPr>
              <w:t>灯光互动系统</w:t>
            </w:r>
          </w:p>
        </w:tc>
        <w:tc>
          <w:tcPr>
            <w:tcW w:w="5004" w:type="dxa"/>
            <w:noWrap w:val="0"/>
            <w:vAlign w:val="center"/>
          </w:tcPr>
          <w:p w14:paraId="3C29EB51">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440C67B4">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524BD8A">
            <w:pPr>
              <w:widowControl/>
              <w:jc w:val="center"/>
              <w:rPr>
                <w:rFonts w:ascii="宋体" w:hAnsi="宋体" w:cs="宋体"/>
                <w:kern w:val="0"/>
                <w:sz w:val="20"/>
                <w:szCs w:val="20"/>
              </w:rPr>
            </w:pPr>
            <w:r>
              <w:rPr>
                <w:rFonts w:hint="eastAsia" w:ascii="宋体" w:hAnsi="宋体" w:cs="宋体"/>
                <w:kern w:val="0"/>
                <w:sz w:val="20"/>
                <w:szCs w:val="20"/>
              </w:rPr>
              <w:t>1</w:t>
            </w:r>
          </w:p>
        </w:tc>
      </w:tr>
      <w:tr w14:paraId="5028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7EFDE8E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77C2589">
            <w:pPr>
              <w:widowControl/>
              <w:jc w:val="left"/>
              <w:rPr>
                <w:rFonts w:ascii="宋体" w:hAnsi="宋体" w:cs="宋体"/>
                <w:kern w:val="0"/>
                <w:sz w:val="20"/>
                <w:szCs w:val="20"/>
              </w:rPr>
            </w:pPr>
          </w:p>
        </w:tc>
        <w:tc>
          <w:tcPr>
            <w:tcW w:w="1394" w:type="dxa"/>
            <w:noWrap w:val="0"/>
            <w:vAlign w:val="center"/>
          </w:tcPr>
          <w:p w14:paraId="1C7E0A10">
            <w:pPr>
              <w:widowControl/>
              <w:jc w:val="left"/>
              <w:rPr>
                <w:rFonts w:ascii="宋体" w:hAnsi="宋体" w:cs="宋体"/>
                <w:kern w:val="0"/>
                <w:sz w:val="20"/>
                <w:szCs w:val="20"/>
              </w:rPr>
            </w:pPr>
            <w:r>
              <w:rPr>
                <w:rFonts w:hint="eastAsia" w:ascii="宋体" w:hAnsi="宋体" w:cs="宋体"/>
                <w:kern w:val="0"/>
                <w:sz w:val="20"/>
                <w:szCs w:val="20"/>
              </w:rPr>
              <w:t>照相机</w:t>
            </w:r>
          </w:p>
        </w:tc>
        <w:tc>
          <w:tcPr>
            <w:tcW w:w="5004" w:type="dxa"/>
            <w:noWrap w:val="0"/>
            <w:vAlign w:val="center"/>
          </w:tcPr>
          <w:p w14:paraId="42B5A5F4">
            <w:pPr>
              <w:widowControl/>
              <w:jc w:val="left"/>
              <w:rPr>
                <w:rFonts w:ascii="宋体" w:hAnsi="宋体" w:cs="宋体"/>
                <w:kern w:val="0"/>
                <w:sz w:val="20"/>
                <w:szCs w:val="20"/>
              </w:rPr>
            </w:pPr>
            <w:r>
              <w:rPr>
                <w:rFonts w:hint="eastAsia" w:ascii="宋体" w:hAnsi="宋体" w:cs="宋体"/>
                <w:kern w:val="0"/>
                <w:sz w:val="20"/>
                <w:szCs w:val="20"/>
              </w:rPr>
              <w:t>佳能（Canon） EOS 700D 单反套机 （EF-S 18-135mm f/3.5-5.6 IS STM镜头）</w:t>
            </w:r>
          </w:p>
        </w:tc>
        <w:tc>
          <w:tcPr>
            <w:tcW w:w="756" w:type="dxa"/>
            <w:noWrap w:val="0"/>
            <w:vAlign w:val="center"/>
          </w:tcPr>
          <w:p w14:paraId="77A9066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99BB6D0">
            <w:pPr>
              <w:widowControl/>
              <w:jc w:val="center"/>
              <w:rPr>
                <w:rFonts w:ascii="宋体" w:hAnsi="宋体" w:cs="宋体"/>
                <w:kern w:val="0"/>
                <w:sz w:val="20"/>
                <w:szCs w:val="20"/>
              </w:rPr>
            </w:pPr>
            <w:r>
              <w:rPr>
                <w:rFonts w:hint="eastAsia" w:ascii="宋体" w:hAnsi="宋体" w:cs="宋体"/>
                <w:kern w:val="0"/>
                <w:sz w:val="20"/>
                <w:szCs w:val="20"/>
              </w:rPr>
              <w:t>1</w:t>
            </w:r>
          </w:p>
        </w:tc>
      </w:tr>
      <w:tr w14:paraId="15E6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D4E02C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3A8F090">
            <w:pPr>
              <w:widowControl/>
              <w:jc w:val="left"/>
              <w:rPr>
                <w:rFonts w:ascii="宋体" w:hAnsi="宋体" w:cs="宋体"/>
                <w:kern w:val="0"/>
                <w:sz w:val="20"/>
                <w:szCs w:val="20"/>
              </w:rPr>
            </w:pPr>
          </w:p>
        </w:tc>
        <w:tc>
          <w:tcPr>
            <w:tcW w:w="1394" w:type="dxa"/>
            <w:noWrap w:val="0"/>
            <w:vAlign w:val="center"/>
          </w:tcPr>
          <w:p w14:paraId="0D39EC7A">
            <w:pPr>
              <w:widowControl/>
              <w:jc w:val="left"/>
              <w:rPr>
                <w:rFonts w:ascii="宋体" w:hAnsi="宋体" w:cs="宋体"/>
                <w:kern w:val="0"/>
                <w:sz w:val="20"/>
                <w:szCs w:val="20"/>
              </w:rPr>
            </w:pPr>
            <w:r>
              <w:rPr>
                <w:rFonts w:hint="eastAsia" w:ascii="宋体" w:hAnsi="宋体" w:cs="宋体"/>
                <w:kern w:val="0"/>
                <w:sz w:val="20"/>
                <w:szCs w:val="20"/>
              </w:rPr>
              <w:t>高清摄像头</w:t>
            </w:r>
          </w:p>
        </w:tc>
        <w:tc>
          <w:tcPr>
            <w:tcW w:w="5004" w:type="dxa"/>
            <w:noWrap w:val="0"/>
            <w:vAlign w:val="center"/>
          </w:tcPr>
          <w:p w14:paraId="045CF64E">
            <w:pPr>
              <w:widowControl/>
              <w:jc w:val="left"/>
              <w:rPr>
                <w:rFonts w:ascii="宋体" w:hAnsi="宋体" w:cs="宋体"/>
                <w:kern w:val="0"/>
                <w:sz w:val="20"/>
                <w:szCs w:val="20"/>
              </w:rPr>
            </w:pPr>
            <w:r>
              <w:rPr>
                <w:rFonts w:hint="eastAsia" w:ascii="宋体" w:hAnsi="宋体" w:cs="宋体"/>
                <w:kern w:val="0"/>
                <w:sz w:val="20"/>
                <w:szCs w:val="20"/>
              </w:rPr>
              <w:t>微软HD</w:t>
            </w:r>
          </w:p>
        </w:tc>
        <w:tc>
          <w:tcPr>
            <w:tcW w:w="756" w:type="dxa"/>
            <w:noWrap w:val="0"/>
            <w:vAlign w:val="center"/>
          </w:tcPr>
          <w:p w14:paraId="44217503">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59E7F397">
            <w:pPr>
              <w:widowControl/>
              <w:jc w:val="center"/>
              <w:rPr>
                <w:rFonts w:ascii="宋体" w:hAnsi="宋体" w:cs="宋体"/>
                <w:kern w:val="0"/>
                <w:sz w:val="20"/>
                <w:szCs w:val="20"/>
              </w:rPr>
            </w:pPr>
            <w:r>
              <w:rPr>
                <w:rFonts w:hint="eastAsia" w:ascii="宋体" w:hAnsi="宋体" w:cs="宋体"/>
                <w:kern w:val="0"/>
                <w:sz w:val="20"/>
                <w:szCs w:val="20"/>
              </w:rPr>
              <w:t>1</w:t>
            </w:r>
          </w:p>
        </w:tc>
      </w:tr>
      <w:tr w14:paraId="76C0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D53192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3969286">
            <w:pPr>
              <w:widowControl/>
              <w:jc w:val="left"/>
              <w:rPr>
                <w:rFonts w:ascii="宋体" w:hAnsi="宋体" w:cs="宋体"/>
                <w:kern w:val="0"/>
                <w:sz w:val="20"/>
                <w:szCs w:val="20"/>
              </w:rPr>
            </w:pPr>
          </w:p>
        </w:tc>
        <w:tc>
          <w:tcPr>
            <w:tcW w:w="1394" w:type="dxa"/>
            <w:noWrap w:val="0"/>
            <w:vAlign w:val="center"/>
          </w:tcPr>
          <w:p w14:paraId="43AF7BE1">
            <w:pPr>
              <w:widowControl/>
              <w:jc w:val="left"/>
              <w:rPr>
                <w:rFonts w:ascii="宋体" w:hAnsi="宋体" w:cs="宋体"/>
                <w:kern w:val="0"/>
                <w:sz w:val="20"/>
                <w:szCs w:val="20"/>
              </w:rPr>
            </w:pPr>
            <w:r>
              <w:rPr>
                <w:rFonts w:hint="eastAsia" w:ascii="宋体" w:hAnsi="宋体" w:cs="宋体"/>
                <w:kern w:val="0"/>
                <w:sz w:val="20"/>
                <w:szCs w:val="20"/>
              </w:rPr>
              <w:t>led柔光灯</w:t>
            </w:r>
          </w:p>
        </w:tc>
        <w:tc>
          <w:tcPr>
            <w:tcW w:w="5004" w:type="dxa"/>
            <w:noWrap w:val="0"/>
            <w:vAlign w:val="center"/>
          </w:tcPr>
          <w:p w14:paraId="6B7B9497">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37C7BE84">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4C00E8DD">
            <w:pPr>
              <w:widowControl/>
              <w:jc w:val="center"/>
              <w:rPr>
                <w:rFonts w:ascii="宋体" w:hAnsi="宋体" w:cs="宋体"/>
                <w:kern w:val="0"/>
                <w:sz w:val="20"/>
                <w:szCs w:val="20"/>
              </w:rPr>
            </w:pPr>
            <w:r>
              <w:rPr>
                <w:rFonts w:hint="eastAsia" w:ascii="宋体" w:hAnsi="宋体" w:cs="宋体"/>
                <w:kern w:val="0"/>
                <w:sz w:val="20"/>
                <w:szCs w:val="20"/>
              </w:rPr>
              <w:t>2</w:t>
            </w:r>
          </w:p>
        </w:tc>
      </w:tr>
      <w:tr w14:paraId="02C7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CCE78E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E14F7F2">
            <w:pPr>
              <w:widowControl/>
              <w:jc w:val="left"/>
              <w:rPr>
                <w:rFonts w:ascii="宋体" w:hAnsi="宋体" w:cs="宋体"/>
                <w:kern w:val="0"/>
                <w:sz w:val="20"/>
                <w:szCs w:val="20"/>
              </w:rPr>
            </w:pPr>
          </w:p>
        </w:tc>
        <w:tc>
          <w:tcPr>
            <w:tcW w:w="1394" w:type="dxa"/>
            <w:noWrap w:val="0"/>
            <w:vAlign w:val="center"/>
          </w:tcPr>
          <w:p w14:paraId="55F4C62E">
            <w:pPr>
              <w:widowControl/>
              <w:jc w:val="left"/>
              <w:rPr>
                <w:rFonts w:ascii="宋体" w:hAnsi="宋体" w:cs="宋体"/>
                <w:kern w:val="0"/>
                <w:sz w:val="20"/>
                <w:szCs w:val="20"/>
              </w:rPr>
            </w:pPr>
            <w:r>
              <w:rPr>
                <w:rFonts w:hint="eastAsia" w:ascii="宋体" w:hAnsi="宋体" w:cs="宋体"/>
                <w:kern w:val="0"/>
                <w:sz w:val="20"/>
                <w:szCs w:val="20"/>
              </w:rPr>
              <w:t>led影视平面灯</w:t>
            </w:r>
          </w:p>
        </w:tc>
        <w:tc>
          <w:tcPr>
            <w:tcW w:w="5004" w:type="dxa"/>
            <w:noWrap w:val="0"/>
            <w:vAlign w:val="center"/>
          </w:tcPr>
          <w:p w14:paraId="29CAB0A2">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36651B34">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1761C0F7">
            <w:pPr>
              <w:widowControl/>
              <w:jc w:val="center"/>
              <w:rPr>
                <w:rFonts w:ascii="宋体" w:hAnsi="宋体" w:cs="宋体"/>
                <w:kern w:val="0"/>
                <w:sz w:val="20"/>
                <w:szCs w:val="20"/>
              </w:rPr>
            </w:pPr>
            <w:r>
              <w:rPr>
                <w:rFonts w:hint="eastAsia" w:ascii="宋体" w:hAnsi="宋体" w:cs="宋体"/>
                <w:kern w:val="0"/>
                <w:sz w:val="20"/>
                <w:szCs w:val="20"/>
              </w:rPr>
              <w:t>2</w:t>
            </w:r>
          </w:p>
        </w:tc>
      </w:tr>
      <w:tr w14:paraId="6881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8358AE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23D0775">
            <w:pPr>
              <w:widowControl/>
              <w:jc w:val="left"/>
              <w:rPr>
                <w:rFonts w:ascii="宋体" w:hAnsi="宋体" w:cs="宋体"/>
                <w:kern w:val="0"/>
                <w:sz w:val="20"/>
                <w:szCs w:val="20"/>
              </w:rPr>
            </w:pPr>
          </w:p>
        </w:tc>
        <w:tc>
          <w:tcPr>
            <w:tcW w:w="1394" w:type="dxa"/>
            <w:noWrap w:val="0"/>
            <w:vAlign w:val="center"/>
          </w:tcPr>
          <w:p w14:paraId="06790D91">
            <w:pPr>
              <w:widowControl/>
              <w:jc w:val="left"/>
              <w:rPr>
                <w:rFonts w:ascii="宋体" w:hAnsi="宋体" w:cs="宋体"/>
                <w:kern w:val="0"/>
                <w:sz w:val="20"/>
                <w:szCs w:val="20"/>
              </w:rPr>
            </w:pPr>
            <w:r>
              <w:rPr>
                <w:rFonts w:hint="eastAsia" w:ascii="宋体" w:hAnsi="宋体" w:cs="宋体"/>
                <w:kern w:val="0"/>
                <w:sz w:val="20"/>
                <w:szCs w:val="20"/>
              </w:rPr>
              <w:t>挂顶架子</w:t>
            </w:r>
          </w:p>
        </w:tc>
        <w:tc>
          <w:tcPr>
            <w:tcW w:w="5004" w:type="dxa"/>
            <w:noWrap w:val="0"/>
            <w:vAlign w:val="center"/>
          </w:tcPr>
          <w:p w14:paraId="02387F49">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35A7A9F8">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2C5C040E">
            <w:pPr>
              <w:widowControl/>
              <w:jc w:val="center"/>
              <w:rPr>
                <w:rFonts w:ascii="宋体" w:hAnsi="宋体" w:cs="宋体"/>
                <w:kern w:val="0"/>
                <w:sz w:val="20"/>
                <w:szCs w:val="20"/>
              </w:rPr>
            </w:pPr>
            <w:r>
              <w:rPr>
                <w:rFonts w:hint="eastAsia" w:ascii="宋体" w:hAnsi="宋体" w:cs="宋体"/>
                <w:kern w:val="0"/>
                <w:sz w:val="20"/>
                <w:szCs w:val="20"/>
              </w:rPr>
              <w:t>4</w:t>
            </w:r>
          </w:p>
        </w:tc>
      </w:tr>
      <w:tr w14:paraId="485C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B00310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0414B84">
            <w:pPr>
              <w:widowControl/>
              <w:jc w:val="left"/>
              <w:rPr>
                <w:rFonts w:ascii="宋体" w:hAnsi="宋体" w:cs="宋体"/>
                <w:kern w:val="0"/>
                <w:sz w:val="20"/>
                <w:szCs w:val="20"/>
              </w:rPr>
            </w:pPr>
          </w:p>
        </w:tc>
        <w:tc>
          <w:tcPr>
            <w:tcW w:w="1394" w:type="dxa"/>
            <w:noWrap w:val="0"/>
            <w:vAlign w:val="center"/>
          </w:tcPr>
          <w:p w14:paraId="782E6766">
            <w:pPr>
              <w:widowControl/>
              <w:jc w:val="left"/>
              <w:rPr>
                <w:rFonts w:ascii="宋体" w:hAnsi="宋体" w:cs="宋体"/>
                <w:kern w:val="0"/>
                <w:sz w:val="20"/>
                <w:szCs w:val="20"/>
              </w:rPr>
            </w:pPr>
            <w:r>
              <w:rPr>
                <w:rFonts w:hint="eastAsia" w:ascii="宋体" w:hAnsi="宋体" w:cs="宋体"/>
                <w:kern w:val="0"/>
                <w:sz w:val="20"/>
                <w:szCs w:val="20"/>
              </w:rPr>
              <w:t>柔光灯箱</w:t>
            </w:r>
          </w:p>
        </w:tc>
        <w:tc>
          <w:tcPr>
            <w:tcW w:w="5004" w:type="dxa"/>
            <w:noWrap w:val="0"/>
            <w:vAlign w:val="center"/>
          </w:tcPr>
          <w:p w14:paraId="1293B5B9">
            <w:pPr>
              <w:widowControl/>
              <w:jc w:val="left"/>
              <w:rPr>
                <w:rFonts w:ascii="宋体" w:hAnsi="宋体" w:cs="宋体"/>
                <w:kern w:val="0"/>
                <w:sz w:val="20"/>
                <w:szCs w:val="20"/>
              </w:rPr>
            </w:pPr>
            <w:r>
              <w:rPr>
                <w:rFonts w:hint="eastAsia" w:ascii="宋体" w:hAnsi="宋体" w:cs="宋体"/>
                <w:kern w:val="0"/>
                <w:sz w:val="20"/>
                <w:szCs w:val="20"/>
              </w:rPr>
              <w:t>60*90</w:t>
            </w:r>
          </w:p>
        </w:tc>
        <w:tc>
          <w:tcPr>
            <w:tcW w:w="756" w:type="dxa"/>
            <w:noWrap w:val="0"/>
            <w:vAlign w:val="center"/>
          </w:tcPr>
          <w:p w14:paraId="6C456D4C">
            <w:pPr>
              <w:widowControl/>
              <w:jc w:val="center"/>
              <w:rPr>
                <w:rFonts w:ascii="宋体" w:hAnsi="宋体" w:cs="宋体"/>
                <w:kern w:val="0"/>
                <w:sz w:val="20"/>
                <w:szCs w:val="20"/>
              </w:rPr>
            </w:pPr>
            <w:r>
              <w:rPr>
                <w:rFonts w:hint="eastAsia" w:ascii="宋体" w:hAnsi="宋体" w:cs="宋体"/>
                <w:kern w:val="0"/>
                <w:sz w:val="20"/>
                <w:szCs w:val="20"/>
              </w:rPr>
              <w:t>个</w:t>
            </w:r>
          </w:p>
        </w:tc>
        <w:tc>
          <w:tcPr>
            <w:tcW w:w="732" w:type="dxa"/>
            <w:noWrap w:val="0"/>
            <w:vAlign w:val="center"/>
          </w:tcPr>
          <w:p w14:paraId="55D31B9D">
            <w:pPr>
              <w:widowControl/>
              <w:jc w:val="center"/>
              <w:rPr>
                <w:rFonts w:ascii="宋体" w:hAnsi="宋体" w:cs="宋体"/>
                <w:kern w:val="0"/>
                <w:sz w:val="20"/>
                <w:szCs w:val="20"/>
              </w:rPr>
            </w:pPr>
            <w:r>
              <w:rPr>
                <w:rFonts w:hint="eastAsia" w:ascii="宋体" w:hAnsi="宋体" w:cs="宋体"/>
                <w:kern w:val="0"/>
                <w:sz w:val="20"/>
                <w:szCs w:val="20"/>
              </w:rPr>
              <w:t>2</w:t>
            </w:r>
          </w:p>
        </w:tc>
      </w:tr>
      <w:tr w14:paraId="54B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60" w:type="dxa"/>
            <w:noWrap w:val="0"/>
            <w:vAlign w:val="center"/>
          </w:tcPr>
          <w:p w14:paraId="36753D9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8177329">
            <w:pPr>
              <w:widowControl/>
              <w:jc w:val="left"/>
              <w:rPr>
                <w:rFonts w:ascii="宋体" w:hAnsi="宋体" w:cs="宋体"/>
                <w:kern w:val="0"/>
                <w:sz w:val="20"/>
                <w:szCs w:val="20"/>
              </w:rPr>
            </w:pPr>
          </w:p>
        </w:tc>
        <w:tc>
          <w:tcPr>
            <w:tcW w:w="1394" w:type="dxa"/>
            <w:noWrap w:val="0"/>
            <w:vAlign w:val="center"/>
          </w:tcPr>
          <w:p w14:paraId="12EE966B">
            <w:pPr>
              <w:widowControl/>
              <w:jc w:val="left"/>
              <w:rPr>
                <w:rFonts w:ascii="宋体" w:hAnsi="宋体" w:cs="宋体"/>
                <w:kern w:val="0"/>
                <w:sz w:val="20"/>
                <w:szCs w:val="20"/>
              </w:rPr>
            </w:pPr>
            <w:r>
              <w:rPr>
                <w:rFonts w:hint="eastAsia" w:ascii="宋体" w:hAnsi="宋体" w:cs="宋体"/>
                <w:kern w:val="0"/>
                <w:sz w:val="20"/>
                <w:szCs w:val="20"/>
              </w:rPr>
              <w:t>互动拍照软件开发及内容制作</w:t>
            </w:r>
          </w:p>
        </w:tc>
        <w:tc>
          <w:tcPr>
            <w:tcW w:w="5004" w:type="dxa"/>
            <w:noWrap w:val="0"/>
            <w:vAlign w:val="center"/>
          </w:tcPr>
          <w:p w14:paraId="5748A65F">
            <w:pPr>
              <w:widowControl/>
              <w:jc w:val="left"/>
              <w:rPr>
                <w:rFonts w:ascii="宋体" w:hAnsi="宋体" w:cs="宋体"/>
                <w:kern w:val="0"/>
                <w:sz w:val="20"/>
                <w:szCs w:val="20"/>
              </w:rPr>
            </w:pPr>
            <w:r>
              <w:rPr>
                <w:rFonts w:hint="eastAsia" w:ascii="宋体" w:hAnsi="宋体" w:cs="宋体"/>
                <w:kern w:val="0"/>
                <w:sz w:val="20"/>
                <w:szCs w:val="20"/>
              </w:rPr>
              <w:t>MSP 网络通讯及协议转换程序;MSP 相机制动拍照控制程序;MSP 图像捕捉系统;MSP 图像预处理程序;MSP 图像背景图文内容制作</w:t>
            </w:r>
          </w:p>
        </w:tc>
        <w:tc>
          <w:tcPr>
            <w:tcW w:w="756" w:type="dxa"/>
            <w:noWrap w:val="0"/>
            <w:vAlign w:val="center"/>
          </w:tcPr>
          <w:p w14:paraId="39D5E9D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7DFA044">
            <w:pPr>
              <w:widowControl/>
              <w:jc w:val="center"/>
              <w:rPr>
                <w:rFonts w:ascii="宋体" w:hAnsi="宋体" w:cs="宋体"/>
                <w:kern w:val="0"/>
                <w:sz w:val="20"/>
                <w:szCs w:val="20"/>
              </w:rPr>
            </w:pPr>
            <w:r>
              <w:rPr>
                <w:rFonts w:hint="eastAsia" w:ascii="宋体" w:hAnsi="宋体" w:cs="宋体"/>
                <w:kern w:val="0"/>
                <w:sz w:val="20"/>
                <w:szCs w:val="20"/>
              </w:rPr>
              <w:t>1</w:t>
            </w:r>
          </w:p>
        </w:tc>
      </w:tr>
      <w:tr w14:paraId="2126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3E072CBF">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75DB6E66">
            <w:pPr>
              <w:widowControl/>
              <w:jc w:val="left"/>
              <w:rPr>
                <w:rFonts w:ascii="宋体" w:hAnsi="宋体" w:cs="宋体"/>
                <w:kern w:val="0"/>
                <w:sz w:val="20"/>
                <w:szCs w:val="20"/>
              </w:rPr>
            </w:pPr>
            <w:r>
              <w:rPr>
                <w:rFonts w:hint="eastAsia" w:ascii="宋体" w:hAnsi="宋体" w:cs="宋体"/>
                <w:kern w:val="0"/>
                <w:sz w:val="20"/>
                <w:szCs w:val="20"/>
              </w:rPr>
              <w:t>电子留言系统</w:t>
            </w:r>
          </w:p>
        </w:tc>
        <w:tc>
          <w:tcPr>
            <w:tcW w:w="1394" w:type="dxa"/>
            <w:noWrap w:val="0"/>
            <w:vAlign w:val="center"/>
          </w:tcPr>
          <w:p w14:paraId="62D83546">
            <w:pPr>
              <w:widowControl/>
              <w:jc w:val="left"/>
              <w:rPr>
                <w:rFonts w:ascii="宋体" w:hAnsi="宋体" w:cs="宋体"/>
                <w:kern w:val="0"/>
                <w:sz w:val="20"/>
                <w:szCs w:val="20"/>
              </w:rPr>
            </w:pPr>
            <w:r>
              <w:rPr>
                <w:rFonts w:hint="eastAsia" w:ascii="宋体" w:hAnsi="宋体" w:cs="宋体"/>
                <w:kern w:val="0"/>
                <w:sz w:val="20"/>
                <w:szCs w:val="20"/>
              </w:rPr>
              <w:t>钛众27寸触摸一体机（I5配置）</w:t>
            </w:r>
          </w:p>
        </w:tc>
        <w:tc>
          <w:tcPr>
            <w:tcW w:w="5004" w:type="dxa"/>
            <w:noWrap w:val="0"/>
            <w:vAlign w:val="center"/>
          </w:tcPr>
          <w:p w14:paraId="20BF211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53FC31E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型号:WTM270T-CU10</w:t>
            </w:r>
          </w:p>
          <w:p w14:paraId="7847E3C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27寸</w:t>
            </w:r>
          </w:p>
          <w:p w14:paraId="2F8A773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6C4309A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7532355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4C34E69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40B1DCC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硬盘:256G SSD固态硬盘</w:t>
            </w:r>
          </w:p>
          <w:p w14:paraId="4C7CB8F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61D27940">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54C62C9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EFD1850">
            <w:pPr>
              <w:widowControl/>
              <w:jc w:val="center"/>
              <w:rPr>
                <w:rFonts w:ascii="宋体" w:hAnsi="宋体" w:cs="宋体"/>
                <w:kern w:val="0"/>
                <w:sz w:val="20"/>
                <w:szCs w:val="20"/>
              </w:rPr>
            </w:pPr>
            <w:r>
              <w:rPr>
                <w:rFonts w:hint="eastAsia" w:ascii="宋体" w:hAnsi="宋体" w:cs="宋体"/>
                <w:kern w:val="0"/>
                <w:sz w:val="20"/>
                <w:szCs w:val="20"/>
              </w:rPr>
              <w:t>1</w:t>
            </w:r>
          </w:p>
        </w:tc>
      </w:tr>
      <w:tr w14:paraId="55D0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0441B1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779A29C">
            <w:pPr>
              <w:widowControl/>
              <w:jc w:val="left"/>
              <w:rPr>
                <w:rFonts w:ascii="宋体" w:hAnsi="宋体" w:cs="宋体"/>
                <w:kern w:val="0"/>
                <w:sz w:val="20"/>
                <w:szCs w:val="20"/>
              </w:rPr>
            </w:pPr>
          </w:p>
        </w:tc>
        <w:tc>
          <w:tcPr>
            <w:tcW w:w="1394" w:type="dxa"/>
            <w:vMerge w:val="restart"/>
            <w:noWrap w:val="0"/>
            <w:vAlign w:val="center"/>
          </w:tcPr>
          <w:p w14:paraId="7E288ADD">
            <w:pPr>
              <w:widowControl/>
              <w:jc w:val="left"/>
              <w:rPr>
                <w:rFonts w:ascii="宋体" w:hAnsi="宋体" w:cs="宋体"/>
                <w:kern w:val="0"/>
                <w:sz w:val="20"/>
                <w:szCs w:val="20"/>
              </w:rPr>
            </w:pPr>
            <w:r>
              <w:rPr>
                <w:rFonts w:hint="eastAsia" w:ascii="宋体" w:hAnsi="宋体" w:cs="宋体"/>
                <w:kern w:val="0"/>
                <w:sz w:val="20"/>
                <w:szCs w:val="20"/>
              </w:rPr>
              <w:t>电子签名内容及软件制作</w:t>
            </w:r>
          </w:p>
        </w:tc>
        <w:tc>
          <w:tcPr>
            <w:tcW w:w="5004" w:type="dxa"/>
            <w:noWrap w:val="0"/>
            <w:vAlign w:val="center"/>
          </w:tcPr>
          <w:p w14:paraId="4DB8A6FE">
            <w:pPr>
              <w:widowControl/>
              <w:jc w:val="left"/>
              <w:rPr>
                <w:rFonts w:ascii="宋体" w:hAnsi="宋体" w:cs="宋体"/>
                <w:kern w:val="0"/>
                <w:sz w:val="20"/>
                <w:szCs w:val="20"/>
              </w:rPr>
            </w:pPr>
            <w:r>
              <w:rPr>
                <w:rFonts w:hint="eastAsia" w:ascii="宋体" w:hAnsi="宋体" w:cs="宋体"/>
                <w:kern w:val="0"/>
                <w:sz w:val="20"/>
                <w:szCs w:val="20"/>
              </w:rPr>
              <w:t>界面设计制作</w:t>
            </w:r>
          </w:p>
        </w:tc>
        <w:tc>
          <w:tcPr>
            <w:tcW w:w="756" w:type="dxa"/>
            <w:noWrap w:val="0"/>
            <w:vAlign w:val="center"/>
          </w:tcPr>
          <w:p w14:paraId="60E8E20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04136A3">
            <w:pPr>
              <w:widowControl/>
              <w:jc w:val="center"/>
              <w:rPr>
                <w:rFonts w:ascii="宋体" w:hAnsi="宋体" w:cs="宋体"/>
                <w:kern w:val="0"/>
                <w:sz w:val="20"/>
                <w:szCs w:val="20"/>
              </w:rPr>
            </w:pPr>
            <w:r>
              <w:rPr>
                <w:rFonts w:hint="eastAsia" w:ascii="宋体" w:hAnsi="宋体" w:cs="宋体"/>
                <w:kern w:val="0"/>
                <w:sz w:val="20"/>
                <w:szCs w:val="20"/>
              </w:rPr>
              <w:t>1</w:t>
            </w:r>
          </w:p>
        </w:tc>
      </w:tr>
      <w:tr w14:paraId="2913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41F941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389437D">
            <w:pPr>
              <w:widowControl/>
              <w:jc w:val="left"/>
              <w:rPr>
                <w:rFonts w:ascii="宋体" w:hAnsi="宋体" w:cs="宋体"/>
                <w:kern w:val="0"/>
                <w:sz w:val="20"/>
                <w:szCs w:val="20"/>
              </w:rPr>
            </w:pPr>
          </w:p>
        </w:tc>
        <w:tc>
          <w:tcPr>
            <w:tcW w:w="1394" w:type="dxa"/>
            <w:vMerge w:val="continue"/>
            <w:noWrap w:val="0"/>
            <w:vAlign w:val="center"/>
          </w:tcPr>
          <w:p w14:paraId="35C65E5D">
            <w:pPr>
              <w:widowControl/>
              <w:jc w:val="left"/>
              <w:rPr>
                <w:rFonts w:ascii="宋体" w:hAnsi="宋体" w:cs="宋体"/>
                <w:kern w:val="0"/>
                <w:sz w:val="20"/>
                <w:szCs w:val="20"/>
              </w:rPr>
            </w:pPr>
          </w:p>
        </w:tc>
        <w:tc>
          <w:tcPr>
            <w:tcW w:w="5004" w:type="dxa"/>
            <w:noWrap w:val="0"/>
            <w:vAlign w:val="center"/>
          </w:tcPr>
          <w:p w14:paraId="1E06C643">
            <w:pPr>
              <w:widowControl/>
              <w:jc w:val="left"/>
              <w:rPr>
                <w:rFonts w:ascii="宋体" w:hAnsi="宋体" w:cs="宋体"/>
                <w:kern w:val="0"/>
                <w:sz w:val="20"/>
                <w:szCs w:val="20"/>
              </w:rPr>
            </w:pPr>
            <w:r>
              <w:rPr>
                <w:rFonts w:hint="eastAsia" w:ascii="宋体" w:hAnsi="宋体" w:cs="宋体"/>
                <w:kern w:val="0"/>
                <w:sz w:val="20"/>
                <w:szCs w:val="20"/>
              </w:rPr>
              <w:t>感应识别程序</w:t>
            </w:r>
          </w:p>
        </w:tc>
        <w:tc>
          <w:tcPr>
            <w:tcW w:w="756" w:type="dxa"/>
            <w:noWrap w:val="0"/>
            <w:vAlign w:val="center"/>
          </w:tcPr>
          <w:p w14:paraId="77E5E9F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83566A7">
            <w:pPr>
              <w:widowControl/>
              <w:jc w:val="center"/>
              <w:rPr>
                <w:rFonts w:ascii="宋体" w:hAnsi="宋体" w:cs="宋体"/>
                <w:kern w:val="0"/>
                <w:sz w:val="20"/>
                <w:szCs w:val="20"/>
              </w:rPr>
            </w:pPr>
            <w:r>
              <w:rPr>
                <w:rFonts w:hint="eastAsia" w:ascii="宋体" w:hAnsi="宋体" w:cs="宋体"/>
                <w:kern w:val="0"/>
                <w:sz w:val="20"/>
                <w:szCs w:val="20"/>
              </w:rPr>
              <w:t>1</w:t>
            </w:r>
          </w:p>
        </w:tc>
      </w:tr>
      <w:tr w14:paraId="5D2F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2EEF7A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F3C1A20">
            <w:pPr>
              <w:widowControl/>
              <w:jc w:val="left"/>
              <w:rPr>
                <w:rFonts w:ascii="宋体" w:hAnsi="宋体" w:cs="宋体"/>
                <w:kern w:val="0"/>
                <w:sz w:val="20"/>
                <w:szCs w:val="20"/>
              </w:rPr>
            </w:pPr>
          </w:p>
        </w:tc>
        <w:tc>
          <w:tcPr>
            <w:tcW w:w="1394" w:type="dxa"/>
            <w:vMerge w:val="continue"/>
            <w:noWrap w:val="0"/>
            <w:vAlign w:val="center"/>
          </w:tcPr>
          <w:p w14:paraId="39C43718">
            <w:pPr>
              <w:widowControl/>
              <w:jc w:val="left"/>
              <w:rPr>
                <w:rFonts w:ascii="宋体" w:hAnsi="宋体" w:cs="宋体"/>
                <w:kern w:val="0"/>
                <w:sz w:val="20"/>
                <w:szCs w:val="20"/>
              </w:rPr>
            </w:pPr>
          </w:p>
        </w:tc>
        <w:tc>
          <w:tcPr>
            <w:tcW w:w="5004" w:type="dxa"/>
            <w:noWrap w:val="0"/>
            <w:vAlign w:val="center"/>
          </w:tcPr>
          <w:p w14:paraId="43937AFC">
            <w:pPr>
              <w:widowControl/>
              <w:jc w:val="left"/>
              <w:rPr>
                <w:rFonts w:ascii="宋体" w:hAnsi="宋体" w:cs="宋体"/>
                <w:kern w:val="0"/>
                <w:sz w:val="20"/>
                <w:szCs w:val="20"/>
              </w:rPr>
            </w:pPr>
            <w:r>
              <w:rPr>
                <w:rFonts w:hint="eastAsia" w:ascii="宋体" w:hAnsi="宋体" w:cs="宋体"/>
                <w:kern w:val="0"/>
                <w:sz w:val="20"/>
                <w:szCs w:val="20"/>
              </w:rPr>
              <w:t>美化处理输出</w:t>
            </w:r>
          </w:p>
        </w:tc>
        <w:tc>
          <w:tcPr>
            <w:tcW w:w="756" w:type="dxa"/>
            <w:noWrap w:val="0"/>
            <w:vAlign w:val="center"/>
          </w:tcPr>
          <w:p w14:paraId="7086127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93B4C07">
            <w:pPr>
              <w:widowControl/>
              <w:jc w:val="center"/>
              <w:rPr>
                <w:rFonts w:ascii="宋体" w:hAnsi="宋体" w:cs="宋体"/>
                <w:kern w:val="0"/>
                <w:sz w:val="20"/>
                <w:szCs w:val="20"/>
              </w:rPr>
            </w:pPr>
            <w:r>
              <w:rPr>
                <w:rFonts w:hint="eastAsia" w:ascii="宋体" w:hAnsi="宋体" w:cs="宋体"/>
                <w:kern w:val="0"/>
                <w:sz w:val="20"/>
                <w:szCs w:val="20"/>
              </w:rPr>
              <w:t>1</w:t>
            </w:r>
          </w:p>
        </w:tc>
      </w:tr>
      <w:tr w14:paraId="778A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31314B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BB8365D">
            <w:pPr>
              <w:widowControl/>
              <w:jc w:val="left"/>
              <w:rPr>
                <w:rFonts w:ascii="宋体" w:hAnsi="宋体" w:cs="宋体"/>
                <w:kern w:val="0"/>
                <w:sz w:val="20"/>
                <w:szCs w:val="20"/>
              </w:rPr>
            </w:pPr>
          </w:p>
        </w:tc>
        <w:tc>
          <w:tcPr>
            <w:tcW w:w="1394" w:type="dxa"/>
            <w:noWrap w:val="0"/>
            <w:vAlign w:val="center"/>
          </w:tcPr>
          <w:p w14:paraId="460C7044">
            <w:pPr>
              <w:widowControl/>
              <w:jc w:val="left"/>
              <w:rPr>
                <w:rFonts w:ascii="宋体" w:hAnsi="宋体" w:cs="宋体"/>
                <w:kern w:val="0"/>
                <w:sz w:val="20"/>
                <w:szCs w:val="20"/>
              </w:rPr>
            </w:pPr>
            <w:r>
              <w:rPr>
                <w:rFonts w:hint="eastAsia" w:ascii="宋体" w:hAnsi="宋体" w:cs="宋体"/>
                <w:kern w:val="0"/>
                <w:sz w:val="20"/>
                <w:szCs w:val="20"/>
              </w:rPr>
              <w:t>液晶屏幕</w:t>
            </w:r>
          </w:p>
        </w:tc>
        <w:tc>
          <w:tcPr>
            <w:tcW w:w="5004" w:type="dxa"/>
            <w:noWrap w:val="0"/>
            <w:vAlign w:val="center"/>
          </w:tcPr>
          <w:p w14:paraId="4B0D21ED">
            <w:pPr>
              <w:widowControl/>
              <w:jc w:val="left"/>
              <w:rPr>
                <w:rFonts w:ascii="宋体" w:hAnsi="宋体" w:cs="宋体"/>
                <w:kern w:val="0"/>
                <w:sz w:val="20"/>
                <w:szCs w:val="20"/>
              </w:rPr>
            </w:pPr>
            <w:r>
              <w:rPr>
                <w:rFonts w:hint="eastAsia" w:ascii="宋体" w:hAnsi="宋体" w:cs="宋体"/>
                <w:kern w:val="0"/>
                <w:sz w:val="20"/>
                <w:szCs w:val="20"/>
              </w:rPr>
              <w:t>夏普LCD-70UF30A</w:t>
            </w:r>
          </w:p>
        </w:tc>
        <w:tc>
          <w:tcPr>
            <w:tcW w:w="756" w:type="dxa"/>
            <w:noWrap w:val="0"/>
            <w:vAlign w:val="center"/>
          </w:tcPr>
          <w:p w14:paraId="3A6B0ADD">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6989D8E6">
            <w:pPr>
              <w:widowControl/>
              <w:jc w:val="center"/>
              <w:rPr>
                <w:rFonts w:ascii="宋体" w:hAnsi="宋体" w:cs="宋体"/>
                <w:kern w:val="0"/>
                <w:sz w:val="20"/>
                <w:szCs w:val="20"/>
              </w:rPr>
            </w:pPr>
            <w:r>
              <w:rPr>
                <w:rFonts w:hint="eastAsia" w:ascii="宋体" w:hAnsi="宋体" w:cs="宋体"/>
                <w:kern w:val="0"/>
                <w:sz w:val="20"/>
                <w:szCs w:val="20"/>
              </w:rPr>
              <w:t>1</w:t>
            </w:r>
          </w:p>
        </w:tc>
      </w:tr>
      <w:tr w14:paraId="178B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69507FC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80C46FB">
            <w:pPr>
              <w:widowControl/>
              <w:jc w:val="left"/>
              <w:rPr>
                <w:rFonts w:ascii="宋体" w:hAnsi="宋体" w:cs="宋体"/>
                <w:kern w:val="0"/>
                <w:sz w:val="20"/>
                <w:szCs w:val="20"/>
              </w:rPr>
            </w:pPr>
          </w:p>
        </w:tc>
        <w:tc>
          <w:tcPr>
            <w:tcW w:w="1394" w:type="dxa"/>
            <w:noWrap w:val="0"/>
            <w:vAlign w:val="center"/>
          </w:tcPr>
          <w:p w14:paraId="5454BF94">
            <w:pPr>
              <w:widowControl/>
              <w:jc w:val="left"/>
              <w:rPr>
                <w:rFonts w:ascii="宋体" w:hAnsi="宋体" w:cs="宋体"/>
                <w:kern w:val="0"/>
                <w:sz w:val="20"/>
                <w:szCs w:val="20"/>
              </w:rPr>
            </w:pPr>
            <w:r>
              <w:rPr>
                <w:rFonts w:hint="eastAsia" w:ascii="宋体" w:hAnsi="宋体" w:cs="宋体"/>
                <w:kern w:val="0"/>
                <w:sz w:val="20"/>
                <w:szCs w:val="20"/>
              </w:rPr>
              <w:t>多媒体服务器A2型</w:t>
            </w:r>
          </w:p>
        </w:tc>
        <w:tc>
          <w:tcPr>
            <w:tcW w:w="5004" w:type="dxa"/>
            <w:noWrap w:val="0"/>
            <w:vAlign w:val="center"/>
          </w:tcPr>
          <w:p w14:paraId="6A9FFC0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198F5D7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13E0DF9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显卡：GTX960</w:t>
            </w:r>
          </w:p>
          <w:p w14:paraId="244776C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222F969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3C414EB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789D7C83">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4464B0A8">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0C868D3E">
            <w:pPr>
              <w:widowControl/>
              <w:jc w:val="center"/>
              <w:rPr>
                <w:rFonts w:ascii="宋体" w:hAnsi="宋体" w:cs="宋体"/>
                <w:kern w:val="0"/>
                <w:sz w:val="20"/>
                <w:szCs w:val="20"/>
              </w:rPr>
            </w:pPr>
            <w:r>
              <w:rPr>
                <w:rFonts w:hint="eastAsia" w:ascii="宋体" w:hAnsi="宋体" w:cs="宋体"/>
                <w:kern w:val="0"/>
                <w:sz w:val="20"/>
                <w:szCs w:val="20"/>
              </w:rPr>
              <w:t>1</w:t>
            </w:r>
          </w:p>
        </w:tc>
      </w:tr>
      <w:tr w14:paraId="0432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C41E47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C85C651">
            <w:pPr>
              <w:widowControl/>
              <w:jc w:val="left"/>
              <w:rPr>
                <w:rFonts w:ascii="宋体" w:hAnsi="宋体" w:cs="宋体"/>
                <w:kern w:val="0"/>
                <w:sz w:val="20"/>
                <w:szCs w:val="20"/>
              </w:rPr>
            </w:pPr>
          </w:p>
        </w:tc>
        <w:tc>
          <w:tcPr>
            <w:tcW w:w="1394" w:type="dxa"/>
            <w:noWrap w:val="0"/>
            <w:vAlign w:val="center"/>
          </w:tcPr>
          <w:p w14:paraId="10C58925">
            <w:pPr>
              <w:widowControl/>
              <w:jc w:val="left"/>
              <w:rPr>
                <w:rFonts w:ascii="宋体" w:hAnsi="宋体" w:cs="宋体"/>
                <w:kern w:val="0"/>
                <w:sz w:val="20"/>
                <w:szCs w:val="20"/>
              </w:rPr>
            </w:pPr>
            <w:r>
              <w:rPr>
                <w:rFonts w:hint="eastAsia" w:ascii="宋体" w:hAnsi="宋体" w:cs="宋体"/>
                <w:kern w:val="0"/>
                <w:sz w:val="20"/>
                <w:szCs w:val="20"/>
              </w:rPr>
              <w:t>同步控制系统</w:t>
            </w:r>
          </w:p>
        </w:tc>
        <w:tc>
          <w:tcPr>
            <w:tcW w:w="5004" w:type="dxa"/>
            <w:noWrap w:val="0"/>
            <w:vAlign w:val="center"/>
          </w:tcPr>
          <w:p w14:paraId="4227CB38">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335B9D9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B47190C">
            <w:pPr>
              <w:widowControl/>
              <w:jc w:val="center"/>
              <w:rPr>
                <w:rFonts w:ascii="宋体" w:hAnsi="宋体" w:cs="宋体"/>
                <w:kern w:val="0"/>
                <w:sz w:val="20"/>
                <w:szCs w:val="20"/>
              </w:rPr>
            </w:pPr>
            <w:r>
              <w:rPr>
                <w:rFonts w:hint="eastAsia" w:ascii="宋体" w:hAnsi="宋体" w:cs="宋体"/>
                <w:kern w:val="0"/>
                <w:sz w:val="20"/>
                <w:szCs w:val="20"/>
              </w:rPr>
              <w:t>1</w:t>
            </w:r>
          </w:p>
        </w:tc>
      </w:tr>
      <w:tr w14:paraId="0E40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0" w:type="dxa"/>
            <w:noWrap w:val="0"/>
            <w:vAlign w:val="center"/>
          </w:tcPr>
          <w:p w14:paraId="3917CDFB">
            <w:pPr>
              <w:widowControl/>
              <w:jc w:val="left"/>
              <w:rPr>
                <w:rFonts w:ascii="宋体" w:hAnsi="宋体" w:cs="宋体"/>
                <w:kern w:val="0"/>
                <w:sz w:val="22"/>
                <w:szCs w:val="22"/>
              </w:rPr>
            </w:pPr>
          </w:p>
        </w:tc>
        <w:tc>
          <w:tcPr>
            <w:tcW w:w="1498" w:type="dxa"/>
            <w:vMerge w:val="restart"/>
            <w:noWrap w:val="0"/>
            <w:vAlign w:val="center"/>
          </w:tcPr>
          <w:p w14:paraId="0A91F3FE">
            <w:pPr>
              <w:widowControl/>
              <w:jc w:val="center"/>
              <w:rPr>
                <w:rFonts w:ascii="宋体" w:hAnsi="宋体" w:cs="宋体"/>
                <w:kern w:val="0"/>
                <w:sz w:val="20"/>
                <w:szCs w:val="20"/>
              </w:rPr>
            </w:pPr>
            <w:r>
              <w:rPr>
                <w:rFonts w:hint="eastAsia" w:ascii="宋体" w:hAnsi="宋体" w:cs="宋体"/>
                <w:kern w:val="0"/>
                <w:sz w:val="20"/>
                <w:szCs w:val="20"/>
              </w:rPr>
              <w:t>AR桐庐的一天&amp;AR名人留言</w:t>
            </w:r>
          </w:p>
        </w:tc>
        <w:tc>
          <w:tcPr>
            <w:tcW w:w="1394" w:type="dxa"/>
            <w:noWrap w:val="0"/>
            <w:vAlign w:val="center"/>
          </w:tcPr>
          <w:p w14:paraId="4A83D80E">
            <w:pPr>
              <w:widowControl/>
              <w:jc w:val="left"/>
              <w:rPr>
                <w:rFonts w:ascii="宋体" w:hAnsi="宋体" w:cs="宋体"/>
                <w:kern w:val="0"/>
                <w:sz w:val="20"/>
                <w:szCs w:val="20"/>
              </w:rPr>
            </w:pPr>
            <w:r>
              <w:rPr>
                <w:rFonts w:hint="eastAsia" w:ascii="宋体" w:hAnsi="宋体" w:cs="宋体"/>
                <w:kern w:val="0"/>
                <w:sz w:val="20"/>
                <w:szCs w:val="20"/>
              </w:rPr>
              <w:t>多媒体影片制作</w:t>
            </w:r>
          </w:p>
        </w:tc>
        <w:tc>
          <w:tcPr>
            <w:tcW w:w="5004" w:type="dxa"/>
            <w:noWrap w:val="0"/>
            <w:vAlign w:val="center"/>
          </w:tcPr>
          <w:p w14:paraId="681F8B1F">
            <w:pPr>
              <w:widowControl/>
              <w:jc w:val="left"/>
              <w:rPr>
                <w:rFonts w:ascii="宋体" w:hAnsi="宋体" w:cs="宋体"/>
                <w:kern w:val="0"/>
                <w:sz w:val="20"/>
                <w:szCs w:val="20"/>
              </w:rPr>
            </w:pPr>
            <w:r>
              <w:rPr>
                <w:rFonts w:hint="eastAsia" w:ascii="宋体" w:hAnsi="宋体" w:cs="宋体"/>
                <w:kern w:val="0"/>
                <w:sz w:val="20"/>
                <w:szCs w:val="20"/>
              </w:rPr>
              <w:t>含策划、拍摄、特效制作、剪辑合成、渲染调色普通分辨率、三维制作、手绘</w:t>
            </w:r>
          </w:p>
        </w:tc>
        <w:tc>
          <w:tcPr>
            <w:tcW w:w="756" w:type="dxa"/>
            <w:noWrap w:val="0"/>
            <w:vAlign w:val="center"/>
          </w:tcPr>
          <w:p w14:paraId="5B8B96D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BD068A6">
            <w:pPr>
              <w:widowControl/>
              <w:jc w:val="center"/>
              <w:rPr>
                <w:rFonts w:ascii="宋体" w:hAnsi="宋体" w:cs="宋体"/>
                <w:kern w:val="0"/>
                <w:sz w:val="20"/>
                <w:szCs w:val="20"/>
              </w:rPr>
            </w:pPr>
            <w:r>
              <w:rPr>
                <w:rFonts w:hint="eastAsia" w:ascii="宋体" w:hAnsi="宋体" w:cs="宋体"/>
                <w:kern w:val="0"/>
                <w:sz w:val="20"/>
                <w:szCs w:val="20"/>
              </w:rPr>
              <w:t>1</w:t>
            </w:r>
          </w:p>
        </w:tc>
      </w:tr>
      <w:tr w14:paraId="42DC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D83D2D7">
            <w:pPr>
              <w:widowControl/>
              <w:jc w:val="left"/>
              <w:rPr>
                <w:rFonts w:ascii="宋体" w:hAnsi="宋体" w:cs="宋体"/>
                <w:kern w:val="0"/>
                <w:sz w:val="22"/>
                <w:szCs w:val="22"/>
              </w:rPr>
            </w:pPr>
          </w:p>
        </w:tc>
        <w:tc>
          <w:tcPr>
            <w:tcW w:w="1498" w:type="dxa"/>
            <w:vMerge w:val="continue"/>
            <w:noWrap w:val="0"/>
            <w:vAlign w:val="center"/>
          </w:tcPr>
          <w:p w14:paraId="20BB375E">
            <w:pPr>
              <w:widowControl/>
              <w:jc w:val="left"/>
              <w:rPr>
                <w:rFonts w:ascii="宋体" w:hAnsi="宋体" w:cs="宋体"/>
                <w:kern w:val="0"/>
                <w:sz w:val="20"/>
                <w:szCs w:val="20"/>
              </w:rPr>
            </w:pPr>
          </w:p>
        </w:tc>
        <w:tc>
          <w:tcPr>
            <w:tcW w:w="1394" w:type="dxa"/>
            <w:vMerge w:val="restart"/>
            <w:noWrap w:val="0"/>
            <w:vAlign w:val="center"/>
          </w:tcPr>
          <w:p w14:paraId="08ED70DA">
            <w:pPr>
              <w:widowControl/>
              <w:jc w:val="center"/>
              <w:rPr>
                <w:rFonts w:ascii="宋体" w:hAnsi="宋体" w:cs="宋体"/>
                <w:kern w:val="0"/>
                <w:sz w:val="20"/>
                <w:szCs w:val="20"/>
              </w:rPr>
            </w:pPr>
            <w:r>
              <w:rPr>
                <w:rFonts w:hint="eastAsia" w:ascii="宋体" w:hAnsi="宋体" w:cs="宋体"/>
                <w:kern w:val="0"/>
                <w:sz w:val="20"/>
                <w:szCs w:val="20"/>
              </w:rPr>
              <w:t>ar软件制作</w:t>
            </w:r>
          </w:p>
        </w:tc>
        <w:tc>
          <w:tcPr>
            <w:tcW w:w="5004" w:type="dxa"/>
            <w:noWrap w:val="0"/>
            <w:vAlign w:val="center"/>
          </w:tcPr>
          <w:p w14:paraId="2680A1D5">
            <w:pPr>
              <w:widowControl/>
              <w:jc w:val="left"/>
              <w:rPr>
                <w:rFonts w:ascii="宋体" w:hAnsi="宋体" w:cs="宋体"/>
                <w:kern w:val="0"/>
                <w:sz w:val="20"/>
                <w:szCs w:val="20"/>
              </w:rPr>
            </w:pPr>
            <w:r>
              <w:rPr>
                <w:rFonts w:hint="eastAsia" w:ascii="宋体" w:hAnsi="宋体" w:cs="宋体"/>
                <w:kern w:val="0"/>
                <w:sz w:val="20"/>
                <w:szCs w:val="20"/>
              </w:rPr>
              <w:t>界面设计制作</w:t>
            </w:r>
          </w:p>
        </w:tc>
        <w:tc>
          <w:tcPr>
            <w:tcW w:w="756" w:type="dxa"/>
            <w:noWrap w:val="0"/>
            <w:vAlign w:val="center"/>
          </w:tcPr>
          <w:p w14:paraId="743AC30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0C39A8C">
            <w:pPr>
              <w:widowControl/>
              <w:jc w:val="center"/>
              <w:rPr>
                <w:rFonts w:ascii="宋体" w:hAnsi="宋体" w:cs="宋体"/>
                <w:kern w:val="0"/>
                <w:sz w:val="20"/>
                <w:szCs w:val="20"/>
              </w:rPr>
            </w:pPr>
            <w:r>
              <w:rPr>
                <w:rFonts w:hint="eastAsia" w:ascii="宋体" w:hAnsi="宋体" w:cs="宋体"/>
                <w:kern w:val="0"/>
                <w:sz w:val="20"/>
                <w:szCs w:val="20"/>
              </w:rPr>
              <w:t>1</w:t>
            </w:r>
          </w:p>
        </w:tc>
      </w:tr>
      <w:tr w14:paraId="6B63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FFAA4E8">
            <w:pPr>
              <w:widowControl/>
              <w:jc w:val="left"/>
              <w:rPr>
                <w:rFonts w:ascii="宋体" w:hAnsi="宋体" w:cs="宋体"/>
                <w:kern w:val="0"/>
                <w:sz w:val="22"/>
                <w:szCs w:val="22"/>
              </w:rPr>
            </w:pPr>
          </w:p>
        </w:tc>
        <w:tc>
          <w:tcPr>
            <w:tcW w:w="1498" w:type="dxa"/>
            <w:vMerge w:val="continue"/>
            <w:noWrap w:val="0"/>
            <w:vAlign w:val="center"/>
          </w:tcPr>
          <w:p w14:paraId="547E984D">
            <w:pPr>
              <w:widowControl/>
              <w:jc w:val="left"/>
              <w:rPr>
                <w:rFonts w:ascii="宋体" w:hAnsi="宋体" w:cs="宋体"/>
                <w:kern w:val="0"/>
                <w:sz w:val="20"/>
                <w:szCs w:val="20"/>
              </w:rPr>
            </w:pPr>
          </w:p>
        </w:tc>
        <w:tc>
          <w:tcPr>
            <w:tcW w:w="1394" w:type="dxa"/>
            <w:vMerge w:val="continue"/>
            <w:noWrap w:val="0"/>
            <w:vAlign w:val="center"/>
          </w:tcPr>
          <w:p w14:paraId="5F175817">
            <w:pPr>
              <w:widowControl/>
              <w:jc w:val="left"/>
              <w:rPr>
                <w:rFonts w:ascii="宋体" w:hAnsi="宋体" w:cs="宋体"/>
                <w:kern w:val="0"/>
                <w:sz w:val="20"/>
                <w:szCs w:val="20"/>
              </w:rPr>
            </w:pPr>
          </w:p>
        </w:tc>
        <w:tc>
          <w:tcPr>
            <w:tcW w:w="5004" w:type="dxa"/>
            <w:noWrap w:val="0"/>
            <w:vAlign w:val="center"/>
          </w:tcPr>
          <w:p w14:paraId="29BA12BD">
            <w:pPr>
              <w:widowControl/>
              <w:jc w:val="left"/>
              <w:rPr>
                <w:rFonts w:ascii="宋体" w:hAnsi="宋体" w:cs="宋体"/>
                <w:kern w:val="0"/>
                <w:sz w:val="20"/>
                <w:szCs w:val="20"/>
              </w:rPr>
            </w:pPr>
            <w:r>
              <w:rPr>
                <w:rFonts w:hint="eastAsia" w:ascii="宋体" w:hAnsi="宋体" w:cs="宋体"/>
                <w:kern w:val="0"/>
                <w:sz w:val="20"/>
                <w:szCs w:val="20"/>
              </w:rPr>
              <w:t>感应识别程序</w:t>
            </w:r>
          </w:p>
        </w:tc>
        <w:tc>
          <w:tcPr>
            <w:tcW w:w="756" w:type="dxa"/>
            <w:noWrap w:val="0"/>
            <w:vAlign w:val="center"/>
          </w:tcPr>
          <w:p w14:paraId="66D6CEE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3A18586">
            <w:pPr>
              <w:widowControl/>
              <w:jc w:val="center"/>
              <w:rPr>
                <w:rFonts w:ascii="宋体" w:hAnsi="宋体" w:cs="宋体"/>
                <w:kern w:val="0"/>
                <w:sz w:val="20"/>
                <w:szCs w:val="20"/>
              </w:rPr>
            </w:pPr>
            <w:r>
              <w:rPr>
                <w:rFonts w:hint="eastAsia" w:ascii="宋体" w:hAnsi="宋体" w:cs="宋体"/>
                <w:kern w:val="0"/>
                <w:sz w:val="20"/>
                <w:szCs w:val="20"/>
              </w:rPr>
              <w:t>1</w:t>
            </w:r>
          </w:p>
        </w:tc>
      </w:tr>
      <w:tr w14:paraId="1594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9DB4787">
            <w:pPr>
              <w:widowControl/>
              <w:jc w:val="left"/>
              <w:rPr>
                <w:rFonts w:ascii="宋体" w:hAnsi="宋体" w:cs="宋体"/>
                <w:kern w:val="0"/>
                <w:sz w:val="22"/>
                <w:szCs w:val="22"/>
              </w:rPr>
            </w:pPr>
          </w:p>
        </w:tc>
        <w:tc>
          <w:tcPr>
            <w:tcW w:w="1498" w:type="dxa"/>
            <w:vMerge w:val="continue"/>
            <w:noWrap w:val="0"/>
            <w:vAlign w:val="center"/>
          </w:tcPr>
          <w:p w14:paraId="3A9D5078">
            <w:pPr>
              <w:widowControl/>
              <w:jc w:val="left"/>
              <w:rPr>
                <w:rFonts w:ascii="宋体" w:hAnsi="宋体" w:cs="宋体"/>
                <w:kern w:val="0"/>
                <w:sz w:val="20"/>
                <w:szCs w:val="20"/>
              </w:rPr>
            </w:pPr>
          </w:p>
        </w:tc>
        <w:tc>
          <w:tcPr>
            <w:tcW w:w="1394" w:type="dxa"/>
            <w:vMerge w:val="continue"/>
            <w:noWrap w:val="0"/>
            <w:vAlign w:val="center"/>
          </w:tcPr>
          <w:p w14:paraId="646DB768">
            <w:pPr>
              <w:widowControl/>
              <w:jc w:val="left"/>
              <w:rPr>
                <w:rFonts w:ascii="宋体" w:hAnsi="宋体" w:cs="宋体"/>
                <w:kern w:val="0"/>
                <w:sz w:val="20"/>
                <w:szCs w:val="20"/>
              </w:rPr>
            </w:pPr>
          </w:p>
        </w:tc>
        <w:tc>
          <w:tcPr>
            <w:tcW w:w="5004" w:type="dxa"/>
            <w:noWrap w:val="0"/>
            <w:vAlign w:val="center"/>
          </w:tcPr>
          <w:p w14:paraId="01ECD5E2">
            <w:pPr>
              <w:widowControl/>
              <w:jc w:val="left"/>
              <w:rPr>
                <w:rFonts w:ascii="宋体" w:hAnsi="宋体" w:cs="宋体"/>
                <w:kern w:val="0"/>
                <w:sz w:val="20"/>
                <w:szCs w:val="20"/>
              </w:rPr>
            </w:pPr>
            <w:r>
              <w:rPr>
                <w:rFonts w:hint="eastAsia" w:ascii="宋体" w:hAnsi="宋体" w:cs="宋体"/>
                <w:kern w:val="0"/>
                <w:sz w:val="20"/>
                <w:szCs w:val="20"/>
              </w:rPr>
              <w:t>美化处理输出</w:t>
            </w:r>
          </w:p>
        </w:tc>
        <w:tc>
          <w:tcPr>
            <w:tcW w:w="756" w:type="dxa"/>
            <w:noWrap w:val="0"/>
            <w:vAlign w:val="center"/>
          </w:tcPr>
          <w:p w14:paraId="326062A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3B41E7D">
            <w:pPr>
              <w:widowControl/>
              <w:jc w:val="center"/>
              <w:rPr>
                <w:rFonts w:ascii="宋体" w:hAnsi="宋体" w:cs="宋体"/>
                <w:kern w:val="0"/>
                <w:sz w:val="20"/>
                <w:szCs w:val="20"/>
              </w:rPr>
            </w:pPr>
            <w:r>
              <w:rPr>
                <w:rFonts w:hint="eastAsia" w:ascii="宋体" w:hAnsi="宋体" w:cs="宋体"/>
                <w:kern w:val="0"/>
                <w:sz w:val="20"/>
                <w:szCs w:val="20"/>
              </w:rPr>
              <w:t>1</w:t>
            </w:r>
          </w:p>
        </w:tc>
      </w:tr>
      <w:tr w14:paraId="7F34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85A425C">
            <w:pPr>
              <w:widowControl/>
              <w:jc w:val="left"/>
              <w:rPr>
                <w:rFonts w:ascii="宋体" w:hAnsi="宋体" w:cs="宋体"/>
                <w:kern w:val="0"/>
                <w:sz w:val="22"/>
                <w:szCs w:val="22"/>
              </w:rPr>
            </w:pPr>
          </w:p>
        </w:tc>
        <w:tc>
          <w:tcPr>
            <w:tcW w:w="1498" w:type="dxa"/>
            <w:vMerge w:val="continue"/>
            <w:noWrap w:val="0"/>
            <w:vAlign w:val="center"/>
          </w:tcPr>
          <w:p w14:paraId="505A77A1">
            <w:pPr>
              <w:widowControl/>
              <w:jc w:val="left"/>
              <w:rPr>
                <w:rFonts w:ascii="宋体" w:hAnsi="宋体" w:cs="宋体"/>
                <w:kern w:val="0"/>
                <w:sz w:val="20"/>
                <w:szCs w:val="20"/>
              </w:rPr>
            </w:pPr>
          </w:p>
        </w:tc>
        <w:tc>
          <w:tcPr>
            <w:tcW w:w="1394" w:type="dxa"/>
            <w:vMerge w:val="restart"/>
            <w:noWrap w:val="0"/>
            <w:vAlign w:val="center"/>
          </w:tcPr>
          <w:p w14:paraId="394FDD4C">
            <w:pPr>
              <w:widowControl/>
              <w:jc w:val="center"/>
              <w:rPr>
                <w:rFonts w:ascii="宋体" w:hAnsi="宋体" w:cs="宋体"/>
                <w:kern w:val="0"/>
                <w:sz w:val="20"/>
                <w:szCs w:val="20"/>
              </w:rPr>
            </w:pPr>
            <w:r>
              <w:rPr>
                <w:rFonts w:hint="eastAsia" w:ascii="宋体" w:hAnsi="宋体" w:cs="宋体"/>
                <w:kern w:val="0"/>
                <w:sz w:val="20"/>
                <w:szCs w:val="20"/>
              </w:rPr>
              <w:t>应用数据平台系统</w:t>
            </w:r>
          </w:p>
        </w:tc>
        <w:tc>
          <w:tcPr>
            <w:tcW w:w="5004" w:type="dxa"/>
            <w:noWrap w:val="0"/>
            <w:vAlign w:val="center"/>
          </w:tcPr>
          <w:p w14:paraId="56B4A7AA">
            <w:pPr>
              <w:widowControl/>
              <w:jc w:val="left"/>
              <w:rPr>
                <w:rFonts w:ascii="宋体" w:hAnsi="宋体" w:cs="宋体"/>
                <w:kern w:val="0"/>
                <w:sz w:val="22"/>
                <w:szCs w:val="22"/>
              </w:rPr>
            </w:pPr>
            <w:r>
              <w:rPr>
                <w:rFonts w:hint="eastAsia" w:ascii="宋体" w:hAnsi="宋体" w:cs="宋体"/>
                <w:kern w:val="0"/>
                <w:sz w:val="22"/>
                <w:szCs w:val="22"/>
              </w:rPr>
              <w:t>应用后台数据库</w:t>
            </w:r>
          </w:p>
        </w:tc>
        <w:tc>
          <w:tcPr>
            <w:tcW w:w="756" w:type="dxa"/>
            <w:noWrap w:val="0"/>
            <w:vAlign w:val="center"/>
          </w:tcPr>
          <w:p w14:paraId="6946EF0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24FEEDC">
            <w:pPr>
              <w:widowControl/>
              <w:jc w:val="center"/>
              <w:rPr>
                <w:rFonts w:ascii="宋体" w:hAnsi="宋体" w:cs="宋体"/>
                <w:kern w:val="0"/>
                <w:sz w:val="20"/>
                <w:szCs w:val="20"/>
              </w:rPr>
            </w:pPr>
            <w:r>
              <w:rPr>
                <w:rFonts w:hint="eastAsia" w:ascii="宋体" w:hAnsi="宋体" w:cs="宋体"/>
                <w:kern w:val="0"/>
                <w:sz w:val="20"/>
                <w:szCs w:val="20"/>
              </w:rPr>
              <w:t>1</w:t>
            </w:r>
          </w:p>
        </w:tc>
      </w:tr>
      <w:tr w14:paraId="682C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F6346C4">
            <w:pPr>
              <w:widowControl/>
              <w:jc w:val="left"/>
              <w:rPr>
                <w:rFonts w:ascii="宋体" w:hAnsi="宋体" w:cs="宋体"/>
                <w:kern w:val="0"/>
                <w:sz w:val="22"/>
                <w:szCs w:val="22"/>
              </w:rPr>
            </w:pPr>
          </w:p>
        </w:tc>
        <w:tc>
          <w:tcPr>
            <w:tcW w:w="1498" w:type="dxa"/>
            <w:vMerge w:val="continue"/>
            <w:noWrap w:val="0"/>
            <w:vAlign w:val="center"/>
          </w:tcPr>
          <w:p w14:paraId="5325C521">
            <w:pPr>
              <w:widowControl/>
              <w:jc w:val="left"/>
              <w:rPr>
                <w:rFonts w:ascii="宋体" w:hAnsi="宋体" w:cs="宋体"/>
                <w:kern w:val="0"/>
                <w:sz w:val="20"/>
                <w:szCs w:val="20"/>
              </w:rPr>
            </w:pPr>
          </w:p>
        </w:tc>
        <w:tc>
          <w:tcPr>
            <w:tcW w:w="1394" w:type="dxa"/>
            <w:vMerge w:val="continue"/>
            <w:noWrap w:val="0"/>
            <w:vAlign w:val="center"/>
          </w:tcPr>
          <w:p w14:paraId="1EA06A8C">
            <w:pPr>
              <w:widowControl/>
              <w:jc w:val="left"/>
              <w:rPr>
                <w:rFonts w:ascii="宋体" w:hAnsi="宋体" w:cs="宋体"/>
                <w:kern w:val="0"/>
                <w:sz w:val="20"/>
                <w:szCs w:val="20"/>
              </w:rPr>
            </w:pPr>
          </w:p>
        </w:tc>
        <w:tc>
          <w:tcPr>
            <w:tcW w:w="5004" w:type="dxa"/>
            <w:noWrap w:val="0"/>
            <w:vAlign w:val="center"/>
          </w:tcPr>
          <w:p w14:paraId="48B2E77D">
            <w:pPr>
              <w:widowControl/>
              <w:jc w:val="left"/>
              <w:rPr>
                <w:rFonts w:ascii="宋体" w:hAnsi="宋体" w:cs="宋体"/>
                <w:kern w:val="0"/>
                <w:sz w:val="22"/>
                <w:szCs w:val="22"/>
              </w:rPr>
            </w:pPr>
            <w:r>
              <w:rPr>
                <w:rFonts w:hint="eastAsia" w:ascii="宋体" w:hAnsi="宋体" w:cs="宋体"/>
                <w:kern w:val="0"/>
                <w:sz w:val="22"/>
                <w:szCs w:val="22"/>
              </w:rPr>
              <w:t>应用环境结构平台</w:t>
            </w:r>
          </w:p>
        </w:tc>
        <w:tc>
          <w:tcPr>
            <w:tcW w:w="756" w:type="dxa"/>
            <w:noWrap w:val="0"/>
            <w:vAlign w:val="center"/>
          </w:tcPr>
          <w:p w14:paraId="49DACBF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1870F60">
            <w:pPr>
              <w:widowControl/>
              <w:jc w:val="center"/>
              <w:rPr>
                <w:rFonts w:ascii="宋体" w:hAnsi="宋体" w:cs="宋体"/>
                <w:kern w:val="0"/>
                <w:sz w:val="20"/>
                <w:szCs w:val="20"/>
              </w:rPr>
            </w:pPr>
            <w:r>
              <w:rPr>
                <w:rFonts w:hint="eastAsia" w:ascii="宋体" w:hAnsi="宋体" w:cs="宋体"/>
                <w:kern w:val="0"/>
                <w:sz w:val="20"/>
                <w:szCs w:val="20"/>
              </w:rPr>
              <w:t>1</w:t>
            </w:r>
          </w:p>
        </w:tc>
      </w:tr>
      <w:tr w14:paraId="70E2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051F009">
            <w:pPr>
              <w:widowControl/>
              <w:jc w:val="left"/>
              <w:rPr>
                <w:rFonts w:ascii="宋体" w:hAnsi="宋体" w:cs="宋体"/>
                <w:kern w:val="0"/>
                <w:sz w:val="22"/>
                <w:szCs w:val="22"/>
              </w:rPr>
            </w:pPr>
          </w:p>
        </w:tc>
        <w:tc>
          <w:tcPr>
            <w:tcW w:w="1498" w:type="dxa"/>
            <w:vMerge w:val="continue"/>
            <w:noWrap w:val="0"/>
            <w:vAlign w:val="center"/>
          </w:tcPr>
          <w:p w14:paraId="51CCF4AF">
            <w:pPr>
              <w:widowControl/>
              <w:jc w:val="left"/>
              <w:rPr>
                <w:rFonts w:ascii="宋体" w:hAnsi="宋体" w:cs="宋体"/>
                <w:kern w:val="0"/>
                <w:sz w:val="20"/>
                <w:szCs w:val="20"/>
              </w:rPr>
            </w:pPr>
          </w:p>
        </w:tc>
        <w:tc>
          <w:tcPr>
            <w:tcW w:w="1394" w:type="dxa"/>
            <w:vMerge w:val="continue"/>
            <w:noWrap w:val="0"/>
            <w:vAlign w:val="center"/>
          </w:tcPr>
          <w:p w14:paraId="7087E563">
            <w:pPr>
              <w:widowControl/>
              <w:jc w:val="left"/>
              <w:rPr>
                <w:rFonts w:ascii="宋体" w:hAnsi="宋体" w:cs="宋体"/>
                <w:kern w:val="0"/>
                <w:sz w:val="20"/>
                <w:szCs w:val="20"/>
              </w:rPr>
            </w:pPr>
          </w:p>
        </w:tc>
        <w:tc>
          <w:tcPr>
            <w:tcW w:w="5004" w:type="dxa"/>
            <w:noWrap w:val="0"/>
            <w:vAlign w:val="center"/>
          </w:tcPr>
          <w:p w14:paraId="21CF6005">
            <w:pPr>
              <w:widowControl/>
              <w:jc w:val="left"/>
              <w:rPr>
                <w:rFonts w:ascii="宋体" w:hAnsi="宋体" w:cs="宋体"/>
                <w:kern w:val="0"/>
                <w:sz w:val="20"/>
                <w:szCs w:val="20"/>
              </w:rPr>
            </w:pPr>
            <w:r>
              <w:rPr>
                <w:rFonts w:hint="eastAsia" w:ascii="宋体" w:hAnsi="宋体" w:cs="宋体"/>
                <w:kern w:val="0"/>
                <w:sz w:val="20"/>
                <w:szCs w:val="20"/>
              </w:rPr>
              <w:t>可视化交互处理系统</w:t>
            </w:r>
          </w:p>
        </w:tc>
        <w:tc>
          <w:tcPr>
            <w:tcW w:w="756" w:type="dxa"/>
            <w:noWrap w:val="0"/>
            <w:vAlign w:val="center"/>
          </w:tcPr>
          <w:p w14:paraId="698B48C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79AD3C1">
            <w:pPr>
              <w:widowControl/>
              <w:jc w:val="center"/>
              <w:rPr>
                <w:rFonts w:ascii="宋体" w:hAnsi="宋体" w:cs="宋体"/>
                <w:kern w:val="0"/>
                <w:sz w:val="20"/>
                <w:szCs w:val="20"/>
              </w:rPr>
            </w:pPr>
            <w:r>
              <w:rPr>
                <w:rFonts w:hint="eastAsia" w:ascii="宋体" w:hAnsi="宋体" w:cs="宋体"/>
                <w:kern w:val="0"/>
                <w:sz w:val="20"/>
                <w:szCs w:val="20"/>
              </w:rPr>
              <w:t>1</w:t>
            </w:r>
          </w:p>
        </w:tc>
      </w:tr>
      <w:tr w14:paraId="643E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FAAF974">
            <w:pPr>
              <w:widowControl/>
              <w:jc w:val="left"/>
              <w:rPr>
                <w:rFonts w:ascii="宋体" w:hAnsi="宋体" w:cs="宋体"/>
                <w:kern w:val="0"/>
                <w:sz w:val="22"/>
                <w:szCs w:val="22"/>
              </w:rPr>
            </w:pPr>
          </w:p>
        </w:tc>
        <w:tc>
          <w:tcPr>
            <w:tcW w:w="1498" w:type="dxa"/>
            <w:vMerge w:val="continue"/>
            <w:noWrap w:val="0"/>
            <w:vAlign w:val="center"/>
          </w:tcPr>
          <w:p w14:paraId="0DCBEFC1">
            <w:pPr>
              <w:widowControl/>
              <w:jc w:val="left"/>
              <w:rPr>
                <w:rFonts w:ascii="宋体" w:hAnsi="宋体" w:cs="宋体"/>
                <w:kern w:val="0"/>
                <w:sz w:val="20"/>
                <w:szCs w:val="20"/>
              </w:rPr>
            </w:pPr>
          </w:p>
        </w:tc>
        <w:tc>
          <w:tcPr>
            <w:tcW w:w="1394" w:type="dxa"/>
            <w:vMerge w:val="continue"/>
            <w:noWrap w:val="0"/>
            <w:vAlign w:val="center"/>
          </w:tcPr>
          <w:p w14:paraId="383DF2B9">
            <w:pPr>
              <w:widowControl/>
              <w:jc w:val="left"/>
              <w:rPr>
                <w:rFonts w:ascii="宋体" w:hAnsi="宋体" w:cs="宋体"/>
                <w:kern w:val="0"/>
                <w:sz w:val="20"/>
                <w:szCs w:val="20"/>
              </w:rPr>
            </w:pPr>
          </w:p>
        </w:tc>
        <w:tc>
          <w:tcPr>
            <w:tcW w:w="5004" w:type="dxa"/>
            <w:noWrap w:val="0"/>
            <w:vAlign w:val="center"/>
          </w:tcPr>
          <w:p w14:paraId="327C52AC">
            <w:pPr>
              <w:widowControl/>
              <w:jc w:val="left"/>
              <w:rPr>
                <w:rFonts w:ascii="宋体" w:hAnsi="宋体" w:cs="宋体"/>
                <w:kern w:val="0"/>
                <w:sz w:val="20"/>
                <w:szCs w:val="20"/>
              </w:rPr>
            </w:pPr>
            <w:r>
              <w:rPr>
                <w:rFonts w:hint="eastAsia" w:ascii="宋体" w:hAnsi="宋体" w:cs="宋体"/>
                <w:kern w:val="0"/>
                <w:sz w:val="20"/>
                <w:szCs w:val="20"/>
              </w:rPr>
              <w:t>图像数据采集识别系统</w:t>
            </w:r>
          </w:p>
        </w:tc>
        <w:tc>
          <w:tcPr>
            <w:tcW w:w="756" w:type="dxa"/>
            <w:noWrap w:val="0"/>
            <w:vAlign w:val="center"/>
          </w:tcPr>
          <w:p w14:paraId="6052D505">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42251B1">
            <w:pPr>
              <w:widowControl/>
              <w:jc w:val="center"/>
              <w:rPr>
                <w:rFonts w:ascii="宋体" w:hAnsi="宋体" w:cs="宋体"/>
                <w:kern w:val="0"/>
                <w:sz w:val="20"/>
                <w:szCs w:val="20"/>
              </w:rPr>
            </w:pPr>
            <w:r>
              <w:rPr>
                <w:rFonts w:hint="eastAsia" w:ascii="宋体" w:hAnsi="宋体" w:cs="宋体"/>
                <w:kern w:val="0"/>
                <w:sz w:val="20"/>
                <w:szCs w:val="20"/>
              </w:rPr>
              <w:t>1</w:t>
            </w:r>
          </w:p>
        </w:tc>
      </w:tr>
      <w:tr w14:paraId="70E2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7A848A47">
            <w:pPr>
              <w:widowControl/>
              <w:jc w:val="left"/>
              <w:rPr>
                <w:rFonts w:ascii="宋体" w:hAnsi="宋体" w:cs="宋体"/>
                <w:kern w:val="0"/>
                <w:sz w:val="22"/>
                <w:szCs w:val="22"/>
              </w:rPr>
            </w:pPr>
          </w:p>
        </w:tc>
        <w:tc>
          <w:tcPr>
            <w:tcW w:w="1498" w:type="dxa"/>
            <w:vMerge w:val="continue"/>
            <w:noWrap w:val="0"/>
            <w:vAlign w:val="center"/>
          </w:tcPr>
          <w:p w14:paraId="47FC7BB5">
            <w:pPr>
              <w:widowControl/>
              <w:jc w:val="left"/>
              <w:rPr>
                <w:rFonts w:ascii="宋体" w:hAnsi="宋体" w:cs="宋体"/>
                <w:kern w:val="0"/>
                <w:sz w:val="20"/>
                <w:szCs w:val="20"/>
              </w:rPr>
            </w:pPr>
          </w:p>
        </w:tc>
        <w:tc>
          <w:tcPr>
            <w:tcW w:w="1394" w:type="dxa"/>
            <w:noWrap w:val="0"/>
            <w:vAlign w:val="center"/>
          </w:tcPr>
          <w:p w14:paraId="1A617A47">
            <w:pPr>
              <w:widowControl/>
              <w:jc w:val="left"/>
              <w:rPr>
                <w:rFonts w:ascii="宋体" w:hAnsi="宋体" w:cs="宋体"/>
                <w:kern w:val="0"/>
                <w:sz w:val="20"/>
                <w:szCs w:val="20"/>
              </w:rPr>
            </w:pPr>
            <w:r>
              <w:rPr>
                <w:rFonts w:hint="eastAsia" w:ascii="宋体" w:hAnsi="宋体" w:cs="宋体"/>
                <w:kern w:val="0"/>
                <w:sz w:val="20"/>
                <w:szCs w:val="20"/>
              </w:rPr>
              <w:t>55寸触控一体机</w:t>
            </w:r>
          </w:p>
        </w:tc>
        <w:tc>
          <w:tcPr>
            <w:tcW w:w="5004" w:type="dxa"/>
            <w:noWrap w:val="0"/>
            <w:vAlign w:val="center"/>
          </w:tcPr>
          <w:p w14:paraId="63827B0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2B048BA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型号:WTM5507-IU6</w:t>
            </w:r>
          </w:p>
          <w:p w14:paraId="039EFC5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55寸</w:t>
            </w:r>
          </w:p>
          <w:p w14:paraId="7941DC2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23E3469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6CF0810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w:t>
            </w:r>
          </w:p>
          <w:p w14:paraId="1E5AE0D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7B77AA3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35C90B1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触控技术：红外式触控</w:t>
            </w:r>
          </w:p>
          <w:p w14:paraId="49707D7D">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79854FE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0C809A0">
            <w:pPr>
              <w:widowControl/>
              <w:jc w:val="center"/>
              <w:rPr>
                <w:rFonts w:ascii="宋体" w:hAnsi="宋体" w:cs="宋体"/>
                <w:kern w:val="0"/>
                <w:sz w:val="20"/>
                <w:szCs w:val="20"/>
              </w:rPr>
            </w:pPr>
            <w:r>
              <w:rPr>
                <w:rFonts w:hint="eastAsia" w:ascii="宋体" w:hAnsi="宋体" w:cs="宋体"/>
                <w:kern w:val="0"/>
                <w:sz w:val="20"/>
                <w:szCs w:val="20"/>
              </w:rPr>
              <w:t>1</w:t>
            </w:r>
          </w:p>
        </w:tc>
      </w:tr>
      <w:tr w14:paraId="49A6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0A603BC">
            <w:pPr>
              <w:widowControl/>
              <w:jc w:val="left"/>
              <w:rPr>
                <w:rFonts w:ascii="宋体" w:hAnsi="宋体" w:cs="宋体"/>
                <w:kern w:val="0"/>
                <w:sz w:val="22"/>
                <w:szCs w:val="22"/>
              </w:rPr>
            </w:pPr>
          </w:p>
        </w:tc>
        <w:tc>
          <w:tcPr>
            <w:tcW w:w="1498" w:type="dxa"/>
            <w:vMerge w:val="continue"/>
            <w:noWrap w:val="0"/>
            <w:vAlign w:val="center"/>
          </w:tcPr>
          <w:p w14:paraId="5BB455D8">
            <w:pPr>
              <w:widowControl/>
              <w:jc w:val="left"/>
              <w:rPr>
                <w:rFonts w:ascii="宋体" w:hAnsi="宋体" w:cs="宋体"/>
                <w:kern w:val="0"/>
                <w:sz w:val="20"/>
                <w:szCs w:val="20"/>
              </w:rPr>
            </w:pPr>
          </w:p>
        </w:tc>
        <w:tc>
          <w:tcPr>
            <w:tcW w:w="1394" w:type="dxa"/>
            <w:vMerge w:val="restart"/>
            <w:noWrap w:val="0"/>
            <w:vAlign w:val="center"/>
          </w:tcPr>
          <w:p w14:paraId="7D8B2730">
            <w:pPr>
              <w:widowControl/>
              <w:jc w:val="left"/>
              <w:rPr>
                <w:rFonts w:ascii="宋体" w:hAnsi="宋体" w:cs="宋体"/>
                <w:kern w:val="0"/>
                <w:sz w:val="20"/>
                <w:szCs w:val="20"/>
              </w:rPr>
            </w:pPr>
            <w:r>
              <w:rPr>
                <w:rFonts w:hint="eastAsia" w:ascii="宋体" w:hAnsi="宋体" w:cs="宋体"/>
                <w:kern w:val="0"/>
                <w:sz w:val="20"/>
                <w:szCs w:val="20"/>
              </w:rPr>
              <w:t>触摸屏播放内容及软件制作</w:t>
            </w:r>
          </w:p>
        </w:tc>
        <w:tc>
          <w:tcPr>
            <w:tcW w:w="5004" w:type="dxa"/>
            <w:noWrap w:val="0"/>
            <w:vAlign w:val="center"/>
          </w:tcPr>
          <w:p w14:paraId="1B92B58C">
            <w:pPr>
              <w:widowControl/>
              <w:jc w:val="left"/>
              <w:rPr>
                <w:rFonts w:ascii="宋体" w:hAnsi="宋体" w:cs="宋体"/>
                <w:kern w:val="0"/>
                <w:sz w:val="20"/>
                <w:szCs w:val="20"/>
              </w:rPr>
            </w:pPr>
            <w:r>
              <w:rPr>
                <w:rFonts w:hint="eastAsia" w:ascii="宋体" w:hAnsi="宋体" w:cs="宋体"/>
                <w:kern w:val="0"/>
                <w:sz w:val="20"/>
                <w:szCs w:val="20"/>
              </w:rPr>
              <w:t>内容及界面设计制作</w:t>
            </w:r>
          </w:p>
        </w:tc>
        <w:tc>
          <w:tcPr>
            <w:tcW w:w="756" w:type="dxa"/>
            <w:noWrap w:val="0"/>
            <w:vAlign w:val="center"/>
          </w:tcPr>
          <w:p w14:paraId="5AAA059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A87315C">
            <w:pPr>
              <w:widowControl/>
              <w:jc w:val="center"/>
              <w:rPr>
                <w:rFonts w:ascii="宋体" w:hAnsi="宋体" w:cs="宋体"/>
                <w:kern w:val="0"/>
                <w:sz w:val="20"/>
                <w:szCs w:val="20"/>
              </w:rPr>
            </w:pPr>
            <w:r>
              <w:rPr>
                <w:rFonts w:hint="eastAsia" w:ascii="宋体" w:hAnsi="宋体" w:cs="宋体"/>
                <w:kern w:val="0"/>
                <w:sz w:val="20"/>
                <w:szCs w:val="20"/>
              </w:rPr>
              <w:t>1</w:t>
            </w:r>
          </w:p>
        </w:tc>
      </w:tr>
      <w:tr w14:paraId="6F1E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3FDBBE1">
            <w:pPr>
              <w:widowControl/>
              <w:jc w:val="left"/>
              <w:rPr>
                <w:rFonts w:ascii="宋体" w:hAnsi="宋体" w:cs="宋体"/>
                <w:kern w:val="0"/>
                <w:sz w:val="22"/>
                <w:szCs w:val="22"/>
              </w:rPr>
            </w:pPr>
          </w:p>
        </w:tc>
        <w:tc>
          <w:tcPr>
            <w:tcW w:w="1498" w:type="dxa"/>
            <w:vMerge w:val="continue"/>
            <w:noWrap w:val="0"/>
            <w:vAlign w:val="center"/>
          </w:tcPr>
          <w:p w14:paraId="15C0E9D7">
            <w:pPr>
              <w:widowControl/>
              <w:jc w:val="left"/>
              <w:rPr>
                <w:rFonts w:ascii="宋体" w:hAnsi="宋体" w:cs="宋体"/>
                <w:kern w:val="0"/>
                <w:sz w:val="20"/>
                <w:szCs w:val="20"/>
              </w:rPr>
            </w:pPr>
          </w:p>
        </w:tc>
        <w:tc>
          <w:tcPr>
            <w:tcW w:w="1394" w:type="dxa"/>
            <w:vMerge w:val="continue"/>
            <w:noWrap w:val="0"/>
            <w:vAlign w:val="center"/>
          </w:tcPr>
          <w:p w14:paraId="555A5528">
            <w:pPr>
              <w:widowControl/>
              <w:jc w:val="left"/>
              <w:rPr>
                <w:rFonts w:ascii="宋体" w:hAnsi="宋体" w:cs="宋体"/>
                <w:kern w:val="0"/>
                <w:sz w:val="20"/>
                <w:szCs w:val="20"/>
              </w:rPr>
            </w:pPr>
          </w:p>
        </w:tc>
        <w:tc>
          <w:tcPr>
            <w:tcW w:w="5004" w:type="dxa"/>
            <w:noWrap w:val="0"/>
            <w:vAlign w:val="center"/>
          </w:tcPr>
          <w:p w14:paraId="5F64C059">
            <w:pPr>
              <w:widowControl/>
              <w:jc w:val="left"/>
              <w:rPr>
                <w:rFonts w:ascii="宋体" w:hAnsi="宋体" w:cs="宋体"/>
                <w:kern w:val="0"/>
                <w:sz w:val="20"/>
                <w:szCs w:val="20"/>
              </w:rPr>
            </w:pPr>
            <w:r>
              <w:rPr>
                <w:rFonts w:hint="eastAsia" w:ascii="宋体" w:hAnsi="宋体" w:cs="宋体"/>
                <w:kern w:val="0"/>
                <w:sz w:val="20"/>
                <w:szCs w:val="20"/>
              </w:rPr>
              <w:t>响应方式设计程序</w:t>
            </w:r>
          </w:p>
        </w:tc>
        <w:tc>
          <w:tcPr>
            <w:tcW w:w="756" w:type="dxa"/>
            <w:noWrap w:val="0"/>
            <w:vAlign w:val="center"/>
          </w:tcPr>
          <w:p w14:paraId="4C0B6B7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6C26513">
            <w:pPr>
              <w:widowControl/>
              <w:jc w:val="center"/>
              <w:rPr>
                <w:rFonts w:ascii="宋体" w:hAnsi="宋体" w:cs="宋体"/>
                <w:kern w:val="0"/>
                <w:sz w:val="20"/>
                <w:szCs w:val="20"/>
              </w:rPr>
            </w:pPr>
            <w:r>
              <w:rPr>
                <w:rFonts w:hint="eastAsia" w:ascii="宋体" w:hAnsi="宋体" w:cs="宋体"/>
                <w:kern w:val="0"/>
                <w:sz w:val="20"/>
                <w:szCs w:val="20"/>
              </w:rPr>
              <w:t>1</w:t>
            </w:r>
          </w:p>
        </w:tc>
      </w:tr>
      <w:tr w14:paraId="6E3D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634FE30">
            <w:pPr>
              <w:widowControl/>
              <w:jc w:val="left"/>
              <w:rPr>
                <w:rFonts w:ascii="宋体" w:hAnsi="宋体" w:cs="宋体"/>
                <w:kern w:val="0"/>
                <w:sz w:val="22"/>
                <w:szCs w:val="22"/>
              </w:rPr>
            </w:pPr>
          </w:p>
        </w:tc>
        <w:tc>
          <w:tcPr>
            <w:tcW w:w="1498" w:type="dxa"/>
            <w:vMerge w:val="continue"/>
            <w:noWrap w:val="0"/>
            <w:vAlign w:val="center"/>
          </w:tcPr>
          <w:p w14:paraId="2081DE18">
            <w:pPr>
              <w:widowControl/>
              <w:jc w:val="left"/>
              <w:rPr>
                <w:rFonts w:ascii="宋体" w:hAnsi="宋体" w:cs="宋体"/>
                <w:kern w:val="0"/>
                <w:sz w:val="20"/>
                <w:szCs w:val="20"/>
              </w:rPr>
            </w:pPr>
          </w:p>
        </w:tc>
        <w:tc>
          <w:tcPr>
            <w:tcW w:w="1394" w:type="dxa"/>
            <w:vMerge w:val="continue"/>
            <w:noWrap w:val="0"/>
            <w:vAlign w:val="center"/>
          </w:tcPr>
          <w:p w14:paraId="20BC46DF">
            <w:pPr>
              <w:widowControl/>
              <w:jc w:val="left"/>
              <w:rPr>
                <w:rFonts w:ascii="宋体" w:hAnsi="宋体" w:cs="宋体"/>
                <w:kern w:val="0"/>
                <w:sz w:val="20"/>
                <w:szCs w:val="20"/>
              </w:rPr>
            </w:pPr>
          </w:p>
        </w:tc>
        <w:tc>
          <w:tcPr>
            <w:tcW w:w="5004" w:type="dxa"/>
            <w:noWrap w:val="0"/>
            <w:vAlign w:val="center"/>
          </w:tcPr>
          <w:p w14:paraId="1EC21665">
            <w:pPr>
              <w:widowControl/>
              <w:jc w:val="left"/>
              <w:rPr>
                <w:rFonts w:ascii="宋体" w:hAnsi="宋体" w:cs="宋体"/>
                <w:kern w:val="0"/>
                <w:sz w:val="20"/>
                <w:szCs w:val="20"/>
              </w:rPr>
            </w:pPr>
            <w:r>
              <w:rPr>
                <w:rFonts w:hint="eastAsia" w:ascii="宋体" w:hAnsi="宋体" w:cs="宋体"/>
                <w:kern w:val="0"/>
                <w:sz w:val="20"/>
                <w:szCs w:val="20"/>
              </w:rPr>
              <w:t>动态读取内容程序</w:t>
            </w:r>
          </w:p>
        </w:tc>
        <w:tc>
          <w:tcPr>
            <w:tcW w:w="756" w:type="dxa"/>
            <w:noWrap w:val="0"/>
            <w:vAlign w:val="center"/>
          </w:tcPr>
          <w:p w14:paraId="6AECB49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5773824">
            <w:pPr>
              <w:widowControl/>
              <w:jc w:val="center"/>
              <w:rPr>
                <w:rFonts w:ascii="宋体" w:hAnsi="宋体" w:cs="宋体"/>
                <w:kern w:val="0"/>
                <w:sz w:val="20"/>
                <w:szCs w:val="20"/>
              </w:rPr>
            </w:pPr>
            <w:r>
              <w:rPr>
                <w:rFonts w:hint="eastAsia" w:ascii="宋体" w:hAnsi="宋体" w:cs="宋体"/>
                <w:kern w:val="0"/>
                <w:sz w:val="20"/>
                <w:szCs w:val="20"/>
              </w:rPr>
              <w:t>1</w:t>
            </w:r>
          </w:p>
        </w:tc>
      </w:tr>
      <w:tr w14:paraId="7215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6AFB608">
            <w:pPr>
              <w:widowControl/>
              <w:jc w:val="left"/>
              <w:rPr>
                <w:rFonts w:ascii="宋体" w:hAnsi="宋体" w:cs="宋体"/>
                <w:kern w:val="0"/>
                <w:sz w:val="22"/>
                <w:szCs w:val="22"/>
              </w:rPr>
            </w:pPr>
          </w:p>
        </w:tc>
        <w:tc>
          <w:tcPr>
            <w:tcW w:w="1498" w:type="dxa"/>
            <w:vMerge w:val="continue"/>
            <w:noWrap w:val="0"/>
            <w:vAlign w:val="center"/>
          </w:tcPr>
          <w:p w14:paraId="1BF5CA27">
            <w:pPr>
              <w:widowControl/>
              <w:jc w:val="left"/>
              <w:rPr>
                <w:rFonts w:ascii="宋体" w:hAnsi="宋体" w:cs="宋体"/>
                <w:kern w:val="0"/>
                <w:sz w:val="20"/>
                <w:szCs w:val="20"/>
              </w:rPr>
            </w:pPr>
          </w:p>
        </w:tc>
        <w:tc>
          <w:tcPr>
            <w:tcW w:w="1394" w:type="dxa"/>
            <w:vMerge w:val="continue"/>
            <w:noWrap w:val="0"/>
            <w:vAlign w:val="center"/>
          </w:tcPr>
          <w:p w14:paraId="27C80355">
            <w:pPr>
              <w:widowControl/>
              <w:jc w:val="left"/>
              <w:rPr>
                <w:rFonts w:ascii="宋体" w:hAnsi="宋体" w:cs="宋体"/>
                <w:kern w:val="0"/>
                <w:sz w:val="20"/>
                <w:szCs w:val="20"/>
              </w:rPr>
            </w:pPr>
          </w:p>
        </w:tc>
        <w:tc>
          <w:tcPr>
            <w:tcW w:w="5004" w:type="dxa"/>
            <w:noWrap w:val="0"/>
            <w:vAlign w:val="center"/>
          </w:tcPr>
          <w:p w14:paraId="2F10276D">
            <w:pPr>
              <w:widowControl/>
              <w:jc w:val="left"/>
              <w:rPr>
                <w:rFonts w:ascii="宋体" w:hAnsi="宋体" w:cs="宋体"/>
                <w:kern w:val="0"/>
                <w:sz w:val="20"/>
                <w:szCs w:val="20"/>
              </w:rPr>
            </w:pPr>
            <w:r>
              <w:rPr>
                <w:rFonts w:hint="eastAsia" w:ascii="宋体" w:hAnsi="宋体" w:cs="宋体"/>
                <w:kern w:val="0"/>
                <w:sz w:val="20"/>
                <w:szCs w:val="20"/>
              </w:rPr>
              <w:t>特效制作</w:t>
            </w:r>
          </w:p>
        </w:tc>
        <w:tc>
          <w:tcPr>
            <w:tcW w:w="756" w:type="dxa"/>
            <w:noWrap w:val="0"/>
            <w:vAlign w:val="center"/>
          </w:tcPr>
          <w:p w14:paraId="38F3025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44D014A">
            <w:pPr>
              <w:widowControl/>
              <w:jc w:val="center"/>
              <w:rPr>
                <w:rFonts w:ascii="宋体" w:hAnsi="宋体" w:cs="宋体"/>
                <w:kern w:val="0"/>
                <w:sz w:val="20"/>
                <w:szCs w:val="20"/>
              </w:rPr>
            </w:pPr>
            <w:r>
              <w:rPr>
                <w:rFonts w:hint="eastAsia" w:ascii="宋体" w:hAnsi="宋体" w:cs="宋体"/>
                <w:kern w:val="0"/>
                <w:sz w:val="20"/>
                <w:szCs w:val="20"/>
              </w:rPr>
              <w:t>1</w:t>
            </w:r>
          </w:p>
        </w:tc>
      </w:tr>
      <w:tr w14:paraId="5665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D351468">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240F7DB4">
            <w:pPr>
              <w:widowControl/>
              <w:jc w:val="center"/>
              <w:rPr>
                <w:rFonts w:ascii="宋体" w:hAnsi="宋体" w:cs="宋体"/>
                <w:b/>
                <w:bCs/>
                <w:kern w:val="0"/>
                <w:sz w:val="20"/>
                <w:szCs w:val="20"/>
              </w:rPr>
            </w:pPr>
            <w:r>
              <w:rPr>
                <w:rFonts w:hint="eastAsia" w:ascii="宋体" w:hAnsi="宋体" w:cs="宋体"/>
                <w:b/>
                <w:bCs/>
                <w:kern w:val="0"/>
                <w:sz w:val="20"/>
                <w:szCs w:val="20"/>
              </w:rPr>
              <w:t>文创中心</w:t>
            </w:r>
          </w:p>
        </w:tc>
        <w:tc>
          <w:tcPr>
            <w:tcW w:w="1394" w:type="dxa"/>
            <w:noWrap w:val="0"/>
            <w:vAlign w:val="center"/>
          </w:tcPr>
          <w:p w14:paraId="4EDCEA2F">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3BA9AF4A">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4A7F1429">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2EEF60B6">
            <w:pPr>
              <w:widowControl/>
              <w:jc w:val="center"/>
              <w:rPr>
                <w:rFonts w:ascii="宋体" w:hAnsi="宋体" w:cs="宋体"/>
                <w:kern w:val="0"/>
                <w:sz w:val="22"/>
                <w:szCs w:val="22"/>
              </w:rPr>
            </w:pPr>
            <w:r>
              <w:rPr>
                <w:rFonts w:hint="eastAsia" w:ascii="宋体" w:hAnsi="宋体" w:cs="宋体"/>
                <w:kern w:val="0"/>
                <w:sz w:val="22"/>
                <w:szCs w:val="22"/>
              </w:rPr>
              <w:t>　</w:t>
            </w:r>
          </w:p>
        </w:tc>
      </w:tr>
      <w:tr w14:paraId="67C2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43A788B">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23D12FEF">
            <w:pPr>
              <w:widowControl/>
              <w:jc w:val="center"/>
              <w:rPr>
                <w:rFonts w:ascii="宋体" w:hAnsi="宋体" w:cs="宋体"/>
                <w:b/>
                <w:bCs/>
                <w:kern w:val="0"/>
                <w:sz w:val="20"/>
                <w:szCs w:val="20"/>
              </w:rPr>
            </w:pPr>
            <w:r>
              <w:rPr>
                <w:rFonts w:hint="eastAsia" w:ascii="宋体" w:hAnsi="宋体" w:cs="宋体"/>
                <w:b/>
                <w:bCs/>
                <w:kern w:val="0"/>
                <w:sz w:val="20"/>
                <w:szCs w:val="20"/>
              </w:rPr>
              <w:t xml:space="preserve">儿童区域查询台          </w:t>
            </w:r>
          </w:p>
        </w:tc>
        <w:tc>
          <w:tcPr>
            <w:tcW w:w="1394" w:type="dxa"/>
            <w:noWrap w:val="0"/>
            <w:vAlign w:val="center"/>
          </w:tcPr>
          <w:p w14:paraId="6200FF33">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44243225">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7BCCDBCA">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1A4AE6BC">
            <w:pPr>
              <w:widowControl/>
              <w:jc w:val="center"/>
              <w:rPr>
                <w:rFonts w:ascii="宋体" w:hAnsi="宋体" w:cs="宋体"/>
                <w:kern w:val="0"/>
                <w:sz w:val="22"/>
                <w:szCs w:val="22"/>
              </w:rPr>
            </w:pPr>
            <w:r>
              <w:rPr>
                <w:rFonts w:hint="eastAsia" w:ascii="宋体" w:hAnsi="宋体" w:cs="宋体"/>
                <w:kern w:val="0"/>
                <w:sz w:val="22"/>
                <w:szCs w:val="22"/>
              </w:rPr>
              <w:t>　</w:t>
            </w:r>
          </w:p>
        </w:tc>
      </w:tr>
      <w:tr w14:paraId="46F6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2752D0E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73EB649F">
            <w:pPr>
              <w:widowControl/>
              <w:jc w:val="center"/>
              <w:rPr>
                <w:rFonts w:ascii="宋体" w:hAnsi="宋体" w:cs="宋体"/>
                <w:kern w:val="0"/>
                <w:sz w:val="20"/>
                <w:szCs w:val="20"/>
              </w:rPr>
            </w:pPr>
            <w:r>
              <w:rPr>
                <w:rFonts w:hint="eastAsia" w:ascii="宋体" w:hAnsi="宋体" w:cs="宋体"/>
                <w:kern w:val="0"/>
                <w:sz w:val="20"/>
                <w:szCs w:val="20"/>
              </w:rPr>
              <w:t>23.6寸触摸查询 与积分查询</w:t>
            </w:r>
          </w:p>
        </w:tc>
        <w:tc>
          <w:tcPr>
            <w:tcW w:w="1394" w:type="dxa"/>
            <w:noWrap w:val="0"/>
            <w:vAlign w:val="center"/>
          </w:tcPr>
          <w:p w14:paraId="099737FB">
            <w:pPr>
              <w:widowControl/>
              <w:jc w:val="left"/>
              <w:rPr>
                <w:rFonts w:ascii="宋体" w:hAnsi="宋体" w:cs="宋体"/>
                <w:kern w:val="0"/>
                <w:sz w:val="20"/>
                <w:szCs w:val="20"/>
              </w:rPr>
            </w:pPr>
            <w:r>
              <w:rPr>
                <w:rFonts w:hint="eastAsia" w:ascii="宋体" w:hAnsi="宋体" w:cs="宋体"/>
                <w:kern w:val="0"/>
                <w:sz w:val="20"/>
                <w:szCs w:val="20"/>
              </w:rPr>
              <w:t>23.6寸触控一体机</w:t>
            </w:r>
          </w:p>
        </w:tc>
        <w:tc>
          <w:tcPr>
            <w:tcW w:w="5004" w:type="dxa"/>
            <w:noWrap w:val="0"/>
            <w:vAlign w:val="center"/>
          </w:tcPr>
          <w:p w14:paraId="14581B4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24E0C26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1DEC86D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23.6寸</w:t>
            </w:r>
          </w:p>
          <w:p w14:paraId="3E8AAF2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423E88C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51E1F03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2350C40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16AB117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6EF0742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64FE7BA8">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0555E1F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DCA14FE">
            <w:pPr>
              <w:widowControl/>
              <w:jc w:val="center"/>
              <w:rPr>
                <w:rFonts w:ascii="宋体" w:hAnsi="宋体" w:cs="宋体"/>
                <w:kern w:val="0"/>
                <w:sz w:val="20"/>
                <w:szCs w:val="20"/>
              </w:rPr>
            </w:pPr>
            <w:r>
              <w:rPr>
                <w:rFonts w:hint="eastAsia" w:ascii="宋体" w:hAnsi="宋体" w:cs="宋体"/>
                <w:kern w:val="0"/>
                <w:sz w:val="20"/>
                <w:szCs w:val="20"/>
              </w:rPr>
              <w:t>3</w:t>
            </w:r>
          </w:p>
        </w:tc>
      </w:tr>
      <w:tr w14:paraId="486D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685E81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4A0EC79">
            <w:pPr>
              <w:widowControl/>
              <w:jc w:val="left"/>
              <w:rPr>
                <w:rFonts w:ascii="宋体" w:hAnsi="宋体" w:cs="宋体"/>
                <w:kern w:val="0"/>
                <w:sz w:val="20"/>
                <w:szCs w:val="20"/>
              </w:rPr>
            </w:pPr>
          </w:p>
        </w:tc>
        <w:tc>
          <w:tcPr>
            <w:tcW w:w="1394" w:type="dxa"/>
            <w:noWrap w:val="0"/>
            <w:vAlign w:val="center"/>
          </w:tcPr>
          <w:p w14:paraId="4FC8892B">
            <w:pPr>
              <w:widowControl/>
              <w:jc w:val="left"/>
              <w:rPr>
                <w:rFonts w:ascii="宋体" w:hAnsi="宋体" w:cs="宋体"/>
                <w:kern w:val="0"/>
                <w:sz w:val="20"/>
                <w:szCs w:val="20"/>
              </w:rPr>
            </w:pPr>
            <w:r>
              <w:rPr>
                <w:rFonts w:hint="eastAsia" w:ascii="宋体" w:hAnsi="宋体" w:cs="宋体"/>
                <w:kern w:val="0"/>
                <w:sz w:val="20"/>
                <w:szCs w:val="20"/>
              </w:rPr>
              <w:t>二维码来访统计软件</w:t>
            </w:r>
          </w:p>
        </w:tc>
        <w:tc>
          <w:tcPr>
            <w:tcW w:w="5004" w:type="dxa"/>
            <w:noWrap w:val="0"/>
            <w:vAlign w:val="center"/>
          </w:tcPr>
          <w:p w14:paraId="468B6BD7">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133BA4D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166037F">
            <w:pPr>
              <w:widowControl/>
              <w:jc w:val="center"/>
              <w:rPr>
                <w:rFonts w:ascii="宋体" w:hAnsi="宋体" w:cs="宋体"/>
                <w:kern w:val="0"/>
                <w:sz w:val="20"/>
                <w:szCs w:val="20"/>
              </w:rPr>
            </w:pPr>
            <w:r>
              <w:rPr>
                <w:rFonts w:hint="eastAsia" w:ascii="宋体" w:hAnsi="宋体" w:cs="宋体"/>
                <w:kern w:val="0"/>
                <w:sz w:val="20"/>
                <w:szCs w:val="20"/>
              </w:rPr>
              <w:t>3</w:t>
            </w:r>
          </w:p>
        </w:tc>
      </w:tr>
      <w:tr w14:paraId="48AF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406BBE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658E259">
            <w:pPr>
              <w:widowControl/>
              <w:jc w:val="left"/>
              <w:rPr>
                <w:rFonts w:ascii="宋体" w:hAnsi="宋体" w:cs="宋体"/>
                <w:kern w:val="0"/>
                <w:sz w:val="20"/>
                <w:szCs w:val="20"/>
              </w:rPr>
            </w:pPr>
          </w:p>
        </w:tc>
        <w:tc>
          <w:tcPr>
            <w:tcW w:w="1394" w:type="dxa"/>
            <w:vMerge w:val="restart"/>
            <w:noWrap w:val="0"/>
            <w:vAlign w:val="center"/>
          </w:tcPr>
          <w:p w14:paraId="2550D8CA">
            <w:pPr>
              <w:widowControl/>
              <w:jc w:val="left"/>
              <w:rPr>
                <w:rFonts w:ascii="宋体" w:hAnsi="宋体" w:cs="宋体"/>
                <w:kern w:val="0"/>
                <w:sz w:val="20"/>
                <w:szCs w:val="20"/>
              </w:rPr>
            </w:pPr>
            <w:r>
              <w:rPr>
                <w:rFonts w:hint="eastAsia" w:ascii="宋体" w:hAnsi="宋体" w:cs="宋体"/>
                <w:kern w:val="0"/>
                <w:sz w:val="20"/>
                <w:szCs w:val="20"/>
              </w:rPr>
              <w:t>触摸屏播放内容及软件制作</w:t>
            </w:r>
          </w:p>
        </w:tc>
        <w:tc>
          <w:tcPr>
            <w:tcW w:w="5004" w:type="dxa"/>
            <w:noWrap w:val="0"/>
            <w:vAlign w:val="center"/>
          </w:tcPr>
          <w:p w14:paraId="0976E030">
            <w:pPr>
              <w:widowControl/>
              <w:jc w:val="left"/>
              <w:rPr>
                <w:rFonts w:ascii="宋体" w:hAnsi="宋体" w:cs="宋体"/>
                <w:kern w:val="0"/>
                <w:sz w:val="20"/>
                <w:szCs w:val="20"/>
              </w:rPr>
            </w:pPr>
            <w:r>
              <w:rPr>
                <w:rFonts w:hint="eastAsia" w:ascii="宋体" w:hAnsi="宋体" w:cs="宋体"/>
                <w:kern w:val="0"/>
                <w:sz w:val="20"/>
                <w:szCs w:val="20"/>
              </w:rPr>
              <w:t>内容及界面设计制作</w:t>
            </w:r>
          </w:p>
        </w:tc>
        <w:tc>
          <w:tcPr>
            <w:tcW w:w="756" w:type="dxa"/>
            <w:noWrap w:val="0"/>
            <w:vAlign w:val="center"/>
          </w:tcPr>
          <w:p w14:paraId="3630C9B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4820622">
            <w:pPr>
              <w:widowControl/>
              <w:jc w:val="center"/>
              <w:rPr>
                <w:rFonts w:ascii="宋体" w:hAnsi="宋体" w:cs="宋体"/>
                <w:kern w:val="0"/>
                <w:sz w:val="20"/>
                <w:szCs w:val="20"/>
              </w:rPr>
            </w:pPr>
            <w:r>
              <w:rPr>
                <w:rFonts w:hint="eastAsia" w:ascii="宋体" w:hAnsi="宋体" w:cs="宋体"/>
                <w:kern w:val="0"/>
                <w:sz w:val="20"/>
                <w:szCs w:val="20"/>
              </w:rPr>
              <w:t>3</w:t>
            </w:r>
          </w:p>
        </w:tc>
      </w:tr>
      <w:tr w14:paraId="4F42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3B267C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07CDF18">
            <w:pPr>
              <w:widowControl/>
              <w:jc w:val="left"/>
              <w:rPr>
                <w:rFonts w:ascii="宋体" w:hAnsi="宋体" w:cs="宋体"/>
                <w:kern w:val="0"/>
                <w:sz w:val="20"/>
                <w:szCs w:val="20"/>
              </w:rPr>
            </w:pPr>
          </w:p>
        </w:tc>
        <w:tc>
          <w:tcPr>
            <w:tcW w:w="1394" w:type="dxa"/>
            <w:vMerge w:val="continue"/>
            <w:noWrap w:val="0"/>
            <w:vAlign w:val="center"/>
          </w:tcPr>
          <w:p w14:paraId="61E8D8B8">
            <w:pPr>
              <w:widowControl/>
              <w:jc w:val="left"/>
              <w:rPr>
                <w:rFonts w:ascii="宋体" w:hAnsi="宋体" w:cs="宋体"/>
                <w:kern w:val="0"/>
                <w:sz w:val="20"/>
                <w:szCs w:val="20"/>
              </w:rPr>
            </w:pPr>
          </w:p>
        </w:tc>
        <w:tc>
          <w:tcPr>
            <w:tcW w:w="5004" w:type="dxa"/>
            <w:noWrap w:val="0"/>
            <w:vAlign w:val="center"/>
          </w:tcPr>
          <w:p w14:paraId="60FE13AB">
            <w:pPr>
              <w:widowControl/>
              <w:jc w:val="left"/>
              <w:rPr>
                <w:rFonts w:ascii="宋体" w:hAnsi="宋体" w:cs="宋体"/>
                <w:kern w:val="0"/>
                <w:sz w:val="20"/>
                <w:szCs w:val="20"/>
              </w:rPr>
            </w:pPr>
            <w:r>
              <w:rPr>
                <w:rFonts w:hint="eastAsia" w:ascii="宋体" w:hAnsi="宋体" w:cs="宋体"/>
                <w:kern w:val="0"/>
                <w:sz w:val="20"/>
                <w:szCs w:val="20"/>
              </w:rPr>
              <w:t>响应方式设计程序</w:t>
            </w:r>
          </w:p>
        </w:tc>
        <w:tc>
          <w:tcPr>
            <w:tcW w:w="756" w:type="dxa"/>
            <w:noWrap w:val="0"/>
            <w:vAlign w:val="center"/>
          </w:tcPr>
          <w:p w14:paraId="56439111">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B430B76">
            <w:pPr>
              <w:widowControl/>
              <w:jc w:val="center"/>
              <w:rPr>
                <w:rFonts w:ascii="宋体" w:hAnsi="宋体" w:cs="宋体"/>
                <w:kern w:val="0"/>
                <w:sz w:val="20"/>
                <w:szCs w:val="20"/>
              </w:rPr>
            </w:pPr>
            <w:r>
              <w:rPr>
                <w:rFonts w:hint="eastAsia" w:ascii="宋体" w:hAnsi="宋体" w:cs="宋体"/>
                <w:kern w:val="0"/>
                <w:sz w:val="20"/>
                <w:szCs w:val="20"/>
              </w:rPr>
              <w:t>3</w:t>
            </w:r>
          </w:p>
        </w:tc>
      </w:tr>
      <w:tr w14:paraId="4FC8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E902BB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06E93BB9">
            <w:pPr>
              <w:widowControl/>
              <w:jc w:val="left"/>
              <w:rPr>
                <w:rFonts w:ascii="宋体" w:hAnsi="宋体" w:cs="宋体"/>
                <w:kern w:val="0"/>
                <w:sz w:val="20"/>
                <w:szCs w:val="20"/>
              </w:rPr>
            </w:pPr>
          </w:p>
        </w:tc>
        <w:tc>
          <w:tcPr>
            <w:tcW w:w="1394" w:type="dxa"/>
            <w:vMerge w:val="continue"/>
            <w:noWrap w:val="0"/>
            <w:vAlign w:val="center"/>
          </w:tcPr>
          <w:p w14:paraId="31883E4B">
            <w:pPr>
              <w:widowControl/>
              <w:jc w:val="left"/>
              <w:rPr>
                <w:rFonts w:ascii="宋体" w:hAnsi="宋体" w:cs="宋体"/>
                <w:kern w:val="0"/>
                <w:sz w:val="20"/>
                <w:szCs w:val="20"/>
              </w:rPr>
            </w:pPr>
          </w:p>
        </w:tc>
        <w:tc>
          <w:tcPr>
            <w:tcW w:w="5004" w:type="dxa"/>
            <w:noWrap w:val="0"/>
            <w:vAlign w:val="center"/>
          </w:tcPr>
          <w:p w14:paraId="53BE3D9B">
            <w:pPr>
              <w:widowControl/>
              <w:jc w:val="left"/>
              <w:rPr>
                <w:rFonts w:ascii="宋体" w:hAnsi="宋体" w:cs="宋体"/>
                <w:kern w:val="0"/>
                <w:sz w:val="20"/>
                <w:szCs w:val="20"/>
              </w:rPr>
            </w:pPr>
            <w:r>
              <w:rPr>
                <w:rFonts w:hint="eastAsia" w:ascii="宋体" w:hAnsi="宋体" w:cs="宋体"/>
                <w:kern w:val="0"/>
                <w:sz w:val="20"/>
                <w:szCs w:val="20"/>
              </w:rPr>
              <w:t>动态读取内容程序</w:t>
            </w:r>
          </w:p>
        </w:tc>
        <w:tc>
          <w:tcPr>
            <w:tcW w:w="756" w:type="dxa"/>
            <w:noWrap w:val="0"/>
            <w:vAlign w:val="center"/>
          </w:tcPr>
          <w:p w14:paraId="4DA375E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7D1C250">
            <w:pPr>
              <w:widowControl/>
              <w:jc w:val="center"/>
              <w:rPr>
                <w:rFonts w:ascii="宋体" w:hAnsi="宋体" w:cs="宋体"/>
                <w:kern w:val="0"/>
                <w:sz w:val="20"/>
                <w:szCs w:val="20"/>
              </w:rPr>
            </w:pPr>
            <w:r>
              <w:rPr>
                <w:rFonts w:hint="eastAsia" w:ascii="宋体" w:hAnsi="宋体" w:cs="宋体"/>
                <w:kern w:val="0"/>
                <w:sz w:val="20"/>
                <w:szCs w:val="20"/>
              </w:rPr>
              <w:t>3</w:t>
            </w:r>
          </w:p>
        </w:tc>
      </w:tr>
      <w:tr w14:paraId="1DFB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F3C949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48C83F7">
            <w:pPr>
              <w:widowControl/>
              <w:jc w:val="left"/>
              <w:rPr>
                <w:rFonts w:ascii="宋体" w:hAnsi="宋体" w:cs="宋体"/>
                <w:kern w:val="0"/>
                <w:sz w:val="20"/>
                <w:szCs w:val="20"/>
              </w:rPr>
            </w:pPr>
          </w:p>
        </w:tc>
        <w:tc>
          <w:tcPr>
            <w:tcW w:w="1394" w:type="dxa"/>
            <w:vMerge w:val="continue"/>
            <w:noWrap w:val="0"/>
            <w:vAlign w:val="center"/>
          </w:tcPr>
          <w:p w14:paraId="51EF983F">
            <w:pPr>
              <w:widowControl/>
              <w:jc w:val="left"/>
              <w:rPr>
                <w:rFonts w:ascii="宋体" w:hAnsi="宋体" w:cs="宋体"/>
                <w:kern w:val="0"/>
                <w:sz w:val="20"/>
                <w:szCs w:val="20"/>
              </w:rPr>
            </w:pPr>
          </w:p>
        </w:tc>
        <w:tc>
          <w:tcPr>
            <w:tcW w:w="5004" w:type="dxa"/>
            <w:noWrap w:val="0"/>
            <w:vAlign w:val="center"/>
          </w:tcPr>
          <w:p w14:paraId="44C2D125">
            <w:pPr>
              <w:widowControl/>
              <w:jc w:val="left"/>
              <w:rPr>
                <w:rFonts w:ascii="宋体" w:hAnsi="宋体" w:cs="宋体"/>
                <w:kern w:val="0"/>
                <w:sz w:val="20"/>
                <w:szCs w:val="20"/>
              </w:rPr>
            </w:pPr>
            <w:r>
              <w:rPr>
                <w:rFonts w:hint="eastAsia" w:ascii="宋体" w:hAnsi="宋体" w:cs="宋体"/>
                <w:kern w:val="0"/>
                <w:sz w:val="20"/>
                <w:szCs w:val="20"/>
              </w:rPr>
              <w:t>特效制作</w:t>
            </w:r>
          </w:p>
        </w:tc>
        <w:tc>
          <w:tcPr>
            <w:tcW w:w="756" w:type="dxa"/>
            <w:noWrap w:val="0"/>
            <w:vAlign w:val="center"/>
          </w:tcPr>
          <w:p w14:paraId="5BD185A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C357DE0">
            <w:pPr>
              <w:widowControl/>
              <w:jc w:val="center"/>
              <w:rPr>
                <w:rFonts w:ascii="宋体" w:hAnsi="宋体" w:cs="宋体"/>
                <w:kern w:val="0"/>
                <w:sz w:val="20"/>
                <w:szCs w:val="20"/>
              </w:rPr>
            </w:pPr>
            <w:r>
              <w:rPr>
                <w:rFonts w:hint="eastAsia" w:ascii="宋体" w:hAnsi="宋体" w:cs="宋体"/>
                <w:kern w:val="0"/>
                <w:sz w:val="20"/>
                <w:szCs w:val="20"/>
              </w:rPr>
              <w:t>3</w:t>
            </w:r>
          </w:p>
        </w:tc>
      </w:tr>
      <w:tr w14:paraId="599D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FEBBD42">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498" w:type="dxa"/>
            <w:noWrap w:val="0"/>
            <w:vAlign w:val="center"/>
          </w:tcPr>
          <w:p w14:paraId="5FAF1A08">
            <w:pPr>
              <w:widowControl/>
              <w:jc w:val="center"/>
              <w:rPr>
                <w:rFonts w:ascii="宋体" w:hAnsi="宋体" w:cs="宋体"/>
                <w:b/>
                <w:bCs/>
                <w:kern w:val="0"/>
                <w:sz w:val="20"/>
                <w:szCs w:val="20"/>
              </w:rPr>
            </w:pPr>
            <w:r>
              <w:rPr>
                <w:rFonts w:hint="eastAsia" w:ascii="宋体" w:hAnsi="宋体" w:cs="宋体"/>
                <w:b/>
                <w:bCs/>
                <w:kern w:val="0"/>
                <w:sz w:val="20"/>
                <w:szCs w:val="20"/>
              </w:rPr>
              <w:t>儿童乐园</w:t>
            </w:r>
          </w:p>
        </w:tc>
        <w:tc>
          <w:tcPr>
            <w:tcW w:w="1394" w:type="dxa"/>
            <w:noWrap w:val="0"/>
            <w:vAlign w:val="center"/>
          </w:tcPr>
          <w:p w14:paraId="1779E5C7">
            <w:pPr>
              <w:widowControl/>
              <w:jc w:val="left"/>
              <w:rPr>
                <w:rFonts w:ascii="宋体" w:hAnsi="宋体" w:cs="宋体"/>
                <w:kern w:val="0"/>
                <w:sz w:val="20"/>
                <w:szCs w:val="20"/>
              </w:rPr>
            </w:pPr>
            <w:r>
              <w:rPr>
                <w:rFonts w:hint="eastAsia" w:ascii="宋体" w:hAnsi="宋体" w:cs="宋体"/>
                <w:kern w:val="0"/>
                <w:sz w:val="20"/>
                <w:szCs w:val="20"/>
              </w:rPr>
              <w:t>　</w:t>
            </w:r>
          </w:p>
        </w:tc>
        <w:tc>
          <w:tcPr>
            <w:tcW w:w="5004" w:type="dxa"/>
            <w:noWrap w:val="0"/>
            <w:vAlign w:val="center"/>
          </w:tcPr>
          <w:p w14:paraId="687A6F88">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4D386D7F">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21FEB524">
            <w:pPr>
              <w:widowControl/>
              <w:jc w:val="center"/>
              <w:rPr>
                <w:rFonts w:ascii="宋体" w:hAnsi="宋体" w:cs="宋体"/>
                <w:kern w:val="0"/>
                <w:sz w:val="22"/>
                <w:szCs w:val="22"/>
              </w:rPr>
            </w:pPr>
            <w:r>
              <w:rPr>
                <w:rFonts w:hint="eastAsia" w:ascii="宋体" w:hAnsi="宋体" w:cs="宋体"/>
                <w:kern w:val="0"/>
                <w:sz w:val="22"/>
                <w:szCs w:val="22"/>
              </w:rPr>
              <w:t>　</w:t>
            </w:r>
          </w:p>
        </w:tc>
      </w:tr>
      <w:tr w14:paraId="68B1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5DB1816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6FD5625C">
            <w:pPr>
              <w:widowControl/>
              <w:jc w:val="center"/>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5E1945A4">
            <w:pPr>
              <w:widowControl/>
              <w:jc w:val="left"/>
              <w:rPr>
                <w:rFonts w:ascii="宋体" w:hAnsi="宋体" w:cs="宋体"/>
                <w:kern w:val="0"/>
                <w:sz w:val="20"/>
                <w:szCs w:val="20"/>
              </w:rPr>
            </w:pPr>
            <w:r>
              <w:rPr>
                <w:rFonts w:hint="eastAsia" w:ascii="宋体" w:hAnsi="宋体" w:cs="宋体"/>
                <w:kern w:val="0"/>
                <w:sz w:val="20"/>
                <w:szCs w:val="20"/>
              </w:rPr>
              <w:t>23.6寸触控一体机</w:t>
            </w:r>
          </w:p>
        </w:tc>
        <w:tc>
          <w:tcPr>
            <w:tcW w:w="5004" w:type="dxa"/>
            <w:noWrap w:val="0"/>
            <w:vAlign w:val="center"/>
          </w:tcPr>
          <w:p w14:paraId="587FC8F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7169237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17B5897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23.6寸</w:t>
            </w:r>
          </w:p>
          <w:p w14:paraId="6A6713F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1823312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1F8CB24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70D00D8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7A96092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26D42649">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65330F49">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638ED0C8">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624095C">
            <w:pPr>
              <w:widowControl/>
              <w:jc w:val="center"/>
              <w:rPr>
                <w:rFonts w:ascii="宋体" w:hAnsi="宋体" w:cs="宋体"/>
                <w:kern w:val="0"/>
                <w:sz w:val="20"/>
                <w:szCs w:val="20"/>
              </w:rPr>
            </w:pPr>
            <w:r>
              <w:rPr>
                <w:rFonts w:hint="eastAsia" w:ascii="宋体" w:hAnsi="宋体" w:cs="宋体"/>
                <w:kern w:val="0"/>
                <w:sz w:val="20"/>
                <w:szCs w:val="20"/>
              </w:rPr>
              <w:t>8</w:t>
            </w:r>
          </w:p>
        </w:tc>
      </w:tr>
      <w:tr w14:paraId="5A17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43379D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512F7E14">
            <w:pPr>
              <w:widowControl/>
              <w:jc w:val="left"/>
              <w:rPr>
                <w:rFonts w:ascii="宋体" w:hAnsi="宋体" w:cs="宋体"/>
                <w:kern w:val="0"/>
                <w:sz w:val="20"/>
                <w:szCs w:val="20"/>
              </w:rPr>
            </w:pPr>
            <w:r>
              <w:rPr>
                <w:rFonts w:hint="eastAsia" w:ascii="宋体" w:hAnsi="宋体" w:cs="宋体"/>
                <w:kern w:val="0"/>
                <w:sz w:val="20"/>
                <w:szCs w:val="20"/>
              </w:rPr>
              <w:t>游戏软件开发及内容制作</w:t>
            </w:r>
          </w:p>
        </w:tc>
        <w:tc>
          <w:tcPr>
            <w:tcW w:w="1394" w:type="dxa"/>
            <w:vMerge w:val="restart"/>
            <w:noWrap w:val="0"/>
            <w:vAlign w:val="center"/>
          </w:tcPr>
          <w:p w14:paraId="11B5EA93">
            <w:pPr>
              <w:widowControl/>
              <w:jc w:val="left"/>
              <w:rPr>
                <w:rFonts w:ascii="宋体" w:hAnsi="宋体" w:cs="宋体"/>
                <w:kern w:val="0"/>
                <w:sz w:val="20"/>
                <w:szCs w:val="20"/>
              </w:rPr>
            </w:pPr>
            <w:r>
              <w:rPr>
                <w:rFonts w:hint="eastAsia" w:ascii="宋体" w:hAnsi="宋体" w:cs="宋体"/>
                <w:kern w:val="0"/>
                <w:sz w:val="20"/>
                <w:szCs w:val="20"/>
              </w:rPr>
              <w:t>游戏软件开发及内容制作</w:t>
            </w:r>
          </w:p>
        </w:tc>
        <w:tc>
          <w:tcPr>
            <w:tcW w:w="5004" w:type="dxa"/>
            <w:noWrap w:val="0"/>
            <w:vAlign w:val="center"/>
          </w:tcPr>
          <w:p w14:paraId="7E10D860">
            <w:pPr>
              <w:widowControl/>
              <w:jc w:val="left"/>
              <w:rPr>
                <w:rFonts w:ascii="宋体" w:hAnsi="宋体" w:cs="宋体"/>
                <w:kern w:val="0"/>
                <w:sz w:val="20"/>
                <w:szCs w:val="20"/>
              </w:rPr>
            </w:pPr>
            <w:r>
              <w:rPr>
                <w:rFonts w:hint="eastAsia" w:ascii="宋体" w:hAnsi="宋体" w:cs="宋体"/>
                <w:kern w:val="0"/>
                <w:sz w:val="20"/>
                <w:szCs w:val="20"/>
              </w:rPr>
              <w:t>界面/UI设计制作</w:t>
            </w:r>
          </w:p>
        </w:tc>
        <w:tc>
          <w:tcPr>
            <w:tcW w:w="756" w:type="dxa"/>
            <w:noWrap w:val="0"/>
            <w:vAlign w:val="center"/>
          </w:tcPr>
          <w:p w14:paraId="258C278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3350918">
            <w:pPr>
              <w:widowControl/>
              <w:jc w:val="center"/>
              <w:rPr>
                <w:rFonts w:ascii="宋体" w:hAnsi="宋体" w:cs="宋体"/>
                <w:kern w:val="0"/>
                <w:sz w:val="20"/>
                <w:szCs w:val="20"/>
              </w:rPr>
            </w:pPr>
            <w:r>
              <w:rPr>
                <w:rFonts w:hint="eastAsia" w:ascii="宋体" w:hAnsi="宋体" w:cs="宋体"/>
                <w:kern w:val="0"/>
                <w:sz w:val="20"/>
                <w:szCs w:val="20"/>
              </w:rPr>
              <w:t>4</w:t>
            </w:r>
          </w:p>
        </w:tc>
      </w:tr>
      <w:tr w14:paraId="237F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2E09A5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3DD44F6">
            <w:pPr>
              <w:widowControl/>
              <w:jc w:val="left"/>
              <w:rPr>
                <w:rFonts w:ascii="宋体" w:hAnsi="宋体" w:cs="宋体"/>
                <w:kern w:val="0"/>
                <w:sz w:val="20"/>
                <w:szCs w:val="20"/>
              </w:rPr>
            </w:pPr>
          </w:p>
        </w:tc>
        <w:tc>
          <w:tcPr>
            <w:tcW w:w="1394" w:type="dxa"/>
            <w:vMerge w:val="continue"/>
            <w:noWrap w:val="0"/>
            <w:vAlign w:val="center"/>
          </w:tcPr>
          <w:p w14:paraId="3FC46FEE">
            <w:pPr>
              <w:widowControl/>
              <w:jc w:val="left"/>
              <w:rPr>
                <w:rFonts w:ascii="宋体" w:hAnsi="宋体" w:cs="宋体"/>
                <w:kern w:val="0"/>
                <w:sz w:val="20"/>
                <w:szCs w:val="20"/>
              </w:rPr>
            </w:pPr>
          </w:p>
        </w:tc>
        <w:tc>
          <w:tcPr>
            <w:tcW w:w="5004" w:type="dxa"/>
            <w:noWrap w:val="0"/>
            <w:vAlign w:val="center"/>
          </w:tcPr>
          <w:p w14:paraId="64EFB4AE">
            <w:pPr>
              <w:widowControl/>
              <w:jc w:val="left"/>
              <w:rPr>
                <w:rFonts w:ascii="宋体" w:hAnsi="宋体" w:cs="宋体"/>
                <w:kern w:val="0"/>
                <w:sz w:val="20"/>
                <w:szCs w:val="20"/>
              </w:rPr>
            </w:pPr>
            <w:r>
              <w:rPr>
                <w:rFonts w:hint="eastAsia" w:ascii="宋体" w:hAnsi="宋体" w:cs="宋体"/>
                <w:kern w:val="0"/>
                <w:sz w:val="20"/>
                <w:szCs w:val="20"/>
              </w:rPr>
              <w:t>交互形式设计制作</w:t>
            </w:r>
          </w:p>
        </w:tc>
        <w:tc>
          <w:tcPr>
            <w:tcW w:w="756" w:type="dxa"/>
            <w:noWrap w:val="0"/>
            <w:vAlign w:val="center"/>
          </w:tcPr>
          <w:p w14:paraId="0048736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C25EEBC">
            <w:pPr>
              <w:widowControl/>
              <w:jc w:val="center"/>
              <w:rPr>
                <w:rFonts w:ascii="宋体" w:hAnsi="宋体" w:cs="宋体"/>
                <w:kern w:val="0"/>
                <w:sz w:val="20"/>
                <w:szCs w:val="20"/>
              </w:rPr>
            </w:pPr>
            <w:r>
              <w:rPr>
                <w:rFonts w:hint="eastAsia" w:ascii="宋体" w:hAnsi="宋体" w:cs="宋体"/>
                <w:kern w:val="0"/>
                <w:sz w:val="20"/>
                <w:szCs w:val="20"/>
              </w:rPr>
              <w:t>4</w:t>
            </w:r>
          </w:p>
        </w:tc>
      </w:tr>
      <w:tr w14:paraId="6A78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9E3F41C">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8EB39C6">
            <w:pPr>
              <w:widowControl/>
              <w:jc w:val="left"/>
              <w:rPr>
                <w:rFonts w:ascii="宋体" w:hAnsi="宋体" w:cs="宋体"/>
                <w:kern w:val="0"/>
                <w:sz w:val="20"/>
                <w:szCs w:val="20"/>
              </w:rPr>
            </w:pPr>
          </w:p>
        </w:tc>
        <w:tc>
          <w:tcPr>
            <w:tcW w:w="1394" w:type="dxa"/>
            <w:vMerge w:val="continue"/>
            <w:noWrap w:val="0"/>
            <w:vAlign w:val="center"/>
          </w:tcPr>
          <w:p w14:paraId="7DA60236">
            <w:pPr>
              <w:widowControl/>
              <w:jc w:val="left"/>
              <w:rPr>
                <w:rFonts w:ascii="宋体" w:hAnsi="宋体" w:cs="宋体"/>
                <w:kern w:val="0"/>
                <w:sz w:val="20"/>
                <w:szCs w:val="20"/>
              </w:rPr>
            </w:pPr>
          </w:p>
        </w:tc>
        <w:tc>
          <w:tcPr>
            <w:tcW w:w="5004" w:type="dxa"/>
            <w:noWrap w:val="0"/>
            <w:vAlign w:val="center"/>
          </w:tcPr>
          <w:p w14:paraId="17273B1D">
            <w:pPr>
              <w:widowControl/>
              <w:jc w:val="left"/>
              <w:rPr>
                <w:rFonts w:ascii="宋体" w:hAnsi="宋体" w:cs="宋体"/>
                <w:kern w:val="0"/>
                <w:sz w:val="20"/>
                <w:szCs w:val="20"/>
              </w:rPr>
            </w:pPr>
            <w:r>
              <w:rPr>
                <w:rFonts w:hint="eastAsia" w:ascii="宋体" w:hAnsi="宋体" w:cs="宋体"/>
                <w:kern w:val="0"/>
                <w:sz w:val="20"/>
                <w:szCs w:val="20"/>
              </w:rPr>
              <w:t>游戏内容设计制作</w:t>
            </w:r>
          </w:p>
        </w:tc>
        <w:tc>
          <w:tcPr>
            <w:tcW w:w="756" w:type="dxa"/>
            <w:noWrap w:val="0"/>
            <w:vAlign w:val="center"/>
          </w:tcPr>
          <w:p w14:paraId="37A7116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AE57E39">
            <w:pPr>
              <w:widowControl/>
              <w:jc w:val="center"/>
              <w:rPr>
                <w:rFonts w:ascii="宋体" w:hAnsi="宋体" w:cs="宋体"/>
                <w:kern w:val="0"/>
                <w:sz w:val="20"/>
                <w:szCs w:val="20"/>
              </w:rPr>
            </w:pPr>
            <w:r>
              <w:rPr>
                <w:rFonts w:hint="eastAsia" w:ascii="宋体" w:hAnsi="宋体" w:cs="宋体"/>
                <w:kern w:val="0"/>
                <w:sz w:val="20"/>
                <w:szCs w:val="20"/>
              </w:rPr>
              <w:t>4</w:t>
            </w:r>
          </w:p>
        </w:tc>
      </w:tr>
      <w:tr w14:paraId="366E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25D4D4A">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16C69BAF">
            <w:pPr>
              <w:widowControl/>
              <w:jc w:val="center"/>
              <w:rPr>
                <w:rFonts w:ascii="宋体" w:hAnsi="宋体" w:cs="宋体"/>
                <w:kern w:val="0"/>
                <w:sz w:val="20"/>
                <w:szCs w:val="20"/>
              </w:rPr>
            </w:pPr>
            <w:r>
              <w:rPr>
                <w:rFonts w:hint="eastAsia" w:ascii="宋体" w:hAnsi="宋体" w:cs="宋体"/>
                <w:kern w:val="0"/>
                <w:sz w:val="20"/>
                <w:szCs w:val="20"/>
              </w:rPr>
              <w:t xml:space="preserve">手绘墙  </w:t>
            </w:r>
          </w:p>
        </w:tc>
        <w:tc>
          <w:tcPr>
            <w:tcW w:w="1394" w:type="dxa"/>
            <w:noWrap w:val="0"/>
            <w:vAlign w:val="center"/>
          </w:tcPr>
          <w:p w14:paraId="3D2F2CAA">
            <w:pPr>
              <w:widowControl/>
              <w:jc w:val="left"/>
              <w:rPr>
                <w:rFonts w:ascii="宋体" w:hAnsi="宋体" w:cs="宋体"/>
                <w:kern w:val="0"/>
                <w:sz w:val="20"/>
                <w:szCs w:val="20"/>
              </w:rPr>
            </w:pPr>
            <w:r>
              <w:rPr>
                <w:rFonts w:hint="eastAsia" w:ascii="宋体" w:hAnsi="宋体" w:cs="宋体"/>
                <w:kern w:val="0"/>
                <w:sz w:val="20"/>
                <w:szCs w:val="20"/>
              </w:rPr>
              <w:t xml:space="preserve">手绘墙  </w:t>
            </w:r>
          </w:p>
        </w:tc>
        <w:tc>
          <w:tcPr>
            <w:tcW w:w="5004" w:type="dxa"/>
            <w:noWrap w:val="0"/>
            <w:vAlign w:val="center"/>
          </w:tcPr>
          <w:p w14:paraId="7498A8F8">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64E174A1">
            <w:pPr>
              <w:widowControl/>
              <w:jc w:val="center"/>
              <w:rPr>
                <w:rFonts w:ascii="宋体" w:hAnsi="宋体" w:cs="宋体"/>
                <w:kern w:val="0"/>
                <w:sz w:val="20"/>
                <w:szCs w:val="20"/>
              </w:rPr>
            </w:pPr>
            <w:r>
              <w:rPr>
                <w:rFonts w:hint="eastAsia" w:ascii="宋体" w:hAnsi="宋体" w:cs="宋体"/>
                <w:kern w:val="0"/>
                <w:sz w:val="20"/>
                <w:szCs w:val="20"/>
              </w:rPr>
              <w:t>m2</w:t>
            </w:r>
          </w:p>
        </w:tc>
        <w:tc>
          <w:tcPr>
            <w:tcW w:w="732" w:type="dxa"/>
            <w:noWrap w:val="0"/>
            <w:vAlign w:val="center"/>
          </w:tcPr>
          <w:p w14:paraId="0D7156E9">
            <w:pPr>
              <w:widowControl/>
              <w:jc w:val="center"/>
              <w:rPr>
                <w:rFonts w:ascii="宋体" w:hAnsi="宋体" w:cs="宋体"/>
                <w:kern w:val="0"/>
                <w:sz w:val="20"/>
                <w:szCs w:val="20"/>
              </w:rPr>
            </w:pPr>
            <w:r>
              <w:rPr>
                <w:rFonts w:hint="eastAsia" w:ascii="宋体" w:hAnsi="宋体" w:cs="宋体"/>
                <w:kern w:val="0"/>
                <w:sz w:val="20"/>
                <w:szCs w:val="20"/>
              </w:rPr>
              <w:t>76.1</w:t>
            </w:r>
          </w:p>
        </w:tc>
      </w:tr>
      <w:tr w14:paraId="1064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B6CB36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0D7F15CB">
            <w:pPr>
              <w:widowControl/>
              <w:jc w:val="center"/>
              <w:rPr>
                <w:rFonts w:ascii="宋体" w:hAnsi="宋体" w:cs="宋体"/>
                <w:kern w:val="0"/>
                <w:sz w:val="20"/>
                <w:szCs w:val="20"/>
              </w:rPr>
            </w:pPr>
            <w:r>
              <w:rPr>
                <w:rFonts w:hint="eastAsia" w:ascii="宋体" w:hAnsi="宋体" w:cs="宋体"/>
                <w:kern w:val="0"/>
                <w:sz w:val="20"/>
                <w:szCs w:val="20"/>
              </w:rPr>
              <w:t>定制白色铁板视窗装置</w:t>
            </w:r>
          </w:p>
        </w:tc>
        <w:tc>
          <w:tcPr>
            <w:tcW w:w="1394" w:type="dxa"/>
            <w:noWrap w:val="0"/>
            <w:vAlign w:val="center"/>
          </w:tcPr>
          <w:p w14:paraId="221505D8">
            <w:pPr>
              <w:widowControl/>
              <w:jc w:val="left"/>
              <w:rPr>
                <w:rFonts w:ascii="宋体" w:hAnsi="宋体" w:cs="宋体"/>
                <w:kern w:val="0"/>
                <w:sz w:val="20"/>
                <w:szCs w:val="20"/>
              </w:rPr>
            </w:pPr>
            <w:r>
              <w:rPr>
                <w:rFonts w:hint="eastAsia" w:ascii="宋体" w:hAnsi="宋体" w:cs="宋体"/>
                <w:kern w:val="0"/>
                <w:sz w:val="20"/>
                <w:szCs w:val="20"/>
              </w:rPr>
              <w:t>万花筒</w:t>
            </w:r>
          </w:p>
        </w:tc>
        <w:tc>
          <w:tcPr>
            <w:tcW w:w="5004" w:type="dxa"/>
            <w:noWrap w:val="0"/>
            <w:vAlign w:val="center"/>
          </w:tcPr>
          <w:p w14:paraId="0CAE2785">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6DE77C0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25CE127">
            <w:pPr>
              <w:widowControl/>
              <w:jc w:val="center"/>
              <w:rPr>
                <w:rFonts w:ascii="宋体" w:hAnsi="宋体" w:cs="宋体"/>
                <w:kern w:val="0"/>
                <w:sz w:val="20"/>
                <w:szCs w:val="20"/>
              </w:rPr>
            </w:pPr>
            <w:r>
              <w:rPr>
                <w:rFonts w:hint="eastAsia" w:ascii="宋体" w:hAnsi="宋体" w:cs="宋体"/>
                <w:kern w:val="0"/>
                <w:sz w:val="20"/>
                <w:szCs w:val="20"/>
              </w:rPr>
              <w:t>8</w:t>
            </w:r>
          </w:p>
        </w:tc>
      </w:tr>
      <w:tr w14:paraId="689A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3F6B088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restart"/>
            <w:noWrap w:val="0"/>
            <w:vAlign w:val="center"/>
          </w:tcPr>
          <w:p w14:paraId="6E818923">
            <w:pPr>
              <w:widowControl/>
              <w:jc w:val="center"/>
              <w:rPr>
                <w:rFonts w:ascii="宋体" w:hAnsi="宋体" w:cs="宋体"/>
                <w:kern w:val="0"/>
                <w:sz w:val="20"/>
                <w:szCs w:val="20"/>
              </w:rPr>
            </w:pPr>
            <w:r>
              <w:rPr>
                <w:rFonts w:hint="eastAsia" w:ascii="宋体" w:hAnsi="宋体" w:cs="宋体"/>
                <w:kern w:val="0"/>
                <w:sz w:val="20"/>
                <w:szCs w:val="20"/>
              </w:rPr>
              <w:t>我绘我行</w:t>
            </w:r>
          </w:p>
        </w:tc>
        <w:tc>
          <w:tcPr>
            <w:tcW w:w="1394" w:type="dxa"/>
            <w:noWrap w:val="0"/>
            <w:vAlign w:val="center"/>
          </w:tcPr>
          <w:p w14:paraId="6990E238">
            <w:pPr>
              <w:widowControl/>
              <w:jc w:val="left"/>
              <w:rPr>
                <w:rFonts w:ascii="宋体" w:hAnsi="宋体" w:cs="宋体"/>
                <w:kern w:val="0"/>
                <w:sz w:val="20"/>
                <w:szCs w:val="20"/>
              </w:rPr>
            </w:pPr>
            <w:r>
              <w:rPr>
                <w:rFonts w:hint="eastAsia" w:ascii="宋体" w:hAnsi="宋体" w:cs="宋体"/>
                <w:kern w:val="0"/>
                <w:sz w:val="20"/>
                <w:szCs w:val="20"/>
              </w:rPr>
              <w:t>23.6寸触控一体机</w:t>
            </w:r>
          </w:p>
        </w:tc>
        <w:tc>
          <w:tcPr>
            <w:tcW w:w="5004" w:type="dxa"/>
            <w:noWrap w:val="0"/>
            <w:vAlign w:val="center"/>
          </w:tcPr>
          <w:p w14:paraId="0BC45E5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5A35E2B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6ABC00D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23.6寸</w:t>
            </w:r>
          </w:p>
          <w:p w14:paraId="773B25E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34880CA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24D737A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5D3C10DB">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3491D5E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0677001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0A0C5C45">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6AB01CDE">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BAF6AAD">
            <w:pPr>
              <w:widowControl/>
              <w:jc w:val="center"/>
              <w:rPr>
                <w:rFonts w:ascii="宋体" w:hAnsi="宋体" w:cs="宋体"/>
                <w:kern w:val="0"/>
                <w:sz w:val="20"/>
                <w:szCs w:val="20"/>
              </w:rPr>
            </w:pPr>
            <w:r>
              <w:rPr>
                <w:rFonts w:hint="eastAsia" w:ascii="宋体" w:hAnsi="宋体" w:cs="宋体"/>
                <w:kern w:val="0"/>
                <w:sz w:val="20"/>
                <w:szCs w:val="20"/>
              </w:rPr>
              <w:t>2</w:t>
            </w:r>
          </w:p>
        </w:tc>
      </w:tr>
      <w:tr w14:paraId="77EA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60" w:type="dxa"/>
            <w:noWrap w:val="0"/>
            <w:vAlign w:val="center"/>
          </w:tcPr>
          <w:p w14:paraId="648F9C1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B149A75">
            <w:pPr>
              <w:widowControl/>
              <w:jc w:val="left"/>
              <w:rPr>
                <w:rFonts w:ascii="宋体" w:hAnsi="宋体" w:cs="宋体"/>
                <w:kern w:val="0"/>
                <w:sz w:val="20"/>
                <w:szCs w:val="20"/>
              </w:rPr>
            </w:pPr>
          </w:p>
        </w:tc>
        <w:tc>
          <w:tcPr>
            <w:tcW w:w="1394" w:type="dxa"/>
            <w:noWrap w:val="0"/>
            <w:vAlign w:val="center"/>
          </w:tcPr>
          <w:p w14:paraId="32F9B964">
            <w:pPr>
              <w:widowControl/>
              <w:jc w:val="left"/>
              <w:rPr>
                <w:rFonts w:ascii="宋体" w:hAnsi="宋体" w:cs="宋体"/>
                <w:kern w:val="0"/>
                <w:sz w:val="20"/>
                <w:szCs w:val="20"/>
              </w:rPr>
            </w:pPr>
            <w:r>
              <w:rPr>
                <w:rFonts w:hint="eastAsia" w:ascii="宋体" w:hAnsi="宋体" w:cs="宋体"/>
                <w:kern w:val="0"/>
                <w:sz w:val="20"/>
                <w:szCs w:val="20"/>
              </w:rPr>
              <w:t>超窄边无缝拼接屏</w:t>
            </w:r>
          </w:p>
        </w:tc>
        <w:tc>
          <w:tcPr>
            <w:tcW w:w="5004" w:type="dxa"/>
            <w:noWrap w:val="0"/>
            <w:vAlign w:val="center"/>
          </w:tcPr>
          <w:p w14:paraId="372D980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46寸拼接屏</w:t>
            </w:r>
          </w:p>
          <w:p w14:paraId="3B4A4E2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面板:三星LTI460HN11</w:t>
            </w:r>
          </w:p>
          <w:p w14:paraId="6A1A89A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尺寸:46寸</w:t>
            </w:r>
          </w:p>
          <w:p w14:paraId="1C527B51">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分辨率:1920*1080</w:t>
            </w:r>
          </w:p>
          <w:p w14:paraId="2F791F7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亮度:450cd/㎡</w:t>
            </w:r>
          </w:p>
          <w:p w14:paraId="3F07943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拼缝:双边3.5mm,单边1.8mm</w:t>
            </w:r>
          </w:p>
          <w:p w14:paraId="2453E28D">
            <w:pPr>
              <w:widowControl/>
              <w:jc w:val="left"/>
              <w:rPr>
                <w:rFonts w:ascii="宋体" w:hAnsi="宋体" w:cs="宋体"/>
                <w:kern w:val="0"/>
                <w:sz w:val="20"/>
                <w:szCs w:val="20"/>
              </w:rPr>
            </w:pPr>
            <w:r>
              <w:rPr>
                <w:rFonts w:hint="eastAsia" w:ascii="宋体" w:hAnsi="宋体" w:cs="宋体"/>
                <w:kern w:val="0"/>
                <w:sz w:val="20"/>
                <w:szCs w:val="20"/>
              </w:rPr>
              <w:t>响应时间:8ms</w:t>
            </w:r>
          </w:p>
        </w:tc>
        <w:tc>
          <w:tcPr>
            <w:tcW w:w="756" w:type="dxa"/>
            <w:noWrap w:val="0"/>
            <w:vAlign w:val="center"/>
          </w:tcPr>
          <w:p w14:paraId="24C061AC">
            <w:pPr>
              <w:widowControl/>
              <w:jc w:val="center"/>
              <w:rPr>
                <w:rFonts w:ascii="宋体" w:hAnsi="宋体" w:cs="宋体"/>
                <w:kern w:val="0"/>
                <w:sz w:val="20"/>
                <w:szCs w:val="20"/>
              </w:rPr>
            </w:pPr>
            <w:r>
              <w:rPr>
                <w:rFonts w:hint="eastAsia" w:ascii="宋体" w:hAnsi="宋体" w:cs="宋体"/>
                <w:kern w:val="0"/>
                <w:sz w:val="20"/>
                <w:szCs w:val="20"/>
              </w:rPr>
              <w:t>单元</w:t>
            </w:r>
          </w:p>
        </w:tc>
        <w:tc>
          <w:tcPr>
            <w:tcW w:w="732" w:type="dxa"/>
            <w:noWrap w:val="0"/>
            <w:vAlign w:val="center"/>
          </w:tcPr>
          <w:p w14:paraId="7554F1DB">
            <w:pPr>
              <w:widowControl/>
              <w:jc w:val="center"/>
              <w:rPr>
                <w:rFonts w:ascii="宋体" w:hAnsi="宋体" w:cs="宋体"/>
                <w:kern w:val="0"/>
                <w:sz w:val="20"/>
                <w:szCs w:val="20"/>
              </w:rPr>
            </w:pPr>
            <w:r>
              <w:rPr>
                <w:rFonts w:hint="eastAsia" w:ascii="宋体" w:hAnsi="宋体" w:cs="宋体"/>
                <w:kern w:val="0"/>
                <w:sz w:val="20"/>
                <w:szCs w:val="20"/>
              </w:rPr>
              <w:t>9</w:t>
            </w:r>
          </w:p>
        </w:tc>
      </w:tr>
      <w:tr w14:paraId="4EF8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2A8BBAB">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FA37E72">
            <w:pPr>
              <w:widowControl/>
              <w:jc w:val="left"/>
              <w:rPr>
                <w:rFonts w:ascii="宋体" w:hAnsi="宋体" w:cs="宋体"/>
                <w:kern w:val="0"/>
                <w:sz w:val="20"/>
                <w:szCs w:val="20"/>
              </w:rPr>
            </w:pPr>
          </w:p>
        </w:tc>
        <w:tc>
          <w:tcPr>
            <w:tcW w:w="1394" w:type="dxa"/>
            <w:noWrap w:val="0"/>
            <w:vAlign w:val="center"/>
          </w:tcPr>
          <w:p w14:paraId="03B7CDF5">
            <w:pPr>
              <w:widowControl/>
              <w:jc w:val="left"/>
              <w:rPr>
                <w:rFonts w:ascii="宋体" w:hAnsi="宋体" w:cs="宋体"/>
                <w:kern w:val="0"/>
                <w:sz w:val="20"/>
                <w:szCs w:val="20"/>
              </w:rPr>
            </w:pPr>
            <w:r>
              <w:rPr>
                <w:rFonts w:hint="eastAsia" w:ascii="宋体" w:hAnsi="宋体" w:cs="宋体"/>
                <w:kern w:val="0"/>
                <w:sz w:val="20"/>
                <w:szCs w:val="20"/>
              </w:rPr>
              <w:t>大屏拼接处理器</w:t>
            </w:r>
          </w:p>
        </w:tc>
        <w:tc>
          <w:tcPr>
            <w:tcW w:w="5004" w:type="dxa"/>
            <w:noWrap w:val="0"/>
            <w:vAlign w:val="center"/>
          </w:tcPr>
          <w:p w14:paraId="6C0E69AE">
            <w:pPr>
              <w:widowControl/>
              <w:jc w:val="left"/>
              <w:rPr>
                <w:rFonts w:ascii="宋体" w:hAnsi="宋体" w:cs="宋体"/>
                <w:kern w:val="0"/>
                <w:sz w:val="20"/>
                <w:szCs w:val="20"/>
              </w:rPr>
            </w:pPr>
            <w:r>
              <w:rPr>
                <w:rFonts w:hint="eastAsia" w:ascii="宋体" w:hAnsi="宋体" w:cs="宋体"/>
                <w:kern w:val="0"/>
                <w:sz w:val="20"/>
                <w:szCs w:val="20"/>
              </w:rPr>
              <w:t xml:space="preserve">淳中Fview-P-0112                                   </w:t>
            </w:r>
          </w:p>
        </w:tc>
        <w:tc>
          <w:tcPr>
            <w:tcW w:w="756" w:type="dxa"/>
            <w:noWrap w:val="0"/>
            <w:vAlign w:val="center"/>
          </w:tcPr>
          <w:p w14:paraId="2B7AD44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AB638B3">
            <w:pPr>
              <w:widowControl/>
              <w:jc w:val="center"/>
              <w:rPr>
                <w:rFonts w:ascii="宋体" w:hAnsi="宋体" w:cs="宋体"/>
                <w:kern w:val="0"/>
                <w:sz w:val="20"/>
                <w:szCs w:val="20"/>
              </w:rPr>
            </w:pPr>
            <w:r>
              <w:rPr>
                <w:rFonts w:hint="eastAsia" w:ascii="宋体" w:hAnsi="宋体" w:cs="宋体"/>
                <w:kern w:val="0"/>
                <w:sz w:val="20"/>
                <w:szCs w:val="20"/>
              </w:rPr>
              <w:t>1</w:t>
            </w:r>
          </w:p>
        </w:tc>
      </w:tr>
      <w:tr w14:paraId="4DD3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6D19BCC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51744FB">
            <w:pPr>
              <w:widowControl/>
              <w:jc w:val="left"/>
              <w:rPr>
                <w:rFonts w:ascii="宋体" w:hAnsi="宋体" w:cs="宋体"/>
                <w:kern w:val="0"/>
                <w:sz w:val="20"/>
                <w:szCs w:val="20"/>
              </w:rPr>
            </w:pPr>
          </w:p>
        </w:tc>
        <w:tc>
          <w:tcPr>
            <w:tcW w:w="1394" w:type="dxa"/>
            <w:noWrap w:val="0"/>
            <w:vAlign w:val="center"/>
          </w:tcPr>
          <w:p w14:paraId="1ACCD8FB">
            <w:pPr>
              <w:widowControl/>
              <w:jc w:val="left"/>
              <w:rPr>
                <w:rFonts w:ascii="宋体" w:hAnsi="宋体" w:cs="宋体"/>
                <w:kern w:val="0"/>
                <w:sz w:val="20"/>
                <w:szCs w:val="20"/>
              </w:rPr>
            </w:pPr>
            <w:r>
              <w:rPr>
                <w:rFonts w:hint="eastAsia" w:ascii="宋体" w:hAnsi="宋体" w:cs="宋体"/>
                <w:kern w:val="0"/>
                <w:sz w:val="20"/>
                <w:szCs w:val="20"/>
              </w:rPr>
              <w:t>多媒体服务器C1型-K4200</w:t>
            </w:r>
          </w:p>
        </w:tc>
        <w:tc>
          <w:tcPr>
            <w:tcW w:w="5004" w:type="dxa"/>
            <w:noWrap w:val="0"/>
            <w:vAlign w:val="center"/>
          </w:tcPr>
          <w:p w14:paraId="165D88F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771CA1E7">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5F2333F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显卡：k4200</w:t>
            </w:r>
          </w:p>
          <w:p w14:paraId="0B268A2C">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4AFA874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71CB6AC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151762B2">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055B3BF4">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FFE13B5">
            <w:pPr>
              <w:widowControl/>
              <w:jc w:val="center"/>
              <w:rPr>
                <w:rFonts w:ascii="宋体" w:hAnsi="宋体" w:cs="宋体"/>
                <w:kern w:val="0"/>
                <w:sz w:val="20"/>
                <w:szCs w:val="20"/>
              </w:rPr>
            </w:pPr>
            <w:r>
              <w:rPr>
                <w:rFonts w:hint="eastAsia" w:ascii="宋体" w:hAnsi="宋体" w:cs="宋体"/>
                <w:kern w:val="0"/>
                <w:sz w:val="20"/>
                <w:szCs w:val="20"/>
              </w:rPr>
              <w:t>1</w:t>
            </w:r>
          </w:p>
        </w:tc>
      </w:tr>
      <w:tr w14:paraId="103F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2E2CF8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506CBD9">
            <w:pPr>
              <w:widowControl/>
              <w:jc w:val="left"/>
              <w:rPr>
                <w:rFonts w:ascii="宋体" w:hAnsi="宋体" w:cs="宋体"/>
                <w:kern w:val="0"/>
                <w:sz w:val="20"/>
                <w:szCs w:val="20"/>
              </w:rPr>
            </w:pPr>
          </w:p>
        </w:tc>
        <w:tc>
          <w:tcPr>
            <w:tcW w:w="1394" w:type="dxa"/>
            <w:noWrap w:val="0"/>
            <w:vAlign w:val="center"/>
          </w:tcPr>
          <w:p w14:paraId="2F962A89">
            <w:pPr>
              <w:widowControl/>
              <w:jc w:val="left"/>
              <w:rPr>
                <w:rFonts w:ascii="宋体" w:hAnsi="宋体" w:cs="宋体"/>
                <w:kern w:val="0"/>
                <w:sz w:val="22"/>
                <w:szCs w:val="22"/>
              </w:rPr>
            </w:pPr>
            <w:r>
              <w:rPr>
                <w:rFonts w:hint="eastAsia" w:ascii="宋体" w:hAnsi="宋体" w:cs="宋体"/>
                <w:kern w:val="0"/>
                <w:sz w:val="22"/>
                <w:szCs w:val="22"/>
              </w:rPr>
              <w:t>　</w:t>
            </w:r>
          </w:p>
        </w:tc>
        <w:tc>
          <w:tcPr>
            <w:tcW w:w="5004" w:type="dxa"/>
            <w:noWrap w:val="0"/>
            <w:vAlign w:val="center"/>
          </w:tcPr>
          <w:p w14:paraId="6EBBE87F">
            <w:pPr>
              <w:widowControl/>
              <w:jc w:val="left"/>
              <w:rPr>
                <w:rFonts w:ascii="宋体" w:hAnsi="宋体" w:cs="宋体"/>
                <w:kern w:val="0"/>
                <w:sz w:val="22"/>
                <w:szCs w:val="22"/>
              </w:rPr>
            </w:pPr>
            <w:r>
              <w:rPr>
                <w:rFonts w:hint="eastAsia" w:ascii="宋体" w:hAnsi="宋体" w:cs="宋体"/>
                <w:kern w:val="0"/>
                <w:sz w:val="22"/>
                <w:szCs w:val="22"/>
              </w:rPr>
              <w:t>　</w:t>
            </w:r>
          </w:p>
        </w:tc>
        <w:tc>
          <w:tcPr>
            <w:tcW w:w="756" w:type="dxa"/>
            <w:noWrap w:val="0"/>
            <w:vAlign w:val="center"/>
          </w:tcPr>
          <w:p w14:paraId="2B87F5CC">
            <w:pPr>
              <w:widowControl/>
              <w:jc w:val="left"/>
              <w:rPr>
                <w:rFonts w:ascii="宋体" w:hAnsi="宋体" w:cs="宋体"/>
                <w:kern w:val="0"/>
                <w:sz w:val="22"/>
                <w:szCs w:val="22"/>
              </w:rPr>
            </w:pPr>
            <w:r>
              <w:rPr>
                <w:rFonts w:hint="eastAsia" w:ascii="宋体" w:hAnsi="宋体" w:cs="宋体"/>
                <w:kern w:val="0"/>
                <w:sz w:val="22"/>
                <w:szCs w:val="22"/>
              </w:rPr>
              <w:t>　</w:t>
            </w:r>
          </w:p>
        </w:tc>
        <w:tc>
          <w:tcPr>
            <w:tcW w:w="732" w:type="dxa"/>
            <w:noWrap w:val="0"/>
            <w:vAlign w:val="center"/>
          </w:tcPr>
          <w:p w14:paraId="6F738AF1">
            <w:pPr>
              <w:widowControl/>
              <w:jc w:val="center"/>
              <w:rPr>
                <w:rFonts w:ascii="宋体" w:hAnsi="宋体" w:cs="宋体"/>
                <w:kern w:val="0"/>
                <w:sz w:val="22"/>
                <w:szCs w:val="22"/>
              </w:rPr>
            </w:pPr>
            <w:r>
              <w:rPr>
                <w:rFonts w:hint="eastAsia" w:ascii="宋体" w:hAnsi="宋体" w:cs="宋体"/>
                <w:kern w:val="0"/>
                <w:sz w:val="22"/>
                <w:szCs w:val="22"/>
              </w:rPr>
              <w:t>　</w:t>
            </w:r>
          </w:p>
        </w:tc>
      </w:tr>
      <w:tr w14:paraId="1C1F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807344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6118CD6C">
            <w:pPr>
              <w:widowControl/>
              <w:jc w:val="left"/>
              <w:rPr>
                <w:rFonts w:ascii="宋体" w:hAnsi="宋体" w:cs="宋体"/>
                <w:kern w:val="0"/>
                <w:sz w:val="20"/>
                <w:szCs w:val="20"/>
              </w:rPr>
            </w:pPr>
          </w:p>
        </w:tc>
        <w:tc>
          <w:tcPr>
            <w:tcW w:w="1394" w:type="dxa"/>
            <w:noWrap w:val="0"/>
            <w:vAlign w:val="center"/>
          </w:tcPr>
          <w:p w14:paraId="171AF94A">
            <w:pPr>
              <w:widowControl/>
              <w:jc w:val="left"/>
              <w:rPr>
                <w:rFonts w:ascii="宋体" w:hAnsi="宋体" w:cs="宋体"/>
                <w:kern w:val="0"/>
                <w:sz w:val="20"/>
                <w:szCs w:val="20"/>
              </w:rPr>
            </w:pPr>
            <w:r>
              <w:rPr>
                <w:rFonts w:hint="eastAsia" w:ascii="宋体" w:hAnsi="宋体" w:cs="宋体"/>
                <w:kern w:val="0"/>
                <w:sz w:val="20"/>
                <w:szCs w:val="20"/>
              </w:rPr>
              <w:t>吸顶音箱</w:t>
            </w:r>
          </w:p>
        </w:tc>
        <w:tc>
          <w:tcPr>
            <w:tcW w:w="5004" w:type="dxa"/>
            <w:noWrap w:val="0"/>
            <w:vAlign w:val="center"/>
          </w:tcPr>
          <w:p w14:paraId="1FDF1FE0">
            <w:pPr>
              <w:widowControl/>
              <w:jc w:val="left"/>
              <w:rPr>
                <w:rFonts w:ascii="宋体" w:hAnsi="宋体" w:cs="宋体"/>
                <w:kern w:val="0"/>
                <w:sz w:val="20"/>
                <w:szCs w:val="20"/>
              </w:rPr>
            </w:pPr>
            <w:r>
              <w:rPr>
                <w:rFonts w:hint="eastAsia" w:ascii="宋体" w:hAnsi="宋体" w:cs="宋体"/>
                <w:kern w:val="0"/>
                <w:sz w:val="20"/>
                <w:szCs w:val="20"/>
              </w:rPr>
              <w:t>BOSE DS-40F</w:t>
            </w:r>
          </w:p>
        </w:tc>
        <w:tc>
          <w:tcPr>
            <w:tcW w:w="756" w:type="dxa"/>
            <w:noWrap w:val="0"/>
            <w:vAlign w:val="center"/>
          </w:tcPr>
          <w:p w14:paraId="4400DC0A">
            <w:pPr>
              <w:widowControl/>
              <w:jc w:val="center"/>
              <w:rPr>
                <w:rFonts w:ascii="宋体" w:hAnsi="宋体" w:cs="宋体"/>
                <w:kern w:val="0"/>
                <w:sz w:val="20"/>
                <w:szCs w:val="20"/>
              </w:rPr>
            </w:pPr>
            <w:r>
              <w:rPr>
                <w:rFonts w:hint="eastAsia" w:ascii="宋体" w:hAnsi="宋体" w:cs="宋体"/>
                <w:kern w:val="0"/>
                <w:sz w:val="20"/>
                <w:szCs w:val="20"/>
              </w:rPr>
              <w:t>只</w:t>
            </w:r>
          </w:p>
        </w:tc>
        <w:tc>
          <w:tcPr>
            <w:tcW w:w="732" w:type="dxa"/>
            <w:noWrap w:val="0"/>
            <w:vAlign w:val="center"/>
          </w:tcPr>
          <w:p w14:paraId="6705E164">
            <w:pPr>
              <w:widowControl/>
              <w:jc w:val="center"/>
              <w:rPr>
                <w:rFonts w:ascii="宋体" w:hAnsi="宋体" w:cs="宋体"/>
                <w:kern w:val="0"/>
                <w:sz w:val="20"/>
                <w:szCs w:val="20"/>
              </w:rPr>
            </w:pPr>
            <w:r>
              <w:rPr>
                <w:rFonts w:hint="eastAsia" w:ascii="宋体" w:hAnsi="宋体" w:cs="宋体"/>
                <w:kern w:val="0"/>
                <w:sz w:val="20"/>
                <w:szCs w:val="20"/>
              </w:rPr>
              <w:t>2</w:t>
            </w:r>
          </w:p>
        </w:tc>
      </w:tr>
      <w:tr w14:paraId="4516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C3DC41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D931210">
            <w:pPr>
              <w:widowControl/>
              <w:jc w:val="left"/>
              <w:rPr>
                <w:rFonts w:ascii="宋体" w:hAnsi="宋体" w:cs="宋体"/>
                <w:kern w:val="0"/>
                <w:sz w:val="20"/>
                <w:szCs w:val="20"/>
              </w:rPr>
            </w:pPr>
          </w:p>
        </w:tc>
        <w:tc>
          <w:tcPr>
            <w:tcW w:w="1394" w:type="dxa"/>
            <w:noWrap w:val="0"/>
            <w:vAlign w:val="center"/>
          </w:tcPr>
          <w:p w14:paraId="7019B1B1">
            <w:pPr>
              <w:widowControl/>
              <w:jc w:val="left"/>
              <w:rPr>
                <w:rFonts w:ascii="宋体" w:hAnsi="宋体" w:cs="宋体"/>
                <w:kern w:val="0"/>
                <w:sz w:val="20"/>
                <w:szCs w:val="20"/>
              </w:rPr>
            </w:pPr>
            <w:r>
              <w:rPr>
                <w:rFonts w:hint="eastAsia" w:ascii="宋体" w:hAnsi="宋体" w:cs="宋体"/>
                <w:kern w:val="0"/>
                <w:sz w:val="20"/>
                <w:szCs w:val="20"/>
              </w:rPr>
              <w:t>功放</w:t>
            </w:r>
          </w:p>
        </w:tc>
        <w:tc>
          <w:tcPr>
            <w:tcW w:w="5004" w:type="dxa"/>
            <w:noWrap w:val="0"/>
            <w:vAlign w:val="center"/>
          </w:tcPr>
          <w:p w14:paraId="0180EF3A">
            <w:pPr>
              <w:widowControl/>
              <w:jc w:val="left"/>
              <w:rPr>
                <w:rFonts w:ascii="宋体" w:hAnsi="宋体" w:cs="宋体"/>
                <w:kern w:val="0"/>
                <w:sz w:val="20"/>
                <w:szCs w:val="20"/>
              </w:rPr>
            </w:pPr>
            <w:r>
              <w:rPr>
                <w:rFonts w:hint="eastAsia" w:ascii="宋体" w:hAnsi="宋体" w:cs="宋体"/>
                <w:kern w:val="0"/>
                <w:sz w:val="20"/>
                <w:szCs w:val="20"/>
              </w:rPr>
              <w:t>CROWN XTI1002</w:t>
            </w:r>
          </w:p>
        </w:tc>
        <w:tc>
          <w:tcPr>
            <w:tcW w:w="756" w:type="dxa"/>
            <w:noWrap w:val="0"/>
            <w:vAlign w:val="center"/>
          </w:tcPr>
          <w:p w14:paraId="34920623">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52CF3358">
            <w:pPr>
              <w:widowControl/>
              <w:jc w:val="center"/>
              <w:rPr>
                <w:rFonts w:ascii="宋体" w:hAnsi="宋体" w:cs="宋体"/>
                <w:kern w:val="0"/>
                <w:sz w:val="20"/>
                <w:szCs w:val="20"/>
              </w:rPr>
            </w:pPr>
            <w:r>
              <w:rPr>
                <w:rFonts w:hint="eastAsia" w:ascii="宋体" w:hAnsi="宋体" w:cs="宋体"/>
                <w:kern w:val="0"/>
                <w:sz w:val="20"/>
                <w:szCs w:val="20"/>
              </w:rPr>
              <w:t>1</w:t>
            </w:r>
          </w:p>
        </w:tc>
      </w:tr>
      <w:tr w14:paraId="6E6A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26585D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25D45C5">
            <w:pPr>
              <w:widowControl/>
              <w:jc w:val="left"/>
              <w:rPr>
                <w:rFonts w:ascii="宋体" w:hAnsi="宋体" w:cs="宋体"/>
                <w:kern w:val="0"/>
                <w:sz w:val="20"/>
                <w:szCs w:val="20"/>
              </w:rPr>
            </w:pPr>
          </w:p>
        </w:tc>
        <w:tc>
          <w:tcPr>
            <w:tcW w:w="1394" w:type="dxa"/>
            <w:noWrap w:val="0"/>
            <w:vAlign w:val="center"/>
          </w:tcPr>
          <w:p w14:paraId="439A16D7">
            <w:pPr>
              <w:widowControl/>
              <w:jc w:val="left"/>
              <w:rPr>
                <w:rFonts w:ascii="宋体" w:hAnsi="宋体" w:cs="宋体"/>
                <w:kern w:val="0"/>
                <w:sz w:val="20"/>
                <w:szCs w:val="20"/>
              </w:rPr>
            </w:pPr>
            <w:r>
              <w:rPr>
                <w:rFonts w:hint="eastAsia" w:ascii="宋体" w:hAnsi="宋体" w:cs="宋体"/>
                <w:kern w:val="0"/>
                <w:sz w:val="20"/>
                <w:szCs w:val="20"/>
              </w:rPr>
              <w:t>音频效果器</w:t>
            </w:r>
          </w:p>
        </w:tc>
        <w:tc>
          <w:tcPr>
            <w:tcW w:w="5004" w:type="dxa"/>
            <w:noWrap w:val="0"/>
            <w:vAlign w:val="center"/>
          </w:tcPr>
          <w:p w14:paraId="1F8D5324">
            <w:pPr>
              <w:widowControl/>
              <w:jc w:val="left"/>
              <w:rPr>
                <w:rFonts w:ascii="宋体" w:hAnsi="宋体" w:cs="宋体"/>
                <w:kern w:val="0"/>
                <w:sz w:val="20"/>
                <w:szCs w:val="20"/>
              </w:rPr>
            </w:pPr>
            <w:r>
              <w:rPr>
                <w:rFonts w:hint="eastAsia" w:ascii="宋体" w:hAnsi="宋体" w:cs="宋体"/>
                <w:kern w:val="0"/>
                <w:sz w:val="20"/>
                <w:szCs w:val="20"/>
              </w:rPr>
              <w:t>PARTYHOUSE DAK790AT</w:t>
            </w:r>
          </w:p>
        </w:tc>
        <w:tc>
          <w:tcPr>
            <w:tcW w:w="756" w:type="dxa"/>
            <w:noWrap w:val="0"/>
            <w:vAlign w:val="center"/>
          </w:tcPr>
          <w:p w14:paraId="38B0F05F">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6DF53CC">
            <w:pPr>
              <w:widowControl/>
              <w:jc w:val="center"/>
              <w:rPr>
                <w:rFonts w:ascii="宋体" w:hAnsi="宋体" w:cs="宋体"/>
                <w:kern w:val="0"/>
                <w:sz w:val="20"/>
                <w:szCs w:val="20"/>
              </w:rPr>
            </w:pPr>
            <w:r>
              <w:rPr>
                <w:rFonts w:hint="eastAsia" w:ascii="宋体" w:hAnsi="宋体" w:cs="宋体"/>
                <w:kern w:val="0"/>
                <w:sz w:val="20"/>
                <w:szCs w:val="20"/>
              </w:rPr>
              <w:t>1</w:t>
            </w:r>
          </w:p>
        </w:tc>
      </w:tr>
      <w:tr w14:paraId="4A86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1F1A604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B9D9DFB">
            <w:pPr>
              <w:widowControl/>
              <w:jc w:val="left"/>
              <w:rPr>
                <w:rFonts w:ascii="宋体" w:hAnsi="宋体" w:cs="宋体"/>
                <w:kern w:val="0"/>
                <w:sz w:val="20"/>
                <w:szCs w:val="20"/>
              </w:rPr>
            </w:pPr>
          </w:p>
        </w:tc>
        <w:tc>
          <w:tcPr>
            <w:tcW w:w="1394" w:type="dxa"/>
            <w:noWrap w:val="0"/>
            <w:vAlign w:val="center"/>
          </w:tcPr>
          <w:p w14:paraId="7E8E3EA2">
            <w:pPr>
              <w:widowControl/>
              <w:jc w:val="left"/>
              <w:rPr>
                <w:rFonts w:ascii="宋体" w:hAnsi="宋体" w:cs="宋体"/>
                <w:kern w:val="0"/>
                <w:sz w:val="20"/>
                <w:szCs w:val="20"/>
              </w:rPr>
            </w:pPr>
            <w:r>
              <w:rPr>
                <w:rFonts w:hint="eastAsia" w:ascii="宋体" w:hAnsi="宋体" w:cs="宋体"/>
                <w:kern w:val="0"/>
                <w:sz w:val="20"/>
                <w:szCs w:val="20"/>
              </w:rPr>
              <w:t>大屏幕应用管理系统软件</w:t>
            </w:r>
          </w:p>
        </w:tc>
        <w:tc>
          <w:tcPr>
            <w:tcW w:w="5004" w:type="dxa"/>
            <w:noWrap w:val="0"/>
            <w:vAlign w:val="center"/>
          </w:tcPr>
          <w:p w14:paraId="1E9AC3C6">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7E7936CD">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55EAC35">
            <w:pPr>
              <w:widowControl/>
              <w:jc w:val="center"/>
              <w:rPr>
                <w:rFonts w:ascii="宋体" w:hAnsi="宋体" w:cs="宋体"/>
                <w:kern w:val="0"/>
                <w:sz w:val="20"/>
                <w:szCs w:val="20"/>
              </w:rPr>
            </w:pPr>
            <w:r>
              <w:rPr>
                <w:rFonts w:hint="eastAsia" w:ascii="宋体" w:hAnsi="宋体" w:cs="宋体"/>
                <w:kern w:val="0"/>
                <w:sz w:val="20"/>
                <w:szCs w:val="20"/>
              </w:rPr>
              <w:t>1</w:t>
            </w:r>
          </w:p>
        </w:tc>
      </w:tr>
      <w:tr w14:paraId="4875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1ED9B7B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16A21F2">
            <w:pPr>
              <w:widowControl/>
              <w:jc w:val="left"/>
              <w:rPr>
                <w:rFonts w:ascii="宋体" w:hAnsi="宋体" w:cs="宋体"/>
                <w:kern w:val="0"/>
                <w:sz w:val="20"/>
                <w:szCs w:val="20"/>
              </w:rPr>
            </w:pPr>
          </w:p>
        </w:tc>
        <w:tc>
          <w:tcPr>
            <w:tcW w:w="1394" w:type="dxa"/>
            <w:noWrap w:val="0"/>
            <w:vAlign w:val="center"/>
          </w:tcPr>
          <w:p w14:paraId="4285BF9A">
            <w:pPr>
              <w:widowControl/>
              <w:jc w:val="left"/>
              <w:rPr>
                <w:rFonts w:ascii="宋体" w:hAnsi="宋体" w:cs="宋体"/>
                <w:kern w:val="0"/>
                <w:sz w:val="20"/>
                <w:szCs w:val="20"/>
              </w:rPr>
            </w:pPr>
            <w:r>
              <w:rPr>
                <w:rFonts w:hint="eastAsia" w:ascii="宋体" w:hAnsi="宋体" w:cs="宋体"/>
                <w:kern w:val="0"/>
                <w:sz w:val="20"/>
                <w:szCs w:val="20"/>
              </w:rPr>
              <w:t>同步控制系统</w:t>
            </w:r>
          </w:p>
        </w:tc>
        <w:tc>
          <w:tcPr>
            <w:tcW w:w="5004" w:type="dxa"/>
            <w:noWrap w:val="0"/>
            <w:vAlign w:val="center"/>
          </w:tcPr>
          <w:p w14:paraId="69A508D7">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6879D54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D973F42">
            <w:pPr>
              <w:widowControl/>
              <w:jc w:val="center"/>
              <w:rPr>
                <w:rFonts w:ascii="宋体" w:hAnsi="宋体" w:cs="宋体"/>
                <w:kern w:val="0"/>
                <w:sz w:val="20"/>
                <w:szCs w:val="20"/>
              </w:rPr>
            </w:pPr>
            <w:r>
              <w:rPr>
                <w:rFonts w:hint="eastAsia" w:ascii="宋体" w:hAnsi="宋体" w:cs="宋体"/>
                <w:kern w:val="0"/>
                <w:sz w:val="20"/>
                <w:szCs w:val="20"/>
              </w:rPr>
              <w:t>1</w:t>
            </w:r>
          </w:p>
        </w:tc>
      </w:tr>
      <w:tr w14:paraId="4773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CB61586">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6CD23F7">
            <w:pPr>
              <w:widowControl/>
              <w:jc w:val="left"/>
              <w:rPr>
                <w:rFonts w:ascii="宋体" w:hAnsi="宋体" w:cs="宋体"/>
                <w:kern w:val="0"/>
                <w:sz w:val="20"/>
                <w:szCs w:val="20"/>
              </w:rPr>
            </w:pPr>
          </w:p>
        </w:tc>
        <w:tc>
          <w:tcPr>
            <w:tcW w:w="1394" w:type="dxa"/>
            <w:vMerge w:val="restart"/>
            <w:noWrap w:val="0"/>
            <w:vAlign w:val="center"/>
          </w:tcPr>
          <w:p w14:paraId="7BE07099">
            <w:pPr>
              <w:widowControl/>
              <w:jc w:val="left"/>
              <w:rPr>
                <w:rFonts w:ascii="宋体" w:hAnsi="宋体" w:cs="宋体"/>
                <w:kern w:val="0"/>
                <w:sz w:val="20"/>
                <w:szCs w:val="20"/>
              </w:rPr>
            </w:pPr>
            <w:r>
              <w:rPr>
                <w:rFonts w:hint="eastAsia" w:ascii="宋体" w:hAnsi="宋体" w:cs="宋体"/>
                <w:kern w:val="0"/>
                <w:sz w:val="20"/>
                <w:szCs w:val="20"/>
              </w:rPr>
              <w:t>绘画控制平台软件</w:t>
            </w:r>
          </w:p>
        </w:tc>
        <w:tc>
          <w:tcPr>
            <w:tcW w:w="5004" w:type="dxa"/>
            <w:noWrap w:val="0"/>
            <w:vAlign w:val="center"/>
          </w:tcPr>
          <w:p w14:paraId="425D63E0">
            <w:pPr>
              <w:widowControl/>
              <w:jc w:val="left"/>
              <w:rPr>
                <w:rFonts w:ascii="宋体" w:hAnsi="宋体" w:cs="宋体"/>
                <w:kern w:val="0"/>
                <w:sz w:val="20"/>
                <w:szCs w:val="20"/>
              </w:rPr>
            </w:pPr>
            <w:r>
              <w:rPr>
                <w:rFonts w:hint="eastAsia" w:ascii="宋体" w:hAnsi="宋体" w:cs="宋体"/>
                <w:kern w:val="0"/>
                <w:sz w:val="20"/>
                <w:szCs w:val="20"/>
              </w:rPr>
              <w:t>涂鸦绘画系统</w:t>
            </w:r>
          </w:p>
        </w:tc>
        <w:tc>
          <w:tcPr>
            <w:tcW w:w="756" w:type="dxa"/>
            <w:noWrap w:val="0"/>
            <w:vAlign w:val="center"/>
          </w:tcPr>
          <w:p w14:paraId="042A627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20187B7">
            <w:pPr>
              <w:widowControl/>
              <w:jc w:val="center"/>
              <w:rPr>
                <w:rFonts w:ascii="宋体" w:hAnsi="宋体" w:cs="宋体"/>
                <w:kern w:val="0"/>
                <w:sz w:val="20"/>
                <w:szCs w:val="20"/>
              </w:rPr>
            </w:pPr>
            <w:r>
              <w:rPr>
                <w:rFonts w:hint="eastAsia" w:ascii="宋体" w:hAnsi="宋体" w:cs="宋体"/>
                <w:kern w:val="0"/>
                <w:sz w:val="20"/>
                <w:szCs w:val="20"/>
              </w:rPr>
              <w:t>1</w:t>
            </w:r>
          </w:p>
        </w:tc>
      </w:tr>
      <w:tr w14:paraId="5BCC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3F144D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BE4683D">
            <w:pPr>
              <w:widowControl/>
              <w:jc w:val="left"/>
              <w:rPr>
                <w:rFonts w:ascii="宋体" w:hAnsi="宋体" w:cs="宋体"/>
                <w:kern w:val="0"/>
                <w:sz w:val="20"/>
                <w:szCs w:val="20"/>
              </w:rPr>
            </w:pPr>
          </w:p>
        </w:tc>
        <w:tc>
          <w:tcPr>
            <w:tcW w:w="1394" w:type="dxa"/>
            <w:vMerge w:val="continue"/>
            <w:noWrap w:val="0"/>
            <w:vAlign w:val="center"/>
          </w:tcPr>
          <w:p w14:paraId="33ABD987">
            <w:pPr>
              <w:widowControl/>
              <w:jc w:val="left"/>
              <w:rPr>
                <w:rFonts w:ascii="宋体" w:hAnsi="宋体" w:cs="宋体"/>
                <w:kern w:val="0"/>
                <w:sz w:val="20"/>
                <w:szCs w:val="20"/>
              </w:rPr>
            </w:pPr>
          </w:p>
        </w:tc>
        <w:tc>
          <w:tcPr>
            <w:tcW w:w="5004" w:type="dxa"/>
            <w:noWrap w:val="0"/>
            <w:vAlign w:val="center"/>
          </w:tcPr>
          <w:p w14:paraId="25BBB489">
            <w:pPr>
              <w:widowControl/>
              <w:jc w:val="left"/>
              <w:rPr>
                <w:rFonts w:ascii="宋体" w:hAnsi="宋体" w:cs="宋体"/>
                <w:kern w:val="0"/>
                <w:sz w:val="20"/>
                <w:szCs w:val="20"/>
              </w:rPr>
            </w:pPr>
            <w:r>
              <w:rPr>
                <w:rFonts w:hint="eastAsia" w:ascii="宋体" w:hAnsi="宋体" w:cs="宋体"/>
                <w:kern w:val="0"/>
                <w:sz w:val="20"/>
                <w:szCs w:val="20"/>
              </w:rPr>
              <w:t>flash3D模拟系统</w:t>
            </w:r>
          </w:p>
        </w:tc>
        <w:tc>
          <w:tcPr>
            <w:tcW w:w="756" w:type="dxa"/>
            <w:noWrap w:val="0"/>
            <w:vAlign w:val="center"/>
          </w:tcPr>
          <w:p w14:paraId="2A8DE81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B9D4032">
            <w:pPr>
              <w:widowControl/>
              <w:jc w:val="center"/>
              <w:rPr>
                <w:rFonts w:ascii="宋体" w:hAnsi="宋体" w:cs="宋体"/>
                <w:kern w:val="0"/>
                <w:sz w:val="20"/>
                <w:szCs w:val="20"/>
              </w:rPr>
            </w:pPr>
            <w:r>
              <w:rPr>
                <w:rFonts w:hint="eastAsia" w:ascii="宋体" w:hAnsi="宋体" w:cs="宋体"/>
                <w:kern w:val="0"/>
                <w:sz w:val="20"/>
                <w:szCs w:val="20"/>
              </w:rPr>
              <w:t>1</w:t>
            </w:r>
          </w:p>
        </w:tc>
      </w:tr>
      <w:tr w14:paraId="7882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2D5DBF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F66C3A3">
            <w:pPr>
              <w:widowControl/>
              <w:jc w:val="left"/>
              <w:rPr>
                <w:rFonts w:ascii="宋体" w:hAnsi="宋体" w:cs="宋体"/>
                <w:kern w:val="0"/>
                <w:sz w:val="20"/>
                <w:szCs w:val="20"/>
              </w:rPr>
            </w:pPr>
          </w:p>
        </w:tc>
        <w:tc>
          <w:tcPr>
            <w:tcW w:w="1394" w:type="dxa"/>
            <w:vMerge w:val="continue"/>
            <w:noWrap w:val="0"/>
            <w:vAlign w:val="center"/>
          </w:tcPr>
          <w:p w14:paraId="67BB0B11">
            <w:pPr>
              <w:widowControl/>
              <w:jc w:val="left"/>
              <w:rPr>
                <w:rFonts w:ascii="宋体" w:hAnsi="宋体" w:cs="宋体"/>
                <w:kern w:val="0"/>
                <w:sz w:val="20"/>
                <w:szCs w:val="20"/>
              </w:rPr>
            </w:pPr>
          </w:p>
        </w:tc>
        <w:tc>
          <w:tcPr>
            <w:tcW w:w="5004" w:type="dxa"/>
            <w:noWrap w:val="0"/>
            <w:vAlign w:val="center"/>
          </w:tcPr>
          <w:p w14:paraId="632AAC19">
            <w:pPr>
              <w:widowControl/>
              <w:jc w:val="left"/>
              <w:rPr>
                <w:rFonts w:ascii="宋体" w:hAnsi="宋体" w:cs="宋体"/>
                <w:kern w:val="0"/>
                <w:sz w:val="20"/>
                <w:szCs w:val="20"/>
              </w:rPr>
            </w:pPr>
            <w:r>
              <w:rPr>
                <w:rFonts w:hint="eastAsia" w:ascii="宋体" w:hAnsi="宋体" w:cs="宋体"/>
                <w:kern w:val="0"/>
                <w:sz w:val="20"/>
                <w:szCs w:val="20"/>
              </w:rPr>
              <w:t>角色动物控制调度平台</w:t>
            </w:r>
          </w:p>
        </w:tc>
        <w:tc>
          <w:tcPr>
            <w:tcW w:w="756" w:type="dxa"/>
            <w:noWrap w:val="0"/>
            <w:vAlign w:val="center"/>
          </w:tcPr>
          <w:p w14:paraId="2EB5684C">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0CC84451">
            <w:pPr>
              <w:widowControl/>
              <w:jc w:val="center"/>
              <w:rPr>
                <w:rFonts w:ascii="宋体" w:hAnsi="宋体" w:cs="宋体"/>
                <w:kern w:val="0"/>
                <w:sz w:val="20"/>
                <w:szCs w:val="20"/>
              </w:rPr>
            </w:pPr>
            <w:r>
              <w:rPr>
                <w:rFonts w:hint="eastAsia" w:ascii="宋体" w:hAnsi="宋体" w:cs="宋体"/>
                <w:kern w:val="0"/>
                <w:sz w:val="20"/>
                <w:szCs w:val="20"/>
              </w:rPr>
              <w:t>1</w:t>
            </w:r>
          </w:p>
        </w:tc>
      </w:tr>
      <w:tr w14:paraId="2684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60A56C5">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DCED958">
            <w:pPr>
              <w:widowControl/>
              <w:jc w:val="left"/>
              <w:rPr>
                <w:rFonts w:ascii="宋体" w:hAnsi="宋体" w:cs="宋体"/>
                <w:kern w:val="0"/>
                <w:sz w:val="20"/>
                <w:szCs w:val="20"/>
              </w:rPr>
            </w:pPr>
          </w:p>
        </w:tc>
        <w:tc>
          <w:tcPr>
            <w:tcW w:w="1394" w:type="dxa"/>
            <w:vMerge w:val="continue"/>
            <w:noWrap w:val="0"/>
            <w:vAlign w:val="center"/>
          </w:tcPr>
          <w:p w14:paraId="6F8DE442">
            <w:pPr>
              <w:widowControl/>
              <w:jc w:val="left"/>
              <w:rPr>
                <w:rFonts w:ascii="宋体" w:hAnsi="宋体" w:cs="宋体"/>
                <w:kern w:val="0"/>
                <w:sz w:val="20"/>
                <w:szCs w:val="20"/>
              </w:rPr>
            </w:pPr>
          </w:p>
        </w:tc>
        <w:tc>
          <w:tcPr>
            <w:tcW w:w="5004" w:type="dxa"/>
            <w:noWrap w:val="0"/>
            <w:vAlign w:val="center"/>
          </w:tcPr>
          <w:p w14:paraId="3345E6F7">
            <w:pPr>
              <w:widowControl/>
              <w:jc w:val="left"/>
              <w:rPr>
                <w:rFonts w:ascii="宋体" w:hAnsi="宋体" w:cs="宋体"/>
                <w:kern w:val="0"/>
                <w:sz w:val="20"/>
                <w:szCs w:val="20"/>
              </w:rPr>
            </w:pPr>
            <w:r>
              <w:rPr>
                <w:rFonts w:hint="eastAsia" w:ascii="宋体" w:hAnsi="宋体" w:cs="宋体"/>
                <w:kern w:val="0"/>
                <w:sz w:val="20"/>
                <w:szCs w:val="20"/>
              </w:rPr>
              <w:t>客户端通讯系统</w:t>
            </w:r>
          </w:p>
        </w:tc>
        <w:tc>
          <w:tcPr>
            <w:tcW w:w="756" w:type="dxa"/>
            <w:noWrap w:val="0"/>
            <w:vAlign w:val="center"/>
          </w:tcPr>
          <w:p w14:paraId="1CC413F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5DCD02E5">
            <w:pPr>
              <w:widowControl/>
              <w:jc w:val="center"/>
              <w:rPr>
                <w:rFonts w:ascii="宋体" w:hAnsi="宋体" w:cs="宋体"/>
                <w:kern w:val="0"/>
                <w:sz w:val="20"/>
                <w:szCs w:val="20"/>
              </w:rPr>
            </w:pPr>
            <w:r>
              <w:rPr>
                <w:rFonts w:hint="eastAsia" w:ascii="宋体" w:hAnsi="宋体" w:cs="宋体"/>
                <w:kern w:val="0"/>
                <w:sz w:val="20"/>
                <w:szCs w:val="20"/>
              </w:rPr>
              <w:t>1</w:t>
            </w:r>
          </w:p>
        </w:tc>
      </w:tr>
      <w:tr w14:paraId="69D4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AEDC867">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1A56AB78">
            <w:pPr>
              <w:widowControl/>
              <w:jc w:val="left"/>
              <w:rPr>
                <w:rFonts w:ascii="宋体" w:hAnsi="宋体" w:cs="宋体"/>
                <w:kern w:val="0"/>
                <w:sz w:val="20"/>
                <w:szCs w:val="20"/>
              </w:rPr>
            </w:pPr>
          </w:p>
        </w:tc>
        <w:tc>
          <w:tcPr>
            <w:tcW w:w="1394" w:type="dxa"/>
            <w:vMerge w:val="restart"/>
            <w:noWrap w:val="0"/>
            <w:vAlign w:val="center"/>
          </w:tcPr>
          <w:p w14:paraId="35575F21">
            <w:pPr>
              <w:widowControl/>
              <w:jc w:val="left"/>
              <w:rPr>
                <w:rFonts w:ascii="宋体" w:hAnsi="宋体" w:cs="宋体"/>
                <w:kern w:val="0"/>
                <w:sz w:val="20"/>
                <w:szCs w:val="20"/>
              </w:rPr>
            </w:pPr>
            <w:r>
              <w:rPr>
                <w:rFonts w:hint="eastAsia" w:ascii="宋体" w:hAnsi="宋体" w:cs="宋体"/>
                <w:kern w:val="0"/>
                <w:sz w:val="20"/>
                <w:szCs w:val="20"/>
              </w:rPr>
              <w:t>合成展示终端软件</w:t>
            </w:r>
          </w:p>
        </w:tc>
        <w:tc>
          <w:tcPr>
            <w:tcW w:w="5004" w:type="dxa"/>
            <w:noWrap w:val="0"/>
            <w:vAlign w:val="center"/>
          </w:tcPr>
          <w:p w14:paraId="15A76A2A">
            <w:pPr>
              <w:widowControl/>
              <w:jc w:val="left"/>
              <w:rPr>
                <w:rFonts w:ascii="宋体" w:hAnsi="宋体" w:cs="宋体"/>
                <w:kern w:val="0"/>
                <w:sz w:val="20"/>
                <w:szCs w:val="20"/>
              </w:rPr>
            </w:pPr>
            <w:r>
              <w:rPr>
                <w:rFonts w:hint="eastAsia" w:ascii="宋体" w:hAnsi="宋体" w:cs="宋体"/>
                <w:kern w:val="0"/>
                <w:sz w:val="20"/>
                <w:szCs w:val="20"/>
              </w:rPr>
              <w:t>3d角色运行系统</w:t>
            </w:r>
          </w:p>
        </w:tc>
        <w:tc>
          <w:tcPr>
            <w:tcW w:w="756" w:type="dxa"/>
            <w:noWrap w:val="0"/>
            <w:vAlign w:val="center"/>
          </w:tcPr>
          <w:p w14:paraId="2BFF3D6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7A7BAD5">
            <w:pPr>
              <w:widowControl/>
              <w:jc w:val="center"/>
              <w:rPr>
                <w:rFonts w:ascii="宋体" w:hAnsi="宋体" w:cs="宋体"/>
                <w:kern w:val="0"/>
                <w:sz w:val="20"/>
                <w:szCs w:val="20"/>
              </w:rPr>
            </w:pPr>
            <w:r>
              <w:rPr>
                <w:rFonts w:hint="eastAsia" w:ascii="宋体" w:hAnsi="宋体" w:cs="宋体"/>
                <w:kern w:val="0"/>
                <w:sz w:val="20"/>
                <w:szCs w:val="20"/>
              </w:rPr>
              <w:t>1</w:t>
            </w:r>
          </w:p>
        </w:tc>
      </w:tr>
      <w:tr w14:paraId="12BA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B2057F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14709C4">
            <w:pPr>
              <w:widowControl/>
              <w:jc w:val="left"/>
              <w:rPr>
                <w:rFonts w:ascii="宋体" w:hAnsi="宋体" w:cs="宋体"/>
                <w:kern w:val="0"/>
                <w:sz w:val="20"/>
                <w:szCs w:val="20"/>
              </w:rPr>
            </w:pPr>
          </w:p>
        </w:tc>
        <w:tc>
          <w:tcPr>
            <w:tcW w:w="1394" w:type="dxa"/>
            <w:vMerge w:val="continue"/>
            <w:noWrap w:val="0"/>
            <w:vAlign w:val="center"/>
          </w:tcPr>
          <w:p w14:paraId="4DFCBDE9">
            <w:pPr>
              <w:widowControl/>
              <w:jc w:val="left"/>
              <w:rPr>
                <w:rFonts w:ascii="宋体" w:hAnsi="宋体" w:cs="宋体"/>
                <w:kern w:val="0"/>
                <w:sz w:val="20"/>
                <w:szCs w:val="20"/>
              </w:rPr>
            </w:pPr>
          </w:p>
        </w:tc>
        <w:tc>
          <w:tcPr>
            <w:tcW w:w="5004" w:type="dxa"/>
            <w:noWrap w:val="0"/>
            <w:vAlign w:val="center"/>
          </w:tcPr>
          <w:p w14:paraId="55F8C17A">
            <w:pPr>
              <w:widowControl/>
              <w:jc w:val="left"/>
              <w:rPr>
                <w:rFonts w:ascii="宋体" w:hAnsi="宋体" w:cs="宋体"/>
                <w:kern w:val="0"/>
                <w:sz w:val="20"/>
                <w:szCs w:val="20"/>
              </w:rPr>
            </w:pPr>
            <w:r>
              <w:rPr>
                <w:rFonts w:hint="eastAsia" w:ascii="宋体" w:hAnsi="宋体" w:cs="宋体"/>
                <w:kern w:val="0"/>
                <w:sz w:val="20"/>
                <w:szCs w:val="20"/>
              </w:rPr>
              <w:t>跟随式粒子特效系统</w:t>
            </w:r>
          </w:p>
        </w:tc>
        <w:tc>
          <w:tcPr>
            <w:tcW w:w="756" w:type="dxa"/>
            <w:noWrap w:val="0"/>
            <w:vAlign w:val="center"/>
          </w:tcPr>
          <w:p w14:paraId="7F0DCF9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05A2CEB">
            <w:pPr>
              <w:widowControl/>
              <w:jc w:val="center"/>
              <w:rPr>
                <w:rFonts w:ascii="宋体" w:hAnsi="宋体" w:cs="宋体"/>
                <w:kern w:val="0"/>
                <w:sz w:val="20"/>
                <w:szCs w:val="20"/>
              </w:rPr>
            </w:pPr>
            <w:r>
              <w:rPr>
                <w:rFonts w:hint="eastAsia" w:ascii="宋体" w:hAnsi="宋体" w:cs="宋体"/>
                <w:kern w:val="0"/>
                <w:sz w:val="20"/>
                <w:szCs w:val="20"/>
              </w:rPr>
              <w:t>1</w:t>
            </w:r>
          </w:p>
        </w:tc>
      </w:tr>
      <w:tr w14:paraId="7810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BEF8BD2">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465D1DBD">
            <w:pPr>
              <w:widowControl/>
              <w:jc w:val="left"/>
              <w:rPr>
                <w:rFonts w:ascii="宋体" w:hAnsi="宋体" w:cs="宋体"/>
                <w:kern w:val="0"/>
                <w:sz w:val="20"/>
                <w:szCs w:val="20"/>
              </w:rPr>
            </w:pPr>
          </w:p>
        </w:tc>
        <w:tc>
          <w:tcPr>
            <w:tcW w:w="1394" w:type="dxa"/>
            <w:vMerge w:val="continue"/>
            <w:noWrap w:val="0"/>
            <w:vAlign w:val="center"/>
          </w:tcPr>
          <w:p w14:paraId="355CCC13">
            <w:pPr>
              <w:widowControl/>
              <w:jc w:val="left"/>
              <w:rPr>
                <w:rFonts w:ascii="宋体" w:hAnsi="宋体" w:cs="宋体"/>
                <w:kern w:val="0"/>
                <w:sz w:val="20"/>
                <w:szCs w:val="20"/>
              </w:rPr>
            </w:pPr>
          </w:p>
        </w:tc>
        <w:tc>
          <w:tcPr>
            <w:tcW w:w="5004" w:type="dxa"/>
            <w:noWrap w:val="0"/>
            <w:vAlign w:val="center"/>
          </w:tcPr>
          <w:p w14:paraId="14A6C8B7">
            <w:pPr>
              <w:widowControl/>
              <w:jc w:val="left"/>
              <w:rPr>
                <w:rFonts w:ascii="宋体" w:hAnsi="宋体" w:cs="宋体"/>
                <w:kern w:val="0"/>
                <w:sz w:val="20"/>
                <w:szCs w:val="20"/>
              </w:rPr>
            </w:pPr>
            <w:r>
              <w:rPr>
                <w:rFonts w:hint="eastAsia" w:ascii="宋体" w:hAnsi="宋体" w:cs="宋体"/>
                <w:kern w:val="0"/>
                <w:sz w:val="20"/>
                <w:szCs w:val="20"/>
              </w:rPr>
              <w:t>TUIO整合控制</w:t>
            </w:r>
          </w:p>
        </w:tc>
        <w:tc>
          <w:tcPr>
            <w:tcW w:w="756" w:type="dxa"/>
            <w:noWrap w:val="0"/>
            <w:vAlign w:val="center"/>
          </w:tcPr>
          <w:p w14:paraId="6F8308C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9DE6B96">
            <w:pPr>
              <w:widowControl/>
              <w:jc w:val="center"/>
              <w:rPr>
                <w:rFonts w:ascii="宋体" w:hAnsi="宋体" w:cs="宋体"/>
                <w:kern w:val="0"/>
                <w:sz w:val="20"/>
                <w:szCs w:val="20"/>
              </w:rPr>
            </w:pPr>
            <w:r>
              <w:rPr>
                <w:rFonts w:hint="eastAsia" w:ascii="宋体" w:hAnsi="宋体" w:cs="宋体"/>
                <w:kern w:val="0"/>
                <w:sz w:val="20"/>
                <w:szCs w:val="20"/>
              </w:rPr>
              <w:t>1</w:t>
            </w:r>
          </w:p>
        </w:tc>
      </w:tr>
      <w:tr w14:paraId="0CF3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5603874">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578B1547">
            <w:pPr>
              <w:widowControl/>
              <w:jc w:val="left"/>
              <w:rPr>
                <w:rFonts w:ascii="宋体" w:hAnsi="宋体" w:cs="宋体"/>
                <w:kern w:val="0"/>
                <w:sz w:val="20"/>
                <w:szCs w:val="20"/>
              </w:rPr>
            </w:pPr>
          </w:p>
        </w:tc>
        <w:tc>
          <w:tcPr>
            <w:tcW w:w="1394" w:type="dxa"/>
            <w:vMerge w:val="restart"/>
            <w:noWrap w:val="0"/>
            <w:vAlign w:val="center"/>
          </w:tcPr>
          <w:p w14:paraId="2636B65F">
            <w:pPr>
              <w:widowControl/>
              <w:jc w:val="left"/>
              <w:rPr>
                <w:rFonts w:ascii="宋体" w:hAnsi="宋体" w:cs="宋体"/>
                <w:kern w:val="0"/>
                <w:sz w:val="20"/>
                <w:szCs w:val="20"/>
              </w:rPr>
            </w:pPr>
            <w:r>
              <w:rPr>
                <w:rFonts w:hint="eastAsia" w:ascii="宋体" w:hAnsi="宋体" w:cs="宋体"/>
                <w:kern w:val="0"/>
                <w:sz w:val="20"/>
                <w:szCs w:val="20"/>
              </w:rPr>
              <w:t>多媒体内容制作</w:t>
            </w:r>
          </w:p>
        </w:tc>
        <w:tc>
          <w:tcPr>
            <w:tcW w:w="5004" w:type="dxa"/>
            <w:noWrap w:val="0"/>
            <w:vAlign w:val="center"/>
          </w:tcPr>
          <w:p w14:paraId="19F20911">
            <w:pPr>
              <w:widowControl/>
              <w:jc w:val="left"/>
              <w:rPr>
                <w:rFonts w:ascii="宋体" w:hAnsi="宋体" w:cs="宋体"/>
                <w:kern w:val="0"/>
                <w:sz w:val="20"/>
                <w:szCs w:val="20"/>
              </w:rPr>
            </w:pPr>
            <w:r>
              <w:rPr>
                <w:rFonts w:hint="eastAsia" w:ascii="宋体" w:hAnsi="宋体" w:cs="宋体"/>
                <w:kern w:val="0"/>
                <w:sz w:val="20"/>
                <w:szCs w:val="20"/>
              </w:rPr>
              <w:t>互动界面设计</w:t>
            </w:r>
          </w:p>
        </w:tc>
        <w:tc>
          <w:tcPr>
            <w:tcW w:w="756" w:type="dxa"/>
            <w:noWrap w:val="0"/>
            <w:vAlign w:val="center"/>
          </w:tcPr>
          <w:p w14:paraId="0D483A4A">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883D4BB">
            <w:pPr>
              <w:widowControl/>
              <w:jc w:val="center"/>
              <w:rPr>
                <w:rFonts w:ascii="宋体" w:hAnsi="宋体" w:cs="宋体"/>
                <w:kern w:val="0"/>
                <w:sz w:val="20"/>
                <w:szCs w:val="20"/>
              </w:rPr>
            </w:pPr>
            <w:r>
              <w:rPr>
                <w:rFonts w:hint="eastAsia" w:ascii="宋体" w:hAnsi="宋体" w:cs="宋体"/>
                <w:kern w:val="0"/>
                <w:sz w:val="20"/>
                <w:szCs w:val="20"/>
              </w:rPr>
              <w:t>1</w:t>
            </w:r>
          </w:p>
        </w:tc>
      </w:tr>
      <w:tr w14:paraId="7A00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340D2F61">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7EE95C18">
            <w:pPr>
              <w:widowControl/>
              <w:jc w:val="left"/>
              <w:rPr>
                <w:rFonts w:ascii="宋体" w:hAnsi="宋体" w:cs="宋体"/>
                <w:kern w:val="0"/>
                <w:sz w:val="20"/>
                <w:szCs w:val="20"/>
              </w:rPr>
            </w:pPr>
          </w:p>
        </w:tc>
        <w:tc>
          <w:tcPr>
            <w:tcW w:w="1394" w:type="dxa"/>
            <w:vMerge w:val="continue"/>
            <w:noWrap w:val="0"/>
            <w:vAlign w:val="center"/>
          </w:tcPr>
          <w:p w14:paraId="470CF6A5">
            <w:pPr>
              <w:widowControl/>
              <w:jc w:val="left"/>
              <w:rPr>
                <w:rFonts w:ascii="宋体" w:hAnsi="宋体" w:cs="宋体"/>
                <w:kern w:val="0"/>
                <w:sz w:val="20"/>
                <w:szCs w:val="20"/>
              </w:rPr>
            </w:pPr>
          </w:p>
        </w:tc>
        <w:tc>
          <w:tcPr>
            <w:tcW w:w="5004" w:type="dxa"/>
            <w:noWrap w:val="0"/>
            <w:vAlign w:val="center"/>
          </w:tcPr>
          <w:p w14:paraId="3FD6B51A">
            <w:pPr>
              <w:widowControl/>
              <w:jc w:val="left"/>
              <w:rPr>
                <w:rFonts w:ascii="宋体" w:hAnsi="宋体" w:cs="宋体"/>
                <w:kern w:val="0"/>
                <w:sz w:val="20"/>
                <w:szCs w:val="20"/>
              </w:rPr>
            </w:pPr>
            <w:r>
              <w:rPr>
                <w:rFonts w:hint="eastAsia" w:ascii="宋体" w:hAnsi="宋体" w:cs="宋体"/>
                <w:kern w:val="0"/>
                <w:sz w:val="20"/>
                <w:szCs w:val="20"/>
              </w:rPr>
              <w:t>3D内容制作（实时渲染的设计内容）</w:t>
            </w:r>
          </w:p>
        </w:tc>
        <w:tc>
          <w:tcPr>
            <w:tcW w:w="756" w:type="dxa"/>
            <w:noWrap w:val="0"/>
            <w:vAlign w:val="center"/>
          </w:tcPr>
          <w:p w14:paraId="36EDA6C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5F4F453">
            <w:pPr>
              <w:widowControl/>
              <w:jc w:val="center"/>
              <w:rPr>
                <w:rFonts w:ascii="宋体" w:hAnsi="宋体" w:cs="宋体"/>
                <w:kern w:val="0"/>
                <w:sz w:val="20"/>
                <w:szCs w:val="20"/>
              </w:rPr>
            </w:pPr>
            <w:r>
              <w:rPr>
                <w:rFonts w:hint="eastAsia" w:ascii="宋体" w:hAnsi="宋体" w:cs="宋体"/>
                <w:kern w:val="0"/>
                <w:sz w:val="20"/>
                <w:szCs w:val="20"/>
              </w:rPr>
              <w:t>1</w:t>
            </w:r>
          </w:p>
        </w:tc>
      </w:tr>
      <w:tr w14:paraId="3F1C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41CDB29D">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2EDD24F4">
            <w:pPr>
              <w:widowControl/>
              <w:jc w:val="left"/>
              <w:rPr>
                <w:rFonts w:ascii="宋体" w:hAnsi="宋体" w:cs="宋体"/>
                <w:kern w:val="0"/>
                <w:sz w:val="20"/>
                <w:szCs w:val="20"/>
              </w:rPr>
            </w:pPr>
          </w:p>
        </w:tc>
        <w:tc>
          <w:tcPr>
            <w:tcW w:w="1394" w:type="dxa"/>
            <w:vMerge w:val="continue"/>
            <w:noWrap w:val="0"/>
            <w:vAlign w:val="center"/>
          </w:tcPr>
          <w:p w14:paraId="12117C26">
            <w:pPr>
              <w:widowControl/>
              <w:jc w:val="left"/>
              <w:rPr>
                <w:rFonts w:ascii="宋体" w:hAnsi="宋体" w:cs="宋体"/>
                <w:kern w:val="0"/>
                <w:sz w:val="20"/>
                <w:szCs w:val="20"/>
              </w:rPr>
            </w:pPr>
          </w:p>
        </w:tc>
        <w:tc>
          <w:tcPr>
            <w:tcW w:w="5004" w:type="dxa"/>
            <w:noWrap w:val="0"/>
            <w:vAlign w:val="center"/>
          </w:tcPr>
          <w:p w14:paraId="789893C1">
            <w:pPr>
              <w:widowControl/>
              <w:jc w:val="left"/>
              <w:rPr>
                <w:rFonts w:ascii="宋体" w:hAnsi="宋体" w:cs="宋体"/>
                <w:kern w:val="0"/>
                <w:sz w:val="20"/>
                <w:szCs w:val="20"/>
              </w:rPr>
            </w:pPr>
            <w:r>
              <w:rPr>
                <w:rFonts w:hint="eastAsia" w:ascii="宋体" w:hAnsi="宋体" w:cs="宋体"/>
                <w:kern w:val="0"/>
                <w:sz w:val="20"/>
                <w:szCs w:val="20"/>
              </w:rPr>
              <w:t>3D内容制作（互动界面内容）</w:t>
            </w:r>
          </w:p>
        </w:tc>
        <w:tc>
          <w:tcPr>
            <w:tcW w:w="756" w:type="dxa"/>
            <w:noWrap w:val="0"/>
            <w:vAlign w:val="center"/>
          </w:tcPr>
          <w:p w14:paraId="2E458417">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872574C">
            <w:pPr>
              <w:widowControl/>
              <w:jc w:val="center"/>
              <w:rPr>
                <w:rFonts w:ascii="宋体" w:hAnsi="宋体" w:cs="宋体"/>
                <w:kern w:val="0"/>
                <w:sz w:val="20"/>
                <w:szCs w:val="20"/>
              </w:rPr>
            </w:pPr>
            <w:r>
              <w:rPr>
                <w:rFonts w:hint="eastAsia" w:ascii="宋体" w:hAnsi="宋体" w:cs="宋体"/>
                <w:kern w:val="0"/>
                <w:sz w:val="20"/>
                <w:szCs w:val="20"/>
              </w:rPr>
              <w:t>1</w:t>
            </w:r>
          </w:p>
        </w:tc>
      </w:tr>
      <w:tr w14:paraId="4A85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464B6323">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vMerge w:val="continue"/>
            <w:noWrap w:val="0"/>
            <w:vAlign w:val="center"/>
          </w:tcPr>
          <w:p w14:paraId="3CD26099">
            <w:pPr>
              <w:widowControl/>
              <w:jc w:val="left"/>
              <w:rPr>
                <w:rFonts w:ascii="宋体" w:hAnsi="宋体" w:cs="宋体"/>
                <w:kern w:val="0"/>
                <w:sz w:val="20"/>
                <w:szCs w:val="20"/>
              </w:rPr>
            </w:pPr>
          </w:p>
        </w:tc>
        <w:tc>
          <w:tcPr>
            <w:tcW w:w="1394" w:type="dxa"/>
            <w:vMerge w:val="continue"/>
            <w:noWrap w:val="0"/>
            <w:vAlign w:val="center"/>
          </w:tcPr>
          <w:p w14:paraId="5B015E47">
            <w:pPr>
              <w:widowControl/>
              <w:jc w:val="left"/>
              <w:rPr>
                <w:rFonts w:ascii="宋体" w:hAnsi="宋体" w:cs="宋体"/>
                <w:kern w:val="0"/>
                <w:sz w:val="20"/>
                <w:szCs w:val="20"/>
              </w:rPr>
            </w:pPr>
          </w:p>
        </w:tc>
        <w:tc>
          <w:tcPr>
            <w:tcW w:w="5004" w:type="dxa"/>
            <w:noWrap w:val="0"/>
            <w:vAlign w:val="center"/>
          </w:tcPr>
          <w:p w14:paraId="09D1E7D5">
            <w:pPr>
              <w:widowControl/>
              <w:jc w:val="left"/>
              <w:rPr>
                <w:rFonts w:ascii="宋体" w:hAnsi="宋体" w:cs="宋体"/>
                <w:kern w:val="0"/>
                <w:sz w:val="20"/>
                <w:szCs w:val="20"/>
              </w:rPr>
            </w:pPr>
            <w:r>
              <w:rPr>
                <w:rFonts w:hint="eastAsia" w:ascii="宋体" w:hAnsi="宋体" w:cs="宋体"/>
                <w:kern w:val="0"/>
                <w:sz w:val="20"/>
                <w:szCs w:val="20"/>
              </w:rPr>
              <w:t>视频后期制作 视屏格式化 画外音录制与编辑，声音录制</w:t>
            </w:r>
          </w:p>
        </w:tc>
        <w:tc>
          <w:tcPr>
            <w:tcW w:w="756" w:type="dxa"/>
            <w:noWrap w:val="0"/>
            <w:vAlign w:val="center"/>
          </w:tcPr>
          <w:p w14:paraId="50BED74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FED36D2">
            <w:pPr>
              <w:widowControl/>
              <w:jc w:val="center"/>
              <w:rPr>
                <w:rFonts w:ascii="宋体" w:hAnsi="宋体" w:cs="宋体"/>
                <w:kern w:val="0"/>
                <w:sz w:val="20"/>
                <w:szCs w:val="20"/>
              </w:rPr>
            </w:pPr>
            <w:r>
              <w:rPr>
                <w:rFonts w:hint="eastAsia" w:ascii="宋体" w:hAnsi="宋体" w:cs="宋体"/>
                <w:kern w:val="0"/>
                <w:sz w:val="20"/>
                <w:szCs w:val="20"/>
              </w:rPr>
              <w:t>1</w:t>
            </w:r>
          </w:p>
        </w:tc>
      </w:tr>
      <w:tr w14:paraId="3243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60" w:type="dxa"/>
            <w:noWrap w:val="0"/>
            <w:vAlign w:val="center"/>
          </w:tcPr>
          <w:p w14:paraId="60B01E7B">
            <w:pPr>
              <w:widowControl/>
              <w:jc w:val="left"/>
              <w:rPr>
                <w:rFonts w:ascii="宋体" w:hAnsi="宋体" w:cs="宋体"/>
                <w:kern w:val="0"/>
                <w:sz w:val="22"/>
                <w:szCs w:val="22"/>
              </w:rPr>
            </w:pPr>
          </w:p>
        </w:tc>
        <w:tc>
          <w:tcPr>
            <w:tcW w:w="1498" w:type="dxa"/>
            <w:vMerge w:val="continue"/>
            <w:noWrap w:val="0"/>
            <w:vAlign w:val="center"/>
          </w:tcPr>
          <w:p w14:paraId="7437A9A1">
            <w:pPr>
              <w:widowControl/>
              <w:jc w:val="left"/>
              <w:rPr>
                <w:rFonts w:ascii="宋体" w:hAnsi="宋体" w:cs="宋体"/>
                <w:kern w:val="0"/>
                <w:sz w:val="20"/>
                <w:szCs w:val="20"/>
              </w:rPr>
            </w:pPr>
          </w:p>
        </w:tc>
        <w:tc>
          <w:tcPr>
            <w:tcW w:w="1394" w:type="dxa"/>
            <w:noWrap w:val="0"/>
            <w:vAlign w:val="center"/>
          </w:tcPr>
          <w:p w14:paraId="3E68355B">
            <w:pPr>
              <w:widowControl/>
              <w:jc w:val="left"/>
              <w:rPr>
                <w:rFonts w:ascii="宋体" w:hAnsi="宋体" w:cs="宋体"/>
                <w:kern w:val="0"/>
                <w:sz w:val="20"/>
                <w:szCs w:val="20"/>
              </w:rPr>
            </w:pPr>
            <w:r>
              <w:rPr>
                <w:rFonts w:hint="eastAsia" w:ascii="宋体" w:hAnsi="宋体" w:cs="宋体"/>
                <w:kern w:val="0"/>
                <w:sz w:val="20"/>
                <w:szCs w:val="20"/>
              </w:rPr>
              <w:t>32寸触控一体机</w:t>
            </w:r>
          </w:p>
        </w:tc>
        <w:tc>
          <w:tcPr>
            <w:tcW w:w="5004" w:type="dxa"/>
            <w:noWrap w:val="0"/>
            <w:vAlign w:val="center"/>
          </w:tcPr>
          <w:p w14:paraId="2A40F67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5B26C50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型号:WTM236-CU10</w:t>
            </w:r>
          </w:p>
          <w:p w14:paraId="6077151E">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屏幕尺寸: 32寸</w:t>
            </w:r>
          </w:p>
          <w:p w14:paraId="3DD54EC4">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屏幕分辨率：1920*1080</w:t>
            </w:r>
          </w:p>
          <w:p w14:paraId="774B1816">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比例：16:9</w:t>
            </w:r>
          </w:p>
          <w:p w14:paraId="42ED68A5">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CPU：I5 intel 4200u</w:t>
            </w:r>
          </w:p>
          <w:p w14:paraId="2867C760">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内存:8G</w:t>
            </w:r>
          </w:p>
          <w:p w14:paraId="56C9BE0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硬盘:256SSD固态硬盘</w:t>
            </w:r>
          </w:p>
          <w:p w14:paraId="7A5E8BAF">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触控技术：电容式触控</w:t>
            </w:r>
          </w:p>
          <w:p w14:paraId="6D88B9D1">
            <w:pPr>
              <w:widowControl/>
              <w:jc w:val="left"/>
              <w:rPr>
                <w:rFonts w:ascii="宋体" w:hAnsi="宋体" w:cs="宋体"/>
                <w:kern w:val="0"/>
                <w:sz w:val="20"/>
                <w:szCs w:val="20"/>
              </w:rPr>
            </w:pPr>
            <w:r>
              <w:rPr>
                <w:rFonts w:hint="eastAsia" w:ascii="宋体" w:hAnsi="宋体" w:cs="宋体"/>
                <w:kern w:val="0"/>
                <w:sz w:val="20"/>
                <w:szCs w:val="20"/>
              </w:rPr>
              <w:t>触控点数：十点内同时触摸）</w:t>
            </w:r>
          </w:p>
        </w:tc>
        <w:tc>
          <w:tcPr>
            <w:tcW w:w="756" w:type="dxa"/>
            <w:noWrap w:val="0"/>
            <w:vAlign w:val="center"/>
          </w:tcPr>
          <w:p w14:paraId="21AB12D3">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1F0A90AA">
            <w:pPr>
              <w:widowControl/>
              <w:jc w:val="center"/>
              <w:rPr>
                <w:rFonts w:ascii="宋体" w:hAnsi="宋体" w:cs="宋体"/>
                <w:kern w:val="0"/>
                <w:sz w:val="20"/>
                <w:szCs w:val="20"/>
              </w:rPr>
            </w:pPr>
            <w:r>
              <w:rPr>
                <w:rFonts w:hint="eastAsia" w:ascii="宋体" w:hAnsi="宋体" w:cs="宋体"/>
                <w:kern w:val="0"/>
                <w:sz w:val="20"/>
                <w:szCs w:val="20"/>
              </w:rPr>
              <w:t>1</w:t>
            </w:r>
          </w:p>
        </w:tc>
      </w:tr>
      <w:tr w14:paraId="7EE5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06A5201">
            <w:pPr>
              <w:widowControl/>
              <w:jc w:val="left"/>
              <w:rPr>
                <w:rFonts w:ascii="宋体" w:hAnsi="宋体" w:cs="宋体"/>
                <w:kern w:val="0"/>
                <w:sz w:val="22"/>
                <w:szCs w:val="22"/>
              </w:rPr>
            </w:pPr>
          </w:p>
        </w:tc>
        <w:tc>
          <w:tcPr>
            <w:tcW w:w="1498" w:type="dxa"/>
            <w:vMerge w:val="continue"/>
            <w:noWrap w:val="0"/>
            <w:vAlign w:val="center"/>
          </w:tcPr>
          <w:p w14:paraId="6778591E">
            <w:pPr>
              <w:widowControl/>
              <w:jc w:val="left"/>
              <w:rPr>
                <w:rFonts w:ascii="宋体" w:hAnsi="宋体" w:cs="宋体"/>
                <w:kern w:val="0"/>
                <w:sz w:val="20"/>
                <w:szCs w:val="20"/>
              </w:rPr>
            </w:pPr>
          </w:p>
        </w:tc>
        <w:tc>
          <w:tcPr>
            <w:tcW w:w="1394" w:type="dxa"/>
            <w:vMerge w:val="restart"/>
            <w:noWrap w:val="0"/>
            <w:vAlign w:val="center"/>
          </w:tcPr>
          <w:p w14:paraId="6F727E20">
            <w:pPr>
              <w:widowControl/>
              <w:jc w:val="center"/>
              <w:rPr>
                <w:rFonts w:ascii="宋体" w:hAnsi="宋体" w:cs="宋体"/>
                <w:kern w:val="0"/>
                <w:sz w:val="20"/>
                <w:szCs w:val="20"/>
              </w:rPr>
            </w:pPr>
            <w:r>
              <w:rPr>
                <w:rFonts w:hint="eastAsia" w:ascii="宋体" w:hAnsi="宋体" w:cs="宋体"/>
                <w:kern w:val="0"/>
                <w:sz w:val="20"/>
                <w:szCs w:val="20"/>
              </w:rPr>
              <w:t>触摸屏播放内容及软件制作</w:t>
            </w:r>
          </w:p>
        </w:tc>
        <w:tc>
          <w:tcPr>
            <w:tcW w:w="5004" w:type="dxa"/>
            <w:noWrap w:val="0"/>
            <w:vAlign w:val="center"/>
          </w:tcPr>
          <w:p w14:paraId="711C50B5">
            <w:pPr>
              <w:widowControl/>
              <w:jc w:val="left"/>
              <w:rPr>
                <w:rFonts w:ascii="宋体" w:hAnsi="宋体" w:cs="宋体"/>
                <w:kern w:val="0"/>
                <w:sz w:val="20"/>
                <w:szCs w:val="20"/>
              </w:rPr>
            </w:pPr>
            <w:r>
              <w:rPr>
                <w:rFonts w:hint="eastAsia" w:ascii="宋体" w:hAnsi="宋体" w:cs="宋体"/>
                <w:kern w:val="0"/>
                <w:sz w:val="20"/>
                <w:szCs w:val="20"/>
              </w:rPr>
              <w:t>内容及界面设计制作</w:t>
            </w:r>
          </w:p>
        </w:tc>
        <w:tc>
          <w:tcPr>
            <w:tcW w:w="756" w:type="dxa"/>
            <w:noWrap w:val="0"/>
            <w:vAlign w:val="center"/>
          </w:tcPr>
          <w:p w14:paraId="2755EFF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49859F6A">
            <w:pPr>
              <w:widowControl/>
              <w:jc w:val="center"/>
              <w:rPr>
                <w:rFonts w:ascii="宋体" w:hAnsi="宋体" w:cs="宋体"/>
                <w:kern w:val="0"/>
                <w:sz w:val="20"/>
                <w:szCs w:val="20"/>
              </w:rPr>
            </w:pPr>
            <w:r>
              <w:rPr>
                <w:rFonts w:hint="eastAsia" w:ascii="宋体" w:hAnsi="宋体" w:cs="宋体"/>
                <w:kern w:val="0"/>
                <w:sz w:val="20"/>
                <w:szCs w:val="20"/>
              </w:rPr>
              <w:t>1</w:t>
            </w:r>
          </w:p>
        </w:tc>
      </w:tr>
      <w:tr w14:paraId="16E8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1C0EB2F3">
            <w:pPr>
              <w:widowControl/>
              <w:jc w:val="left"/>
              <w:rPr>
                <w:rFonts w:ascii="宋体" w:hAnsi="宋体" w:cs="宋体"/>
                <w:kern w:val="0"/>
                <w:sz w:val="22"/>
                <w:szCs w:val="22"/>
              </w:rPr>
            </w:pPr>
          </w:p>
        </w:tc>
        <w:tc>
          <w:tcPr>
            <w:tcW w:w="1498" w:type="dxa"/>
            <w:vMerge w:val="continue"/>
            <w:noWrap w:val="0"/>
            <w:vAlign w:val="center"/>
          </w:tcPr>
          <w:p w14:paraId="16B96796">
            <w:pPr>
              <w:widowControl/>
              <w:jc w:val="left"/>
              <w:rPr>
                <w:rFonts w:ascii="宋体" w:hAnsi="宋体" w:cs="宋体"/>
                <w:kern w:val="0"/>
                <w:sz w:val="20"/>
                <w:szCs w:val="20"/>
              </w:rPr>
            </w:pPr>
          </w:p>
        </w:tc>
        <w:tc>
          <w:tcPr>
            <w:tcW w:w="1394" w:type="dxa"/>
            <w:vMerge w:val="continue"/>
            <w:noWrap w:val="0"/>
            <w:vAlign w:val="center"/>
          </w:tcPr>
          <w:p w14:paraId="36BC9516">
            <w:pPr>
              <w:widowControl/>
              <w:jc w:val="left"/>
              <w:rPr>
                <w:rFonts w:ascii="宋体" w:hAnsi="宋体" w:cs="宋体"/>
                <w:kern w:val="0"/>
                <w:sz w:val="20"/>
                <w:szCs w:val="20"/>
              </w:rPr>
            </w:pPr>
          </w:p>
        </w:tc>
        <w:tc>
          <w:tcPr>
            <w:tcW w:w="5004" w:type="dxa"/>
            <w:noWrap w:val="0"/>
            <w:vAlign w:val="center"/>
          </w:tcPr>
          <w:p w14:paraId="43624205">
            <w:pPr>
              <w:widowControl/>
              <w:jc w:val="left"/>
              <w:rPr>
                <w:rFonts w:ascii="宋体" w:hAnsi="宋体" w:cs="宋体"/>
                <w:kern w:val="0"/>
                <w:sz w:val="20"/>
                <w:szCs w:val="20"/>
              </w:rPr>
            </w:pPr>
            <w:r>
              <w:rPr>
                <w:rFonts w:hint="eastAsia" w:ascii="宋体" w:hAnsi="宋体" w:cs="宋体"/>
                <w:kern w:val="0"/>
                <w:sz w:val="20"/>
                <w:szCs w:val="20"/>
              </w:rPr>
              <w:t>响应方式设计程序</w:t>
            </w:r>
          </w:p>
        </w:tc>
        <w:tc>
          <w:tcPr>
            <w:tcW w:w="756" w:type="dxa"/>
            <w:noWrap w:val="0"/>
            <w:vAlign w:val="center"/>
          </w:tcPr>
          <w:p w14:paraId="155E9FA9">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22607BFA">
            <w:pPr>
              <w:widowControl/>
              <w:jc w:val="center"/>
              <w:rPr>
                <w:rFonts w:ascii="宋体" w:hAnsi="宋体" w:cs="宋体"/>
                <w:kern w:val="0"/>
                <w:sz w:val="20"/>
                <w:szCs w:val="20"/>
              </w:rPr>
            </w:pPr>
            <w:r>
              <w:rPr>
                <w:rFonts w:hint="eastAsia" w:ascii="宋体" w:hAnsi="宋体" w:cs="宋体"/>
                <w:kern w:val="0"/>
                <w:sz w:val="20"/>
                <w:szCs w:val="20"/>
              </w:rPr>
              <w:t>1</w:t>
            </w:r>
          </w:p>
        </w:tc>
      </w:tr>
      <w:tr w14:paraId="7E1D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6C9368F">
            <w:pPr>
              <w:widowControl/>
              <w:jc w:val="left"/>
              <w:rPr>
                <w:rFonts w:ascii="宋体" w:hAnsi="宋体" w:cs="宋体"/>
                <w:kern w:val="0"/>
                <w:sz w:val="22"/>
                <w:szCs w:val="22"/>
              </w:rPr>
            </w:pPr>
          </w:p>
        </w:tc>
        <w:tc>
          <w:tcPr>
            <w:tcW w:w="1498" w:type="dxa"/>
            <w:vMerge w:val="continue"/>
            <w:noWrap w:val="0"/>
            <w:vAlign w:val="center"/>
          </w:tcPr>
          <w:p w14:paraId="10A8BCEB">
            <w:pPr>
              <w:widowControl/>
              <w:jc w:val="left"/>
              <w:rPr>
                <w:rFonts w:ascii="宋体" w:hAnsi="宋体" w:cs="宋体"/>
                <w:kern w:val="0"/>
                <w:sz w:val="20"/>
                <w:szCs w:val="20"/>
              </w:rPr>
            </w:pPr>
          </w:p>
        </w:tc>
        <w:tc>
          <w:tcPr>
            <w:tcW w:w="1394" w:type="dxa"/>
            <w:vMerge w:val="continue"/>
            <w:noWrap w:val="0"/>
            <w:vAlign w:val="center"/>
          </w:tcPr>
          <w:p w14:paraId="0EB07422">
            <w:pPr>
              <w:widowControl/>
              <w:jc w:val="left"/>
              <w:rPr>
                <w:rFonts w:ascii="宋体" w:hAnsi="宋体" w:cs="宋体"/>
                <w:kern w:val="0"/>
                <w:sz w:val="20"/>
                <w:szCs w:val="20"/>
              </w:rPr>
            </w:pPr>
          </w:p>
        </w:tc>
        <w:tc>
          <w:tcPr>
            <w:tcW w:w="5004" w:type="dxa"/>
            <w:noWrap w:val="0"/>
            <w:vAlign w:val="center"/>
          </w:tcPr>
          <w:p w14:paraId="6BE902A0">
            <w:pPr>
              <w:widowControl/>
              <w:jc w:val="left"/>
              <w:rPr>
                <w:rFonts w:ascii="宋体" w:hAnsi="宋体" w:cs="宋体"/>
                <w:kern w:val="0"/>
                <w:sz w:val="20"/>
                <w:szCs w:val="20"/>
              </w:rPr>
            </w:pPr>
            <w:r>
              <w:rPr>
                <w:rFonts w:hint="eastAsia" w:ascii="宋体" w:hAnsi="宋体" w:cs="宋体"/>
                <w:kern w:val="0"/>
                <w:sz w:val="20"/>
                <w:szCs w:val="20"/>
              </w:rPr>
              <w:t>动态读取内容程序</w:t>
            </w:r>
          </w:p>
        </w:tc>
        <w:tc>
          <w:tcPr>
            <w:tcW w:w="756" w:type="dxa"/>
            <w:noWrap w:val="0"/>
            <w:vAlign w:val="center"/>
          </w:tcPr>
          <w:p w14:paraId="3534622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674B3F81">
            <w:pPr>
              <w:widowControl/>
              <w:jc w:val="center"/>
              <w:rPr>
                <w:rFonts w:ascii="宋体" w:hAnsi="宋体" w:cs="宋体"/>
                <w:kern w:val="0"/>
                <w:sz w:val="20"/>
                <w:szCs w:val="20"/>
              </w:rPr>
            </w:pPr>
            <w:r>
              <w:rPr>
                <w:rFonts w:hint="eastAsia" w:ascii="宋体" w:hAnsi="宋体" w:cs="宋体"/>
                <w:kern w:val="0"/>
                <w:sz w:val="20"/>
                <w:szCs w:val="20"/>
              </w:rPr>
              <w:t>1</w:t>
            </w:r>
          </w:p>
        </w:tc>
      </w:tr>
      <w:tr w14:paraId="00AA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72E4357C">
            <w:pPr>
              <w:widowControl/>
              <w:jc w:val="left"/>
              <w:rPr>
                <w:rFonts w:ascii="宋体" w:hAnsi="宋体" w:cs="宋体"/>
                <w:kern w:val="0"/>
                <w:sz w:val="22"/>
                <w:szCs w:val="22"/>
              </w:rPr>
            </w:pPr>
          </w:p>
        </w:tc>
        <w:tc>
          <w:tcPr>
            <w:tcW w:w="1498" w:type="dxa"/>
            <w:vMerge w:val="continue"/>
            <w:noWrap w:val="0"/>
            <w:vAlign w:val="center"/>
          </w:tcPr>
          <w:p w14:paraId="233A72A2">
            <w:pPr>
              <w:widowControl/>
              <w:jc w:val="left"/>
              <w:rPr>
                <w:rFonts w:ascii="宋体" w:hAnsi="宋体" w:cs="宋体"/>
                <w:kern w:val="0"/>
                <w:sz w:val="20"/>
                <w:szCs w:val="20"/>
              </w:rPr>
            </w:pPr>
          </w:p>
        </w:tc>
        <w:tc>
          <w:tcPr>
            <w:tcW w:w="1394" w:type="dxa"/>
            <w:vMerge w:val="continue"/>
            <w:noWrap w:val="0"/>
            <w:vAlign w:val="center"/>
          </w:tcPr>
          <w:p w14:paraId="2751254B">
            <w:pPr>
              <w:widowControl/>
              <w:jc w:val="left"/>
              <w:rPr>
                <w:rFonts w:ascii="宋体" w:hAnsi="宋体" w:cs="宋体"/>
                <w:kern w:val="0"/>
                <w:sz w:val="20"/>
                <w:szCs w:val="20"/>
              </w:rPr>
            </w:pPr>
          </w:p>
        </w:tc>
        <w:tc>
          <w:tcPr>
            <w:tcW w:w="5004" w:type="dxa"/>
            <w:noWrap w:val="0"/>
            <w:vAlign w:val="center"/>
          </w:tcPr>
          <w:p w14:paraId="51DA2328">
            <w:pPr>
              <w:widowControl/>
              <w:jc w:val="left"/>
              <w:rPr>
                <w:rFonts w:ascii="宋体" w:hAnsi="宋体" w:cs="宋体"/>
                <w:kern w:val="0"/>
                <w:sz w:val="20"/>
                <w:szCs w:val="20"/>
              </w:rPr>
            </w:pPr>
            <w:r>
              <w:rPr>
                <w:rFonts w:hint="eastAsia" w:ascii="宋体" w:hAnsi="宋体" w:cs="宋体"/>
                <w:kern w:val="0"/>
                <w:sz w:val="20"/>
                <w:szCs w:val="20"/>
              </w:rPr>
              <w:t>特效制作</w:t>
            </w:r>
          </w:p>
        </w:tc>
        <w:tc>
          <w:tcPr>
            <w:tcW w:w="756" w:type="dxa"/>
            <w:noWrap w:val="0"/>
            <w:vAlign w:val="center"/>
          </w:tcPr>
          <w:p w14:paraId="7566F7F6">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517D9AE">
            <w:pPr>
              <w:widowControl/>
              <w:jc w:val="center"/>
              <w:rPr>
                <w:rFonts w:ascii="宋体" w:hAnsi="宋体" w:cs="宋体"/>
                <w:kern w:val="0"/>
                <w:sz w:val="20"/>
                <w:szCs w:val="20"/>
              </w:rPr>
            </w:pPr>
            <w:r>
              <w:rPr>
                <w:rFonts w:hint="eastAsia" w:ascii="宋体" w:hAnsi="宋体" w:cs="宋体"/>
                <w:kern w:val="0"/>
                <w:sz w:val="20"/>
                <w:szCs w:val="20"/>
              </w:rPr>
              <w:t>1</w:t>
            </w:r>
          </w:p>
        </w:tc>
      </w:tr>
      <w:tr w14:paraId="5A18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3FB5868D">
            <w:pPr>
              <w:widowControl/>
              <w:jc w:val="left"/>
              <w:rPr>
                <w:rFonts w:ascii="宋体" w:hAnsi="宋体" w:cs="宋体"/>
                <w:kern w:val="0"/>
                <w:sz w:val="22"/>
                <w:szCs w:val="22"/>
              </w:rPr>
            </w:pPr>
          </w:p>
        </w:tc>
        <w:tc>
          <w:tcPr>
            <w:tcW w:w="1498" w:type="dxa"/>
            <w:vMerge w:val="restart"/>
            <w:noWrap w:val="0"/>
            <w:vAlign w:val="center"/>
          </w:tcPr>
          <w:p w14:paraId="22584AFD">
            <w:pPr>
              <w:widowControl/>
              <w:jc w:val="center"/>
              <w:rPr>
                <w:rFonts w:ascii="宋体" w:hAnsi="宋体" w:cs="宋体"/>
                <w:kern w:val="0"/>
                <w:sz w:val="20"/>
                <w:szCs w:val="20"/>
              </w:rPr>
            </w:pPr>
            <w:r>
              <w:rPr>
                <w:rFonts w:hint="eastAsia" w:ascii="宋体" w:hAnsi="宋体" w:cs="宋体"/>
                <w:kern w:val="0"/>
                <w:sz w:val="20"/>
                <w:szCs w:val="20"/>
              </w:rPr>
              <w:t>桐庐一天</w:t>
            </w:r>
          </w:p>
        </w:tc>
        <w:tc>
          <w:tcPr>
            <w:tcW w:w="1394" w:type="dxa"/>
            <w:noWrap w:val="0"/>
            <w:vAlign w:val="center"/>
          </w:tcPr>
          <w:p w14:paraId="1C72A338">
            <w:pPr>
              <w:widowControl/>
              <w:jc w:val="center"/>
              <w:rPr>
                <w:rFonts w:ascii="宋体" w:hAnsi="宋体" w:cs="宋体"/>
                <w:kern w:val="0"/>
                <w:sz w:val="20"/>
                <w:szCs w:val="20"/>
              </w:rPr>
            </w:pPr>
            <w:r>
              <w:rPr>
                <w:rFonts w:hint="eastAsia" w:ascii="宋体" w:hAnsi="宋体" w:cs="宋体"/>
                <w:kern w:val="0"/>
                <w:sz w:val="20"/>
                <w:szCs w:val="20"/>
              </w:rPr>
              <w:t>灯光控制器</w:t>
            </w:r>
          </w:p>
        </w:tc>
        <w:tc>
          <w:tcPr>
            <w:tcW w:w="5004" w:type="dxa"/>
            <w:noWrap w:val="0"/>
            <w:vAlign w:val="center"/>
          </w:tcPr>
          <w:p w14:paraId="4360D161">
            <w:pPr>
              <w:widowControl/>
              <w:jc w:val="left"/>
              <w:rPr>
                <w:rFonts w:ascii="宋体" w:hAnsi="宋体" w:cs="宋体"/>
                <w:kern w:val="0"/>
                <w:sz w:val="20"/>
                <w:szCs w:val="20"/>
              </w:rPr>
            </w:pPr>
            <w:r>
              <w:rPr>
                <w:rFonts w:hint="eastAsia" w:ascii="宋体" w:hAnsi="宋体" w:cs="宋体"/>
                <w:kern w:val="0"/>
                <w:sz w:val="20"/>
                <w:szCs w:val="20"/>
              </w:rPr>
              <w:t>Virtual Contorller</w:t>
            </w:r>
          </w:p>
        </w:tc>
        <w:tc>
          <w:tcPr>
            <w:tcW w:w="756" w:type="dxa"/>
            <w:noWrap w:val="0"/>
            <w:vAlign w:val="center"/>
          </w:tcPr>
          <w:p w14:paraId="515C9F5C">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57356951">
            <w:pPr>
              <w:widowControl/>
              <w:jc w:val="center"/>
              <w:rPr>
                <w:rFonts w:ascii="宋体" w:hAnsi="宋体" w:cs="宋体"/>
                <w:kern w:val="0"/>
                <w:sz w:val="20"/>
                <w:szCs w:val="20"/>
              </w:rPr>
            </w:pPr>
            <w:r>
              <w:rPr>
                <w:rFonts w:hint="eastAsia" w:ascii="宋体" w:hAnsi="宋体" w:cs="宋体"/>
                <w:kern w:val="0"/>
                <w:sz w:val="20"/>
                <w:szCs w:val="20"/>
              </w:rPr>
              <w:t>8</w:t>
            </w:r>
          </w:p>
        </w:tc>
      </w:tr>
      <w:tr w14:paraId="774F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79EE8036">
            <w:pPr>
              <w:widowControl/>
              <w:jc w:val="left"/>
              <w:rPr>
                <w:rFonts w:ascii="宋体" w:hAnsi="宋体" w:cs="宋体"/>
                <w:kern w:val="0"/>
                <w:sz w:val="22"/>
                <w:szCs w:val="22"/>
              </w:rPr>
            </w:pPr>
          </w:p>
        </w:tc>
        <w:tc>
          <w:tcPr>
            <w:tcW w:w="1498" w:type="dxa"/>
            <w:vMerge w:val="continue"/>
            <w:noWrap w:val="0"/>
            <w:vAlign w:val="center"/>
          </w:tcPr>
          <w:p w14:paraId="066CBB10">
            <w:pPr>
              <w:widowControl/>
              <w:jc w:val="left"/>
              <w:rPr>
                <w:rFonts w:ascii="宋体" w:hAnsi="宋体" w:cs="宋体"/>
                <w:kern w:val="0"/>
                <w:sz w:val="20"/>
                <w:szCs w:val="20"/>
              </w:rPr>
            </w:pPr>
          </w:p>
        </w:tc>
        <w:tc>
          <w:tcPr>
            <w:tcW w:w="1394" w:type="dxa"/>
            <w:noWrap w:val="0"/>
            <w:vAlign w:val="center"/>
          </w:tcPr>
          <w:p w14:paraId="583FCF2F">
            <w:pPr>
              <w:widowControl/>
              <w:jc w:val="center"/>
              <w:rPr>
                <w:rFonts w:ascii="宋体" w:hAnsi="宋体" w:cs="宋体"/>
                <w:kern w:val="0"/>
                <w:sz w:val="20"/>
                <w:szCs w:val="20"/>
              </w:rPr>
            </w:pPr>
            <w:r>
              <w:rPr>
                <w:rFonts w:hint="eastAsia" w:ascii="宋体" w:hAnsi="宋体" w:cs="宋体"/>
                <w:kern w:val="0"/>
                <w:sz w:val="20"/>
                <w:szCs w:val="20"/>
              </w:rPr>
              <w:t>32寸触摸一体机</w:t>
            </w:r>
          </w:p>
        </w:tc>
        <w:tc>
          <w:tcPr>
            <w:tcW w:w="5004" w:type="dxa"/>
            <w:noWrap w:val="0"/>
            <w:vAlign w:val="center"/>
          </w:tcPr>
          <w:p w14:paraId="6340D8B6">
            <w:pPr>
              <w:widowControl/>
              <w:jc w:val="left"/>
              <w:rPr>
                <w:rFonts w:ascii="宋体" w:hAnsi="宋体" w:cs="宋体"/>
                <w:kern w:val="0"/>
                <w:sz w:val="20"/>
                <w:szCs w:val="20"/>
              </w:rPr>
            </w:pPr>
            <w:r>
              <w:rPr>
                <w:rFonts w:hint="eastAsia" w:ascii="宋体" w:hAnsi="宋体" w:cs="宋体"/>
                <w:kern w:val="0"/>
                <w:sz w:val="20"/>
                <w:szCs w:val="20"/>
              </w:rPr>
              <w:t>32寸触摸一体机自主研发</w:t>
            </w:r>
          </w:p>
        </w:tc>
        <w:tc>
          <w:tcPr>
            <w:tcW w:w="756" w:type="dxa"/>
            <w:noWrap w:val="0"/>
            <w:vAlign w:val="center"/>
          </w:tcPr>
          <w:p w14:paraId="2412B2B6">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16539E0F">
            <w:pPr>
              <w:widowControl/>
              <w:jc w:val="center"/>
              <w:rPr>
                <w:rFonts w:ascii="宋体" w:hAnsi="宋体" w:cs="宋体"/>
                <w:kern w:val="0"/>
                <w:sz w:val="20"/>
                <w:szCs w:val="20"/>
              </w:rPr>
            </w:pPr>
            <w:r>
              <w:rPr>
                <w:rFonts w:hint="eastAsia" w:ascii="宋体" w:hAnsi="宋体" w:cs="宋体"/>
                <w:kern w:val="0"/>
                <w:sz w:val="20"/>
                <w:szCs w:val="20"/>
              </w:rPr>
              <w:t>1</w:t>
            </w:r>
          </w:p>
        </w:tc>
      </w:tr>
      <w:tr w14:paraId="5EB9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0D3560B5">
            <w:pPr>
              <w:widowControl/>
              <w:jc w:val="left"/>
              <w:rPr>
                <w:rFonts w:ascii="宋体" w:hAnsi="宋体" w:cs="宋体"/>
                <w:kern w:val="0"/>
                <w:sz w:val="22"/>
                <w:szCs w:val="22"/>
              </w:rPr>
            </w:pPr>
          </w:p>
        </w:tc>
        <w:tc>
          <w:tcPr>
            <w:tcW w:w="1498" w:type="dxa"/>
            <w:vMerge w:val="continue"/>
            <w:noWrap w:val="0"/>
            <w:vAlign w:val="center"/>
          </w:tcPr>
          <w:p w14:paraId="2AA16883">
            <w:pPr>
              <w:widowControl/>
              <w:jc w:val="left"/>
              <w:rPr>
                <w:rFonts w:ascii="宋体" w:hAnsi="宋体" w:cs="宋体"/>
                <w:kern w:val="0"/>
                <w:sz w:val="20"/>
                <w:szCs w:val="20"/>
              </w:rPr>
            </w:pPr>
          </w:p>
        </w:tc>
        <w:tc>
          <w:tcPr>
            <w:tcW w:w="1394" w:type="dxa"/>
            <w:noWrap w:val="0"/>
            <w:vAlign w:val="center"/>
          </w:tcPr>
          <w:p w14:paraId="263DA93E">
            <w:pPr>
              <w:widowControl/>
              <w:jc w:val="center"/>
              <w:rPr>
                <w:rFonts w:ascii="宋体" w:hAnsi="宋体" w:cs="宋体"/>
                <w:kern w:val="0"/>
                <w:sz w:val="20"/>
                <w:szCs w:val="20"/>
              </w:rPr>
            </w:pPr>
            <w:r>
              <w:rPr>
                <w:rFonts w:hint="eastAsia" w:ascii="宋体" w:hAnsi="宋体" w:cs="宋体"/>
                <w:kern w:val="0"/>
                <w:sz w:val="20"/>
                <w:szCs w:val="20"/>
              </w:rPr>
              <w:t>触控感应点</w:t>
            </w:r>
          </w:p>
        </w:tc>
        <w:tc>
          <w:tcPr>
            <w:tcW w:w="5004" w:type="dxa"/>
            <w:noWrap w:val="0"/>
            <w:vAlign w:val="center"/>
          </w:tcPr>
          <w:p w14:paraId="5480D3C5">
            <w:pPr>
              <w:widowControl/>
              <w:jc w:val="left"/>
              <w:rPr>
                <w:rFonts w:ascii="宋体" w:hAnsi="宋体" w:cs="宋体"/>
                <w:kern w:val="0"/>
                <w:sz w:val="20"/>
                <w:szCs w:val="20"/>
              </w:rPr>
            </w:pPr>
            <w:r>
              <w:rPr>
                <w:rFonts w:hint="eastAsia" w:ascii="宋体" w:hAnsi="宋体" w:cs="宋体"/>
                <w:kern w:val="0"/>
                <w:sz w:val="20"/>
                <w:szCs w:val="20"/>
              </w:rPr>
              <w:t>自主研发</w:t>
            </w:r>
          </w:p>
        </w:tc>
        <w:tc>
          <w:tcPr>
            <w:tcW w:w="756" w:type="dxa"/>
            <w:noWrap w:val="0"/>
            <w:vAlign w:val="center"/>
          </w:tcPr>
          <w:p w14:paraId="52FE72EB">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45FD105">
            <w:pPr>
              <w:widowControl/>
              <w:jc w:val="center"/>
              <w:rPr>
                <w:rFonts w:ascii="宋体" w:hAnsi="宋体" w:cs="宋体"/>
                <w:kern w:val="0"/>
                <w:sz w:val="20"/>
                <w:szCs w:val="20"/>
              </w:rPr>
            </w:pPr>
            <w:r>
              <w:rPr>
                <w:rFonts w:hint="eastAsia" w:ascii="宋体" w:hAnsi="宋体" w:cs="宋体"/>
                <w:kern w:val="0"/>
                <w:sz w:val="20"/>
                <w:szCs w:val="20"/>
              </w:rPr>
              <w:t>5</w:t>
            </w:r>
          </w:p>
        </w:tc>
      </w:tr>
      <w:tr w14:paraId="41BD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DF7EAE7">
            <w:pPr>
              <w:widowControl/>
              <w:jc w:val="left"/>
              <w:rPr>
                <w:rFonts w:ascii="宋体" w:hAnsi="宋体" w:cs="宋体"/>
                <w:kern w:val="0"/>
                <w:sz w:val="22"/>
                <w:szCs w:val="22"/>
              </w:rPr>
            </w:pPr>
          </w:p>
        </w:tc>
        <w:tc>
          <w:tcPr>
            <w:tcW w:w="1498" w:type="dxa"/>
            <w:vMerge w:val="continue"/>
            <w:noWrap w:val="0"/>
            <w:vAlign w:val="center"/>
          </w:tcPr>
          <w:p w14:paraId="33F238DD">
            <w:pPr>
              <w:widowControl/>
              <w:jc w:val="left"/>
              <w:rPr>
                <w:rFonts w:ascii="宋体" w:hAnsi="宋体" w:cs="宋体"/>
                <w:kern w:val="0"/>
                <w:sz w:val="20"/>
                <w:szCs w:val="20"/>
              </w:rPr>
            </w:pPr>
          </w:p>
        </w:tc>
        <w:tc>
          <w:tcPr>
            <w:tcW w:w="1394" w:type="dxa"/>
            <w:noWrap w:val="0"/>
            <w:vAlign w:val="center"/>
          </w:tcPr>
          <w:p w14:paraId="7E21EC9D">
            <w:pPr>
              <w:widowControl/>
              <w:jc w:val="center"/>
              <w:rPr>
                <w:rFonts w:ascii="宋体" w:hAnsi="宋体" w:cs="宋体"/>
                <w:kern w:val="0"/>
                <w:sz w:val="20"/>
                <w:szCs w:val="20"/>
              </w:rPr>
            </w:pPr>
            <w:r>
              <w:rPr>
                <w:rFonts w:hint="eastAsia" w:ascii="宋体" w:hAnsi="宋体" w:cs="宋体"/>
                <w:kern w:val="0"/>
                <w:sz w:val="20"/>
                <w:szCs w:val="20"/>
              </w:rPr>
              <w:t>触摸点控制器</w:t>
            </w:r>
          </w:p>
        </w:tc>
        <w:tc>
          <w:tcPr>
            <w:tcW w:w="5004" w:type="dxa"/>
            <w:noWrap w:val="0"/>
            <w:vAlign w:val="center"/>
          </w:tcPr>
          <w:p w14:paraId="4E5EA497">
            <w:pPr>
              <w:widowControl/>
              <w:jc w:val="left"/>
              <w:rPr>
                <w:rFonts w:ascii="宋体" w:hAnsi="宋体" w:cs="宋体"/>
                <w:kern w:val="0"/>
                <w:sz w:val="20"/>
                <w:szCs w:val="20"/>
              </w:rPr>
            </w:pPr>
            <w:r>
              <w:rPr>
                <w:rFonts w:hint="eastAsia" w:ascii="宋体" w:hAnsi="宋体" w:cs="宋体"/>
                <w:kern w:val="0"/>
                <w:sz w:val="20"/>
                <w:szCs w:val="20"/>
              </w:rPr>
              <w:t>自主研发，1带8</w:t>
            </w:r>
          </w:p>
        </w:tc>
        <w:tc>
          <w:tcPr>
            <w:tcW w:w="756" w:type="dxa"/>
            <w:noWrap w:val="0"/>
            <w:vAlign w:val="center"/>
          </w:tcPr>
          <w:p w14:paraId="21A124AF">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09A03EE">
            <w:pPr>
              <w:widowControl/>
              <w:jc w:val="center"/>
              <w:rPr>
                <w:rFonts w:ascii="宋体" w:hAnsi="宋体" w:cs="宋体"/>
                <w:kern w:val="0"/>
                <w:sz w:val="20"/>
                <w:szCs w:val="20"/>
              </w:rPr>
            </w:pPr>
            <w:r>
              <w:rPr>
                <w:rFonts w:hint="eastAsia" w:ascii="宋体" w:hAnsi="宋体" w:cs="宋体"/>
                <w:kern w:val="0"/>
                <w:sz w:val="20"/>
                <w:szCs w:val="20"/>
              </w:rPr>
              <w:t>1</w:t>
            </w:r>
          </w:p>
        </w:tc>
      </w:tr>
      <w:tr w14:paraId="0DE8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0" w:type="dxa"/>
            <w:noWrap w:val="0"/>
            <w:vAlign w:val="center"/>
          </w:tcPr>
          <w:p w14:paraId="464B4726">
            <w:pPr>
              <w:widowControl/>
              <w:jc w:val="left"/>
              <w:rPr>
                <w:rFonts w:ascii="宋体" w:hAnsi="宋体" w:cs="宋体"/>
                <w:kern w:val="0"/>
                <w:sz w:val="22"/>
                <w:szCs w:val="22"/>
              </w:rPr>
            </w:pPr>
          </w:p>
        </w:tc>
        <w:tc>
          <w:tcPr>
            <w:tcW w:w="1498" w:type="dxa"/>
            <w:vMerge w:val="continue"/>
            <w:noWrap w:val="0"/>
            <w:vAlign w:val="center"/>
          </w:tcPr>
          <w:p w14:paraId="5569A8A7">
            <w:pPr>
              <w:widowControl/>
              <w:jc w:val="left"/>
              <w:rPr>
                <w:rFonts w:ascii="宋体" w:hAnsi="宋体" w:cs="宋体"/>
                <w:kern w:val="0"/>
                <w:sz w:val="20"/>
                <w:szCs w:val="20"/>
              </w:rPr>
            </w:pPr>
          </w:p>
        </w:tc>
        <w:tc>
          <w:tcPr>
            <w:tcW w:w="1394" w:type="dxa"/>
            <w:noWrap w:val="0"/>
            <w:vAlign w:val="center"/>
          </w:tcPr>
          <w:p w14:paraId="77109503">
            <w:pPr>
              <w:widowControl/>
              <w:jc w:val="center"/>
              <w:rPr>
                <w:rFonts w:ascii="宋体" w:hAnsi="宋体" w:cs="宋体"/>
                <w:kern w:val="0"/>
                <w:sz w:val="20"/>
                <w:szCs w:val="20"/>
              </w:rPr>
            </w:pPr>
            <w:r>
              <w:rPr>
                <w:rFonts w:hint="eastAsia" w:ascii="宋体" w:hAnsi="宋体" w:cs="宋体"/>
                <w:kern w:val="0"/>
                <w:sz w:val="20"/>
                <w:szCs w:val="20"/>
              </w:rPr>
              <w:t>触摸屏</w:t>
            </w:r>
          </w:p>
        </w:tc>
        <w:tc>
          <w:tcPr>
            <w:tcW w:w="5004" w:type="dxa"/>
            <w:noWrap w:val="0"/>
            <w:vAlign w:val="center"/>
          </w:tcPr>
          <w:p w14:paraId="69C5B30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品牌:钛众</w:t>
            </w:r>
          </w:p>
          <w:p w14:paraId="433E5890">
            <w:pPr>
              <w:widowControl/>
              <w:jc w:val="left"/>
              <w:rPr>
                <w:rFonts w:ascii="宋体" w:hAnsi="宋体" w:cs="宋体"/>
                <w:kern w:val="0"/>
                <w:sz w:val="20"/>
                <w:szCs w:val="20"/>
              </w:rPr>
            </w:pPr>
            <w:r>
              <w:rPr>
                <w:rFonts w:hint="eastAsia" w:ascii="宋体" w:hAnsi="宋体" w:cs="宋体"/>
                <w:kern w:val="0"/>
                <w:sz w:val="20"/>
                <w:szCs w:val="20"/>
              </w:rPr>
              <w:t>屏幕尺寸: 12寸</w:t>
            </w:r>
          </w:p>
        </w:tc>
        <w:tc>
          <w:tcPr>
            <w:tcW w:w="756" w:type="dxa"/>
            <w:noWrap w:val="0"/>
            <w:vAlign w:val="center"/>
          </w:tcPr>
          <w:p w14:paraId="148E4622">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79A76BBC">
            <w:pPr>
              <w:widowControl/>
              <w:jc w:val="center"/>
              <w:rPr>
                <w:rFonts w:ascii="宋体" w:hAnsi="宋体" w:cs="宋体"/>
                <w:kern w:val="0"/>
                <w:sz w:val="20"/>
                <w:szCs w:val="20"/>
              </w:rPr>
            </w:pPr>
            <w:r>
              <w:rPr>
                <w:rFonts w:hint="eastAsia" w:ascii="宋体" w:hAnsi="宋体" w:cs="宋体"/>
                <w:kern w:val="0"/>
                <w:sz w:val="20"/>
                <w:szCs w:val="20"/>
              </w:rPr>
              <w:t>2</w:t>
            </w:r>
          </w:p>
        </w:tc>
      </w:tr>
      <w:tr w14:paraId="49C4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66FB0956">
            <w:pPr>
              <w:widowControl/>
              <w:jc w:val="left"/>
              <w:rPr>
                <w:rFonts w:ascii="宋体" w:hAnsi="宋体" w:cs="宋体"/>
                <w:kern w:val="0"/>
                <w:sz w:val="22"/>
                <w:szCs w:val="22"/>
              </w:rPr>
            </w:pPr>
          </w:p>
        </w:tc>
        <w:tc>
          <w:tcPr>
            <w:tcW w:w="1498" w:type="dxa"/>
            <w:vMerge w:val="continue"/>
            <w:noWrap w:val="0"/>
            <w:vAlign w:val="center"/>
          </w:tcPr>
          <w:p w14:paraId="2C534770">
            <w:pPr>
              <w:widowControl/>
              <w:jc w:val="left"/>
              <w:rPr>
                <w:rFonts w:ascii="宋体" w:hAnsi="宋体" w:cs="宋体"/>
                <w:kern w:val="0"/>
                <w:sz w:val="20"/>
                <w:szCs w:val="20"/>
              </w:rPr>
            </w:pPr>
          </w:p>
        </w:tc>
        <w:tc>
          <w:tcPr>
            <w:tcW w:w="1394" w:type="dxa"/>
            <w:noWrap w:val="0"/>
            <w:vAlign w:val="center"/>
          </w:tcPr>
          <w:p w14:paraId="1989D329">
            <w:pPr>
              <w:widowControl/>
              <w:jc w:val="left"/>
              <w:rPr>
                <w:rFonts w:ascii="宋体" w:hAnsi="宋体" w:cs="宋体"/>
                <w:kern w:val="0"/>
                <w:sz w:val="20"/>
                <w:szCs w:val="20"/>
              </w:rPr>
            </w:pPr>
            <w:r>
              <w:rPr>
                <w:rFonts w:hint="eastAsia" w:ascii="宋体" w:hAnsi="宋体" w:cs="宋体"/>
                <w:kern w:val="0"/>
                <w:sz w:val="20"/>
                <w:szCs w:val="20"/>
              </w:rPr>
              <w:t>多媒体服务器A2型</w:t>
            </w:r>
          </w:p>
        </w:tc>
        <w:tc>
          <w:tcPr>
            <w:tcW w:w="5004" w:type="dxa"/>
            <w:noWrap w:val="0"/>
            <w:vAlign w:val="center"/>
          </w:tcPr>
          <w:p w14:paraId="4C8AA63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戴尔Vostro 成就 3902</w:t>
            </w:r>
          </w:p>
          <w:p w14:paraId="18B30C4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CPU: Intel 酷睿I7</w:t>
            </w:r>
          </w:p>
          <w:p w14:paraId="0EC8848D">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显卡：GTX960</w:t>
            </w:r>
          </w:p>
          <w:p w14:paraId="52A7A772">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内存：16GB DDR3</w:t>
            </w:r>
          </w:p>
          <w:p w14:paraId="050A87A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硬盘：240G固态硬盘</w:t>
            </w:r>
          </w:p>
          <w:p w14:paraId="47DC3B2A">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电源：650w</w:t>
            </w:r>
          </w:p>
          <w:p w14:paraId="1CB2D421">
            <w:pPr>
              <w:widowControl/>
              <w:jc w:val="left"/>
              <w:rPr>
                <w:rFonts w:ascii="宋体" w:hAnsi="宋体" w:cs="宋体"/>
                <w:kern w:val="0"/>
                <w:sz w:val="20"/>
                <w:szCs w:val="20"/>
              </w:rPr>
            </w:pPr>
            <w:r>
              <w:rPr>
                <w:rFonts w:hint="eastAsia" w:ascii="宋体" w:hAnsi="宋体" w:cs="宋体"/>
                <w:kern w:val="0"/>
                <w:sz w:val="20"/>
                <w:szCs w:val="20"/>
              </w:rPr>
              <w:t>机箱：戴尔原装机箱</w:t>
            </w:r>
          </w:p>
        </w:tc>
        <w:tc>
          <w:tcPr>
            <w:tcW w:w="756" w:type="dxa"/>
            <w:noWrap w:val="0"/>
            <w:vAlign w:val="center"/>
          </w:tcPr>
          <w:p w14:paraId="5E95D893">
            <w:pPr>
              <w:widowControl/>
              <w:jc w:val="center"/>
              <w:rPr>
                <w:rFonts w:ascii="宋体" w:hAnsi="宋体" w:cs="宋体"/>
                <w:kern w:val="0"/>
                <w:sz w:val="20"/>
                <w:szCs w:val="20"/>
              </w:rPr>
            </w:pPr>
            <w:r>
              <w:rPr>
                <w:rFonts w:hint="eastAsia" w:ascii="宋体" w:hAnsi="宋体" w:cs="宋体"/>
                <w:kern w:val="0"/>
                <w:sz w:val="20"/>
                <w:szCs w:val="20"/>
              </w:rPr>
              <w:t>台</w:t>
            </w:r>
          </w:p>
        </w:tc>
        <w:tc>
          <w:tcPr>
            <w:tcW w:w="732" w:type="dxa"/>
            <w:noWrap w:val="0"/>
            <w:vAlign w:val="center"/>
          </w:tcPr>
          <w:p w14:paraId="7C71E573">
            <w:pPr>
              <w:widowControl/>
              <w:jc w:val="center"/>
              <w:rPr>
                <w:rFonts w:ascii="宋体" w:hAnsi="宋体" w:cs="宋体"/>
                <w:kern w:val="0"/>
                <w:sz w:val="20"/>
                <w:szCs w:val="20"/>
              </w:rPr>
            </w:pPr>
            <w:r>
              <w:rPr>
                <w:rFonts w:hint="eastAsia" w:ascii="宋体" w:hAnsi="宋体" w:cs="宋体"/>
                <w:kern w:val="0"/>
                <w:sz w:val="20"/>
                <w:szCs w:val="20"/>
              </w:rPr>
              <w:t>1</w:t>
            </w:r>
          </w:p>
        </w:tc>
      </w:tr>
      <w:tr w14:paraId="49A5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9B9AE97">
            <w:pPr>
              <w:widowControl/>
              <w:jc w:val="left"/>
              <w:rPr>
                <w:rFonts w:ascii="宋体" w:hAnsi="宋体" w:cs="宋体"/>
                <w:kern w:val="0"/>
                <w:sz w:val="22"/>
                <w:szCs w:val="22"/>
              </w:rPr>
            </w:pPr>
          </w:p>
        </w:tc>
        <w:tc>
          <w:tcPr>
            <w:tcW w:w="1498" w:type="dxa"/>
            <w:vMerge w:val="continue"/>
            <w:noWrap w:val="0"/>
            <w:vAlign w:val="center"/>
          </w:tcPr>
          <w:p w14:paraId="06DF6B55">
            <w:pPr>
              <w:widowControl/>
              <w:jc w:val="left"/>
              <w:rPr>
                <w:rFonts w:ascii="宋体" w:hAnsi="宋体" w:cs="宋体"/>
                <w:kern w:val="0"/>
                <w:sz w:val="20"/>
                <w:szCs w:val="20"/>
              </w:rPr>
            </w:pPr>
          </w:p>
        </w:tc>
        <w:tc>
          <w:tcPr>
            <w:tcW w:w="1394" w:type="dxa"/>
            <w:noWrap w:val="0"/>
            <w:vAlign w:val="center"/>
          </w:tcPr>
          <w:p w14:paraId="34E8C6D8">
            <w:pPr>
              <w:widowControl/>
              <w:jc w:val="center"/>
              <w:rPr>
                <w:rFonts w:ascii="宋体" w:hAnsi="宋体" w:cs="宋体"/>
                <w:kern w:val="0"/>
                <w:sz w:val="20"/>
                <w:szCs w:val="20"/>
              </w:rPr>
            </w:pPr>
            <w:r>
              <w:rPr>
                <w:rFonts w:hint="eastAsia" w:ascii="宋体" w:hAnsi="宋体" w:cs="宋体"/>
                <w:kern w:val="0"/>
                <w:sz w:val="20"/>
                <w:szCs w:val="20"/>
              </w:rPr>
              <w:t>万花筒</w:t>
            </w:r>
          </w:p>
        </w:tc>
        <w:tc>
          <w:tcPr>
            <w:tcW w:w="5004" w:type="dxa"/>
            <w:noWrap w:val="0"/>
            <w:vAlign w:val="center"/>
          </w:tcPr>
          <w:p w14:paraId="516594A2">
            <w:pPr>
              <w:widowControl/>
              <w:jc w:val="left"/>
              <w:rPr>
                <w:rFonts w:ascii="宋体" w:hAnsi="宋体" w:cs="宋体"/>
                <w:kern w:val="0"/>
                <w:sz w:val="20"/>
                <w:szCs w:val="20"/>
              </w:rPr>
            </w:pPr>
            <w:r>
              <w:rPr>
                <w:rFonts w:hint="eastAsia" w:ascii="宋体" w:hAnsi="宋体" w:cs="宋体"/>
                <w:kern w:val="0"/>
                <w:sz w:val="20"/>
                <w:szCs w:val="20"/>
              </w:rPr>
              <w:t>定制</w:t>
            </w:r>
          </w:p>
        </w:tc>
        <w:tc>
          <w:tcPr>
            <w:tcW w:w="756" w:type="dxa"/>
            <w:noWrap w:val="0"/>
            <w:vAlign w:val="center"/>
          </w:tcPr>
          <w:p w14:paraId="5EEAEAB0">
            <w:pPr>
              <w:widowControl/>
              <w:jc w:val="center"/>
              <w:rPr>
                <w:rFonts w:ascii="宋体" w:hAnsi="宋体" w:cs="宋体"/>
                <w:kern w:val="0"/>
                <w:sz w:val="20"/>
                <w:szCs w:val="20"/>
              </w:rPr>
            </w:pPr>
            <w:r>
              <w:rPr>
                <w:rFonts w:hint="eastAsia" w:ascii="宋体" w:hAnsi="宋体" w:cs="宋体"/>
                <w:kern w:val="0"/>
                <w:sz w:val="20"/>
                <w:szCs w:val="20"/>
              </w:rPr>
              <w:t>套</w:t>
            </w:r>
          </w:p>
        </w:tc>
        <w:tc>
          <w:tcPr>
            <w:tcW w:w="732" w:type="dxa"/>
            <w:noWrap w:val="0"/>
            <w:vAlign w:val="center"/>
          </w:tcPr>
          <w:p w14:paraId="363A3CB0">
            <w:pPr>
              <w:widowControl/>
              <w:jc w:val="center"/>
              <w:rPr>
                <w:rFonts w:ascii="宋体" w:hAnsi="宋体" w:cs="宋体"/>
                <w:kern w:val="0"/>
                <w:sz w:val="20"/>
                <w:szCs w:val="20"/>
              </w:rPr>
            </w:pPr>
            <w:r>
              <w:rPr>
                <w:rFonts w:hint="eastAsia" w:ascii="宋体" w:hAnsi="宋体" w:cs="宋体"/>
                <w:kern w:val="0"/>
                <w:sz w:val="20"/>
                <w:szCs w:val="20"/>
              </w:rPr>
              <w:t>2</w:t>
            </w:r>
          </w:p>
        </w:tc>
      </w:tr>
      <w:tr w14:paraId="2180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60" w:type="dxa"/>
            <w:noWrap w:val="0"/>
            <w:vAlign w:val="center"/>
          </w:tcPr>
          <w:p w14:paraId="330DD9B1">
            <w:pPr>
              <w:widowControl/>
              <w:jc w:val="left"/>
              <w:rPr>
                <w:rFonts w:ascii="宋体" w:hAnsi="宋体" w:cs="宋体"/>
                <w:kern w:val="0"/>
                <w:sz w:val="22"/>
                <w:szCs w:val="22"/>
              </w:rPr>
            </w:pPr>
          </w:p>
        </w:tc>
        <w:tc>
          <w:tcPr>
            <w:tcW w:w="1498" w:type="dxa"/>
            <w:vMerge w:val="continue"/>
            <w:noWrap w:val="0"/>
            <w:vAlign w:val="center"/>
          </w:tcPr>
          <w:p w14:paraId="7EA1232F">
            <w:pPr>
              <w:widowControl/>
              <w:jc w:val="left"/>
              <w:rPr>
                <w:rFonts w:ascii="宋体" w:hAnsi="宋体" w:cs="宋体"/>
                <w:kern w:val="0"/>
                <w:sz w:val="20"/>
                <w:szCs w:val="20"/>
              </w:rPr>
            </w:pPr>
          </w:p>
        </w:tc>
        <w:tc>
          <w:tcPr>
            <w:tcW w:w="1394" w:type="dxa"/>
            <w:noWrap w:val="0"/>
            <w:vAlign w:val="center"/>
          </w:tcPr>
          <w:p w14:paraId="2C919AB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多媒体服务器A2型</w:t>
            </w:r>
          </w:p>
        </w:tc>
        <w:tc>
          <w:tcPr>
            <w:tcW w:w="5004" w:type="dxa"/>
            <w:noWrap w:val="0"/>
            <w:vAlign w:val="center"/>
          </w:tcPr>
          <w:p w14:paraId="44C2E4F9">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戴尔Vostro 成就 3902</w:t>
            </w:r>
          </w:p>
          <w:p w14:paraId="50B92BE7">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CPU: Intel 酷睿I7</w:t>
            </w:r>
          </w:p>
          <w:p w14:paraId="2FB5D428">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显卡：GTX960</w:t>
            </w:r>
          </w:p>
          <w:p w14:paraId="62AB3EF6">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内存：16GB DDR3</w:t>
            </w:r>
          </w:p>
          <w:p w14:paraId="76B97704">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硬盘：240G固态硬盘</w:t>
            </w:r>
          </w:p>
          <w:p w14:paraId="79135F19">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电源：650w</w:t>
            </w:r>
          </w:p>
          <w:p w14:paraId="436CA2B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机箱：戴尔原装机箱</w:t>
            </w:r>
          </w:p>
        </w:tc>
        <w:tc>
          <w:tcPr>
            <w:tcW w:w="756" w:type="dxa"/>
            <w:noWrap w:val="0"/>
            <w:vAlign w:val="center"/>
          </w:tcPr>
          <w:p w14:paraId="73CC6F7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32" w:type="dxa"/>
            <w:noWrap w:val="0"/>
            <w:vAlign w:val="center"/>
          </w:tcPr>
          <w:p w14:paraId="050CE52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563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25D564CF">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5D55842D">
            <w:pPr>
              <w:widowControl/>
              <w:jc w:val="left"/>
              <w:rPr>
                <w:rFonts w:ascii="宋体" w:hAnsi="宋体" w:cs="宋体"/>
                <w:b/>
                <w:bCs/>
                <w:kern w:val="0"/>
                <w:sz w:val="22"/>
                <w:szCs w:val="22"/>
              </w:rPr>
            </w:pPr>
            <w:r>
              <w:rPr>
                <w:rFonts w:hint="eastAsia" w:ascii="宋体" w:hAnsi="宋体" w:cs="宋体"/>
                <w:b/>
                <w:bCs/>
                <w:kern w:val="0"/>
                <w:sz w:val="22"/>
                <w:szCs w:val="22"/>
              </w:rPr>
              <w:t>精品模型</w:t>
            </w:r>
          </w:p>
        </w:tc>
        <w:tc>
          <w:tcPr>
            <w:tcW w:w="1394" w:type="dxa"/>
            <w:noWrap w:val="0"/>
            <w:vAlign w:val="center"/>
          </w:tcPr>
          <w:p w14:paraId="62AEFD5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004" w:type="dxa"/>
            <w:noWrap w:val="0"/>
            <w:vAlign w:val="center"/>
          </w:tcPr>
          <w:p w14:paraId="0BAA1F4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6" w:type="dxa"/>
            <w:noWrap w:val="0"/>
            <w:vAlign w:val="center"/>
          </w:tcPr>
          <w:p w14:paraId="06C7F59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32" w:type="dxa"/>
            <w:noWrap w:val="0"/>
            <w:vAlign w:val="center"/>
          </w:tcPr>
          <w:p w14:paraId="7C8D7BA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BE2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noWrap w:val="0"/>
            <w:vAlign w:val="center"/>
          </w:tcPr>
          <w:p w14:paraId="4DC85F89">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35AA8EE9">
            <w:pPr>
              <w:widowControl/>
              <w:jc w:val="left"/>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0A7ECDE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人民医院        </w:t>
            </w:r>
          </w:p>
        </w:tc>
        <w:tc>
          <w:tcPr>
            <w:tcW w:w="5004" w:type="dxa"/>
            <w:noWrap w:val="0"/>
            <w:vAlign w:val="center"/>
          </w:tcPr>
          <w:p w14:paraId="2861D5C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定制实物模型，建筑材质ABS工程塑料板  1.5*1.3</w:t>
            </w:r>
          </w:p>
        </w:tc>
        <w:tc>
          <w:tcPr>
            <w:tcW w:w="756" w:type="dxa"/>
            <w:noWrap w:val="0"/>
            <w:vAlign w:val="center"/>
          </w:tcPr>
          <w:p w14:paraId="7F2BCBA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m2</w:t>
            </w:r>
          </w:p>
        </w:tc>
        <w:tc>
          <w:tcPr>
            <w:tcW w:w="732" w:type="dxa"/>
            <w:noWrap w:val="0"/>
            <w:vAlign w:val="center"/>
          </w:tcPr>
          <w:p w14:paraId="6CDC16A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1.95</w:t>
            </w:r>
          </w:p>
        </w:tc>
      </w:tr>
      <w:tr w14:paraId="33EB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noWrap w:val="0"/>
            <w:vAlign w:val="center"/>
          </w:tcPr>
          <w:p w14:paraId="19489B1F">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4BFC9C9D">
            <w:pPr>
              <w:widowControl/>
              <w:jc w:val="left"/>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67251AE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桐庐中学 </w:t>
            </w:r>
          </w:p>
        </w:tc>
        <w:tc>
          <w:tcPr>
            <w:tcW w:w="5004" w:type="dxa"/>
            <w:noWrap w:val="0"/>
            <w:vAlign w:val="center"/>
          </w:tcPr>
          <w:p w14:paraId="333875D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定制实物模型，建筑材质ABS工程塑料板  1.7*1.3</w:t>
            </w:r>
          </w:p>
        </w:tc>
        <w:tc>
          <w:tcPr>
            <w:tcW w:w="756" w:type="dxa"/>
            <w:noWrap w:val="0"/>
            <w:vAlign w:val="center"/>
          </w:tcPr>
          <w:p w14:paraId="196021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m2</w:t>
            </w:r>
          </w:p>
        </w:tc>
        <w:tc>
          <w:tcPr>
            <w:tcW w:w="732" w:type="dxa"/>
            <w:noWrap w:val="0"/>
            <w:vAlign w:val="center"/>
          </w:tcPr>
          <w:p w14:paraId="20C10B4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2.21</w:t>
            </w:r>
          </w:p>
        </w:tc>
      </w:tr>
      <w:tr w14:paraId="7E1B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noWrap w:val="0"/>
            <w:vAlign w:val="center"/>
          </w:tcPr>
          <w:p w14:paraId="10EC10A5">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374C8598">
            <w:pPr>
              <w:widowControl/>
              <w:jc w:val="left"/>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5DCE704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博物馆图书馆</w:t>
            </w:r>
          </w:p>
        </w:tc>
        <w:tc>
          <w:tcPr>
            <w:tcW w:w="5004" w:type="dxa"/>
            <w:noWrap w:val="0"/>
            <w:vAlign w:val="center"/>
          </w:tcPr>
          <w:p w14:paraId="4401E17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定制实物模型，建筑材质ABS工程塑料板  2.3*1.3</w:t>
            </w:r>
          </w:p>
        </w:tc>
        <w:tc>
          <w:tcPr>
            <w:tcW w:w="756" w:type="dxa"/>
            <w:noWrap w:val="0"/>
            <w:vAlign w:val="center"/>
          </w:tcPr>
          <w:p w14:paraId="4D7B068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m2</w:t>
            </w:r>
          </w:p>
        </w:tc>
        <w:tc>
          <w:tcPr>
            <w:tcW w:w="732" w:type="dxa"/>
            <w:noWrap w:val="0"/>
            <w:vAlign w:val="center"/>
          </w:tcPr>
          <w:p w14:paraId="68747DB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2.99</w:t>
            </w:r>
          </w:p>
        </w:tc>
      </w:tr>
      <w:tr w14:paraId="7F09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noWrap w:val="0"/>
            <w:vAlign w:val="center"/>
          </w:tcPr>
          <w:p w14:paraId="7A1D5738">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65DF308F">
            <w:pPr>
              <w:widowControl/>
              <w:jc w:val="left"/>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2BD4C94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体育馆</w:t>
            </w:r>
          </w:p>
        </w:tc>
        <w:tc>
          <w:tcPr>
            <w:tcW w:w="5004" w:type="dxa"/>
            <w:noWrap w:val="0"/>
            <w:vAlign w:val="center"/>
          </w:tcPr>
          <w:p w14:paraId="58B49DC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定制实物模型，建筑材质ABS工程塑料板  1.9*1.3</w:t>
            </w:r>
          </w:p>
        </w:tc>
        <w:tc>
          <w:tcPr>
            <w:tcW w:w="756" w:type="dxa"/>
            <w:noWrap w:val="0"/>
            <w:vAlign w:val="center"/>
          </w:tcPr>
          <w:p w14:paraId="09FC700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m2</w:t>
            </w:r>
          </w:p>
        </w:tc>
        <w:tc>
          <w:tcPr>
            <w:tcW w:w="732" w:type="dxa"/>
            <w:noWrap w:val="0"/>
            <w:vAlign w:val="center"/>
          </w:tcPr>
          <w:p w14:paraId="505F233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2.47</w:t>
            </w:r>
          </w:p>
        </w:tc>
      </w:tr>
      <w:tr w14:paraId="7C23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noWrap w:val="0"/>
            <w:vAlign w:val="center"/>
          </w:tcPr>
          <w:p w14:paraId="02011482">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17B09B37">
            <w:pPr>
              <w:widowControl/>
              <w:jc w:val="left"/>
              <w:rPr>
                <w:rFonts w:ascii="宋体" w:hAnsi="宋体" w:cs="宋体"/>
                <w:kern w:val="0"/>
                <w:sz w:val="22"/>
                <w:szCs w:val="22"/>
              </w:rPr>
            </w:pPr>
            <w:r>
              <w:rPr>
                <w:rFonts w:hint="eastAsia" w:ascii="宋体" w:hAnsi="宋体" w:cs="宋体"/>
                <w:kern w:val="0"/>
                <w:sz w:val="22"/>
                <w:szCs w:val="22"/>
              </w:rPr>
              <w:t>　</w:t>
            </w:r>
          </w:p>
        </w:tc>
        <w:tc>
          <w:tcPr>
            <w:tcW w:w="1394" w:type="dxa"/>
            <w:noWrap w:val="0"/>
            <w:vAlign w:val="center"/>
          </w:tcPr>
          <w:p w14:paraId="396D964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吴家坞</w:t>
            </w:r>
          </w:p>
        </w:tc>
        <w:tc>
          <w:tcPr>
            <w:tcW w:w="5004" w:type="dxa"/>
            <w:noWrap w:val="0"/>
            <w:vAlign w:val="center"/>
          </w:tcPr>
          <w:p w14:paraId="48A1AB8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定制实物模型，建筑材质ABS工程塑料板 1.03*0.96</w:t>
            </w:r>
          </w:p>
        </w:tc>
        <w:tc>
          <w:tcPr>
            <w:tcW w:w="756" w:type="dxa"/>
            <w:noWrap w:val="0"/>
            <w:vAlign w:val="center"/>
          </w:tcPr>
          <w:p w14:paraId="07EC171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m2</w:t>
            </w:r>
          </w:p>
        </w:tc>
        <w:tc>
          <w:tcPr>
            <w:tcW w:w="732" w:type="dxa"/>
            <w:noWrap w:val="0"/>
            <w:vAlign w:val="center"/>
          </w:tcPr>
          <w:p w14:paraId="0779B9C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0.99</w:t>
            </w:r>
          </w:p>
        </w:tc>
      </w:tr>
      <w:tr w14:paraId="72E1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E42A8CE">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498" w:type="dxa"/>
            <w:noWrap w:val="0"/>
            <w:vAlign w:val="center"/>
          </w:tcPr>
          <w:p w14:paraId="35670BE3">
            <w:pPr>
              <w:widowControl/>
              <w:jc w:val="left"/>
              <w:rPr>
                <w:rFonts w:ascii="宋体" w:hAnsi="宋体" w:cs="宋体"/>
                <w:b/>
                <w:bCs/>
                <w:kern w:val="0"/>
                <w:sz w:val="22"/>
                <w:szCs w:val="22"/>
              </w:rPr>
            </w:pPr>
            <w:r>
              <w:rPr>
                <w:rFonts w:hint="eastAsia" w:ascii="宋体" w:hAnsi="宋体" w:cs="宋体"/>
                <w:b/>
                <w:bCs/>
                <w:kern w:val="0"/>
                <w:sz w:val="22"/>
                <w:szCs w:val="22"/>
              </w:rPr>
              <w:t>办公家具</w:t>
            </w:r>
          </w:p>
        </w:tc>
        <w:tc>
          <w:tcPr>
            <w:tcW w:w="1394" w:type="dxa"/>
            <w:noWrap w:val="0"/>
            <w:vAlign w:val="center"/>
          </w:tcPr>
          <w:p w14:paraId="02DB43D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004" w:type="dxa"/>
            <w:noWrap w:val="0"/>
            <w:vAlign w:val="center"/>
          </w:tcPr>
          <w:p w14:paraId="409DD01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6" w:type="dxa"/>
            <w:noWrap w:val="0"/>
            <w:vAlign w:val="center"/>
          </w:tcPr>
          <w:p w14:paraId="5E833BE7">
            <w:pPr>
              <w:widowControl/>
              <w:jc w:val="center"/>
              <w:rPr>
                <w:rFonts w:hint="eastAsia" w:ascii="宋体" w:hAnsi="宋体" w:eastAsia="宋体" w:cs="宋体"/>
                <w:kern w:val="0"/>
                <w:sz w:val="20"/>
                <w:szCs w:val="20"/>
              </w:rPr>
            </w:pPr>
          </w:p>
        </w:tc>
        <w:tc>
          <w:tcPr>
            <w:tcW w:w="732" w:type="dxa"/>
            <w:noWrap w:val="0"/>
            <w:vAlign w:val="center"/>
          </w:tcPr>
          <w:p w14:paraId="312B261A">
            <w:pPr>
              <w:widowControl/>
              <w:jc w:val="center"/>
              <w:rPr>
                <w:rFonts w:hint="eastAsia" w:ascii="宋体" w:hAnsi="宋体" w:eastAsia="宋体" w:cs="宋体"/>
                <w:kern w:val="0"/>
                <w:sz w:val="20"/>
                <w:szCs w:val="20"/>
              </w:rPr>
            </w:pPr>
          </w:p>
        </w:tc>
      </w:tr>
      <w:tr w14:paraId="7178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noWrap w:val="0"/>
            <w:vAlign w:val="center"/>
          </w:tcPr>
          <w:p w14:paraId="32958F52">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ign w:val="center"/>
          </w:tcPr>
          <w:p w14:paraId="24D5D05F">
            <w:pPr>
              <w:widowControl/>
              <w:rPr>
                <w:rFonts w:ascii="宋体" w:hAnsi="宋体" w:cs="宋体"/>
                <w:b/>
                <w:bCs/>
                <w:color w:val="000000"/>
                <w:kern w:val="0"/>
                <w:sz w:val="20"/>
                <w:szCs w:val="20"/>
              </w:rPr>
            </w:pPr>
            <w:r>
              <w:rPr>
                <w:rFonts w:hint="eastAsia" w:ascii="宋体" w:hAnsi="宋体" w:cs="宋体"/>
                <w:b/>
                <w:bCs/>
                <w:color w:val="000000"/>
                <w:kern w:val="0"/>
                <w:sz w:val="20"/>
                <w:szCs w:val="20"/>
              </w:rPr>
              <w:t>会议室</w:t>
            </w:r>
          </w:p>
        </w:tc>
        <w:tc>
          <w:tcPr>
            <w:tcW w:w="1394" w:type="dxa"/>
            <w:noWrap/>
            <w:vAlign w:val="center"/>
          </w:tcPr>
          <w:p w14:paraId="00E1DCE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会议桌</w:t>
            </w:r>
          </w:p>
        </w:tc>
        <w:tc>
          <w:tcPr>
            <w:tcW w:w="5004" w:type="dxa"/>
            <w:noWrap w:val="0"/>
            <w:vAlign w:val="center"/>
          </w:tcPr>
          <w:p w14:paraId="36BB0E5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10500*2000* 780  定制密度板贴木皮油漆</w:t>
            </w:r>
          </w:p>
        </w:tc>
        <w:tc>
          <w:tcPr>
            <w:tcW w:w="756" w:type="dxa"/>
            <w:noWrap w:val="0"/>
            <w:vAlign w:val="center"/>
          </w:tcPr>
          <w:p w14:paraId="1245301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2" w:type="dxa"/>
            <w:noWrap w:val="0"/>
            <w:vAlign w:val="center"/>
          </w:tcPr>
          <w:p w14:paraId="23F5E6C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w:t>
            </w:r>
          </w:p>
        </w:tc>
      </w:tr>
      <w:tr w14:paraId="0188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04B3A003">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ign w:val="center"/>
          </w:tcPr>
          <w:p w14:paraId="0858991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94" w:type="dxa"/>
            <w:noWrap/>
            <w:vAlign w:val="center"/>
          </w:tcPr>
          <w:p w14:paraId="765D888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会议桌</w:t>
            </w:r>
          </w:p>
        </w:tc>
        <w:tc>
          <w:tcPr>
            <w:tcW w:w="5004" w:type="dxa"/>
            <w:noWrap/>
            <w:vAlign w:val="center"/>
          </w:tcPr>
          <w:p w14:paraId="09C461F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10500*600*780  定制密度板贴木皮油漆</w:t>
            </w:r>
          </w:p>
        </w:tc>
        <w:tc>
          <w:tcPr>
            <w:tcW w:w="756" w:type="dxa"/>
            <w:noWrap w:val="0"/>
            <w:vAlign w:val="center"/>
          </w:tcPr>
          <w:p w14:paraId="676160F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2" w:type="dxa"/>
            <w:noWrap w:val="0"/>
            <w:vAlign w:val="center"/>
          </w:tcPr>
          <w:p w14:paraId="472CCC1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2.00</w:t>
            </w:r>
          </w:p>
        </w:tc>
      </w:tr>
      <w:tr w14:paraId="542B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5373D2B8">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ign w:val="center"/>
          </w:tcPr>
          <w:p w14:paraId="289D7C10">
            <w:pPr>
              <w:widowControl/>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94" w:type="dxa"/>
            <w:noWrap/>
            <w:vAlign w:val="center"/>
          </w:tcPr>
          <w:p w14:paraId="3834521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会议桌</w:t>
            </w:r>
          </w:p>
        </w:tc>
        <w:tc>
          <w:tcPr>
            <w:tcW w:w="5004" w:type="dxa"/>
            <w:noWrap/>
            <w:vAlign w:val="center"/>
          </w:tcPr>
          <w:p w14:paraId="296DBA2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6000*2000*780  定制密度板贴木皮油漆</w:t>
            </w:r>
          </w:p>
        </w:tc>
        <w:tc>
          <w:tcPr>
            <w:tcW w:w="756" w:type="dxa"/>
            <w:noWrap w:val="0"/>
            <w:vAlign w:val="center"/>
          </w:tcPr>
          <w:p w14:paraId="44744BA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2" w:type="dxa"/>
            <w:noWrap w:val="0"/>
            <w:vAlign w:val="center"/>
          </w:tcPr>
          <w:p w14:paraId="570ED43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w:t>
            </w:r>
          </w:p>
        </w:tc>
      </w:tr>
      <w:tr w14:paraId="52D8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0" w:type="dxa"/>
            <w:noWrap w:val="0"/>
            <w:vAlign w:val="center"/>
          </w:tcPr>
          <w:p w14:paraId="285BABCB">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072968CE">
            <w:pPr>
              <w:widowControl/>
              <w:jc w:val="left"/>
              <w:rPr>
                <w:rFonts w:ascii="宋体" w:hAnsi="宋体" w:cs="宋体"/>
                <w:kern w:val="0"/>
                <w:sz w:val="22"/>
                <w:szCs w:val="22"/>
              </w:rPr>
            </w:pPr>
            <w:r>
              <w:rPr>
                <w:rFonts w:hint="eastAsia" w:ascii="宋体" w:hAnsi="宋体" w:cs="宋体"/>
                <w:kern w:val="0"/>
                <w:sz w:val="22"/>
                <w:szCs w:val="22"/>
              </w:rPr>
              <w:t>　</w:t>
            </w:r>
          </w:p>
        </w:tc>
        <w:tc>
          <w:tcPr>
            <w:tcW w:w="1394" w:type="dxa"/>
            <w:noWrap/>
            <w:vAlign w:val="center"/>
          </w:tcPr>
          <w:p w14:paraId="057C559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会议桌</w:t>
            </w:r>
          </w:p>
        </w:tc>
        <w:tc>
          <w:tcPr>
            <w:tcW w:w="5004" w:type="dxa"/>
            <w:noWrap/>
            <w:vAlign w:val="center"/>
          </w:tcPr>
          <w:p w14:paraId="64AFF70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6000*600*7800  定制密度板贴木皮油漆</w:t>
            </w:r>
          </w:p>
        </w:tc>
        <w:tc>
          <w:tcPr>
            <w:tcW w:w="756" w:type="dxa"/>
            <w:noWrap w:val="0"/>
            <w:vAlign w:val="center"/>
          </w:tcPr>
          <w:p w14:paraId="4FC11E8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2" w:type="dxa"/>
            <w:noWrap w:val="0"/>
            <w:vAlign w:val="center"/>
          </w:tcPr>
          <w:p w14:paraId="35CB82C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2.00</w:t>
            </w:r>
          </w:p>
        </w:tc>
      </w:tr>
      <w:tr w14:paraId="14B3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10F6264">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5ADDF673">
            <w:pPr>
              <w:widowControl/>
              <w:jc w:val="left"/>
              <w:rPr>
                <w:rFonts w:ascii="宋体" w:hAnsi="宋体" w:cs="宋体"/>
                <w:kern w:val="0"/>
                <w:sz w:val="22"/>
                <w:szCs w:val="22"/>
              </w:rPr>
            </w:pPr>
            <w:r>
              <w:rPr>
                <w:rFonts w:hint="eastAsia" w:ascii="宋体" w:hAnsi="宋体" w:cs="宋体"/>
                <w:kern w:val="0"/>
                <w:sz w:val="22"/>
                <w:szCs w:val="22"/>
              </w:rPr>
              <w:t>　</w:t>
            </w:r>
          </w:p>
        </w:tc>
        <w:tc>
          <w:tcPr>
            <w:tcW w:w="1394" w:type="dxa"/>
            <w:noWrap/>
            <w:vAlign w:val="center"/>
          </w:tcPr>
          <w:p w14:paraId="65AF018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会议椅</w:t>
            </w:r>
          </w:p>
        </w:tc>
        <w:tc>
          <w:tcPr>
            <w:tcW w:w="5004" w:type="dxa"/>
            <w:noWrap w:val="0"/>
            <w:vAlign w:val="center"/>
          </w:tcPr>
          <w:p w14:paraId="25664B1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定制 西皮</w:t>
            </w:r>
          </w:p>
        </w:tc>
        <w:tc>
          <w:tcPr>
            <w:tcW w:w="756" w:type="dxa"/>
            <w:noWrap w:val="0"/>
            <w:vAlign w:val="center"/>
          </w:tcPr>
          <w:p w14:paraId="4914598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2" w:type="dxa"/>
            <w:noWrap w:val="0"/>
            <w:vAlign w:val="center"/>
          </w:tcPr>
          <w:p w14:paraId="43CF36A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92.00</w:t>
            </w:r>
          </w:p>
        </w:tc>
      </w:tr>
      <w:tr w14:paraId="1F88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525C5FBD">
            <w:pPr>
              <w:widowControl/>
              <w:jc w:val="center"/>
              <w:rPr>
                <w:rFonts w:ascii="宋体" w:hAnsi="宋体" w:cs="宋体"/>
                <w:kern w:val="0"/>
                <w:sz w:val="22"/>
                <w:szCs w:val="22"/>
              </w:rPr>
            </w:pPr>
            <w:r>
              <w:rPr>
                <w:rFonts w:hint="eastAsia" w:ascii="宋体" w:hAnsi="宋体" w:cs="宋体"/>
                <w:kern w:val="0"/>
                <w:sz w:val="22"/>
                <w:szCs w:val="22"/>
              </w:rPr>
              <w:t>　</w:t>
            </w:r>
          </w:p>
        </w:tc>
        <w:tc>
          <w:tcPr>
            <w:tcW w:w="1498" w:type="dxa"/>
            <w:noWrap w:val="0"/>
            <w:vAlign w:val="center"/>
          </w:tcPr>
          <w:p w14:paraId="2981F6D5">
            <w:pPr>
              <w:widowControl/>
              <w:jc w:val="left"/>
              <w:rPr>
                <w:rFonts w:ascii="宋体" w:hAnsi="宋体" w:cs="宋体"/>
                <w:b/>
                <w:bCs/>
                <w:kern w:val="0"/>
                <w:sz w:val="22"/>
                <w:szCs w:val="22"/>
              </w:rPr>
            </w:pPr>
            <w:r>
              <w:rPr>
                <w:rFonts w:hint="eastAsia" w:ascii="宋体" w:hAnsi="宋体" w:cs="宋体"/>
                <w:b/>
                <w:bCs/>
                <w:kern w:val="0"/>
                <w:sz w:val="22"/>
                <w:szCs w:val="22"/>
              </w:rPr>
              <w:t>贵宾室</w:t>
            </w:r>
          </w:p>
        </w:tc>
        <w:tc>
          <w:tcPr>
            <w:tcW w:w="1394" w:type="dxa"/>
            <w:noWrap/>
            <w:vAlign w:val="center"/>
          </w:tcPr>
          <w:p w14:paraId="3D3125C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沙发</w:t>
            </w:r>
          </w:p>
        </w:tc>
        <w:tc>
          <w:tcPr>
            <w:tcW w:w="5004" w:type="dxa"/>
            <w:noWrap/>
            <w:vAlign w:val="center"/>
          </w:tcPr>
          <w:p w14:paraId="6E86EC4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白色真皮沙发</w:t>
            </w:r>
          </w:p>
        </w:tc>
        <w:tc>
          <w:tcPr>
            <w:tcW w:w="756" w:type="dxa"/>
            <w:noWrap w:val="0"/>
            <w:vAlign w:val="center"/>
          </w:tcPr>
          <w:p w14:paraId="1A22E92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732" w:type="dxa"/>
            <w:noWrap w:val="0"/>
            <w:vAlign w:val="center"/>
          </w:tcPr>
          <w:p w14:paraId="2EC1762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12.00</w:t>
            </w:r>
          </w:p>
        </w:tc>
      </w:tr>
      <w:tr w14:paraId="2544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48FB8855">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2892" w:type="dxa"/>
            <w:gridSpan w:val="2"/>
            <w:noWrap w:val="0"/>
            <w:vAlign w:val="center"/>
          </w:tcPr>
          <w:p w14:paraId="69A0706F">
            <w:pPr>
              <w:widowControl/>
              <w:jc w:val="center"/>
              <w:rPr>
                <w:rFonts w:ascii="宋体" w:hAnsi="宋体" w:cs="宋体"/>
                <w:kern w:val="0"/>
                <w:sz w:val="20"/>
                <w:szCs w:val="20"/>
              </w:rPr>
            </w:pPr>
            <w:r>
              <w:rPr>
                <w:rFonts w:hint="eastAsia" w:ascii="宋体" w:hAnsi="宋体" w:cs="宋体"/>
                <w:kern w:val="0"/>
                <w:sz w:val="20"/>
                <w:szCs w:val="20"/>
              </w:rPr>
              <w:t>导视系统</w:t>
            </w:r>
          </w:p>
        </w:tc>
        <w:tc>
          <w:tcPr>
            <w:tcW w:w="5004" w:type="dxa"/>
            <w:noWrap w:val="0"/>
            <w:vAlign w:val="center"/>
          </w:tcPr>
          <w:p w14:paraId="6D8B5688">
            <w:pPr>
              <w:widowControl/>
              <w:jc w:val="left"/>
              <w:rPr>
                <w:rFonts w:ascii="宋体" w:hAnsi="宋体" w:cs="宋体"/>
                <w:kern w:val="0"/>
                <w:sz w:val="20"/>
                <w:szCs w:val="20"/>
              </w:rPr>
            </w:pPr>
            <w:r>
              <w:rPr>
                <w:rFonts w:hint="eastAsia" w:ascii="宋体" w:hAnsi="宋体" w:cs="宋体"/>
                <w:kern w:val="0"/>
                <w:sz w:val="20"/>
                <w:szCs w:val="20"/>
              </w:rPr>
              <w:t>详见明细清单</w:t>
            </w:r>
          </w:p>
        </w:tc>
        <w:tc>
          <w:tcPr>
            <w:tcW w:w="756" w:type="dxa"/>
            <w:noWrap w:val="0"/>
            <w:vAlign w:val="center"/>
          </w:tcPr>
          <w:p w14:paraId="22C6A385">
            <w:pPr>
              <w:widowControl/>
              <w:jc w:val="center"/>
              <w:rPr>
                <w:rFonts w:ascii="宋体" w:hAnsi="宋体" w:cs="宋体"/>
                <w:kern w:val="0"/>
                <w:sz w:val="20"/>
                <w:szCs w:val="20"/>
              </w:rPr>
            </w:pPr>
            <w:r>
              <w:rPr>
                <w:rFonts w:hint="eastAsia" w:ascii="宋体" w:hAnsi="宋体" w:cs="宋体"/>
                <w:kern w:val="0"/>
                <w:sz w:val="20"/>
                <w:szCs w:val="20"/>
              </w:rPr>
              <w:t>项</w:t>
            </w:r>
          </w:p>
        </w:tc>
        <w:tc>
          <w:tcPr>
            <w:tcW w:w="732" w:type="dxa"/>
            <w:noWrap w:val="0"/>
            <w:vAlign w:val="center"/>
          </w:tcPr>
          <w:p w14:paraId="77E1A551">
            <w:pPr>
              <w:widowControl/>
              <w:jc w:val="center"/>
              <w:rPr>
                <w:rFonts w:ascii="宋体" w:hAnsi="宋体" w:cs="宋体"/>
                <w:kern w:val="0"/>
                <w:sz w:val="20"/>
                <w:szCs w:val="20"/>
              </w:rPr>
            </w:pPr>
            <w:r>
              <w:rPr>
                <w:rFonts w:hint="eastAsia" w:ascii="宋体" w:hAnsi="宋体" w:cs="宋体"/>
                <w:kern w:val="0"/>
                <w:sz w:val="20"/>
                <w:szCs w:val="20"/>
              </w:rPr>
              <w:t>1</w:t>
            </w:r>
          </w:p>
        </w:tc>
      </w:tr>
      <w:tr w14:paraId="370E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noWrap w:val="0"/>
            <w:vAlign w:val="center"/>
          </w:tcPr>
          <w:p w14:paraId="6EB2DB13">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2892" w:type="dxa"/>
            <w:gridSpan w:val="2"/>
            <w:noWrap w:val="0"/>
            <w:vAlign w:val="center"/>
          </w:tcPr>
          <w:p w14:paraId="355A21F6">
            <w:pPr>
              <w:widowControl/>
              <w:jc w:val="center"/>
              <w:rPr>
                <w:rFonts w:ascii="宋体" w:hAnsi="宋体" w:cs="宋体"/>
                <w:kern w:val="0"/>
                <w:sz w:val="20"/>
                <w:szCs w:val="20"/>
              </w:rPr>
            </w:pPr>
            <w:r>
              <w:rPr>
                <w:rFonts w:hint="eastAsia" w:ascii="宋体" w:hAnsi="宋体" w:cs="宋体"/>
                <w:kern w:val="0"/>
                <w:sz w:val="20"/>
                <w:szCs w:val="20"/>
              </w:rPr>
              <w:t>平面制作安装</w:t>
            </w:r>
          </w:p>
        </w:tc>
        <w:tc>
          <w:tcPr>
            <w:tcW w:w="5004" w:type="dxa"/>
            <w:noWrap w:val="0"/>
            <w:vAlign w:val="center"/>
          </w:tcPr>
          <w:p w14:paraId="5098486A">
            <w:pPr>
              <w:widowControl/>
              <w:jc w:val="left"/>
              <w:rPr>
                <w:rFonts w:ascii="宋体" w:hAnsi="宋体" w:cs="宋体"/>
                <w:kern w:val="0"/>
                <w:sz w:val="20"/>
                <w:szCs w:val="20"/>
              </w:rPr>
            </w:pPr>
            <w:r>
              <w:rPr>
                <w:rFonts w:hint="eastAsia" w:ascii="宋体" w:hAnsi="宋体" w:cs="宋体"/>
                <w:kern w:val="0"/>
                <w:sz w:val="20"/>
                <w:szCs w:val="20"/>
              </w:rPr>
              <w:t>详见明细清单</w:t>
            </w:r>
          </w:p>
        </w:tc>
        <w:tc>
          <w:tcPr>
            <w:tcW w:w="756" w:type="dxa"/>
            <w:noWrap w:val="0"/>
            <w:vAlign w:val="center"/>
          </w:tcPr>
          <w:p w14:paraId="483BB0DD">
            <w:pPr>
              <w:widowControl/>
              <w:jc w:val="center"/>
              <w:rPr>
                <w:rFonts w:ascii="宋体" w:hAnsi="宋体" w:cs="宋体"/>
                <w:kern w:val="0"/>
                <w:sz w:val="20"/>
                <w:szCs w:val="20"/>
              </w:rPr>
            </w:pPr>
            <w:r>
              <w:rPr>
                <w:rFonts w:hint="eastAsia" w:ascii="宋体" w:hAnsi="宋体" w:cs="宋体"/>
                <w:kern w:val="0"/>
                <w:sz w:val="20"/>
                <w:szCs w:val="20"/>
              </w:rPr>
              <w:t>项</w:t>
            </w:r>
          </w:p>
        </w:tc>
        <w:tc>
          <w:tcPr>
            <w:tcW w:w="732" w:type="dxa"/>
            <w:noWrap w:val="0"/>
            <w:vAlign w:val="center"/>
          </w:tcPr>
          <w:p w14:paraId="2BEAED4F">
            <w:pPr>
              <w:widowControl/>
              <w:jc w:val="center"/>
              <w:rPr>
                <w:rFonts w:ascii="宋体" w:hAnsi="宋体" w:cs="宋体"/>
                <w:kern w:val="0"/>
                <w:sz w:val="20"/>
                <w:szCs w:val="20"/>
              </w:rPr>
            </w:pPr>
            <w:r>
              <w:rPr>
                <w:rFonts w:hint="eastAsia" w:ascii="宋体" w:hAnsi="宋体" w:cs="宋体"/>
                <w:kern w:val="0"/>
                <w:sz w:val="20"/>
                <w:szCs w:val="20"/>
              </w:rPr>
              <w:t>1</w:t>
            </w:r>
          </w:p>
        </w:tc>
      </w:tr>
    </w:tbl>
    <w:p w14:paraId="1431FBD1">
      <w:pPr>
        <w:pStyle w:val="519"/>
        <w:spacing w:line="360" w:lineRule="auto"/>
        <w:ind w:firstLine="482" w:firstLineChars="200"/>
        <w:rPr>
          <w:rFonts w:hint="eastAsia" w:ascii="宋体" w:hAnsi="宋体" w:cs="宋体"/>
          <w:b/>
          <w:bCs/>
          <w:sz w:val="24"/>
          <w:szCs w:val="24"/>
        </w:rPr>
      </w:pPr>
    </w:p>
    <w:tbl>
      <w:tblPr>
        <w:tblStyle w:val="63"/>
        <w:tblW w:w="10044"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004"/>
        <w:gridCol w:w="2100"/>
        <w:gridCol w:w="3492"/>
        <w:gridCol w:w="840"/>
        <w:gridCol w:w="948"/>
      </w:tblGrid>
      <w:tr w14:paraId="7A96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541E">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EA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一层序言</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920F">
            <w:pPr>
              <w:jc w:val="center"/>
              <w:rPr>
                <w:rFonts w:hint="eastAsia" w:ascii="宋体" w:hAnsi="宋体" w:eastAsia="宋体" w:cs="宋体"/>
                <w:b/>
                <w:bCs/>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430A">
            <w:pPr>
              <w:jc w:val="center"/>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426A">
            <w:pPr>
              <w:jc w:val="center"/>
              <w:rPr>
                <w:rFonts w:hint="eastAsia" w:ascii="宋体" w:hAnsi="宋体" w:eastAsia="宋体" w:cs="宋体"/>
                <w:b/>
                <w:bCs/>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6467">
            <w:pPr>
              <w:jc w:val="center"/>
              <w:rPr>
                <w:rFonts w:hint="eastAsia" w:ascii="宋体" w:hAnsi="宋体" w:eastAsia="宋体" w:cs="宋体"/>
                <w:b/>
                <w:bCs/>
                <w:i w:val="0"/>
                <w:iCs w:val="0"/>
                <w:color w:val="000000"/>
                <w:sz w:val="20"/>
                <w:szCs w:val="20"/>
                <w:u w:val="none"/>
              </w:rPr>
            </w:pPr>
          </w:p>
        </w:tc>
      </w:tr>
      <w:tr w14:paraId="6FAF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E8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14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桐庐区位壁挂</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F5CF">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C33A">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37CC">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850F">
            <w:pPr>
              <w:jc w:val="center"/>
              <w:rPr>
                <w:rFonts w:hint="eastAsia" w:ascii="宋体" w:hAnsi="宋体" w:eastAsia="宋体" w:cs="宋体"/>
                <w:i w:val="0"/>
                <w:iCs w:val="0"/>
                <w:color w:val="000000"/>
                <w:sz w:val="20"/>
                <w:szCs w:val="20"/>
                <w:u w:val="none"/>
              </w:rPr>
            </w:pPr>
          </w:p>
        </w:tc>
      </w:tr>
      <w:tr w14:paraId="64B1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D80F">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3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精品壁挂模型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7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精品壁挂模型</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5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精品壁挂模型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7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B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r>
      <w:tr w14:paraId="0D25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084F">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4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智能机器人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D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智能机器人</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E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智能机器人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9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9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C8A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D3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B4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城市记忆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1E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（旧貌新颜 阅江望山台）处</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CDED">
            <w:pPr>
              <w:jc w:val="left"/>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15A5">
            <w:pPr>
              <w:jc w:val="center"/>
              <w:rPr>
                <w:rFonts w:hint="eastAsia" w:ascii="宋体" w:hAnsi="宋体" w:eastAsia="宋体" w:cs="宋体"/>
                <w:b/>
                <w:bCs/>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7B28">
            <w:pPr>
              <w:jc w:val="center"/>
              <w:rPr>
                <w:rFonts w:hint="eastAsia" w:ascii="宋体" w:hAnsi="宋体" w:eastAsia="宋体" w:cs="宋体"/>
                <w:b/>
                <w:bCs/>
                <w:i w:val="0"/>
                <w:iCs w:val="0"/>
                <w:color w:val="000000"/>
                <w:sz w:val="20"/>
                <w:szCs w:val="20"/>
                <w:u w:val="none"/>
              </w:rPr>
            </w:pPr>
          </w:p>
        </w:tc>
      </w:tr>
      <w:tr w14:paraId="348F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7176">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互动擦屏           新旧对比</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4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多媒体内容制作</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A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定制（共五个场景）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C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E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093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FB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EB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时空隧道</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C41E">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FA2F">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D180">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6378">
            <w:pPr>
              <w:jc w:val="center"/>
              <w:rPr>
                <w:rFonts w:hint="eastAsia" w:ascii="宋体" w:hAnsi="宋体" w:eastAsia="宋体" w:cs="宋体"/>
                <w:i w:val="0"/>
                <w:iCs w:val="0"/>
                <w:color w:val="000000"/>
                <w:sz w:val="20"/>
                <w:szCs w:val="20"/>
                <w:u w:val="none"/>
              </w:rPr>
            </w:pPr>
          </w:p>
        </w:tc>
      </w:tr>
      <w:tr w14:paraId="1D4E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0E9F">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F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无缝拼接播放演示系统（诗画山水）</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0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软件开发及内容制作</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3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 二维三维媒体内容制作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C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B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01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32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6E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三大文化两大精神</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00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（二层多元文化）处</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D96F">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4E90">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D008">
            <w:pPr>
              <w:jc w:val="center"/>
              <w:rPr>
                <w:rFonts w:hint="eastAsia" w:ascii="宋体" w:hAnsi="宋体" w:eastAsia="宋体" w:cs="宋体"/>
                <w:i w:val="0"/>
                <w:iCs w:val="0"/>
                <w:color w:val="000000"/>
                <w:sz w:val="20"/>
                <w:szCs w:val="20"/>
                <w:u w:val="none"/>
              </w:rPr>
            </w:pPr>
          </w:p>
        </w:tc>
      </w:tr>
      <w:tr w14:paraId="118D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D77CF">
            <w:pPr>
              <w:jc w:val="center"/>
              <w:rPr>
                <w:rFonts w:hint="eastAsia" w:ascii="宋体" w:hAnsi="宋体" w:eastAsia="宋体" w:cs="宋体"/>
                <w:b/>
                <w:bCs/>
                <w:i w:val="0"/>
                <w:iCs w:val="0"/>
                <w:color w:val="000000"/>
                <w:sz w:val="20"/>
                <w:szCs w:val="20"/>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7C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互动问答小游戏</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C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65寸电容一体机</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5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新触源SZ6500B-I7-FD</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7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0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042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DFA9D">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D26BD">
            <w:pPr>
              <w:jc w:val="center"/>
              <w:rPr>
                <w:rFonts w:hint="eastAsia" w:ascii="宋体" w:hAnsi="宋体" w:eastAsia="宋体" w:cs="宋体"/>
                <w:i w:val="0"/>
                <w:iCs w:val="0"/>
                <w:color w:val="000000"/>
                <w:sz w:val="20"/>
                <w:szCs w:val="20"/>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A8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触摸屏播放内容及软件制作</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E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内容及界面设计制作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9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F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3A4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75254">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B3BA3">
            <w:pPr>
              <w:jc w:val="center"/>
              <w:rPr>
                <w:rFonts w:hint="eastAsia" w:ascii="宋体" w:hAnsi="宋体" w:eastAsia="宋体" w:cs="宋体"/>
                <w:i w:val="0"/>
                <w:iCs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6DC9F">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D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响应方式设计程序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D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8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13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12058">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CA9C8">
            <w:pPr>
              <w:jc w:val="center"/>
              <w:rPr>
                <w:rFonts w:hint="eastAsia" w:ascii="宋体" w:hAnsi="宋体" w:eastAsia="宋体" w:cs="宋体"/>
                <w:i w:val="0"/>
                <w:iCs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0AB6A">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6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动态读取内容程序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D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F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8FD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C7F65">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97674">
            <w:pPr>
              <w:jc w:val="center"/>
              <w:rPr>
                <w:rFonts w:hint="eastAsia" w:ascii="宋体" w:hAnsi="宋体" w:eastAsia="宋体" w:cs="宋体"/>
                <w:i w:val="0"/>
                <w:iCs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0F29B">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9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特效制作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C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D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AB5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2F50B">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D90EC">
            <w:pPr>
              <w:jc w:val="center"/>
              <w:rPr>
                <w:rFonts w:hint="eastAsia" w:ascii="宋体" w:hAnsi="宋体" w:eastAsia="宋体" w:cs="宋体"/>
                <w:i w:val="0"/>
                <w:iCs w:val="0"/>
                <w:color w:val="000000"/>
                <w:sz w:val="20"/>
                <w:szCs w:val="20"/>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93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游戏软件开发及内容制作</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9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界面/UI设计制作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3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9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BFD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881A7">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7C46F">
            <w:pPr>
              <w:jc w:val="center"/>
              <w:rPr>
                <w:rFonts w:hint="eastAsia" w:ascii="宋体" w:hAnsi="宋体" w:eastAsia="宋体" w:cs="宋体"/>
                <w:i w:val="0"/>
                <w:iCs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5778F">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1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交互形式设计制作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1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F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2C4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EDDB">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03D9A">
            <w:pPr>
              <w:jc w:val="center"/>
              <w:rPr>
                <w:rFonts w:hint="eastAsia" w:ascii="宋体" w:hAnsi="宋体" w:eastAsia="宋体" w:cs="宋体"/>
                <w:i w:val="0"/>
                <w:iCs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A5398">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2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游戏内容设计制作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B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94C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67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60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荣誉墙</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AF94">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BC5E">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280A">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D91D">
            <w:pPr>
              <w:jc w:val="center"/>
              <w:rPr>
                <w:rFonts w:hint="eastAsia" w:ascii="宋体" w:hAnsi="宋体" w:eastAsia="宋体" w:cs="宋体"/>
                <w:i w:val="0"/>
                <w:iCs w:val="0"/>
                <w:color w:val="000000"/>
                <w:sz w:val="20"/>
                <w:szCs w:val="20"/>
                <w:u w:val="none"/>
              </w:rPr>
            </w:pPr>
          </w:p>
        </w:tc>
      </w:tr>
      <w:tr w14:paraId="16FE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2368">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1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穿孔铝板造型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C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穿孔铝板造型</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E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1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71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75</w:t>
            </w:r>
          </w:p>
        </w:tc>
      </w:tr>
      <w:tr w14:paraId="783F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AB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2B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F981">
            <w:pPr>
              <w:jc w:val="center"/>
              <w:rPr>
                <w:rFonts w:hint="eastAsia" w:ascii="宋体" w:hAnsi="宋体" w:eastAsia="宋体" w:cs="宋体"/>
                <w:b/>
                <w:bCs/>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1474">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1753">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94EF">
            <w:pPr>
              <w:jc w:val="center"/>
              <w:rPr>
                <w:rFonts w:hint="eastAsia" w:ascii="宋体" w:hAnsi="宋体" w:eastAsia="宋体" w:cs="宋体"/>
                <w:i w:val="0"/>
                <w:iCs w:val="0"/>
                <w:color w:val="000000"/>
                <w:sz w:val="20"/>
                <w:szCs w:val="20"/>
                <w:u w:val="none"/>
              </w:rPr>
            </w:pPr>
          </w:p>
        </w:tc>
      </w:tr>
      <w:tr w14:paraId="0476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96CF3">
            <w:pPr>
              <w:jc w:val="center"/>
              <w:rPr>
                <w:rFonts w:hint="eastAsia" w:ascii="宋体" w:hAnsi="宋体" w:eastAsia="宋体" w:cs="宋体"/>
                <w:b/>
                <w:bCs/>
                <w:i w:val="0"/>
                <w:iCs w:val="0"/>
                <w:color w:val="000000"/>
                <w:sz w:val="20"/>
                <w:szCs w:val="20"/>
                <w:u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87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无缝拼接互动演示系统</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23.6寸电容一体机</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7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新触源SZ2306B-I5-F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 23.6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处理器：I5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 DDR3L 1600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硬盘:256G 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触控技术：电容式触控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触控点数：十点触摸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制造工艺：铝合金中框、钣金后壳、圆角处理、表面4mm钢化玻璃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表面处理：中框氧化拉丝后壳磨砂喷粉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8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DF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EDCDE">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7DBB">
            <w:pPr>
              <w:jc w:val="center"/>
              <w:rPr>
                <w:rFonts w:hint="eastAsia" w:ascii="宋体" w:hAnsi="宋体" w:eastAsia="宋体" w:cs="宋体"/>
                <w:i w:val="0"/>
                <w:iCs w:val="0"/>
                <w:color w:val="000000"/>
                <w:sz w:val="20"/>
                <w:szCs w:val="20"/>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F6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触摸屏播放内容及软件制作</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B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内容及界面设计制作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C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D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22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03E98">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114BF">
            <w:pPr>
              <w:jc w:val="center"/>
              <w:rPr>
                <w:rFonts w:hint="eastAsia" w:ascii="宋体" w:hAnsi="宋体" w:eastAsia="宋体" w:cs="宋体"/>
                <w:i w:val="0"/>
                <w:iCs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7075">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6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响应方式设计程序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5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4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88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2E1F3">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9F8AE">
            <w:pPr>
              <w:jc w:val="center"/>
              <w:rPr>
                <w:rFonts w:hint="eastAsia" w:ascii="宋体" w:hAnsi="宋体" w:eastAsia="宋体" w:cs="宋体"/>
                <w:i w:val="0"/>
                <w:iCs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FA66E">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A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动态读取内容程序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2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A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CA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D1455">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D259E">
            <w:pPr>
              <w:jc w:val="center"/>
              <w:rPr>
                <w:rFonts w:hint="eastAsia" w:ascii="宋体" w:hAnsi="宋体" w:eastAsia="宋体" w:cs="宋体"/>
                <w:i w:val="0"/>
                <w:iCs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15869">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6B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特效制作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1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4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17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EF0DA">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A2FFF">
            <w:pPr>
              <w:jc w:val="cente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E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55寸无缝拼接屏</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2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55寸拼接屏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面板:三星LTI550HN11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尺寸:55寸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亮度:500cd/㎡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拼缝:双拼3.5mm，单拼1.8mm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响应时间:8ms</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9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A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2C84A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016B6">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0A27E">
            <w:pPr>
              <w:jc w:val="cente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4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大屏幕应用管理系统软件</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1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大屏幕应用管理系统应用软件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D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8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2B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F6915">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CCF9D">
            <w:pPr>
              <w:jc w:val="cente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D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多媒体处理器</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6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规格：0424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架构：纯硬件架构,无操作系统,模块化设计,模块配件更换快捷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处理技术：全通道纯数字无损图像处理,全同步数字信号处理，输出全同步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拼接屏支持：兼容各种品牌规格拼接屏,支持多种拼接屏拼接方式设置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输入信号：单路输入最高支持4K信号,可向下兼容,输入支持自定义分辨率,支持4路输入；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输出信号：单路输出最高支持1920*1200信号,可向下兼容,输出支持自定义分辨率,最多支持24路输出；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控制方式：红外、按键、RS232串口、网络控制；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机箱：工业级定制机箱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工作温度：-10°C 至 +50°C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工作湿度:5%-95%无冷凝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输入电压：100-240V AC,50/60Hz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工作持续性：可7x24持续工作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9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5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92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78953">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6E699">
            <w:pPr>
              <w:jc w:val="cente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6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多媒体工作站</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9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多媒体工作站:C2型配置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 Intel 酷睿I7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硬盘：240G固态硬盘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显卡：Quadro P5000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电源：650w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机箱：工控机箱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主板：华硕 Z390-A</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3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C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F0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728AB">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21F0B">
            <w:pPr>
              <w:jc w:val="cente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E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8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品牌：锐丰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型号：RF/MQ-6C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频率响应：126Hz-20KHz；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灵敏度(1W 1M)：91±2dB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额定功率(AES)：60W；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100V（60W@167Ω、30W@333Ω、15W@667Ω）；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70V（60W@167Ω、30W@333Ω、15W@667Ω\7.5W@667Ω）；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Bypass（16Ω）；                          最大声压级(连续 峰值)：107dB  113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低频：6.5寸；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高频：20mm号角高音；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开孔直径：220mm；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开孔深度：194mm；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重量(净重)：3.6kg；</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8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6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041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86813">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B1E96">
            <w:pPr>
              <w:jc w:val="cente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A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1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品牌：锐丰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型号：RF/G350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8Ω立体声功率:350W×2;                                                     4Ω立体声功率:480W×2;                                                                                                             8Ω桥接功率:960W×1 ;                                                                                                                   频率范围:（1W@8Ω）20Hz-20kHz +1 -1dB;                                    总谐波失真:≤0.03%;                                                                                              信噪比:≥100dB;                           阻尼系数:≥150:1                         转换速率:25V us                                                         电压放大倍数（0.775V）：63                                      输入阻抗：20kΩ平衡 10kΩ非平衡                                                                                                                                                                                       前面板指示:保护指示灯、削波指示灯、信号指示灯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功放保护：2、 具有直流保护、过载保护、短路保护、过热保护、压限保护、软启动保护等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电源要求：220V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机身尺寸（HxWxD）：88x483x339mm         重量：15Kg</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8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0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C80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2206E">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9BE00">
            <w:pPr>
              <w:jc w:val="cente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1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8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品牌：锐丰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型号：RF/K5.1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卡拉OK效果器，每部分功能独立可调；采用24Bit数据总线和32BitDSP；MUSIC输入通道设有7段参量均衡；MIC输入通道具有15段参量均衡；主输出设有5段参量均衡；中置输出、后置输出级超低均设有5段参量均衡；麦克风有3级反馈抑制，并可选择开关；可存储15种模式；麦克风输出、主输出、中置输出、超低输出、后置输出均设有压限和延时功能；内设管理者模式与用户模式，在用户模式下调至参数后不能存储；可以与电脑联机进行各项参数的设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1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7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40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A6AAA">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FC8D2">
            <w:pPr>
              <w:jc w:val="center"/>
              <w:rPr>
                <w:rFonts w:hint="eastAsia" w:ascii="宋体" w:hAnsi="宋体" w:eastAsia="宋体" w:cs="宋体"/>
                <w:i w:val="0"/>
                <w:iCs w:val="0"/>
                <w:color w:val="000000"/>
                <w:sz w:val="20"/>
                <w:szCs w:val="20"/>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AC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同步控制系统</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9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同步控制端系统应用软件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4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3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9F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29CC">
            <w:pPr>
              <w:jc w:val="center"/>
              <w:rPr>
                <w:rFonts w:hint="eastAsia" w:ascii="宋体" w:hAnsi="宋体" w:eastAsia="宋体" w:cs="宋体"/>
                <w:b/>
                <w:bCs/>
                <w:i w:val="0"/>
                <w:iCs w:val="0"/>
                <w:color w:val="000000"/>
                <w:sz w:val="20"/>
                <w:szCs w:val="20"/>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9F02D">
            <w:pPr>
              <w:jc w:val="center"/>
              <w:rPr>
                <w:rFonts w:hint="eastAsia" w:ascii="宋体" w:hAnsi="宋体" w:eastAsia="宋体" w:cs="宋体"/>
                <w:i w:val="0"/>
                <w:iCs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69127">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9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同步客户端系统应用软件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4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9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79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AF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C2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富春未来城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2AB3">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63FB">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41BE">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F704">
            <w:pPr>
              <w:jc w:val="center"/>
              <w:rPr>
                <w:rFonts w:hint="eastAsia" w:ascii="宋体" w:hAnsi="宋体" w:eastAsia="宋体" w:cs="宋体"/>
                <w:b/>
                <w:bCs/>
                <w:i w:val="0"/>
                <w:iCs w:val="0"/>
                <w:color w:val="000000"/>
                <w:sz w:val="20"/>
                <w:szCs w:val="20"/>
                <w:u w:val="none"/>
              </w:rPr>
            </w:pPr>
          </w:p>
        </w:tc>
      </w:tr>
      <w:tr w14:paraId="02D4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09B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全彩LED播放演示系统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（墙面）</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2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室内LED p2.5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7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封装：新光台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管芯：红管乾照，绿管蓝管华灿（P2.5) 简易箱体</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C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封装：新光台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管芯：红管乾照，绿管蓝管华灿（P2.5)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像素点间距 2.5mm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管芯规格 SMD2121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单元板尺寸 160X160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 IP31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驱动方式 1/32 扫描恒流驱动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换帧频率 ≥60hz/s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刷新频率 ≥1000hz/s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白平衡亮度 ≥1000cd/㎡</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B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3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r>
      <w:tr w14:paraId="5140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CB4C">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B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 箱体</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5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 箱体</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F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平整度：小于0.5MM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配置电源：台湾明伟（供电稳定）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D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0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r>
      <w:tr w14:paraId="4429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392C1">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8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发送卡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0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灵星雨 发送卡</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8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完全兼容第七代基于第七代升级开发，可与七代系统混合使用。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智能连接功能：同一块显示屏的多块接收卡/箱体（含备用的）可以任意交换而不需重新设置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支持16位以内的任意扫描方式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支持容余点插入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支持逐点检测功能 需专用驱动芯片配合。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双网线热备份功能 接收卡的A、B两端口均可作为输入或输出口使用。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多屏同步及组合功能：支持一块发送卡控制带多块屏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声音传输功能： 702型卡集成声音传输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超长传输距离 传输最大达170米（实测），保证传输140米。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E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2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5D13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A75A0">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1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B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灵星雨 接收卡</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9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逐点校正、逐卡（箱体）校正功能 逐点校正支持单点、2×2点、4×4点和8×8点四种校正模式，最大校正6144点/模块，红绿蓝各256级。逐卡（箱体）校正用于显示屏各箱体间色差校正，红绿蓝各256级。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智能识别一卡通功能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同步功能：刷新率可从10Hz-3000Hz任意设定，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双网线热备份功能：接收卡的A、B两端口均可作为输入或输出口使用，可用于两台电脑同时控制一块屏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多屏同步及组合功能：支持一块发送卡控制带多块屏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超长传输距离 传输最大达170米（实测），保证传输140米。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4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7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06C4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70555">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0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 配电柜</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7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 配电柜 元器件：施耐德</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6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81-100KW</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A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2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608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CAC0">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5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多媒体工作站</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8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多媒体工作站C2型</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5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多媒体工作站:C2型配置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 Intel 酷睿I7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硬盘：240G固态硬盘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显卡：Quadro P5000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电源：650w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机箱：工控机箱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主板：华硕 Z390-A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F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6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56C3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A495D">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6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多媒体融接处理器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E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1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规格：0408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架构：纯硬件架构,无操作系统,模块化设计,模块配件更换快捷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处理技术：全通道纯数字无损图像处理,全同步数字信号处理，输出全同步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LED支持：兼容各种品牌规格LED发送卡,采用帧同步技术，保证LED显示同步,支持LED异型、异向、异面等任意拼接设置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输入信号：单路输入最高支持4K信号,可向下兼容,输入支持自定义分辨率,支持6路输入；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输出信号：单路输出最高支持1920*1200信号,可向下兼容,输出支持自定义分辨率,最多支持18路输出；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控制方式：红外、按键、RS232串口、网络控制；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机箱：工业级定制机箱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工作温度：-10°C 至 +50°C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工作湿度:5%-95%无冷凝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输入电压：100-240V AC,50/60Hz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工作持续性：可7x24持续工作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D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E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F2E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A0427">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2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5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锐丰RF/CF8</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6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品牌：锐丰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型号：RF/CF8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系统类型:单8寸同轴扬声器;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频率响应:60HZ-20KHZ;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灵敏度:94dB;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标称阻抗:8欧;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额定功率:180W;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低音单元:1*8”（1.73”音圈）;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高音单元：1.44"44芯共磁高音；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标称覆盖:80度*80度;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最大声压级（连续 峰值）:（114dB连续120dB峰值）;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连接件 红正黑负接线座;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吊挂硬件:M8吊挂点;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尺寸（H*W*D）:330*250*260MM;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重量:9.3Kg;</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3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F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307D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22C72">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9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5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锐丰RF/G550</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2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品牌：锐丰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型号：RF/G550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8Ω立体声功率550W×2;                                                     4Ω立体声功率:780W×2;                                                                                                             8Ω桥接功率:1560W×1 ;                                                                                                                   频率范围:（1W@8Ω）20Hz-20kHz +1 -1dB;                                    总谐波失真:≤0.03%;                                                                                              信噪比:≥100dB;                           阻尼系数:≥180:1                         转换速率:25V us                                                         电压放大倍数（0.775V）：81                                      输入阻抗：20kΩ平衡 10kΩ非平衡                                                                                                                                                                                       前面板指示:保护指示灯、削波指示灯、信号指示灯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功放保护：2、 具有直流保护、过载保护、短路保护、过热保护、压限保护、软启动保护等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电源要求：220V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机身尺寸（HxWxD）：88x483x339mm         重量：15.5Kg</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6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5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C7E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A7B7E">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9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0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锐丰RF/K5.1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A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品牌：锐丰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型号：RF/K5.1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卡拉OK效果器，每部分功能独立可调；采用24Bit数据总线和32BitDSP；MUSIC输入通道设有7段参量均衡；MIC输入通道具有15段参量均衡；主输出设有5段参量均衡；中置输出、后置输出级超低均设有5段参量均衡；麦克风有3级反馈抑制，并可选择开关；可存储15种模式；麦克风输出、主输出、中置输出、超低输出、后置输出均设有压限和延时功能；内设管理者模式与用户模式，在用户模式下调至参数后不能存储；可以与电脑联机进行各项参数的设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5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E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10E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54652">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3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液晶显示器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2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DELL P2219H</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11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型号：DELL P2219H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面板类型:IPS(lGD面板)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最佳分辨率:1920×1080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亮度:250cd/m2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可视角度:垂直178°/水平178°）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接口：vga1，HDMI接口,dp接口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尺寸：21.5英寸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D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D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E9E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6EDBF">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E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有线鼠标键盘</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3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 有线鼠标键盘</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C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品牌：罗技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规格：有线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接口：USB接口</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4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0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9D5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57BCE">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4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多媒体信息插座</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42DD">
            <w:pPr>
              <w:jc w:val="left"/>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8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E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0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B6B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C6BC2">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0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总规影片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08F2">
            <w:pPr>
              <w:jc w:val="left"/>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2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含全局性建模或整体性拍摄、超高清4K以上、高渲染量,曲面数据处理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F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影片</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C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r>
      <w:tr w14:paraId="5CC7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64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全彩LED播放演示系统（地面LED）</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3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室内LED p3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F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封装：新光台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管芯：红管乾照，绿管蓝管华灿（P3)</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5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封装：新光台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管芯：红管乾照，绿管蓝管华灿（P3)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像素点间距 3mm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管芯规格 SMD2121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单元板尺寸 192X192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单元板像素 64X64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像素点颜色 1R1G1B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物理密度 111111 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最大视角 120°/ 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最佳视距 3m — 50m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防水等级 IP31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平均功率 350W/㎡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最大功率 860W/㎡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箱体重量 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驱动方式 1/32 扫描恒流驱动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换帧频率 ≥60hz/s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刷新频率 ≥1000hz/s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白平衡亮度 ≥1800cd/㎡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存贮温度 -40℃ ～ +85℃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工作环境温度 -20℃ ～ +55℃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盲点率 ＜0.0001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寿命 ＞10 万小时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3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5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r>
      <w:tr w14:paraId="49C9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CA347">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6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发送卡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E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灵星雨 发送卡</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C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完全兼容第七代基于第七代升级开发，可与七代系统混合使用。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智能连接功能：同一块显示屏的多块接收卡/箱体（含备用的）可以任意交换而不需重新设置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支持16位以内的任意扫描方式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支持容余点插入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支持逐点检测功能 需专用驱动芯片配合。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双网线热备份功能 接收卡的A、B两端口均可作为输入或输出口使用。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多屏同步及组合功能：支持一块发送卡控制带多块屏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声音传输功能： 702型卡集成声音传输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超长传输距离 传输最大达170米（实测），保证传输140米。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F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F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764C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549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1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23.8寸一体机支架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85F7">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6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23.8寸一体机支架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7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A94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CD819">
            <w:pPr>
              <w:jc w:val="center"/>
              <w:rPr>
                <w:rFonts w:hint="eastAsia" w:ascii="宋体" w:hAnsi="宋体" w:eastAsia="宋体" w:cs="宋体"/>
                <w:b/>
                <w:bCs/>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3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65寸一体机支架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C036">
            <w:pPr>
              <w:jc w:val="center"/>
              <w:rPr>
                <w:rFonts w:hint="eastAsia" w:ascii="宋体" w:hAnsi="宋体" w:eastAsia="宋体" w:cs="宋体"/>
                <w:i w:val="0"/>
                <w:iCs w:val="0"/>
                <w:color w:val="000000"/>
                <w:sz w:val="20"/>
                <w:szCs w:val="20"/>
                <w:u w:val="none"/>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9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65寸一体机支架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D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D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bl>
    <w:tbl>
      <w:tblPr>
        <w:tblStyle w:val="63"/>
        <w:tblpPr w:leftFromText="180" w:rightFromText="180" w:vertAnchor="text" w:horzAnchor="page" w:tblpX="1334" w:tblpY="915"/>
        <w:tblOverlap w:val="never"/>
        <w:tblW w:w="100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344"/>
        <w:gridCol w:w="1502"/>
        <w:gridCol w:w="1270"/>
        <w:gridCol w:w="2568"/>
        <w:gridCol w:w="912"/>
        <w:gridCol w:w="828"/>
        <w:gridCol w:w="948"/>
      </w:tblGrid>
      <w:tr w14:paraId="6C4F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72" w:type="dxa"/>
            <w:tcBorders>
              <w:top w:val="nil"/>
              <w:left w:val="single" w:color="000000" w:sz="4" w:space="0"/>
              <w:bottom w:val="single" w:color="000000" w:sz="4" w:space="0"/>
              <w:right w:val="nil"/>
            </w:tcBorders>
            <w:shd w:val="clear" w:color="auto" w:fill="auto"/>
            <w:vAlign w:val="center"/>
          </w:tcPr>
          <w:p w14:paraId="40C31938">
            <w:pPr>
              <w:jc w:val="center"/>
              <w:rPr>
                <w:rFonts w:hint="eastAsia" w:ascii="宋体" w:hAnsi="宋体" w:eastAsia="宋体" w:cs="宋体"/>
                <w:b/>
                <w:bCs/>
                <w:i w:val="0"/>
                <w:iCs w:val="0"/>
                <w:color w:val="000000"/>
                <w:sz w:val="20"/>
                <w:szCs w:val="20"/>
                <w:u w:val="none"/>
              </w:rPr>
            </w:pPr>
          </w:p>
        </w:tc>
        <w:tc>
          <w:tcPr>
            <w:tcW w:w="1344" w:type="dxa"/>
            <w:tcBorders>
              <w:top w:val="nil"/>
              <w:left w:val="single" w:color="000000" w:sz="4" w:space="0"/>
              <w:bottom w:val="single" w:color="000000" w:sz="4" w:space="0"/>
              <w:right w:val="single" w:color="000000" w:sz="4" w:space="0"/>
            </w:tcBorders>
            <w:shd w:val="clear" w:color="auto" w:fill="auto"/>
            <w:vAlign w:val="center"/>
          </w:tcPr>
          <w:p w14:paraId="6E33C1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桐庐企业家群英榜</w:t>
            </w:r>
          </w:p>
        </w:tc>
        <w:tc>
          <w:tcPr>
            <w:tcW w:w="1502" w:type="dxa"/>
            <w:tcBorders>
              <w:top w:val="nil"/>
              <w:left w:val="single" w:color="000000" w:sz="4" w:space="0"/>
              <w:bottom w:val="single" w:color="000000" w:sz="4" w:space="0"/>
              <w:right w:val="single" w:color="000000" w:sz="4" w:space="0"/>
            </w:tcBorders>
            <w:shd w:val="clear" w:color="auto" w:fill="auto"/>
            <w:vAlign w:val="center"/>
          </w:tcPr>
          <w:p w14:paraId="441A41A5">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BE5B">
            <w:pPr>
              <w:jc w:val="left"/>
              <w:rPr>
                <w:rFonts w:hint="eastAsia" w:ascii="宋体" w:hAnsi="宋体" w:eastAsia="宋体" w:cs="宋体"/>
                <w:i w:val="0"/>
                <w:iCs w:val="0"/>
                <w:color w:val="000000"/>
                <w:sz w:val="20"/>
                <w:szCs w:val="20"/>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C01">
            <w:pPr>
              <w:jc w:val="left"/>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F507">
            <w:pPr>
              <w:jc w:val="center"/>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9101">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4358">
            <w:pPr>
              <w:jc w:val="center"/>
              <w:rPr>
                <w:rFonts w:hint="eastAsia" w:ascii="宋体" w:hAnsi="宋体" w:eastAsia="宋体" w:cs="宋体"/>
                <w:i w:val="0"/>
                <w:iCs w:val="0"/>
                <w:color w:val="000000"/>
                <w:sz w:val="20"/>
                <w:szCs w:val="20"/>
                <w:u w:val="none"/>
              </w:rPr>
            </w:pPr>
          </w:p>
        </w:tc>
      </w:tr>
      <w:tr w14:paraId="1375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72" w:type="dxa"/>
            <w:vMerge w:val="restart"/>
            <w:tcBorders>
              <w:top w:val="nil"/>
              <w:left w:val="single" w:color="000000" w:sz="4" w:space="0"/>
              <w:bottom w:val="nil"/>
              <w:right w:val="nil"/>
            </w:tcBorders>
            <w:shd w:val="clear" w:color="auto" w:fill="auto"/>
            <w:vAlign w:val="center"/>
          </w:tcPr>
          <w:p w14:paraId="17CBF402">
            <w:pPr>
              <w:jc w:val="center"/>
              <w:rPr>
                <w:rFonts w:hint="eastAsia" w:ascii="宋体" w:hAnsi="宋体" w:eastAsia="宋体" w:cs="宋体"/>
                <w:b/>
                <w:bCs/>
                <w:i w:val="0"/>
                <w:iCs w:val="0"/>
                <w:color w:val="000000"/>
                <w:sz w:val="20"/>
                <w:szCs w:val="20"/>
                <w:u w:val="none"/>
              </w:rPr>
            </w:pPr>
          </w:p>
        </w:tc>
        <w:tc>
          <w:tcPr>
            <w:tcW w:w="1344" w:type="dxa"/>
            <w:vMerge w:val="restart"/>
            <w:tcBorders>
              <w:top w:val="nil"/>
              <w:left w:val="single" w:color="000000" w:sz="4" w:space="0"/>
              <w:bottom w:val="nil"/>
              <w:right w:val="single" w:color="000000" w:sz="4" w:space="0"/>
            </w:tcBorders>
            <w:shd w:val="clear" w:color="auto" w:fill="auto"/>
            <w:vAlign w:val="center"/>
          </w:tcPr>
          <w:p w14:paraId="1E045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互动魔墙</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E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横屏3*6 12点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F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 46寸屏横屏3*6 12点</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9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型号:超大定制18拼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采样率：200fps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触摸精细度:2k/4k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触控模式：红外感应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触控点数：12点</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B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4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A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C7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72" w:type="dxa"/>
            <w:vMerge w:val="continue"/>
            <w:tcBorders>
              <w:top w:val="nil"/>
              <w:left w:val="single" w:color="000000" w:sz="4" w:space="0"/>
              <w:bottom w:val="nil"/>
              <w:right w:val="nil"/>
            </w:tcBorders>
            <w:shd w:val="clear" w:color="auto" w:fill="auto"/>
            <w:vAlign w:val="center"/>
          </w:tcPr>
          <w:p w14:paraId="5DD903F4">
            <w:pPr>
              <w:jc w:val="center"/>
              <w:rPr>
                <w:rFonts w:hint="eastAsia" w:ascii="宋体" w:hAnsi="宋体" w:eastAsia="宋体" w:cs="宋体"/>
                <w:b/>
                <w:bCs/>
                <w:i w:val="0"/>
                <w:iCs w:val="0"/>
                <w:color w:val="000000"/>
                <w:sz w:val="20"/>
                <w:szCs w:val="20"/>
                <w:u w:val="none"/>
              </w:rPr>
            </w:pPr>
          </w:p>
        </w:tc>
        <w:tc>
          <w:tcPr>
            <w:tcW w:w="1344" w:type="dxa"/>
            <w:vMerge w:val="continue"/>
            <w:tcBorders>
              <w:top w:val="nil"/>
              <w:left w:val="single" w:color="000000" w:sz="4" w:space="0"/>
              <w:bottom w:val="nil"/>
              <w:right w:val="single" w:color="000000" w:sz="4" w:space="0"/>
            </w:tcBorders>
            <w:shd w:val="clear" w:color="auto" w:fill="auto"/>
            <w:vAlign w:val="center"/>
          </w:tcPr>
          <w:p w14:paraId="6EFBEA83">
            <w:pPr>
              <w:jc w:val="center"/>
              <w:rPr>
                <w:rFonts w:hint="eastAsia" w:ascii="宋体" w:hAnsi="宋体" w:eastAsia="宋体" w:cs="宋体"/>
                <w:i w:val="0"/>
                <w:iCs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7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多媒体工作站</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1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多媒体工作站C2型</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4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多媒体工作站:C2型配置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 Intel 酷睿I7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硬盘：240G固态硬盘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显卡：Quadro P5000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电源：650w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机箱：工控机箱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主板：华硕 Z390-A</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B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7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CB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72" w:type="dxa"/>
            <w:vMerge w:val="continue"/>
            <w:tcBorders>
              <w:top w:val="nil"/>
              <w:left w:val="single" w:color="000000" w:sz="4" w:space="0"/>
              <w:bottom w:val="nil"/>
              <w:right w:val="nil"/>
            </w:tcBorders>
            <w:shd w:val="clear" w:color="auto" w:fill="auto"/>
            <w:vAlign w:val="center"/>
          </w:tcPr>
          <w:p w14:paraId="2DC19767">
            <w:pPr>
              <w:jc w:val="center"/>
              <w:rPr>
                <w:rFonts w:hint="eastAsia" w:ascii="宋体" w:hAnsi="宋体" w:eastAsia="宋体" w:cs="宋体"/>
                <w:b/>
                <w:bCs/>
                <w:i w:val="0"/>
                <w:iCs w:val="0"/>
                <w:color w:val="000000"/>
                <w:sz w:val="20"/>
                <w:szCs w:val="20"/>
                <w:u w:val="none"/>
              </w:rPr>
            </w:pPr>
          </w:p>
        </w:tc>
        <w:tc>
          <w:tcPr>
            <w:tcW w:w="1344" w:type="dxa"/>
            <w:vMerge w:val="continue"/>
            <w:tcBorders>
              <w:top w:val="nil"/>
              <w:left w:val="single" w:color="000000" w:sz="4" w:space="0"/>
              <w:bottom w:val="nil"/>
              <w:right w:val="single" w:color="000000" w:sz="4" w:space="0"/>
            </w:tcBorders>
            <w:shd w:val="clear" w:color="auto" w:fill="auto"/>
            <w:vAlign w:val="center"/>
          </w:tcPr>
          <w:p w14:paraId="7A7293D9">
            <w:pPr>
              <w:jc w:val="center"/>
              <w:rPr>
                <w:rFonts w:hint="eastAsia" w:ascii="宋体" w:hAnsi="宋体" w:eastAsia="宋体" w:cs="宋体"/>
                <w:i w:val="0"/>
                <w:iCs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2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多媒体融接处理器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B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E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规格：0418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架构：纯硬件架构,无操作系统,模块化设计,模块配件更换快捷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处理技术：全通道纯数字无损图像处理,全同步数字信号处理，输出全同步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LED支持：兼容各种品牌规格LED发送卡,采用帧同步技术，保证LED显示同步,支持LED异型、异向、异面等任意拼接设置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输入信号：单路输入最高支持4K信号,可向下兼容,输入支持自定义分辨率,支持4路输入；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输出信号：单路输出最高支持1920*1200信号,可向下兼容,输出支持自定义分辨率,最多支持18路输出；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控制方式：红外、按键、RS232串口、网络控制；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机箱：工业级定制机箱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工作温度：-10°C 至 +50°C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工作湿度:5%-95%无冷凝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输入电压：100-240V AC,50/60Hz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工作持续性：可7x24持续工作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8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6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C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6F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72" w:type="dxa"/>
            <w:vMerge w:val="continue"/>
            <w:tcBorders>
              <w:top w:val="nil"/>
              <w:left w:val="single" w:color="000000" w:sz="4" w:space="0"/>
              <w:bottom w:val="nil"/>
              <w:right w:val="nil"/>
            </w:tcBorders>
            <w:shd w:val="clear" w:color="auto" w:fill="auto"/>
            <w:vAlign w:val="center"/>
          </w:tcPr>
          <w:p w14:paraId="17439DC0">
            <w:pPr>
              <w:jc w:val="center"/>
              <w:rPr>
                <w:rFonts w:hint="eastAsia" w:ascii="宋体" w:hAnsi="宋体" w:eastAsia="宋体" w:cs="宋体"/>
                <w:b/>
                <w:bCs/>
                <w:i w:val="0"/>
                <w:iCs w:val="0"/>
                <w:color w:val="000000"/>
                <w:sz w:val="20"/>
                <w:szCs w:val="20"/>
                <w:u w:val="none"/>
              </w:rPr>
            </w:pPr>
          </w:p>
        </w:tc>
        <w:tc>
          <w:tcPr>
            <w:tcW w:w="1344" w:type="dxa"/>
            <w:vMerge w:val="continue"/>
            <w:tcBorders>
              <w:top w:val="nil"/>
              <w:left w:val="single" w:color="000000" w:sz="4" w:space="0"/>
              <w:bottom w:val="nil"/>
              <w:right w:val="single" w:color="000000" w:sz="4" w:space="0"/>
            </w:tcBorders>
            <w:shd w:val="clear" w:color="auto" w:fill="auto"/>
            <w:vAlign w:val="center"/>
          </w:tcPr>
          <w:p w14:paraId="1B8B8D79">
            <w:pPr>
              <w:jc w:val="center"/>
              <w:rPr>
                <w:rFonts w:hint="eastAsia" w:ascii="宋体" w:hAnsi="宋体" w:eastAsia="宋体" w:cs="宋体"/>
                <w:i w:val="0"/>
                <w:iCs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E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F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锐丰RF/MQ-6C</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6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品牌：锐丰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型号：RF/MQ-6C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频率响应：126Hz-20KHz；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灵敏度(1W 1M)：91±2dB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额定功率(AES)：60W；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100V（60W@167Ω、30W@333Ω、15W@667Ω）；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70V（60W@167Ω、30W@333Ω、15W@667Ω\7.5W@667Ω）；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Bypass（16Ω）；                          最大声压级(连续 峰值)：107dB  113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低频：6.5寸；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高频：20mm号角高音；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开孔直径：220mm；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开孔深度：194mm；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重量(净重)：3.6kg；</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7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F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2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7F7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72" w:type="dxa"/>
            <w:vMerge w:val="continue"/>
            <w:tcBorders>
              <w:top w:val="nil"/>
              <w:left w:val="single" w:color="000000" w:sz="4" w:space="0"/>
              <w:bottom w:val="nil"/>
              <w:right w:val="nil"/>
            </w:tcBorders>
            <w:shd w:val="clear" w:color="auto" w:fill="auto"/>
            <w:vAlign w:val="center"/>
          </w:tcPr>
          <w:p w14:paraId="67ED959A">
            <w:pPr>
              <w:jc w:val="center"/>
              <w:rPr>
                <w:rFonts w:hint="eastAsia" w:ascii="宋体" w:hAnsi="宋体" w:eastAsia="宋体" w:cs="宋体"/>
                <w:b/>
                <w:bCs/>
                <w:i w:val="0"/>
                <w:iCs w:val="0"/>
                <w:color w:val="000000"/>
                <w:sz w:val="20"/>
                <w:szCs w:val="20"/>
                <w:u w:val="none"/>
              </w:rPr>
            </w:pPr>
          </w:p>
        </w:tc>
        <w:tc>
          <w:tcPr>
            <w:tcW w:w="1344" w:type="dxa"/>
            <w:vMerge w:val="continue"/>
            <w:tcBorders>
              <w:top w:val="nil"/>
              <w:left w:val="single" w:color="000000" w:sz="4" w:space="0"/>
              <w:bottom w:val="nil"/>
              <w:right w:val="single" w:color="000000" w:sz="4" w:space="0"/>
            </w:tcBorders>
            <w:shd w:val="clear" w:color="auto" w:fill="auto"/>
            <w:vAlign w:val="center"/>
          </w:tcPr>
          <w:p w14:paraId="7B19177F">
            <w:pPr>
              <w:jc w:val="center"/>
              <w:rPr>
                <w:rFonts w:hint="eastAsia" w:ascii="宋体" w:hAnsi="宋体" w:eastAsia="宋体" w:cs="宋体"/>
                <w:i w:val="0"/>
                <w:iCs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C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E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锐丰RF/G350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C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品牌：锐丰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型号：RF/G350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8Ω立体声功率:350W×2;                                                     4Ω立体声功率:480W×2;                                                                                                             8Ω桥接功率:960W×1 ;                                                                                                                   频率范围:（1W@8Ω）20Hz-20kHz +1 -1dB;                                    总谐波失真:≤0.03%;                                                                                              信噪比:≥100dB;                           阻尼系数:≥150:1                         转换速率:25V us                                                         电压放大倍数（0.775V）：63                                      输入阻抗：20kΩ平衡 10kΩ非平衡                                                                                                                                                                                       前面板指示:保护指示灯、削波指示灯、信号指示灯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功放保护：2、 具有直流保护、过载保护、短路保护、过热保护、压限保护、软启动保护等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电源要求：220V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机身尺寸（HxWxD）：88x483x339mm         重量：15Kg</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6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9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B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B1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72" w:type="dxa"/>
            <w:vMerge w:val="continue"/>
            <w:tcBorders>
              <w:top w:val="nil"/>
              <w:left w:val="single" w:color="000000" w:sz="4" w:space="0"/>
              <w:bottom w:val="nil"/>
              <w:right w:val="nil"/>
            </w:tcBorders>
            <w:shd w:val="clear" w:color="auto" w:fill="auto"/>
            <w:vAlign w:val="center"/>
          </w:tcPr>
          <w:p w14:paraId="200E3F4A">
            <w:pPr>
              <w:jc w:val="center"/>
              <w:rPr>
                <w:rFonts w:hint="eastAsia" w:ascii="宋体" w:hAnsi="宋体" w:eastAsia="宋体" w:cs="宋体"/>
                <w:b/>
                <w:bCs/>
                <w:i w:val="0"/>
                <w:iCs w:val="0"/>
                <w:color w:val="000000"/>
                <w:sz w:val="20"/>
                <w:szCs w:val="20"/>
                <w:u w:val="none"/>
              </w:rPr>
            </w:pPr>
          </w:p>
        </w:tc>
        <w:tc>
          <w:tcPr>
            <w:tcW w:w="1344" w:type="dxa"/>
            <w:vMerge w:val="continue"/>
            <w:tcBorders>
              <w:top w:val="nil"/>
              <w:left w:val="single" w:color="000000" w:sz="4" w:space="0"/>
              <w:bottom w:val="nil"/>
              <w:right w:val="single" w:color="000000" w:sz="4" w:space="0"/>
            </w:tcBorders>
            <w:shd w:val="clear" w:color="auto" w:fill="auto"/>
            <w:vAlign w:val="center"/>
          </w:tcPr>
          <w:p w14:paraId="32A3CF42">
            <w:pPr>
              <w:jc w:val="center"/>
              <w:rPr>
                <w:rFonts w:hint="eastAsia" w:ascii="宋体" w:hAnsi="宋体" w:eastAsia="宋体" w:cs="宋体"/>
                <w:i w:val="0"/>
                <w:iCs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3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E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锐丰RF/K5.1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4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品牌：锐丰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型号：RF/K5.1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卡拉OK效果器，每部分功能独立可调；采用24Bit数据总线和32BitDSP；MUSIC输入通道设有7段参量均衡；MIC输入通道具有15段参量均衡；主输出设有5段参量均衡；中置输出、后置输出级超低均设有5段参量均衡；麦克风有3级反馈抑制，并可选择开关；可存储15种模式；麦克风输出、主输出、中置输出、超低输出、后置输出均设有压限和延时功能；内设管理者模式与用户模式，在用户模式下调至参数后不能存储；可以与电脑联机进行各项参数的设置。</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A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7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0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DB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72" w:type="dxa"/>
            <w:vMerge w:val="continue"/>
            <w:tcBorders>
              <w:top w:val="nil"/>
              <w:left w:val="single" w:color="000000" w:sz="4" w:space="0"/>
              <w:bottom w:val="nil"/>
              <w:right w:val="nil"/>
            </w:tcBorders>
            <w:shd w:val="clear" w:color="auto" w:fill="auto"/>
            <w:vAlign w:val="center"/>
          </w:tcPr>
          <w:p w14:paraId="14E0C23B">
            <w:pPr>
              <w:jc w:val="center"/>
              <w:rPr>
                <w:rFonts w:hint="eastAsia" w:ascii="宋体" w:hAnsi="宋体" w:eastAsia="宋体" w:cs="宋体"/>
                <w:b/>
                <w:bCs/>
                <w:i w:val="0"/>
                <w:iCs w:val="0"/>
                <w:color w:val="000000"/>
                <w:sz w:val="20"/>
                <w:szCs w:val="20"/>
                <w:u w:val="none"/>
              </w:rPr>
            </w:pPr>
          </w:p>
        </w:tc>
        <w:tc>
          <w:tcPr>
            <w:tcW w:w="1344" w:type="dxa"/>
            <w:vMerge w:val="continue"/>
            <w:tcBorders>
              <w:top w:val="nil"/>
              <w:left w:val="single" w:color="000000" w:sz="4" w:space="0"/>
              <w:bottom w:val="nil"/>
              <w:right w:val="single" w:color="000000" w:sz="4" w:space="0"/>
            </w:tcBorders>
            <w:shd w:val="clear" w:color="auto" w:fill="auto"/>
            <w:vAlign w:val="center"/>
          </w:tcPr>
          <w:p w14:paraId="53D685F4">
            <w:pPr>
              <w:jc w:val="center"/>
              <w:rPr>
                <w:rFonts w:hint="eastAsia" w:ascii="宋体" w:hAnsi="宋体" w:eastAsia="宋体" w:cs="宋体"/>
                <w:i w:val="0"/>
                <w:iCs w:val="0"/>
                <w:color w:val="000000"/>
                <w:sz w:val="20"/>
                <w:szCs w:val="20"/>
                <w:u w:val="none"/>
              </w:rPr>
            </w:pP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1A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互动魔墙软件开发及内容制作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57F2">
            <w:pPr>
              <w:jc w:val="center"/>
              <w:rPr>
                <w:rFonts w:hint="eastAsia" w:ascii="宋体" w:hAnsi="宋体" w:eastAsia="宋体" w:cs="宋体"/>
                <w:i w:val="0"/>
                <w:iCs w:val="0"/>
                <w:color w:val="000000"/>
                <w:sz w:val="20"/>
                <w:szCs w:val="20"/>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D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Magic Wall 显示程序引擎编程</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5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D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B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B8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672" w:type="dxa"/>
            <w:vMerge w:val="continue"/>
            <w:tcBorders>
              <w:top w:val="nil"/>
              <w:left w:val="single" w:color="000000" w:sz="4" w:space="0"/>
              <w:bottom w:val="nil"/>
              <w:right w:val="nil"/>
            </w:tcBorders>
            <w:shd w:val="clear" w:color="auto" w:fill="auto"/>
            <w:vAlign w:val="center"/>
          </w:tcPr>
          <w:p w14:paraId="2B4E63C0">
            <w:pPr>
              <w:jc w:val="center"/>
              <w:rPr>
                <w:rFonts w:hint="eastAsia" w:ascii="宋体" w:hAnsi="宋体" w:eastAsia="宋体" w:cs="宋体"/>
                <w:b/>
                <w:bCs/>
                <w:i w:val="0"/>
                <w:iCs w:val="0"/>
                <w:color w:val="000000"/>
                <w:sz w:val="20"/>
                <w:szCs w:val="20"/>
                <w:u w:val="none"/>
              </w:rPr>
            </w:pPr>
          </w:p>
        </w:tc>
        <w:tc>
          <w:tcPr>
            <w:tcW w:w="1344" w:type="dxa"/>
            <w:vMerge w:val="continue"/>
            <w:tcBorders>
              <w:top w:val="nil"/>
              <w:left w:val="single" w:color="000000" w:sz="4" w:space="0"/>
              <w:bottom w:val="nil"/>
              <w:right w:val="single" w:color="000000" w:sz="4" w:space="0"/>
            </w:tcBorders>
            <w:shd w:val="clear" w:color="auto" w:fill="auto"/>
            <w:vAlign w:val="center"/>
          </w:tcPr>
          <w:p w14:paraId="04C127A1">
            <w:pPr>
              <w:jc w:val="center"/>
              <w:rPr>
                <w:rFonts w:hint="eastAsia" w:ascii="宋体" w:hAnsi="宋体" w:eastAsia="宋体" w:cs="宋体"/>
                <w:i w:val="0"/>
                <w:iCs w:val="0"/>
                <w:color w:val="000000"/>
                <w:sz w:val="20"/>
                <w:szCs w:val="20"/>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733BC">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6E62">
            <w:pPr>
              <w:jc w:val="center"/>
              <w:rPr>
                <w:rFonts w:hint="eastAsia" w:ascii="宋体" w:hAnsi="宋体" w:eastAsia="宋体" w:cs="宋体"/>
                <w:i w:val="0"/>
                <w:iCs w:val="0"/>
                <w:color w:val="000000"/>
                <w:sz w:val="20"/>
                <w:szCs w:val="20"/>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A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Magic Wall 数据库构架编程</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0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A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D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E2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72" w:type="dxa"/>
            <w:vMerge w:val="continue"/>
            <w:tcBorders>
              <w:top w:val="nil"/>
              <w:left w:val="single" w:color="000000" w:sz="4" w:space="0"/>
              <w:bottom w:val="nil"/>
              <w:right w:val="nil"/>
            </w:tcBorders>
            <w:shd w:val="clear" w:color="auto" w:fill="auto"/>
            <w:vAlign w:val="center"/>
          </w:tcPr>
          <w:p w14:paraId="0D99DC92">
            <w:pPr>
              <w:jc w:val="center"/>
              <w:rPr>
                <w:rFonts w:hint="eastAsia" w:ascii="宋体" w:hAnsi="宋体" w:eastAsia="宋体" w:cs="宋体"/>
                <w:b/>
                <w:bCs/>
                <w:i w:val="0"/>
                <w:iCs w:val="0"/>
                <w:color w:val="000000"/>
                <w:sz w:val="20"/>
                <w:szCs w:val="20"/>
                <w:u w:val="none"/>
              </w:rPr>
            </w:pPr>
          </w:p>
        </w:tc>
        <w:tc>
          <w:tcPr>
            <w:tcW w:w="1344" w:type="dxa"/>
            <w:vMerge w:val="continue"/>
            <w:tcBorders>
              <w:top w:val="nil"/>
              <w:left w:val="single" w:color="000000" w:sz="4" w:space="0"/>
              <w:bottom w:val="nil"/>
              <w:right w:val="single" w:color="000000" w:sz="4" w:space="0"/>
            </w:tcBorders>
            <w:shd w:val="clear" w:color="auto" w:fill="auto"/>
            <w:vAlign w:val="center"/>
          </w:tcPr>
          <w:p w14:paraId="621DF20C">
            <w:pPr>
              <w:jc w:val="center"/>
              <w:rPr>
                <w:rFonts w:hint="eastAsia" w:ascii="宋体" w:hAnsi="宋体" w:eastAsia="宋体" w:cs="宋体"/>
                <w:i w:val="0"/>
                <w:iCs w:val="0"/>
                <w:color w:val="000000"/>
                <w:sz w:val="20"/>
                <w:szCs w:val="20"/>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FE11D">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A178">
            <w:pPr>
              <w:jc w:val="center"/>
              <w:rPr>
                <w:rFonts w:hint="eastAsia" w:ascii="宋体" w:hAnsi="宋体" w:eastAsia="宋体" w:cs="宋体"/>
                <w:i w:val="0"/>
                <w:iCs w:val="0"/>
                <w:color w:val="000000"/>
                <w:sz w:val="20"/>
                <w:szCs w:val="20"/>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C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Magic Wall 界面/UI设计制作</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C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数字内容</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6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8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BB4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72" w:type="dxa"/>
            <w:vMerge w:val="continue"/>
            <w:tcBorders>
              <w:top w:val="nil"/>
              <w:left w:val="single" w:color="000000" w:sz="4" w:space="0"/>
              <w:bottom w:val="nil"/>
              <w:right w:val="nil"/>
            </w:tcBorders>
            <w:shd w:val="clear" w:color="auto" w:fill="auto"/>
            <w:vAlign w:val="center"/>
          </w:tcPr>
          <w:p w14:paraId="2EC4368B">
            <w:pPr>
              <w:jc w:val="center"/>
              <w:rPr>
                <w:rFonts w:hint="eastAsia" w:ascii="宋体" w:hAnsi="宋体" w:eastAsia="宋体" w:cs="宋体"/>
                <w:b/>
                <w:bCs/>
                <w:i w:val="0"/>
                <w:iCs w:val="0"/>
                <w:color w:val="000000"/>
                <w:sz w:val="20"/>
                <w:szCs w:val="20"/>
                <w:u w:val="none"/>
              </w:rPr>
            </w:pPr>
          </w:p>
        </w:tc>
        <w:tc>
          <w:tcPr>
            <w:tcW w:w="1344" w:type="dxa"/>
            <w:vMerge w:val="continue"/>
            <w:tcBorders>
              <w:top w:val="nil"/>
              <w:left w:val="single" w:color="000000" w:sz="4" w:space="0"/>
              <w:bottom w:val="nil"/>
              <w:right w:val="single" w:color="000000" w:sz="4" w:space="0"/>
            </w:tcBorders>
            <w:shd w:val="clear" w:color="auto" w:fill="auto"/>
            <w:vAlign w:val="center"/>
          </w:tcPr>
          <w:p w14:paraId="59D9A674">
            <w:pPr>
              <w:jc w:val="center"/>
              <w:rPr>
                <w:rFonts w:hint="eastAsia" w:ascii="宋体" w:hAnsi="宋体" w:eastAsia="宋体" w:cs="宋体"/>
                <w:i w:val="0"/>
                <w:iCs w:val="0"/>
                <w:color w:val="000000"/>
                <w:sz w:val="20"/>
                <w:szCs w:val="20"/>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B3E63">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3F80">
            <w:pPr>
              <w:jc w:val="center"/>
              <w:rPr>
                <w:rFonts w:hint="eastAsia" w:ascii="宋体" w:hAnsi="宋体" w:eastAsia="宋体" w:cs="宋体"/>
                <w:i w:val="0"/>
                <w:iCs w:val="0"/>
                <w:color w:val="000000"/>
                <w:sz w:val="20"/>
                <w:szCs w:val="20"/>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7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Magic Wall 二维三维媒体内容制作</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2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数字内容</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0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9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F6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2" w:type="dxa"/>
            <w:tcBorders>
              <w:top w:val="single" w:color="000000" w:sz="4" w:space="0"/>
              <w:left w:val="single" w:color="000000" w:sz="4" w:space="0"/>
              <w:bottom w:val="single" w:color="000000" w:sz="4" w:space="0"/>
              <w:right w:val="nil"/>
            </w:tcBorders>
            <w:shd w:val="clear" w:color="auto" w:fill="auto"/>
            <w:vAlign w:val="center"/>
          </w:tcPr>
          <w:p w14:paraId="4BF20F97">
            <w:pPr>
              <w:rPr>
                <w:rFonts w:hint="eastAsia" w:ascii="宋体" w:hAnsi="宋体" w:eastAsia="宋体" w:cs="宋体"/>
                <w:i w:val="0"/>
                <w:iCs w:val="0"/>
                <w:color w:val="000000"/>
                <w:sz w:val="20"/>
                <w:szCs w:val="20"/>
                <w:u w:val="none"/>
              </w:rPr>
            </w:pPr>
          </w:p>
        </w:tc>
        <w:tc>
          <w:tcPr>
            <w:tcW w:w="1344" w:type="dxa"/>
            <w:tcBorders>
              <w:top w:val="nil"/>
              <w:left w:val="single" w:color="000000" w:sz="4" w:space="0"/>
              <w:bottom w:val="single" w:color="000000" w:sz="4" w:space="0"/>
              <w:right w:val="single" w:color="000000" w:sz="4" w:space="0"/>
            </w:tcBorders>
            <w:shd w:val="clear" w:color="auto" w:fill="auto"/>
            <w:vAlign w:val="center"/>
          </w:tcPr>
          <w:p w14:paraId="4D90B3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桐庐企业家名人堂</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B1F2">
            <w:pPr>
              <w:jc w:val="center"/>
              <w:rPr>
                <w:rFonts w:hint="eastAsia" w:ascii="宋体" w:hAnsi="宋体" w:eastAsia="宋体" w:cs="宋体"/>
                <w:i w:val="0"/>
                <w:iCs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CF3E">
            <w:pPr>
              <w:jc w:val="left"/>
              <w:rPr>
                <w:rFonts w:hint="eastAsia" w:ascii="宋体" w:hAnsi="宋体" w:eastAsia="宋体" w:cs="宋体"/>
                <w:i w:val="0"/>
                <w:iCs w:val="0"/>
                <w:color w:val="000000"/>
                <w:sz w:val="20"/>
                <w:szCs w:val="20"/>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65F9">
            <w:pP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C2F5">
            <w:pPr>
              <w:jc w:val="center"/>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B4BE">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F24A">
            <w:pPr>
              <w:jc w:val="center"/>
              <w:rPr>
                <w:rFonts w:hint="eastAsia" w:ascii="宋体" w:hAnsi="宋体" w:eastAsia="宋体" w:cs="宋体"/>
                <w:i w:val="0"/>
                <w:iCs w:val="0"/>
                <w:color w:val="000000"/>
                <w:sz w:val="20"/>
                <w:szCs w:val="20"/>
                <w:u w:val="none"/>
              </w:rPr>
            </w:pPr>
          </w:p>
        </w:tc>
      </w:tr>
      <w:tr w14:paraId="2B6D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2" w:type="dxa"/>
            <w:vMerge w:val="restart"/>
            <w:tcBorders>
              <w:top w:val="single" w:color="000000" w:sz="4" w:space="0"/>
              <w:left w:val="single" w:color="000000" w:sz="4" w:space="0"/>
              <w:bottom w:val="single" w:color="000000" w:sz="4" w:space="0"/>
              <w:right w:val="nil"/>
            </w:tcBorders>
            <w:shd w:val="clear" w:color="auto" w:fill="auto"/>
            <w:vAlign w:val="center"/>
          </w:tcPr>
          <w:p w14:paraId="36F00ACF">
            <w:pPr>
              <w:jc w:val="center"/>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B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高清摄影</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D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高清摄影</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高清摄影</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6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D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5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6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5CF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2" w:type="dxa"/>
            <w:vMerge w:val="continue"/>
            <w:tcBorders>
              <w:top w:val="single" w:color="000000" w:sz="4" w:space="0"/>
              <w:left w:val="single" w:color="000000" w:sz="4" w:space="0"/>
              <w:bottom w:val="single" w:color="000000" w:sz="4" w:space="0"/>
              <w:right w:val="nil"/>
            </w:tcBorders>
            <w:shd w:val="clear" w:color="auto" w:fill="auto"/>
            <w:vAlign w:val="center"/>
          </w:tcPr>
          <w:p w14:paraId="5B1A77D4">
            <w:pPr>
              <w:jc w:val="center"/>
              <w:rPr>
                <w:rFonts w:hint="eastAsia" w:ascii="宋体" w:hAnsi="宋体" w:eastAsia="宋体" w:cs="宋体"/>
                <w:i w:val="0"/>
                <w:iCs w:val="0"/>
                <w:color w:val="000000"/>
                <w:sz w:val="20"/>
                <w:szCs w:val="20"/>
                <w:u w:val="none"/>
              </w:rPr>
            </w:pP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2A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触摸查询屏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0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21.5寸电容一体机</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F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新触源SZ2105B-I5-F</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2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屏幕尺寸: 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处理器：I5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 DDR3L 1600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硬盘:256G 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触控技术：电容式触控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触控点数：十点触摸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制造工艺：铝合金中框、钣金后壳、圆角处理、表面4mm钢化玻璃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表面处理：中框氧化拉丝后壳磨砂喷粉</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4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1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C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111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2" w:type="dxa"/>
            <w:vMerge w:val="continue"/>
            <w:tcBorders>
              <w:top w:val="single" w:color="000000" w:sz="4" w:space="0"/>
              <w:left w:val="single" w:color="000000" w:sz="4" w:space="0"/>
              <w:bottom w:val="single" w:color="000000" w:sz="4" w:space="0"/>
              <w:right w:val="nil"/>
            </w:tcBorders>
            <w:shd w:val="clear" w:color="auto" w:fill="auto"/>
            <w:vAlign w:val="center"/>
          </w:tcPr>
          <w:p w14:paraId="60E46E7C">
            <w:pPr>
              <w:jc w:val="center"/>
              <w:rPr>
                <w:rFonts w:hint="eastAsia" w:ascii="宋体" w:hAnsi="宋体" w:eastAsia="宋体" w:cs="宋体"/>
                <w:i w:val="0"/>
                <w:iCs w:val="0"/>
                <w:color w:val="000000"/>
                <w:sz w:val="20"/>
                <w:szCs w:val="20"/>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7DC02">
            <w:pPr>
              <w:jc w:val="center"/>
              <w:rPr>
                <w:rFonts w:hint="eastAsia" w:ascii="宋体" w:hAnsi="宋体" w:eastAsia="宋体" w:cs="宋体"/>
                <w:i w:val="0"/>
                <w:iCs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E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触摸屏内容及软件设计/制作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BC50">
            <w:pPr>
              <w:jc w:val="left"/>
              <w:rPr>
                <w:rFonts w:hint="eastAsia" w:ascii="宋体" w:hAnsi="宋体" w:eastAsia="宋体" w:cs="宋体"/>
                <w:i w:val="0"/>
                <w:iCs w:val="0"/>
                <w:color w:val="000000"/>
                <w:sz w:val="20"/>
                <w:szCs w:val="20"/>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0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内容及界面设计制作、动态读取内容程序、特效制作</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E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0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D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25B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2" w:type="dxa"/>
            <w:vMerge w:val="continue"/>
            <w:tcBorders>
              <w:top w:val="single" w:color="000000" w:sz="4" w:space="0"/>
              <w:left w:val="single" w:color="000000" w:sz="4" w:space="0"/>
              <w:bottom w:val="single" w:color="000000" w:sz="4" w:space="0"/>
              <w:right w:val="nil"/>
            </w:tcBorders>
            <w:shd w:val="clear" w:color="auto" w:fill="auto"/>
            <w:vAlign w:val="center"/>
          </w:tcPr>
          <w:p w14:paraId="7CBCFF1E">
            <w:pPr>
              <w:jc w:val="center"/>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D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独立柜</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A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9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独立柜</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2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定制1.0*2.0m</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A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定制类</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D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4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bl>
    <w:p w14:paraId="3C2ED235">
      <w:pPr>
        <w:pStyle w:val="26"/>
        <w:keepNext w:val="0"/>
        <w:keepLines w:val="0"/>
        <w:pageBreakBefore w:val="0"/>
        <w:widowControl w:val="0"/>
        <w:kinsoku/>
        <w:wordWrap/>
        <w:overflowPunct/>
        <w:topLinePunct w:val="0"/>
        <w:autoSpaceDE w:val="0"/>
        <w:autoSpaceDN w:val="0"/>
        <w:bidi w:val="0"/>
        <w:adjustRightInd w:val="0"/>
        <w:snapToGrid/>
        <w:spacing w:before="157" w:beforeLines="50"/>
        <w:ind w:firstLine="420"/>
        <w:textAlignment w:val="auto"/>
      </w:pPr>
      <w:r>
        <w:rPr>
          <w:rFonts w:hint="eastAsia" w:ascii="宋体" w:hAnsi="宋体" w:eastAsia="宋体" w:cs="宋体"/>
          <w:i w:val="0"/>
          <w:iCs w:val="0"/>
          <w:color w:val="auto"/>
          <w:highlight w:val="none"/>
        </w:rPr>
        <w:t>注：1.以上提供的设备设施的清单数据供参考，但不限于以上清单。本次设备及其附件耗材的具体事项请投标供应商自行到现场勘察。如本表尺寸规格有误，供应商须无条件修正订制产品满足采购人的要求。如供应商未现场勘察了解情况，招标文件技术尺寸规格中数据错误导致的后果由中标供应商负责。供应商须注意报价风险。</w:t>
      </w:r>
    </w:p>
    <w:p w14:paraId="7EDB59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286" w:afterLines="100" w:line="420" w:lineRule="exact"/>
        <w:textAlignment w:val="auto"/>
        <w:rPr>
          <w:rFonts w:hint="eastAsia" w:ascii="Times New Roman" w:hAnsi="Times New Roman" w:eastAsia="宋体" w:cs="Times New Roman"/>
          <w:b/>
          <w:bCs/>
          <w:sz w:val="28"/>
          <w:szCs w:val="36"/>
          <w:lang w:val="en-US" w:eastAsia="zh-CN"/>
        </w:rPr>
      </w:pPr>
      <w:r>
        <w:rPr>
          <w:rFonts w:hint="eastAsia" w:ascii="Times New Roman" w:hAnsi="Times New Roman" w:eastAsia="宋体" w:cs="Times New Roman"/>
          <w:b/>
          <w:bCs/>
          <w:sz w:val="28"/>
          <w:szCs w:val="36"/>
          <w:lang w:val="en-US" w:eastAsia="zh-CN"/>
        </w:rPr>
        <w:t>四、</w:t>
      </w:r>
      <w:bookmarkStart w:id="14" w:name="_Toc317606585"/>
      <w:r>
        <w:rPr>
          <w:rFonts w:hint="eastAsia" w:ascii="Times New Roman" w:hAnsi="Times New Roman" w:eastAsia="宋体" w:cs="Times New Roman"/>
          <w:b/>
          <w:bCs/>
          <w:sz w:val="28"/>
          <w:szCs w:val="36"/>
          <w:lang w:val="en-US" w:eastAsia="zh-CN"/>
        </w:rPr>
        <w:t>服务要求</w:t>
      </w:r>
      <w:bookmarkEnd w:id="14"/>
    </w:p>
    <w:p w14:paraId="183A20AC">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rPr>
          <w:rFonts w:hint="eastAsia" w:ascii="宋体" w:hAnsi="宋体" w:eastAsia="宋体" w:cs="宋体"/>
          <w:sz w:val="24"/>
          <w:szCs w:val="24"/>
          <w:lang w:val="en-US" w:eastAsia="zh-CN"/>
        </w:rPr>
      </w:pPr>
      <w:r>
        <w:rPr>
          <w:rFonts w:hint="eastAsia" w:ascii="宋体"/>
          <w:color w:val="000000"/>
          <w:sz w:val="24"/>
        </w:rPr>
        <w:t>1、</w:t>
      </w:r>
      <w:r>
        <w:rPr>
          <w:rFonts w:hint="eastAsia" w:ascii="宋体" w:hAnsi="宋体" w:eastAsia="宋体" w:cs="宋体"/>
          <w:sz w:val="24"/>
          <w:szCs w:val="24"/>
          <w:lang w:val="en-US" w:eastAsia="zh-CN"/>
        </w:rPr>
        <w:t>服务期限为两年</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合同一年一签，合同期内供应方能严格履行合同，</w:t>
      </w:r>
      <w:r>
        <w:rPr>
          <w:rFonts w:hint="eastAsia" w:ascii="宋体" w:hAnsi="宋体" w:cs="宋体"/>
          <w:sz w:val="24"/>
          <w:szCs w:val="24"/>
          <w:lang w:val="en-US" w:eastAsia="zh-CN"/>
        </w:rPr>
        <w:t>通过考核，</w:t>
      </w:r>
      <w:r>
        <w:rPr>
          <w:rFonts w:hint="eastAsia" w:ascii="宋体" w:hAnsi="宋体" w:eastAsia="宋体" w:cs="宋体"/>
          <w:sz w:val="24"/>
          <w:szCs w:val="24"/>
          <w:lang w:val="en-US" w:eastAsia="zh-CN"/>
        </w:rPr>
        <w:t>并且在相关政策规定的服务内容、服务标准、服务价格没有调整、资金足额保障的前提下可以续签，</w:t>
      </w:r>
      <w:r>
        <w:rPr>
          <w:rFonts w:hint="eastAsia" w:ascii="宋体" w:hAnsi="宋体" w:cs="宋体"/>
          <w:sz w:val="24"/>
          <w:szCs w:val="24"/>
          <w:lang w:val="en-US" w:eastAsia="zh-CN"/>
        </w:rPr>
        <w:t>不通过考核，合同到期后可不续签，合同自动终止。</w:t>
      </w:r>
      <w:r>
        <w:rPr>
          <w:rFonts w:hint="eastAsia" w:ascii="宋体" w:hAnsi="宋体" w:eastAsia="宋体" w:cs="宋体"/>
          <w:sz w:val="24"/>
          <w:szCs w:val="24"/>
          <w:lang w:val="en-US" w:eastAsia="zh-CN"/>
        </w:rPr>
        <w:t>合同期内，采购单位可以要求更换维保人员，如发生事故造成重大影响的，可以提前解除合同，并追究责任。如若遇展馆布展内容重大调整更新，致使维保内容发生重大变化</w:t>
      </w:r>
      <w:r>
        <w:rPr>
          <w:rFonts w:hint="eastAsia" w:ascii="宋体" w:hAnsi="宋体" w:cs="宋体"/>
          <w:sz w:val="24"/>
          <w:szCs w:val="24"/>
          <w:lang w:val="en-US" w:eastAsia="zh-CN"/>
        </w:rPr>
        <w:t>，另行协商</w:t>
      </w:r>
      <w:r>
        <w:rPr>
          <w:rFonts w:hint="eastAsia" w:ascii="宋体" w:hAnsi="宋体" w:eastAsia="宋体" w:cs="宋体"/>
          <w:sz w:val="24"/>
          <w:szCs w:val="24"/>
          <w:lang w:val="en-US" w:eastAsia="zh-CN"/>
        </w:rPr>
        <w:t>。</w:t>
      </w:r>
    </w:p>
    <w:p w14:paraId="57C8CB7D">
      <w:pPr>
        <w:keepNext w:val="0"/>
        <w:keepLines w:val="0"/>
        <w:pageBreakBefore w:val="0"/>
        <w:widowControl w:val="0"/>
        <w:kinsoku/>
        <w:wordWrap/>
        <w:overflowPunct/>
        <w:topLinePunct w:val="0"/>
        <w:autoSpaceDE/>
        <w:autoSpaceDN/>
        <w:bidi w:val="0"/>
        <w:adjustRightInd w:val="0"/>
        <w:snapToGrid/>
        <w:spacing w:line="408" w:lineRule="auto"/>
        <w:ind w:firstLine="420"/>
        <w:textAlignment w:val="auto"/>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2.人员配置要求</w:t>
      </w:r>
      <w:r>
        <w:rPr>
          <w:rFonts w:hint="eastAsia" w:ascii="宋体" w:hAnsi="宋体" w:eastAsia="宋体" w:cs="宋体"/>
          <w:sz w:val="24"/>
          <w:szCs w:val="24"/>
          <w:lang w:eastAsia="zh-CN"/>
        </w:rPr>
        <w:t>：</w:t>
      </w:r>
    </w:p>
    <w:p w14:paraId="1A195EC3">
      <w:pPr>
        <w:keepNext w:val="0"/>
        <w:keepLines w:val="0"/>
        <w:pageBreakBefore w:val="0"/>
        <w:widowControl w:val="0"/>
        <w:kinsoku/>
        <w:wordWrap/>
        <w:overflowPunct/>
        <w:topLinePunct w:val="0"/>
        <w:autoSpaceDE/>
        <w:autoSpaceDN/>
        <w:bidi w:val="0"/>
        <w:adjustRightInd w:val="0"/>
        <w:snapToGrid/>
        <w:spacing w:line="408" w:lineRule="auto"/>
        <w:ind w:left="1396" w:leftChars="200" w:hanging="976" w:hangingChars="40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（1）乙方团队至少有6名专业维保人员</w:t>
      </w:r>
      <w:r>
        <w:rPr>
          <w:rFonts w:hint="eastAsia" w:ascii="宋体" w:hAnsi="宋体" w:eastAsia="宋体" w:cs="宋体"/>
          <w:sz w:val="24"/>
          <w:szCs w:val="24"/>
        </w:rPr>
        <w:t>。</w:t>
      </w:r>
    </w:p>
    <w:p w14:paraId="719EFF96">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（2）需为本项目至少配置3名固定专业维保人员，且都</w:t>
      </w:r>
      <w:r>
        <w:rPr>
          <w:rFonts w:hint="eastAsia" w:ascii="宋体" w:hAnsi="宋体" w:eastAsia="宋体" w:cs="宋体"/>
          <w:sz w:val="24"/>
          <w:szCs w:val="24"/>
        </w:rPr>
        <w:t>具有</w:t>
      </w:r>
      <w:r>
        <w:rPr>
          <w:rFonts w:hint="eastAsia" w:ascii="宋体" w:hAnsi="宋体" w:cs="宋体"/>
          <w:sz w:val="24"/>
          <w:szCs w:val="24"/>
          <w:lang w:val="en-US" w:eastAsia="zh-CN"/>
        </w:rPr>
        <w:t>展馆类</w:t>
      </w:r>
      <w:r>
        <w:rPr>
          <w:rFonts w:hint="eastAsia" w:ascii="宋体" w:hAnsi="宋体" w:eastAsia="宋体" w:cs="宋体"/>
          <w:sz w:val="24"/>
          <w:szCs w:val="24"/>
          <w:lang w:val="en-US" w:eastAsia="zh-CN"/>
        </w:rPr>
        <w:t>一年以上维护经验，组成项目组。项目组成员具有扎实的计算机管理、电气（强弱电、PLC、CAD）、灯光音响等专业知识，熟悉VB语言、办公软件等。熟悉现场工作，熟悉布展多媒体设备设施操作维护，按规定完成首次全面维保、每日、每月（季）、每年维保工作。</w:t>
      </w:r>
    </w:p>
    <w:p w14:paraId="58E7712E">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需常驻一名项目组成员全面负责维保相关事务。具有较强的责任心、一定的技术能力，能解决日常出现的各种问题；严格按照制定的流程、操作规范管理和维护设备，做好每次维修、软件升级处理、系统优化的记录，并</w:t>
      </w:r>
      <w:r>
        <w:rPr>
          <w:rFonts w:hint="eastAsia" w:ascii="宋体" w:hAnsi="宋体"/>
          <w:sz w:val="24"/>
        </w:rPr>
        <w:t>对问题进行归纳总结和分析，每月25日</w:t>
      </w:r>
      <w:r>
        <w:rPr>
          <w:rFonts w:ascii="宋体" w:hAnsi="宋体"/>
          <w:sz w:val="24"/>
        </w:rPr>
        <w:t>前</w:t>
      </w:r>
      <w:r>
        <w:rPr>
          <w:rFonts w:hint="eastAsia" w:ascii="宋体" w:hAnsi="宋体"/>
          <w:sz w:val="24"/>
        </w:rPr>
        <w:t>提交月度维护报告</w:t>
      </w:r>
      <w:r>
        <w:rPr>
          <w:rFonts w:hint="eastAsia" w:ascii="宋体" w:hAnsi="宋体"/>
          <w:sz w:val="24"/>
          <w:lang w:val="en-US" w:eastAsia="zh-CN"/>
        </w:rPr>
        <w:t>并</w:t>
      </w:r>
      <w:r>
        <w:rPr>
          <w:rFonts w:hint="eastAsia" w:ascii="宋体" w:hAnsi="宋体" w:eastAsia="宋体" w:cs="宋体"/>
          <w:sz w:val="24"/>
          <w:szCs w:val="24"/>
          <w:lang w:val="en-US" w:eastAsia="zh-CN"/>
        </w:rPr>
        <w:t>结合当月设备情况交流。；按甲方工作时间要求到馆工作，配合好各类临时交办工作。</w:t>
      </w:r>
    </w:p>
    <w:p w14:paraId="41D70362">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rPr>
          <w:rFonts w:ascii="宋体" w:hAnsi="宋体" w:cs="宋体"/>
          <w:kern w:val="0"/>
          <w:sz w:val="24"/>
        </w:rPr>
      </w:pPr>
      <w:bookmarkStart w:id="15" w:name="_Toc317606587"/>
      <w:bookmarkStart w:id="16" w:name="_Toc437530772"/>
      <w:bookmarkStart w:id="17" w:name="_Toc272368143"/>
      <w:r>
        <w:rPr>
          <w:rFonts w:hint="eastAsia" w:ascii="宋体" w:hAnsi="宋体" w:cs="宋体"/>
          <w:color w:val="000000"/>
          <w:kern w:val="0"/>
          <w:sz w:val="24"/>
          <w:lang w:val="en-US" w:eastAsia="zh-CN"/>
        </w:rPr>
        <w:t>3</w:t>
      </w:r>
      <w:r>
        <w:rPr>
          <w:rFonts w:hint="eastAsia" w:ascii="宋体" w:hAnsi="宋体" w:cs="宋体"/>
          <w:color w:val="000000"/>
          <w:kern w:val="0"/>
          <w:sz w:val="24"/>
        </w:rPr>
        <w:t>、</w:t>
      </w:r>
      <w:bookmarkEnd w:id="15"/>
      <w:bookmarkStart w:id="18" w:name="_Toc317606588"/>
      <w:r>
        <w:rPr>
          <w:rFonts w:hint="eastAsia" w:ascii="宋体" w:hAnsi="宋体"/>
          <w:sz w:val="24"/>
        </w:rPr>
        <w:t>需提供7×24小时响应服务，确保1小时内应答，</w:t>
      </w:r>
      <w:r>
        <w:rPr>
          <w:rFonts w:hint="eastAsia" w:ascii="宋体" w:hAnsi="宋体" w:cs="宋体"/>
          <w:kern w:val="0"/>
          <w:sz w:val="24"/>
        </w:rPr>
        <w:t xml:space="preserve"> 8小时内提供解决问题方案或予以情况说明，</w:t>
      </w:r>
      <w:r>
        <w:rPr>
          <w:rFonts w:hint="eastAsia" w:ascii="宋体" w:hAnsi="宋体"/>
          <w:sz w:val="24"/>
        </w:rPr>
        <w:t>24小时内到达现场解决。</w:t>
      </w:r>
      <w:r>
        <w:rPr>
          <w:rFonts w:hint="eastAsia" w:ascii="宋体" w:hAnsi="宋体" w:cs="宋体"/>
          <w:kern w:val="0"/>
          <w:sz w:val="24"/>
        </w:rPr>
        <w:t xml:space="preserve"> </w:t>
      </w:r>
    </w:p>
    <w:p w14:paraId="46191B29">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rPr>
          <w:rFonts w:hint="eastAsia" w:ascii="宋体" w:hAnsi="宋体"/>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w:t>
      </w:r>
      <w:bookmarkEnd w:id="18"/>
      <w:bookmarkStart w:id="19" w:name="_Toc317606591"/>
      <w:r>
        <w:rPr>
          <w:rFonts w:hint="eastAsia" w:ascii="宋体" w:hAnsi="宋体"/>
          <w:sz w:val="24"/>
        </w:rPr>
        <w:t>遇重大接待，接到通知，需提前对展项各项功能进行排查，排查情况及时和采购方沟通，需要维修的展项及时进行维修处理。接待当天，需安排，专业人员现场护驾保航，以保障应对可能出现的突发事件。</w:t>
      </w:r>
    </w:p>
    <w:p w14:paraId="61714511">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5、投标供应商需对展馆整体设施针对性开展每月（季）一次的综合维护和应急检修等技术服务，检查包括机房设备、LED大屏、物理沙盘、舞台灯光、投影、拼接屏、一体机、综合布线、总（中）控系统、设备管理系统、控制网络、数据信息安全等全部设备和系统，排查各类隐患，优化和升级系统。</w:t>
      </w:r>
    </w:p>
    <w:p w14:paraId="5F95899F">
      <w:pPr>
        <w:keepNext w:val="0"/>
        <w:keepLines w:val="0"/>
        <w:pageBreakBefore w:val="0"/>
        <w:widowControl w:val="0"/>
        <w:numPr>
          <w:ilvl w:val="0"/>
          <w:numId w:val="0"/>
        </w:numPr>
        <w:kinsoku/>
        <w:wordWrap/>
        <w:overflowPunct/>
        <w:topLinePunct w:val="0"/>
        <w:autoSpaceDE/>
        <w:autoSpaceDN/>
        <w:bidi w:val="0"/>
        <w:adjustRightInd/>
        <w:snapToGrid/>
        <w:spacing w:after="286" w:afterLines="100" w:line="420" w:lineRule="exact"/>
        <w:textAlignment w:val="auto"/>
        <w:rPr>
          <w:rFonts w:hint="eastAsia" w:ascii="Times New Roman" w:hAnsi="Times New Roman" w:eastAsia="宋体" w:cs="Times New Roman"/>
          <w:b/>
          <w:bCs/>
          <w:sz w:val="28"/>
          <w:szCs w:val="36"/>
          <w:lang w:val="en-US" w:eastAsia="zh-CN"/>
        </w:rPr>
      </w:pPr>
      <w:r>
        <w:rPr>
          <w:rFonts w:hint="eastAsia" w:ascii="Times New Roman" w:hAnsi="Times New Roman" w:eastAsia="宋体" w:cs="Times New Roman"/>
          <w:b/>
          <w:bCs/>
          <w:sz w:val="28"/>
          <w:szCs w:val="36"/>
          <w:lang w:val="en-US" w:eastAsia="zh-CN"/>
        </w:rPr>
        <w:t>五、质量要求</w:t>
      </w:r>
    </w:p>
    <w:p w14:paraId="74129741">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1、保障运维期间各布展项目的运行稳定，不因为运维工作不规范、不及时、不到位或者工作失误导致系统长时间停机或不可用，保证各展项稳定高效运行。</w:t>
      </w:r>
    </w:p>
    <w:p w14:paraId="571749D7">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bookmarkEnd w:id="19"/>
      <w:bookmarkStart w:id="20" w:name="_Toc317606592"/>
      <w:r>
        <w:rPr>
          <w:rFonts w:hint="eastAsia" w:ascii="宋体" w:hAnsi="宋体" w:eastAsia="宋体" w:cs="宋体"/>
          <w:sz w:val="24"/>
          <w:szCs w:val="24"/>
          <w:lang w:val="en-US" w:eastAsia="zh-CN"/>
        </w:rPr>
        <w:t>服务的实施必须由专业的技术服务人员依照规范的操作流程进行，对操作过程和结果要有相应的记录，提供完整的服务报告。对安全和质量全面负责。</w:t>
      </w:r>
    </w:p>
    <w:p w14:paraId="6313119E">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软件使用过程中的所有问题均由乙方负责解决。软件维护、维修、包括加密锁更换费用均由乙方承担。如果原程序故障无法修复，必须有相应措施保障展项正常使用运行；若更换新软件，则必须保证不低于原来展示效果并得到馆方同意，且不另外计取费用。</w:t>
      </w:r>
    </w:p>
    <w:p w14:paraId="7E515FDB">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bookmarkEnd w:id="20"/>
      <w:bookmarkStart w:id="21" w:name="_Toc317606593"/>
      <w:r>
        <w:rPr>
          <w:rFonts w:hint="eastAsia" w:ascii="宋体" w:hAnsi="宋体" w:eastAsia="宋体" w:cs="宋体"/>
          <w:sz w:val="24"/>
          <w:szCs w:val="24"/>
          <w:lang w:val="en-US" w:eastAsia="zh-CN"/>
        </w:rPr>
        <w:t>做好成品保护，在维保过程中不得对展馆内的成品造成质量事故或成品损坏。</w:t>
      </w:r>
    </w:p>
    <w:p w14:paraId="1105439E">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bookmarkEnd w:id="16"/>
      <w:bookmarkEnd w:id="17"/>
      <w:bookmarkEnd w:id="21"/>
      <w:r>
        <w:rPr>
          <w:rFonts w:hint="eastAsia" w:ascii="宋体" w:hAnsi="宋体" w:eastAsia="宋体" w:cs="宋体"/>
          <w:sz w:val="24"/>
          <w:szCs w:val="24"/>
          <w:lang w:val="en-US" w:eastAsia="zh-CN"/>
        </w:rPr>
        <w:t>对当月的硬件系统运行情况做总结，每月25日前提交给采购人。每年12月20日前，提交全年的维保工作总结报告，包括维保清单中列出的内容及维保相关内容。</w:t>
      </w:r>
    </w:p>
    <w:p w14:paraId="3ACB1F4D">
      <w:pPr>
        <w:keepNext w:val="0"/>
        <w:keepLines w:val="0"/>
        <w:pageBreakBefore w:val="0"/>
        <w:widowControl w:val="0"/>
        <w:kinsoku/>
        <w:wordWrap/>
        <w:overflowPunct/>
        <w:topLinePunct w:val="0"/>
        <w:autoSpaceDE/>
        <w:autoSpaceDN/>
        <w:bidi w:val="0"/>
        <w:adjustRightInd w:val="0"/>
        <w:snapToGrid/>
        <w:spacing w:line="408" w:lineRule="auto"/>
        <w:ind w:firstLine="480" w:firstLineChars="200"/>
        <w:textAlignment w:val="auto"/>
      </w:pPr>
      <w:r>
        <w:rPr>
          <w:rFonts w:hint="eastAsia" w:ascii="宋体" w:hAnsi="宋体" w:eastAsia="宋体" w:cs="宋体"/>
          <w:sz w:val="24"/>
          <w:szCs w:val="24"/>
          <w:lang w:val="en-US" w:eastAsia="zh-CN"/>
        </w:rPr>
        <w:t>6、维保过程中标单位需积极与原设计施工单位配合保证整个展馆设备，软件等的兼容、统一，保障展馆正常运行。</w:t>
      </w:r>
    </w:p>
    <w:p w14:paraId="74C115DB">
      <w:pPr>
        <w:keepNext w:val="0"/>
        <w:keepLines w:val="0"/>
        <w:pageBreakBefore w:val="0"/>
        <w:widowControl w:val="0"/>
        <w:numPr>
          <w:ilvl w:val="0"/>
          <w:numId w:val="0"/>
        </w:numPr>
        <w:kinsoku/>
        <w:wordWrap/>
        <w:overflowPunct/>
        <w:topLinePunct w:val="0"/>
        <w:autoSpaceDE/>
        <w:autoSpaceDN/>
        <w:bidi w:val="0"/>
        <w:adjustRightInd/>
        <w:snapToGrid/>
        <w:spacing w:after="286" w:afterLines="100" w:line="420" w:lineRule="exact"/>
        <w:textAlignment w:val="auto"/>
        <w:rPr>
          <w:rFonts w:hint="eastAsia" w:ascii="Times New Roman" w:hAnsi="Times New Roman" w:eastAsia="宋体" w:cs="Times New Roman"/>
          <w:b/>
          <w:bCs/>
          <w:sz w:val="28"/>
          <w:szCs w:val="36"/>
          <w:lang w:val="en-US" w:eastAsia="zh-CN"/>
        </w:rPr>
      </w:pPr>
      <w:r>
        <w:rPr>
          <w:rFonts w:hint="eastAsia" w:cs="Times New Roman"/>
          <w:b/>
          <w:bCs/>
          <w:sz w:val="28"/>
          <w:szCs w:val="36"/>
          <w:lang w:val="en-US" w:eastAsia="zh-CN"/>
        </w:rPr>
        <w:t>六</w:t>
      </w:r>
      <w:r>
        <w:rPr>
          <w:rFonts w:hint="eastAsia" w:ascii="Times New Roman" w:hAnsi="Times New Roman" w:eastAsia="宋体" w:cs="Times New Roman"/>
          <w:b/>
          <w:bCs/>
          <w:sz w:val="28"/>
          <w:szCs w:val="36"/>
          <w:lang w:val="en-US" w:eastAsia="zh-CN"/>
        </w:rPr>
        <w:t>、</w:t>
      </w:r>
      <w:bookmarkStart w:id="22" w:name="_Toc407797571"/>
      <w:r>
        <w:rPr>
          <w:rFonts w:hint="eastAsia" w:ascii="Times New Roman" w:hAnsi="Times New Roman" w:eastAsia="宋体" w:cs="Times New Roman"/>
          <w:b/>
          <w:bCs/>
          <w:sz w:val="28"/>
          <w:szCs w:val="36"/>
          <w:lang w:val="en-US" w:eastAsia="zh-CN"/>
        </w:rPr>
        <w:t>安全要求</w:t>
      </w:r>
    </w:p>
    <w:bookmarkEnd w:id="22"/>
    <w:p w14:paraId="3F2DE879">
      <w:pPr>
        <w:keepNext w:val="0"/>
        <w:keepLines w:val="0"/>
        <w:pageBreakBefore w:val="0"/>
        <w:kinsoku/>
        <w:wordWrap/>
        <w:overflowPunct/>
        <w:topLinePunct w:val="0"/>
        <w:autoSpaceDE/>
        <w:autoSpaceDN/>
        <w:bidi w:val="0"/>
        <w:snapToGrid/>
        <w:spacing w:line="408" w:lineRule="auto"/>
        <w:ind w:firstLine="480" w:firstLineChars="200"/>
        <w:textAlignment w:val="auto"/>
        <w:rPr>
          <w:rFonts w:ascii="宋体" w:hAnsi="宋体" w:cs="宋体"/>
          <w:color w:val="000000"/>
          <w:kern w:val="0"/>
          <w:sz w:val="24"/>
        </w:rPr>
      </w:pPr>
      <w:bookmarkStart w:id="23" w:name="_Toc401047079"/>
      <w:bookmarkStart w:id="24" w:name="_Toc407797573"/>
      <w:r>
        <w:rPr>
          <w:rFonts w:ascii="宋体" w:hAnsi="宋体"/>
          <w:sz w:val="24"/>
        </w:rPr>
        <w:t>1</w:t>
      </w:r>
      <w:r>
        <w:rPr>
          <w:rFonts w:hint="eastAsia" w:ascii="宋体" w:hAnsi="宋体"/>
          <w:sz w:val="24"/>
        </w:rPr>
        <w:t>、</w:t>
      </w:r>
      <w:r>
        <w:rPr>
          <w:rFonts w:hint="eastAsia" w:ascii="宋体" w:hAnsi="宋体"/>
          <w:b/>
          <w:sz w:val="24"/>
        </w:rPr>
        <w:t>保密性原则</w:t>
      </w:r>
      <w:r>
        <w:rPr>
          <w:rFonts w:hint="eastAsia" w:ascii="宋体" w:hAnsi="宋体"/>
          <w:sz w:val="24"/>
        </w:rPr>
        <w:t>。</w:t>
      </w:r>
      <w:r>
        <w:rPr>
          <w:rFonts w:hint="eastAsia" w:ascii="宋体" w:hAnsi="宋体" w:cs="宋体"/>
          <w:kern w:val="0"/>
          <w:sz w:val="24"/>
        </w:rPr>
        <w:t>对服务过程中获知的任何用户方系统信息均属秘密信息，不得泄露给第三方单位或个人，不得利用这些信息进行任何侵害用户方系统的行为。</w:t>
      </w:r>
      <w:bookmarkEnd w:id="23"/>
      <w:bookmarkEnd w:id="24"/>
    </w:p>
    <w:p w14:paraId="5D1507EE">
      <w:pPr>
        <w:keepNext w:val="0"/>
        <w:keepLines w:val="0"/>
        <w:pageBreakBefore w:val="0"/>
        <w:widowControl/>
        <w:kinsoku/>
        <w:wordWrap/>
        <w:overflowPunct/>
        <w:topLinePunct w:val="0"/>
        <w:autoSpaceDE/>
        <w:autoSpaceDN/>
        <w:bidi w:val="0"/>
        <w:snapToGrid/>
        <w:spacing w:line="408" w:lineRule="auto"/>
        <w:ind w:firstLine="480" w:firstLineChars="200"/>
        <w:textAlignment w:val="auto"/>
        <w:rPr>
          <w:rFonts w:ascii="宋体" w:hAnsi="宋体" w:cs="宋体"/>
          <w:b/>
          <w:bCs/>
          <w:kern w:val="0"/>
          <w:sz w:val="24"/>
        </w:rPr>
      </w:pPr>
      <w:bookmarkStart w:id="25" w:name="_Toc406447268"/>
      <w:bookmarkEnd w:id="25"/>
      <w:bookmarkStart w:id="26" w:name="_Toc407781518"/>
      <w:bookmarkEnd w:id="26"/>
      <w:bookmarkStart w:id="27" w:name="_Toc407797577"/>
      <w:bookmarkEnd w:id="27"/>
      <w:bookmarkStart w:id="28" w:name="_Toc406345468"/>
      <w:bookmarkEnd w:id="28"/>
      <w:bookmarkStart w:id="29" w:name="_Toc406249687"/>
      <w:bookmarkEnd w:id="29"/>
      <w:bookmarkStart w:id="30" w:name="_Toc406447266"/>
      <w:bookmarkEnd w:id="30"/>
      <w:bookmarkStart w:id="31" w:name="_Toc406249688"/>
      <w:bookmarkEnd w:id="31"/>
      <w:bookmarkStart w:id="32" w:name="_Toc406346362"/>
      <w:bookmarkEnd w:id="32"/>
      <w:bookmarkStart w:id="33" w:name="_Toc406316898"/>
      <w:bookmarkEnd w:id="33"/>
      <w:bookmarkStart w:id="34" w:name="_Toc406345464"/>
      <w:bookmarkEnd w:id="34"/>
      <w:bookmarkStart w:id="35" w:name="_Toc406337398"/>
      <w:bookmarkEnd w:id="35"/>
      <w:bookmarkStart w:id="36" w:name="_Toc406337400"/>
      <w:bookmarkEnd w:id="36"/>
      <w:bookmarkStart w:id="37" w:name="_Toc406438570"/>
      <w:bookmarkEnd w:id="37"/>
      <w:bookmarkStart w:id="38" w:name="_Toc406438568"/>
      <w:bookmarkEnd w:id="38"/>
      <w:bookmarkStart w:id="39" w:name="_Toc406337402"/>
      <w:bookmarkEnd w:id="39"/>
      <w:bookmarkStart w:id="40" w:name="_Toc406447269"/>
      <w:bookmarkEnd w:id="40"/>
      <w:bookmarkStart w:id="41" w:name="_Toc406438569"/>
      <w:bookmarkEnd w:id="41"/>
      <w:bookmarkStart w:id="42" w:name="_Toc406249686"/>
      <w:bookmarkEnd w:id="42"/>
      <w:bookmarkStart w:id="43" w:name="_Toc406337401"/>
      <w:bookmarkEnd w:id="43"/>
      <w:bookmarkStart w:id="44" w:name="_Toc406316896"/>
      <w:bookmarkEnd w:id="44"/>
      <w:bookmarkStart w:id="45" w:name="_Toc406345466"/>
      <w:bookmarkEnd w:id="45"/>
      <w:bookmarkStart w:id="46" w:name="_Toc406316897"/>
      <w:bookmarkEnd w:id="46"/>
      <w:bookmarkStart w:id="47" w:name="_Toc406316899"/>
      <w:bookmarkEnd w:id="47"/>
      <w:bookmarkStart w:id="48" w:name="_Toc406249689"/>
      <w:bookmarkEnd w:id="48"/>
      <w:bookmarkStart w:id="49" w:name="_Toc406249690"/>
      <w:bookmarkEnd w:id="49"/>
      <w:bookmarkStart w:id="50" w:name="_Toc407797576"/>
      <w:bookmarkEnd w:id="50"/>
      <w:bookmarkStart w:id="51" w:name="_Toc406346365"/>
      <w:bookmarkEnd w:id="51"/>
      <w:bookmarkStart w:id="52" w:name="_Toc406345467"/>
      <w:bookmarkEnd w:id="52"/>
      <w:bookmarkStart w:id="53" w:name="_Toc406337399"/>
      <w:bookmarkEnd w:id="53"/>
      <w:bookmarkStart w:id="54" w:name="_Toc406346361"/>
      <w:bookmarkEnd w:id="54"/>
      <w:bookmarkStart w:id="55" w:name="_Toc406346363"/>
      <w:bookmarkEnd w:id="55"/>
      <w:bookmarkStart w:id="56" w:name="_Toc406438566"/>
      <w:bookmarkEnd w:id="56"/>
      <w:bookmarkStart w:id="57" w:name="_Toc406316895"/>
      <w:bookmarkEnd w:id="57"/>
      <w:bookmarkStart w:id="58" w:name="_Toc407781520"/>
      <w:bookmarkEnd w:id="58"/>
      <w:bookmarkStart w:id="59" w:name="_Toc407781519"/>
      <w:bookmarkEnd w:id="59"/>
      <w:bookmarkStart w:id="60" w:name="_Toc407797574"/>
      <w:bookmarkEnd w:id="60"/>
      <w:bookmarkStart w:id="61" w:name="_Toc406438567"/>
      <w:bookmarkEnd w:id="61"/>
      <w:bookmarkStart w:id="62" w:name="_Toc407781517"/>
      <w:bookmarkEnd w:id="62"/>
      <w:bookmarkStart w:id="63" w:name="_Toc407797575"/>
      <w:bookmarkEnd w:id="63"/>
      <w:bookmarkStart w:id="64" w:name="_Toc406346364"/>
      <w:bookmarkEnd w:id="64"/>
      <w:bookmarkStart w:id="65" w:name="_Toc406345465"/>
      <w:bookmarkEnd w:id="65"/>
      <w:bookmarkStart w:id="66" w:name="_Toc406447267"/>
      <w:bookmarkEnd w:id="66"/>
      <w:r>
        <w:rPr>
          <w:rFonts w:ascii="宋体" w:hAnsi="宋体" w:cs="宋体"/>
          <w:kern w:val="0"/>
          <w:sz w:val="24"/>
        </w:rPr>
        <w:t>2</w:t>
      </w:r>
      <w:r>
        <w:rPr>
          <w:rFonts w:hint="eastAsia" w:ascii="宋体" w:hAnsi="宋体" w:cs="宋体"/>
          <w:kern w:val="0"/>
          <w:sz w:val="24"/>
        </w:rPr>
        <w:t>、</w:t>
      </w:r>
      <w:r>
        <w:rPr>
          <w:rFonts w:hint="eastAsia" w:ascii="宋体" w:hAnsi="宋体" w:cs="宋体"/>
          <w:b/>
          <w:kern w:val="0"/>
          <w:sz w:val="24"/>
        </w:rPr>
        <w:t>安全性原则</w:t>
      </w:r>
      <w:r>
        <w:rPr>
          <w:rFonts w:hint="eastAsia" w:ascii="宋体" w:hAnsi="宋体" w:cs="宋体"/>
          <w:kern w:val="0"/>
          <w:sz w:val="24"/>
        </w:rPr>
        <w:t>。保障运维期间各展项运行安全，保证数据和系统安全、稳定、高效地运行，不得出现系统数据、应用数据和配置信息丢失、发生三级及以上信息安全事件。服务工作不应对展示馆的正常运行产生影响。</w:t>
      </w:r>
    </w:p>
    <w:p w14:paraId="1F6E20B3">
      <w:pPr>
        <w:pStyle w:val="789"/>
        <w:keepNext w:val="0"/>
        <w:keepLines w:val="0"/>
        <w:pageBreakBefore w:val="0"/>
        <w:kinsoku/>
        <w:wordWrap/>
        <w:overflowPunct/>
        <w:topLinePunct w:val="0"/>
        <w:autoSpaceDE/>
        <w:autoSpaceDN/>
        <w:bidi w:val="0"/>
        <w:snapToGrid/>
        <w:spacing w:line="408" w:lineRule="auto"/>
        <w:ind w:left="480" w:firstLine="0" w:firstLineChars="0"/>
        <w:textAlignment w:val="auto"/>
        <w:rPr>
          <w:rFonts w:ascii="宋体" w:hAnsi="宋体" w:cs="宋体"/>
          <w:kern w:val="0"/>
          <w:sz w:val="24"/>
        </w:rPr>
      </w:pPr>
      <w:r>
        <w:rPr>
          <w:rFonts w:hint="eastAsia" w:ascii="宋体" w:hAnsi="宋体" w:cs="宋体"/>
          <w:b/>
          <w:kern w:val="0"/>
          <w:sz w:val="24"/>
        </w:rPr>
        <w:t>3、标准化原则</w:t>
      </w:r>
      <w:r>
        <w:rPr>
          <w:rFonts w:hint="eastAsia" w:ascii="宋体" w:hAnsi="宋体" w:cs="宋体"/>
          <w:kern w:val="0"/>
          <w:sz w:val="24"/>
        </w:rPr>
        <w:t>。采用可靠而先进的技术、统一的技术标准，做好维保工作。</w:t>
      </w:r>
    </w:p>
    <w:p w14:paraId="29FF8325">
      <w:pPr>
        <w:pStyle w:val="789"/>
        <w:keepNext w:val="0"/>
        <w:keepLines w:val="0"/>
        <w:pageBreakBefore w:val="0"/>
        <w:widowControl/>
        <w:kinsoku/>
        <w:wordWrap/>
        <w:overflowPunct/>
        <w:topLinePunct w:val="0"/>
        <w:autoSpaceDE/>
        <w:autoSpaceDN/>
        <w:bidi w:val="0"/>
        <w:snapToGrid/>
        <w:spacing w:line="408" w:lineRule="auto"/>
        <w:ind w:left="480" w:firstLine="0" w:firstLineChars="0"/>
        <w:textAlignment w:val="auto"/>
        <w:rPr>
          <w:rFonts w:ascii="宋体" w:hAnsi="宋体" w:cs="宋体"/>
          <w:kern w:val="0"/>
          <w:sz w:val="24"/>
        </w:rPr>
      </w:pPr>
      <w:r>
        <w:rPr>
          <w:rFonts w:hint="eastAsia" w:ascii="宋体" w:hAnsi="宋体" w:cs="宋体"/>
          <w:b/>
          <w:kern w:val="0"/>
          <w:sz w:val="24"/>
        </w:rPr>
        <w:t>4、可控性原则</w:t>
      </w:r>
      <w:r>
        <w:rPr>
          <w:rFonts w:hint="eastAsia" w:ascii="宋体" w:hAnsi="宋体" w:cs="宋体"/>
          <w:kern w:val="0"/>
          <w:sz w:val="24"/>
        </w:rPr>
        <w:t>。服务的工具、方法和过程要在双方认可的范围之内，保证服务过程的可控性。</w:t>
      </w:r>
    </w:p>
    <w:p w14:paraId="47A96B3B">
      <w:pPr>
        <w:pStyle w:val="789"/>
        <w:keepNext w:val="0"/>
        <w:keepLines w:val="0"/>
        <w:pageBreakBefore w:val="0"/>
        <w:widowControl/>
        <w:kinsoku/>
        <w:wordWrap/>
        <w:overflowPunct/>
        <w:topLinePunct w:val="0"/>
        <w:autoSpaceDE/>
        <w:autoSpaceDN/>
        <w:bidi w:val="0"/>
        <w:snapToGrid/>
        <w:spacing w:line="408" w:lineRule="auto"/>
        <w:ind w:left="480" w:firstLine="0" w:firstLineChars="0"/>
        <w:textAlignment w:val="auto"/>
        <w:rPr>
          <w:rFonts w:hint="eastAsia" w:ascii="宋体" w:hAnsi="宋体" w:cs="宋体"/>
          <w:kern w:val="0"/>
          <w:sz w:val="24"/>
        </w:rPr>
      </w:pPr>
      <w:r>
        <w:rPr>
          <w:rFonts w:hint="eastAsia" w:ascii="宋体" w:hAnsi="宋体" w:cs="宋体"/>
          <w:b/>
          <w:kern w:val="0"/>
          <w:sz w:val="24"/>
        </w:rPr>
        <w:t>5、最小影响原则</w:t>
      </w:r>
      <w:r>
        <w:rPr>
          <w:rFonts w:hint="eastAsia" w:ascii="宋体" w:hAnsi="宋体" w:cs="宋体"/>
          <w:kern w:val="0"/>
          <w:sz w:val="24"/>
        </w:rPr>
        <w:t>。</w:t>
      </w:r>
    </w:p>
    <w:p w14:paraId="1EFF74AB">
      <w:pPr>
        <w:pStyle w:val="789"/>
        <w:keepNext w:val="0"/>
        <w:keepLines w:val="0"/>
        <w:pageBreakBefore w:val="0"/>
        <w:widowControl/>
        <w:kinsoku/>
        <w:wordWrap/>
        <w:overflowPunct/>
        <w:topLinePunct w:val="0"/>
        <w:autoSpaceDE/>
        <w:autoSpaceDN/>
        <w:bidi w:val="0"/>
        <w:snapToGrid/>
        <w:spacing w:line="408" w:lineRule="auto"/>
        <w:ind w:left="480" w:firstLine="0" w:firstLineChars="0"/>
        <w:textAlignment w:val="auto"/>
      </w:pPr>
      <w:r>
        <w:rPr>
          <w:rFonts w:hint="eastAsia" w:ascii="宋体" w:hAnsi="宋体" w:cs="宋体"/>
          <w:kern w:val="0"/>
          <w:sz w:val="24"/>
        </w:rPr>
        <w:t>服务工作不应对</w:t>
      </w:r>
      <w:r>
        <w:rPr>
          <w:rFonts w:hint="eastAsia" w:ascii="宋体" w:hAnsi="宋体" w:cs="宋体"/>
          <w:color w:val="000000"/>
          <w:kern w:val="0"/>
          <w:sz w:val="24"/>
        </w:rPr>
        <w:t>展馆</w:t>
      </w:r>
      <w:r>
        <w:rPr>
          <w:rFonts w:hint="eastAsia" w:ascii="宋体" w:hAnsi="宋体" w:cs="宋体"/>
          <w:kern w:val="0"/>
          <w:sz w:val="24"/>
        </w:rPr>
        <w:t>的正常运行产生影响。</w:t>
      </w:r>
    </w:p>
    <w:p w14:paraId="7FF74132">
      <w:pPr>
        <w:keepNext w:val="0"/>
        <w:keepLines w:val="0"/>
        <w:pageBreakBefore w:val="0"/>
        <w:widowControl w:val="0"/>
        <w:numPr>
          <w:ilvl w:val="0"/>
          <w:numId w:val="0"/>
        </w:numPr>
        <w:kinsoku/>
        <w:wordWrap/>
        <w:overflowPunct/>
        <w:topLinePunct w:val="0"/>
        <w:autoSpaceDE/>
        <w:autoSpaceDN/>
        <w:bidi w:val="0"/>
        <w:adjustRightInd/>
        <w:snapToGrid/>
        <w:spacing w:before="286" w:beforeLines="100" w:after="286" w:afterLines="100" w:line="420" w:lineRule="exact"/>
        <w:textAlignment w:val="auto"/>
        <w:rPr>
          <w:rFonts w:hint="eastAsia" w:ascii="Times New Roman" w:hAnsi="Times New Roman" w:eastAsia="宋体" w:cs="Times New Roman"/>
          <w:b/>
          <w:bCs/>
          <w:sz w:val="28"/>
          <w:szCs w:val="36"/>
          <w:lang w:val="en-US" w:eastAsia="zh-CN"/>
        </w:rPr>
      </w:pPr>
      <w:r>
        <w:rPr>
          <w:rFonts w:hint="eastAsia" w:cs="Times New Roman"/>
          <w:b/>
          <w:bCs/>
          <w:sz w:val="28"/>
          <w:szCs w:val="36"/>
          <w:lang w:val="en-US" w:eastAsia="zh-CN"/>
        </w:rPr>
        <w:t>七</w:t>
      </w:r>
      <w:r>
        <w:rPr>
          <w:rFonts w:hint="eastAsia" w:ascii="Times New Roman" w:hAnsi="Times New Roman" w:eastAsia="宋体" w:cs="Times New Roman"/>
          <w:b/>
          <w:bCs/>
          <w:sz w:val="28"/>
          <w:szCs w:val="36"/>
          <w:lang w:val="en-US" w:eastAsia="zh-CN"/>
        </w:rPr>
        <w:t>、付款方式</w:t>
      </w:r>
    </w:p>
    <w:p w14:paraId="212791CC">
      <w:pPr>
        <w:spacing w:line="432" w:lineRule="auto"/>
        <w:ind w:firstLine="480" w:firstLineChars="200"/>
        <w:rPr>
          <w:sz w:val="24"/>
          <w:szCs w:val="32"/>
          <w:highlight w:val="none"/>
        </w:rPr>
      </w:pPr>
      <w:r>
        <w:rPr>
          <w:rFonts w:hint="eastAsia"/>
          <w:sz w:val="24"/>
          <w:szCs w:val="32"/>
          <w:highlight w:val="none"/>
        </w:rPr>
        <w:t>1．双方签订合同后7个工作日内，支付</w:t>
      </w:r>
      <w:r>
        <w:rPr>
          <w:rFonts w:hint="eastAsia"/>
          <w:sz w:val="24"/>
          <w:szCs w:val="32"/>
          <w:highlight w:val="none"/>
          <w:lang w:val="en-US" w:eastAsia="zh-CN"/>
        </w:rPr>
        <w:t>每年</w:t>
      </w:r>
      <w:r>
        <w:rPr>
          <w:rFonts w:hint="eastAsia"/>
          <w:sz w:val="24"/>
          <w:szCs w:val="32"/>
          <w:highlight w:val="none"/>
        </w:rPr>
        <w:t>合同价款的60%作为预付款。</w:t>
      </w:r>
      <w:r>
        <w:rPr>
          <w:rFonts w:hint="eastAsia" w:ascii="宋体" w:hAnsi="宋体" w:eastAsia="宋体" w:cs="宋体"/>
          <w:sz w:val="24"/>
          <w:szCs w:val="24"/>
          <w:lang w:val="zh-CN"/>
        </w:rPr>
        <w:t>（供应商明确表示无需预付款或者主动要求降低预付款比例的，可不适用前述规定）</w:t>
      </w:r>
    </w:p>
    <w:p w14:paraId="5D1383DD">
      <w:pPr>
        <w:spacing w:line="432" w:lineRule="auto"/>
        <w:ind w:firstLine="480" w:firstLineChars="200"/>
        <w:rPr>
          <w:sz w:val="24"/>
          <w:szCs w:val="32"/>
          <w:highlight w:val="none"/>
        </w:rPr>
      </w:pPr>
      <w:r>
        <w:rPr>
          <w:rFonts w:hint="eastAsia"/>
          <w:sz w:val="24"/>
          <w:szCs w:val="32"/>
          <w:highlight w:val="none"/>
          <w:lang w:val="en-US" w:eastAsia="zh-CN"/>
        </w:rPr>
        <w:t>2</w:t>
      </w:r>
      <w:r>
        <w:rPr>
          <w:rFonts w:hint="eastAsia"/>
          <w:sz w:val="24"/>
          <w:szCs w:val="32"/>
          <w:highlight w:val="none"/>
        </w:rPr>
        <w:t xml:space="preserve">. </w:t>
      </w:r>
      <w:r>
        <w:rPr>
          <w:rFonts w:hint="eastAsia"/>
          <w:sz w:val="24"/>
          <w:szCs w:val="32"/>
          <w:highlight w:val="none"/>
          <w:lang w:val="en-US" w:eastAsia="zh-CN"/>
        </w:rPr>
        <w:t>剰</w:t>
      </w:r>
      <w:r>
        <w:rPr>
          <w:rFonts w:hint="eastAsia"/>
          <w:sz w:val="24"/>
          <w:szCs w:val="32"/>
          <w:highlight w:val="none"/>
        </w:rPr>
        <w:t>余</w:t>
      </w:r>
      <w:r>
        <w:rPr>
          <w:rFonts w:hint="eastAsia"/>
          <w:sz w:val="24"/>
          <w:szCs w:val="32"/>
          <w:highlight w:val="none"/>
          <w:lang w:val="en-US" w:eastAsia="zh-CN"/>
        </w:rPr>
        <w:t>4</w:t>
      </w:r>
      <w:r>
        <w:rPr>
          <w:rFonts w:hint="eastAsia"/>
          <w:sz w:val="24"/>
          <w:szCs w:val="32"/>
          <w:highlight w:val="none"/>
        </w:rPr>
        <w:t>0%维保费用</w:t>
      </w:r>
      <w:r>
        <w:rPr>
          <w:rFonts w:hint="eastAsia"/>
          <w:sz w:val="24"/>
          <w:szCs w:val="32"/>
          <w:highlight w:val="none"/>
          <w:lang w:eastAsia="zh-CN"/>
        </w:rPr>
        <w:t>（</w:t>
      </w:r>
      <w:r>
        <w:rPr>
          <w:rFonts w:hint="eastAsia"/>
          <w:sz w:val="24"/>
          <w:szCs w:val="32"/>
          <w:highlight w:val="none"/>
          <w:lang w:val="en-US" w:eastAsia="zh-CN"/>
        </w:rPr>
        <w:t>每年</w:t>
      </w:r>
      <w:r>
        <w:rPr>
          <w:rFonts w:hint="eastAsia"/>
          <w:sz w:val="24"/>
          <w:szCs w:val="32"/>
          <w:highlight w:val="none"/>
        </w:rPr>
        <w:t>合同价款</w:t>
      </w:r>
      <w:r>
        <w:rPr>
          <w:rFonts w:hint="eastAsia"/>
          <w:sz w:val="24"/>
          <w:szCs w:val="32"/>
          <w:highlight w:val="none"/>
          <w:lang w:eastAsia="zh-CN"/>
        </w:rPr>
        <w:t>）</w:t>
      </w:r>
      <w:r>
        <w:rPr>
          <w:rFonts w:hint="eastAsia"/>
          <w:sz w:val="24"/>
          <w:szCs w:val="32"/>
          <w:highlight w:val="none"/>
        </w:rPr>
        <w:t>于合同到期后7个工作日内支付。</w:t>
      </w:r>
    </w:p>
    <w:p w14:paraId="54F685E3">
      <w:pPr>
        <w:spacing w:line="432"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注：上述支付条件在中标供应商向采购人提交相应发票后，按采购人单位流程支付。具体付款方式以最后合同签订为准。</w:t>
      </w:r>
    </w:p>
    <w:p w14:paraId="07C85725">
      <w:pPr>
        <w:pStyle w:val="26"/>
        <w:ind w:left="0" w:leftChars="0" w:firstLine="0" w:firstLineChars="0"/>
      </w:pPr>
    </w:p>
    <w:p w14:paraId="1A55035F">
      <w:pPr>
        <w:pStyle w:val="27"/>
      </w:pPr>
    </w:p>
    <w:bookmarkEnd w:id="9"/>
    <w:bookmarkEnd w:id="10"/>
    <w:p w14:paraId="10ED6FB3">
      <w:pPr>
        <w:snapToGrid w:val="0"/>
        <w:spacing w:line="360" w:lineRule="auto"/>
        <w:jc w:val="center"/>
        <w:rPr>
          <w:rFonts w:hint="eastAsia" w:ascii="宋体" w:hAnsi="宋体" w:cs="宋体"/>
          <w:b/>
          <w:color w:val="000000" w:themeColor="text1"/>
          <w:sz w:val="36"/>
          <w:szCs w:val="36"/>
          <w14:textFill>
            <w14:solidFill>
              <w14:schemeClr w14:val="tx1"/>
            </w14:solidFill>
          </w14:textFill>
        </w:rPr>
      </w:pPr>
      <w:bookmarkStart w:id="67" w:name="第四部分"/>
    </w:p>
    <w:p w14:paraId="2A4B7AE0">
      <w:pPr>
        <w:snapToGrid w:val="0"/>
        <w:spacing w:line="360" w:lineRule="auto"/>
        <w:jc w:val="both"/>
        <w:rPr>
          <w:rFonts w:hint="eastAsia" w:ascii="宋体" w:hAnsi="宋体" w:cs="宋体"/>
          <w:b/>
          <w:color w:val="000000" w:themeColor="text1"/>
          <w:sz w:val="36"/>
          <w:szCs w:val="36"/>
          <w14:textFill>
            <w14:solidFill>
              <w14:schemeClr w14:val="tx1"/>
            </w14:solidFill>
          </w14:textFill>
        </w:rPr>
      </w:pPr>
    </w:p>
    <w:p w14:paraId="10D25443">
      <w:pPr>
        <w:numPr>
          <w:ilvl w:val="0"/>
          <w:numId w:val="1"/>
        </w:numPr>
        <w:snapToGrid w:val="0"/>
        <w:spacing w:line="36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bookmarkStart w:id="68" w:name="_Toc184310336"/>
      <w:bookmarkEnd w:id="68"/>
      <w:bookmarkStart w:id="69" w:name="_Toc184310312"/>
      <w:bookmarkEnd w:id="69"/>
      <w:bookmarkStart w:id="70" w:name="_Toc184312079"/>
      <w:bookmarkEnd w:id="70"/>
      <w:bookmarkStart w:id="71" w:name="_Toc184308093"/>
      <w:bookmarkEnd w:id="71"/>
      <w:bookmarkStart w:id="72" w:name="_Toc184312078"/>
      <w:bookmarkEnd w:id="72"/>
      <w:bookmarkStart w:id="73" w:name="_Toc184313296"/>
      <w:bookmarkEnd w:id="73"/>
      <w:bookmarkStart w:id="74" w:name="_Toc184310331"/>
      <w:bookmarkEnd w:id="74"/>
      <w:bookmarkStart w:id="75" w:name="_Toc184312094"/>
      <w:bookmarkEnd w:id="75"/>
      <w:bookmarkStart w:id="76" w:name="_Toc184312111"/>
      <w:bookmarkEnd w:id="76"/>
      <w:bookmarkStart w:id="77" w:name="_Toc184308060"/>
      <w:bookmarkEnd w:id="77"/>
      <w:bookmarkStart w:id="78" w:name="_Toc184312119"/>
      <w:bookmarkEnd w:id="78"/>
      <w:bookmarkStart w:id="79" w:name="_Toc184312124"/>
      <w:bookmarkEnd w:id="79"/>
      <w:bookmarkStart w:id="80" w:name="_Toc184310274"/>
      <w:bookmarkEnd w:id="80"/>
      <w:bookmarkStart w:id="81" w:name="_Toc184308075"/>
      <w:bookmarkEnd w:id="81"/>
      <w:bookmarkStart w:id="82" w:name="_Toc184310344"/>
      <w:bookmarkEnd w:id="82"/>
      <w:bookmarkStart w:id="83" w:name="_Toc184310339"/>
      <w:bookmarkEnd w:id="83"/>
      <w:bookmarkStart w:id="84" w:name="_Toc184310330"/>
      <w:bookmarkEnd w:id="84"/>
      <w:bookmarkStart w:id="85" w:name="_Toc184314471"/>
      <w:bookmarkEnd w:id="85"/>
      <w:bookmarkStart w:id="86" w:name="_Toc184312114"/>
      <w:bookmarkEnd w:id="86"/>
      <w:bookmarkStart w:id="87" w:name="_Toc184308074"/>
      <w:bookmarkEnd w:id="87"/>
      <w:bookmarkStart w:id="88" w:name="_Toc184314426"/>
      <w:bookmarkEnd w:id="88"/>
      <w:bookmarkStart w:id="89" w:name="_Toc184308091"/>
      <w:bookmarkEnd w:id="89"/>
      <w:bookmarkStart w:id="90" w:name="_Toc184314458"/>
      <w:bookmarkEnd w:id="90"/>
      <w:bookmarkStart w:id="91" w:name="_Toc184310308"/>
      <w:bookmarkEnd w:id="91"/>
      <w:bookmarkStart w:id="92" w:name="_Toc184310292"/>
      <w:bookmarkEnd w:id="92"/>
      <w:bookmarkStart w:id="93" w:name="_Toc184308053"/>
      <w:bookmarkEnd w:id="93"/>
      <w:bookmarkStart w:id="94" w:name="_Toc184308046"/>
      <w:bookmarkEnd w:id="94"/>
      <w:bookmarkStart w:id="95" w:name="_Toc184308089"/>
      <w:bookmarkEnd w:id="95"/>
      <w:bookmarkStart w:id="96" w:name="_Toc184308090"/>
      <w:bookmarkEnd w:id="96"/>
      <w:bookmarkStart w:id="97" w:name="_Toc184308104"/>
      <w:bookmarkEnd w:id="97"/>
      <w:bookmarkStart w:id="98" w:name="_Toc184313301"/>
      <w:bookmarkEnd w:id="98"/>
      <w:bookmarkStart w:id="99" w:name="_Toc184310328"/>
      <w:bookmarkEnd w:id="99"/>
      <w:bookmarkStart w:id="100" w:name="_Toc184312107"/>
      <w:bookmarkEnd w:id="100"/>
      <w:bookmarkStart w:id="101" w:name="_Toc184313274"/>
      <w:bookmarkEnd w:id="101"/>
      <w:bookmarkStart w:id="102" w:name="_Toc184308101"/>
      <w:bookmarkEnd w:id="102"/>
      <w:bookmarkStart w:id="103" w:name="_Toc184313268"/>
      <w:bookmarkEnd w:id="103"/>
      <w:bookmarkStart w:id="104" w:name="_Toc184312139"/>
      <w:bookmarkEnd w:id="104"/>
      <w:bookmarkStart w:id="105" w:name="_Toc184308094"/>
      <w:bookmarkEnd w:id="105"/>
      <w:bookmarkStart w:id="106" w:name="_Toc184308062"/>
      <w:bookmarkEnd w:id="106"/>
      <w:bookmarkStart w:id="107" w:name="_Toc184313246"/>
      <w:bookmarkEnd w:id="107"/>
      <w:bookmarkStart w:id="108" w:name="_Toc184308076"/>
      <w:bookmarkEnd w:id="108"/>
      <w:bookmarkStart w:id="109" w:name="_Toc184313264"/>
      <w:bookmarkEnd w:id="109"/>
      <w:bookmarkStart w:id="110" w:name="_Toc184314423"/>
      <w:bookmarkEnd w:id="110"/>
      <w:bookmarkStart w:id="111" w:name="_Toc184312084"/>
      <w:bookmarkEnd w:id="111"/>
      <w:bookmarkStart w:id="112" w:name="_Toc184312088"/>
      <w:bookmarkEnd w:id="112"/>
      <w:bookmarkStart w:id="113" w:name="_Toc184314459"/>
      <w:bookmarkEnd w:id="113"/>
      <w:bookmarkStart w:id="114" w:name="_Toc184312102"/>
      <w:bookmarkEnd w:id="114"/>
      <w:bookmarkStart w:id="115" w:name="_Toc184310305"/>
      <w:bookmarkEnd w:id="115"/>
      <w:bookmarkStart w:id="116" w:name="_Toc184308049"/>
      <w:bookmarkEnd w:id="116"/>
      <w:bookmarkStart w:id="117" w:name="_Toc184312092"/>
      <w:bookmarkEnd w:id="117"/>
      <w:bookmarkStart w:id="118" w:name="_Toc184312075"/>
      <w:bookmarkEnd w:id="118"/>
      <w:bookmarkStart w:id="119" w:name="_Toc184310283"/>
      <w:bookmarkEnd w:id="119"/>
      <w:bookmarkStart w:id="120" w:name="_Toc184308042"/>
      <w:bookmarkEnd w:id="120"/>
      <w:bookmarkStart w:id="121" w:name="_Toc184314457"/>
      <w:bookmarkEnd w:id="121"/>
      <w:bookmarkStart w:id="122" w:name="_Toc184310306"/>
      <w:bookmarkEnd w:id="122"/>
      <w:bookmarkStart w:id="123" w:name="_Toc184312097"/>
      <w:bookmarkEnd w:id="123"/>
      <w:bookmarkStart w:id="124" w:name="_Toc184314439"/>
      <w:bookmarkEnd w:id="124"/>
      <w:bookmarkStart w:id="125" w:name="_Toc184310322"/>
      <w:bookmarkEnd w:id="125"/>
      <w:bookmarkStart w:id="126" w:name="_Toc184310275"/>
      <w:bookmarkEnd w:id="126"/>
      <w:bookmarkStart w:id="127" w:name="_Toc184310296"/>
      <w:bookmarkEnd w:id="127"/>
      <w:bookmarkStart w:id="128" w:name="_Toc184314482"/>
      <w:bookmarkEnd w:id="128"/>
      <w:bookmarkStart w:id="129" w:name="_Toc184314442"/>
      <w:bookmarkEnd w:id="129"/>
      <w:bookmarkStart w:id="130" w:name="_Toc184314452"/>
      <w:bookmarkEnd w:id="130"/>
      <w:bookmarkStart w:id="131" w:name="_Toc184314427"/>
      <w:bookmarkEnd w:id="131"/>
      <w:bookmarkStart w:id="132" w:name="_Toc184308099"/>
      <w:bookmarkEnd w:id="132"/>
      <w:bookmarkStart w:id="133" w:name="_Toc184312083"/>
      <w:bookmarkEnd w:id="133"/>
      <w:bookmarkStart w:id="134" w:name="_Toc184310284"/>
      <w:bookmarkEnd w:id="134"/>
      <w:bookmarkStart w:id="135" w:name="_Toc184312129"/>
      <w:bookmarkEnd w:id="135"/>
      <w:bookmarkStart w:id="136" w:name="_Toc184308081"/>
      <w:bookmarkEnd w:id="136"/>
      <w:bookmarkStart w:id="137" w:name="_Toc184314410"/>
      <w:bookmarkEnd w:id="137"/>
      <w:bookmarkStart w:id="138" w:name="_Toc184310327"/>
      <w:bookmarkEnd w:id="138"/>
      <w:bookmarkStart w:id="139" w:name="_Toc184312082"/>
      <w:bookmarkEnd w:id="139"/>
      <w:bookmarkStart w:id="140" w:name="_Toc184314461"/>
      <w:bookmarkEnd w:id="140"/>
      <w:bookmarkStart w:id="141" w:name="_Toc184313285"/>
      <w:bookmarkEnd w:id="141"/>
      <w:bookmarkStart w:id="142" w:name="_Toc184308098"/>
      <w:bookmarkEnd w:id="142"/>
      <w:bookmarkStart w:id="143" w:name="_Toc184310334"/>
      <w:bookmarkEnd w:id="143"/>
      <w:bookmarkStart w:id="144" w:name="_Toc184312086"/>
      <w:bookmarkEnd w:id="144"/>
      <w:bookmarkStart w:id="145" w:name="_Toc184314451"/>
      <w:bookmarkEnd w:id="145"/>
      <w:bookmarkStart w:id="146" w:name="_Toc184308103"/>
      <w:bookmarkEnd w:id="146"/>
      <w:bookmarkStart w:id="147" w:name="_Toc184313259"/>
      <w:bookmarkEnd w:id="147"/>
      <w:bookmarkStart w:id="148" w:name="_Toc184314466"/>
      <w:bookmarkEnd w:id="148"/>
      <w:bookmarkStart w:id="149" w:name="_Toc184310291"/>
      <w:bookmarkEnd w:id="149"/>
      <w:bookmarkStart w:id="150" w:name="_Toc184313306"/>
      <w:bookmarkEnd w:id="150"/>
      <w:bookmarkStart w:id="151" w:name="_Toc184313310"/>
      <w:bookmarkEnd w:id="151"/>
      <w:bookmarkStart w:id="152" w:name="_Toc184314463"/>
      <w:bookmarkEnd w:id="152"/>
      <w:bookmarkStart w:id="153" w:name="_Toc184308063"/>
      <w:bookmarkEnd w:id="153"/>
      <w:bookmarkStart w:id="154" w:name="_Toc184314433"/>
      <w:bookmarkEnd w:id="154"/>
      <w:bookmarkStart w:id="155" w:name="_Toc184314414"/>
      <w:bookmarkEnd w:id="155"/>
      <w:bookmarkStart w:id="156" w:name="_Toc184312074"/>
      <w:bookmarkEnd w:id="156"/>
      <w:bookmarkStart w:id="157" w:name="_Toc184312123"/>
      <w:bookmarkEnd w:id="157"/>
      <w:bookmarkStart w:id="158" w:name="_Toc184308043"/>
      <w:bookmarkEnd w:id="158"/>
      <w:bookmarkStart w:id="159" w:name="_Toc184308100"/>
      <w:bookmarkEnd w:id="159"/>
      <w:bookmarkStart w:id="160" w:name="_Toc184308045"/>
      <w:bookmarkEnd w:id="160"/>
      <w:bookmarkStart w:id="161" w:name="_Toc184308072"/>
      <w:bookmarkEnd w:id="161"/>
      <w:bookmarkStart w:id="162" w:name="_Toc184310324"/>
      <w:bookmarkEnd w:id="162"/>
      <w:bookmarkStart w:id="163" w:name="_Toc184314432"/>
      <w:bookmarkEnd w:id="163"/>
      <w:bookmarkStart w:id="164" w:name="_Toc184314446"/>
      <w:bookmarkEnd w:id="164"/>
      <w:bookmarkStart w:id="165" w:name="_Toc184312113"/>
      <w:bookmarkEnd w:id="165"/>
      <w:bookmarkStart w:id="166" w:name="_Toc184312115"/>
      <w:bookmarkEnd w:id="166"/>
      <w:bookmarkStart w:id="167" w:name="_Toc184313283"/>
      <w:bookmarkEnd w:id="167"/>
      <w:bookmarkStart w:id="168" w:name="_Toc184313240"/>
      <w:bookmarkEnd w:id="168"/>
      <w:bookmarkStart w:id="169" w:name="_Toc184312134"/>
      <w:bookmarkEnd w:id="169"/>
      <w:bookmarkStart w:id="170" w:name="_Toc184312126"/>
      <w:bookmarkEnd w:id="170"/>
      <w:bookmarkStart w:id="171" w:name="_Toc184308088"/>
      <w:bookmarkEnd w:id="171"/>
      <w:bookmarkStart w:id="172" w:name="_Toc184313280"/>
      <w:bookmarkEnd w:id="172"/>
      <w:bookmarkStart w:id="173" w:name="_Toc184313258"/>
      <w:bookmarkEnd w:id="173"/>
      <w:bookmarkStart w:id="174" w:name="_Toc184310290"/>
      <w:bookmarkEnd w:id="174"/>
      <w:bookmarkStart w:id="175" w:name="_Toc184313271"/>
      <w:bookmarkEnd w:id="175"/>
      <w:bookmarkStart w:id="176" w:name="_Toc184313293"/>
      <w:bookmarkEnd w:id="176"/>
      <w:bookmarkStart w:id="177" w:name="_Toc184310326"/>
      <w:bookmarkEnd w:id="177"/>
      <w:bookmarkStart w:id="178" w:name="_Toc184308052"/>
      <w:bookmarkEnd w:id="178"/>
      <w:bookmarkStart w:id="179" w:name="_Toc184314419"/>
      <w:bookmarkEnd w:id="179"/>
      <w:bookmarkStart w:id="180" w:name="_Toc184308064"/>
      <w:bookmarkEnd w:id="180"/>
      <w:bookmarkStart w:id="181" w:name="_Toc184313243"/>
      <w:bookmarkEnd w:id="181"/>
      <w:bookmarkStart w:id="182" w:name="_Toc184310273"/>
      <w:bookmarkEnd w:id="182"/>
      <w:bookmarkStart w:id="183" w:name="_Toc184308096"/>
      <w:bookmarkEnd w:id="183"/>
      <w:bookmarkStart w:id="184" w:name="_Toc184314470"/>
      <w:bookmarkEnd w:id="184"/>
      <w:bookmarkStart w:id="185" w:name="_Toc184310321"/>
      <w:bookmarkEnd w:id="185"/>
      <w:bookmarkStart w:id="186" w:name="_Toc184310307"/>
      <w:bookmarkEnd w:id="186"/>
      <w:bookmarkStart w:id="187" w:name="_Toc184314447"/>
      <w:bookmarkEnd w:id="187"/>
      <w:bookmarkStart w:id="188" w:name="_Toc184310333"/>
      <w:bookmarkEnd w:id="188"/>
      <w:bookmarkStart w:id="189" w:name="_Toc184314434"/>
      <w:bookmarkEnd w:id="189"/>
      <w:bookmarkStart w:id="190" w:name="_Toc184313299"/>
      <w:bookmarkEnd w:id="190"/>
      <w:bookmarkStart w:id="191" w:name="_Toc184308069"/>
      <w:bookmarkEnd w:id="191"/>
      <w:bookmarkStart w:id="192" w:name="_Toc184314411"/>
      <w:bookmarkEnd w:id="192"/>
      <w:bookmarkStart w:id="193" w:name="_Toc184308085"/>
      <w:bookmarkEnd w:id="193"/>
      <w:bookmarkStart w:id="194" w:name="_Toc184310342"/>
      <w:bookmarkEnd w:id="194"/>
      <w:bookmarkStart w:id="195" w:name="_Toc184313255"/>
      <w:bookmarkEnd w:id="195"/>
      <w:bookmarkStart w:id="196" w:name="_Toc184308041"/>
      <w:bookmarkEnd w:id="196"/>
      <w:bookmarkStart w:id="197" w:name="_Toc184308061"/>
      <w:bookmarkEnd w:id="197"/>
      <w:bookmarkStart w:id="198" w:name="_Toc184312081"/>
      <w:bookmarkEnd w:id="198"/>
      <w:bookmarkStart w:id="199" w:name="_Toc184308037"/>
      <w:bookmarkEnd w:id="199"/>
      <w:bookmarkStart w:id="200" w:name="_Toc184310277"/>
      <w:bookmarkEnd w:id="200"/>
      <w:bookmarkStart w:id="201" w:name="_Toc184312089"/>
      <w:bookmarkEnd w:id="201"/>
      <w:bookmarkStart w:id="202" w:name="_Toc184313242"/>
      <w:bookmarkEnd w:id="202"/>
      <w:bookmarkStart w:id="203" w:name="_Toc184308108"/>
      <w:bookmarkEnd w:id="203"/>
      <w:bookmarkStart w:id="204" w:name="_Toc184313265"/>
      <w:bookmarkEnd w:id="204"/>
      <w:bookmarkStart w:id="205" w:name="_Toc184313260"/>
      <w:bookmarkEnd w:id="205"/>
      <w:bookmarkStart w:id="206" w:name="_Toc184314412"/>
      <w:bookmarkEnd w:id="206"/>
      <w:bookmarkStart w:id="207" w:name="_Toc184312068"/>
      <w:bookmarkEnd w:id="207"/>
      <w:bookmarkStart w:id="208" w:name="_Toc184310335"/>
      <w:bookmarkEnd w:id="208"/>
      <w:bookmarkStart w:id="209" w:name="_Toc184312121"/>
      <w:bookmarkEnd w:id="209"/>
      <w:bookmarkStart w:id="210" w:name="_Toc184313250"/>
      <w:bookmarkEnd w:id="210"/>
      <w:bookmarkStart w:id="211" w:name="_Toc184308051"/>
      <w:bookmarkEnd w:id="211"/>
      <w:bookmarkStart w:id="212" w:name="_Toc184312077"/>
      <w:bookmarkEnd w:id="212"/>
      <w:bookmarkStart w:id="213" w:name="_Toc184314479"/>
      <w:bookmarkEnd w:id="213"/>
      <w:bookmarkStart w:id="214" w:name="_Toc184310323"/>
      <w:bookmarkEnd w:id="214"/>
      <w:bookmarkStart w:id="215" w:name="_Toc184312133"/>
      <w:bookmarkEnd w:id="215"/>
      <w:bookmarkStart w:id="216" w:name="_Toc184314478"/>
      <w:bookmarkEnd w:id="216"/>
      <w:bookmarkStart w:id="217" w:name="_Toc184314480"/>
      <w:bookmarkEnd w:id="217"/>
      <w:bookmarkStart w:id="218" w:name="_Toc184313254"/>
      <w:bookmarkEnd w:id="218"/>
      <w:bookmarkStart w:id="219" w:name="_Toc184314448"/>
      <w:bookmarkEnd w:id="219"/>
      <w:bookmarkStart w:id="220" w:name="_Toc184308084"/>
      <w:bookmarkEnd w:id="220"/>
      <w:bookmarkStart w:id="221" w:name="_Toc184312135"/>
      <w:bookmarkEnd w:id="221"/>
      <w:bookmarkStart w:id="222" w:name="_Toc184310329"/>
      <w:bookmarkEnd w:id="222"/>
      <w:bookmarkStart w:id="223" w:name="_Toc184312069"/>
      <w:bookmarkEnd w:id="223"/>
      <w:bookmarkStart w:id="224" w:name="_Toc184313267"/>
      <w:bookmarkEnd w:id="224"/>
      <w:bookmarkStart w:id="225" w:name="_Toc184312131"/>
      <w:bookmarkEnd w:id="225"/>
      <w:bookmarkStart w:id="226" w:name="_Toc184313263"/>
      <w:bookmarkEnd w:id="226"/>
      <w:bookmarkStart w:id="227" w:name="_Toc184314477"/>
      <w:bookmarkEnd w:id="227"/>
      <w:bookmarkStart w:id="228" w:name="_Toc184314444"/>
      <w:bookmarkEnd w:id="228"/>
      <w:bookmarkStart w:id="229" w:name="_Toc184310315"/>
      <w:bookmarkEnd w:id="229"/>
      <w:bookmarkStart w:id="230" w:name="_Toc184314454"/>
      <w:bookmarkEnd w:id="230"/>
      <w:bookmarkStart w:id="231" w:name="_Toc184310304"/>
      <w:bookmarkEnd w:id="231"/>
      <w:bookmarkStart w:id="232" w:name="_Toc184308082"/>
      <w:bookmarkEnd w:id="232"/>
      <w:bookmarkStart w:id="233" w:name="_Toc184308066"/>
      <w:bookmarkEnd w:id="233"/>
      <w:bookmarkStart w:id="234" w:name="_Toc184308065"/>
      <w:bookmarkEnd w:id="234"/>
      <w:bookmarkStart w:id="235" w:name="_Toc184308071"/>
      <w:bookmarkEnd w:id="235"/>
      <w:bookmarkStart w:id="236" w:name="_Toc184310311"/>
      <w:bookmarkEnd w:id="236"/>
      <w:bookmarkStart w:id="237" w:name="_Toc184313253"/>
      <w:bookmarkEnd w:id="237"/>
      <w:bookmarkStart w:id="238" w:name="_Toc184310300"/>
      <w:bookmarkEnd w:id="238"/>
      <w:bookmarkStart w:id="239" w:name="_Toc184314462"/>
      <w:bookmarkEnd w:id="239"/>
      <w:bookmarkStart w:id="240" w:name="_Toc184312130"/>
      <w:bookmarkEnd w:id="240"/>
      <w:bookmarkStart w:id="241" w:name="_Toc184314425"/>
      <w:bookmarkEnd w:id="241"/>
      <w:bookmarkStart w:id="242" w:name="_Toc184308036"/>
      <w:bookmarkEnd w:id="242"/>
      <w:bookmarkStart w:id="243" w:name="_Toc184314422"/>
      <w:bookmarkEnd w:id="243"/>
      <w:bookmarkStart w:id="244" w:name="_Toc184313307"/>
      <w:bookmarkEnd w:id="244"/>
      <w:bookmarkStart w:id="245" w:name="_Toc184313305"/>
      <w:bookmarkEnd w:id="245"/>
      <w:bookmarkStart w:id="246" w:name="_Toc184314476"/>
      <w:bookmarkEnd w:id="246"/>
      <w:bookmarkStart w:id="247" w:name="_Toc184310294"/>
      <w:bookmarkEnd w:id="247"/>
      <w:bookmarkStart w:id="248" w:name="_Toc184314450"/>
      <w:bookmarkEnd w:id="248"/>
      <w:bookmarkStart w:id="249" w:name="_Toc184310320"/>
      <w:bookmarkEnd w:id="249"/>
      <w:bookmarkStart w:id="250" w:name="_Toc184312109"/>
      <w:bookmarkEnd w:id="250"/>
      <w:bookmarkStart w:id="251" w:name="_Toc184310343"/>
      <w:bookmarkEnd w:id="251"/>
      <w:bookmarkStart w:id="252" w:name="_Toc184312108"/>
      <w:bookmarkEnd w:id="252"/>
      <w:bookmarkStart w:id="253" w:name="_Toc184313302"/>
      <w:bookmarkEnd w:id="253"/>
      <w:bookmarkStart w:id="254" w:name="_Toc184314474"/>
      <w:bookmarkEnd w:id="254"/>
      <w:bookmarkStart w:id="255" w:name="_Toc184314413"/>
      <w:bookmarkEnd w:id="255"/>
      <w:bookmarkStart w:id="256" w:name="_Toc184310317"/>
      <w:bookmarkEnd w:id="256"/>
      <w:bookmarkStart w:id="257" w:name="_Toc184314424"/>
      <w:bookmarkEnd w:id="257"/>
      <w:bookmarkStart w:id="258" w:name="_Toc184314445"/>
      <w:bookmarkEnd w:id="258"/>
      <w:bookmarkStart w:id="259" w:name="_Toc184312099"/>
      <w:bookmarkEnd w:id="259"/>
      <w:bookmarkStart w:id="260" w:name="_Toc184308048"/>
      <w:bookmarkEnd w:id="260"/>
      <w:bookmarkStart w:id="261" w:name="_Toc184313247"/>
      <w:bookmarkEnd w:id="261"/>
      <w:bookmarkStart w:id="262" w:name="_Toc184314473"/>
      <w:bookmarkEnd w:id="262"/>
      <w:bookmarkStart w:id="263" w:name="_Toc184310319"/>
      <w:bookmarkEnd w:id="263"/>
      <w:bookmarkStart w:id="264" w:name="_Toc184314421"/>
      <w:bookmarkEnd w:id="264"/>
      <w:bookmarkStart w:id="265" w:name="_Toc184310340"/>
      <w:bookmarkEnd w:id="265"/>
      <w:bookmarkStart w:id="266" w:name="_Toc184312117"/>
      <w:bookmarkEnd w:id="266"/>
      <w:bookmarkStart w:id="267" w:name="_Toc184312122"/>
      <w:bookmarkEnd w:id="267"/>
      <w:bookmarkStart w:id="268" w:name="_Toc184310285"/>
      <w:bookmarkEnd w:id="268"/>
      <w:bookmarkStart w:id="269" w:name="_Toc184310309"/>
      <w:bookmarkEnd w:id="269"/>
      <w:bookmarkStart w:id="270" w:name="_Toc184313277"/>
      <w:bookmarkEnd w:id="270"/>
      <w:bookmarkStart w:id="271" w:name="_Toc184308083"/>
      <w:bookmarkEnd w:id="271"/>
      <w:bookmarkStart w:id="272" w:name="_Toc184312138"/>
      <w:bookmarkEnd w:id="272"/>
      <w:bookmarkStart w:id="273" w:name="_Toc184312076"/>
      <w:bookmarkEnd w:id="273"/>
      <w:bookmarkStart w:id="274" w:name="_Toc184308079"/>
      <w:bookmarkEnd w:id="274"/>
      <w:bookmarkStart w:id="275" w:name="_Toc184308097"/>
      <w:bookmarkEnd w:id="275"/>
      <w:bookmarkStart w:id="276" w:name="_Toc184313288"/>
      <w:bookmarkEnd w:id="276"/>
      <w:bookmarkStart w:id="277" w:name="_Toc184312095"/>
      <w:bookmarkEnd w:id="277"/>
      <w:bookmarkStart w:id="278" w:name="_Toc184310302"/>
      <w:bookmarkEnd w:id="278"/>
      <w:bookmarkStart w:id="279" w:name="_Toc184312072"/>
      <w:bookmarkEnd w:id="279"/>
      <w:bookmarkStart w:id="280" w:name="_Toc184312091"/>
      <w:bookmarkEnd w:id="280"/>
      <w:bookmarkStart w:id="281" w:name="_Toc184312120"/>
      <w:bookmarkEnd w:id="281"/>
      <w:bookmarkStart w:id="282" w:name="_Toc184314467"/>
      <w:bookmarkEnd w:id="282"/>
      <w:bookmarkStart w:id="283" w:name="_Toc184310278"/>
      <w:bookmarkEnd w:id="283"/>
      <w:bookmarkStart w:id="284" w:name="_Toc184312080"/>
      <w:bookmarkEnd w:id="284"/>
      <w:bookmarkStart w:id="285" w:name="_Toc184313273"/>
      <w:bookmarkEnd w:id="285"/>
      <w:bookmarkStart w:id="286" w:name="_Toc184314418"/>
      <w:bookmarkEnd w:id="286"/>
      <w:bookmarkStart w:id="287" w:name="_Toc184308087"/>
      <w:bookmarkEnd w:id="287"/>
      <w:bookmarkStart w:id="288" w:name="_Toc184308040"/>
      <w:bookmarkEnd w:id="288"/>
      <w:bookmarkStart w:id="289" w:name="_Toc184314468"/>
      <w:bookmarkEnd w:id="289"/>
      <w:bookmarkStart w:id="290" w:name="_Toc184313290"/>
      <w:bookmarkEnd w:id="290"/>
      <w:bookmarkStart w:id="291" w:name="_Toc184310287"/>
      <w:bookmarkEnd w:id="291"/>
      <w:bookmarkStart w:id="292" w:name="_Toc184313275"/>
      <w:bookmarkEnd w:id="292"/>
      <w:bookmarkStart w:id="293" w:name="_Toc184314475"/>
      <w:bookmarkEnd w:id="293"/>
      <w:bookmarkStart w:id="294" w:name="_Toc184313262"/>
      <w:bookmarkEnd w:id="294"/>
      <w:bookmarkStart w:id="295" w:name="_Toc184314440"/>
      <w:bookmarkEnd w:id="295"/>
      <w:bookmarkStart w:id="296" w:name="_Toc184313300"/>
      <w:bookmarkEnd w:id="296"/>
      <w:bookmarkStart w:id="297" w:name="_Toc184312118"/>
      <w:bookmarkEnd w:id="297"/>
      <w:bookmarkStart w:id="298" w:name="_Toc184308054"/>
      <w:bookmarkEnd w:id="298"/>
      <w:bookmarkStart w:id="299" w:name="_Toc184314436"/>
      <w:bookmarkEnd w:id="299"/>
      <w:bookmarkStart w:id="300" w:name="_Toc184310276"/>
      <w:bookmarkEnd w:id="300"/>
      <w:bookmarkStart w:id="301" w:name="_Toc184310286"/>
      <w:bookmarkEnd w:id="301"/>
      <w:bookmarkStart w:id="302" w:name="_Toc184314441"/>
      <w:bookmarkEnd w:id="302"/>
      <w:bookmarkStart w:id="303" w:name="_Toc184312103"/>
      <w:bookmarkEnd w:id="303"/>
      <w:bookmarkStart w:id="304" w:name="_Toc184314437"/>
      <w:bookmarkEnd w:id="304"/>
      <w:bookmarkStart w:id="305" w:name="_Toc184313294"/>
      <w:bookmarkEnd w:id="305"/>
      <w:bookmarkStart w:id="306" w:name="_Toc184314456"/>
      <w:bookmarkEnd w:id="306"/>
      <w:bookmarkStart w:id="307" w:name="_Toc184308057"/>
      <w:bookmarkEnd w:id="307"/>
      <w:bookmarkStart w:id="308" w:name="_Toc184313245"/>
      <w:bookmarkEnd w:id="308"/>
      <w:bookmarkStart w:id="309" w:name="_Toc184310282"/>
      <w:bookmarkEnd w:id="309"/>
      <w:bookmarkStart w:id="310" w:name="_Toc184313244"/>
      <w:bookmarkEnd w:id="310"/>
      <w:bookmarkStart w:id="311" w:name="_Toc184313289"/>
      <w:bookmarkEnd w:id="311"/>
      <w:bookmarkStart w:id="312" w:name="_Toc184308044"/>
      <w:bookmarkEnd w:id="312"/>
      <w:bookmarkStart w:id="313" w:name="_Toc184313248"/>
      <w:bookmarkEnd w:id="313"/>
      <w:bookmarkStart w:id="314" w:name="_Toc184310318"/>
      <w:bookmarkEnd w:id="314"/>
      <w:bookmarkStart w:id="315" w:name="_Toc184312105"/>
      <w:bookmarkEnd w:id="315"/>
      <w:bookmarkStart w:id="316" w:name="_Toc184310279"/>
      <w:bookmarkEnd w:id="316"/>
      <w:bookmarkStart w:id="317" w:name="_Toc184313295"/>
      <w:bookmarkEnd w:id="317"/>
      <w:bookmarkStart w:id="318" w:name="_Toc184314443"/>
      <w:bookmarkEnd w:id="318"/>
      <w:bookmarkStart w:id="319" w:name="_Toc184313282"/>
      <w:bookmarkEnd w:id="319"/>
      <w:bookmarkStart w:id="320" w:name="_Toc184310280"/>
      <w:bookmarkEnd w:id="320"/>
      <w:bookmarkStart w:id="321" w:name="_Toc184308038"/>
      <w:bookmarkEnd w:id="321"/>
      <w:bookmarkStart w:id="322" w:name="_Toc184314430"/>
      <w:bookmarkEnd w:id="322"/>
      <w:bookmarkStart w:id="323" w:name="_Toc184313251"/>
      <w:bookmarkEnd w:id="323"/>
      <w:bookmarkStart w:id="324" w:name="_Toc184312116"/>
      <w:bookmarkEnd w:id="324"/>
      <w:bookmarkStart w:id="325" w:name="_Toc184313291"/>
      <w:bookmarkEnd w:id="325"/>
      <w:bookmarkStart w:id="326" w:name="_Toc184308105"/>
      <w:bookmarkEnd w:id="326"/>
      <w:bookmarkStart w:id="327" w:name="_Toc184310341"/>
      <w:bookmarkEnd w:id="327"/>
      <w:bookmarkStart w:id="328" w:name="_Toc184310289"/>
      <w:bookmarkEnd w:id="328"/>
      <w:bookmarkStart w:id="329" w:name="_Toc184314431"/>
      <w:bookmarkEnd w:id="329"/>
      <w:bookmarkStart w:id="330" w:name="_Toc184310293"/>
      <w:bookmarkEnd w:id="330"/>
      <w:bookmarkStart w:id="331" w:name="_Toc184314472"/>
      <w:bookmarkEnd w:id="331"/>
      <w:bookmarkStart w:id="332" w:name="_Toc184308080"/>
      <w:bookmarkEnd w:id="332"/>
      <w:bookmarkStart w:id="333" w:name="_Toc184310297"/>
      <w:bookmarkEnd w:id="333"/>
      <w:bookmarkStart w:id="334" w:name="_Toc184312070"/>
      <w:bookmarkEnd w:id="334"/>
      <w:bookmarkStart w:id="335" w:name="_Toc184312110"/>
      <w:bookmarkEnd w:id="335"/>
      <w:bookmarkStart w:id="336" w:name="_Toc184308039"/>
      <w:bookmarkEnd w:id="336"/>
      <w:bookmarkStart w:id="337" w:name="_Toc184313284"/>
      <w:bookmarkEnd w:id="337"/>
      <w:bookmarkStart w:id="338" w:name="_Toc184308102"/>
      <w:bookmarkEnd w:id="338"/>
      <w:bookmarkStart w:id="339" w:name="_Toc184313252"/>
      <w:bookmarkEnd w:id="339"/>
      <w:bookmarkStart w:id="340" w:name="_Toc184310316"/>
      <w:bookmarkEnd w:id="340"/>
      <w:bookmarkStart w:id="341" w:name="_Toc184314453"/>
      <w:bookmarkEnd w:id="341"/>
      <w:bookmarkStart w:id="342" w:name="_Toc184310325"/>
      <w:bookmarkEnd w:id="342"/>
      <w:bookmarkStart w:id="343" w:name="_Toc184312096"/>
      <w:bookmarkEnd w:id="343"/>
      <w:bookmarkStart w:id="344" w:name="_Toc184312098"/>
      <w:bookmarkEnd w:id="344"/>
      <w:bookmarkStart w:id="345" w:name="_Toc184314460"/>
      <w:bookmarkEnd w:id="345"/>
      <w:bookmarkStart w:id="346" w:name="_Toc184313297"/>
      <w:bookmarkEnd w:id="346"/>
      <w:bookmarkStart w:id="347" w:name="_Toc184313261"/>
      <w:bookmarkEnd w:id="347"/>
      <w:bookmarkStart w:id="348" w:name="_Toc184312125"/>
      <w:bookmarkEnd w:id="348"/>
      <w:bookmarkStart w:id="349" w:name="_Toc184313279"/>
      <w:bookmarkEnd w:id="349"/>
      <w:bookmarkStart w:id="350" w:name="_Toc184310337"/>
      <w:bookmarkEnd w:id="350"/>
      <w:bookmarkStart w:id="351" w:name="_Toc184314420"/>
      <w:bookmarkEnd w:id="351"/>
      <w:bookmarkStart w:id="352" w:name="_Toc184314435"/>
      <w:bookmarkEnd w:id="352"/>
      <w:bookmarkStart w:id="353" w:name="_Toc184310301"/>
      <w:bookmarkEnd w:id="353"/>
      <w:bookmarkStart w:id="354" w:name="_Toc184313287"/>
      <w:bookmarkEnd w:id="354"/>
      <w:bookmarkStart w:id="355" w:name="_Toc184312101"/>
      <w:bookmarkEnd w:id="355"/>
      <w:bookmarkStart w:id="356" w:name="_Toc184308068"/>
      <w:bookmarkEnd w:id="356"/>
      <w:bookmarkStart w:id="357" w:name="_Toc184314438"/>
      <w:bookmarkEnd w:id="357"/>
      <w:bookmarkStart w:id="358" w:name="_Toc184314449"/>
      <w:bookmarkEnd w:id="358"/>
      <w:bookmarkStart w:id="359" w:name="_Toc184308092"/>
      <w:bookmarkEnd w:id="359"/>
      <w:bookmarkStart w:id="360" w:name="_Toc184313256"/>
      <w:bookmarkEnd w:id="360"/>
      <w:bookmarkStart w:id="361" w:name="_Toc184308078"/>
      <w:bookmarkEnd w:id="361"/>
      <w:bookmarkStart w:id="362" w:name="_Toc184312085"/>
      <w:bookmarkEnd w:id="362"/>
      <w:bookmarkStart w:id="363" w:name="_Toc184313298"/>
      <w:bookmarkEnd w:id="363"/>
      <w:bookmarkStart w:id="364" w:name="_Toc184313278"/>
      <w:bookmarkEnd w:id="364"/>
      <w:bookmarkStart w:id="365" w:name="_Toc184310332"/>
      <w:bookmarkEnd w:id="365"/>
      <w:bookmarkStart w:id="366" w:name="_Toc184313292"/>
      <w:bookmarkEnd w:id="366"/>
      <w:bookmarkStart w:id="367" w:name="_Toc184313272"/>
      <w:bookmarkEnd w:id="367"/>
      <w:bookmarkStart w:id="368" w:name="_Toc184312067"/>
      <w:bookmarkEnd w:id="368"/>
      <w:bookmarkStart w:id="369" w:name="_Toc184313266"/>
      <w:bookmarkEnd w:id="369"/>
      <w:bookmarkStart w:id="370" w:name="_Toc184312112"/>
      <w:bookmarkEnd w:id="370"/>
      <w:bookmarkStart w:id="371" w:name="_Toc184313269"/>
      <w:bookmarkEnd w:id="371"/>
      <w:bookmarkStart w:id="372" w:name="_Toc184314416"/>
      <w:bookmarkEnd w:id="372"/>
      <w:bookmarkStart w:id="373" w:name="_Toc184310310"/>
      <w:bookmarkEnd w:id="373"/>
      <w:bookmarkStart w:id="374" w:name="_Toc184312132"/>
      <w:bookmarkEnd w:id="374"/>
      <w:bookmarkStart w:id="375" w:name="_Toc184314428"/>
      <w:bookmarkEnd w:id="375"/>
      <w:bookmarkStart w:id="376" w:name="_Toc184313239"/>
      <w:bookmarkEnd w:id="376"/>
      <w:bookmarkStart w:id="377" w:name="_Toc184312106"/>
      <w:bookmarkEnd w:id="377"/>
      <w:bookmarkStart w:id="378" w:name="_Toc184308086"/>
      <w:bookmarkEnd w:id="378"/>
      <w:bookmarkStart w:id="379" w:name="_Toc184313249"/>
      <w:bookmarkEnd w:id="379"/>
      <w:bookmarkStart w:id="380" w:name="_Toc184308047"/>
      <w:bookmarkEnd w:id="380"/>
      <w:bookmarkStart w:id="381" w:name="_Toc184312090"/>
      <w:bookmarkEnd w:id="381"/>
      <w:bookmarkStart w:id="382" w:name="_Toc184310288"/>
      <w:bookmarkEnd w:id="382"/>
      <w:bookmarkStart w:id="383" w:name="_Toc184312137"/>
      <w:bookmarkEnd w:id="383"/>
      <w:bookmarkStart w:id="384" w:name="_Toc184312128"/>
      <w:bookmarkEnd w:id="384"/>
      <w:bookmarkStart w:id="385" w:name="_Toc184313304"/>
      <w:bookmarkEnd w:id="385"/>
      <w:bookmarkStart w:id="386" w:name="_Toc184312093"/>
      <w:bookmarkEnd w:id="386"/>
      <w:bookmarkStart w:id="387" w:name="_Toc184308070"/>
      <w:bookmarkEnd w:id="387"/>
      <w:bookmarkStart w:id="388" w:name="_Toc184312073"/>
      <w:bookmarkEnd w:id="388"/>
      <w:bookmarkStart w:id="389" w:name="_Toc184310313"/>
      <w:bookmarkEnd w:id="389"/>
      <w:bookmarkStart w:id="390" w:name="_Toc184313286"/>
      <w:bookmarkEnd w:id="390"/>
      <w:bookmarkStart w:id="391" w:name="_Toc184313270"/>
      <w:bookmarkEnd w:id="391"/>
      <w:bookmarkStart w:id="392" w:name="_Toc184314415"/>
      <w:bookmarkEnd w:id="392"/>
      <w:bookmarkStart w:id="393" w:name="_Toc184312100"/>
      <w:bookmarkEnd w:id="393"/>
      <w:bookmarkStart w:id="394" w:name="_Toc184314481"/>
      <w:bookmarkEnd w:id="394"/>
      <w:bookmarkStart w:id="395" w:name="_Toc184312104"/>
      <w:bookmarkEnd w:id="395"/>
      <w:bookmarkStart w:id="396" w:name="_Toc184312127"/>
      <w:bookmarkEnd w:id="396"/>
      <w:bookmarkStart w:id="397" w:name="_Toc184313308"/>
      <w:bookmarkEnd w:id="397"/>
      <w:bookmarkStart w:id="398" w:name="_Toc184308059"/>
      <w:bookmarkEnd w:id="398"/>
      <w:bookmarkStart w:id="399" w:name="_Toc184314417"/>
      <w:bookmarkEnd w:id="399"/>
      <w:bookmarkStart w:id="400" w:name="_Toc184308106"/>
      <w:bookmarkEnd w:id="400"/>
      <w:bookmarkStart w:id="401" w:name="_Toc184313241"/>
      <w:bookmarkEnd w:id="401"/>
      <w:bookmarkStart w:id="402" w:name="_Toc184314464"/>
      <w:bookmarkEnd w:id="402"/>
      <w:bookmarkStart w:id="403" w:name="_Toc184310272"/>
      <w:bookmarkEnd w:id="403"/>
      <w:bookmarkStart w:id="404" w:name="_Toc184312087"/>
      <w:bookmarkEnd w:id="404"/>
      <w:bookmarkStart w:id="405" w:name="_Toc184313281"/>
      <w:bookmarkEnd w:id="405"/>
      <w:bookmarkStart w:id="406" w:name="_Toc184310338"/>
      <w:bookmarkEnd w:id="406"/>
      <w:bookmarkStart w:id="407" w:name="_Toc184308107"/>
      <w:bookmarkEnd w:id="407"/>
      <w:bookmarkStart w:id="408" w:name="_Toc184308058"/>
      <w:bookmarkEnd w:id="408"/>
      <w:bookmarkStart w:id="409" w:name="_Toc184312136"/>
      <w:bookmarkEnd w:id="409"/>
      <w:bookmarkStart w:id="410" w:name="_Toc184310299"/>
      <w:bookmarkEnd w:id="410"/>
      <w:bookmarkStart w:id="411" w:name="_Toc184308056"/>
      <w:bookmarkEnd w:id="411"/>
      <w:bookmarkStart w:id="412" w:name="_Toc184308067"/>
      <w:bookmarkEnd w:id="412"/>
      <w:bookmarkStart w:id="413" w:name="_Toc184310281"/>
      <w:bookmarkEnd w:id="413"/>
      <w:bookmarkStart w:id="414" w:name="_Toc184308073"/>
      <w:bookmarkEnd w:id="414"/>
      <w:bookmarkStart w:id="415" w:name="_Toc184313238"/>
      <w:bookmarkEnd w:id="415"/>
      <w:bookmarkStart w:id="416" w:name="_Toc184314455"/>
      <w:bookmarkEnd w:id="416"/>
      <w:bookmarkStart w:id="417" w:name="_Toc184310295"/>
      <w:bookmarkEnd w:id="417"/>
      <w:bookmarkStart w:id="418" w:name="_Toc184310303"/>
      <w:bookmarkEnd w:id="418"/>
      <w:bookmarkStart w:id="419" w:name="_Toc184314429"/>
      <w:bookmarkEnd w:id="419"/>
      <w:bookmarkStart w:id="420" w:name="_Toc184308095"/>
      <w:bookmarkEnd w:id="420"/>
      <w:bookmarkStart w:id="421" w:name="_Toc184310298"/>
      <w:bookmarkEnd w:id="421"/>
      <w:bookmarkStart w:id="422" w:name="_Toc184310314"/>
      <w:bookmarkEnd w:id="422"/>
      <w:bookmarkStart w:id="423" w:name="_Toc184308077"/>
      <w:bookmarkEnd w:id="423"/>
      <w:bookmarkStart w:id="424" w:name="_Toc184312071"/>
      <w:bookmarkEnd w:id="424"/>
      <w:bookmarkStart w:id="425" w:name="_Toc184308055"/>
      <w:bookmarkEnd w:id="425"/>
      <w:bookmarkStart w:id="426" w:name="_Toc184308050"/>
      <w:bookmarkEnd w:id="426"/>
      <w:bookmarkStart w:id="427" w:name="_Toc184313276"/>
      <w:bookmarkEnd w:id="427"/>
      <w:bookmarkStart w:id="428" w:name="_Toc184313309"/>
      <w:bookmarkEnd w:id="428"/>
      <w:bookmarkStart w:id="429" w:name="_Toc184313257"/>
      <w:bookmarkEnd w:id="429"/>
      <w:bookmarkStart w:id="430" w:name="_Toc184314469"/>
      <w:bookmarkEnd w:id="430"/>
      <w:bookmarkStart w:id="431" w:name="_Toc184313303"/>
      <w:bookmarkEnd w:id="431"/>
      <w:bookmarkStart w:id="432" w:name="_Toc184314465"/>
      <w:bookmarkEnd w:id="432"/>
      <w:r>
        <w:rPr>
          <w:rFonts w:hint="eastAsia" w:ascii="宋体" w:hAnsi="宋体" w:cs="宋体"/>
          <w:b/>
          <w:color w:val="000000" w:themeColor="text1"/>
          <w:sz w:val="36"/>
          <w:szCs w:val="36"/>
          <w14:textFill>
            <w14:solidFill>
              <w14:schemeClr w14:val="tx1"/>
            </w14:solidFill>
          </w14:textFill>
        </w:rPr>
        <w:t>评标办法</w:t>
      </w:r>
    </w:p>
    <w:tbl>
      <w:tblPr>
        <w:tblStyle w:val="63"/>
        <w:tblpPr w:leftFromText="180" w:rightFromText="180" w:vertAnchor="text" w:horzAnchor="page" w:tblpX="1031" w:tblpY="126"/>
        <w:tblW w:w="56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210"/>
        <w:gridCol w:w="7701"/>
        <w:gridCol w:w="887"/>
      </w:tblGrid>
      <w:tr w14:paraId="3FE0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357" w:type="pct"/>
            <w:vAlign w:val="center"/>
          </w:tcPr>
          <w:p w14:paraId="6AAEA6B7">
            <w:pPr>
              <w:spacing w:line="36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序号</w:t>
            </w:r>
          </w:p>
        </w:tc>
        <w:tc>
          <w:tcPr>
            <w:tcW w:w="573" w:type="pct"/>
            <w:vAlign w:val="center"/>
          </w:tcPr>
          <w:p w14:paraId="4701847F">
            <w:pPr>
              <w:jc w:val="center"/>
              <w:rPr>
                <w:rFonts w:hint="eastAsia" w:ascii="宋体" w:hAnsi="宋体" w:eastAsia="宋体" w:cs="宋体"/>
                <w:sz w:val="28"/>
                <w:szCs w:val="28"/>
              </w:rPr>
            </w:pPr>
            <w:r>
              <w:rPr>
                <w:rFonts w:hint="eastAsia" w:ascii="宋体" w:hAnsi="宋体" w:eastAsia="宋体" w:cs="宋体"/>
                <w:sz w:val="28"/>
                <w:szCs w:val="28"/>
              </w:rPr>
              <w:t>分类</w:t>
            </w:r>
          </w:p>
        </w:tc>
        <w:tc>
          <w:tcPr>
            <w:tcW w:w="3648" w:type="pct"/>
            <w:vAlign w:val="center"/>
          </w:tcPr>
          <w:p w14:paraId="2645D646">
            <w:pPr>
              <w:spacing w:line="36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评分细则</w:t>
            </w:r>
          </w:p>
        </w:tc>
        <w:tc>
          <w:tcPr>
            <w:tcW w:w="420" w:type="pct"/>
            <w:vAlign w:val="center"/>
          </w:tcPr>
          <w:p w14:paraId="4F794E57">
            <w:pPr>
              <w:spacing w:line="36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权重</w:t>
            </w:r>
          </w:p>
        </w:tc>
      </w:tr>
      <w:tr w14:paraId="3975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7" w:type="pct"/>
            <w:shd w:val="clear" w:color="auto" w:fill="auto"/>
            <w:vAlign w:val="center"/>
          </w:tcPr>
          <w:p w14:paraId="1CE9798D">
            <w:pPr>
              <w:spacing w:line="276" w:lineRule="auto"/>
              <w:jc w:val="center"/>
              <w:rPr>
                <w:rFonts w:hint="eastAsia" w:ascii="仿宋" w:hAnsi="仿宋" w:eastAsia="仿宋" w:cs="仿宋_GB2312"/>
                <w:kern w:val="2"/>
                <w:sz w:val="24"/>
                <w:szCs w:val="24"/>
                <w:lang w:val="en-US" w:eastAsia="zh-CN" w:bidi="ar-SA"/>
              </w:rPr>
            </w:pPr>
            <w:bookmarkStart w:id="433" w:name="OLE_LINK3" w:colFirst="3" w:colLast="3"/>
            <w:r>
              <w:rPr>
                <w:rFonts w:hint="eastAsia" w:ascii="仿宋" w:hAnsi="仿宋" w:eastAsia="仿宋" w:cs="Arial"/>
                <w:sz w:val="24"/>
                <w:lang w:val="en-US" w:eastAsia="zh-CN"/>
              </w:rPr>
              <w:t>1</w:t>
            </w:r>
          </w:p>
        </w:tc>
        <w:tc>
          <w:tcPr>
            <w:tcW w:w="573" w:type="pct"/>
            <w:shd w:val="clear" w:color="auto" w:fill="auto"/>
            <w:vAlign w:val="center"/>
          </w:tcPr>
          <w:p w14:paraId="0E391703">
            <w:pPr>
              <w:spacing w:line="276" w:lineRule="auto"/>
              <w:jc w:val="center"/>
              <w:rPr>
                <w:rFonts w:ascii="仿宋" w:hAnsi="仿宋" w:eastAsia="仿宋" w:cs="仿宋_GB2312"/>
                <w:kern w:val="2"/>
                <w:sz w:val="24"/>
                <w:szCs w:val="24"/>
                <w:lang w:val="en-US" w:eastAsia="zh-CN" w:bidi="ar-SA"/>
              </w:rPr>
            </w:pPr>
            <w:r>
              <w:rPr>
                <w:rFonts w:hint="eastAsia" w:ascii="宋体" w:hAnsi="宋体" w:eastAsia="宋体" w:cs="宋体"/>
                <w:sz w:val="24"/>
                <w:szCs w:val="24"/>
                <w:lang w:eastAsia="zh-CN"/>
              </w:rPr>
              <w:t>企业</w:t>
            </w:r>
            <w:r>
              <w:rPr>
                <w:rFonts w:hint="eastAsia" w:ascii="宋体" w:hAnsi="宋体" w:eastAsia="宋体" w:cs="宋体"/>
                <w:sz w:val="24"/>
                <w:szCs w:val="24"/>
              </w:rPr>
              <w:t>业绩</w:t>
            </w:r>
          </w:p>
        </w:tc>
        <w:tc>
          <w:tcPr>
            <w:tcW w:w="3648" w:type="pct"/>
            <w:shd w:val="clear" w:color="auto" w:fill="auto"/>
            <w:vAlign w:val="center"/>
          </w:tcPr>
          <w:p w14:paraId="2B4A0FEB">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投标人自2021年1月1日以来（以合同签订时间为准），完成过类似</w:t>
            </w:r>
            <w:r>
              <w:rPr>
                <w:rFonts w:hint="eastAsia" w:ascii="宋体" w:hAnsi="宋体" w:cs="宋体"/>
                <w:color w:val="000000"/>
                <w:kern w:val="0"/>
                <w:sz w:val="24"/>
              </w:rPr>
              <w:t>展馆类维保</w:t>
            </w:r>
            <w:r>
              <w:rPr>
                <w:rFonts w:hint="eastAsia" w:ascii="宋体" w:hAnsi="宋体" w:cs="宋体"/>
                <w:color w:val="000000"/>
                <w:kern w:val="0"/>
                <w:sz w:val="24"/>
                <w:lang w:val="en-US" w:eastAsia="zh-CN"/>
              </w:rPr>
              <w:t>项目的</w:t>
            </w:r>
            <w:r>
              <w:rPr>
                <w:rFonts w:hint="eastAsia" w:ascii="宋体" w:hAnsi="宋体" w:cs="宋体"/>
                <w:color w:val="000000"/>
                <w:kern w:val="0"/>
                <w:sz w:val="24"/>
              </w:rPr>
              <w:t>，</w:t>
            </w:r>
            <w:r>
              <w:rPr>
                <w:rFonts w:hint="eastAsia" w:ascii="宋体" w:hAnsi="宋体" w:eastAsia="宋体" w:cs="宋体"/>
                <w:sz w:val="24"/>
                <w:szCs w:val="24"/>
                <w:lang w:val="en-US" w:eastAsia="zh-CN"/>
              </w:rPr>
              <w:t>每提供一个业绩得</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分，最多得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p>
          <w:p w14:paraId="33F62A9D">
            <w:pPr>
              <w:spacing w:line="360" w:lineRule="auto"/>
              <w:jc w:val="both"/>
              <w:rPr>
                <w:rFonts w:hint="eastAsia" w:ascii="仿宋" w:hAnsi="仿宋" w:eastAsia="仿宋" w:cs="仿宋_GB2312"/>
                <w:kern w:val="2"/>
                <w:sz w:val="24"/>
                <w:szCs w:val="24"/>
                <w:lang w:val="en-US" w:eastAsia="zh-CN" w:bidi="ar-SA"/>
              </w:rPr>
            </w:pPr>
            <w:r>
              <w:rPr>
                <w:rFonts w:hint="eastAsia" w:ascii="宋体" w:hAnsi="宋体" w:eastAsia="宋体" w:cs="宋体"/>
                <w:b/>
                <w:bCs/>
                <w:sz w:val="24"/>
                <w:szCs w:val="24"/>
                <w:lang w:val="en-US" w:eastAsia="zh-CN"/>
              </w:rPr>
              <w:t>（</w:t>
            </w:r>
            <w:r>
              <w:rPr>
                <w:rFonts w:hint="eastAsia" w:ascii="宋体" w:hAnsi="宋体" w:cs="宋体"/>
                <w:b/>
                <w:bCs/>
                <w:sz w:val="24"/>
                <w:szCs w:val="24"/>
                <w:highlight w:val="none"/>
                <w:lang w:val="en-US" w:eastAsia="zh-CN"/>
              </w:rPr>
              <w:t>注：</w:t>
            </w:r>
            <w:r>
              <w:rPr>
                <w:rFonts w:hint="eastAsia" w:ascii="宋体" w:hAnsi="宋体" w:eastAsia="宋体" w:cs="宋体"/>
                <w:b/>
                <w:bCs/>
                <w:sz w:val="24"/>
                <w:szCs w:val="24"/>
                <w:highlight w:val="none"/>
              </w:rPr>
              <w:t>须提供合同复印件并加盖投标人公章，不提供不得分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lang w:val="en-US" w:eastAsia="zh-CN"/>
              </w:rPr>
              <w:t>）</w:t>
            </w:r>
          </w:p>
        </w:tc>
        <w:tc>
          <w:tcPr>
            <w:tcW w:w="420" w:type="pct"/>
            <w:shd w:val="clear" w:color="auto" w:fill="auto"/>
            <w:vAlign w:val="center"/>
          </w:tcPr>
          <w:p w14:paraId="3D6DAA71">
            <w:pPr>
              <w:spacing w:line="276" w:lineRule="auto"/>
              <w:jc w:val="center"/>
              <w:rPr>
                <w:rFonts w:hint="eastAsia" w:ascii="仿宋" w:hAnsi="仿宋" w:eastAsia="仿宋" w:cs="仿宋_GB2312"/>
                <w:kern w:val="2"/>
                <w:sz w:val="24"/>
                <w:szCs w:val="24"/>
                <w:lang w:val="en-US" w:eastAsia="zh-CN" w:bidi="ar-SA"/>
              </w:rPr>
            </w:pPr>
            <w:r>
              <w:rPr>
                <w:rFonts w:hint="eastAsia" w:ascii="仿宋" w:hAnsi="仿宋" w:eastAsia="仿宋" w:cs="Arial"/>
                <w:sz w:val="24"/>
                <w:lang w:val="en-US" w:eastAsia="zh-CN"/>
              </w:rPr>
              <w:t>1</w:t>
            </w:r>
            <w:r>
              <w:rPr>
                <w:rFonts w:hint="eastAsia" w:ascii="宋体" w:hAnsi="宋体" w:cs="宋体"/>
                <w:color w:val="000000"/>
                <w:kern w:val="0"/>
                <w:sz w:val="24"/>
                <w:lang w:val="en-US" w:eastAsia="zh-CN"/>
              </w:rPr>
              <w:t>分</w:t>
            </w:r>
          </w:p>
        </w:tc>
      </w:tr>
      <w:tr w14:paraId="3A94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7" w:type="pct"/>
            <w:vMerge w:val="restart"/>
            <w:vAlign w:val="center"/>
          </w:tcPr>
          <w:p w14:paraId="3F6558CE">
            <w:pPr>
              <w:spacing w:line="276" w:lineRule="auto"/>
              <w:jc w:val="center"/>
              <w:rPr>
                <w:rFonts w:hint="eastAsia" w:ascii="仿宋" w:hAnsi="仿宋" w:eastAsia="仿宋" w:cs="仿宋_GB2312"/>
                <w:sz w:val="24"/>
                <w:lang w:eastAsia="zh-CN"/>
              </w:rPr>
            </w:pPr>
            <w:r>
              <w:rPr>
                <w:rFonts w:hint="eastAsia" w:ascii="仿宋" w:hAnsi="仿宋" w:eastAsia="仿宋" w:cs="Arial"/>
                <w:sz w:val="24"/>
                <w:lang w:val="en-US" w:eastAsia="zh-CN"/>
              </w:rPr>
              <w:t>2</w:t>
            </w:r>
          </w:p>
        </w:tc>
        <w:tc>
          <w:tcPr>
            <w:tcW w:w="573" w:type="pct"/>
            <w:vMerge w:val="restart"/>
            <w:vAlign w:val="center"/>
          </w:tcPr>
          <w:p w14:paraId="71D686C5">
            <w:pPr>
              <w:spacing w:line="340" w:lineRule="exact"/>
              <w:jc w:val="center"/>
              <w:rPr>
                <w:rFonts w:ascii="宋体" w:hAnsi="宋体" w:cs="宋体"/>
                <w:color w:val="000000"/>
                <w:kern w:val="0"/>
                <w:sz w:val="24"/>
              </w:rPr>
            </w:pPr>
            <w:r>
              <w:rPr>
                <w:rFonts w:hint="eastAsia" w:ascii="宋体" w:hAnsi="宋体" w:cs="宋体"/>
                <w:color w:val="000000"/>
                <w:kern w:val="0"/>
                <w:sz w:val="24"/>
                <w:lang w:val="en-US" w:eastAsia="zh-CN"/>
              </w:rPr>
              <w:t>综合</w:t>
            </w:r>
            <w:r>
              <w:rPr>
                <w:rFonts w:hint="eastAsia" w:ascii="宋体" w:hAnsi="宋体" w:cs="宋体"/>
                <w:color w:val="000000"/>
                <w:kern w:val="0"/>
                <w:sz w:val="24"/>
              </w:rPr>
              <w:t>实力</w:t>
            </w:r>
          </w:p>
          <w:p w14:paraId="2F9D612E">
            <w:pPr>
              <w:spacing w:line="276" w:lineRule="auto"/>
              <w:jc w:val="center"/>
              <w:rPr>
                <w:rFonts w:ascii="仿宋" w:hAnsi="仿宋" w:eastAsia="仿宋" w:cs="仿宋_GB2312"/>
                <w:sz w:val="24"/>
              </w:rPr>
            </w:pPr>
          </w:p>
        </w:tc>
        <w:tc>
          <w:tcPr>
            <w:tcW w:w="3648" w:type="pct"/>
            <w:shd w:val="clear" w:color="auto" w:fill="auto"/>
            <w:vAlign w:val="center"/>
          </w:tcPr>
          <w:p w14:paraId="34C36A59">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投标人具有</w:t>
            </w:r>
            <w:r>
              <w:rPr>
                <w:rFonts w:hint="eastAsia" w:ascii="宋体" w:hAnsi="宋体" w:eastAsia="宋体" w:cs="宋体"/>
                <w:sz w:val="24"/>
                <w:szCs w:val="24"/>
                <w:highlight w:val="none"/>
                <w:lang w:val="en-US" w:eastAsia="zh-CN"/>
              </w:rPr>
              <w:t>有效的</w:t>
            </w:r>
            <w:r>
              <w:rPr>
                <w:rFonts w:hint="eastAsia" w:ascii="宋体" w:hAnsi="宋体" w:eastAsia="宋体" w:cs="宋体"/>
                <w:sz w:val="24"/>
                <w:szCs w:val="24"/>
              </w:rPr>
              <w:t>环境管理体系认证证书、质量管理体系认证证书、职业健康与安全管理体系认证证书</w:t>
            </w:r>
            <w:r>
              <w:rPr>
                <w:rFonts w:hint="eastAsia" w:ascii="宋体" w:hAnsi="宋体" w:eastAsia="宋体" w:cs="宋体"/>
                <w:sz w:val="24"/>
                <w:szCs w:val="24"/>
                <w:lang w:eastAsia="zh-CN"/>
              </w:rPr>
              <w:t>，</w:t>
            </w:r>
            <w:r>
              <w:rPr>
                <w:rFonts w:hint="eastAsia" w:ascii="宋体" w:hAnsi="宋体" w:eastAsia="宋体" w:cs="宋体"/>
                <w:sz w:val="24"/>
                <w:szCs w:val="24"/>
              </w:rPr>
              <w:t>每项</w:t>
            </w:r>
            <w:r>
              <w:rPr>
                <w:rFonts w:hint="eastAsia" w:ascii="宋体" w:hAnsi="宋体" w:eastAsia="宋体" w:cs="宋体"/>
                <w:sz w:val="24"/>
                <w:szCs w:val="24"/>
                <w:lang w:val="en-US" w:eastAsia="zh-CN"/>
              </w:rPr>
              <w:t>证书</w:t>
            </w:r>
            <w:r>
              <w:rPr>
                <w:rFonts w:hint="eastAsia" w:ascii="宋体" w:hAnsi="宋体" w:eastAsia="宋体" w:cs="宋体"/>
                <w:sz w:val="24"/>
                <w:szCs w:val="24"/>
              </w:rPr>
              <w:t>得1分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最高得3分</w:t>
            </w:r>
            <w:r>
              <w:rPr>
                <w:rFonts w:hint="eastAsia" w:ascii="宋体" w:hAnsi="宋体" w:eastAsia="宋体" w:cs="宋体"/>
                <w:sz w:val="24"/>
                <w:szCs w:val="24"/>
                <w:highlight w:val="none"/>
                <w:lang w:val="zh-CN"/>
              </w:rPr>
              <w:t>。</w:t>
            </w:r>
          </w:p>
          <w:p w14:paraId="72F89EC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imes New Roman" w:hAnsi="Times New Roman" w:eastAsia="宋体" w:cs="Times New Roman"/>
                <w:kern w:val="2"/>
                <w:sz w:val="21"/>
                <w:szCs w:val="24"/>
                <w:lang w:val="en-US" w:eastAsia="zh-CN" w:bidi="ar-SA"/>
              </w:rPr>
            </w:pPr>
            <w:r>
              <w:rPr>
                <w:rFonts w:hint="eastAsia" w:ascii="宋体" w:hAnsi="宋体" w:eastAsia="宋体" w:cs="宋体"/>
                <w:b/>
                <w:bCs/>
                <w:sz w:val="24"/>
                <w:szCs w:val="24"/>
                <w:highlight w:val="none"/>
                <w:lang w:val="zh-CN"/>
              </w:rPr>
              <w:t>（</w:t>
            </w:r>
            <w:r>
              <w:rPr>
                <w:rFonts w:hint="eastAsia" w:ascii="宋体" w:hAnsi="宋体" w:cs="宋体"/>
                <w:b/>
                <w:bCs/>
                <w:sz w:val="24"/>
                <w:szCs w:val="24"/>
                <w:highlight w:val="none"/>
                <w:lang w:val="en-US" w:eastAsia="zh-CN"/>
              </w:rPr>
              <w:t>注：</w:t>
            </w:r>
            <w:r>
              <w:rPr>
                <w:rFonts w:hint="eastAsia" w:ascii="宋体" w:hAnsi="宋体" w:eastAsia="宋体" w:cs="宋体"/>
                <w:b/>
                <w:bCs/>
                <w:sz w:val="24"/>
                <w:szCs w:val="24"/>
                <w:highlight w:val="none"/>
                <w:lang w:val="en-US" w:eastAsia="zh-CN"/>
              </w:rPr>
              <w:t>需</w:t>
            </w:r>
            <w:r>
              <w:rPr>
                <w:rFonts w:hint="eastAsia" w:ascii="宋体" w:hAnsi="宋体" w:eastAsia="宋体" w:cs="宋体"/>
                <w:b/>
                <w:bCs/>
                <w:sz w:val="24"/>
                <w:szCs w:val="24"/>
                <w:highlight w:val="none"/>
                <w:lang w:val="zh-CN"/>
              </w:rPr>
              <w:t>提供证书扫描件和</w:t>
            </w:r>
            <w:r>
              <w:rPr>
                <w:rFonts w:hint="eastAsia" w:ascii="宋体" w:hAnsi="宋体" w:eastAsia="宋体" w:cs="宋体"/>
                <w:b/>
                <w:bCs/>
                <w:sz w:val="24"/>
                <w:szCs w:val="24"/>
                <w:highlight w:val="none"/>
                <w:lang w:val="zh-CN"/>
              </w:rPr>
              <w:fldChar w:fldCharType="begin"/>
            </w:r>
            <w:r>
              <w:rPr>
                <w:rFonts w:hint="eastAsia" w:ascii="宋体" w:hAnsi="宋体" w:eastAsia="宋体" w:cs="宋体"/>
                <w:b/>
                <w:bCs/>
                <w:sz w:val="24"/>
                <w:szCs w:val="24"/>
                <w:highlight w:val="none"/>
                <w:lang w:val="zh-CN"/>
              </w:rPr>
              <w:instrText xml:space="preserve"> HYPERLINK "https://www.so.com/link?m=bjrCdcPfq5SnnHMzOt11XVqOtYGKUJb0NvToFvF5stQB9yrsL11thv5xUwE9yU0QAQGjzQhnR9tf0jKPzehD1139X5K4NlTWy1ntf9zK45FQ3dP2BH1nlYfuPU3qCIW0O0IkxYp5kKsy3J8XXajCti1jkl8iWzIrRt5RGsx1lGxIDl6Ck%2F3D6%2BmJKNCa1sOBzlfAYF0RZq5QqdgPBu8wzWUnMjK8z64FEphshI4sisXsikr6A%2FIGHPw%3D%3D" </w:instrText>
            </w:r>
            <w:r>
              <w:rPr>
                <w:rFonts w:hint="eastAsia" w:ascii="宋体" w:hAnsi="宋体" w:eastAsia="宋体" w:cs="宋体"/>
                <w:b/>
                <w:bCs/>
                <w:sz w:val="24"/>
                <w:szCs w:val="24"/>
                <w:highlight w:val="none"/>
                <w:lang w:val="zh-CN"/>
              </w:rPr>
              <w:fldChar w:fldCharType="separate"/>
            </w:r>
            <w:r>
              <w:rPr>
                <w:rFonts w:hint="eastAsia" w:ascii="宋体" w:hAnsi="宋体" w:eastAsia="宋体" w:cs="宋体"/>
                <w:b/>
                <w:bCs/>
                <w:sz w:val="24"/>
                <w:szCs w:val="24"/>
                <w:highlight w:val="none"/>
                <w:lang w:val="zh-CN"/>
              </w:rPr>
              <w:t>全国认证认可信息公共服务平台</w:t>
            </w:r>
            <w:r>
              <w:rPr>
                <w:rFonts w:hint="eastAsia" w:ascii="宋体" w:hAnsi="宋体" w:eastAsia="宋体" w:cs="宋体"/>
                <w:b/>
                <w:bCs/>
                <w:sz w:val="24"/>
                <w:szCs w:val="24"/>
                <w:highlight w:val="none"/>
                <w:lang w:val="zh-CN"/>
              </w:rPr>
              <w:fldChar w:fldCharType="end"/>
            </w:r>
            <w:r>
              <w:rPr>
                <w:rFonts w:hint="eastAsia" w:ascii="宋体" w:hAnsi="宋体" w:eastAsia="宋体" w:cs="宋体"/>
                <w:b/>
                <w:bCs/>
                <w:sz w:val="24"/>
                <w:szCs w:val="24"/>
                <w:highlight w:val="none"/>
                <w:lang w:val="zh-CN"/>
              </w:rPr>
              <w:t>http://cx.cnca.cn/CertECloud/index/index/page查询结果截图并加盖投标人</w:t>
            </w:r>
            <w:r>
              <w:rPr>
                <w:rFonts w:hint="eastAsia" w:ascii="宋体" w:hAnsi="宋体" w:cs="宋体"/>
                <w:b/>
                <w:bCs/>
                <w:sz w:val="24"/>
                <w:szCs w:val="24"/>
                <w:highlight w:val="none"/>
                <w:lang w:val="en-US" w:eastAsia="zh-CN"/>
              </w:rPr>
              <w:t>CA签章</w:t>
            </w:r>
            <w:r>
              <w:rPr>
                <w:rFonts w:hint="eastAsia" w:ascii="宋体" w:hAnsi="宋体" w:eastAsia="宋体" w:cs="宋体"/>
                <w:b/>
                <w:bCs/>
                <w:sz w:val="24"/>
                <w:szCs w:val="24"/>
                <w:highlight w:val="none"/>
                <w:lang w:val="zh-CN"/>
              </w:rPr>
              <w:t>，不提供不得分</w:t>
            </w:r>
            <w:r>
              <w:rPr>
                <w:rFonts w:hint="eastAsia" w:ascii="宋体" w:hAnsi="宋体" w:cs="宋体"/>
                <w:b/>
                <w:bCs/>
                <w:sz w:val="24"/>
                <w:lang w:val="zh-CN"/>
              </w:rPr>
              <w:t>。</w:t>
            </w:r>
            <w:r>
              <w:rPr>
                <w:rFonts w:hint="eastAsia" w:ascii="宋体" w:hAnsi="宋体" w:eastAsia="宋体" w:cs="宋体"/>
                <w:b/>
                <w:bCs/>
                <w:sz w:val="24"/>
                <w:szCs w:val="24"/>
                <w:highlight w:val="none"/>
                <w:lang w:val="zh-CN"/>
              </w:rPr>
              <w:t>）</w:t>
            </w:r>
          </w:p>
        </w:tc>
        <w:tc>
          <w:tcPr>
            <w:tcW w:w="420" w:type="pct"/>
            <w:shd w:val="clear" w:color="auto" w:fill="auto"/>
            <w:vAlign w:val="center"/>
          </w:tcPr>
          <w:p w14:paraId="07B2A5D1">
            <w:pPr>
              <w:spacing w:line="34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3</w:t>
            </w:r>
            <w:r>
              <w:rPr>
                <w:rFonts w:hint="eastAsia" w:ascii="宋体" w:hAnsi="宋体" w:cs="宋体"/>
                <w:color w:val="000000"/>
                <w:kern w:val="0"/>
                <w:sz w:val="24"/>
                <w:lang w:val="en-US" w:eastAsia="zh-CN"/>
              </w:rPr>
              <w:t>分</w:t>
            </w:r>
          </w:p>
        </w:tc>
      </w:tr>
      <w:tr w14:paraId="789B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57" w:type="pct"/>
            <w:vMerge w:val="continue"/>
            <w:vAlign w:val="center"/>
          </w:tcPr>
          <w:p w14:paraId="46E30E75">
            <w:pPr>
              <w:spacing w:line="276" w:lineRule="auto"/>
              <w:jc w:val="center"/>
              <w:rPr>
                <w:rFonts w:hint="eastAsia" w:ascii="仿宋" w:hAnsi="仿宋" w:eastAsia="仿宋" w:cs="Arial"/>
                <w:sz w:val="24"/>
              </w:rPr>
            </w:pPr>
          </w:p>
        </w:tc>
        <w:tc>
          <w:tcPr>
            <w:tcW w:w="573" w:type="pct"/>
            <w:vMerge w:val="continue"/>
            <w:vAlign w:val="center"/>
          </w:tcPr>
          <w:p w14:paraId="222F8AB4">
            <w:pPr>
              <w:spacing w:line="276" w:lineRule="auto"/>
              <w:jc w:val="center"/>
              <w:rPr>
                <w:rFonts w:ascii="仿宋" w:hAnsi="仿宋" w:eastAsia="仿宋" w:cs="仿宋_GB2312"/>
                <w:sz w:val="24"/>
              </w:rPr>
            </w:pPr>
          </w:p>
        </w:tc>
        <w:tc>
          <w:tcPr>
            <w:tcW w:w="3648" w:type="pct"/>
            <w:shd w:val="clear" w:color="auto" w:fill="auto"/>
            <w:vAlign w:val="center"/>
          </w:tcPr>
          <w:p w14:paraId="21C0453F">
            <w:pPr>
              <w:pStyle w:val="26"/>
              <w:spacing w:line="360" w:lineRule="auto"/>
              <w:ind w:left="0" w:leftChars="0" w:firstLine="0" w:firstLineChars="0"/>
              <w:rPr>
                <w:rFonts w:hint="eastAsia" w:cs="Times New Roman"/>
                <w:snapToGrid/>
                <w:kern w:val="2"/>
                <w:sz w:val="24"/>
                <w:szCs w:val="20"/>
                <w:lang w:val="en-US" w:eastAsia="zh-CN" w:bidi="ar-SA"/>
              </w:rPr>
            </w:pPr>
            <w:r>
              <w:rPr>
                <w:rFonts w:hint="eastAsia" w:ascii="宋体" w:hAnsi="宋体" w:eastAsia="宋体" w:cs="宋体"/>
                <w:color w:val="000000"/>
                <w:kern w:val="0"/>
                <w:sz w:val="24"/>
              </w:rPr>
              <w:t>投标人具有</w:t>
            </w:r>
            <w:r>
              <w:rPr>
                <w:rFonts w:hint="eastAsia" w:ascii="宋体" w:hAnsi="Calibri" w:eastAsia="宋体" w:cs="Times New Roman"/>
                <w:snapToGrid/>
                <w:kern w:val="2"/>
                <w:sz w:val="24"/>
                <w:szCs w:val="20"/>
                <w:lang w:val="zh-CN" w:eastAsia="zh-CN" w:bidi="ar-SA"/>
              </w:rPr>
              <w:t>电子与智能化工程专业承包贰级</w:t>
            </w:r>
            <w:r>
              <w:rPr>
                <w:rFonts w:hint="eastAsia" w:cs="Times New Roman"/>
                <w:snapToGrid/>
                <w:kern w:val="2"/>
                <w:sz w:val="24"/>
                <w:szCs w:val="20"/>
                <w:lang w:val="en-US" w:eastAsia="zh-CN" w:bidi="ar-SA"/>
              </w:rPr>
              <w:t>及以上资质证书的得2分。</w:t>
            </w:r>
          </w:p>
          <w:p w14:paraId="147916D7">
            <w:pPr>
              <w:pStyle w:val="27"/>
              <w:ind w:left="0" w:leftChars="0" w:firstLine="0" w:firstLineChars="0"/>
              <w:rPr>
                <w:rFonts w:hint="default"/>
                <w:lang w:val="en-US" w:eastAsia="zh-CN"/>
              </w:rPr>
            </w:pP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注：</w:t>
            </w:r>
            <w:r>
              <w:rPr>
                <w:rFonts w:hint="eastAsia" w:ascii="宋体" w:hAnsi="宋体" w:eastAsia="宋体" w:cs="宋体"/>
                <w:b/>
                <w:bCs/>
                <w:sz w:val="24"/>
                <w:szCs w:val="24"/>
                <w:highlight w:val="none"/>
                <w:lang w:eastAsia="zh-CN"/>
              </w:rPr>
              <w:t>须提供相应证书复印件加盖投标人</w:t>
            </w:r>
            <w:r>
              <w:rPr>
                <w:rFonts w:hint="eastAsia" w:ascii="宋体" w:hAnsi="宋体" w:eastAsia="宋体" w:cs="宋体"/>
                <w:b/>
                <w:bCs/>
                <w:sz w:val="24"/>
                <w:szCs w:val="24"/>
                <w:highlight w:val="none"/>
              </w:rPr>
              <w:t>公章</w:t>
            </w:r>
            <w:r>
              <w:rPr>
                <w:rFonts w:hint="eastAsia" w:ascii="宋体" w:hAnsi="宋体" w:eastAsia="宋体" w:cs="宋体"/>
                <w:b/>
                <w:bCs/>
                <w:sz w:val="24"/>
                <w:szCs w:val="24"/>
                <w:highlight w:val="none"/>
                <w:lang w:eastAsia="zh-CN"/>
              </w:rPr>
              <w:t>，不提供的不得分</w:t>
            </w:r>
            <w:r>
              <w:rPr>
                <w:rFonts w:hint="eastAsia" w:ascii="宋体" w:hAnsi="宋体" w:cs="宋体"/>
                <w:b/>
                <w:bCs/>
                <w:sz w:val="24"/>
                <w:lang w:val="zh-CN"/>
              </w:rPr>
              <w:t>。</w:t>
            </w:r>
            <w:r>
              <w:rPr>
                <w:rFonts w:hint="eastAsia" w:ascii="宋体" w:hAnsi="宋体" w:eastAsia="宋体" w:cs="宋体"/>
                <w:b/>
                <w:bCs/>
                <w:sz w:val="24"/>
                <w:szCs w:val="24"/>
                <w:highlight w:val="none"/>
                <w:lang w:eastAsia="zh-CN"/>
              </w:rPr>
              <w:t>）</w:t>
            </w:r>
          </w:p>
        </w:tc>
        <w:tc>
          <w:tcPr>
            <w:tcW w:w="420" w:type="pct"/>
            <w:shd w:val="clear" w:color="auto" w:fill="auto"/>
            <w:vAlign w:val="center"/>
          </w:tcPr>
          <w:p w14:paraId="3C58F54F">
            <w:pPr>
              <w:spacing w:line="340" w:lineRule="exact"/>
              <w:jc w:val="center"/>
              <w:rPr>
                <w:rFonts w:hint="default" w:ascii="仿宋" w:hAnsi="仿宋" w:eastAsia="宋体" w:cs="仿宋_GB2312"/>
                <w:kern w:val="2"/>
                <w:sz w:val="24"/>
                <w:szCs w:val="24"/>
                <w:lang w:val="en-US" w:eastAsia="zh-CN" w:bidi="ar-SA"/>
              </w:rPr>
            </w:pPr>
            <w:r>
              <w:rPr>
                <w:rFonts w:hint="eastAsia" w:ascii="仿宋" w:hAnsi="仿宋" w:cs="仿宋_GB2312"/>
                <w:kern w:val="2"/>
                <w:sz w:val="24"/>
                <w:szCs w:val="24"/>
                <w:lang w:val="en-US" w:eastAsia="zh-CN" w:bidi="ar-SA"/>
              </w:rPr>
              <w:t>2</w:t>
            </w:r>
            <w:r>
              <w:rPr>
                <w:rFonts w:hint="eastAsia" w:ascii="仿宋" w:hAnsi="仿宋" w:eastAsia="宋体" w:cs="仿宋_GB2312"/>
                <w:kern w:val="2"/>
                <w:sz w:val="24"/>
                <w:szCs w:val="24"/>
                <w:lang w:val="en-US" w:eastAsia="zh-CN" w:bidi="ar-SA"/>
              </w:rPr>
              <w:t>分</w:t>
            </w:r>
          </w:p>
        </w:tc>
      </w:tr>
      <w:tr w14:paraId="4C71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57" w:type="pct"/>
            <w:vMerge w:val="continue"/>
            <w:vAlign w:val="center"/>
          </w:tcPr>
          <w:p w14:paraId="1A1AEDD9">
            <w:pPr>
              <w:spacing w:line="276" w:lineRule="auto"/>
              <w:jc w:val="center"/>
              <w:rPr>
                <w:rFonts w:hint="eastAsia" w:ascii="仿宋" w:hAnsi="仿宋" w:eastAsia="仿宋" w:cs="Arial"/>
                <w:sz w:val="24"/>
              </w:rPr>
            </w:pPr>
          </w:p>
        </w:tc>
        <w:tc>
          <w:tcPr>
            <w:tcW w:w="573" w:type="pct"/>
            <w:vMerge w:val="continue"/>
            <w:vAlign w:val="center"/>
          </w:tcPr>
          <w:p w14:paraId="571EED87">
            <w:pPr>
              <w:spacing w:line="276" w:lineRule="auto"/>
              <w:jc w:val="center"/>
              <w:rPr>
                <w:rFonts w:ascii="仿宋" w:hAnsi="仿宋" w:eastAsia="仿宋" w:cs="仿宋_GB2312"/>
                <w:sz w:val="24"/>
              </w:rPr>
            </w:pPr>
          </w:p>
        </w:tc>
        <w:tc>
          <w:tcPr>
            <w:tcW w:w="3648" w:type="pct"/>
            <w:shd w:val="clear" w:color="auto" w:fill="auto"/>
            <w:vAlign w:val="center"/>
          </w:tcPr>
          <w:p w14:paraId="78A725AE">
            <w:pPr>
              <w:keepNext w:val="0"/>
              <w:keepLines w:val="0"/>
              <w:pageBreakBefore w:val="0"/>
              <w:widowControl/>
              <w:kinsoku/>
              <w:wordWrap/>
              <w:overflowPunct/>
              <w:topLinePunct w:val="0"/>
              <w:autoSpaceDE/>
              <w:autoSpaceDN/>
              <w:bidi w:val="0"/>
              <w:adjustRightInd w:val="0"/>
              <w:snapToGrid/>
              <w:spacing w:before="0" w:beforeLines="50" w:line="360" w:lineRule="auto"/>
              <w:jc w:val="left"/>
              <w:textAlignment w:val="auto"/>
              <w:rPr>
                <w:rFonts w:hint="eastAsia" w:ascii="宋体" w:hAnsi="宋体" w:cs="宋体"/>
                <w:color w:val="000000"/>
                <w:kern w:val="0"/>
                <w:sz w:val="24"/>
                <w:lang w:eastAsia="zh-CN"/>
              </w:rPr>
            </w:pPr>
            <w:r>
              <w:rPr>
                <w:rFonts w:hint="eastAsia" w:ascii="宋体" w:hAnsi="宋体" w:eastAsia="宋体" w:cs="宋体"/>
                <w:color w:val="000000"/>
                <w:kern w:val="0"/>
                <w:sz w:val="24"/>
              </w:rPr>
              <w:t>投标人具有</w:t>
            </w:r>
            <w:r>
              <w:rPr>
                <w:rFonts w:hint="eastAsia" w:ascii="宋体" w:hAnsi="宋体" w:eastAsia="宋体" w:cs="宋体"/>
                <w:color w:val="000000"/>
                <w:kern w:val="0"/>
                <w:sz w:val="24"/>
                <w:lang w:eastAsia="zh-CN"/>
              </w:rPr>
              <w:t>智慧展厅集中控制</w:t>
            </w:r>
            <w:r>
              <w:rPr>
                <w:rFonts w:hint="eastAsia" w:ascii="宋体" w:hAnsi="宋体" w:eastAsia="宋体" w:cs="宋体"/>
                <w:color w:val="000000"/>
                <w:kern w:val="0"/>
                <w:sz w:val="24"/>
              </w:rPr>
              <w:t>相关软件自主知识产权的得</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分</w:t>
            </w:r>
            <w:r>
              <w:rPr>
                <w:rFonts w:hint="eastAsia" w:ascii="宋体" w:hAnsi="宋体" w:cs="宋体"/>
                <w:color w:val="000000"/>
                <w:kern w:val="0"/>
                <w:sz w:val="24"/>
                <w:lang w:eastAsia="zh-CN"/>
              </w:rPr>
              <w:t>。</w:t>
            </w:r>
          </w:p>
          <w:p w14:paraId="21F2ED22">
            <w:pPr>
              <w:pStyle w:val="26"/>
              <w:spacing w:line="360" w:lineRule="auto"/>
              <w:ind w:left="0" w:leftChars="0" w:firstLine="0" w:firstLineChars="0"/>
              <w:rPr>
                <w:rFonts w:hint="eastAsia" w:ascii="宋体" w:hAnsi="Calibri" w:eastAsia="宋体" w:cs="Times New Roman"/>
                <w:snapToGrid/>
                <w:kern w:val="2"/>
                <w:sz w:val="24"/>
                <w:szCs w:val="20"/>
                <w:lang w:val="en-US" w:eastAsia="zh-CN" w:bidi="ar-SA"/>
              </w:rPr>
            </w:pP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注：</w:t>
            </w:r>
            <w:r>
              <w:rPr>
                <w:rFonts w:hint="eastAsia" w:ascii="宋体" w:hAnsi="宋体" w:eastAsia="宋体" w:cs="宋体"/>
                <w:b/>
                <w:bCs/>
                <w:sz w:val="24"/>
                <w:szCs w:val="24"/>
                <w:highlight w:val="none"/>
                <w:lang w:eastAsia="zh-CN"/>
              </w:rPr>
              <w:t>须提供相应证书复印件加盖投标人</w:t>
            </w:r>
            <w:r>
              <w:rPr>
                <w:rFonts w:hint="eastAsia" w:ascii="宋体" w:hAnsi="宋体" w:eastAsia="宋体" w:cs="宋体"/>
                <w:b/>
                <w:bCs/>
                <w:sz w:val="24"/>
                <w:szCs w:val="24"/>
                <w:highlight w:val="none"/>
              </w:rPr>
              <w:t>公章</w:t>
            </w:r>
            <w:r>
              <w:rPr>
                <w:rFonts w:hint="eastAsia" w:ascii="宋体" w:hAnsi="宋体" w:eastAsia="宋体" w:cs="宋体"/>
                <w:b/>
                <w:bCs/>
                <w:sz w:val="24"/>
                <w:szCs w:val="24"/>
                <w:highlight w:val="none"/>
                <w:lang w:eastAsia="zh-CN"/>
              </w:rPr>
              <w:t>，不提供的不得分</w:t>
            </w:r>
            <w:r>
              <w:rPr>
                <w:rFonts w:hint="eastAsia" w:ascii="宋体" w:hAnsi="宋体" w:cs="宋体"/>
                <w:b/>
                <w:bCs/>
                <w:sz w:val="24"/>
                <w:lang w:val="zh-CN"/>
              </w:rPr>
              <w:t>。</w:t>
            </w:r>
            <w:r>
              <w:rPr>
                <w:rFonts w:hint="eastAsia" w:ascii="宋体" w:hAnsi="宋体" w:eastAsia="宋体" w:cs="宋体"/>
                <w:b/>
                <w:bCs/>
                <w:sz w:val="24"/>
                <w:szCs w:val="24"/>
                <w:highlight w:val="none"/>
                <w:lang w:eastAsia="zh-CN"/>
              </w:rPr>
              <w:t>）</w:t>
            </w:r>
          </w:p>
        </w:tc>
        <w:tc>
          <w:tcPr>
            <w:tcW w:w="420" w:type="pct"/>
            <w:shd w:val="clear" w:color="auto" w:fill="auto"/>
            <w:vAlign w:val="center"/>
          </w:tcPr>
          <w:p w14:paraId="0DA662DE">
            <w:pPr>
              <w:spacing w:line="340" w:lineRule="exact"/>
              <w:jc w:val="center"/>
              <w:rPr>
                <w:rFonts w:hint="eastAsia" w:ascii="仿宋" w:hAnsi="仿宋" w:eastAsia="宋体" w:cs="仿宋_GB2312"/>
                <w:kern w:val="2"/>
                <w:sz w:val="24"/>
                <w:szCs w:val="24"/>
                <w:lang w:val="en-US" w:eastAsia="zh-CN" w:bidi="ar-SA"/>
              </w:rPr>
            </w:pPr>
            <w:r>
              <w:rPr>
                <w:rFonts w:hint="eastAsia" w:ascii="宋体" w:hAnsi="宋体" w:cs="宋体"/>
                <w:color w:val="000000"/>
                <w:kern w:val="0"/>
                <w:sz w:val="24"/>
                <w:lang w:val="en-US" w:eastAsia="zh-CN"/>
              </w:rPr>
              <w:t>2分</w:t>
            </w:r>
          </w:p>
        </w:tc>
      </w:tr>
      <w:tr w14:paraId="1BDE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57" w:type="pct"/>
            <w:vMerge w:val="continue"/>
            <w:vAlign w:val="center"/>
          </w:tcPr>
          <w:p w14:paraId="12A93268">
            <w:pPr>
              <w:spacing w:line="276" w:lineRule="auto"/>
              <w:jc w:val="center"/>
              <w:rPr>
                <w:rFonts w:hint="eastAsia" w:ascii="仿宋" w:hAnsi="仿宋" w:eastAsia="仿宋" w:cs="Arial"/>
                <w:sz w:val="24"/>
              </w:rPr>
            </w:pPr>
          </w:p>
        </w:tc>
        <w:tc>
          <w:tcPr>
            <w:tcW w:w="573" w:type="pct"/>
            <w:vMerge w:val="continue"/>
            <w:vAlign w:val="center"/>
          </w:tcPr>
          <w:p w14:paraId="5F4F5865">
            <w:pPr>
              <w:spacing w:line="276" w:lineRule="auto"/>
              <w:jc w:val="center"/>
              <w:rPr>
                <w:rFonts w:ascii="仿宋" w:hAnsi="仿宋" w:eastAsia="仿宋" w:cs="仿宋_GB2312"/>
                <w:sz w:val="24"/>
              </w:rPr>
            </w:pPr>
          </w:p>
        </w:tc>
        <w:tc>
          <w:tcPr>
            <w:tcW w:w="3648" w:type="pct"/>
            <w:shd w:val="clear" w:color="auto" w:fill="auto"/>
            <w:vAlign w:val="center"/>
          </w:tcPr>
          <w:p w14:paraId="4D305B0C">
            <w:pPr>
              <w:keepNext w:val="0"/>
              <w:keepLines w:val="0"/>
              <w:pageBreakBefore w:val="0"/>
              <w:widowControl/>
              <w:kinsoku/>
              <w:wordWrap/>
              <w:overflowPunct/>
              <w:topLinePunct w:val="0"/>
              <w:autoSpaceDE/>
              <w:autoSpaceDN/>
              <w:bidi w:val="0"/>
              <w:adjustRightInd w:val="0"/>
              <w:snapToGrid/>
              <w:spacing w:before="0" w:beforeLines="50" w:line="360" w:lineRule="auto"/>
              <w:jc w:val="left"/>
              <w:textAlignment w:val="auto"/>
              <w:rPr>
                <w:rFonts w:hint="eastAsia" w:ascii="宋体" w:hAnsi="宋体" w:cs="宋体"/>
                <w:color w:val="000000"/>
                <w:kern w:val="0"/>
                <w:sz w:val="24"/>
                <w:lang w:eastAsia="zh-CN"/>
              </w:rPr>
            </w:pPr>
            <w:r>
              <w:rPr>
                <w:rFonts w:hint="eastAsia" w:ascii="宋体" w:hAnsi="宋体" w:eastAsia="宋体" w:cs="宋体"/>
                <w:color w:val="000000"/>
                <w:kern w:val="0"/>
                <w:sz w:val="24"/>
              </w:rPr>
              <w:t>投标人具有</w:t>
            </w:r>
            <w:r>
              <w:rPr>
                <w:rFonts w:hint="eastAsia" w:ascii="宋体" w:hAnsi="宋体" w:eastAsia="宋体" w:cs="宋体"/>
                <w:color w:val="000000"/>
                <w:kern w:val="0"/>
                <w:sz w:val="24"/>
                <w:lang w:eastAsia="zh-CN"/>
              </w:rPr>
              <w:t>数字沙盘类的灯光联动软件</w:t>
            </w:r>
            <w:r>
              <w:rPr>
                <w:rFonts w:hint="eastAsia" w:ascii="宋体" w:hAnsi="宋体" w:eastAsia="宋体" w:cs="宋体"/>
                <w:color w:val="000000"/>
                <w:kern w:val="0"/>
                <w:sz w:val="24"/>
              </w:rPr>
              <w:t>相关自主知识产权的得</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分</w:t>
            </w:r>
            <w:r>
              <w:rPr>
                <w:rFonts w:hint="eastAsia" w:ascii="宋体" w:hAnsi="宋体" w:cs="宋体"/>
                <w:color w:val="000000"/>
                <w:kern w:val="0"/>
                <w:sz w:val="24"/>
                <w:lang w:eastAsia="zh-CN"/>
              </w:rPr>
              <w:t>。</w:t>
            </w:r>
          </w:p>
          <w:p w14:paraId="50436E0D">
            <w:pPr>
              <w:pStyle w:val="26"/>
              <w:spacing w:line="360" w:lineRule="auto"/>
              <w:ind w:left="0" w:leftChars="0" w:firstLine="0" w:firstLineChars="0"/>
              <w:rPr>
                <w:rFonts w:hint="eastAsia" w:ascii="宋体" w:hAnsi="Calibri" w:eastAsia="宋体" w:cs="Times New Roman"/>
                <w:snapToGrid/>
                <w:kern w:val="2"/>
                <w:sz w:val="24"/>
                <w:szCs w:val="20"/>
                <w:lang w:val="en-US" w:eastAsia="zh-CN" w:bidi="ar-SA"/>
              </w:rPr>
            </w:pP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注：</w:t>
            </w:r>
            <w:r>
              <w:rPr>
                <w:rFonts w:hint="eastAsia" w:ascii="宋体" w:hAnsi="宋体" w:eastAsia="宋体" w:cs="宋体"/>
                <w:b/>
                <w:bCs/>
                <w:sz w:val="24"/>
                <w:szCs w:val="24"/>
                <w:highlight w:val="none"/>
                <w:lang w:eastAsia="zh-CN"/>
              </w:rPr>
              <w:t>须提供相应证书复印件加盖投标人</w:t>
            </w:r>
            <w:r>
              <w:rPr>
                <w:rFonts w:hint="eastAsia" w:ascii="宋体" w:hAnsi="宋体" w:eastAsia="宋体" w:cs="宋体"/>
                <w:b/>
                <w:bCs/>
                <w:sz w:val="24"/>
                <w:szCs w:val="24"/>
                <w:highlight w:val="none"/>
              </w:rPr>
              <w:t>公章</w:t>
            </w:r>
            <w:r>
              <w:rPr>
                <w:rFonts w:hint="eastAsia" w:ascii="宋体" w:hAnsi="宋体" w:eastAsia="宋体" w:cs="宋体"/>
                <w:b/>
                <w:bCs/>
                <w:sz w:val="24"/>
                <w:szCs w:val="24"/>
                <w:highlight w:val="none"/>
                <w:lang w:eastAsia="zh-CN"/>
              </w:rPr>
              <w:t>，不提供的不得分</w:t>
            </w:r>
            <w:r>
              <w:rPr>
                <w:rFonts w:hint="eastAsia" w:ascii="宋体" w:hAnsi="宋体" w:cs="宋体"/>
                <w:b/>
                <w:bCs/>
                <w:sz w:val="24"/>
                <w:lang w:val="zh-CN"/>
              </w:rPr>
              <w:t>。</w:t>
            </w:r>
            <w:r>
              <w:rPr>
                <w:rFonts w:hint="eastAsia" w:ascii="宋体" w:hAnsi="宋体" w:eastAsia="宋体" w:cs="宋体"/>
                <w:b/>
                <w:bCs/>
                <w:sz w:val="24"/>
                <w:szCs w:val="24"/>
                <w:highlight w:val="none"/>
                <w:lang w:eastAsia="zh-CN"/>
              </w:rPr>
              <w:t>）</w:t>
            </w:r>
          </w:p>
        </w:tc>
        <w:tc>
          <w:tcPr>
            <w:tcW w:w="420" w:type="pct"/>
            <w:shd w:val="clear" w:color="auto" w:fill="auto"/>
            <w:vAlign w:val="center"/>
          </w:tcPr>
          <w:p w14:paraId="3DCB386C">
            <w:pPr>
              <w:spacing w:line="340" w:lineRule="exact"/>
              <w:jc w:val="center"/>
              <w:rPr>
                <w:rFonts w:hint="eastAsia" w:ascii="仿宋" w:hAnsi="仿宋" w:eastAsia="仿宋" w:cs="Arial"/>
                <w:kern w:val="2"/>
                <w:sz w:val="24"/>
                <w:szCs w:val="24"/>
                <w:lang w:val="en-US" w:eastAsia="zh-CN" w:bidi="ar-SA"/>
              </w:rPr>
            </w:pPr>
            <w:r>
              <w:rPr>
                <w:rFonts w:hint="eastAsia" w:ascii="宋体" w:hAnsi="宋体" w:cs="宋体"/>
                <w:color w:val="000000"/>
                <w:kern w:val="0"/>
                <w:sz w:val="24"/>
                <w:lang w:val="en-US" w:eastAsia="zh-CN"/>
              </w:rPr>
              <w:t>2分</w:t>
            </w:r>
          </w:p>
        </w:tc>
      </w:tr>
      <w:tr w14:paraId="52AB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57" w:type="pct"/>
            <w:vMerge w:val="continue"/>
            <w:vAlign w:val="center"/>
          </w:tcPr>
          <w:p w14:paraId="277F12B4">
            <w:pPr>
              <w:spacing w:line="276" w:lineRule="auto"/>
              <w:jc w:val="center"/>
              <w:rPr>
                <w:rFonts w:hint="eastAsia" w:ascii="仿宋" w:hAnsi="仿宋" w:eastAsia="仿宋" w:cs="Arial"/>
                <w:sz w:val="24"/>
              </w:rPr>
            </w:pPr>
          </w:p>
        </w:tc>
        <w:tc>
          <w:tcPr>
            <w:tcW w:w="573" w:type="pct"/>
            <w:vMerge w:val="continue"/>
            <w:vAlign w:val="center"/>
          </w:tcPr>
          <w:p w14:paraId="0544C20F">
            <w:pPr>
              <w:spacing w:line="276" w:lineRule="auto"/>
              <w:jc w:val="center"/>
              <w:rPr>
                <w:rFonts w:ascii="仿宋" w:hAnsi="仿宋" w:eastAsia="仿宋" w:cs="仿宋_GB2312"/>
                <w:sz w:val="24"/>
              </w:rPr>
            </w:pPr>
          </w:p>
        </w:tc>
        <w:tc>
          <w:tcPr>
            <w:tcW w:w="3648" w:type="pct"/>
            <w:shd w:val="clear" w:color="auto" w:fill="auto"/>
            <w:vAlign w:val="center"/>
          </w:tcPr>
          <w:p w14:paraId="6C528E5D">
            <w:pPr>
              <w:keepNext w:val="0"/>
              <w:keepLines w:val="0"/>
              <w:pageBreakBefore w:val="0"/>
              <w:widowControl/>
              <w:kinsoku/>
              <w:wordWrap/>
              <w:overflowPunct/>
              <w:topLinePunct w:val="0"/>
              <w:autoSpaceDE/>
              <w:autoSpaceDN/>
              <w:bidi w:val="0"/>
              <w:adjustRightInd w:val="0"/>
              <w:snapToGrid/>
              <w:spacing w:before="0" w:beforeLines="50" w:line="360" w:lineRule="auto"/>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highlight w:val="none"/>
                <w:lang w:val="zh-CN"/>
              </w:rPr>
              <w:t>投标人具有</w:t>
            </w:r>
            <w:r>
              <w:rPr>
                <w:rFonts w:hint="eastAsia" w:ascii="宋体" w:hAnsi="宋体" w:cs="宋体"/>
                <w:sz w:val="24"/>
                <w:szCs w:val="24"/>
                <w:highlight w:val="none"/>
                <w:lang w:val="en-US" w:eastAsia="zh-CN"/>
              </w:rPr>
              <w:t>建筑</w:t>
            </w:r>
            <w:r>
              <w:rPr>
                <w:rFonts w:hint="eastAsia" w:ascii="宋体" w:hAnsi="宋体" w:eastAsia="宋体" w:cs="宋体"/>
                <w:sz w:val="24"/>
                <w:szCs w:val="24"/>
                <w:highlight w:val="none"/>
                <w:lang w:val="zh-CN"/>
              </w:rPr>
              <w:t>施工</w:t>
            </w:r>
            <w:r>
              <w:rPr>
                <w:rFonts w:hint="eastAsia" w:ascii="宋体" w:hAnsi="宋体" w:eastAsia="宋体" w:cs="宋体"/>
                <w:color w:val="000000"/>
                <w:kern w:val="0"/>
                <w:sz w:val="24"/>
                <w:szCs w:val="24"/>
                <w:lang w:val="en-US" w:eastAsia="zh-CN" w:bidi="ar-SA"/>
              </w:rPr>
              <w:t>安全生产许可证书的得2分。</w:t>
            </w:r>
          </w:p>
          <w:p w14:paraId="09538701">
            <w:pPr>
              <w:pStyle w:val="2"/>
              <w:spacing w:line="360" w:lineRule="auto"/>
              <w:ind w:left="432" w:leftChars="0" w:hanging="432" w:firstLineChars="0"/>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注：</w:t>
            </w:r>
            <w:r>
              <w:rPr>
                <w:rFonts w:hint="eastAsia" w:ascii="宋体" w:hAnsi="宋体" w:eastAsia="宋体" w:cs="宋体"/>
                <w:b/>
                <w:bCs/>
                <w:sz w:val="24"/>
                <w:szCs w:val="24"/>
                <w:highlight w:val="none"/>
                <w:lang w:eastAsia="zh-CN"/>
              </w:rPr>
              <w:t>须提供相应证书复印件加盖投标人</w:t>
            </w:r>
            <w:r>
              <w:rPr>
                <w:rFonts w:hint="eastAsia" w:ascii="宋体" w:hAnsi="宋体" w:eastAsia="宋体" w:cs="宋体"/>
                <w:b/>
                <w:bCs/>
                <w:sz w:val="24"/>
                <w:szCs w:val="24"/>
                <w:highlight w:val="none"/>
              </w:rPr>
              <w:t>公章</w:t>
            </w:r>
            <w:r>
              <w:rPr>
                <w:rFonts w:hint="eastAsia" w:ascii="宋体" w:hAnsi="宋体" w:eastAsia="宋体" w:cs="宋体"/>
                <w:b/>
                <w:bCs/>
                <w:sz w:val="24"/>
                <w:szCs w:val="24"/>
                <w:highlight w:val="none"/>
                <w:lang w:eastAsia="zh-CN"/>
              </w:rPr>
              <w:t>，不提供的不得分</w:t>
            </w:r>
            <w:r>
              <w:rPr>
                <w:rFonts w:hint="eastAsia" w:ascii="宋体" w:hAnsi="宋体" w:cs="宋体"/>
                <w:b/>
                <w:bCs/>
                <w:sz w:val="24"/>
                <w:lang w:val="zh-CN"/>
              </w:rPr>
              <w:t>。</w:t>
            </w:r>
            <w:r>
              <w:rPr>
                <w:rFonts w:hint="eastAsia" w:ascii="宋体" w:hAnsi="宋体" w:eastAsia="宋体" w:cs="宋体"/>
                <w:b/>
                <w:bCs/>
                <w:sz w:val="24"/>
                <w:szCs w:val="24"/>
                <w:highlight w:val="none"/>
                <w:lang w:eastAsia="zh-CN"/>
              </w:rPr>
              <w:t>）</w:t>
            </w:r>
          </w:p>
        </w:tc>
        <w:tc>
          <w:tcPr>
            <w:tcW w:w="420" w:type="pct"/>
            <w:shd w:val="clear" w:color="auto" w:fill="auto"/>
            <w:vAlign w:val="center"/>
          </w:tcPr>
          <w:p w14:paraId="5E20C389">
            <w:pPr>
              <w:spacing w:line="340" w:lineRule="exact"/>
              <w:jc w:val="center"/>
              <w:rPr>
                <w:rFonts w:hint="eastAsia" w:ascii="仿宋" w:hAnsi="仿宋" w:eastAsia="仿宋" w:cs="Arial"/>
                <w:kern w:val="2"/>
                <w:sz w:val="24"/>
                <w:szCs w:val="24"/>
                <w:lang w:val="en-US" w:eastAsia="zh-CN" w:bidi="ar-SA"/>
              </w:rPr>
            </w:pPr>
            <w:r>
              <w:rPr>
                <w:rFonts w:hint="eastAsia" w:ascii="宋体" w:hAnsi="宋体" w:cs="宋体"/>
                <w:color w:val="000000"/>
                <w:kern w:val="0"/>
                <w:sz w:val="24"/>
                <w:lang w:val="en-US" w:eastAsia="zh-CN"/>
              </w:rPr>
              <w:t>2分</w:t>
            </w:r>
          </w:p>
        </w:tc>
      </w:tr>
      <w:tr w14:paraId="6A83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57" w:type="pct"/>
            <w:vMerge w:val="restart"/>
            <w:shd w:val="clear" w:color="auto" w:fill="auto"/>
            <w:vAlign w:val="center"/>
          </w:tcPr>
          <w:p w14:paraId="72DEAED9">
            <w:pPr>
              <w:spacing w:line="360" w:lineRule="auto"/>
              <w:ind w:firstLine="240" w:firstLineChars="100"/>
              <w:outlineLvl w:val="0"/>
              <w:rPr>
                <w:rFonts w:hint="eastAsia" w:ascii="仿宋" w:hAnsi="仿宋" w:eastAsia="仿宋" w:cs="仿宋_GB2312"/>
                <w:kern w:val="2"/>
                <w:sz w:val="24"/>
                <w:szCs w:val="24"/>
                <w:lang w:val="en-US" w:eastAsia="zh-CN" w:bidi="ar-SA"/>
              </w:rPr>
            </w:pPr>
          </w:p>
          <w:p w14:paraId="4468E33F">
            <w:pPr>
              <w:spacing w:line="360" w:lineRule="auto"/>
              <w:ind w:firstLine="240" w:firstLineChars="100"/>
              <w:outlineLvl w:val="0"/>
              <w:rPr>
                <w:rFonts w:hint="eastAsia" w:ascii="仿宋" w:hAnsi="仿宋" w:eastAsia="仿宋" w:cs="仿宋_GB2312"/>
                <w:kern w:val="2"/>
                <w:sz w:val="24"/>
                <w:szCs w:val="24"/>
                <w:lang w:val="en-US" w:eastAsia="zh-CN" w:bidi="ar-SA"/>
              </w:rPr>
            </w:pPr>
          </w:p>
          <w:p w14:paraId="2720A046">
            <w:pPr>
              <w:spacing w:line="360" w:lineRule="auto"/>
              <w:ind w:firstLine="240" w:firstLineChars="100"/>
              <w:outlineLvl w:val="0"/>
              <w:rPr>
                <w:rFonts w:hint="eastAsia" w:ascii="仿宋" w:hAnsi="仿宋" w:eastAsia="仿宋" w:cs="仿宋_GB2312"/>
                <w:kern w:val="2"/>
                <w:sz w:val="24"/>
                <w:szCs w:val="24"/>
                <w:lang w:val="en-US" w:eastAsia="zh-CN" w:bidi="ar-SA"/>
              </w:rPr>
            </w:pPr>
          </w:p>
          <w:p w14:paraId="5B925F6F">
            <w:pPr>
              <w:spacing w:line="360" w:lineRule="auto"/>
              <w:ind w:firstLine="240" w:firstLineChars="100"/>
              <w:outlineLvl w:val="0"/>
              <w:rPr>
                <w:rFonts w:hint="eastAsia" w:ascii="仿宋" w:hAnsi="仿宋" w:eastAsia="仿宋" w:cs="仿宋_GB2312"/>
                <w:kern w:val="2"/>
                <w:sz w:val="24"/>
                <w:szCs w:val="24"/>
                <w:lang w:val="en-US" w:eastAsia="zh-CN" w:bidi="ar-SA"/>
              </w:rPr>
            </w:pPr>
          </w:p>
          <w:p w14:paraId="1B201B7E">
            <w:pPr>
              <w:spacing w:line="360" w:lineRule="auto"/>
              <w:ind w:firstLine="240" w:firstLineChars="100"/>
              <w:outlineLvl w:val="0"/>
              <w:rPr>
                <w:rFonts w:hint="eastAsia" w:ascii="仿宋" w:hAnsi="仿宋" w:eastAsia="仿宋" w:cs="仿宋_GB2312"/>
                <w:kern w:val="2"/>
                <w:sz w:val="24"/>
                <w:szCs w:val="24"/>
                <w:lang w:val="en-US" w:eastAsia="zh-CN" w:bidi="ar-SA"/>
              </w:rPr>
            </w:pPr>
          </w:p>
          <w:p w14:paraId="06E7B625">
            <w:pPr>
              <w:spacing w:line="360" w:lineRule="auto"/>
              <w:ind w:firstLine="240" w:firstLineChars="100"/>
              <w:outlineLvl w:val="0"/>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3</w:t>
            </w:r>
          </w:p>
        </w:tc>
        <w:tc>
          <w:tcPr>
            <w:tcW w:w="573" w:type="pct"/>
            <w:vMerge w:val="restart"/>
            <w:shd w:val="clear" w:color="auto" w:fill="auto"/>
            <w:vAlign w:val="center"/>
          </w:tcPr>
          <w:p w14:paraId="0F3A90B3">
            <w:pPr>
              <w:spacing w:line="320" w:lineRule="exact"/>
              <w:jc w:val="center"/>
              <w:rPr>
                <w:rFonts w:hint="eastAsia" w:asciiTheme="minorEastAsia" w:hAnsiTheme="minorEastAsia" w:eastAsiaTheme="minorEastAsia" w:cstheme="minorEastAsia"/>
                <w:sz w:val="24"/>
              </w:rPr>
            </w:pPr>
          </w:p>
          <w:p w14:paraId="0B4FBC4E">
            <w:pPr>
              <w:spacing w:line="320" w:lineRule="exact"/>
              <w:jc w:val="center"/>
              <w:rPr>
                <w:rFonts w:hint="eastAsia" w:asciiTheme="minorEastAsia" w:hAnsiTheme="minorEastAsia" w:eastAsiaTheme="minorEastAsia" w:cstheme="minorEastAsia"/>
                <w:sz w:val="24"/>
              </w:rPr>
            </w:pPr>
          </w:p>
          <w:p w14:paraId="50597EEE">
            <w:pPr>
              <w:spacing w:line="320" w:lineRule="exact"/>
              <w:jc w:val="center"/>
              <w:rPr>
                <w:rFonts w:hint="eastAsia" w:asciiTheme="minorEastAsia" w:hAnsiTheme="minorEastAsia" w:eastAsiaTheme="minorEastAsia" w:cstheme="minorEastAsia"/>
                <w:sz w:val="24"/>
              </w:rPr>
            </w:pPr>
          </w:p>
          <w:p w14:paraId="75301E0B">
            <w:pPr>
              <w:spacing w:line="320" w:lineRule="exact"/>
              <w:jc w:val="center"/>
              <w:rPr>
                <w:rFonts w:hint="eastAsia" w:asciiTheme="minorEastAsia" w:hAnsiTheme="minorEastAsia" w:eastAsiaTheme="minorEastAsia" w:cstheme="minorEastAsia"/>
                <w:sz w:val="24"/>
              </w:rPr>
            </w:pPr>
          </w:p>
          <w:p w14:paraId="7C09BAA7">
            <w:pPr>
              <w:spacing w:line="320" w:lineRule="exact"/>
              <w:jc w:val="center"/>
              <w:rPr>
                <w:rFonts w:hint="eastAsia" w:asciiTheme="minorEastAsia" w:hAnsiTheme="minorEastAsia" w:eastAsiaTheme="minorEastAsia" w:cstheme="minorEastAsia"/>
                <w:sz w:val="24"/>
              </w:rPr>
            </w:pPr>
          </w:p>
          <w:p w14:paraId="16AC1D88">
            <w:pPr>
              <w:spacing w:line="320" w:lineRule="exact"/>
              <w:jc w:val="center"/>
              <w:rPr>
                <w:rFonts w:hint="eastAsia" w:asciiTheme="minorEastAsia" w:hAnsiTheme="minorEastAsia" w:eastAsiaTheme="minorEastAsia" w:cstheme="minorEastAsia"/>
                <w:sz w:val="24"/>
              </w:rPr>
            </w:pPr>
          </w:p>
          <w:p w14:paraId="07217665">
            <w:pPr>
              <w:spacing w:line="32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项目人员组织安排</w:t>
            </w:r>
          </w:p>
          <w:p w14:paraId="3888CBAD">
            <w:pPr>
              <w:spacing w:line="3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（不得</w:t>
            </w:r>
          </w:p>
          <w:p w14:paraId="691697A4">
            <w:pPr>
              <w:spacing w:line="340" w:lineRule="exact"/>
              <w:jc w:val="center"/>
              <w:rPr>
                <w:rFonts w:hint="eastAsia" w:ascii="仿宋" w:hAnsi="仿宋" w:eastAsia="仿宋" w:cs="仿宋_GB2312"/>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兼任）</w:t>
            </w:r>
          </w:p>
        </w:tc>
        <w:tc>
          <w:tcPr>
            <w:tcW w:w="3648" w:type="pct"/>
            <w:shd w:val="clear" w:color="auto" w:fill="auto"/>
            <w:vAlign w:val="center"/>
          </w:tcPr>
          <w:p w14:paraId="7FEA9349">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拟派项目负责人具有</w:t>
            </w:r>
            <w:r>
              <w:rPr>
                <w:rFonts w:hint="eastAsia" w:ascii="宋体" w:hAnsi="宋体" w:cs="宋体"/>
                <w:color w:val="000000"/>
                <w:kern w:val="0"/>
                <w:sz w:val="24"/>
                <w:lang w:val="zh-TW"/>
              </w:rPr>
              <w:t>计算机</w:t>
            </w:r>
            <w:r>
              <w:rPr>
                <w:rFonts w:hint="eastAsia" w:ascii="宋体" w:hAnsi="宋体" w:cs="宋体"/>
                <w:color w:val="000000"/>
                <w:kern w:val="0"/>
                <w:sz w:val="24"/>
                <w:lang w:val="en-US" w:eastAsia="zh-CN"/>
              </w:rPr>
              <w:t>相关专业</w:t>
            </w:r>
            <w:r>
              <w:rPr>
                <w:rFonts w:hint="eastAsia" w:ascii="宋体" w:hAnsi="宋体" w:cs="宋体"/>
                <w:color w:val="000000"/>
                <w:kern w:val="0"/>
                <w:sz w:val="24"/>
                <w:lang w:val="zh-TW"/>
              </w:rPr>
              <w:t>类高级及以上职称或计算机</w:t>
            </w:r>
            <w:r>
              <w:rPr>
                <w:rFonts w:hint="eastAsia" w:ascii="宋体" w:hAnsi="宋体" w:cs="宋体"/>
                <w:color w:val="000000"/>
                <w:kern w:val="0"/>
                <w:sz w:val="24"/>
                <w:lang w:val="en-US" w:eastAsia="zh-CN"/>
              </w:rPr>
              <w:t>相关专业</w:t>
            </w:r>
            <w:r>
              <w:rPr>
                <w:rFonts w:hint="eastAsia" w:ascii="宋体" w:hAnsi="宋体" w:cs="宋体"/>
                <w:color w:val="000000"/>
                <w:kern w:val="0"/>
                <w:sz w:val="24"/>
                <w:lang w:val="zh-TW"/>
              </w:rPr>
              <w:t>类高级及以上</w:t>
            </w:r>
            <w:r>
              <w:rPr>
                <w:rFonts w:hint="eastAsia" w:ascii="宋体" w:hAnsi="宋体" w:cs="宋体"/>
                <w:color w:val="000000"/>
                <w:kern w:val="0"/>
                <w:sz w:val="24"/>
                <w:lang w:val="en-US" w:eastAsia="zh-CN"/>
              </w:rPr>
              <w:t>工程师</w:t>
            </w:r>
            <w:r>
              <w:rPr>
                <w:rFonts w:hint="eastAsia" w:ascii="宋体" w:hAnsi="宋体" w:cs="宋体"/>
                <w:color w:val="000000"/>
                <w:kern w:val="0"/>
                <w:sz w:val="24"/>
                <w:lang w:val="zh-TW"/>
              </w:rPr>
              <w:t>资格</w:t>
            </w:r>
            <w:r>
              <w:rPr>
                <w:rFonts w:hint="eastAsia" w:ascii="宋体" w:hAnsi="宋体" w:cs="宋体"/>
                <w:color w:val="000000"/>
                <w:kern w:val="0"/>
                <w:sz w:val="24"/>
                <w:lang w:val="en-US" w:eastAsia="zh-CN"/>
              </w:rPr>
              <w:t>证书</w:t>
            </w:r>
            <w:r>
              <w:rPr>
                <w:rFonts w:hint="eastAsia" w:ascii="宋体" w:hAnsi="宋体" w:cs="宋体"/>
                <w:color w:val="000000"/>
                <w:kern w:val="0"/>
                <w:sz w:val="24"/>
              </w:rPr>
              <w:t>的得3分</w:t>
            </w:r>
            <w:r>
              <w:rPr>
                <w:rFonts w:hint="eastAsia" w:ascii="宋体" w:hAnsi="宋体" w:cs="宋体"/>
                <w:color w:val="000000"/>
                <w:kern w:val="0"/>
                <w:sz w:val="24"/>
                <w:lang w:eastAsia="zh-CN"/>
              </w:rPr>
              <w:t>。</w:t>
            </w:r>
          </w:p>
          <w:p w14:paraId="743EC07E">
            <w:pPr>
              <w:keepNext w:val="0"/>
              <w:keepLines w:val="0"/>
              <w:pageBreakBefore w:val="0"/>
              <w:widowControl w:val="0"/>
              <w:kinsoku/>
              <w:wordWrap/>
              <w:overflowPunct/>
              <w:topLinePunct w:val="0"/>
              <w:autoSpaceDE/>
              <w:autoSpaceDN/>
              <w:bidi w:val="0"/>
              <w:adjustRightInd w:val="0"/>
              <w:snapToGrid/>
              <w:spacing w:before="0" w:line="360" w:lineRule="auto"/>
              <w:textAlignment w:val="auto"/>
              <w:rPr>
                <w:rFonts w:hint="eastAsia" w:ascii="宋体" w:hAnsi="宋体" w:cs="宋体"/>
                <w:color w:val="000000"/>
                <w:kern w:val="0"/>
                <w:sz w:val="24"/>
                <w:lang w:val="en-US" w:eastAsia="zh-CN"/>
              </w:rPr>
            </w:pPr>
            <w:r>
              <w:rPr>
                <w:rFonts w:hint="eastAsia" w:ascii="宋体" w:hAnsi="宋体" w:eastAsia="宋体" w:cs="宋体"/>
                <w:b/>
                <w:bCs/>
                <w:sz w:val="24"/>
                <w:szCs w:val="24"/>
                <w:highlight w:val="none"/>
                <w:lang w:val="zh-CN"/>
              </w:rPr>
              <w:t>（</w:t>
            </w:r>
            <w:r>
              <w:rPr>
                <w:rFonts w:hint="eastAsia" w:ascii="宋体" w:hAnsi="宋体" w:cs="宋体"/>
                <w:b/>
                <w:bCs/>
                <w:sz w:val="24"/>
                <w:szCs w:val="24"/>
                <w:highlight w:val="none"/>
                <w:lang w:val="en-US" w:eastAsia="zh-CN"/>
              </w:rPr>
              <w:t>注：</w:t>
            </w:r>
            <w:r>
              <w:rPr>
                <w:rFonts w:hint="eastAsia" w:ascii="宋体" w:hAnsi="宋体" w:cs="宋体"/>
                <w:b/>
                <w:bCs/>
                <w:sz w:val="24"/>
                <w:lang w:val="zh-CN"/>
              </w:rPr>
              <w:t>须提供相关证书复印件及投标人为其缴纳的</w:t>
            </w:r>
            <w:r>
              <w:rPr>
                <w:rFonts w:hint="eastAsia" w:ascii="宋体" w:hAnsi="宋体" w:cs="宋体"/>
                <w:b/>
                <w:bCs/>
                <w:sz w:val="24"/>
                <w:lang w:val="en-US" w:eastAsia="zh-CN"/>
              </w:rPr>
              <w:t>近三个</w:t>
            </w:r>
            <w:r>
              <w:rPr>
                <w:rFonts w:hint="eastAsia" w:ascii="宋体" w:hAnsi="宋体" w:cs="宋体"/>
                <w:b/>
                <w:bCs/>
                <w:sz w:val="24"/>
                <w:lang w:val="zh-CN"/>
              </w:rPr>
              <w:t>月</w:t>
            </w:r>
            <w:r>
              <w:rPr>
                <w:rFonts w:hint="eastAsia" w:ascii="宋体" w:hAnsi="宋体" w:cs="宋体"/>
                <w:b/>
                <w:bCs/>
                <w:sz w:val="24"/>
                <w:lang w:val="en-US" w:eastAsia="zh-CN"/>
              </w:rPr>
              <w:t>的</w:t>
            </w:r>
            <w:r>
              <w:rPr>
                <w:rFonts w:hint="eastAsia" w:ascii="宋体" w:hAnsi="宋体" w:cs="宋体"/>
                <w:b/>
                <w:bCs/>
                <w:sz w:val="24"/>
                <w:lang w:val="zh-CN"/>
              </w:rPr>
              <w:t>社保证明</w:t>
            </w:r>
            <w:r>
              <w:rPr>
                <w:rFonts w:hint="eastAsia" w:ascii="宋体" w:hAnsi="宋体" w:cs="宋体"/>
                <w:b/>
                <w:bCs/>
                <w:sz w:val="24"/>
                <w:lang w:val="en-US" w:eastAsia="zh-CN"/>
              </w:rPr>
              <w:t>材料</w:t>
            </w:r>
            <w:r>
              <w:rPr>
                <w:rFonts w:hint="eastAsia" w:ascii="宋体" w:hAnsi="宋体" w:cs="宋体"/>
                <w:b/>
                <w:bCs/>
                <w:sz w:val="24"/>
                <w:lang w:val="zh-CN"/>
              </w:rPr>
              <w:t>并加盖投标人公章。</w:t>
            </w:r>
            <w:r>
              <w:rPr>
                <w:rFonts w:hint="eastAsia" w:ascii="宋体" w:hAnsi="宋体" w:cs="宋体"/>
                <w:b/>
                <w:bCs/>
                <w:color w:val="000000"/>
                <w:kern w:val="0"/>
                <w:sz w:val="24"/>
              </w:rPr>
              <w:t>）</w:t>
            </w:r>
          </w:p>
        </w:tc>
        <w:tc>
          <w:tcPr>
            <w:tcW w:w="420" w:type="pct"/>
            <w:shd w:val="clear" w:color="auto" w:fill="auto"/>
            <w:vAlign w:val="center"/>
          </w:tcPr>
          <w:p w14:paraId="7D4061D3">
            <w:pPr>
              <w:spacing w:line="34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分</w:t>
            </w:r>
          </w:p>
        </w:tc>
      </w:tr>
      <w:tr w14:paraId="795F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57" w:type="pct"/>
            <w:vMerge w:val="continue"/>
            <w:shd w:val="clear" w:color="auto" w:fill="auto"/>
            <w:vAlign w:val="center"/>
          </w:tcPr>
          <w:p w14:paraId="355EB0C2">
            <w:pPr>
              <w:spacing w:line="340" w:lineRule="exact"/>
            </w:pPr>
          </w:p>
        </w:tc>
        <w:tc>
          <w:tcPr>
            <w:tcW w:w="573" w:type="pct"/>
            <w:vMerge w:val="continue"/>
            <w:shd w:val="clear" w:color="auto" w:fill="auto"/>
            <w:vAlign w:val="center"/>
          </w:tcPr>
          <w:p w14:paraId="1E32D5EF">
            <w:pPr>
              <w:spacing w:line="340" w:lineRule="exact"/>
            </w:pPr>
          </w:p>
        </w:tc>
        <w:tc>
          <w:tcPr>
            <w:tcW w:w="3648" w:type="pct"/>
            <w:shd w:val="clear" w:color="auto" w:fill="auto"/>
            <w:vAlign w:val="center"/>
          </w:tcPr>
          <w:p w14:paraId="05BF5652">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驻场维保人员具有</w:t>
            </w:r>
            <w:r>
              <w:rPr>
                <w:rFonts w:hint="eastAsia" w:ascii="宋体" w:hAnsi="宋体" w:cs="宋体"/>
                <w:color w:val="000000"/>
                <w:kern w:val="0"/>
                <w:sz w:val="24"/>
                <w:lang w:val="zh-TW"/>
              </w:rPr>
              <w:t>计算机</w:t>
            </w:r>
            <w:r>
              <w:rPr>
                <w:rFonts w:hint="eastAsia" w:ascii="宋体" w:hAnsi="宋体" w:cs="宋体"/>
                <w:color w:val="000000"/>
                <w:kern w:val="0"/>
                <w:sz w:val="24"/>
                <w:lang w:val="en-US" w:eastAsia="zh-CN"/>
              </w:rPr>
              <w:t>相关专业</w:t>
            </w:r>
            <w:r>
              <w:rPr>
                <w:rFonts w:hint="eastAsia" w:ascii="宋体" w:hAnsi="宋体" w:cs="宋体"/>
                <w:color w:val="000000"/>
                <w:kern w:val="0"/>
                <w:sz w:val="24"/>
                <w:lang w:val="zh-TW"/>
              </w:rPr>
              <w:t>类中级及以上职称或计算机</w:t>
            </w:r>
            <w:r>
              <w:rPr>
                <w:rFonts w:hint="eastAsia" w:ascii="宋体" w:hAnsi="宋体" w:cs="宋体"/>
                <w:color w:val="000000"/>
                <w:kern w:val="0"/>
                <w:sz w:val="24"/>
                <w:lang w:val="en-US" w:eastAsia="zh-CN"/>
              </w:rPr>
              <w:t>相关专业</w:t>
            </w:r>
            <w:r>
              <w:rPr>
                <w:rFonts w:hint="eastAsia" w:ascii="宋体" w:hAnsi="宋体" w:cs="宋体"/>
                <w:color w:val="000000"/>
                <w:kern w:val="0"/>
                <w:sz w:val="24"/>
                <w:lang w:val="zh-TW"/>
              </w:rPr>
              <w:t>类</w:t>
            </w:r>
            <w:r>
              <w:rPr>
                <w:rFonts w:hint="eastAsia" w:ascii="宋体" w:hAnsi="宋体" w:cs="宋体"/>
                <w:color w:val="000000"/>
                <w:kern w:val="0"/>
                <w:sz w:val="24"/>
                <w:lang w:val="en-US" w:eastAsia="zh-CN"/>
              </w:rPr>
              <w:t>中级及以上工程师</w:t>
            </w:r>
            <w:r>
              <w:rPr>
                <w:rFonts w:hint="eastAsia" w:ascii="宋体" w:hAnsi="宋体" w:cs="宋体"/>
                <w:color w:val="000000"/>
                <w:kern w:val="0"/>
                <w:sz w:val="24"/>
                <w:lang w:val="zh-TW"/>
              </w:rPr>
              <w:t>资格</w:t>
            </w:r>
            <w:r>
              <w:rPr>
                <w:rFonts w:hint="eastAsia" w:ascii="宋体" w:hAnsi="宋体" w:cs="宋体"/>
                <w:color w:val="000000"/>
                <w:kern w:val="0"/>
                <w:sz w:val="24"/>
                <w:lang w:val="en-US" w:eastAsia="zh-CN"/>
              </w:rPr>
              <w:t>证书</w:t>
            </w:r>
            <w:r>
              <w:rPr>
                <w:rFonts w:hint="eastAsia" w:ascii="宋体" w:hAnsi="宋体" w:cs="宋体"/>
                <w:color w:val="000000"/>
                <w:kern w:val="0"/>
                <w:sz w:val="24"/>
              </w:rPr>
              <w:t>的得</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r>
              <w:rPr>
                <w:rFonts w:hint="eastAsia" w:ascii="宋体" w:hAnsi="宋体" w:cs="宋体"/>
                <w:color w:val="000000"/>
                <w:kern w:val="0"/>
                <w:sz w:val="24"/>
                <w:lang w:eastAsia="zh-CN"/>
              </w:rPr>
              <w:t>。</w:t>
            </w:r>
          </w:p>
          <w:p w14:paraId="58E267E9">
            <w:pPr>
              <w:keepNext w:val="0"/>
              <w:keepLines w:val="0"/>
              <w:pageBreakBefore w:val="0"/>
              <w:widowControl w:val="0"/>
              <w:kinsoku/>
              <w:wordWrap/>
              <w:overflowPunct/>
              <w:topLinePunct w:val="0"/>
              <w:autoSpaceDE/>
              <w:autoSpaceDN/>
              <w:bidi w:val="0"/>
              <w:adjustRightInd w:val="0"/>
              <w:snapToGrid/>
              <w:spacing w:before="0" w:line="360" w:lineRule="auto"/>
              <w:textAlignment w:val="auto"/>
              <w:rPr>
                <w:rFonts w:hint="eastAsia" w:ascii="宋体" w:hAnsi="宋体" w:cs="宋体"/>
                <w:color w:val="000000"/>
                <w:kern w:val="0"/>
                <w:sz w:val="24"/>
              </w:rPr>
            </w:pPr>
            <w:r>
              <w:rPr>
                <w:rFonts w:hint="eastAsia" w:ascii="宋体" w:hAnsi="宋体" w:eastAsia="宋体" w:cs="宋体"/>
                <w:b/>
                <w:bCs/>
                <w:sz w:val="24"/>
                <w:szCs w:val="24"/>
                <w:highlight w:val="none"/>
                <w:lang w:val="zh-CN"/>
              </w:rPr>
              <w:t>（</w:t>
            </w:r>
            <w:r>
              <w:rPr>
                <w:rFonts w:hint="eastAsia" w:ascii="宋体" w:hAnsi="宋体" w:cs="宋体"/>
                <w:b/>
                <w:bCs/>
                <w:sz w:val="24"/>
                <w:szCs w:val="24"/>
                <w:highlight w:val="none"/>
                <w:lang w:val="en-US" w:eastAsia="zh-CN"/>
              </w:rPr>
              <w:t>注：</w:t>
            </w:r>
            <w:r>
              <w:rPr>
                <w:rFonts w:hint="eastAsia" w:ascii="宋体" w:hAnsi="宋体" w:cs="宋体"/>
                <w:b/>
                <w:bCs/>
                <w:sz w:val="24"/>
                <w:lang w:val="zh-CN"/>
              </w:rPr>
              <w:t>须提供相关证书复印件及投标人为其缴纳的</w:t>
            </w:r>
            <w:r>
              <w:rPr>
                <w:rFonts w:hint="eastAsia" w:ascii="宋体" w:hAnsi="宋体" w:cs="宋体"/>
                <w:b/>
                <w:bCs/>
                <w:sz w:val="24"/>
                <w:lang w:val="en-US" w:eastAsia="zh-CN"/>
              </w:rPr>
              <w:t>近三个</w:t>
            </w:r>
            <w:r>
              <w:rPr>
                <w:rFonts w:hint="eastAsia" w:ascii="宋体" w:hAnsi="宋体" w:cs="宋体"/>
                <w:b/>
                <w:bCs/>
                <w:sz w:val="24"/>
                <w:lang w:val="zh-CN"/>
              </w:rPr>
              <w:t>月</w:t>
            </w:r>
            <w:r>
              <w:rPr>
                <w:rFonts w:hint="eastAsia" w:ascii="宋体" w:hAnsi="宋体" w:cs="宋体"/>
                <w:b/>
                <w:bCs/>
                <w:sz w:val="24"/>
                <w:lang w:val="en-US" w:eastAsia="zh-CN"/>
              </w:rPr>
              <w:t>的</w:t>
            </w:r>
            <w:r>
              <w:rPr>
                <w:rFonts w:hint="eastAsia" w:ascii="宋体" w:hAnsi="宋体" w:cs="宋体"/>
                <w:b/>
                <w:bCs/>
                <w:sz w:val="24"/>
                <w:lang w:val="zh-CN"/>
              </w:rPr>
              <w:t>社保证明</w:t>
            </w:r>
            <w:r>
              <w:rPr>
                <w:rFonts w:hint="eastAsia" w:ascii="宋体" w:hAnsi="宋体" w:cs="宋体"/>
                <w:b/>
                <w:bCs/>
                <w:sz w:val="24"/>
                <w:lang w:val="en-US" w:eastAsia="zh-CN"/>
              </w:rPr>
              <w:t>材料</w:t>
            </w:r>
            <w:r>
              <w:rPr>
                <w:rFonts w:hint="eastAsia" w:ascii="宋体" w:hAnsi="宋体" w:cs="宋体"/>
                <w:b/>
                <w:bCs/>
                <w:sz w:val="24"/>
                <w:lang w:val="zh-CN"/>
              </w:rPr>
              <w:t>并加盖投标人公章。</w:t>
            </w:r>
            <w:r>
              <w:rPr>
                <w:rFonts w:hint="eastAsia" w:ascii="宋体" w:hAnsi="宋体" w:cs="宋体"/>
                <w:b/>
                <w:bCs/>
                <w:color w:val="000000"/>
                <w:kern w:val="0"/>
                <w:sz w:val="24"/>
              </w:rPr>
              <w:t>）</w:t>
            </w:r>
          </w:p>
        </w:tc>
        <w:tc>
          <w:tcPr>
            <w:tcW w:w="420" w:type="pct"/>
            <w:shd w:val="clear" w:color="auto" w:fill="auto"/>
            <w:vAlign w:val="center"/>
          </w:tcPr>
          <w:p w14:paraId="799B85E7">
            <w:pPr>
              <w:spacing w:line="340" w:lineRule="exact"/>
              <w:jc w:val="center"/>
              <w:rPr>
                <w:rFonts w:hint="eastAsia" w:ascii="宋体" w:hAnsi="宋体" w:cs="宋体"/>
                <w:color w:val="000000"/>
                <w:kern w:val="0"/>
                <w:sz w:val="24"/>
              </w:rPr>
            </w:pPr>
            <w:r>
              <w:rPr>
                <w:rFonts w:hint="eastAsia" w:ascii="宋体" w:hAnsi="宋体" w:cs="宋体"/>
                <w:color w:val="000000"/>
                <w:kern w:val="0"/>
                <w:sz w:val="24"/>
                <w:lang w:val="en-US" w:eastAsia="zh-CN"/>
              </w:rPr>
              <w:t>2分</w:t>
            </w:r>
          </w:p>
        </w:tc>
      </w:tr>
      <w:tr w14:paraId="4530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57" w:type="pct"/>
            <w:vMerge w:val="continue"/>
            <w:shd w:val="clear" w:color="auto" w:fill="auto"/>
            <w:vAlign w:val="center"/>
          </w:tcPr>
          <w:p w14:paraId="493F351E">
            <w:pPr>
              <w:spacing w:line="340" w:lineRule="exact"/>
              <w:rPr>
                <w:rFonts w:hint="eastAsia" w:ascii="宋体" w:hAnsi="宋体" w:cs="宋体"/>
                <w:color w:val="000000"/>
                <w:kern w:val="0"/>
                <w:sz w:val="24"/>
                <w:highlight w:val="none"/>
              </w:rPr>
            </w:pPr>
          </w:p>
        </w:tc>
        <w:tc>
          <w:tcPr>
            <w:tcW w:w="573" w:type="pct"/>
            <w:vMerge w:val="continue"/>
            <w:shd w:val="clear" w:color="auto" w:fill="auto"/>
            <w:vAlign w:val="center"/>
          </w:tcPr>
          <w:p w14:paraId="6B3D08B3">
            <w:pPr>
              <w:spacing w:line="340" w:lineRule="exact"/>
              <w:rPr>
                <w:rFonts w:hint="eastAsia" w:ascii="宋体" w:hAnsi="宋体" w:cs="宋体"/>
                <w:color w:val="000000"/>
                <w:kern w:val="0"/>
                <w:sz w:val="24"/>
                <w:highlight w:val="none"/>
              </w:rPr>
            </w:pPr>
          </w:p>
        </w:tc>
        <w:tc>
          <w:tcPr>
            <w:tcW w:w="3648" w:type="pct"/>
            <w:shd w:val="clear" w:color="auto" w:fill="auto"/>
            <w:vAlign w:val="center"/>
          </w:tcPr>
          <w:p w14:paraId="4BF91827">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cs="宋体"/>
                <w:b w:val="0"/>
                <w:bCs w:val="0"/>
                <w:sz w:val="24"/>
                <w:highlight w:val="none"/>
                <w:lang w:val="zh-TW"/>
              </w:rPr>
            </w:pPr>
            <w:r>
              <w:rPr>
                <w:rFonts w:hint="eastAsia" w:ascii="宋体" w:hAnsi="宋体" w:cs="宋体"/>
                <w:b w:val="0"/>
                <w:bCs w:val="0"/>
                <w:sz w:val="24"/>
                <w:highlight w:val="none"/>
                <w:lang w:val="zh-TW"/>
              </w:rPr>
              <w:t>特殊工种人员配备：具有有效期内的《电工作业证》、具有有效期内的《焊接与热切割作业证》、具有应急管理部颁发的在有效期内的《高处作业证》，</w:t>
            </w:r>
            <w:r>
              <w:rPr>
                <w:rFonts w:hint="eastAsia" w:ascii="宋体" w:hAnsi="宋体" w:cs="宋体"/>
                <w:b w:val="0"/>
                <w:bCs w:val="0"/>
                <w:sz w:val="24"/>
                <w:highlight w:val="none"/>
                <w:lang w:val="en-US" w:eastAsia="zh-CN"/>
              </w:rPr>
              <w:t>每</w:t>
            </w:r>
            <w:r>
              <w:rPr>
                <w:rFonts w:hint="eastAsia" w:ascii="宋体" w:hAnsi="宋体" w:cs="宋体"/>
                <w:b w:val="0"/>
                <w:bCs w:val="0"/>
                <w:sz w:val="24"/>
                <w:highlight w:val="none"/>
                <w:lang w:val="zh-TW"/>
              </w:rPr>
              <w:t>有一项得1分，最高得3分。</w:t>
            </w:r>
          </w:p>
          <w:p w14:paraId="166D603A">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w:t>
            </w:r>
            <w:r>
              <w:rPr>
                <w:rFonts w:hint="eastAsia" w:ascii="宋体" w:hAnsi="宋体" w:cs="宋体"/>
                <w:b/>
                <w:bCs/>
                <w:sz w:val="24"/>
                <w:szCs w:val="24"/>
                <w:highlight w:val="none"/>
                <w:lang w:val="en-US" w:eastAsia="zh-CN"/>
              </w:rPr>
              <w:t>注：</w:t>
            </w:r>
            <w:r>
              <w:rPr>
                <w:rFonts w:hint="eastAsia" w:ascii="宋体" w:hAnsi="宋体" w:cs="宋体"/>
                <w:b/>
                <w:bCs/>
                <w:sz w:val="24"/>
                <w:highlight w:val="none"/>
                <w:lang w:val="zh-CN"/>
              </w:rPr>
              <w:t>须提供相关证书复印件及投标人为其缴纳的</w:t>
            </w:r>
            <w:r>
              <w:rPr>
                <w:rFonts w:hint="eastAsia" w:ascii="宋体" w:hAnsi="宋体" w:cs="宋体"/>
                <w:b/>
                <w:bCs/>
                <w:sz w:val="24"/>
                <w:highlight w:val="none"/>
                <w:lang w:val="en-US" w:eastAsia="zh-CN"/>
              </w:rPr>
              <w:t>近三个</w:t>
            </w:r>
            <w:r>
              <w:rPr>
                <w:rFonts w:hint="eastAsia" w:ascii="宋体" w:hAnsi="宋体" w:cs="宋体"/>
                <w:b/>
                <w:bCs/>
                <w:sz w:val="24"/>
                <w:highlight w:val="none"/>
                <w:lang w:val="zh-CN"/>
              </w:rPr>
              <w:t>月</w:t>
            </w:r>
            <w:r>
              <w:rPr>
                <w:rFonts w:hint="eastAsia" w:ascii="宋体" w:hAnsi="宋体" w:cs="宋体"/>
                <w:b/>
                <w:bCs/>
                <w:sz w:val="24"/>
                <w:highlight w:val="none"/>
                <w:lang w:val="en-US" w:eastAsia="zh-CN"/>
              </w:rPr>
              <w:t>的</w:t>
            </w:r>
            <w:r>
              <w:rPr>
                <w:rFonts w:hint="eastAsia" w:ascii="宋体" w:hAnsi="宋体" w:cs="宋体"/>
                <w:b/>
                <w:bCs/>
                <w:sz w:val="24"/>
                <w:highlight w:val="none"/>
                <w:lang w:val="zh-CN"/>
              </w:rPr>
              <w:t>社保证明</w:t>
            </w:r>
            <w:r>
              <w:rPr>
                <w:rFonts w:hint="eastAsia" w:ascii="宋体" w:hAnsi="宋体" w:cs="宋体"/>
                <w:b/>
                <w:bCs/>
                <w:sz w:val="24"/>
                <w:highlight w:val="none"/>
                <w:lang w:val="en-US" w:eastAsia="zh-CN"/>
              </w:rPr>
              <w:t>材料</w:t>
            </w:r>
            <w:r>
              <w:rPr>
                <w:rFonts w:hint="eastAsia" w:ascii="宋体" w:hAnsi="宋体" w:cs="宋体"/>
                <w:b/>
                <w:bCs/>
                <w:sz w:val="24"/>
                <w:highlight w:val="none"/>
                <w:lang w:val="zh-CN"/>
              </w:rPr>
              <w:t>并加盖投标人公章。</w:t>
            </w:r>
            <w:r>
              <w:rPr>
                <w:rFonts w:hint="eastAsia" w:ascii="宋体" w:hAnsi="宋体" w:cs="宋体"/>
                <w:b/>
                <w:bCs/>
                <w:color w:val="000000"/>
                <w:kern w:val="0"/>
                <w:sz w:val="24"/>
                <w:highlight w:val="none"/>
              </w:rPr>
              <w:t>）</w:t>
            </w:r>
          </w:p>
        </w:tc>
        <w:tc>
          <w:tcPr>
            <w:tcW w:w="420" w:type="pct"/>
            <w:shd w:val="clear" w:color="auto" w:fill="auto"/>
            <w:vAlign w:val="center"/>
          </w:tcPr>
          <w:p w14:paraId="41CFF65F">
            <w:pPr>
              <w:spacing w:line="340" w:lineRule="exact"/>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3分</w:t>
            </w:r>
          </w:p>
        </w:tc>
      </w:tr>
      <w:tr w14:paraId="08E6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57" w:type="pct"/>
            <w:shd w:val="clear" w:color="auto" w:fill="auto"/>
            <w:vAlign w:val="center"/>
          </w:tcPr>
          <w:p w14:paraId="5E2889AD">
            <w:pPr>
              <w:pStyle w:val="782"/>
              <w:widowControl w:val="0"/>
              <w:spacing w:line="320" w:lineRule="exact"/>
              <w:jc w:val="center"/>
              <w:rPr>
                <w:rFonts w:hint="eastAsia" w:ascii="宋体" w:hAnsi="宋体" w:eastAsia="宋体" w:cs="宋体"/>
                <w:kern w:val="0"/>
                <w:sz w:val="24"/>
                <w:szCs w:val="24"/>
                <w:highlight w:val="none"/>
                <w:lang w:val="en-US" w:eastAsia="zh-CN" w:bidi="ar-SA"/>
              </w:rPr>
            </w:pPr>
            <w:r>
              <w:rPr>
                <w:rFonts w:hint="eastAsia" w:ascii="宋体" w:hAnsi="宋体" w:cs="宋体"/>
                <w:sz w:val="24"/>
                <w:szCs w:val="24"/>
                <w:highlight w:val="none"/>
                <w:lang w:val="en-US" w:eastAsia="zh-CN"/>
              </w:rPr>
              <w:t>4</w:t>
            </w:r>
          </w:p>
        </w:tc>
        <w:tc>
          <w:tcPr>
            <w:tcW w:w="573" w:type="pct"/>
            <w:shd w:val="clear" w:color="auto" w:fill="auto"/>
            <w:vAlign w:val="center"/>
          </w:tcPr>
          <w:p w14:paraId="4B71212F">
            <w:pPr>
              <w:spacing w:line="320" w:lineRule="exact"/>
              <w:rPr>
                <w:rFonts w:hint="eastAsia" w:ascii="宋体" w:hAnsi="宋体" w:eastAsia="宋体" w:cs="宋体"/>
                <w:b/>
                <w:bCs/>
                <w:kern w:val="2"/>
                <w:sz w:val="24"/>
                <w:szCs w:val="24"/>
                <w:highlight w:val="none"/>
                <w:lang w:val="en-US" w:eastAsia="zh-CN" w:bidi="ar-SA"/>
              </w:rPr>
            </w:pPr>
            <w:r>
              <w:rPr>
                <w:rFonts w:ascii="宋体" w:hAnsi="宋体"/>
                <w:snapToGrid w:val="0"/>
                <w:kern w:val="0"/>
                <w:sz w:val="24"/>
                <w:highlight w:val="none"/>
              </w:rPr>
              <w:t>对项目</w:t>
            </w:r>
            <w:r>
              <w:rPr>
                <w:rFonts w:hint="eastAsia" w:ascii="宋体" w:hAnsi="宋体"/>
                <w:snapToGrid w:val="0"/>
                <w:kern w:val="0"/>
                <w:sz w:val="24"/>
                <w:highlight w:val="none"/>
              </w:rPr>
              <w:t>现状、</w:t>
            </w:r>
            <w:r>
              <w:rPr>
                <w:rFonts w:ascii="宋体" w:hAnsi="宋体"/>
                <w:snapToGrid w:val="0"/>
                <w:kern w:val="0"/>
                <w:sz w:val="24"/>
                <w:highlight w:val="none"/>
              </w:rPr>
              <w:t>目标</w:t>
            </w:r>
            <w:r>
              <w:rPr>
                <w:rFonts w:hint="eastAsia" w:ascii="宋体" w:hAnsi="宋体"/>
                <w:snapToGrid w:val="0"/>
                <w:kern w:val="0"/>
                <w:sz w:val="24"/>
                <w:highlight w:val="none"/>
              </w:rPr>
              <w:t>的</w:t>
            </w:r>
            <w:r>
              <w:rPr>
                <w:rFonts w:ascii="宋体" w:hAnsi="宋体"/>
                <w:snapToGrid w:val="0"/>
                <w:kern w:val="0"/>
                <w:sz w:val="24"/>
                <w:highlight w:val="none"/>
              </w:rPr>
              <w:t>理解</w:t>
            </w:r>
          </w:p>
        </w:tc>
        <w:tc>
          <w:tcPr>
            <w:tcW w:w="3648" w:type="pct"/>
            <w:shd w:val="clear" w:color="auto" w:fill="auto"/>
            <w:vAlign w:val="center"/>
          </w:tcPr>
          <w:p w14:paraId="73EE29E4">
            <w:pPr>
              <w:keepNext w:val="0"/>
              <w:keepLines w:val="0"/>
              <w:pageBreakBefore w:val="0"/>
              <w:widowControl w:val="0"/>
              <w:kinsoku/>
              <w:wordWrap/>
              <w:overflowPunct/>
              <w:topLinePunct w:val="0"/>
              <w:autoSpaceDE/>
              <w:autoSpaceDN/>
              <w:bidi w:val="0"/>
              <w:adjustRightInd w:val="0"/>
              <w:snapToGrid w:val="0"/>
              <w:spacing w:before="120" w:beforeLines="50" w:line="360" w:lineRule="auto"/>
              <w:textAlignment w:val="auto"/>
              <w:rPr>
                <w:rFonts w:hint="eastAsia" w:ascii="宋体" w:hAnsi="宋体" w:eastAsia="宋体" w:cs="Times New Roman"/>
                <w:snapToGrid w:val="0"/>
                <w:color w:val="auto"/>
                <w:kern w:val="0"/>
                <w:sz w:val="24"/>
                <w:highlight w:val="none"/>
                <w:lang w:val="en-US" w:eastAsia="zh-CN"/>
              </w:rPr>
            </w:pPr>
            <w:r>
              <w:rPr>
                <w:rFonts w:hint="eastAsia" w:ascii="宋体" w:hAnsi="宋体" w:eastAsia="宋体" w:cs="Times New Roman"/>
                <w:snapToGrid w:val="0"/>
                <w:color w:val="auto"/>
                <w:kern w:val="0"/>
                <w:sz w:val="24"/>
                <w:highlight w:val="none"/>
                <w:lang w:val="en-US" w:eastAsia="zh-CN"/>
              </w:rPr>
              <w:t>根据投标人对</w:t>
            </w:r>
            <w:r>
              <w:rPr>
                <w:rFonts w:hint="eastAsia" w:ascii="宋体" w:hAnsi="宋体" w:cs="Times New Roman"/>
                <w:snapToGrid w:val="0"/>
                <w:color w:val="auto"/>
                <w:kern w:val="0"/>
                <w:sz w:val="24"/>
                <w:highlight w:val="none"/>
                <w:lang w:val="en-US" w:eastAsia="zh-CN"/>
              </w:rPr>
              <w:t>桐庐县城市展示中心展陈设备维保服务项目</w:t>
            </w:r>
            <w:r>
              <w:rPr>
                <w:rFonts w:hint="eastAsia" w:ascii="宋体" w:hAnsi="宋体" w:eastAsia="宋体" w:cs="Times New Roman"/>
                <w:snapToGrid w:val="0"/>
                <w:color w:val="auto"/>
                <w:kern w:val="0"/>
                <w:sz w:val="24"/>
                <w:highlight w:val="none"/>
                <w:lang w:val="en-US" w:eastAsia="zh-CN"/>
              </w:rPr>
              <w:t>的项目概况、</w:t>
            </w:r>
            <w:r>
              <w:rPr>
                <w:rFonts w:hint="eastAsia" w:ascii="宋体" w:hAnsi="宋体" w:cs="Times New Roman"/>
                <w:snapToGrid w:val="0"/>
                <w:color w:val="auto"/>
                <w:kern w:val="0"/>
                <w:sz w:val="24"/>
                <w:highlight w:val="none"/>
                <w:lang w:val="en-US" w:eastAsia="zh-CN"/>
              </w:rPr>
              <w:t>项目所在</w:t>
            </w:r>
            <w:r>
              <w:rPr>
                <w:rFonts w:hint="eastAsia" w:ascii="宋体" w:hAnsi="宋体" w:cs="宋体"/>
                <w:color w:val="000000"/>
                <w:kern w:val="0"/>
                <w:sz w:val="24"/>
                <w:highlight w:val="none"/>
              </w:rPr>
              <w:t>环境的熟悉程度</w:t>
            </w:r>
            <w:r>
              <w:rPr>
                <w:rFonts w:hint="eastAsia" w:ascii="宋体" w:hAnsi="宋体" w:eastAsia="宋体" w:cs="Times New Roman"/>
                <w:snapToGrid w:val="0"/>
                <w:color w:val="auto"/>
                <w:kern w:val="0"/>
                <w:sz w:val="24"/>
                <w:highlight w:val="none"/>
                <w:lang w:val="en-US" w:eastAsia="zh-CN"/>
              </w:rPr>
              <w:t>进行评分：</w:t>
            </w:r>
          </w:p>
          <w:p w14:paraId="40065B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snapToGrid w:val="0"/>
                <w:color w:val="auto"/>
                <w:kern w:val="0"/>
                <w:sz w:val="24"/>
                <w:highlight w:val="none"/>
                <w:lang w:val="en-US" w:eastAsia="zh-CN"/>
              </w:rPr>
            </w:pPr>
            <w:r>
              <w:rPr>
                <w:rFonts w:hint="eastAsia" w:ascii="宋体" w:hAnsi="宋体" w:eastAsia="宋体" w:cs="Times New Roman"/>
                <w:snapToGrid w:val="0"/>
                <w:color w:val="auto"/>
                <w:kern w:val="0"/>
                <w:sz w:val="24"/>
                <w:highlight w:val="none"/>
                <w:lang w:val="zh-CN" w:eastAsia="zh-CN"/>
              </w:rPr>
              <w:t>对项目区的掌握情况</w:t>
            </w:r>
            <w:r>
              <w:rPr>
                <w:rFonts w:hint="eastAsia" w:ascii="宋体" w:hAnsi="宋体" w:eastAsia="宋体" w:cs="Times New Roman"/>
                <w:snapToGrid w:val="0"/>
                <w:color w:val="auto"/>
                <w:kern w:val="0"/>
                <w:sz w:val="24"/>
                <w:highlight w:val="none"/>
                <w:lang w:val="en-US" w:eastAsia="zh-CN"/>
              </w:rPr>
              <w:t>及</w:t>
            </w:r>
            <w:r>
              <w:rPr>
                <w:rFonts w:hint="eastAsia" w:ascii="宋体" w:hAnsi="宋体" w:cs="Times New Roman"/>
                <w:snapToGrid w:val="0"/>
                <w:color w:val="auto"/>
                <w:kern w:val="0"/>
                <w:sz w:val="24"/>
                <w:highlight w:val="none"/>
                <w:lang w:val="en-US" w:eastAsia="zh-CN"/>
              </w:rPr>
              <w:t>环境</w:t>
            </w:r>
            <w:r>
              <w:rPr>
                <w:rFonts w:hint="eastAsia" w:ascii="宋体" w:hAnsi="宋体" w:cs="宋体"/>
                <w:color w:val="000000"/>
                <w:kern w:val="0"/>
                <w:sz w:val="24"/>
                <w:highlight w:val="none"/>
              </w:rPr>
              <w:t>熟悉程度</w:t>
            </w:r>
            <w:r>
              <w:rPr>
                <w:rFonts w:hint="eastAsia" w:ascii="宋体" w:hAnsi="宋体" w:eastAsia="宋体" w:cs="Times New Roman"/>
                <w:snapToGrid w:val="0"/>
                <w:color w:val="auto"/>
                <w:kern w:val="0"/>
                <w:sz w:val="24"/>
                <w:highlight w:val="none"/>
                <w:lang w:val="en-US" w:eastAsia="zh-CN"/>
              </w:rPr>
              <w:t>符合实际情况得</w:t>
            </w:r>
            <w:r>
              <w:rPr>
                <w:rFonts w:hint="eastAsia" w:ascii="宋体" w:hAnsi="宋体" w:cs="Times New Roman"/>
                <w:snapToGrid w:val="0"/>
                <w:color w:val="auto"/>
                <w:kern w:val="0"/>
                <w:sz w:val="24"/>
                <w:highlight w:val="none"/>
                <w:lang w:val="en-US" w:eastAsia="zh-CN"/>
              </w:rPr>
              <w:t>7</w:t>
            </w:r>
            <w:r>
              <w:rPr>
                <w:rFonts w:hint="eastAsia" w:ascii="宋体" w:hAnsi="宋体" w:eastAsia="宋体" w:cs="Times New Roman"/>
                <w:snapToGrid w:val="0"/>
                <w:color w:val="auto"/>
                <w:kern w:val="0"/>
                <w:sz w:val="24"/>
                <w:highlight w:val="none"/>
                <w:lang w:val="en-US" w:eastAsia="zh-CN"/>
              </w:rPr>
              <w:t>.1-</w:t>
            </w:r>
            <w:r>
              <w:rPr>
                <w:rFonts w:hint="eastAsia" w:ascii="宋体" w:hAnsi="宋体" w:cs="Times New Roman"/>
                <w:snapToGrid w:val="0"/>
                <w:color w:val="auto"/>
                <w:kern w:val="0"/>
                <w:sz w:val="24"/>
                <w:highlight w:val="none"/>
                <w:lang w:val="en-US" w:eastAsia="zh-CN"/>
              </w:rPr>
              <w:t>9</w:t>
            </w:r>
            <w:r>
              <w:rPr>
                <w:rFonts w:hint="eastAsia" w:ascii="宋体" w:hAnsi="宋体" w:eastAsia="宋体" w:cs="Times New Roman"/>
                <w:snapToGrid w:val="0"/>
                <w:color w:val="auto"/>
                <w:kern w:val="0"/>
                <w:sz w:val="24"/>
                <w:highlight w:val="none"/>
                <w:lang w:val="en-US" w:eastAsia="zh-CN"/>
              </w:rPr>
              <w:t>分；</w:t>
            </w:r>
          </w:p>
          <w:p w14:paraId="664489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snapToGrid w:val="0"/>
                <w:color w:val="auto"/>
                <w:kern w:val="0"/>
                <w:sz w:val="24"/>
                <w:highlight w:val="none"/>
                <w:lang w:val="en-US" w:eastAsia="zh-CN"/>
              </w:rPr>
            </w:pPr>
            <w:r>
              <w:rPr>
                <w:rFonts w:hint="eastAsia" w:ascii="宋体" w:hAnsi="宋体" w:eastAsia="宋体" w:cs="Times New Roman"/>
                <w:snapToGrid w:val="0"/>
                <w:color w:val="auto"/>
                <w:kern w:val="0"/>
                <w:sz w:val="24"/>
                <w:highlight w:val="none"/>
                <w:lang w:val="zh-CN" w:eastAsia="zh-CN"/>
              </w:rPr>
              <w:t>对项目区的掌握情况</w:t>
            </w:r>
            <w:r>
              <w:rPr>
                <w:rFonts w:hint="eastAsia" w:ascii="宋体" w:hAnsi="宋体" w:eastAsia="宋体" w:cs="Times New Roman"/>
                <w:snapToGrid w:val="0"/>
                <w:color w:val="auto"/>
                <w:kern w:val="0"/>
                <w:sz w:val="24"/>
                <w:highlight w:val="none"/>
                <w:lang w:val="en-US" w:eastAsia="zh-CN"/>
              </w:rPr>
              <w:t>及</w:t>
            </w:r>
            <w:r>
              <w:rPr>
                <w:rFonts w:hint="eastAsia" w:ascii="宋体" w:hAnsi="宋体" w:cs="Times New Roman"/>
                <w:snapToGrid w:val="0"/>
                <w:color w:val="auto"/>
                <w:kern w:val="0"/>
                <w:sz w:val="24"/>
                <w:highlight w:val="none"/>
                <w:lang w:val="en-US" w:eastAsia="zh-CN"/>
              </w:rPr>
              <w:t>环境</w:t>
            </w:r>
            <w:r>
              <w:rPr>
                <w:rFonts w:hint="eastAsia" w:ascii="宋体" w:hAnsi="宋体" w:cs="宋体"/>
                <w:color w:val="000000"/>
                <w:kern w:val="0"/>
                <w:sz w:val="24"/>
                <w:highlight w:val="none"/>
              </w:rPr>
              <w:t>熟悉程度</w:t>
            </w:r>
            <w:r>
              <w:rPr>
                <w:rFonts w:hint="eastAsia" w:ascii="宋体" w:hAnsi="宋体" w:eastAsia="宋体" w:cs="Times New Roman"/>
                <w:snapToGrid w:val="0"/>
                <w:color w:val="auto"/>
                <w:kern w:val="0"/>
                <w:sz w:val="24"/>
                <w:highlight w:val="none"/>
                <w:lang w:val="en-US" w:eastAsia="zh-CN"/>
              </w:rPr>
              <w:t>基本符合实际情况得</w:t>
            </w:r>
            <w:r>
              <w:rPr>
                <w:rFonts w:hint="eastAsia" w:ascii="宋体" w:hAnsi="宋体" w:cs="Times New Roman"/>
                <w:snapToGrid w:val="0"/>
                <w:color w:val="auto"/>
                <w:kern w:val="0"/>
                <w:sz w:val="24"/>
                <w:highlight w:val="none"/>
                <w:lang w:val="en-US" w:eastAsia="zh-CN"/>
              </w:rPr>
              <w:t>2</w:t>
            </w:r>
            <w:r>
              <w:rPr>
                <w:rFonts w:hint="eastAsia" w:ascii="宋体" w:hAnsi="宋体" w:eastAsia="宋体" w:cs="Times New Roman"/>
                <w:snapToGrid w:val="0"/>
                <w:color w:val="auto"/>
                <w:kern w:val="0"/>
                <w:sz w:val="24"/>
                <w:highlight w:val="none"/>
                <w:lang w:val="en-US" w:eastAsia="zh-CN"/>
              </w:rPr>
              <w:t>.1-</w:t>
            </w:r>
            <w:r>
              <w:rPr>
                <w:rFonts w:hint="eastAsia" w:ascii="宋体" w:hAnsi="宋体" w:cs="Times New Roman"/>
                <w:snapToGrid w:val="0"/>
                <w:color w:val="auto"/>
                <w:kern w:val="0"/>
                <w:sz w:val="24"/>
                <w:highlight w:val="none"/>
                <w:lang w:val="en-US" w:eastAsia="zh-CN"/>
              </w:rPr>
              <w:t>7</w:t>
            </w:r>
            <w:r>
              <w:rPr>
                <w:rFonts w:hint="eastAsia" w:ascii="宋体" w:hAnsi="宋体" w:eastAsia="宋体" w:cs="Times New Roman"/>
                <w:snapToGrid w:val="0"/>
                <w:color w:val="auto"/>
                <w:kern w:val="0"/>
                <w:sz w:val="24"/>
                <w:highlight w:val="none"/>
                <w:lang w:val="en-US" w:eastAsia="zh-CN"/>
              </w:rPr>
              <w:t>分；</w:t>
            </w:r>
          </w:p>
          <w:p w14:paraId="1D6EF1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snapToGrid w:val="0"/>
                <w:color w:val="auto"/>
                <w:kern w:val="0"/>
                <w:sz w:val="24"/>
                <w:szCs w:val="24"/>
                <w:highlight w:val="none"/>
                <w:lang w:val="zh-CN" w:eastAsia="zh-CN" w:bidi="ar-SA"/>
              </w:rPr>
            </w:pPr>
            <w:r>
              <w:rPr>
                <w:rFonts w:hint="eastAsia" w:ascii="宋体" w:hAnsi="宋体" w:eastAsia="宋体" w:cs="Times New Roman"/>
                <w:snapToGrid w:val="0"/>
                <w:color w:val="auto"/>
                <w:kern w:val="0"/>
                <w:sz w:val="24"/>
                <w:highlight w:val="none"/>
                <w:lang w:val="zh-CN" w:eastAsia="zh-CN"/>
              </w:rPr>
              <w:t>对项目区的掌握情况</w:t>
            </w:r>
            <w:r>
              <w:rPr>
                <w:rFonts w:hint="eastAsia" w:ascii="宋体" w:hAnsi="宋体" w:eastAsia="宋体" w:cs="Times New Roman"/>
                <w:snapToGrid w:val="0"/>
                <w:color w:val="auto"/>
                <w:kern w:val="0"/>
                <w:sz w:val="24"/>
                <w:highlight w:val="none"/>
                <w:lang w:val="en-US" w:eastAsia="zh-CN"/>
              </w:rPr>
              <w:t>及</w:t>
            </w:r>
            <w:r>
              <w:rPr>
                <w:rFonts w:hint="eastAsia" w:ascii="宋体" w:hAnsi="宋体" w:cs="Times New Roman"/>
                <w:snapToGrid w:val="0"/>
                <w:color w:val="auto"/>
                <w:kern w:val="0"/>
                <w:sz w:val="24"/>
                <w:highlight w:val="none"/>
                <w:lang w:val="en-US" w:eastAsia="zh-CN"/>
              </w:rPr>
              <w:t>环境</w:t>
            </w:r>
            <w:r>
              <w:rPr>
                <w:rFonts w:hint="eastAsia" w:ascii="宋体" w:hAnsi="宋体" w:cs="宋体"/>
                <w:color w:val="000000"/>
                <w:kern w:val="0"/>
                <w:sz w:val="24"/>
                <w:highlight w:val="none"/>
              </w:rPr>
              <w:t>熟悉程度</w:t>
            </w:r>
            <w:r>
              <w:rPr>
                <w:rFonts w:hint="eastAsia" w:ascii="宋体" w:hAnsi="宋体" w:eastAsia="宋体" w:cs="Times New Roman"/>
                <w:snapToGrid w:val="0"/>
                <w:color w:val="auto"/>
                <w:kern w:val="0"/>
                <w:sz w:val="24"/>
                <w:highlight w:val="none"/>
                <w:lang w:val="en-US" w:eastAsia="zh-CN"/>
              </w:rPr>
              <w:t>有一定不符得0-</w:t>
            </w:r>
            <w:r>
              <w:rPr>
                <w:rFonts w:hint="eastAsia" w:ascii="宋体" w:hAnsi="宋体" w:cs="Times New Roman"/>
                <w:snapToGrid w:val="0"/>
                <w:color w:val="auto"/>
                <w:kern w:val="0"/>
                <w:sz w:val="24"/>
                <w:highlight w:val="none"/>
                <w:lang w:val="en-US" w:eastAsia="zh-CN"/>
              </w:rPr>
              <w:t>2分</w:t>
            </w:r>
            <w:r>
              <w:rPr>
                <w:rFonts w:hint="eastAsia" w:ascii="宋体" w:hAnsi="宋体" w:eastAsia="宋体" w:cs="Times New Roman"/>
                <w:snapToGrid w:val="0"/>
                <w:color w:val="auto"/>
                <w:kern w:val="0"/>
                <w:sz w:val="24"/>
                <w:highlight w:val="none"/>
                <w:lang w:val="en-US" w:eastAsia="zh-CN"/>
              </w:rPr>
              <w:t>。</w:t>
            </w:r>
          </w:p>
        </w:tc>
        <w:tc>
          <w:tcPr>
            <w:tcW w:w="420" w:type="pct"/>
            <w:shd w:val="clear" w:color="auto" w:fill="auto"/>
            <w:vAlign w:val="center"/>
          </w:tcPr>
          <w:p w14:paraId="536A59E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仿宋_GB2312"/>
                <w:color w:val="auto"/>
                <w:sz w:val="24"/>
                <w:highlight w:val="none"/>
                <w:lang w:val="en-US" w:eastAsia="zh-CN"/>
              </w:rPr>
              <w:t>9</w:t>
            </w:r>
            <w:r>
              <w:rPr>
                <w:rFonts w:hint="eastAsia" w:ascii="宋体" w:hAnsi="宋体" w:cs="仿宋_GB2312"/>
                <w:color w:val="auto"/>
                <w:sz w:val="24"/>
                <w:highlight w:val="none"/>
              </w:rPr>
              <w:t>分</w:t>
            </w:r>
          </w:p>
        </w:tc>
      </w:tr>
      <w:tr w14:paraId="6437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57" w:type="pct"/>
            <w:vMerge w:val="restart"/>
            <w:vAlign w:val="center"/>
          </w:tcPr>
          <w:p w14:paraId="158030E1">
            <w:pPr>
              <w:spacing w:line="360" w:lineRule="auto"/>
              <w:ind w:firstLine="240" w:firstLineChars="100"/>
              <w:jc w:val="left"/>
              <w:outlineLvl w:val="0"/>
              <w:rPr>
                <w:rFonts w:hint="eastAsia" w:eastAsia="宋体"/>
                <w:highlight w:val="none"/>
                <w:lang w:eastAsia="zh-CN"/>
              </w:rPr>
            </w:pPr>
            <w:r>
              <w:rPr>
                <w:rFonts w:hint="eastAsia" w:ascii="仿宋" w:hAnsi="仿宋" w:eastAsia="仿宋" w:cs="仿宋_GB2312"/>
                <w:sz w:val="24"/>
                <w:highlight w:val="none"/>
                <w:lang w:val="en-US" w:eastAsia="zh-CN"/>
              </w:rPr>
              <w:t>5</w:t>
            </w:r>
          </w:p>
        </w:tc>
        <w:tc>
          <w:tcPr>
            <w:tcW w:w="573" w:type="pct"/>
            <w:vMerge w:val="restart"/>
            <w:vAlign w:val="center"/>
          </w:tcPr>
          <w:p w14:paraId="23D75093">
            <w:pPr>
              <w:spacing w:line="340" w:lineRule="exact"/>
              <w:jc w:val="center"/>
              <w:rPr>
                <w:rFonts w:ascii="仿宋" w:hAnsi="仿宋" w:eastAsia="仿宋" w:cs="仿宋_GB2312"/>
                <w:sz w:val="24"/>
                <w:highlight w:val="none"/>
              </w:rPr>
            </w:pPr>
            <w:r>
              <w:rPr>
                <w:rFonts w:hint="eastAsia" w:ascii="宋体" w:hAnsi="宋体" w:cs="宋体"/>
                <w:color w:val="000000"/>
                <w:kern w:val="0"/>
                <w:sz w:val="24"/>
                <w:highlight w:val="none"/>
              </w:rPr>
              <w:t>维保方案</w:t>
            </w:r>
          </w:p>
        </w:tc>
        <w:tc>
          <w:tcPr>
            <w:tcW w:w="3648" w:type="pct"/>
            <w:vAlign w:val="center"/>
          </w:tcPr>
          <w:p w14:paraId="2E380193">
            <w:pPr>
              <w:keepNext w:val="0"/>
              <w:keepLines w:val="0"/>
              <w:pageBreakBefore w:val="0"/>
              <w:widowControl w:val="0"/>
              <w:kinsoku/>
              <w:wordWrap/>
              <w:overflowPunct/>
              <w:topLinePunct w:val="0"/>
              <w:autoSpaceDE/>
              <w:autoSpaceDN/>
              <w:bidi w:val="0"/>
              <w:adjustRightInd w:val="0"/>
              <w:snapToGrid w:val="0"/>
              <w:spacing w:before="120" w:beforeLines="50" w:line="360"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cs="Times New Roman"/>
                <w:snapToGrid w:val="0"/>
                <w:color w:val="auto"/>
                <w:kern w:val="0"/>
                <w:sz w:val="24"/>
                <w:highlight w:val="none"/>
                <w:lang w:val="en-US" w:eastAsia="zh-CN"/>
              </w:rPr>
              <w:t>根据投标人提供的项目组织日常维保养护方案，相关管理维护制度进行评分：</w:t>
            </w:r>
          </w:p>
          <w:p w14:paraId="325279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cs="Times New Roman"/>
                <w:snapToGrid w:val="0"/>
                <w:color w:val="auto"/>
                <w:kern w:val="0"/>
                <w:sz w:val="24"/>
                <w:highlight w:val="none"/>
                <w:lang w:val="en-US" w:eastAsia="zh-CN"/>
              </w:rPr>
              <w:t>方案全面合理、充分完整、具有独到优势得7.1-9分；</w:t>
            </w:r>
          </w:p>
          <w:p w14:paraId="68197B9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cs="Times New Roman"/>
                <w:snapToGrid w:val="0"/>
                <w:color w:val="auto"/>
                <w:kern w:val="0"/>
                <w:sz w:val="24"/>
                <w:highlight w:val="none"/>
                <w:lang w:val="en-US" w:eastAsia="zh-CN"/>
              </w:rPr>
              <w:t>方案比较合理、比较具有独到优势得2.1-7分；</w:t>
            </w:r>
          </w:p>
          <w:p w14:paraId="1A8BEE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cs="Times New Roman"/>
                <w:snapToGrid w:val="0"/>
                <w:color w:val="auto"/>
                <w:kern w:val="0"/>
                <w:sz w:val="24"/>
                <w:highlight w:val="none"/>
                <w:lang w:val="en-US" w:eastAsia="zh-CN"/>
              </w:rPr>
              <w:t>方案不够全面合理，不够具有独到优势得0-2分。</w:t>
            </w:r>
          </w:p>
        </w:tc>
        <w:tc>
          <w:tcPr>
            <w:tcW w:w="420" w:type="pct"/>
            <w:vAlign w:val="center"/>
          </w:tcPr>
          <w:p w14:paraId="162D8EFA">
            <w:pPr>
              <w:spacing w:line="340" w:lineRule="exact"/>
              <w:jc w:val="center"/>
              <w:rPr>
                <w:rFonts w:ascii="仿宋" w:hAnsi="仿宋" w:eastAsia="仿宋" w:cs="仿宋_GB2312"/>
                <w:sz w:val="24"/>
                <w:highlight w:val="none"/>
              </w:rPr>
            </w:pPr>
            <w:r>
              <w:rPr>
                <w:rFonts w:hint="eastAsia" w:ascii="宋体" w:hAnsi="宋体" w:cs="Times New Roman"/>
                <w:snapToGrid w:val="0"/>
                <w:color w:val="auto"/>
                <w:kern w:val="0"/>
                <w:sz w:val="24"/>
                <w:highlight w:val="none"/>
                <w:lang w:val="en-US" w:eastAsia="zh-CN"/>
              </w:rPr>
              <w:t>9分</w:t>
            </w:r>
          </w:p>
        </w:tc>
      </w:tr>
      <w:tr w14:paraId="10A9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357" w:type="pct"/>
            <w:vMerge w:val="continue"/>
            <w:vAlign w:val="center"/>
          </w:tcPr>
          <w:p w14:paraId="4B7E1659">
            <w:pPr>
              <w:rPr>
                <w:highlight w:val="none"/>
              </w:rPr>
            </w:pPr>
          </w:p>
        </w:tc>
        <w:tc>
          <w:tcPr>
            <w:tcW w:w="573" w:type="pct"/>
            <w:vMerge w:val="continue"/>
            <w:vAlign w:val="center"/>
          </w:tcPr>
          <w:p w14:paraId="15AB7B80">
            <w:pPr>
              <w:spacing w:line="340" w:lineRule="exact"/>
              <w:rPr>
                <w:rFonts w:ascii="仿宋" w:hAnsi="仿宋" w:eastAsia="仿宋" w:cs="仿宋_GB2312"/>
                <w:sz w:val="24"/>
                <w:highlight w:val="none"/>
              </w:rPr>
            </w:pPr>
          </w:p>
        </w:tc>
        <w:tc>
          <w:tcPr>
            <w:tcW w:w="3648" w:type="pct"/>
            <w:vAlign w:val="center"/>
          </w:tcPr>
          <w:p w14:paraId="0CB742FF">
            <w:pPr>
              <w:keepNext w:val="0"/>
              <w:keepLines w:val="0"/>
              <w:pageBreakBefore w:val="0"/>
              <w:widowControl w:val="0"/>
              <w:kinsoku/>
              <w:wordWrap/>
              <w:overflowPunct/>
              <w:topLinePunct w:val="0"/>
              <w:autoSpaceDE/>
              <w:autoSpaceDN/>
              <w:bidi w:val="0"/>
              <w:adjustRightInd w:val="0"/>
              <w:snapToGrid w:val="0"/>
              <w:spacing w:before="120" w:beforeLines="50" w:line="336"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cs="Times New Roman"/>
                <w:snapToGrid w:val="0"/>
                <w:color w:val="auto"/>
                <w:kern w:val="0"/>
                <w:sz w:val="24"/>
                <w:highlight w:val="none"/>
                <w:lang w:val="en-US" w:eastAsia="zh-CN"/>
              </w:rPr>
              <w:t>根据投标人提供的针对本项目的日常维保流程、工作内容进行评分：</w:t>
            </w:r>
          </w:p>
          <w:p w14:paraId="04F11417">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cs="Times New Roman"/>
                <w:snapToGrid w:val="0"/>
                <w:color w:val="auto"/>
                <w:kern w:val="0"/>
                <w:sz w:val="24"/>
                <w:highlight w:val="none"/>
                <w:lang w:val="en-US" w:eastAsia="zh-CN"/>
              </w:rPr>
              <w:t>方案全面合理、充分完整、具有独到优势得7.1-9分；</w:t>
            </w:r>
          </w:p>
          <w:p w14:paraId="3D0DBE56">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cs="Times New Roman"/>
                <w:snapToGrid w:val="0"/>
                <w:color w:val="auto"/>
                <w:kern w:val="0"/>
                <w:sz w:val="24"/>
                <w:highlight w:val="none"/>
                <w:lang w:val="en-US" w:eastAsia="zh-CN"/>
              </w:rPr>
              <w:t>方案比较合理、比较具有独到优势得2.1-7分；</w:t>
            </w:r>
          </w:p>
          <w:p w14:paraId="286C0F1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cs="Times New Roman"/>
                <w:snapToGrid w:val="0"/>
                <w:color w:val="auto"/>
                <w:kern w:val="0"/>
                <w:sz w:val="24"/>
                <w:highlight w:val="none"/>
                <w:lang w:val="en-US" w:eastAsia="zh-CN"/>
              </w:rPr>
              <w:t>方案不够全面合理，不够具有独到优势得0-2分。</w:t>
            </w:r>
          </w:p>
        </w:tc>
        <w:tc>
          <w:tcPr>
            <w:tcW w:w="420" w:type="pct"/>
            <w:vAlign w:val="center"/>
          </w:tcPr>
          <w:p w14:paraId="12113038">
            <w:pPr>
              <w:spacing w:line="340" w:lineRule="exact"/>
              <w:jc w:val="center"/>
              <w:rPr>
                <w:rFonts w:ascii="仿宋" w:hAnsi="仿宋" w:eastAsia="仿宋" w:cs="仿宋_GB2312"/>
                <w:sz w:val="24"/>
                <w:highlight w:val="none"/>
              </w:rPr>
            </w:pPr>
            <w:r>
              <w:rPr>
                <w:rFonts w:hint="eastAsia" w:ascii="宋体" w:hAnsi="宋体" w:cs="Times New Roman"/>
                <w:snapToGrid w:val="0"/>
                <w:color w:val="auto"/>
                <w:kern w:val="0"/>
                <w:sz w:val="24"/>
                <w:highlight w:val="none"/>
                <w:lang w:val="en-US" w:eastAsia="zh-CN"/>
              </w:rPr>
              <w:t>9分</w:t>
            </w:r>
          </w:p>
        </w:tc>
      </w:tr>
      <w:tr w14:paraId="76BC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57" w:type="pct"/>
            <w:vAlign w:val="center"/>
          </w:tcPr>
          <w:p w14:paraId="03FE7C54">
            <w:pPr>
              <w:spacing w:line="276" w:lineRule="auto"/>
              <w:jc w:val="center"/>
              <w:rPr>
                <w:rFonts w:hint="default" w:ascii="仿宋" w:hAnsi="仿宋" w:eastAsia="仿宋" w:cs="Arial"/>
                <w:sz w:val="24"/>
                <w:szCs w:val="21"/>
                <w:highlight w:val="none"/>
                <w:lang w:val="en-US" w:eastAsia="zh-CN"/>
              </w:rPr>
            </w:pPr>
            <w:r>
              <w:rPr>
                <w:rFonts w:hint="eastAsia" w:ascii="仿宋" w:hAnsi="仿宋" w:eastAsia="仿宋" w:cs="Arial"/>
                <w:sz w:val="24"/>
                <w:szCs w:val="21"/>
                <w:highlight w:val="none"/>
                <w:lang w:val="en-US" w:eastAsia="zh-CN"/>
              </w:rPr>
              <w:t>6</w:t>
            </w:r>
          </w:p>
        </w:tc>
        <w:tc>
          <w:tcPr>
            <w:tcW w:w="573" w:type="pct"/>
            <w:shd w:val="clear" w:color="auto" w:fill="auto"/>
            <w:vAlign w:val="center"/>
          </w:tcPr>
          <w:p w14:paraId="0A081958">
            <w:pPr>
              <w:spacing w:line="440" w:lineRule="exact"/>
              <w:jc w:val="both"/>
              <w:rPr>
                <w:rFonts w:hint="eastAsia" w:ascii="宋体" w:hAnsi="宋体" w:eastAsia="宋体" w:cs="宋体"/>
                <w:kern w:val="2"/>
                <w:sz w:val="24"/>
                <w:szCs w:val="24"/>
                <w:highlight w:val="none"/>
                <w:lang w:val="zh-CN" w:eastAsia="zh-CN" w:bidi="ar-SA"/>
              </w:rPr>
            </w:pPr>
            <w:r>
              <w:rPr>
                <w:rFonts w:hint="eastAsia" w:ascii="宋体" w:hAnsi="宋体" w:eastAsia="宋体" w:cs="宋体"/>
                <w:color w:val="000000"/>
                <w:kern w:val="0"/>
                <w:sz w:val="24"/>
                <w:highlight w:val="none"/>
              </w:rPr>
              <w:t>维保台账</w:t>
            </w:r>
          </w:p>
        </w:tc>
        <w:tc>
          <w:tcPr>
            <w:tcW w:w="3648" w:type="pct"/>
            <w:shd w:val="clear" w:color="auto" w:fill="auto"/>
            <w:vAlign w:val="center"/>
          </w:tcPr>
          <w:p w14:paraId="42148CED">
            <w:pPr>
              <w:spacing w:line="440" w:lineRule="exact"/>
              <w:jc w:val="both"/>
              <w:rPr>
                <w:rFonts w:hint="eastAsia" w:ascii="宋体" w:hAnsi="宋体" w:eastAsia="宋体" w:cs="宋体"/>
                <w:sz w:val="24"/>
                <w:szCs w:val="24"/>
                <w:highlight w:val="none"/>
                <w:lang w:val="en-US" w:eastAsia="zh-CN"/>
              </w:rPr>
            </w:pPr>
            <w:bookmarkStart w:id="434" w:name="OLE_LINK2"/>
            <w:r>
              <w:rPr>
                <w:rFonts w:hint="eastAsia" w:ascii="宋体" w:hAnsi="宋体" w:eastAsia="宋体" w:cs="宋体"/>
                <w:sz w:val="24"/>
                <w:szCs w:val="24"/>
                <w:highlight w:val="none"/>
                <w:lang w:val="en-US" w:eastAsia="zh-CN"/>
              </w:rPr>
              <w:t>根据投标</w:t>
            </w:r>
            <w:r>
              <w:rPr>
                <w:rFonts w:hint="eastAsia" w:ascii="宋体" w:hAnsi="宋体" w:eastAsia="宋体" w:cs="宋体"/>
                <w:kern w:val="2"/>
                <w:sz w:val="24"/>
                <w:szCs w:val="24"/>
                <w:highlight w:val="none"/>
                <w:lang w:val="en-US" w:eastAsia="zh-CN" w:bidi="ar-SA"/>
              </w:rPr>
              <w:t>人提供的</w:t>
            </w:r>
            <w:r>
              <w:rPr>
                <w:rFonts w:hint="eastAsia" w:ascii="宋体" w:hAnsi="宋体" w:cs="宋体"/>
                <w:kern w:val="2"/>
                <w:sz w:val="24"/>
                <w:szCs w:val="24"/>
                <w:highlight w:val="none"/>
                <w:lang w:val="en-US" w:eastAsia="zh-CN" w:bidi="ar-SA"/>
              </w:rPr>
              <w:t>维保过程中的台账</w:t>
            </w:r>
            <w:r>
              <w:rPr>
                <w:rFonts w:hint="eastAsia" w:ascii="宋体" w:hAnsi="宋体" w:eastAsia="宋体" w:cs="宋体"/>
                <w:kern w:val="2"/>
                <w:sz w:val="24"/>
                <w:szCs w:val="24"/>
                <w:highlight w:val="none"/>
                <w:lang w:val="en-US" w:eastAsia="zh-CN" w:bidi="ar-SA"/>
              </w:rPr>
              <w:t>管理措施方案进行</w:t>
            </w:r>
            <w:r>
              <w:rPr>
                <w:rFonts w:hint="eastAsia" w:ascii="宋体" w:hAnsi="宋体" w:eastAsia="宋体" w:cs="宋体"/>
                <w:sz w:val="24"/>
                <w:szCs w:val="24"/>
                <w:highlight w:val="none"/>
                <w:lang w:val="en-US" w:eastAsia="zh-CN"/>
              </w:rPr>
              <w:t>评分：</w:t>
            </w:r>
          </w:p>
          <w:bookmarkEnd w:id="434"/>
          <w:p w14:paraId="6498234B">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方案</w:t>
            </w:r>
            <w:r>
              <w:rPr>
                <w:rFonts w:hint="eastAsia" w:ascii="宋体" w:hAnsi="宋体" w:eastAsia="宋体" w:cs="宋体"/>
                <w:sz w:val="24"/>
                <w:szCs w:val="24"/>
                <w:highlight w:val="none"/>
                <w:lang w:val="en-US" w:eastAsia="zh-CN"/>
              </w:rPr>
              <w:t>详实、可操作性强、与本项目吻合度高的得</w:t>
            </w: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53ECD2E1">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方案</w:t>
            </w:r>
            <w:r>
              <w:rPr>
                <w:rFonts w:hint="eastAsia" w:ascii="宋体" w:hAnsi="宋体" w:eastAsia="宋体" w:cs="宋体"/>
                <w:sz w:val="24"/>
                <w:szCs w:val="24"/>
                <w:highlight w:val="none"/>
                <w:lang w:val="en-US" w:eastAsia="zh-CN"/>
              </w:rPr>
              <w:t>比较详实、可操作性较强、与本项目吻合度较高得</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1BA03DB6">
            <w:pPr>
              <w:keepNext w:val="0"/>
              <w:keepLines w:val="0"/>
              <w:pageBreakBefore w:val="0"/>
              <w:widowControl w:val="0"/>
              <w:kinsoku/>
              <w:wordWrap/>
              <w:overflowPunct/>
              <w:topLinePunct w:val="0"/>
              <w:autoSpaceDE/>
              <w:autoSpaceDN/>
              <w:bidi w:val="0"/>
              <w:adjustRightInd w:val="0"/>
              <w:snapToGrid/>
              <w:spacing w:after="157" w:afterLines="50" w:line="44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方案</w:t>
            </w:r>
            <w:r>
              <w:rPr>
                <w:rFonts w:hint="eastAsia" w:ascii="宋体" w:hAnsi="宋体" w:eastAsia="宋体" w:cs="宋体"/>
                <w:sz w:val="24"/>
                <w:szCs w:val="24"/>
                <w:highlight w:val="none"/>
                <w:lang w:val="en-US" w:eastAsia="zh-CN"/>
              </w:rPr>
              <w:t>不够详实、可操作性一般、方案针对性一般的得0-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tc>
        <w:tc>
          <w:tcPr>
            <w:tcW w:w="420" w:type="pct"/>
            <w:shd w:val="clear" w:color="auto" w:fill="auto"/>
            <w:vAlign w:val="center"/>
          </w:tcPr>
          <w:p w14:paraId="28F0A748">
            <w:pPr>
              <w:widowControl/>
              <w:spacing w:line="440" w:lineRule="exact"/>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5分</w:t>
            </w:r>
          </w:p>
        </w:tc>
      </w:tr>
      <w:tr w14:paraId="44E9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57" w:type="pct"/>
            <w:vAlign w:val="center"/>
          </w:tcPr>
          <w:p w14:paraId="4D2419C9">
            <w:pPr>
              <w:ind w:firstLine="210" w:firstLineChars="100"/>
              <w:rPr>
                <w:rFonts w:hint="eastAsia"/>
                <w:highlight w:val="none"/>
                <w:lang w:val="en-US" w:eastAsia="zh-CN"/>
              </w:rPr>
            </w:pPr>
            <w:r>
              <w:rPr>
                <w:rFonts w:hint="eastAsia"/>
                <w:highlight w:val="none"/>
                <w:lang w:val="en-US" w:eastAsia="zh-CN"/>
              </w:rPr>
              <w:t>7</w:t>
            </w:r>
          </w:p>
        </w:tc>
        <w:tc>
          <w:tcPr>
            <w:tcW w:w="573" w:type="pct"/>
            <w:vAlign w:val="center"/>
          </w:tcPr>
          <w:p w14:paraId="4C965233">
            <w:pPr>
              <w:spacing w:line="3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备品备件</w:t>
            </w:r>
          </w:p>
        </w:tc>
        <w:tc>
          <w:tcPr>
            <w:tcW w:w="3648" w:type="pct"/>
            <w:vAlign w:val="center"/>
          </w:tcPr>
          <w:p w14:paraId="48652EED">
            <w:pPr>
              <w:keepNext w:val="0"/>
              <w:keepLines w:val="0"/>
              <w:pageBreakBefore w:val="0"/>
              <w:widowControl w:val="0"/>
              <w:kinsoku/>
              <w:wordWrap/>
              <w:overflowPunct/>
              <w:topLinePunct w:val="0"/>
              <w:autoSpaceDE/>
              <w:autoSpaceDN/>
              <w:bidi w:val="0"/>
              <w:adjustRightInd w:val="0"/>
              <w:snapToGrid w:val="0"/>
              <w:spacing w:before="157" w:beforeLines="50"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w:t>
            </w:r>
            <w:r>
              <w:rPr>
                <w:rFonts w:hint="eastAsia" w:ascii="宋体" w:hAnsi="宋体" w:eastAsia="宋体" w:cs="宋体"/>
                <w:kern w:val="2"/>
                <w:sz w:val="24"/>
                <w:szCs w:val="24"/>
                <w:highlight w:val="none"/>
                <w:lang w:val="en-US" w:eastAsia="zh-CN" w:bidi="ar-SA"/>
              </w:rPr>
              <w:t>人提供的</w:t>
            </w:r>
            <w:r>
              <w:rPr>
                <w:rFonts w:hint="eastAsia" w:ascii="宋体" w:hAnsi="宋体" w:cs="宋体"/>
                <w:color w:val="000000"/>
                <w:kern w:val="0"/>
                <w:sz w:val="24"/>
                <w:highlight w:val="none"/>
                <w:lang w:val="en-US" w:eastAsia="zh-CN"/>
              </w:rPr>
              <w:t>备品备件的配备情况</w:t>
            </w:r>
            <w:r>
              <w:rPr>
                <w:rFonts w:hint="eastAsia" w:ascii="宋体" w:hAnsi="宋体" w:eastAsia="宋体" w:cs="宋体"/>
                <w:kern w:val="2"/>
                <w:sz w:val="24"/>
                <w:szCs w:val="24"/>
                <w:highlight w:val="none"/>
                <w:lang w:val="en-US" w:eastAsia="zh-CN" w:bidi="ar-SA"/>
              </w:rPr>
              <w:t>进行</w:t>
            </w:r>
            <w:r>
              <w:rPr>
                <w:rFonts w:hint="eastAsia" w:ascii="宋体" w:hAnsi="宋体" w:eastAsia="宋体" w:cs="宋体"/>
                <w:sz w:val="24"/>
                <w:szCs w:val="24"/>
                <w:highlight w:val="none"/>
                <w:lang w:val="en-US" w:eastAsia="zh-CN"/>
              </w:rPr>
              <w:t>评分：</w:t>
            </w:r>
          </w:p>
          <w:p w14:paraId="0C5D232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拟提供与本项目相关的备品备件</w:t>
            </w:r>
            <w:r>
              <w:rPr>
                <w:rFonts w:hint="eastAsia" w:ascii="宋体" w:hAnsi="宋体" w:eastAsia="宋体" w:cs="宋体"/>
                <w:sz w:val="24"/>
                <w:szCs w:val="24"/>
                <w:highlight w:val="none"/>
                <w:lang w:val="en-US" w:eastAsia="zh-CN"/>
              </w:rPr>
              <w:t>充足</w:t>
            </w:r>
            <w:r>
              <w:rPr>
                <w:rFonts w:hint="eastAsia" w:ascii="宋体" w:hAnsi="宋体" w:eastAsia="宋体" w:cs="宋体"/>
                <w:sz w:val="24"/>
                <w:szCs w:val="24"/>
                <w:highlight w:val="none"/>
                <w:lang w:val="zh-CN" w:eastAsia="zh-CN"/>
              </w:rPr>
              <w:t>，备品备件响应及时的得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zh-CN" w:eastAsia="zh-CN"/>
              </w:rPr>
              <w:t>分；备品备件基本满足项目实施要求，响应较及时的得</w:t>
            </w:r>
            <w:r>
              <w:rPr>
                <w:rFonts w:hint="eastAsia" w:ascii="宋体" w:hAnsi="宋体" w:eastAsia="宋体" w:cs="宋体"/>
                <w:sz w:val="24"/>
                <w:szCs w:val="24"/>
                <w:highlight w:val="none"/>
                <w:lang w:val="en-US" w:eastAsia="zh-CN"/>
              </w:rPr>
              <w:t>1.1-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eastAsia="zh-CN"/>
              </w:rPr>
              <w:t>分；</w:t>
            </w:r>
          </w:p>
          <w:p w14:paraId="547C8F1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备品备件较少，响应不及时的得</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lang w:val="zh-CN" w:eastAsia="zh-CN"/>
              </w:rPr>
              <w:t>分；</w:t>
            </w:r>
          </w:p>
          <w:p w14:paraId="4DF2DA6B">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eastAsia="宋体" w:cs="宋体"/>
                <w:sz w:val="24"/>
                <w:szCs w:val="24"/>
                <w:highlight w:val="none"/>
                <w:lang w:val="zh-CN" w:eastAsia="zh-CN"/>
              </w:rPr>
              <w:t>无备品备件的不得分。</w:t>
            </w:r>
          </w:p>
        </w:tc>
        <w:tc>
          <w:tcPr>
            <w:tcW w:w="420" w:type="pct"/>
            <w:vAlign w:val="center"/>
          </w:tcPr>
          <w:p w14:paraId="6A57E680">
            <w:pPr>
              <w:spacing w:line="340" w:lineRule="exact"/>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6分</w:t>
            </w:r>
          </w:p>
        </w:tc>
      </w:tr>
      <w:tr w14:paraId="2C8F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57" w:type="pct"/>
            <w:vAlign w:val="center"/>
          </w:tcPr>
          <w:p w14:paraId="42E629C5">
            <w:pPr>
              <w:spacing w:line="360" w:lineRule="auto"/>
              <w:ind w:firstLine="240" w:firstLineChars="100"/>
              <w:outlineLvl w:val="0"/>
              <w:rPr>
                <w:rFonts w:hint="eastAsia" w:eastAsia="宋体"/>
                <w:highlight w:val="none"/>
                <w:lang w:eastAsia="zh-CN"/>
              </w:rPr>
            </w:pPr>
            <w:r>
              <w:rPr>
                <w:rFonts w:hint="eastAsia" w:ascii="仿宋" w:hAnsi="仿宋" w:eastAsia="仿宋" w:cs="仿宋_GB2312"/>
                <w:sz w:val="24"/>
                <w:highlight w:val="none"/>
                <w:lang w:val="en-US" w:eastAsia="zh-CN"/>
              </w:rPr>
              <w:t>8</w:t>
            </w:r>
          </w:p>
        </w:tc>
        <w:tc>
          <w:tcPr>
            <w:tcW w:w="573" w:type="pct"/>
            <w:vAlign w:val="center"/>
          </w:tcPr>
          <w:p w14:paraId="65068ED4">
            <w:pPr>
              <w:spacing w:line="34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培训</w:t>
            </w:r>
          </w:p>
          <w:p w14:paraId="63521A45">
            <w:pPr>
              <w:spacing w:line="340" w:lineRule="exact"/>
              <w:jc w:val="center"/>
              <w:rPr>
                <w:rFonts w:hint="eastAsia" w:ascii="仿宋" w:hAnsi="仿宋" w:eastAsia="仿宋" w:cs="仿宋_GB2312"/>
                <w:sz w:val="24"/>
                <w:highlight w:val="none"/>
                <w:lang w:eastAsia="zh-CN"/>
              </w:rPr>
            </w:pPr>
            <w:r>
              <w:rPr>
                <w:rFonts w:hint="eastAsia" w:ascii="宋体" w:hAnsi="宋体" w:cs="宋体"/>
                <w:color w:val="000000"/>
                <w:kern w:val="0"/>
                <w:sz w:val="24"/>
                <w:highlight w:val="none"/>
              </w:rPr>
              <w:t>计划</w:t>
            </w:r>
          </w:p>
        </w:tc>
        <w:tc>
          <w:tcPr>
            <w:tcW w:w="3648" w:type="pct"/>
            <w:vAlign w:val="center"/>
          </w:tcPr>
          <w:p w14:paraId="2DA0D4E4">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w:t>
            </w:r>
            <w:r>
              <w:rPr>
                <w:rFonts w:hint="eastAsia" w:ascii="宋体" w:hAnsi="宋体" w:eastAsia="宋体" w:cs="宋体"/>
                <w:kern w:val="2"/>
                <w:sz w:val="24"/>
                <w:szCs w:val="24"/>
                <w:highlight w:val="none"/>
                <w:lang w:val="en-US" w:eastAsia="zh-CN" w:bidi="ar-SA"/>
              </w:rPr>
              <w:t>人提供的</w:t>
            </w:r>
            <w:r>
              <w:rPr>
                <w:rFonts w:hint="eastAsia" w:ascii="宋体" w:hAnsi="宋体" w:cs="宋体"/>
                <w:kern w:val="2"/>
                <w:sz w:val="24"/>
                <w:szCs w:val="24"/>
                <w:highlight w:val="none"/>
                <w:lang w:val="en-US" w:eastAsia="zh-CN" w:bidi="ar-SA"/>
              </w:rPr>
              <w:t>维保过程中的</w:t>
            </w:r>
            <w:r>
              <w:rPr>
                <w:rFonts w:hint="eastAsia" w:ascii="宋体" w:hAnsi="宋体" w:cs="Times New Roman"/>
                <w:snapToGrid w:val="0"/>
                <w:color w:val="auto"/>
                <w:kern w:val="0"/>
                <w:sz w:val="24"/>
                <w:highlight w:val="none"/>
                <w:lang w:val="en-US" w:eastAsia="zh-CN"/>
              </w:rPr>
              <w:t>人员培训方案</w:t>
            </w:r>
            <w:r>
              <w:rPr>
                <w:rFonts w:hint="eastAsia" w:ascii="宋体" w:hAnsi="宋体" w:eastAsia="宋体" w:cs="宋体"/>
                <w:kern w:val="2"/>
                <w:sz w:val="24"/>
                <w:szCs w:val="24"/>
                <w:highlight w:val="none"/>
                <w:lang w:val="en-US" w:eastAsia="zh-CN" w:bidi="ar-SA"/>
              </w:rPr>
              <w:t>进行</w:t>
            </w:r>
            <w:r>
              <w:rPr>
                <w:rFonts w:hint="eastAsia" w:ascii="宋体" w:hAnsi="宋体" w:eastAsia="宋体" w:cs="宋体"/>
                <w:sz w:val="24"/>
                <w:szCs w:val="24"/>
                <w:highlight w:val="none"/>
                <w:lang w:val="en-US" w:eastAsia="zh-CN"/>
              </w:rPr>
              <w:t>评分：</w:t>
            </w:r>
          </w:p>
          <w:p w14:paraId="5A5A5172">
            <w:pPr>
              <w:keepNext w:val="0"/>
              <w:keepLines w:val="0"/>
              <w:pageBreakBefore w:val="0"/>
              <w:widowControl w:val="0"/>
              <w:kinsoku/>
              <w:wordWrap/>
              <w:overflowPunct/>
              <w:topLinePunct w:val="0"/>
              <w:autoSpaceDE/>
              <w:autoSpaceDN/>
              <w:bidi w:val="0"/>
              <w:adjustRightInd w:val="0"/>
              <w:snapToGrid w:val="0"/>
              <w:spacing w:before="120" w:beforeLines="50" w:line="336"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cs="Times New Roman"/>
                <w:snapToGrid w:val="0"/>
                <w:color w:val="auto"/>
                <w:kern w:val="0"/>
                <w:sz w:val="24"/>
                <w:highlight w:val="none"/>
                <w:lang w:val="en-US" w:eastAsia="zh-CN"/>
              </w:rPr>
              <w:t>培训服务全面、科学、合理，有利于本项目实施的得6.1-8分；</w:t>
            </w:r>
          </w:p>
          <w:p w14:paraId="21DA44CE">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cs="Times New Roman"/>
                <w:snapToGrid w:val="0"/>
                <w:color w:val="auto"/>
                <w:kern w:val="0"/>
                <w:sz w:val="24"/>
                <w:highlight w:val="none"/>
                <w:lang w:val="en-US" w:eastAsia="zh-CN"/>
              </w:rPr>
              <w:t>培训服务较全面、科学、合理，较有利于本项目实施的得2.1-6分；</w:t>
            </w:r>
          </w:p>
          <w:p w14:paraId="64B8DB47">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s="Times New Roman"/>
                <w:snapToGrid w:val="0"/>
                <w:color w:val="auto"/>
                <w:kern w:val="0"/>
                <w:sz w:val="24"/>
                <w:highlight w:val="none"/>
                <w:lang w:val="en-US" w:eastAsia="zh-CN"/>
              </w:rPr>
            </w:pPr>
            <w:r>
              <w:rPr>
                <w:rFonts w:hint="eastAsia" w:ascii="宋体" w:hAnsi="宋体" w:cs="Times New Roman"/>
                <w:snapToGrid w:val="0"/>
                <w:color w:val="auto"/>
                <w:kern w:val="0"/>
                <w:sz w:val="24"/>
                <w:highlight w:val="none"/>
                <w:lang w:val="en-US" w:eastAsia="zh-CN"/>
              </w:rPr>
              <w:t>培训服务不太全面、合理，不够有利于本项目实施的得0-2分。</w:t>
            </w:r>
          </w:p>
        </w:tc>
        <w:tc>
          <w:tcPr>
            <w:tcW w:w="420" w:type="pct"/>
            <w:vAlign w:val="center"/>
          </w:tcPr>
          <w:p w14:paraId="519BD9C0">
            <w:pPr>
              <w:spacing w:line="340" w:lineRule="exact"/>
              <w:jc w:val="center"/>
              <w:rPr>
                <w:rFonts w:hint="eastAsia" w:ascii="仿宋" w:hAnsi="仿宋" w:eastAsia="宋体" w:cs="仿宋_GB2312"/>
                <w:sz w:val="24"/>
                <w:highlight w:val="none"/>
                <w:lang w:val="en-US" w:eastAsia="zh-CN"/>
              </w:rPr>
            </w:pPr>
            <w:r>
              <w:rPr>
                <w:rFonts w:hint="eastAsia" w:ascii="宋体" w:hAnsi="宋体" w:cs="宋体"/>
                <w:color w:val="000000"/>
                <w:kern w:val="0"/>
                <w:sz w:val="24"/>
                <w:highlight w:val="none"/>
                <w:lang w:val="en-US" w:eastAsia="zh-CN"/>
              </w:rPr>
              <w:t>8分</w:t>
            </w:r>
          </w:p>
        </w:tc>
      </w:tr>
      <w:tr w14:paraId="66F2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357" w:type="pct"/>
            <w:vAlign w:val="center"/>
          </w:tcPr>
          <w:p w14:paraId="1DD78923">
            <w:pPr>
              <w:spacing w:line="360" w:lineRule="auto"/>
              <w:ind w:firstLine="240" w:firstLineChars="100"/>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9</w:t>
            </w:r>
          </w:p>
        </w:tc>
        <w:tc>
          <w:tcPr>
            <w:tcW w:w="573" w:type="pct"/>
            <w:vAlign w:val="center"/>
          </w:tcPr>
          <w:p w14:paraId="72F6EC70">
            <w:pPr>
              <w:spacing w:line="320" w:lineRule="exact"/>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应急处理</w:t>
            </w:r>
          </w:p>
          <w:p w14:paraId="3105ED85">
            <w:pPr>
              <w:spacing w:line="320" w:lineRule="exact"/>
              <w:jc w:val="center"/>
              <w:rPr>
                <w:rFonts w:hint="eastAsia" w:ascii="宋体" w:hAnsi="宋体" w:cs="宋体"/>
                <w:sz w:val="24"/>
                <w:highlight w:val="none"/>
                <w:lang w:val="zh-TW"/>
              </w:rPr>
            </w:pPr>
            <w:r>
              <w:rPr>
                <w:rFonts w:hint="eastAsia" w:ascii="宋体" w:hAnsi="宋体" w:cs="宋体"/>
                <w:sz w:val="24"/>
                <w:highlight w:val="none"/>
                <w:lang w:val="en-US" w:eastAsia="zh-CN"/>
              </w:rPr>
              <w:t>预案</w:t>
            </w:r>
          </w:p>
          <w:p w14:paraId="6DBC03CF">
            <w:pPr>
              <w:spacing w:line="440" w:lineRule="exact"/>
              <w:jc w:val="center"/>
              <w:rPr>
                <w:rFonts w:hint="eastAsia" w:ascii="仿宋" w:hAnsi="仿宋" w:eastAsia="仿宋" w:cs="仿宋_GB2312"/>
                <w:sz w:val="24"/>
                <w:highlight w:val="none"/>
                <w:lang w:eastAsia="zh-CN"/>
              </w:rPr>
            </w:pPr>
          </w:p>
        </w:tc>
        <w:tc>
          <w:tcPr>
            <w:tcW w:w="3648" w:type="pct"/>
            <w:vAlign w:val="center"/>
          </w:tcPr>
          <w:p w14:paraId="0D1055FB">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w:t>
            </w:r>
            <w:r>
              <w:rPr>
                <w:rFonts w:hint="eastAsia" w:ascii="宋体" w:hAnsi="宋体" w:cs="宋体"/>
                <w:sz w:val="24"/>
                <w:szCs w:val="24"/>
                <w:highlight w:val="none"/>
                <w:lang w:val="en-US" w:eastAsia="zh-CN"/>
              </w:rPr>
              <w:t>在维保过程中提供的节假日客流高峰期保障服务、重要接待保障服务、</w:t>
            </w:r>
            <w:r>
              <w:rPr>
                <w:rFonts w:hint="eastAsia" w:ascii="宋体" w:hAnsi="宋体" w:eastAsia="宋体" w:cs="宋体"/>
                <w:sz w:val="24"/>
                <w:szCs w:val="24"/>
                <w:highlight w:val="none"/>
                <w:lang w:val="en-US" w:eastAsia="zh-CN"/>
              </w:rPr>
              <w:t>应急故障排除服务及突发事件的</w:t>
            </w:r>
            <w:r>
              <w:rPr>
                <w:rFonts w:hint="eastAsia" w:ascii="宋体" w:hAnsi="宋体" w:cs="宋体"/>
                <w:sz w:val="24"/>
                <w:szCs w:val="24"/>
                <w:highlight w:val="none"/>
                <w:lang w:val="en-US" w:eastAsia="zh-CN"/>
              </w:rPr>
              <w:t>现场</w:t>
            </w:r>
            <w:r>
              <w:rPr>
                <w:rFonts w:hint="eastAsia" w:ascii="宋体" w:hAnsi="宋体" w:eastAsia="宋体" w:cs="宋体"/>
                <w:sz w:val="24"/>
                <w:szCs w:val="24"/>
                <w:highlight w:val="none"/>
                <w:lang w:val="en-US" w:eastAsia="zh-CN"/>
              </w:rPr>
              <w:t>处理方案进行评分：</w:t>
            </w:r>
          </w:p>
          <w:p w14:paraId="64D556CA">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方案内容全面合理、符合本项目得</w:t>
            </w:r>
            <w:r>
              <w:rPr>
                <w:rFonts w:hint="eastAsia" w:ascii="宋体" w:hAnsi="宋体" w:cs="宋体"/>
                <w:sz w:val="24"/>
                <w:szCs w:val="24"/>
                <w:highlight w:val="none"/>
                <w:lang w:val="en-US" w:eastAsia="zh-CN"/>
              </w:rPr>
              <w:t>7.1-9</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p>
          <w:p w14:paraId="5840614B">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方案内容比较全面合理、比较符合本项目得</w:t>
            </w:r>
            <w:r>
              <w:rPr>
                <w:rFonts w:hint="eastAsia" w:ascii="宋体" w:hAnsi="宋体" w:cs="宋体"/>
                <w:sz w:val="24"/>
                <w:szCs w:val="24"/>
                <w:highlight w:val="none"/>
                <w:lang w:val="en-US" w:eastAsia="zh-CN"/>
              </w:rPr>
              <w:t>2.1-7</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p>
          <w:p w14:paraId="137F6D80">
            <w:pPr>
              <w:keepNext w:val="0"/>
              <w:keepLines w:val="0"/>
              <w:pageBreakBefore w:val="0"/>
              <w:widowControl w:val="0"/>
              <w:kinsoku/>
              <w:wordWrap/>
              <w:overflowPunct/>
              <w:topLinePunct w:val="0"/>
              <w:autoSpaceDE/>
              <w:autoSpaceDN/>
              <w:bidi w:val="0"/>
              <w:adjustRightInd w:val="0"/>
              <w:snapToGrid/>
              <w:spacing w:after="157" w:afterLines="50" w:line="440" w:lineRule="exact"/>
              <w:jc w:val="both"/>
              <w:textAlignment w:val="auto"/>
              <w:rPr>
                <w:rFonts w:hint="eastAsia" w:ascii="宋体" w:hAnsi="宋体" w:cs="Times New Roman"/>
                <w:snapToGrid w:val="0"/>
                <w:color w:val="auto"/>
                <w:kern w:val="0"/>
                <w:sz w:val="24"/>
                <w:highlight w:val="none"/>
                <w:lang w:val="en-US" w:eastAsia="zh-CN"/>
              </w:rPr>
            </w:pPr>
            <w:r>
              <w:rPr>
                <w:rFonts w:hint="eastAsia" w:ascii="宋体" w:hAnsi="宋体" w:eastAsia="宋体" w:cs="宋体"/>
                <w:sz w:val="24"/>
                <w:szCs w:val="24"/>
                <w:highlight w:val="none"/>
                <w:lang w:val="en-US" w:eastAsia="zh-CN"/>
              </w:rPr>
              <w:t>方案内容不够全面合理，不够符合本项目得0-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p>
        </w:tc>
        <w:tc>
          <w:tcPr>
            <w:tcW w:w="420" w:type="pct"/>
            <w:vAlign w:val="center"/>
          </w:tcPr>
          <w:p w14:paraId="48B9B61C">
            <w:pPr>
              <w:widowControl/>
              <w:spacing w:line="440" w:lineRule="exact"/>
              <w:jc w:val="center"/>
              <w:rPr>
                <w:rFonts w:ascii="仿宋" w:hAnsi="仿宋" w:eastAsia="仿宋" w:cs="仿宋_GB2312"/>
                <w:sz w:val="24"/>
                <w:highlight w:val="none"/>
              </w:rPr>
            </w:pPr>
            <w:r>
              <w:rPr>
                <w:rFonts w:hint="eastAsia" w:ascii="宋体" w:hAnsi="宋体" w:cs="宋体"/>
                <w:kern w:val="0"/>
                <w:sz w:val="24"/>
                <w:szCs w:val="24"/>
                <w:highlight w:val="none"/>
                <w:lang w:val="en-US" w:eastAsia="zh-CN"/>
              </w:rPr>
              <w:t>9分</w:t>
            </w:r>
          </w:p>
        </w:tc>
      </w:tr>
      <w:tr w14:paraId="3003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357" w:type="pct"/>
            <w:vAlign w:val="center"/>
          </w:tcPr>
          <w:p w14:paraId="7F5EB903">
            <w:pPr>
              <w:spacing w:line="360" w:lineRule="auto"/>
              <w:ind w:firstLine="240" w:firstLineChars="100"/>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10</w:t>
            </w:r>
          </w:p>
        </w:tc>
        <w:tc>
          <w:tcPr>
            <w:tcW w:w="573" w:type="pct"/>
            <w:shd w:val="clear" w:color="auto" w:fill="auto"/>
            <w:vAlign w:val="center"/>
          </w:tcPr>
          <w:p w14:paraId="5F011620">
            <w:pPr>
              <w:spacing w:line="440" w:lineRule="exact"/>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安全方案</w:t>
            </w:r>
          </w:p>
        </w:tc>
        <w:tc>
          <w:tcPr>
            <w:tcW w:w="3648" w:type="pct"/>
            <w:shd w:val="clear" w:color="auto" w:fill="auto"/>
            <w:vAlign w:val="center"/>
          </w:tcPr>
          <w:p w14:paraId="65926CF4">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根据投标人提供的切实可行的</w:t>
            </w:r>
            <w:r>
              <w:rPr>
                <w:rFonts w:hint="eastAsia" w:ascii="宋体" w:hAnsi="宋体" w:eastAsia="宋体" w:cs="宋体"/>
                <w:sz w:val="24"/>
                <w:szCs w:val="24"/>
                <w:highlight w:val="none"/>
                <w:lang w:val="zh-CN" w:eastAsia="zh-CN"/>
              </w:rPr>
              <w:t>展馆/展项系统安全性检查方案、</w:t>
            </w:r>
            <w:r>
              <w:rPr>
                <w:rFonts w:hint="eastAsia" w:ascii="宋体" w:hAnsi="宋体" w:eastAsia="宋体" w:cs="宋体"/>
                <w:sz w:val="24"/>
                <w:szCs w:val="24"/>
                <w:highlight w:val="none"/>
                <w:lang w:val="en-US" w:eastAsia="zh-CN"/>
              </w:rPr>
              <w:t>全馆强弱电线路安全性检查方案、现场维保安全免责承诺进行评分：</w:t>
            </w:r>
          </w:p>
          <w:p w14:paraId="62D7FB37">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内容合理、科学且优于采购需求得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p>
          <w:p w14:paraId="704D2FFB">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内容一般且符合采购需求得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分；</w:t>
            </w:r>
          </w:p>
          <w:p w14:paraId="4DAD9C90">
            <w:pPr>
              <w:spacing w:line="440" w:lineRule="exact"/>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内容不完善，内容缺失或不符合采购需求得0-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tc>
        <w:tc>
          <w:tcPr>
            <w:tcW w:w="420" w:type="pct"/>
            <w:shd w:val="clear" w:color="auto" w:fill="auto"/>
            <w:vAlign w:val="center"/>
          </w:tcPr>
          <w:p w14:paraId="1C4AF972">
            <w:pPr>
              <w:widowControl/>
              <w:spacing w:line="440" w:lineRule="exact"/>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kern w:val="0"/>
                <w:sz w:val="24"/>
                <w:szCs w:val="24"/>
                <w:highlight w:val="none"/>
                <w:lang w:val="en-US" w:eastAsia="zh-CN" w:bidi="ar-SA"/>
              </w:rPr>
              <w:t>9</w:t>
            </w:r>
            <w:r>
              <w:rPr>
                <w:rFonts w:hint="eastAsia" w:ascii="宋体" w:hAnsi="宋体" w:cs="宋体"/>
                <w:kern w:val="0"/>
                <w:sz w:val="24"/>
                <w:szCs w:val="24"/>
                <w:highlight w:val="none"/>
                <w:lang w:val="en-US" w:eastAsia="zh-CN"/>
              </w:rPr>
              <w:t>分</w:t>
            </w:r>
          </w:p>
        </w:tc>
      </w:tr>
      <w:tr w14:paraId="03DE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57" w:type="pct"/>
            <w:vAlign w:val="center"/>
          </w:tcPr>
          <w:p w14:paraId="618FD556">
            <w:pPr>
              <w:spacing w:line="340" w:lineRule="exact"/>
              <w:jc w:val="center"/>
              <w:rPr>
                <w:rFonts w:hint="default" w:ascii="仿宋" w:hAnsi="仿宋" w:eastAsia="仿宋" w:cs="仿宋_GB2312"/>
                <w:sz w:val="24"/>
                <w:highlight w:val="none"/>
                <w:lang w:val="en-US" w:eastAsia="zh-CN"/>
              </w:rPr>
            </w:pPr>
            <w:r>
              <w:rPr>
                <w:rFonts w:hint="eastAsia" w:ascii="宋体" w:hAnsi="宋体" w:cs="宋体"/>
                <w:color w:val="000000"/>
                <w:kern w:val="0"/>
                <w:sz w:val="24"/>
                <w:highlight w:val="none"/>
                <w:lang w:val="en-US" w:eastAsia="zh-CN"/>
              </w:rPr>
              <w:t>11</w:t>
            </w:r>
          </w:p>
        </w:tc>
        <w:tc>
          <w:tcPr>
            <w:tcW w:w="573" w:type="pct"/>
            <w:vAlign w:val="center"/>
          </w:tcPr>
          <w:p w14:paraId="7E07F356">
            <w:pPr>
              <w:spacing w:line="440" w:lineRule="exact"/>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合理化</w:t>
            </w:r>
          </w:p>
          <w:p w14:paraId="4A1737E1">
            <w:pPr>
              <w:spacing w:line="440" w:lineRule="exact"/>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建议</w:t>
            </w:r>
          </w:p>
        </w:tc>
        <w:tc>
          <w:tcPr>
            <w:tcW w:w="3648" w:type="pct"/>
            <w:vAlign w:val="center"/>
          </w:tcPr>
          <w:p w14:paraId="7502D93F">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336" w:lineRule="auto"/>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根据投标人针对本项目在维保过程中提供的合理化建议进行综合评分：</w:t>
            </w:r>
          </w:p>
          <w:p w14:paraId="21318A0F">
            <w:pPr>
              <w:keepNext w:val="0"/>
              <w:keepLines w:val="0"/>
              <w:pageBreakBefore w:val="0"/>
              <w:widowControl w:val="0"/>
              <w:tabs>
                <w:tab w:val="left" w:pos="0"/>
              </w:tabs>
              <w:kinsoku/>
              <w:wordWrap/>
              <w:overflowPunct/>
              <w:topLinePunct w:val="0"/>
              <w:autoSpaceDE/>
              <w:autoSpaceDN/>
              <w:bidi w:val="0"/>
              <w:adjustRightInd w:val="0"/>
              <w:snapToGrid/>
              <w:spacing w:line="336" w:lineRule="auto"/>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方案详细完善的得4.1-6分，</w:t>
            </w:r>
          </w:p>
          <w:p w14:paraId="0308535E">
            <w:pPr>
              <w:keepNext w:val="0"/>
              <w:keepLines w:val="0"/>
              <w:pageBreakBefore w:val="0"/>
              <w:widowControl w:val="0"/>
              <w:tabs>
                <w:tab w:val="left" w:pos="0"/>
              </w:tabs>
              <w:kinsoku/>
              <w:wordWrap/>
              <w:overflowPunct/>
              <w:topLinePunct w:val="0"/>
              <w:autoSpaceDE/>
              <w:autoSpaceDN/>
              <w:bidi w:val="0"/>
              <w:adjustRightInd w:val="0"/>
              <w:snapToGrid/>
              <w:spacing w:line="336" w:lineRule="auto"/>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方案较详细完善的得2.1-4分，</w:t>
            </w:r>
          </w:p>
          <w:p w14:paraId="16D77648">
            <w:pPr>
              <w:keepNext w:val="0"/>
              <w:keepLines w:val="0"/>
              <w:pageBreakBefore w:val="0"/>
              <w:widowControl w:val="0"/>
              <w:tabs>
                <w:tab w:val="left" w:pos="0"/>
              </w:tabs>
              <w:kinsoku/>
              <w:wordWrap/>
              <w:overflowPunct/>
              <w:topLinePunct w:val="0"/>
              <w:autoSpaceDE/>
              <w:autoSpaceDN/>
              <w:bidi w:val="0"/>
              <w:adjustRightInd w:val="0"/>
              <w:snapToGrid/>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方案不够详细完善的得0-2分，</w:t>
            </w:r>
          </w:p>
        </w:tc>
        <w:tc>
          <w:tcPr>
            <w:tcW w:w="420" w:type="pct"/>
            <w:vAlign w:val="center"/>
          </w:tcPr>
          <w:p w14:paraId="439A22AF">
            <w:pPr>
              <w:widowControl/>
              <w:spacing w:line="440" w:lineRule="exact"/>
              <w:jc w:val="center"/>
              <w:rPr>
                <w:rFonts w:hint="eastAsia" w:ascii="宋体" w:hAnsi="宋体" w:cs="宋体"/>
                <w:color w:val="000000"/>
                <w:kern w:val="0"/>
                <w:sz w:val="24"/>
                <w:highlight w:val="none"/>
              </w:rPr>
            </w:pPr>
            <w:r>
              <w:rPr>
                <w:rFonts w:hint="eastAsia" w:ascii="宋体" w:hAnsi="宋体" w:cs="宋体"/>
                <w:kern w:val="0"/>
                <w:sz w:val="24"/>
                <w:szCs w:val="24"/>
                <w:highlight w:val="none"/>
                <w:lang w:val="en-US" w:eastAsia="zh-CN" w:bidi="ar-SA"/>
              </w:rPr>
              <w:t>6</w:t>
            </w:r>
            <w:r>
              <w:rPr>
                <w:rFonts w:hint="eastAsia" w:ascii="宋体" w:hAnsi="宋体" w:cs="宋体"/>
                <w:kern w:val="0"/>
                <w:sz w:val="24"/>
                <w:szCs w:val="24"/>
                <w:highlight w:val="none"/>
                <w:lang w:val="en-US" w:eastAsia="zh-CN"/>
              </w:rPr>
              <w:t>分</w:t>
            </w:r>
          </w:p>
        </w:tc>
      </w:tr>
      <w:tr w14:paraId="3326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357" w:type="pct"/>
            <w:vAlign w:val="center"/>
          </w:tcPr>
          <w:p w14:paraId="678204A7">
            <w:pPr>
              <w:spacing w:line="340" w:lineRule="exact"/>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573" w:type="pct"/>
            <w:vAlign w:val="center"/>
          </w:tcPr>
          <w:p w14:paraId="2A448999">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报价分</w:t>
            </w:r>
          </w:p>
        </w:tc>
        <w:tc>
          <w:tcPr>
            <w:tcW w:w="3648" w:type="pct"/>
            <w:vAlign w:val="center"/>
          </w:tcPr>
          <w:p w14:paraId="085AC58B">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根据有效投标报价的最低价作为评标基准价，其最低报价为满分；其他投标人的价格分统一按照下列公式计算［投标报价得分=（评标基准价/投标报价）*</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0］的计算公式计算。</w:t>
            </w:r>
          </w:p>
          <w:p w14:paraId="25375784">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评标过程中，不得去掉报价中的最高报价和最低报价。</w:t>
            </w:r>
          </w:p>
          <w:p w14:paraId="76B02F15">
            <w:pPr>
              <w:spacing w:line="44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因落实政府采购政策需要进行价格调整的，以调整后的价格计算评标基准价和投标报价。</w:t>
            </w:r>
          </w:p>
        </w:tc>
        <w:tc>
          <w:tcPr>
            <w:tcW w:w="420" w:type="pct"/>
            <w:vAlign w:val="center"/>
          </w:tcPr>
          <w:p w14:paraId="23548523">
            <w:pPr>
              <w:widowControl/>
              <w:spacing w:line="440" w:lineRule="exact"/>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10分</w:t>
            </w:r>
          </w:p>
        </w:tc>
      </w:tr>
      <w:bookmarkEnd w:id="433"/>
    </w:tbl>
    <w:p w14:paraId="6459B122">
      <w:pPr>
        <w:keepNext w:val="0"/>
        <w:keepLines w:val="0"/>
        <w:pageBreakBefore w:val="0"/>
        <w:widowControl w:val="0"/>
        <w:kinsoku/>
        <w:wordWrap/>
        <w:overflowPunct/>
        <w:topLinePunct w:val="0"/>
        <w:autoSpaceDE/>
        <w:autoSpaceDN/>
        <w:bidi w:val="0"/>
        <w:adjustRightInd w:val="0"/>
        <w:snapToGrid w:val="0"/>
        <w:spacing w:before="313" w:beforeLines="100"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备注：1.</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347689D8">
      <w:pPr>
        <w:snapToGrid w:val="0"/>
        <w:spacing w:line="360" w:lineRule="auto"/>
        <w:rPr>
          <w:rFonts w:hint="eastAsia" w:ascii="宋体" w:hAnsi="宋体" w:cs="宋体"/>
          <w:b/>
          <w:color w:val="000000" w:themeColor="text1"/>
          <w:sz w:val="32"/>
          <w:highlight w:val="none"/>
          <w14:textFill>
            <w14:solidFill>
              <w14:schemeClr w14:val="tx1"/>
            </w14:solidFill>
          </w14:textFill>
        </w:rPr>
      </w:pPr>
    </w:p>
    <w:p w14:paraId="6CB83324">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1334BD29">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7F7DA466">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2618DD75">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39968503">
      <w:pPr>
        <w:spacing w:line="360" w:lineRule="auto"/>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14:paraId="509CF3B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B203F4F">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08C90080">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4D37BF84">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62C90B8A">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D152311">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947D2C7">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4C66C20">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B6CA5CD">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FB325E8">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0FF833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0D4383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EEFF5A0">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8ED938">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w:t>
      </w:r>
    </w:p>
    <w:p w14:paraId="75D942DE">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8B31520">
      <w:pPr>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9659DB">
      <w:pPr>
        <w:spacing w:line="360" w:lineRule="auto"/>
        <w:ind w:firstLine="472" w:firstLineChars="196"/>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725928">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5A1DAABC">
      <w:pPr>
        <w:pStyle w:val="131"/>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CCBA399">
      <w:pPr>
        <w:pStyle w:val="28"/>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有下列情况之一的，投标无效：</w:t>
      </w:r>
    </w:p>
    <w:p w14:paraId="535A1B3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33B43A4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7E6FA59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14:paraId="39092A3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15CD22C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4A364C32">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4BD9A4D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4.2.7投标人提供虚假材料投标的；</w:t>
      </w:r>
    </w:p>
    <w:p w14:paraId="49F583E4">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4.2.8投标人有恶意串通、妨碍其他投标人的竞争行为、损害采购人或者其他投标人的合法权益情形的；</w:t>
      </w:r>
    </w:p>
    <w:p w14:paraId="3E20992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4.2.9投标人仅提交备份投标文件，没有在电子交易平台传输递交投标文件的，投标无效；</w:t>
      </w:r>
    </w:p>
    <w:p w14:paraId="158EFFE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 投标文件不满足招标文件的其它实质性要求的；</w:t>
      </w:r>
    </w:p>
    <w:p w14:paraId="57318BB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 不同投标人被政采云系统识别为硬件设备或 IP 地址相同。</w:t>
      </w:r>
    </w:p>
    <w:p w14:paraId="6AC38AB7">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 不同投标人被政采云系统识别为投标行为异常，即两家投标人累计超过30次以上共同投标，且其中一家中标率为0%。</w:t>
      </w:r>
    </w:p>
    <w:p w14:paraId="2F3B0F2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xml:space="preserve"> 供应商IP、MAC、设备硬件信息一致</w:t>
      </w:r>
    </w:p>
    <w:p w14:paraId="6CA5BB5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14</w:t>
      </w:r>
      <w:r>
        <w:rPr>
          <w:rFonts w:hint="eastAsia" w:ascii="宋体" w:hAnsi="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0888065B">
      <w:pPr>
        <w:pStyle w:val="28"/>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7EDF2DBA">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5D784000">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1396FC65">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6AF0BC74">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49522CAF">
      <w:pPr>
        <w:pStyle w:val="28"/>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废标后，采购机构应当将废标理由通知所有投标人。</w:t>
      </w:r>
    </w:p>
    <w:p w14:paraId="09EA5085">
      <w:pPr>
        <w:pStyle w:val="28"/>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83A0414">
      <w:pPr>
        <w:pStyle w:val="28"/>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5EFC02F3">
      <w:pPr>
        <w:pStyle w:val="28"/>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7.1未确定中标或者中标人的，终止本次政府采购活动，重新开展政府采购活动。</w:t>
      </w:r>
    </w:p>
    <w:p w14:paraId="60B62D52">
      <w:pPr>
        <w:pStyle w:val="28"/>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1905831F">
      <w:pPr>
        <w:pStyle w:val="28"/>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1D27F1C5">
      <w:pPr>
        <w:pStyle w:val="28"/>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71699E36">
      <w:pPr>
        <w:pStyle w:val="28"/>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w:t>
      </w:r>
      <w:r>
        <w:rPr>
          <w:rFonts w:hint="eastAsia" w:cs="宋体"/>
          <w:color w:val="000000" w:themeColor="text1"/>
          <w:kern w:val="0"/>
          <w14:textFill>
            <w14:solidFill>
              <w14:schemeClr w14:val="tx1"/>
            </w14:solidFill>
          </w14:textFill>
        </w:rPr>
        <w:t>或者政府采购法实施条例等法律法规规定</w:t>
      </w:r>
      <w:r>
        <w:rPr>
          <w:rFonts w:hint="eastAsia" w:cs="宋体"/>
          <w:color w:val="000000" w:themeColor="text1"/>
          <w14:textFill>
            <w14:solidFill>
              <w14:schemeClr w14:val="tx1"/>
            </w14:solidFill>
          </w14:textFill>
        </w:rPr>
        <w:t>的行为，经改正后仍然影响或者可能影响中标、成交结果或者依法被认定为中标、成交无效的，依照7.1-7.4规定处理。</w:t>
      </w:r>
      <w:bookmarkEnd w:id="67"/>
      <w:bookmarkStart w:id="435" w:name="第五部分"/>
      <w:bookmarkStart w:id="436" w:name="_Toc86217003"/>
    </w:p>
    <w:p w14:paraId="0BC41EC7">
      <w:pPr>
        <w:rPr>
          <w:rFonts w:hint="eastAsia" w:cs="宋体"/>
          <w:color w:val="000000" w:themeColor="text1"/>
          <w14:textFill>
            <w14:solidFill>
              <w14:schemeClr w14:val="tx1"/>
            </w14:solidFill>
          </w14:textFill>
        </w:rPr>
      </w:pPr>
    </w:p>
    <w:p w14:paraId="41FCDC14">
      <w:pPr>
        <w:pStyle w:val="2"/>
        <w:rPr>
          <w:rFonts w:hint="eastAsia" w:cs="宋体"/>
          <w:color w:val="000000" w:themeColor="text1"/>
          <w14:textFill>
            <w14:solidFill>
              <w14:schemeClr w14:val="tx1"/>
            </w14:solidFill>
          </w14:textFill>
        </w:rPr>
      </w:pPr>
    </w:p>
    <w:p w14:paraId="5836373E">
      <w:pPr>
        <w:rPr>
          <w:rFonts w:hint="eastAsia" w:cs="宋体"/>
          <w:color w:val="000000" w:themeColor="text1"/>
          <w14:textFill>
            <w14:solidFill>
              <w14:schemeClr w14:val="tx1"/>
            </w14:solidFill>
          </w14:textFill>
        </w:rPr>
      </w:pPr>
    </w:p>
    <w:p w14:paraId="6129ABF4">
      <w:pPr>
        <w:pStyle w:val="2"/>
        <w:rPr>
          <w:rFonts w:hint="eastAsia" w:cs="宋体"/>
          <w:color w:val="000000" w:themeColor="text1"/>
          <w14:textFill>
            <w14:solidFill>
              <w14:schemeClr w14:val="tx1"/>
            </w14:solidFill>
          </w14:textFill>
        </w:rPr>
      </w:pPr>
    </w:p>
    <w:p w14:paraId="3D91474E">
      <w:pPr>
        <w:rPr>
          <w:rFonts w:hint="eastAsia" w:cs="宋体"/>
          <w:color w:val="000000" w:themeColor="text1"/>
          <w14:textFill>
            <w14:solidFill>
              <w14:schemeClr w14:val="tx1"/>
            </w14:solidFill>
          </w14:textFill>
        </w:rPr>
      </w:pPr>
    </w:p>
    <w:p w14:paraId="32B25553">
      <w:pPr>
        <w:pStyle w:val="2"/>
        <w:rPr>
          <w:rFonts w:hint="eastAsia" w:cs="宋体"/>
          <w:color w:val="000000" w:themeColor="text1"/>
          <w14:textFill>
            <w14:solidFill>
              <w14:schemeClr w14:val="tx1"/>
            </w14:solidFill>
          </w14:textFill>
        </w:rPr>
      </w:pPr>
    </w:p>
    <w:p w14:paraId="6A07ED5F">
      <w:pPr>
        <w:rPr>
          <w:rFonts w:hint="eastAsia" w:cs="宋体"/>
          <w:color w:val="000000" w:themeColor="text1"/>
          <w14:textFill>
            <w14:solidFill>
              <w14:schemeClr w14:val="tx1"/>
            </w14:solidFill>
          </w14:textFill>
        </w:rPr>
      </w:pPr>
    </w:p>
    <w:p w14:paraId="7533510B">
      <w:pPr>
        <w:pStyle w:val="2"/>
        <w:rPr>
          <w:rFonts w:hint="eastAsia" w:cs="宋体"/>
          <w:color w:val="000000" w:themeColor="text1"/>
          <w14:textFill>
            <w14:solidFill>
              <w14:schemeClr w14:val="tx1"/>
            </w14:solidFill>
          </w14:textFill>
        </w:rPr>
      </w:pPr>
    </w:p>
    <w:p w14:paraId="589240E4">
      <w:pPr>
        <w:rPr>
          <w:rFonts w:hint="eastAsia" w:cs="宋体"/>
          <w:color w:val="000000" w:themeColor="text1"/>
          <w14:textFill>
            <w14:solidFill>
              <w14:schemeClr w14:val="tx1"/>
            </w14:solidFill>
          </w14:textFill>
        </w:rPr>
      </w:pPr>
    </w:p>
    <w:p w14:paraId="0DA74D92">
      <w:pPr>
        <w:pStyle w:val="2"/>
        <w:rPr>
          <w:rFonts w:hint="eastAsia" w:cs="宋体"/>
          <w:color w:val="000000" w:themeColor="text1"/>
          <w14:textFill>
            <w14:solidFill>
              <w14:schemeClr w14:val="tx1"/>
            </w14:solidFill>
          </w14:textFill>
        </w:rPr>
      </w:pPr>
    </w:p>
    <w:p w14:paraId="45586D3F">
      <w:pPr>
        <w:rPr>
          <w:rFonts w:hint="eastAsia" w:cs="宋体"/>
          <w:color w:val="000000" w:themeColor="text1"/>
          <w14:textFill>
            <w14:solidFill>
              <w14:schemeClr w14:val="tx1"/>
            </w14:solidFill>
          </w14:textFill>
        </w:rPr>
      </w:pPr>
    </w:p>
    <w:p w14:paraId="24E6686B">
      <w:pPr>
        <w:pStyle w:val="2"/>
        <w:rPr>
          <w:rFonts w:hint="eastAsia" w:cs="宋体"/>
          <w:color w:val="000000" w:themeColor="text1"/>
          <w14:textFill>
            <w14:solidFill>
              <w14:schemeClr w14:val="tx1"/>
            </w14:solidFill>
          </w14:textFill>
        </w:rPr>
      </w:pPr>
    </w:p>
    <w:p w14:paraId="5AF00236">
      <w:pPr>
        <w:rPr>
          <w:rFonts w:hint="eastAsia" w:cs="宋体"/>
          <w:color w:val="000000" w:themeColor="text1"/>
          <w14:textFill>
            <w14:solidFill>
              <w14:schemeClr w14:val="tx1"/>
            </w14:solidFill>
          </w14:textFill>
        </w:rPr>
      </w:pPr>
    </w:p>
    <w:p w14:paraId="02A8B97D">
      <w:pPr>
        <w:pStyle w:val="2"/>
        <w:rPr>
          <w:rFonts w:hint="eastAsia" w:cs="宋体"/>
          <w:color w:val="000000" w:themeColor="text1"/>
          <w14:textFill>
            <w14:solidFill>
              <w14:schemeClr w14:val="tx1"/>
            </w14:solidFill>
          </w14:textFill>
        </w:rPr>
      </w:pPr>
    </w:p>
    <w:p w14:paraId="0B12101D">
      <w:pPr>
        <w:rPr>
          <w:rFonts w:hint="eastAsia" w:cs="宋体"/>
          <w:color w:val="000000" w:themeColor="text1"/>
          <w14:textFill>
            <w14:solidFill>
              <w14:schemeClr w14:val="tx1"/>
            </w14:solidFill>
          </w14:textFill>
        </w:rPr>
      </w:pPr>
    </w:p>
    <w:p w14:paraId="78C81111">
      <w:pPr>
        <w:pStyle w:val="2"/>
        <w:rPr>
          <w:rFonts w:hint="eastAsia" w:cs="宋体"/>
          <w:color w:val="000000" w:themeColor="text1"/>
          <w14:textFill>
            <w14:solidFill>
              <w14:schemeClr w14:val="tx1"/>
            </w14:solidFill>
          </w14:textFill>
        </w:rPr>
      </w:pPr>
    </w:p>
    <w:p w14:paraId="3B7AE792">
      <w:pPr>
        <w:rPr>
          <w:rFonts w:hint="eastAsia" w:cs="宋体"/>
          <w:color w:val="000000" w:themeColor="text1"/>
          <w14:textFill>
            <w14:solidFill>
              <w14:schemeClr w14:val="tx1"/>
            </w14:solidFill>
          </w14:textFill>
        </w:rPr>
      </w:pPr>
    </w:p>
    <w:p w14:paraId="5436688A">
      <w:pPr>
        <w:pStyle w:val="2"/>
        <w:rPr>
          <w:rFonts w:hint="eastAsia" w:cs="宋体"/>
          <w:color w:val="000000" w:themeColor="text1"/>
          <w14:textFill>
            <w14:solidFill>
              <w14:schemeClr w14:val="tx1"/>
            </w14:solidFill>
          </w14:textFill>
        </w:rPr>
      </w:pPr>
    </w:p>
    <w:p w14:paraId="764FBE3C">
      <w:pPr>
        <w:rPr>
          <w:rFonts w:hint="eastAsia" w:cs="宋体"/>
          <w:color w:val="000000" w:themeColor="text1"/>
          <w14:textFill>
            <w14:solidFill>
              <w14:schemeClr w14:val="tx1"/>
            </w14:solidFill>
          </w14:textFill>
        </w:rPr>
      </w:pPr>
    </w:p>
    <w:p w14:paraId="082B314B">
      <w:pPr>
        <w:pStyle w:val="2"/>
        <w:rPr>
          <w:rFonts w:hint="eastAsia" w:cs="宋体"/>
          <w:color w:val="000000" w:themeColor="text1"/>
          <w14:textFill>
            <w14:solidFill>
              <w14:schemeClr w14:val="tx1"/>
            </w14:solidFill>
          </w14:textFill>
        </w:rPr>
      </w:pPr>
    </w:p>
    <w:p w14:paraId="3E585486">
      <w:pPr>
        <w:rPr>
          <w:rFonts w:hint="eastAsia" w:cs="宋体"/>
          <w:color w:val="000000" w:themeColor="text1"/>
          <w14:textFill>
            <w14:solidFill>
              <w14:schemeClr w14:val="tx1"/>
            </w14:solidFill>
          </w14:textFill>
        </w:rPr>
      </w:pPr>
    </w:p>
    <w:p w14:paraId="553E009D">
      <w:pPr>
        <w:pStyle w:val="2"/>
        <w:rPr>
          <w:rFonts w:hint="eastAsia"/>
        </w:rPr>
      </w:pPr>
    </w:p>
    <w:p w14:paraId="02F1D14F">
      <w:pPr>
        <w:rPr>
          <w:rFonts w:hint="eastAsia" w:cs="宋体"/>
          <w:color w:val="000000" w:themeColor="text1"/>
          <w14:textFill>
            <w14:solidFill>
              <w14:schemeClr w14:val="tx1"/>
            </w14:solidFill>
          </w14:textFill>
        </w:rPr>
      </w:pPr>
    </w:p>
    <w:p w14:paraId="259ABA14">
      <w:pPr>
        <w:pStyle w:val="2"/>
        <w:rPr>
          <w:rFonts w:hint="eastAsia" w:cs="宋体"/>
          <w:color w:val="000000" w:themeColor="text1"/>
          <w14:textFill>
            <w14:solidFill>
              <w14:schemeClr w14:val="tx1"/>
            </w14:solidFill>
          </w14:textFill>
        </w:rPr>
      </w:pPr>
    </w:p>
    <w:p w14:paraId="7BEF3CDB">
      <w:pPr>
        <w:rPr>
          <w:rFonts w:hint="eastAsia" w:cs="宋体"/>
          <w:color w:val="000000" w:themeColor="text1"/>
          <w14:textFill>
            <w14:solidFill>
              <w14:schemeClr w14:val="tx1"/>
            </w14:solidFill>
          </w14:textFill>
        </w:rPr>
      </w:pPr>
    </w:p>
    <w:p w14:paraId="0350D2A6">
      <w:pPr>
        <w:pStyle w:val="2"/>
        <w:rPr>
          <w:rFonts w:hint="eastAsia" w:cs="宋体"/>
          <w:color w:val="000000" w:themeColor="text1"/>
          <w14:textFill>
            <w14:solidFill>
              <w14:schemeClr w14:val="tx1"/>
            </w14:solidFill>
          </w14:textFill>
        </w:rPr>
      </w:pPr>
    </w:p>
    <w:p w14:paraId="12170539">
      <w:pPr>
        <w:rPr>
          <w:rFonts w:hint="eastAsia" w:cs="宋体"/>
          <w:color w:val="000000" w:themeColor="text1"/>
          <w14:textFill>
            <w14:solidFill>
              <w14:schemeClr w14:val="tx1"/>
            </w14:solidFill>
          </w14:textFill>
        </w:rPr>
      </w:pPr>
    </w:p>
    <w:p w14:paraId="225324D6">
      <w:pPr>
        <w:rPr>
          <w:rFonts w:hint="eastAsia"/>
        </w:rPr>
      </w:pPr>
    </w:p>
    <w:p w14:paraId="4462AD7F"/>
    <w:p w14:paraId="4A62DA86">
      <w:pPr>
        <w:pStyle w:val="27"/>
        <w:ind w:left="0" w:leftChars="0"/>
      </w:pPr>
    </w:p>
    <w:p w14:paraId="4BC0C883">
      <w:pPr>
        <w:numPr>
          <w:ilvl w:val="0"/>
          <w:numId w:val="0"/>
        </w:num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lang w:val="en-US" w:eastAsia="zh-CN"/>
        </w:rPr>
        <w:t xml:space="preserve">第五部分 </w:t>
      </w:r>
      <w:r>
        <w:rPr>
          <w:rFonts w:hint="eastAsia" w:ascii="宋体" w:hAnsi="宋体" w:eastAsia="宋体" w:cs="宋体"/>
          <w:b/>
          <w:sz w:val="36"/>
          <w:szCs w:val="36"/>
        </w:rPr>
        <w:t>拟签订的合同文本</w:t>
      </w:r>
    </w:p>
    <w:p w14:paraId="2D6E0539">
      <w:pPr>
        <w:spacing w:line="360" w:lineRule="auto"/>
        <w:jc w:val="center"/>
        <w:rPr>
          <w:rFonts w:hint="eastAsia" w:ascii="宋体" w:hAnsi="宋体" w:eastAsia="宋体" w:cs="宋体"/>
          <w:sz w:val="28"/>
          <w:szCs w:val="22"/>
        </w:rPr>
      </w:pPr>
      <w:r>
        <w:rPr>
          <w:rFonts w:hint="eastAsia" w:ascii="宋体" w:hAnsi="宋体" w:eastAsia="宋体" w:cs="宋体"/>
          <w:sz w:val="28"/>
          <w:szCs w:val="22"/>
        </w:rPr>
        <w:t>（具体签订合同格式，由</w:t>
      </w:r>
      <w:r>
        <w:rPr>
          <w:rFonts w:hint="eastAsia" w:ascii="宋体" w:hAnsi="宋体" w:eastAsia="宋体" w:cs="宋体"/>
          <w:sz w:val="28"/>
          <w:szCs w:val="22"/>
          <w:lang w:eastAsia="zh-CN"/>
        </w:rPr>
        <w:t>采购人</w:t>
      </w:r>
      <w:r>
        <w:rPr>
          <w:rFonts w:hint="eastAsia" w:ascii="宋体" w:hAnsi="宋体" w:eastAsia="宋体" w:cs="宋体"/>
          <w:sz w:val="28"/>
          <w:szCs w:val="22"/>
        </w:rPr>
        <w:t>与中标</w:t>
      </w:r>
      <w:r>
        <w:rPr>
          <w:rFonts w:hint="eastAsia" w:ascii="宋体" w:hAnsi="宋体" w:eastAsia="宋体" w:cs="宋体"/>
          <w:sz w:val="28"/>
          <w:szCs w:val="22"/>
          <w:lang w:eastAsia="zh-CN"/>
        </w:rPr>
        <w:t>人</w:t>
      </w:r>
      <w:r>
        <w:rPr>
          <w:rFonts w:hint="eastAsia" w:ascii="宋体" w:hAnsi="宋体" w:eastAsia="宋体" w:cs="宋体"/>
          <w:sz w:val="28"/>
          <w:szCs w:val="22"/>
        </w:rPr>
        <w:t>协商确定）</w:t>
      </w:r>
    </w:p>
    <w:p w14:paraId="661A3EF2">
      <w:pPr>
        <w:pStyle w:val="7"/>
        <w:numPr>
          <w:ilvl w:val="0"/>
          <w:numId w:val="0"/>
        </w:numPr>
        <w:ind w:leftChars="0"/>
        <w:rPr>
          <w:rFonts w:hint="eastAsia" w:ascii="宋体" w:hAnsi="宋体" w:eastAsia="宋体" w:cs="宋体"/>
        </w:rPr>
      </w:pPr>
    </w:p>
    <w:p w14:paraId="050B5F5F">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0FDC41D2">
      <w:pPr>
        <w:spacing w:line="480" w:lineRule="auto"/>
        <w:jc w:val="center"/>
        <w:rPr>
          <w:rFonts w:hint="eastAsia" w:ascii="宋体" w:hAnsi="宋体" w:eastAsia="宋体" w:cs="宋体"/>
          <w:b/>
          <w:sz w:val="28"/>
          <w:szCs w:val="28"/>
        </w:rPr>
      </w:pPr>
    </w:p>
    <w:p w14:paraId="686B93E6">
      <w:pPr>
        <w:spacing w:line="480" w:lineRule="auto"/>
        <w:jc w:val="both"/>
        <w:rPr>
          <w:rFonts w:hint="eastAsia" w:ascii="宋体" w:hAnsi="宋体" w:eastAsia="宋体" w:cs="宋体"/>
          <w:b/>
          <w:sz w:val="24"/>
        </w:rPr>
      </w:pPr>
    </w:p>
    <w:p w14:paraId="5E8BA861">
      <w:pPr>
        <w:pStyle w:val="7"/>
        <w:rPr>
          <w:rFonts w:hint="eastAsia" w:ascii="宋体" w:hAnsi="宋体" w:eastAsia="宋体" w:cs="宋体"/>
        </w:rPr>
      </w:pPr>
    </w:p>
    <w:p w14:paraId="0CE6FFF6">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7C8F1418">
      <w:pPr>
        <w:spacing w:before="120" w:line="22" w:lineRule="atLeast"/>
        <w:rPr>
          <w:rFonts w:hint="eastAsia" w:ascii="宋体" w:hAnsi="宋体" w:eastAsia="宋体" w:cs="宋体"/>
          <w:sz w:val="24"/>
        </w:rPr>
      </w:pPr>
    </w:p>
    <w:p w14:paraId="3E5BA346">
      <w:pPr>
        <w:pStyle w:val="967"/>
        <w:rPr>
          <w:rFonts w:hint="eastAsia" w:ascii="宋体" w:hAnsi="宋体" w:eastAsia="宋体" w:cs="宋体"/>
          <w:sz w:val="24"/>
        </w:rPr>
      </w:pPr>
    </w:p>
    <w:p w14:paraId="31CDAE0A">
      <w:pPr>
        <w:pStyle w:val="967"/>
        <w:rPr>
          <w:rFonts w:hint="eastAsia" w:ascii="宋体" w:hAnsi="宋体" w:eastAsia="宋体" w:cs="宋体"/>
          <w:sz w:val="24"/>
        </w:rPr>
      </w:pPr>
    </w:p>
    <w:p w14:paraId="56A39C2A">
      <w:pPr>
        <w:pStyle w:val="967"/>
        <w:rPr>
          <w:rFonts w:hint="eastAsia" w:ascii="宋体" w:hAnsi="宋体" w:eastAsia="宋体" w:cs="宋体"/>
          <w:sz w:val="24"/>
        </w:rPr>
      </w:pPr>
    </w:p>
    <w:p w14:paraId="01D55E2A">
      <w:pPr>
        <w:pStyle w:val="967"/>
        <w:rPr>
          <w:rFonts w:hint="eastAsia" w:ascii="宋体" w:hAnsi="宋体" w:eastAsia="宋体" w:cs="宋体"/>
          <w:sz w:val="24"/>
        </w:rPr>
      </w:pPr>
    </w:p>
    <w:p w14:paraId="16584B85">
      <w:pPr>
        <w:pStyle w:val="967"/>
        <w:rPr>
          <w:rFonts w:hint="eastAsia" w:ascii="宋体" w:hAnsi="宋体" w:eastAsia="宋体" w:cs="宋体"/>
          <w:sz w:val="24"/>
        </w:rPr>
      </w:pPr>
    </w:p>
    <w:p w14:paraId="0D21AD0A">
      <w:pPr>
        <w:pStyle w:val="967"/>
        <w:rPr>
          <w:rFonts w:hint="eastAsia" w:ascii="宋体" w:hAnsi="宋体" w:eastAsia="宋体" w:cs="宋体"/>
          <w:sz w:val="24"/>
        </w:rPr>
      </w:pPr>
    </w:p>
    <w:p w14:paraId="7F93CE14">
      <w:pPr>
        <w:pStyle w:val="967"/>
        <w:rPr>
          <w:rFonts w:hint="eastAsia" w:ascii="宋体" w:hAnsi="宋体" w:eastAsia="宋体" w:cs="宋体"/>
          <w:sz w:val="24"/>
        </w:rPr>
      </w:pPr>
    </w:p>
    <w:p w14:paraId="2517918A">
      <w:pPr>
        <w:pStyle w:val="967"/>
        <w:rPr>
          <w:rFonts w:hint="eastAsia" w:ascii="宋体" w:hAnsi="宋体" w:eastAsia="宋体" w:cs="宋体"/>
          <w:sz w:val="24"/>
        </w:rPr>
      </w:pPr>
    </w:p>
    <w:p w14:paraId="3F869355">
      <w:pPr>
        <w:pStyle w:val="967"/>
        <w:rPr>
          <w:rFonts w:hint="eastAsia" w:ascii="宋体" w:hAnsi="宋体" w:eastAsia="宋体" w:cs="宋体"/>
          <w:sz w:val="24"/>
        </w:rPr>
      </w:pPr>
    </w:p>
    <w:p w14:paraId="100B85F7">
      <w:pPr>
        <w:pStyle w:val="967"/>
        <w:rPr>
          <w:rFonts w:hint="eastAsia" w:ascii="宋体" w:hAnsi="宋体" w:eastAsia="宋体" w:cs="宋体"/>
          <w:sz w:val="24"/>
        </w:rPr>
      </w:pPr>
    </w:p>
    <w:p w14:paraId="47286D93">
      <w:pPr>
        <w:pStyle w:val="2"/>
        <w:spacing w:before="120" w:line="22" w:lineRule="atLeast"/>
        <w:rPr>
          <w:rFonts w:hint="eastAsia" w:ascii="宋体" w:hAnsi="宋体" w:eastAsia="宋体" w:cs="宋体"/>
          <w:sz w:val="24"/>
        </w:rPr>
      </w:pPr>
    </w:p>
    <w:p w14:paraId="53A244EE">
      <w:pPr>
        <w:spacing w:before="120" w:line="22" w:lineRule="atLeast"/>
        <w:ind w:left="960" w:firstLine="960" w:firstLineChars="400"/>
        <w:rPr>
          <w:rFonts w:hint="eastAsia" w:ascii="宋体" w:hAnsi="宋体" w:eastAsia="宋体" w:cs="宋体"/>
          <w:szCs w:val="24"/>
        </w:rPr>
      </w:pPr>
      <w:r>
        <w:rPr>
          <w:rFonts w:hint="eastAsia" w:ascii="宋体" w:hAnsi="宋体" w:eastAsia="宋体" w:cs="宋体"/>
          <w:sz w:val="24"/>
          <w:u w:val="none"/>
        </w:rPr>
        <w:t>项目名称：</w:t>
      </w:r>
      <w:r>
        <w:rPr>
          <w:rFonts w:hint="eastAsia" w:ascii="宋体" w:hAnsi="宋体" w:eastAsia="宋体" w:cs="宋体"/>
          <w:sz w:val="24"/>
          <w:u w:val="single"/>
        </w:rPr>
        <w:t xml:space="preserve">                                   </w:t>
      </w:r>
    </w:p>
    <w:p w14:paraId="1615238A">
      <w:pPr>
        <w:rPr>
          <w:rFonts w:hint="eastAsia" w:ascii="宋体" w:hAnsi="宋体" w:eastAsia="宋体" w:cs="宋体"/>
          <w:sz w:val="24"/>
        </w:rPr>
      </w:pPr>
    </w:p>
    <w:p w14:paraId="73F27816">
      <w:pPr>
        <w:spacing w:before="120" w:line="22" w:lineRule="atLeast"/>
        <w:ind w:left="960" w:firstLine="960" w:firstLineChars="40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5274A963">
      <w:pPr>
        <w:spacing w:before="120" w:line="22" w:lineRule="atLeast"/>
        <w:rPr>
          <w:rFonts w:hint="eastAsia" w:ascii="宋体" w:hAnsi="宋体" w:eastAsia="宋体" w:cs="宋体"/>
          <w:sz w:val="24"/>
        </w:rPr>
      </w:pPr>
    </w:p>
    <w:p w14:paraId="1707EE9D">
      <w:pPr>
        <w:spacing w:before="120" w:line="22" w:lineRule="atLeast"/>
        <w:ind w:left="960" w:firstLine="960" w:firstLineChars="40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537AD5A0">
      <w:pPr>
        <w:spacing w:before="120" w:line="22" w:lineRule="atLeast"/>
        <w:rPr>
          <w:rFonts w:hint="eastAsia" w:ascii="宋体" w:hAnsi="宋体" w:eastAsia="宋体" w:cs="宋体"/>
          <w:sz w:val="24"/>
        </w:rPr>
      </w:pPr>
    </w:p>
    <w:p w14:paraId="557136B3">
      <w:pPr>
        <w:spacing w:before="120" w:line="22" w:lineRule="atLeast"/>
        <w:ind w:firstLine="1920" w:firstLineChars="8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54AF9506">
      <w:pPr>
        <w:spacing w:before="120" w:line="22" w:lineRule="atLeast"/>
        <w:rPr>
          <w:rFonts w:hint="eastAsia" w:ascii="宋体" w:hAnsi="宋体" w:eastAsia="宋体" w:cs="宋体"/>
          <w:sz w:val="24"/>
        </w:rPr>
      </w:pPr>
    </w:p>
    <w:p w14:paraId="5A744919">
      <w:pPr>
        <w:spacing w:before="120" w:line="22" w:lineRule="atLeast"/>
        <w:ind w:firstLine="1920" w:firstLineChars="800"/>
        <w:rPr>
          <w:rFonts w:hint="eastAsia" w:ascii="宋体" w:hAnsi="宋体" w:eastAsia="宋体" w:cs="宋体"/>
          <w:sz w:val="24"/>
          <w:u w:val="single"/>
          <w:lang w:val="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360DB1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u w:val="single"/>
          <w:lang w:val="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（采购人名称）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（同前页项目名称）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（中标供应商名称） </w:t>
      </w:r>
      <w:r>
        <w:rPr>
          <w:rFonts w:hint="eastAsia" w:ascii="宋体" w:hAnsi="宋体" w:eastAsia="宋体" w:cs="宋体"/>
          <w:sz w:val="24"/>
        </w:rPr>
        <w:t>为该项目中标供应商。现于中标通知书发出之日起三十日内，按照采购文件确定的事项签订本合同。</w:t>
      </w:r>
    </w:p>
    <w:p w14:paraId="638D3DF4">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根据《中华人民共和国民法典》《中华人民共和国政府采购法》等相关法律法规之规定，按照平等、自愿、公平和诚实信用的原则，经</w:t>
      </w:r>
      <w:r>
        <w:rPr>
          <w:rFonts w:hint="eastAsia" w:ascii="宋体" w:hAnsi="宋体" w:eastAsia="宋体" w:cs="宋体"/>
          <w:sz w:val="24"/>
          <w:u w:val="single"/>
        </w:rPr>
        <w:t xml:space="preserve">   （采购人名称）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12C43944">
      <w:pPr>
        <w:spacing w:line="560" w:lineRule="exact"/>
        <w:ind w:firstLine="482" w:firstLineChars="200"/>
        <w:outlineLvl w:val="0"/>
        <w:rPr>
          <w:rFonts w:hint="eastAsia" w:ascii="宋体" w:hAnsi="宋体" w:eastAsia="宋体" w:cs="宋体"/>
          <w:sz w:val="24"/>
        </w:rPr>
      </w:pPr>
      <w:bookmarkStart w:id="437" w:name="_Toc15367"/>
      <w:bookmarkStart w:id="438" w:name="_Toc22967"/>
      <w:bookmarkStart w:id="439" w:name="_Toc20421"/>
      <w:bookmarkStart w:id="440" w:name="_Toc28855"/>
      <w:bookmarkStart w:id="441" w:name="_Toc19273"/>
      <w:r>
        <w:rPr>
          <w:rFonts w:hint="eastAsia" w:ascii="宋体" w:hAnsi="宋体" w:eastAsia="宋体" w:cs="宋体"/>
          <w:b/>
          <w:sz w:val="24"/>
        </w:rPr>
        <w:t>1.1 合同组成部分</w:t>
      </w:r>
      <w:bookmarkEnd w:id="437"/>
      <w:bookmarkEnd w:id="438"/>
      <w:bookmarkEnd w:id="439"/>
      <w:bookmarkEnd w:id="440"/>
      <w:bookmarkEnd w:id="441"/>
    </w:p>
    <w:p w14:paraId="2D23A70F">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B2E926">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14:paraId="11F3A1A2">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中标通知书；</w:t>
      </w:r>
    </w:p>
    <w:p w14:paraId="3B2DC19C">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投标文件（含澄清或者说明文件）；</w:t>
      </w:r>
    </w:p>
    <w:p w14:paraId="37BA14B9">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招标文件（含澄清或者修改文件）；</w:t>
      </w:r>
    </w:p>
    <w:p w14:paraId="1079AC10">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14:paraId="76EAA2CD">
      <w:pPr>
        <w:spacing w:line="560" w:lineRule="exact"/>
        <w:ind w:firstLine="482" w:firstLineChars="200"/>
        <w:outlineLvl w:val="0"/>
        <w:rPr>
          <w:rFonts w:hint="eastAsia" w:ascii="宋体" w:hAnsi="宋体" w:eastAsia="宋体" w:cs="宋体"/>
          <w:b/>
          <w:sz w:val="24"/>
        </w:rPr>
      </w:pPr>
      <w:bookmarkStart w:id="442" w:name="_Toc18585"/>
      <w:bookmarkStart w:id="443" w:name="_Toc22185"/>
      <w:bookmarkStart w:id="444" w:name="_Toc6773"/>
      <w:bookmarkStart w:id="445" w:name="_Toc6311"/>
      <w:bookmarkStart w:id="446" w:name="_Toc2918"/>
      <w:r>
        <w:rPr>
          <w:rFonts w:hint="eastAsia" w:ascii="宋体" w:hAnsi="宋体" w:eastAsia="宋体" w:cs="宋体"/>
          <w:b/>
          <w:sz w:val="24"/>
        </w:rPr>
        <w:t>1.2 标的</w:t>
      </w:r>
      <w:bookmarkEnd w:id="442"/>
      <w:bookmarkEnd w:id="443"/>
      <w:bookmarkEnd w:id="444"/>
      <w:bookmarkEnd w:id="445"/>
      <w:bookmarkEnd w:id="446"/>
    </w:p>
    <w:p w14:paraId="03FF6BDC">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标的名称：</w:t>
      </w:r>
      <w:r>
        <w:rPr>
          <w:rFonts w:hint="eastAsia" w:ascii="宋体" w:hAnsi="宋体" w:eastAsia="宋体" w:cs="宋体"/>
          <w:sz w:val="24"/>
          <w:u w:val="single"/>
        </w:rPr>
        <w:t xml:space="preserve">                                                </w:t>
      </w:r>
      <w:r>
        <w:rPr>
          <w:rFonts w:hint="eastAsia" w:ascii="宋体" w:hAnsi="宋体" w:eastAsia="宋体" w:cs="宋体"/>
          <w:sz w:val="24"/>
        </w:rPr>
        <w:t>；</w:t>
      </w:r>
    </w:p>
    <w:p w14:paraId="29AC23B0">
      <w:pPr>
        <w:spacing w:line="560" w:lineRule="exact"/>
        <w:ind w:firstLine="482" w:firstLineChars="200"/>
        <w:outlineLvl w:val="0"/>
        <w:rPr>
          <w:rFonts w:hint="eastAsia" w:ascii="宋体" w:hAnsi="宋体" w:eastAsia="宋体" w:cs="宋体"/>
          <w:b/>
          <w:sz w:val="24"/>
        </w:rPr>
      </w:pPr>
      <w:bookmarkStart w:id="447" w:name="_Toc21124"/>
      <w:bookmarkStart w:id="448" w:name="_Toc13918"/>
      <w:bookmarkStart w:id="449" w:name="_Toc1386"/>
      <w:bookmarkStart w:id="450" w:name="_Toc5635"/>
      <w:bookmarkStart w:id="451" w:name="_Toc4929"/>
      <w:r>
        <w:rPr>
          <w:rFonts w:hint="eastAsia" w:ascii="宋体" w:hAnsi="宋体" w:eastAsia="宋体" w:cs="宋体"/>
          <w:b/>
          <w:sz w:val="24"/>
        </w:rPr>
        <w:t>1.3 价款</w:t>
      </w:r>
      <w:bookmarkEnd w:id="447"/>
      <w:bookmarkEnd w:id="448"/>
      <w:bookmarkEnd w:id="449"/>
      <w:bookmarkEnd w:id="450"/>
      <w:bookmarkEnd w:id="451"/>
    </w:p>
    <w:p w14:paraId="34A17A22">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4A3271B9">
      <w:pPr>
        <w:keepNext w:val="0"/>
        <w:keepLines w:val="0"/>
        <w:pageBreakBefore w:val="0"/>
        <w:widowControl w:val="0"/>
        <w:kinsoku/>
        <w:wordWrap/>
        <w:overflowPunct/>
        <w:topLinePunct w:val="0"/>
        <w:autoSpaceDE/>
        <w:autoSpaceDN/>
        <w:bidi w:val="0"/>
        <w:adjustRightInd w:val="0"/>
        <w:snapToGrid/>
        <w:spacing w:after="157" w:afterLines="50" w:line="560" w:lineRule="exact"/>
        <w:ind w:firstLine="482" w:firstLineChars="200"/>
        <w:textAlignment w:val="auto"/>
        <w:outlineLvl w:val="0"/>
        <w:rPr>
          <w:rFonts w:hint="eastAsia" w:ascii="宋体" w:hAnsi="宋体" w:eastAsia="宋体" w:cs="宋体"/>
          <w:b/>
          <w:sz w:val="24"/>
          <w:lang w:val="en-US" w:eastAsia="zh-CN"/>
        </w:rPr>
      </w:pPr>
      <w:bookmarkStart w:id="452" w:name="_Toc3654"/>
      <w:bookmarkStart w:id="453" w:name="_Toc14993"/>
      <w:bookmarkStart w:id="454" w:name="_Toc30506"/>
      <w:bookmarkStart w:id="455" w:name="_Toc26916"/>
      <w:bookmarkStart w:id="456" w:name="_Toc30158"/>
      <w:r>
        <w:rPr>
          <w:rFonts w:hint="eastAsia" w:ascii="宋体" w:hAnsi="宋体" w:eastAsia="宋体" w:cs="宋体"/>
          <w:b/>
          <w:sz w:val="24"/>
        </w:rPr>
        <w:t>1.4 付款方式</w:t>
      </w:r>
      <w:bookmarkEnd w:id="452"/>
      <w:bookmarkEnd w:id="453"/>
      <w:bookmarkEnd w:id="454"/>
      <w:bookmarkEnd w:id="455"/>
      <w:bookmarkEnd w:id="456"/>
      <w:r>
        <w:rPr>
          <w:rFonts w:hint="eastAsia" w:ascii="宋体" w:hAnsi="宋体" w:cs="宋体"/>
          <w:b/>
          <w:sz w:val="24"/>
          <w:lang w:val="en-US" w:eastAsia="zh-CN"/>
        </w:rPr>
        <w:t>:</w:t>
      </w:r>
    </w:p>
    <w:p w14:paraId="0B5EF3DD">
      <w:pPr>
        <w:spacing w:line="560" w:lineRule="exact"/>
        <w:ind w:firstLine="482" w:firstLineChars="200"/>
        <w:outlineLvl w:val="0"/>
        <w:rPr>
          <w:rFonts w:hint="eastAsia" w:ascii="宋体" w:hAnsi="宋体" w:eastAsia="宋体" w:cs="宋体"/>
          <w:b/>
          <w:sz w:val="24"/>
        </w:rPr>
      </w:pPr>
      <w:bookmarkStart w:id="457" w:name="_Toc11108"/>
      <w:bookmarkStart w:id="458" w:name="_Toc8772"/>
      <w:bookmarkStart w:id="459" w:name="_Toc4760"/>
      <w:bookmarkStart w:id="460" w:name="_Toc3625"/>
      <w:bookmarkStart w:id="461" w:name="_Toc31421"/>
      <w:r>
        <w:rPr>
          <w:rFonts w:hint="eastAsia" w:ascii="宋体" w:hAnsi="宋体" w:eastAsia="宋体" w:cs="宋体"/>
          <w:b/>
          <w:sz w:val="24"/>
        </w:rPr>
        <w:t>1.5 履行期限、地点和方式</w:t>
      </w:r>
      <w:bookmarkEnd w:id="457"/>
      <w:bookmarkEnd w:id="458"/>
      <w:bookmarkEnd w:id="459"/>
      <w:bookmarkEnd w:id="460"/>
      <w:bookmarkEnd w:id="461"/>
    </w:p>
    <w:p w14:paraId="4F545762">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1.5.1 履行期限：</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45377B90">
      <w:pPr>
        <w:spacing w:line="560" w:lineRule="exact"/>
        <w:ind w:firstLine="480" w:firstLineChars="200"/>
        <w:rPr>
          <w:rFonts w:hint="eastAsia" w:ascii="宋体" w:hAnsi="宋体" w:eastAsia="宋体" w:cs="宋体"/>
          <w:sz w:val="24"/>
        </w:rPr>
      </w:pPr>
      <w:r>
        <w:rPr>
          <w:rFonts w:hint="eastAsia" w:ascii="宋体" w:hAnsi="宋体" w:eastAsia="宋体" w:cs="宋体"/>
          <w:sz w:val="24"/>
        </w:rPr>
        <w:t>1.5.2 履行地点：</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3863075E">
      <w:pPr>
        <w:spacing w:line="560" w:lineRule="exact"/>
        <w:ind w:firstLine="480" w:firstLineChars="200"/>
        <w:rPr>
          <w:rFonts w:hint="eastAsia" w:ascii="宋体" w:hAnsi="宋体" w:eastAsia="宋体" w:cs="宋体"/>
          <w:sz w:val="24"/>
        </w:rPr>
      </w:pPr>
      <w:r>
        <w:rPr>
          <w:rFonts w:hint="eastAsia" w:ascii="宋体" w:hAnsi="宋体" w:eastAsia="宋体" w:cs="宋体"/>
          <w:sz w:val="24"/>
        </w:rPr>
        <w:t>1.5.3 履行方式：</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6B944C1B">
      <w:pPr>
        <w:spacing w:line="560" w:lineRule="exact"/>
        <w:ind w:firstLine="482" w:firstLineChars="200"/>
        <w:outlineLvl w:val="0"/>
        <w:rPr>
          <w:rFonts w:hint="eastAsia" w:ascii="宋体" w:hAnsi="宋体" w:eastAsia="宋体" w:cs="宋体"/>
          <w:sz w:val="24"/>
          <w:u w:val="single"/>
        </w:rPr>
      </w:pPr>
      <w:bookmarkStart w:id="462" w:name="_Toc24662"/>
      <w:bookmarkStart w:id="463" w:name="_Toc2375"/>
      <w:bookmarkStart w:id="464" w:name="_Toc8586"/>
      <w:bookmarkStart w:id="465" w:name="_Toc5698"/>
      <w:bookmarkStart w:id="466" w:name="_Toc3079"/>
      <w:r>
        <w:rPr>
          <w:rFonts w:hint="eastAsia" w:ascii="宋体" w:hAnsi="宋体" w:eastAsia="宋体" w:cs="宋体"/>
          <w:b/>
          <w:sz w:val="24"/>
        </w:rPr>
        <w:t>1.6 违约责任</w:t>
      </w:r>
      <w:bookmarkEnd w:id="462"/>
      <w:bookmarkEnd w:id="463"/>
      <w:bookmarkEnd w:id="464"/>
      <w:bookmarkEnd w:id="465"/>
      <w:bookmarkEnd w:id="466"/>
    </w:p>
    <w:p w14:paraId="4B56EBBC">
      <w:pPr>
        <w:spacing w:line="560" w:lineRule="exact"/>
        <w:ind w:firstLine="480" w:firstLineChars="200"/>
        <w:rPr>
          <w:rFonts w:hint="eastAsia" w:ascii="宋体" w:hAnsi="宋体" w:eastAsia="宋体" w:cs="宋体"/>
          <w:sz w:val="24"/>
        </w:rPr>
      </w:pPr>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6391BB5D">
      <w:pPr>
        <w:spacing w:line="560" w:lineRule="exact"/>
        <w:ind w:firstLine="480" w:firstLineChars="200"/>
        <w:rPr>
          <w:rFonts w:hint="eastAsia"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33C64440">
      <w:pPr>
        <w:spacing w:line="560" w:lineRule="exact"/>
        <w:ind w:firstLine="480" w:firstLineChars="200"/>
        <w:rPr>
          <w:rFonts w:hint="eastAsia"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B230B0A">
      <w:pPr>
        <w:spacing w:line="560" w:lineRule="exact"/>
        <w:ind w:firstLine="480" w:firstLineChars="200"/>
        <w:rPr>
          <w:rFonts w:hint="eastAsia"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9C94598">
      <w:pPr>
        <w:spacing w:line="560" w:lineRule="exact"/>
        <w:ind w:firstLine="480" w:firstLineChars="200"/>
        <w:rPr>
          <w:rFonts w:hint="eastAsia"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E8DE21F">
      <w:pPr>
        <w:spacing w:line="560" w:lineRule="exact"/>
        <w:ind w:firstLine="480" w:firstLineChars="200"/>
        <w:rPr>
          <w:rFonts w:hint="eastAsia"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4221C17A">
      <w:pPr>
        <w:spacing w:line="560" w:lineRule="exact"/>
        <w:ind w:left="-420" w:leftChars="-200" w:right="-420" w:rightChars="-200" w:firstLine="720" w:firstLineChars="300"/>
        <w:rPr>
          <w:rFonts w:hint="eastAsia" w:ascii="宋体" w:hAnsi="宋体" w:eastAsia="宋体" w:cs="宋体"/>
        </w:rPr>
      </w:pPr>
      <w:r>
        <w:rPr>
          <w:rFonts w:hint="eastAsia" w:ascii="宋体" w:hAnsi="宋体" w:eastAsia="宋体" w:cs="宋体"/>
          <w:sz w:val="24"/>
        </w:rPr>
        <w:t>1.6.7违约责任另有约定的，从其约定。</w:t>
      </w:r>
    </w:p>
    <w:p w14:paraId="76FC17EC">
      <w:pPr>
        <w:spacing w:line="560" w:lineRule="exact"/>
        <w:ind w:firstLine="241" w:firstLineChars="100"/>
        <w:outlineLvl w:val="0"/>
        <w:rPr>
          <w:rFonts w:hint="eastAsia" w:ascii="宋体" w:hAnsi="宋体" w:eastAsia="宋体" w:cs="宋体"/>
          <w:b/>
          <w:sz w:val="24"/>
        </w:rPr>
      </w:pPr>
      <w:bookmarkStart w:id="467" w:name="_Toc32454"/>
      <w:bookmarkStart w:id="468" w:name="_Toc30329"/>
      <w:bookmarkStart w:id="469" w:name="_Toc9497"/>
      <w:bookmarkStart w:id="470" w:name="_Toc18683"/>
      <w:bookmarkStart w:id="471" w:name="_Toc26807"/>
      <w:r>
        <w:rPr>
          <w:rFonts w:hint="eastAsia" w:ascii="宋体" w:hAnsi="宋体" w:eastAsia="宋体" w:cs="宋体"/>
          <w:b/>
          <w:sz w:val="24"/>
        </w:rPr>
        <w:t>1.7 合同争议的解决</w:t>
      </w:r>
      <w:bookmarkEnd w:id="467"/>
      <w:bookmarkEnd w:id="468"/>
      <w:bookmarkEnd w:id="469"/>
      <w:bookmarkEnd w:id="470"/>
      <w:bookmarkEnd w:id="471"/>
    </w:p>
    <w:p w14:paraId="1801AF38">
      <w:pPr>
        <w:spacing w:line="560" w:lineRule="exact"/>
        <w:ind w:right="-420" w:rightChars="-200" w:firstLine="240" w:firstLineChars="10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本合同履行过程中发生的任何争议，双方当事人均可通过和解或者调解解决；不愿和解、调解或者和解、调解不成的，可以选择向</w:t>
      </w:r>
      <w:r>
        <w:rPr>
          <w:rFonts w:hint="eastAsia" w:ascii="宋体" w:hAnsi="宋体" w:eastAsia="宋体" w:cs="宋体"/>
          <w:sz w:val="24"/>
          <w:lang w:eastAsia="zh-CN"/>
        </w:rPr>
        <w:t>桐庐县</w:t>
      </w:r>
      <w:r>
        <w:rPr>
          <w:rFonts w:hint="eastAsia" w:ascii="宋体" w:hAnsi="宋体" w:eastAsia="宋体" w:cs="宋体"/>
          <w:sz w:val="24"/>
        </w:rPr>
        <w:t>人民法院起诉。</w:t>
      </w:r>
    </w:p>
    <w:p w14:paraId="3B8A849D">
      <w:pPr>
        <w:spacing w:line="560" w:lineRule="exact"/>
        <w:ind w:firstLine="241" w:firstLineChars="100"/>
        <w:outlineLvl w:val="0"/>
        <w:rPr>
          <w:rFonts w:hint="eastAsia" w:ascii="宋体" w:hAnsi="宋体" w:eastAsia="宋体" w:cs="宋体"/>
          <w:b/>
          <w:sz w:val="24"/>
        </w:rPr>
      </w:pPr>
      <w:bookmarkStart w:id="472" w:name="_Toc23784"/>
      <w:bookmarkStart w:id="473" w:name="_Toc26227"/>
      <w:bookmarkStart w:id="474" w:name="_Toc16417"/>
      <w:bookmarkStart w:id="475" w:name="_Toc12273"/>
      <w:bookmarkStart w:id="476" w:name="_Toc15827"/>
      <w:r>
        <w:rPr>
          <w:rFonts w:hint="eastAsia" w:ascii="宋体" w:hAnsi="宋体" w:eastAsia="宋体" w:cs="宋体"/>
          <w:b/>
          <w:sz w:val="24"/>
        </w:rPr>
        <w:t>1.8 合同生效</w:t>
      </w:r>
      <w:bookmarkEnd w:id="472"/>
      <w:bookmarkEnd w:id="473"/>
      <w:bookmarkEnd w:id="474"/>
      <w:bookmarkEnd w:id="475"/>
      <w:bookmarkEnd w:id="476"/>
    </w:p>
    <w:p w14:paraId="4B7FBCEE">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本合同自双方当事人盖章或者签字时生效。</w:t>
      </w:r>
    </w:p>
    <w:p w14:paraId="6C2739BB">
      <w:pPr>
        <w:tabs>
          <w:tab w:val="left" w:pos="868"/>
        </w:tabs>
        <w:spacing w:line="560" w:lineRule="exact"/>
        <w:ind w:firstLine="241" w:firstLineChars="100"/>
        <w:outlineLvl w:val="0"/>
        <w:rPr>
          <w:rFonts w:hint="eastAsia" w:ascii="宋体" w:hAnsi="宋体" w:eastAsia="宋体" w:cs="宋体"/>
          <w:b/>
          <w:sz w:val="24"/>
        </w:rPr>
      </w:pPr>
      <w:r>
        <w:rPr>
          <w:rFonts w:hint="eastAsia" w:ascii="宋体" w:hAnsi="宋体" w:eastAsia="宋体" w:cs="宋体"/>
          <w:b/>
          <w:sz w:val="24"/>
        </w:rPr>
        <w:t>1.9 合同份数</w:t>
      </w:r>
    </w:p>
    <w:p w14:paraId="78DE8692">
      <w:pPr>
        <w:spacing w:line="560" w:lineRule="exact"/>
        <w:ind w:firstLine="480" w:firstLineChars="200"/>
        <w:rPr>
          <w:rFonts w:hint="eastAsia" w:ascii="宋体" w:hAnsi="宋体" w:eastAsia="宋体" w:cs="宋体"/>
          <w:lang w:val="zh-CN"/>
        </w:rPr>
      </w:pPr>
      <w:r>
        <w:rPr>
          <w:rFonts w:hint="eastAsia" w:ascii="宋体" w:hAnsi="宋体" w:eastAsia="宋体" w:cs="宋体"/>
          <w:sz w:val="24"/>
        </w:rPr>
        <w:t>本合同正本一式</w:t>
      </w:r>
      <w:r>
        <w:rPr>
          <w:rFonts w:hint="eastAsia" w:ascii="宋体" w:hAnsi="宋体" w:eastAsia="宋体" w:cs="宋体"/>
          <w:sz w:val="24"/>
          <w:lang w:eastAsia="zh-CN"/>
        </w:rPr>
        <w:t>陆陆</w:t>
      </w:r>
      <w:r>
        <w:rPr>
          <w:rFonts w:hint="eastAsia" w:ascii="宋体" w:hAnsi="宋体" w:eastAsia="宋体" w:cs="宋体"/>
          <w:sz w:val="24"/>
        </w:rPr>
        <w:t>份，每份均具有同等法律效力，甲方执</w:t>
      </w:r>
      <w:r>
        <w:rPr>
          <w:rFonts w:hint="eastAsia" w:ascii="宋体" w:hAnsi="宋体" w:eastAsia="宋体" w:cs="宋体"/>
          <w:sz w:val="24"/>
          <w:lang w:eastAsia="zh-CN"/>
        </w:rPr>
        <w:t>贰</w:t>
      </w:r>
      <w:r>
        <w:rPr>
          <w:rFonts w:hint="eastAsia" w:ascii="宋体" w:hAnsi="宋体" w:eastAsia="宋体" w:cs="宋体"/>
          <w:sz w:val="24"/>
        </w:rPr>
        <w:t>份，乙方执贰份，代理公司存档贰份。</w:t>
      </w:r>
    </w:p>
    <w:p w14:paraId="61D2D75E">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b/>
          <w:sz w:val="24"/>
          <w:lang w:val="en-US" w:eastAsia="zh-CN"/>
        </w:rPr>
        <w:t>盖章</w:t>
      </w:r>
      <w:r>
        <w:rPr>
          <w:rFonts w:hint="eastAsia" w:ascii="宋体" w:hAnsi="宋体" w:eastAsia="宋体" w:cs="宋体"/>
          <w:b/>
          <w:sz w:val="24"/>
          <w:lang w:val="zh-CN"/>
        </w:rPr>
        <w:t>）</w:t>
      </w:r>
      <w:r>
        <w:rPr>
          <w:rFonts w:hint="eastAsia" w:ascii="宋体" w:hAnsi="宋体" w:eastAsia="宋体" w:cs="宋体"/>
          <w:sz w:val="24"/>
          <w:lang w:val="zh-CN"/>
        </w:rPr>
        <w:t xml:space="preserve">：                           </w:t>
      </w:r>
      <w:r>
        <w:rPr>
          <w:rFonts w:hint="eastAsia" w:ascii="宋体" w:hAnsi="宋体" w:eastAsia="宋体" w:cs="宋体"/>
          <w:b/>
          <w:sz w:val="24"/>
          <w:lang w:val="zh-CN"/>
        </w:rPr>
        <w:t>乙方（</w:t>
      </w:r>
      <w:r>
        <w:rPr>
          <w:rFonts w:hint="eastAsia" w:ascii="宋体" w:hAnsi="宋体" w:eastAsia="宋体" w:cs="宋体"/>
          <w:b/>
          <w:sz w:val="24"/>
          <w:lang w:val="en-US" w:eastAsia="zh-CN"/>
        </w:rPr>
        <w:t>盖章</w:t>
      </w:r>
      <w:r>
        <w:rPr>
          <w:rFonts w:hint="eastAsia" w:ascii="宋体" w:hAnsi="宋体" w:eastAsia="宋体" w:cs="宋体"/>
          <w:b/>
          <w:sz w:val="24"/>
          <w:lang w:val="zh-CN"/>
        </w:rPr>
        <w:t>）</w:t>
      </w:r>
      <w:r>
        <w:rPr>
          <w:rFonts w:hint="eastAsia" w:ascii="宋体" w:hAnsi="宋体" w:eastAsia="宋体" w:cs="宋体"/>
          <w:sz w:val="24"/>
          <w:lang w:val="zh-CN"/>
        </w:rPr>
        <w:t>：</w:t>
      </w:r>
    </w:p>
    <w:p w14:paraId="4D660D15">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w:t>
      </w:r>
    </w:p>
    <w:p w14:paraId="197D5088">
      <w:pPr>
        <w:pStyle w:val="2"/>
        <w:rPr>
          <w:rFonts w:hint="eastAsia"/>
          <w:lang w:val="zh-CN"/>
        </w:rPr>
      </w:pPr>
    </w:p>
    <w:p w14:paraId="60AC3A76">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14:paraId="1C8B8FEE">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14:paraId="16ECB1FD">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14:paraId="15C88CB5">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14:paraId="3859D10F">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7F1EE4C7">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14:paraId="713DD0EA">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14:paraId="7C903B68">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14:paraId="0AFA1BEE">
      <w:pPr>
        <w:pStyle w:val="26"/>
        <w:rPr>
          <w:rFonts w:hint="eastAsia"/>
        </w:rPr>
      </w:pPr>
    </w:p>
    <w:p w14:paraId="0BB25A7E">
      <w:pPr>
        <w:pStyle w:val="27"/>
        <w:rPr>
          <w:rFonts w:hint="eastAsia"/>
        </w:rPr>
      </w:pPr>
    </w:p>
    <w:p w14:paraId="3F50A9FE">
      <w:pPr>
        <w:rPr>
          <w:rFonts w:hint="eastAsia"/>
        </w:rPr>
      </w:pPr>
    </w:p>
    <w:p w14:paraId="64CF6752">
      <w:pPr>
        <w:spacing w:after="120" w:afterLines="50" w:line="360" w:lineRule="auto"/>
        <w:jc w:val="center"/>
        <w:outlineLvl w:val="0"/>
        <w:rPr>
          <w:rFonts w:hint="eastAsia" w:ascii="宋体" w:hAnsi="宋体" w:cs="宋体"/>
          <w:b/>
          <w:color w:val="000000" w:themeColor="text1"/>
          <w:sz w:val="36"/>
          <w:szCs w:val="20"/>
          <w14:textFill>
            <w14:solidFill>
              <w14:schemeClr w14:val="tx1"/>
            </w14:solidFill>
          </w14:textFill>
        </w:rPr>
      </w:pPr>
    </w:p>
    <w:p w14:paraId="718EC49C">
      <w:pPr>
        <w:spacing w:after="120" w:afterLines="50"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35"/>
      <w:r>
        <w:rPr>
          <w:rFonts w:hint="eastAsia" w:ascii="宋体" w:hAnsi="宋体" w:cs="宋体"/>
          <w:b/>
          <w:color w:val="000000" w:themeColor="text1"/>
          <w:sz w:val="36"/>
          <w:szCs w:val="20"/>
          <w14:textFill>
            <w14:solidFill>
              <w14:schemeClr w14:val="tx1"/>
            </w14:solidFill>
          </w14:textFill>
        </w:rPr>
        <w:t xml:space="preserve"> </w:t>
      </w:r>
      <w:bookmarkEnd w:id="436"/>
      <w:r>
        <w:rPr>
          <w:rFonts w:hint="eastAsia" w:ascii="宋体" w:hAnsi="宋体" w:cs="宋体"/>
          <w:b/>
          <w:color w:val="000000" w:themeColor="text1"/>
          <w:sz w:val="36"/>
          <w:szCs w:val="20"/>
          <w14:textFill>
            <w14:solidFill>
              <w14:schemeClr w14:val="tx1"/>
            </w14:solidFill>
          </w14:textFill>
        </w:rPr>
        <w:t>应提交的有关格式范例</w:t>
      </w:r>
    </w:p>
    <w:p w14:paraId="01214907">
      <w:pPr>
        <w:pStyle w:val="962"/>
        <w:ind w:left="0"/>
        <w:outlineLvl w:val="1"/>
        <w:rPr>
          <w:rFonts w:cs="宋体"/>
          <w:sz w:val="36"/>
          <w:szCs w:val="36"/>
        </w:rPr>
      </w:pPr>
      <w:r>
        <w:rPr>
          <w:rFonts w:hint="eastAsia" w:cs="宋体"/>
          <w:sz w:val="36"/>
          <w:szCs w:val="36"/>
        </w:rPr>
        <w:t xml:space="preserve">投标文件封面格式： </w:t>
      </w:r>
    </w:p>
    <w:p w14:paraId="44899291">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                                                    </w:t>
      </w:r>
    </w:p>
    <w:p w14:paraId="5561B176">
      <w:pPr>
        <w:snapToGrid w:val="0"/>
        <w:spacing w:line="360" w:lineRule="auto"/>
        <w:ind w:firstLine="803" w:firstLineChars="200"/>
        <w:jc w:val="right"/>
        <w:rPr>
          <w:rFonts w:ascii="宋体" w:hAnsi="宋体" w:cs="宋体"/>
          <w:b/>
          <w:bCs/>
          <w:color w:val="000000"/>
          <w:sz w:val="40"/>
          <w:szCs w:val="40"/>
        </w:rPr>
      </w:pPr>
      <w:r>
        <w:rPr>
          <w:rFonts w:hint="eastAsia" w:ascii="宋体" w:hAnsi="宋体" w:cs="宋体"/>
          <w:b/>
          <w:bCs/>
          <w:color w:val="000000"/>
          <w:sz w:val="40"/>
          <w:szCs w:val="40"/>
        </w:rPr>
        <w:t>正本</w:t>
      </w:r>
    </w:p>
    <w:p w14:paraId="60602E36">
      <w:pPr>
        <w:snapToGrid w:val="0"/>
        <w:spacing w:line="360" w:lineRule="auto"/>
        <w:ind w:firstLine="800" w:firstLineChars="200"/>
        <w:jc w:val="center"/>
        <w:rPr>
          <w:rFonts w:ascii="宋体" w:hAnsi="宋体" w:cs="宋体"/>
          <w:bCs/>
          <w:color w:val="000000"/>
          <w:sz w:val="40"/>
          <w:szCs w:val="40"/>
        </w:rPr>
      </w:pPr>
    </w:p>
    <w:p w14:paraId="2D337C2F">
      <w:pPr>
        <w:snapToGrid w:val="0"/>
        <w:spacing w:after="240" w:afterLines="100" w:line="360" w:lineRule="auto"/>
        <w:ind w:firstLine="960" w:firstLineChars="200"/>
        <w:jc w:val="center"/>
        <w:rPr>
          <w:rFonts w:ascii="宋体" w:hAnsi="宋体" w:cs="宋体"/>
          <w:bCs/>
          <w:color w:val="000000"/>
          <w:sz w:val="48"/>
          <w:szCs w:val="48"/>
        </w:rPr>
      </w:pPr>
      <w:r>
        <w:rPr>
          <w:rFonts w:hint="eastAsia" w:ascii="宋体" w:hAnsi="宋体" w:cs="宋体"/>
          <w:bCs/>
          <w:color w:val="000000"/>
          <w:sz w:val="48"/>
          <w:szCs w:val="48"/>
        </w:rPr>
        <w:t>×××（投标人名称）</w:t>
      </w:r>
    </w:p>
    <w:p w14:paraId="16777E05">
      <w:pPr>
        <w:snapToGrid w:val="0"/>
        <w:spacing w:line="360" w:lineRule="auto"/>
        <w:ind w:firstLine="800" w:firstLineChars="200"/>
        <w:jc w:val="center"/>
        <w:rPr>
          <w:rFonts w:ascii="宋体" w:hAnsi="宋体" w:cs="宋体"/>
          <w:bCs/>
          <w:color w:val="000000"/>
          <w:sz w:val="40"/>
          <w:szCs w:val="40"/>
        </w:rPr>
      </w:pPr>
      <w:r>
        <w:rPr>
          <w:rFonts w:hint="eastAsia" w:ascii="宋体" w:hAnsi="宋体" w:cs="宋体"/>
          <w:bCs/>
          <w:color w:val="000000"/>
          <w:sz w:val="40"/>
          <w:szCs w:val="40"/>
        </w:rPr>
        <w:t>资格文件、商务技术文件、报价文件</w:t>
      </w:r>
    </w:p>
    <w:p w14:paraId="7600E4D8">
      <w:pPr>
        <w:rPr>
          <w:rFonts w:ascii="宋体" w:hAnsi="宋体" w:cs="宋体"/>
        </w:rPr>
      </w:pPr>
    </w:p>
    <w:p w14:paraId="7D46D949">
      <w:pPr>
        <w:rPr>
          <w:rFonts w:ascii="宋体" w:hAnsi="宋体" w:cs="宋体"/>
        </w:rPr>
      </w:pPr>
    </w:p>
    <w:p w14:paraId="60C4F8C5">
      <w:pPr>
        <w:rPr>
          <w:rFonts w:ascii="宋体" w:hAnsi="宋体" w:cs="宋体"/>
        </w:rPr>
      </w:pPr>
    </w:p>
    <w:p w14:paraId="13411DB5">
      <w:pPr>
        <w:pStyle w:val="28"/>
        <w:rPr>
          <w:rFonts w:cs="宋体"/>
        </w:rPr>
      </w:pPr>
    </w:p>
    <w:p w14:paraId="3A528ABC">
      <w:pPr>
        <w:rPr>
          <w:rFonts w:ascii="宋体" w:hAnsi="宋体" w:cs="宋体"/>
        </w:rPr>
      </w:pPr>
    </w:p>
    <w:p w14:paraId="52F4F67A">
      <w:pPr>
        <w:pStyle w:val="28"/>
        <w:rPr>
          <w:rFonts w:cs="宋体"/>
        </w:rPr>
      </w:pPr>
    </w:p>
    <w:p w14:paraId="502B0785">
      <w:pPr>
        <w:rPr>
          <w:rFonts w:ascii="宋体" w:hAnsi="宋体" w:cs="宋体"/>
        </w:rPr>
      </w:pPr>
    </w:p>
    <w:p w14:paraId="586A51DD">
      <w:pPr>
        <w:pStyle w:val="4"/>
        <w:ind w:left="0" w:firstLine="0"/>
        <w:rPr>
          <w:rFonts w:ascii="宋体" w:hAnsi="宋体" w:cs="宋体"/>
        </w:rPr>
      </w:pPr>
    </w:p>
    <w:p w14:paraId="00D23878">
      <w:pPr>
        <w:pStyle w:val="4"/>
        <w:ind w:left="0" w:firstLine="0"/>
        <w:rPr>
          <w:rFonts w:ascii="宋体" w:hAnsi="宋体" w:cs="宋体"/>
        </w:rPr>
      </w:pPr>
    </w:p>
    <w:p w14:paraId="02C010D7">
      <w:pPr>
        <w:rPr>
          <w:rFonts w:ascii="宋体" w:hAnsi="宋体" w:cs="宋体"/>
        </w:rPr>
      </w:pPr>
    </w:p>
    <w:p w14:paraId="011AF23D">
      <w:pPr>
        <w:snapToGrid w:val="0"/>
        <w:spacing w:before="240" w:beforeLines="100" w:after="240" w:afterLines="100"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项目名称：</w:t>
      </w:r>
    </w:p>
    <w:p w14:paraId="73E62FE0">
      <w:pPr>
        <w:snapToGrid w:val="0"/>
        <w:spacing w:before="240" w:beforeLines="100" w:after="240" w:afterLines="100"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项目编号：</w:t>
      </w:r>
    </w:p>
    <w:p w14:paraId="43CA89B2">
      <w:pPr>
        <w:snapToGrid w:val="0"/>
        <w:spacing w:before="240" w:beforeLines="100" w:after="240" w:afterLines="100"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投标人名称（盖章）：</w:t>
      </w:r>
    </w:p>
    <w:p w14:paraId="29DDF8B6">
      <w:pPr>
        <w:snapToGrid w:val="0"/>
        <w:spacing w:before="240" w:beforeLines="100" w:after="240" w:afterLines="100"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投标人地址：</w:t>
      </w:r>
    </w:p>
    <w:p w14:paraId="7EA145C8">
      <w:pPr>
        <w:snapToGrid w:val="0"/>
        <w:spacing w:line="360" w:lineRule="auto"/>
        <w:ind w:firstLine="560" w:firstLineChars="200"/>
        <w:rPr>
          <w:rFonts w:ascii="宋体" w:hAnsi="宋体" w:eastAsia="宋体" w:cs="宋体"/>
          <w:color w:val="000000"/>
          <w:sz w:val="28"/>
          <w:szCs w:val="28"/>
        </w:rPr>
      </w:pPr>
      <w:r>
        <w:rPr>
          <w:rFonts w:hint="eastAsia" w:ascii="宋体" w:hAnsi="宋体" w:cs="宋体"/>
          <w:color w:val="000000"/>
          <w:sz w:val="28"/>
          <w:szCs w:val="28"/>
        </w:rPr>
        <w:t>2024年  月  日</w:t>
      </w:r>
    </w:p>
    <w:p w14:paraId="2ECB23B6">
      <w:pPr>
        <w:rPr>
          <w:rFonts w:ascii="宋体" w:hAnsi="宋体" w:cs="宋体"/>
        </w:rPr>
      </w:pPr>
    </w:p>
    <w:p w14:paraId="3D469BDB">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5F65ED65">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39B49D18">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67AD38F4">
      <w:pPr>
        <w:numPr>
          <w:ilvl w:val="0"/>
          <w:numId w:val="2"/>
        </w:num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符合参加政府采购活动应当具备的一般条件的承诺函…………………（页码）</w:t>
      </w:r>
    </w:p>
    <w:p w14:paraId="1F89B4DB">
      <w:pPr>
        <w:snapToGrid w:val="0"/>
        <w:spacing w:line="360" w:lineRule="auto"/>
      </w:pPr>
      <w:r>
        <w:rPr>
          <w:rFonts w:hint="eastAsia" w:ascii="宋体" w:hAnsi="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落实政府</w:t>
      </w:r>
      <w:r>
        <w:rPr>
          <w:rFonts w:hint="eastAsia" w:ascii="宋体" w:hAnsi="宋体" w:eastAsia="宋体" w:cs="宋体"/>
          <w:sz w:val="24"/>
        </w:rPr>
        <w:t>采购政策需满足的资格要求</w:t>
      </w:r>
      <w:r>
        <w:rPr>
          <w:rFonts w:hint="eastAsia" w:ascii="宋体" w:hAnsi="宋体" w:cs="宋体"/>
          <w:color w:val="000000" w:themeColor="text1"/>
          <w:sz w:val="24"/>
          <w14:textFill>
            <w14:solidFill>
              <w14:schemeClr w14:val="tx1"/>
            </w14:solidFill>
          </w14:textFill>
        </w:rPr>
        <w:t>……………………………………（页码）</w:t>
      </w:r>
    </w:p>
    <w:p w14:paraId="3970F29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）营业执照……………………………………………………………………（页码）</w:t>
      </w:r>
    </w:p>
    <w:p w14:paraId="2611AA6B">
      <w:pPr>
        <w:spacing w:line="360" w:lineRule="auto"/>
        <w:ind w:firstLine="480" w:firstLineChars="200"/>
        <w:rPr>
          <w:rFonts w:ascii="宋体" w:hAnsi="宋体" w:cs="宋体"/>
          <w:color w:val="000000" w:themeColor="text1"/>
          <w:sz w:val="24"/>
          <w14:textFill>
            <w14:solidFill>
              <w14:schemeClr w14:val="tx1"/>
            </w14:solidFill>
          </w14:textFill>
        </w:rPr>
      </w:pPr>
    </w:p>
    <w:p w14:paraId="36A310D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14:paraId="1C05507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桐庐县城市展示中心</w:t>
      </w:r>
      <w:r>
        <w:rPr>
          <w:rFonts w:hint="eastAsia" w:ascii="宋体" w:hAnsi="宋体" w:cs="宋体"/>
          <w:color w:val="000000" w:themeColor="text1"/>
          <w:sz w:val="24"/>
          <w14:textFill>
            <w14:solidFill>
              <w14:schemeClr w14:val="tx1"/>
            </w14:solidFill>
          </w14:textFill>
        </w:rPr>
        <w:t>、杭州全咨项目管理有限公司：</w:t>
      </w:r>
    </w:p>
    <w:p w14:paraId="75D4702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lang w:eastAsia="zh-CN"/>
          <w14:textFill>
            <w14:solidFill>
              <w14:schemeClr w14:val="tx1"/>
            </w14:solidFill>
          </w14:textFill>
        </w:rPr>
        <w:t>桐庐县城市展示中心展陈设备维保服务项目</w:t>
      </w:r>
      <w:r>
        <w:rPr>
          <w:rFonts w:hint="eastAsia" w:ascii="宋体" w:hAnsi="宋体" w:cs="宋体"/>
          <w:color w:val="000000" w:themeColor="text1"/>
          <w:sz w:val="24"/>
          <w14:textFill>
            <w14:solidFill>
              <w14:schemeClr w14:val="tx1"/>
            </w14:solidFill>
          </w14:textFill>
        </w:rPr>
        <w:t xml:space="preserve"> 【招标编号：</w:t>
      </w:r>
      <w:r>
        <w:rPr>
          <w:rFonts w:hint="eastAsia" w:ascii="宋体" w:hAnsi="宋体" w:cs="宋体"/>
          <w:color w:val="000000" w:themeColor="text1"/>
          <w:sz w:val="24"/>
          <w:lang w:eastAsia="zh-CN"/>
          <w14:textFill>
            <w14:solidFill>
              <w14:schemeClr w14:val="tx1"/>
            </w14:solidFill>
          </w14:textFill>
        </w:rPr>
        <w:t>QZ23301222024043</w:t>
      </w:r>
      <w:r>
        <w:rPr>
          <w:rFonts w:hint="eastAsia" w:ascii="宋体" w:hAnsi="宋体" w:cs="宋体"/>
          <w:color w:val="000000" w:themeColor="text1"/>
          <w:sz w:val="24"/>
          <w14:textFill>
            <w14:solidFill>
              <w14:schemeClr w14:val="tx1"/>
            </w14:solidFill>
          </w14:textFill>
        </w:rPr>
        <w:t>】政府采购活动，郑重承诺：</w:t>
      </w:r>
    </w:p>
    <w:p w14:paraId="1E7CC66B">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5C5035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FCEAC1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1781D3D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1FB1F31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57A6A13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1FAA5D8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4FCE8A9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9C8D0F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7092E88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5C7126E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5C67C729">
      <w:pPr>
        <w:pStyle w:val="4"/>
        <w:rPr>
          <w:rFonts w:ascii="宋体" w:hAnsi="宋体" w:cs="宋体"/>
          <w:color w:val="000000" w:themeColor="text1"/>
          <w:sz w:val="24"/>
          <w14:textFill>
            <w14:solidFill>
              <w14:schemeClr w14:val="tx1"/>
            </w14:solidFill>
          </w14:textFill>
        </w:rPr>
      </w:pPr>
    </w:p>
    <w:p w14:paraId="20D0C43D">
      <w:pPr>
        <w:rPr>
          <w:rFonts w:ascii="宋体" w:hAnsi="宋体" w:cs="宋体"/>
        </w:rPr>
      </w:pPr>
    </w:p>
    <w:p w14:paraId="60126E5F">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4B4C44D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183B6E0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7744F8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82626A6">
      <w:pPr>
        <w:widowControl/>
        <w:spacing w:line="360" w:lineRule="auto"/>
        <w:rPr>
          <w:rFonts w:ascii="宋体" w:hAnsi="宋体" w:cs="宋体"/>
          <w:b/>
          <w:color w:val="000000" w:themeColor="text1"/>
          <w:kern w:val="0"/>
          <w:sz w:val="32"/>
          <w:szCs w:val="32"/>
          <w14:textFill>
            <w14:solidFill>
              <w14:schemeClr w14:val="tx1"/>
            </w14:solidFill>
          </w14:textFill>
        </w:rPr>
      </w:pPr>
    </w:p>
    <w:p w14:paraId="3CB5FDC1">
      <w:pPr>
        <w:pStyle w:val="36"/>
        <w:rPr>
          <w:rFonts w:hAnsi="宋体" w:cs="宋体"/>
        </w:rPr>
      </w:pPr>
    </w:p>
    <w:p w14:paraId="33130F86"/>
    <w:p w14:paraId="51E7C6AC">
      <w:pPr>
        <w:pStyle w:val="36"/>
        <w:rPr>
          <w:rFonts w:hAnsi="宋体" w:cs="宋体"/>
        </w:rPr>
      </w:pPr>
    </w:p>
    <w:p w14:paraId="5F5F0EC8">
      <w:pPr>
        <w:rPr>
          <w:rFonts w:ascii="宋体" w:hAnsi="宋体" w:cs="宋体"/>
          <w:color w:val="000000" w:themeColor="text1"/>
          <w14:textFill>
            <w14:solidFill>
              <w14:schemeClr w14:val="tx1"/>
            </w14:solidFill>
          </w14:textFill>
        </w:rPr>
      </w:pPr>
    </w:p>
    <w:p w14:paraId="56DE0FE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en-US" w:eastAsia="zh-CN"/>
          <w14:textFill>
            <w14:solidFill>
              <w14:schemeClr w14:val="tx1"/>
            </w14:solidFill>
          </w14:textFill>
        </w:rPr>
        <w:t>二、</w:t>
      </w:r>
      <w:r>
        <w:rPr>
          <w:rFonts w:hint="eastAsia" w:ascii="宋体" w:hAnsi="宋体" w:eastAsia="宋体" w:cs="宋体"/>
          <w:b/>
          <w:color w:val="000000" w:themeColor="text1"/>
          <w:kern w:val="0"/>
          <w:sz w:val="32"/>
          <w:szCs w:val="32"/>
          <w14:textFill>
            <w14:solidFill>
              <w14:schemeClr w14:val="tx1"/>
            </w14:solidFill>
          </w14:textFill>
        </w:rPr>
        <w:t>落实政府采购政策需满足的资格要求</w:t>
      </w:r>
    </w:p>
    <w:p w14:paraId="098F894B">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8C2F048">
      <w:pPr>
        <w:spacing w:line="360" w:lineRule="auto"/>
        <w:ind w:right="420" w:firstLine="480" w:firstLineChars="200"/>
        <w:rPr>
          <w:rFonts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lang w:eastAsia="zh-CN"/>
        </w:rPr>
        <w:t>桐庐县城市展示中心展陈设备维保服务项目</w:t>
      </w:r>
      <w:r>
        <w:rPr>
          <w:rFonts w:hint="eastAsia" w:ascii="宋体" w:hAnsi="宋体" w:cs="宋体"/>
          <w:sz w:val="24"/>
        </w:rPr>
        <w:t>采购活动，项目的服务全部由符合政策要求的中小企业承接。相关企业的具体情况如下：</w:t>
      </w:r>
    </w:p>
    <w:p w14:paraId="6A2FCF40">
      <w:pPr>
        <w:numPr>
          <w:ilvl w:val="0"/>
          <w:numId w:val="3"/>
        </w:numPr>
        <w:spacing w:line="360" w:lineRule="auto"/>
        <w:ind w:right="420" w:firstLine="480" w:firstLineChars="200"/>
        <w:rPr>
          <w:rFonts w:ascii="宋体" w:hAnsi="宋体" w:cs="宋体"/>
          <w:sz w:val="24"/>
        </w:rPr>
      </w:pPr>
      <w:r>
        <w:rPr>
          <w:rFonts w:hint="eastAsia" w:ascii="宋体" w:hAnsi="宋体" w:cs="宋体"/>
          <w:sz w:val="24"/>
          <w:u w:val="single"/>
          <w:lang w:eastAsia="zh-CN"/>
        </w:rPr>
        <w:t>桐庐县城市展示中心展陈设备维保服务项目</w:t>
      </w:r>
      <w:r>
        <w:rPr>
          <w:rFonts w:hint="eastAsia" w:ascii="宋体" w:hAnsi="宋体" w:cs="宋体"/>
          <w:sz w:val="24"/>
        </w:rPr>
        <w:t>，属于</w:t>
      </w:r>
      <w:r>
        <w:rPr>
          <w:rFonts w:hint="eastAsia" w:ascii="宋体" w:hAnsi="宋体" w:cs="宋体"/>
          <w:color w:val="000000" w:themeColor="text1"/>
          <w:kern w:val="0"/>
          <w:sz w:val="24"/>
          <w:u w:val="single"/>
          <w14:textFill>
            <w14:solidFill>
              <w14:schemeClr w14:val="tx1"/>
            </w14:solidFill>
          </w14:textFill>
        </w:rPr>
        <w:t xml:space="preserve">其他未列明行业 </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万元属于 </w:t>
      </w:r>
      <w:r>
        <w:rPr>
          <w:rFonts w:hint="eastAsia" w:ascii="宋体" w:hAnsi="宋体" w:cs="宋体"/>
          <w:sz w:val="24"/>
          <w:u w:val="single"/>
        </w:rPr>
        <w:t>（中型企业、小型企业、微型企业）</w:t>
      </w:r>
      <w:r>
        <w:rPr>
          <w:rFonts w:hint="eastAsia" w:ascii="宋体" w:hAnsi="宋体" w:cs="宋体"/>
          <w:sz w:val="24"/>
        </w:rPr>
        <w:t>。</w:t>
      </w:r>
    </w:p>
    <w:p w14:paraId="64D433E7">
      <w:pPr>
        <w:spacing w:line="360" w:lineRule="auto"/>
        <w:ind w:right="420"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49C2BEE">
      <w:pPr>
        <w:spacing w:line="360" w:lineRule="auto"/>
        <w:ind w:right="420"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FCA6B4B">
      <w:pPr>
        <w:spacing w:line="360" w:lineRule="auto"/>
        <w:ind w:right="420" w:firstLine="5040" w:firstLineChars="2100"/>
        <w:rPr>
          <w:rFonts w:ascii="宋体" w:hAnsi="宋体" w:cs="宋体"/>
          <w:sz w:val="24"/>
        </w:rPr>
      </w:pPr>
      <w:r>
        <w:rPr>
          <w:rFonts w:hint="eastAsia" w:ascii="宋体" w:hAnsi="宋体" w:cs="宋体"/>
          <w:sz w:val="24"/>
        </w:rPr>
        <w:t>投标人名称（电子签名）：</w:t>
      </w:r>
    </w:p>
    <w:p w14:paraId="32F441E3">
      <w:pPr>
        <w:spacing w:line="360" w:lineRule="auto"/>
        <w:ind w:right="420" w:firstLine="5040" w:firstLineChars="2100"/>
        <w:rPr>
          <w:rFonts w:ascii="宋体" w:hAnsi="宋体" w:cs="宋体"/>
          <w:sz w:val="24"/>
        </w:rPr>
      </w:pPr>
      <w:r>
        <w:rPr>
          <w:rFonts w:hint="eastAsia" w:ascii="宋体" w:hAnsi="宋体" w:cs="宋体"/>
          <w:sz w:val="24"/>
        </w:rPr>
        <w:t>日 期：</w:t>
      </w:r>
    </w:p>
    <w:p w14:paraId="47F21172">
      <w:pPr>
        <w:spacing w:line="360" w:lineRule="auto"/>
        <w:ind w:right="420" w:firstLine="480" w:firstLineChars="200"/>
        <w:rPr>
          <w:rFonts w:ascii="宋体" w:hAnsi="宋体" w:cs="宋体"/>
          <w:sz w:val="24"/>
        </w:rPr>
      </w:pPr>
      <w:r>
        <w:rPr>
          <w:rFonts w:hint="eastAsia" w:ascii="宋体" w:hAnsi="宋体" w:cs="宋体"/>
          <w:sz w:val="24"/>
        </w:rPr>
        <w:t>从业人员、营业收入、资产总额填报上一年度数据，无上一年度数据的新成立企业可不填报。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176AFC">
      <w:pPr>
        <w:spacing w:line="360" w:lineRule="auto"/>
        <w:rPr>
          <w:lang w:val="zh-CN"/>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6F1A0D">
      <w:pPr>
        <w:numPr>
          <w:ilvl w:val="0"/>
          <w:numId w:val="0"/>
        </w:numPr>
        <w:snapToGrid w:val="0"/>
        <w:spacing w:line="360" w:lineRule="auto"/>
        <w:ind w:right="480" w:rightChars="0"/>
        <w:jc w:val="center"/>
        <w:rPr>
          <w:rFonts w:hint="eastAsia" w:ascii="宋体" w:hAnsi="宋体" w:cs="宋体"/>
          <w:b/>
          <w:color w:val="000000" w:themeColor="text1"/>
          <w:kern w:val="0"/>
          <w:sz w:val="32"/>
          <w:szCs w:val="32"/>
          <w:lang w:val="en-US" w:eastAsia="zh-CN"/>
          <w14:textFill>
            <w14:solidFill>
              <w14:schemeClr w14:val="tx1"/>
            </w14:solidFill>
          </w14:textFill>
        </w:rPr>
      </w:pPr>
    </w:p>
    <w:p w14:paraId="5AFBD572">
      <w:pPr>
        <w:numPr>
          <w:ilvl w:val="0"/>
          <w:numId w:val="0"/>
        </w:numPr>
        <w:snapToGrid w:val="0"/>
        <w:spacing w:line="360" w:lineRule="auto"/>
        <w:ind w:right="480" w:rightChars="0"/>
        <w:jc w:val="center"/>
        <w:rPr>
          <w:rFonts w:hint="eastAsia" w:ascii="宋体" w:hAnsi="宋体" w:cs="宋体"/>
          <w:b/>
          <w:color w:val="000000" w:themeColor="text1"/>
          <w:kern w:val="0"/>
          <w:sz w:val="32"/>
          <w:szCs w:val="32"/>
          <w:lang w:val="en-US" w:eastAsia="zh-CN"/>
          <w14:textFill>
            <w14:solidFill>
              <w14:schemeClr w14:val="tx1"/>
            </w14:solidFill>
          </w14:textFill>
        </w:rPr>
      </w:pPr>
    </w:p>
    <w:p w14:paraId="5015FCA3">
      <w:pPr>
        <w:numPr>
          <w:ilvl w:val="0"/>
          <w:numId w:val="0"/>
        </w:numPr>
        <w:snapToGrid w:val="0"/>
        <w:spacing w:line="360" w:lineRule="auto"/>
        <w:ind w:right="480" w:rightChars="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三、</w:t>
      </w:r>
      <w:r>
        <w:rPr>
          <w:rFonts w:hint="eastAsia" w:ascii="宋体" w:hAnsi="宋体" w:cs="宋体"/>
          <w:b/>
          <w:color w:val="000000" w:themeColor="text1"/>
          <w:kern w:val="0"/>
          <w:sz w:val="32"/>
          <w:szCs w:val="32"/>
          <w14:textFill>
            <w14:solidFill>
              <w14:schemeClr w14:val="tx1"/>
            </w14:solidFill>
          </w14:textFill>
        </w:rPr>
        <w:t xml:space="preserve"> 营业执照</w:t>
      </w:r>
    </w:p>
    <w:p w14:paraId="0A72CFFD">
      <w:pPr>
        <w:spacing w:line="360" w:lineRule="auto"/>
        <w:ind w:right="420"/>
        <w:jc w:val="center"/>
        <w:rPr>
          <w:rFonts w:ascii="宋体" w:hAnsi="宋体" w:cs="宋体"/>
          <w:b/>
          <w:color w:val="000000" w:themeColor="text1"/>
          <w:kern w:val="0"/>
          <w:sz w:val="36"/>
          <w:szCs w:val="36"/>
          <w14:textFill>
            <w14:solidFill>
              <w14:schemeClr w14:val="tx1"/>
            </w14:solidFill>
          </w14:textFill>
        </w:rPr>
      </w:pPr>
    </w:p>
    <w:p w14:paraId="3A1B05D3">
      <w:pPr>
        <w:pStyle w:val="26"/>
        <w:rPr>
          <w:rFonts w:hAnsi="宋体" w:cs="宋体"/>
          <w:b/>
          <w:color w:val="000000" w:themeColor="text1"/>
          <w:kern w:val="0"/>
          <w:sz w:val="36"/>
          <w:szCs w:val="36"/>
          <w14:textFill>
            <w14:solidFill>
              <w14:schemeClr w14:val="tx1"/>
            </w14:solidFill>
          </w14:textFill>
        </w:rPr>
      </w:pPr>
    </w:p>
    <w:p w14:paraId="674E7B2C">
      <w:pPr>
        <w:pStyle w:val="27"/>
        <w:rPr>
          <w:rFonts w:ascii="宋体" w:hAnsi="宋体" w:cs="宋体"/>
          <w:b/>
          <w:color w:val="000000" w:themeColor="text1"/>
          <w:kern w:val="0"/>
          <w:sz w:val="36"/>
          <w:szCs w:val="36"/>
          <w14:textFill>
            <w14:solidFill>
              <w14:schemeClr w14:val="tx1"/>
            </w14:solidFill>
          </w14:textFill>
        </w:rPr>
      </w:pPr>
    </w:p>
    <w:p w14:paraId="09DE25D7">
      <w:pPr>
        <w:rPr>
          <w:rFonts w:ascii="宋体" w:hAnsi="宋体" w:cs="宋体"/>
          <w:b/>
          <w:color w:val="000000" w:themeColor="text1"/>
          <w:kern w:val="0"/>
          <w:sz w:val="36"/>
          <w:szCs w:val="36"/>
          <w14:textFill>
            <w14:solidFill>
              <w14:schemeClr w14:val="tx1"/>
            </w14:solidFill>
          </w14:textFill>
        </w:rPr>
      </w:pPr>
    </w:p>
    <w:p w14:paraId="6EAA1A65">
      <w:pPr>
        <w:pStyle w:val="26"/>
        <w:rPr>
          <w:rFonts w:hAnsi="宋体" w:cs="宋体"/>
          <w:b/>
          <w:color w:val="000000" w:themeColor="text1"/>
          <w:kern w:val="0"/>
          <w:sz w:val="36"/>
          <w:szCs w:val="36"/>
          <w14:textFill>
            <w14:solidFill>
              <w14:schemeClr w14:val="tx1"/>
            </w14:solidFill>
          </w14:textFill>
        </w:rPr>
      </w:pPr>
    </w:p>
    <w:p w14:paraId="249792F8">
      <w:pPr>
        <w:pStyle w:val="27"/>
        <w:rPr>
          <w:rFonts w:ascii="宋体" w:hAnsi="宋体" w:cs="宋体"/>
          <w:b/>
          <w:color w:val="000000" w:themeColor="text1"/>
          <w:kern w:val="0"/>
          <w:sz w:val="36"/>
          <w:szCs w:val="36"/>
          <w14:textFill>
            <w14:solidFill>
              <w14:schemeClr w14:val="tx1"/>
            </w14:solidFill>
          </w14:textFill>
        </w:rPr>
      </w:pPr>
    </w:p>
    <w:p w14:paraId="6C82F7B9">
      <w:pPr>
        <w:rPr>
          <w:rFonts w:ascii="宋体" w:hAnsi="宋体" w:cs="宋体"/>
          <w:b/>
          <w:color w:val="000000" w:themeColor="text1"/>
          <w:kern w:val="0"/>
          <w:sz w:val="36"/>
          <w:szCs w:val="36"/>
          <w14:textFill>
            <w14:solidFill>
              <w14:schemeClr w14:val="tx1"/>
            </w14:solidFill>
          </w14:textFill>
        </w:rPr>
      </w:pPr>
    </w:p>
    <w:p w14:paraId="6D24600A">
      <w:pPr>
        <w:pStyle w:val="26"/>
        <w:rPr>
          <w:rFonts w:hAnsi="宋体" w:cs="宋体"/>
          <w:b/>
          <w:color w:val="000000" w:themeColor="text1"/>
          <w:kern w:val="0"/>
          <w:sz w:val="36"/>
          <w:szCs w:val="36"/>
          <w14:textFill>
            <w14:solidFill>
              <w14:schemeClr w14:val="tx1"/>
            </w14:solidFill>
          </w14:textFill>
        </w:rPr>
      </w:pPr>
    </w:p>
    <w:p w14:paraId="33B6CBAB">
      <w:pPr>
        <w:pStyle w:val="27"/>
        <w:rPr>
          <w:rFonts w:ascii="宋体" w:hAnsi="宋体" w:cs="宋体"/>
          <w:b/>
          <w:color w:val="000000" w:themeColor="text1"/>
          <w:kern w:val="0"/>
          <w:sz w:val="36"/>
          <w:szCs w:val="36"/>
          <w14:textFill>
            <w14:solidFill>
              <w14:schemeClr w14:val="tx1"/>
            </w14:solidFill>
          </w14:textFill>
        </w:rPr>
      </w:pPr>
    </w:p>
    <w:p w14:paraId="14A3C21A">
      <w:pPr>
        <w:rPr>
          <w:rFonts w:ascii="宋体" w:hAnsi="宋体" w:cs="宋体"/>
          <w:b/>
          <w:color w:val="000000" w:themeColor="text1"/>
          <w:kern w:val="0"/>
          <w:sz w:val="36"/>
          <w:szCs w:val="36"/>
          <w14:textFill>
            <w14:solidFill>
              <w14:schemeClr w14:val="tx1"/>
            </w14:solidFill>
          </w14:textFill>
        </w:rPr>
      </w:pPr>
    </w:p>
    <w:p w14:paraId="0997D5F1">
      <w:pPr>
        <w:pStyle w:val="26"/>
        <w:rPr>
          <w:rFonts w:hAnsi="宋体" w:cs="宋体"/>
          <w:b/>
          <w:color w:val="000000" w:themeColor="text1"/>
          <w:kern w:val="0"/>
          <w:sz w:val="36"/>
          <w:szCs w:val="36"/>
          <w14:textFill>
            <w14:solidFill>
              <w14:schemeClr w14:val="tx1"/>
            </w14:solidFill>
          </w14:textFill>
        </w:rPr>
      </w:pPr>
    </w:p>
    <w:p w14:paraId="2C0DC240">
      <w:pPr>
        <w:pStyle w:val="27"/>
        <w:rPr>
          <w:rFonts w:ascii="宋体" w:hAnsi="宋体" w:cs="宋体"/>
          <w:b/>
          <w:color w:val="000000" w:themeColor="text1"/>
          <w:kern w:val="0"/>
          <w:sz w:val="36"/>
          <w:szCs w:val="36"/>
          <w14:textFill>
            <w14:solidFill>
              <w14:schemeClr w14:val="tx1"/>
            </w14:solidFill>
          </w14:textFill>
        </w:rPr>
      </w:pPr>
    </w:p>
    <w:p w14:paraId="12C201DB">
      <w:pPr>
        <w:rPr>
          <w:rFonts w:ascii="宋体" w:hAnsi="宋体" w:cs="宋体"/>
          <w:b/>
          <w:color w:val="000000" w:themeColor="text1"/>
          <w:kern w:val="0"/>
          <w:sz w:val="36"/>
          <w:szCs w:val="36"/>
          <w14:textFill>
            <w14:solidFill>
              <w14:schemeClr w14:val="tx1"/>
            </w14:solidFill>
          </w14:textFill>
        </w:rPr>
      </w:pPr>
    </w:p>
    <w:p w14:paraId="653ED51F">
      <w:pPr>
        <w:pStyle w:val="26"/>
        <w:rPr>
          <w:rFonts w:hAnsi="宋体" w:cs="宋体"/>
          <w:b/>
          <w:color w:val="000000" w:themeColor="text1"/>
          <w:kern w:val="0"/>
          <w:sz w:val="36"/>
          <w:szCs w:val="36"/>
          <w14:textFill>
            <w14:solidFill>
              <w14:schemeClr w14:val="tx1"/>
            </w14:solidFill>
          </w14:textFill>
        </w:rPr>
      </w:pPr>
    </w:p>
    <w:p w14:paraId="607EFCE3">
      <w:pPr>
        <w:pStyle w:val="27"/>
        <w:rPr>
          <w:rFonts w:ascii="宋体" w:hAnsi="宋体" w:cs="宋体"/>
          <w:b/>
          <w:color w:val="000000" w:themeColor="text1"/>
          <w:kern w:val="0"/>
          <w:sz w:val="36"/>
          <w:szCs w:val="36"/>
          <w14:textFill>
            <w14:solidFill>
              <w14:schemeClr w14:val="tx1"/>
            </w14:solidFill>
          </w14:textFill>
        </w:rPr>
      </w:pPr>
    </w:p>
    <w:p w14:paraId="5AEAD178">
      <w:pPr>
        <w:rPr>
          <w:rFonts w:ascii="宋体" w:hAnsi="宋体" w:cs="宋体"/>
          <w:b/>
          <w:color w:val="000000" w:themeColor="text1"/>
          <w:kern w:val="0"/>
          <w:sz w:val="36"/>
          <w:szCs w:val="36"/>
          <w14:textFill>
            <w14:solidFill>
              <w14:schemeClr w14:val="tx1"/>
            </w14:solidFill>
          </w14:textFill>
        </w:rPr>
      </w:pPr>
    </w:p>
    <w:p w14:paraId="0A6E2B6B">
      <w:pPr>
        <w:pStyle w:val="26"/>
        <w:rPr>
          <w:rFonts w:hAnsi="宋体" w:cs="宋体"/>
          <w:b/>
          <w:color w:val="000000" w:themeColor="text1"/>
          <w:kern w:val="0"/>
          <w:sz w:val="36"/>
          <w:szCs w:val="36"/>
          <w14:textFill>
            <w14:solidFill>
              <w14:schemeClr w14:val="tx1"/>
            </w14:solidFill>
          </w14:textFill>
        </w:rPr>
      </w:pPr>
    </w:p>
    <w:p w14:paraId="1CBD22C8">
      <w:pPr>
        <w:pStyle w:val="27"/>
        <w:rPr>
          <w:rFonts w:ascii="宋体" w:hAnsi="宋体" w:cs="宋体"/>
          <w:b/>
          <w:color w:val="000000" w:themeColor="text1"/>
          <w:kern w:val="0"/>
          <w:sz w:val="36"/>
          <w:szCs w:val="36"/>
          <w14:textFill>
            <w14:solidFill>
              <w14:schemeClr w14:val="tx1"/>
            </w14:solidFill>
          </w14:textFill>
        </w:rPr>
      </w:pPr>
    </w:p>
    <w:p w14:paraId="072E1219">
      <w:pPr>
        <w:rPr>
          <w:rFonts w:ascii="宋体" w:hAnsi="宋体" w:cs="宋体"/>
          <w:b/>
          <w:color w:val="000000" w:themeColor="text1"/>
          <w:kern w:val="0"/>
          <w:sz w:val="36"/>
          <w:szCs w:val="36"/>
          <w14:textFill>
            <w14:solidFill>
              <w14:schemeClr w14:val="tx1"/>
            </w14:solidFill>
          </w14:textFill>
        </w:rPr>
      </w:pPr>
    </w:p>
    <w:p w14:paraId="5AB78ACA">
      <w:pPr>
        <w:pStyle w:val="26"/>
        <w:rPr>
          <w:rFonts w:hAnsi="宋体" w:cs="宋体"/>
          <w:b/>
          <w:color w:val="000000" w:themeColor="text1"/>
          <w:kern w:val="0"/>
          <w:sz w:val="36"/>
          <w:szCs w:val="36"/>
          <w14:textFill>
            <w14:solidFill>
              <w14:schemeClr w14:val="tx1"/>
            </w14:solidFill>
          </w14:textFill>
        </w:rPr>
      </w:pPr>
    </w:p>
    <w:p w14:paraId="7B255C9C">
      <w:pPr>
        <w:pStyle w:val="27"/>
        <w:rPr>
          <w:rFonts w:ascii="宋体" w:hAnsi="宋体" w:cs="宋体"/>
          <w:b/>
          <w:color w:val="000000" w:themeColor="text1"/>
          <w:kern w:val="0"/>
          <w:sz w:val="36"/>
          <w:szCs w:val="36"/>
          <w14:textFill>
            <w14:solidFill>
              <w14:schemeClr w14:val="tx1"/>
            </w14:solidFill>
          </w14:textFill>
        </w:rPr>
      </w:pPr>
    </w:p>
    <w:p w14:paraId="6243E577">
      <w:pPr>
        <w:rPr>
          <w:rFonts w:ascii="宋体" w:hAnsi="宋体" w:cs="宋体"/>
          <w:b/>
          <w:color w:val="000000" w:themeColor="text1"/>
          <w:kern w:val="0"/>
          <w:sz w:val="36"/>
          <w:szCs w:val="36"/>
          <w14:textFill>
            <w14:solidFill>
              <w14:schemeClr w14:val="tx1"/>
            </w14:solidFill>
          </w14:textFill>
        </w:rPr>
      </w:pPr>
    </w:p>
    <w:p w14:paraId="422ED144">
      <w:pPr>
        <w:pStyle w:val="26"/>
        <w:rPr>
          <w:rFonts w:hAnsi="宋体" w:cs="宋体"/>
          <w:b/>
          <w:color w:val="000000" w:themeColor="text1"/>
          <w:kern w:val="0"/>
          <w:sz w:val="36"/>
          <w:szCs w:val="36"/>
          <w14:textFill>
            <w14:solidFill>
              <w14:schemeClr w14:val="tx1"/>
            </w14:solidFill>
          </w14:textFill>
        </w:rPr>
      </w:pPr>
    </w:p>
    <w:p w14:paraId="0038AB3B">
      <w:pPr>
        <w:pStyle w:val="26"/>
        <w:rPr>
          <w:rFonts w:hAnsi="宋体" w:cs="宋体"/>
          <w:b/>
          <w:color w:val="000000" w:themeColor="text1"/>
          <w:kern w:val="0"/>
          <w:sz w:val="36"/>
          <w:szCs w:val="36"/>
          <w14:textFill>
            <w14:solidFill>
              <w14:schemeClr w14:val="tx1"/>
            </w14:solidFill>
          </w14:textFill>
        </w:rPr>
      </w:pPr>
    </w:p>
    <w:p w14:paraId="7D623A8A">
      <w:pPr>
        <w:pStyle w:val="27"/>
      </w:pPr>
    </w:p>
    <w:p w14:paraId="6A7ADEF4">
      <w:pPr>
        <w:spacing w:line="360" w:lineRule="auto"/>
        <w:ind w:right="420"/>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 xml:space="preserve"> 商务技术文件部分</w:t>
      </w:r>
    </w:p>
    <w:p w14:paraId="25611D2D">
      <w:pPr>
        <w:spacing w:line="360" w:lineRule="auto"/>
        <w:jc w:val="center"/>
        <w:outlineLvl w:val="0"/>
        <w:rPr>
          <w:rFonts w:ascii="宋体" w:hAnsi="宋体" w:cs="宋体"/>
          <w:b/>
          <w:color w:val="000000" w:themeColor="text1"/>
          <w:kern w:val="0"/>
          <w:sz w:val="24"/>
          <w14:textFill>
            <w14:solidFill>
              <w14:schemeClr w14:val="tx1"/>
            </w14:solidFill>
          </w14:textFill>
        </w:rPr>
      </w:pPr>
    </w:p>
    <w:p w14:paraId="119052C1">
      <w:pPr>
        <w:spacing w:line="360" w:lineRule="auto"/>
        <w:jc w:val="center"/>
        <w:outlineLvl w:val="0"/>
        <w:rPr>
          <w:rFonts w:ascii="宋体" w:hAnsi="宋体" w:cs="宋体"/>
          <w:b/>
          <w:color w:val="000000" w:themeColor="text1"/>
          <w:kern w:val="0"/>
          <w:sz w:val="44"/>
          <w:szCs w:val="44"/>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t>目录</w:t>
      </w:r>
    </w:p>
    <w:p w14:paraId="6BAE1D94">
      <w:pPr>
        <w:numPr>
          <w:ilvl w:val="0"/>
          <w:numId w:val="4"/>
        </w:num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r>
        <w:rPr>
          <w:rFonts w:hint="eastAsia" w:ascii="宋体" w:hAnsi="宋体" w:cs="宋体"/>
          <w:color w:val="000000" w:themeColor="text1"/>
          <w14:textFill>
            <w14:solidFill>
              <w14:schemeClr w14:val="tx1"/>
            </w14:solidFill>
          </w14:textFill>
        </w:rPr>
        <w:t>………………………………………………………………………………………（页码）</w:t>
      </w:r>
    </w:p>
    <w:p w14:paraId="4B570A44">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1E3D086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（3）符合性审查资料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p>
    <w:p w14:paraId="382DE9BB">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p>
    <w:p w14:paraId="4568461A">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14:paraId="7C57C4B2">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341A5EF4">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D478927">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C9EEB32">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B2F3706">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7A5C337C">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71BB1C3">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0AFCB515">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52BB1951">
      <w:pPr>
        <w:rPr>
          <w:rFonts w:ascii="宋体" w:hAnsi="宋体" w:cs="宋体"/>
          <w:color w:val="000000" w:themeColor="text1"/>
          <w14:textFill>
            <w14:solidFill>
              <w14:schemeClr w14:val="tx1"/>
            </w14:solidFill>
          </w14:textFill>
        </w:rPr>
      </w:pPr>
    </w:p>
    <w:p w14:paraId="4959C5CC">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78A2C249">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3270E6F0">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416433B7">
      <w:pPr>
        <w:pStyle w:val="25"/>
      </w:pPr>
    </w:p>
    <w:p w14:paraId="795A080D">
      <w:pPr>
        <w:pStyle w:val="4"/>
        <w:rPr>
          <w:rFonts w:ascii="宋体" w:hAnsi="宋体" w:cs="宋体"/>
        </w:rPr>
      </w:pPr>
    </w:p>
    <w:p w14:paraId="7B61E907">
      <w:pPr>
        <w:snapToGrid w:val="0"/>
        <w:spacing w:before="120" w:beforeLines="50" w:after="120" w:afterLines="50"/>
        <w:outlineLvl w:val="0"/>
        <w:rPr>
          <w:rFonts w:ascii="宋体" w:hAnsi="宋体" w:cs="宋体"/>
          <w:b/>
          <w:color w:val="000000" w:themeColor="text1"/>
          <w:kern w:val="0"/>
          <w:sz w:val="32"/>
          <w:szCs w:val="32"/>
          <w14:textFill>
            <w14:solidFill>
              <w14:schemeClr w14:val="tx1"/>
            </w14:solidFill>
          </w14:textFill>
        </w:rPr>
      </w:pPr>
    </w:p>
    <w:p w14:paraId="26AE33C5">
      <w:pPr>
        <w:pStyle w:val="26"/>
      </w:pPr>
    </w:p>
    <w:p w14:paraId="734A8D91">
      <w:pPr>
        <w:snapToGrid w:val="0"/>
        <w:spacing w:before="120" w:beforeLines="50" w:after="120" w:afterLines="50"/>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37660FB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桐庐县城市展示中心</w:t>
      </w:r>
      <w:r>
        <w:rPr>
          <w:rFonts w:hint="eastAsia" w:ascii="宋体" w:hAnsi="宋体" w:cs="宋体"/>
          <w:color w:val="000000" w:themeColor="text1"/>
          <w:sz w:val="24"/>
          <w14:textFill>
            <w14:solidFill>
              <w14:schemeClr w14:val="tx1"/>
            </w14:solidFill>
          </w14:textFill>
        </w:rPr>
        <w:t>、杭州全咨项目管理有限公司：</w:t>
      </w:r>
    </w:p>
    <w:p w14:paraId="2B580F4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lang w:eastAsia="zh-CN"/>
          <w14:textFill>
            <w14:solidFill>
              <w14:schemeClr w14:val="tx1"/>
            </w14:solidFill>
          </w14:textFill>
        </w:rPr>
        <w:t>桐庐县城市展示中心展陈设备维保服务项目</w:t>
      </w:r>
      <w:r>
        <w:rPr>
          <w:rFonts w:hint="eastAsia" w:ascii="宋体" w:hAnsi="宋体" w:cs="宋体"/>
          <w:color w:val="000000" w:themeColor="text1"/>
          <w:sz w:val="24"/>
          <w14:textFill>
            <w14:solidFill>
              <w14:schemeClr w14:val="tx1"/>
            </w14:solidFill>
          </w14:textFill>
        </w:rPr>
        <w:t xml:space="preserve"> 【招标编号：</w:t>
      </w:r>
      <w:r>
        <w:rPr>
          <w:rFonts w:hint="eastAsia" w:ascii="宋体" w:hAnsi="宋体" w:cs="宋体"/>
          <w:color w:val="000000" w:themeColor="text1"/>
          <w:sz w:val="24"/>
          <w:lang w:eastAsia="zh-CN"/>
          <w14:textFill>
            <w14:solidFill>
              <w14:schemeClr w14:val="tx1"/>
            </w14:solidFill>
          </w14:textFill>
        </w:rPr>
        <w:t>QZ23301222024043</w:t>
      </w:r>
      <w:r>
        <w:rPr>
          <w:rFonts w:hint="eastAsia" w:ascii="宋体" w:hAnsi="宋体" w:cs="宋体"/>
          <w:color w:val="000000" w:themeColor="text1"/>
          <w:sz w:val="24"/>
          <w14:textFill>
            <w14:solidFill>
              <w14:schemeClr w14:val="tx1"/>
            </w14:solidFill>
          </w14:textFill>
        </w:rPr>
        <w:t>】招标的有关活动，并对此项目进行投标。为此：</w:t>
      </w:r>
    </w:p>
    <w:p w14:paraId="2389ADB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160D5B8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6E50B95A">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09FE7D65">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.1.1 符合参加政府采购活动应当具备的一般条件的承诺函；</w:t>
      </w:r>
    </w:p>
    <w:p w14:paraId="572DE41A">
      <w:pPr>
        <w:snapToGrid w:val="0"/>
        <w:spacing w:line="360" w:lineRule="auto"/>
        <w:ind w:firstLine="960" w:firstLineChars="400"/>
        <w:rPr>
          <w:rFonts w:hint="eastAsia" w:ascii="宋体" w:hAnsi="宋体" w:eastAsia="宋体" w:cs="宋体"/>
          <w:sz w:val="24"/>
          <w:lang w:eastAsia="zh-CN"/>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落实政府</w:t>
      </w:r>
      <w:r>
        <w:rPr>
          <w:rFonts w:hint="eastAsia" w:ascii="宋体" w:hAnsi="宋体" w:eastAsia="宋体" w:cs="宋体"/>
          <w:sz w:val="24"/>
        </w:rPr>
        <w:t>采购政策需满足的资格要求</w:t>
      </w:r>
      <w:r>
        <w:rPr>
          <w:rFonts w:hint="eastAsia" w:ascii="宋体" w:hAnsi="宋体" w:eastAsia="宋体" w:cs="宋体"/>
          <w:sz w:val="24"/>
          <w:lang w:eastAsia="zh-CN"/>
        </w:rPr>
        <w:t>；</w:t>
      </w:r>
    </w:p>
    <w:p w14:paraId="47A05E48">
      <w:pPr>
        <w:pStyle w:val="26"/>
        <w:ind w:firstLine="960" w:firstLineChars="400"/>
        <w:rPr>
          <w:lang w:val="en-US"/>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hAnsi="宋体" w:cs="宋体"/>
          <w:color w:val="000000" w:themeColor="text1"/>
          <w:lang w:val="en-US"/>
          <w14:textFill>
            <w14:solidFill>
              <w14:schemeClr w14:val="tx1"/>
            </w14:solidFill>
          </w14:textFill>
        </w:rPr>
        <w:t xml:space="preserve"> 营业执照；</w:t>
      </w:r>
    </w:p>
    <w:p w14:paraId="2610D69D">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3221BBF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7938079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66F4B8E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2.2.3符合性审查资料；</w:t>
      </w:r>
    </w:p>
    <w:p w14:paraId="59C0A58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2.2.4评标标准相应的商务技术资料；</w:t>
      </w:r>
    </w:p>
    <w:p w14:paraId="766CFBB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2.2.5商务技术偏离表；</w:t>
      </w:r>
    </w:p>
    <w:p w14:paraId="4D2898B1">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政府采购供应商廉洁自律承诺书；</w:t>
      </w:r>
    </w:p>
    <w:p w14:paraId="38FE09F2">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403DC3AE">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68A5362B">
      <w:pPr>
        <w:snapToGrid w:val="0"/>
        <w:spacing w:line="360" w:lineRule="auto"/>
        <w:ind w:left="420" w:leftChars="200" w:firstLine="480" w:firstLineChars="200"/>
      </w:pPr>
      <w:r>
        <w:rPr>
          <w:rFonts w:hint="eastAsia" w:ascii="宋体" w:hAnsi="宋体" w:cs="宋体"/>
          <w:color w:val="000000" w:themeColor="text1"/>
          <w:sz w:val="24"/>
          <w14:textFill>
            <w14:solidFill>
              <w14:schemeClr w14:val="tx1"/>
            </w14:solidFill>
          </w14:textFill>
        </w:rPr>
        <w:t>2.3.</w:t>
      </w:r>
      <w:r>
        <w:rPr>
          <w:rFonts w:hint="eastAsia" w:ascii="宋体" w:hAnsi="宋体" w:cs="宋体"/>
          <w:color w:val="000000" w:themeColor="text1"/>
          <w:sz w:val="24"/>
          <w:lang w:val="en-US" w:eastAsia="zh-CN"/>
          <w14:textFill>
            <w14:solidFill>
              <w14:schemeClr w14:val="tx1"/>
            </w14:solidFill>
          </w14:textFill>
        </w:rPr>
        <w:t>2报价说明</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如有</w:t>
      </w:r>
      <w:r>
        <w:rPr>
          <w:rFonts w:hint="eastAsia" w:ascii="宋体" w:hAnsi="宋体" w:cs="宋体"/>
          <w:color w:val="000000" w:themeColor="text1"/>
          <w:sz w:val="24"/>
          <w14:textFill>
            <w14:solidFill>
              <w14:schemeClr w14:val="tx1"/>
            </w14:solidFill>
          </w14:textFill>
        </w:rPr>
        <w:t>）；</w:t>
      </w:r>
    </w:p>
    <w:p w14:paraId="38B196D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14:paraId="180173B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64BE83B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195F9196">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4.2在合同约定的期限内完成合同规定的全部义务。 </w:t>
      </w:r>
    </w:p>
    <w:p w14:paraId="7ACE6247">
      <w:pPr>
        <w:numPr>
          <w:ilvl w:val="0"/>
          <w:numId w:val="5"/>
        </w:numPr>
        <w:snapToGrid w:val="0"/>
        <w:spacing w:line="360" w:lineRule="auto"/>
        <w:ind w:firstLine="480"/>
        <w:rPr>
          <w:rFonts w:ascii="宋体" w:hAnsi="宋体" w:cs="宋体"/>
        </w:rPr>
      </w:pPr>
      <w:r>
        <w:rPr>
          <w:rFonts w:hint="eastAsia" w:ascii="宋体" w:hAnsi="宋体" w:cs="宋体"/>
          <w:color w:val="000000" w:themeColor="text1"/>
          <w:sz w:val="24"/>
          <w14:textFill>
            <w14:solidFill>
              <w14:schemeClr w14:val="tx1"/>
            </w14:solidFill>
          </w14:textFill>
        </w:rPr>
        <w:t>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0F084DF0">
      <w:pPr>
        <w:spacing w:before="480" w:beforeLines="200"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5235694D">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CF2DA74">
      <w:pPr>
        <w:jc w:val="both"/>
        <w:rPr>
          <w:rFonts w:hint="eastAsia" w:ascii="宋体" w:hAnsi="宋体" w:cs="宋体"/>
          <w:b/>
          <w:color w:val="000000" w:themeColor="text1"/>
          <w:kern w:val="0"/>
          <w:sz w:val="32"/>
          <w:szCs w:val="32"/>
          <w:lang w:val="zh-CN"/>
          <w14:textFill>
            <w14:solidFill>
              <w14:schemeClr w14:val="tx1"/>
            </w14:solidFill>
          </w14:textFill>
        </w:rPr>
      </w:pPr>
    </w:p>
    <w:p w14:paraId="733D66AC">
      <w:pPr>
        <w:jc w:val="center"/>
        <w:rPr>
          <w:rFonts w:hint="eastAsia" w:ascii="宋体" w:hAnsi="宋体" w:eastAsia="宋体" w:cs="宋体"/>
          <w:b/>
          <w:color w:val="auto"/>
          <w:kern w:val="0"/>
          <w:sz w:val="32"/>
          <w:szCs w:val="32"/>
          <w:highlight w:val="none"/>
          <w:lang w:val="zh-CN"/>
        </w:rPr>
      </w:pPr>
      <w:r>
        <w:rPr>
          <w:rFonts w:hint="eastAsia" w:ascii="宋体" w:hAnsi="宋体" w:cs="宋体"/>
          <w:b/>
          <w:color w:val="000000" w:themeColor="text1"/>
          <w:kern w:val="0"/>
          <w:sz w:val="32"/>
          <w:szCs w:val="32"/>
          <w:lang w:val="zh-CN"/>
          <w14:textFill>
            <w14:solidFill>
              <w14:schemeClr w14:val="tx1"/>
            </w14:solidFill>
          </w14:textFill>
        </w:rPr>
        <w:t>二、</w:t>
      </w: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b/>
          <w:color w:val="auto"/>
          <w:kern w:val="0"/>
          <w:sz w:val="32"/>
          <w:szCs w:val="32"/>
          <w:highlight w:val="yellow"/>
          <w:lang w:val="zh-CN"/>
        </w:rPr>
        <w:t>或</w:t>
      </w:r>
      <w:r>
        <w:rPr>
          <w:rFonts w:hint="eastAsia" w:ascii="宋体" w:hAnsi="宋体" w:eastAsia="宋体" w:cs="宋体"/>
          <w:b/>
          <w:color w:val="auto"/>
          <w:kern w:val="0"/>
          <w:sz w:val="32"/>
          <w:szCs w:val="32"/>
          <w:highlight w:val="none"/>
          <w:lang w:val="zh-CN"/>
        </w:rPr>
        <w:t>法定代表人身份证明</w:t>
      </w:r>
    </w:p>
    <w:p w14:paraId="70B6DF14">
      <w:pPr>
        <w:keepNext w:val="0"/>
        <w:keepLines w:val="0"/>
        <w:pageBreakBefore w:val="0"/>
        <w:widowControl w:val="0"/>
        <w:kinsoku/>
        <w:wordWrap/>
        <w:overflowPunct/>
        <w:topLinePunct w:val="0"/>
        <w:autoSpaceDE/>
        <w:autoSpaceDN/>
        <w:bidi w:val="0"/>
        <w:adjustRightInd w:val="0"/>
        <w:snapToGrid/>
        <w:spacing w:before="313" w:beforeLines="100"/>
        <w:jc w:val="center"/>
        <w:textAlignment w:val="auto"/>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w:t>
      </w:r>
    </w:p>
    <w:p w14:paraId="36B06B5E">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443A873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桐庐县城市展示中心</w:t>
      </w:r>
      <w:r>
        <w:rPr>
          <w:rFonts w:hint="eastAsia" w:ascii="宋体" w:hAnsi="宋体" w:cs="宋体"/>
          <w:color w:val="000000" w:themeColor="text1"/>
          <w:sz w:val="24"/>
          <w14:textFill>
            <w14:solidFill>
              <w14:schemeClr w14:val="tx1"/>
            </w14:solidFill>
          </w14:textFill>
        </w:rPr>
        <w:t>、杭州全咨项目管理有限公司</w:t>
      </w:r>
      <w:r>
        <w:rPr>
          <w:rFonts w:hint="eastAsia" w:ascii="宋体" w:hAnsi="宋体" w:cs="宋体"/>
          <w:color w:val="000000" w:themeColor="text1"/>
          <w:kern w:val="0"/>
          <w:sz w:val="24"/>
          <w:lang w:val="zh-CN"/>
          <w14:textFill>
            <w14:solidFill>
              <w14:schemeClr w14:val="tx1"/>
            </w14:solidFill>
          </w14:textFill>
        </w:rPr>
        <w:t>：</w:t>
      </w:r>
    </w:p>
    <w:p w14:paraId="0D8ECDFE">
      <w:pPr>
        <w:adjustRightInd/>
        <w:snapToGrid w:val="0"/>
        <w:spacing w:line="480" w:lineRule="auto"/>
        <w:ind w:firstLine="578"/>
        <w:rPr>
          <w:rFonts w:ascii="宋体" w:hAnsi="宋体" w:cs="宋体"/>
          <w:sz w:val="24"/>
        </w:rPr>
      </w:pPr>
      <w:r>
        <w:rPr>
          <w:rFonts w:hint="eastAsia" w:ascii="宋体" w:hAnsi="宋体" w:cs="宋体"/>
          <w:sz w:val="24"/>
        </w:rPr>
        <w:t>我</w:t>
      </w:r>
      <w:r>
        <w:rPr>
          <w:rFonts w:hint="eastAsia" w:ascii="宋体" w:hAnsi="宋体" w:cs="宋体"/>
          <w:sz w:val="22"/>
          <w:szCs w:val="20"/>
          <w:u w:val="single"/>
        </w:rPr>
        <w:t xml:space="preserve">         </w:t>
      </w:r>
      <w:r>
        <w:rPr>
          <w:rFonts w:hint="eastAsia" w:ascii="宋体" w:hAnsi="宋体" w:cs="宋体"/>
          <w:sz w:val="24"/>
        </w:rPr>
        <w:t>(姓名)系</w:t>
      </w:r>
      <w:r>
        <w:rPr>
          <w:rFonts w:hint="eastAsia" w:ascii="宋体" w:hAnsi="宋体" w:cs="宋体"/>
          <w:sz w:val="22"/>
          <w:szCs w:val="20"/>
          <w:u w:val="single"/>
        </w:rPr>
        <w:t xml:space="preserve">        （</w:t>
      </w:r>
      <w:r>
        <w:rPr>
          <w:rFonts w:hint="eastAsia" w:ascii="宋体" w:hAnsi="宋体" w:cs="宋体"/>
          <w:sz w:val="24"/>
        </w:rPr>
        <w:t>投标人名称)的法定代表人（负责人），现授权委托本单位在职职工</w:t>
      </w:r>
      <w:r>
        <w:rPr>
          <w:rFonts w:hint="eastAsia" w:ascii="宋体" w:hAnsi="宋体" w:cs="宋体"/>
          <w:sz w:val="22"/>
          <w:szCs w:val="20"/>
          <w:u w:val="single"/>
        </w:rPr>
        <w:t xml:space="preserve">        </w:t>
      </w:r>
      <w:r>
        <w:rPr>
          <w:rFonts w:hint="eastAsia" w:ascii="宋体" w:hAnsi="宋体" w:cs="宋体"/>
          <w:sz w:val="24"/>
        </w:rPr>
        <w:t>(姓名)</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lang w:eastAsia="zh-CN"/>
          <w14:textFill>
            <w14:solidFill>
              <w14:schemeClr w14:val="tx1"/>
            </w14:solidFill>
          </w14:textFill>
        </w:rPr>
        <w:t>桐庐县城市展示中心展陈设备维保服务项目</w:t>
      </w:r>
      <w:r>
        <w:rPr>
          <w:rFonts w:hint="eastAsia" w:ascii="宋体" w:hAnsi="宋体" w:cs="宋体"/>
          <w:color w:val="000000" w:themeColor="text1"/>
          <w:sz w:val="24"/>
          <w14:textFill>
            <w14:solidFill>
              <w14:schemeClr w14:val="tx1"/>
            </w14:solidFill>
          </w14:textFill>
        </w:rPr>
        <w:t xml:space="preserve"> 【招标编号：</w:t>
      </w:r>
      <w:r>
        <w:rPr>
          <w:rFonts w:hint="eastAsia" w:ascii="宋体" w:hAnsi="宋体" w:cs="宋体"/>
          <w:color w:val="000000" w:themeColor="text1"/>
          <w:sz w:val="24"/>
          <w:lang w:eastAsia="zh-CN"/>
          <w14:textFill>
            <w14:solidFill>
              <w14:schemeClr w14:val="tx1"/>
            </w14:solidFill>
          </w14:textFill>
        </w:rPr>
        <w:t>QZ23301222024043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6CC65D40">
      <w:pPr>
        <w:adjustRightInd/>
        <w:snapToGrid w:val="0"/>
        <w:spacing w:line="48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1C281E18">
      <w:pPr>
        <w:pStyle w:val="25"/>
        <w:autoSpaceDE/>
        <w:autoSpaceDN/>
        <w:adjustRightInd/>
        <w:spacing w:line="480" w:lineRule="auto"/>
        <w:ind w:firstLine="480" w:firstLineChars="200"/>
        <w:rPr>
          <w:rFonts w:hAnsi="宋体" w:cs="宋体"/>
          <w:szCs w:val="24"/>
        </w:rPr>
      </w:pPr>
      <w:r>
        <w:rPr>
          <w:rFonts w:hint="eastAsia" w:hAnsi="宋体" w:cs="宋体"/>
          <w:color w:val="000000" w:themeColor="text1"/>
          <w:kern w:val="0"/>
          <w14:textFill>
            <w14:solidFill>
              <w14:schemeClr w14:val="tx1"/>
            </w14:solidFill>
          </w14:textFill>
        </w:rPr>
        <w:t>特此告知。</w:t>
      </w:r>
    </w:p>
    <w:p w14:paraId="762B83A9">
      <w:pPr>
        <w:snapToGrid w:val="0"/>
        <w:spacing w:line="360" w:lineRule="auto"/>
        <w:rPr>
          <w:rFonts w:ascii="宋体" w:hAnsi="宋体" w:cs="宋体"/>
          <w:sz w:val="24"/>
        </w:rPr>
      </w:pPr>
      <w:r>
        <w:rPr>
          <w:rFonts w:hint="eastAsia" w:ascii="宋体" w:hAnsi="宋体" w:cs="宋体"/>
          <w:sz w:val="24"/>
        </w:rPr>
        <w:t>法人身份证</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41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9207" w:type="dxa"/>
          </w:tcPr>
          <w:p w14:paraId="5ECCE1BB">
            <w:pPr>
              <w:pStyle w:val="149"/>
              <w:adjustRightInd w:val="0"/>
              <w:spacing w:line="360" w:lineRule="auto"/>
              <w:rPr>
                <w:rFonts w:hAnsi="宋体" w:cs="宋体"/>
                <w:bCs/>
                <w:sz w:val="24"/>
              </w:rPr>
            </w:pPr>
            <w:r>
              <w:rPr>
                <w:rFonts w:hint="eastAsia" w:hAnsi="宋体" w:cs="宋体"/>
                <w:bCs/>
                <w:sz w:val="24"/>
              </w:rPr>
              <w:t>正面：                                 反面：</w:t>
            </w:r>
          </w:p>
          <w:p w14:paraId="501174D0">
            <w:pPr>
              <w:pStyle w:val="149"/>
              <w:adjustRightInd w:val="0"/>
              <w:spacing w:line="360" w:lineRule="auto"/>
              <w:rPr>
                <w:rFonts w:hAnsi="宋体" w:cs="宋体"/>
                <w:bCs/>
                <w:sz w:val="24"/>
              </w:rPr>
            </w:pPr>
          </w:p>
        </w:tc>
      </w:tr>
    </w:tbl>
    <w:p w14:paraId="425F6D40">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sz w:val="24"/>
        </w:rPr>
      </w:pPr>
      <w:r>
        <w:rPr>
          <w:rFonts w:hint="eastAsia" w:ascii="宋体" w:hAnsi="宋体" w:cs="宋体"/>
          <w:sz w:val="24"/>
        </w:rPr>
        <w:t>授权代表身份证</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97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9207" w:type="dxa"/>
          </w:tcPr>
          <w:p w14:paraId="57284768">
            <w:pPr>
              <w:pStyle w:val="149"/>
              <w:adjustRightInd w:val="0"/>
              <w:spacing w:line="360" w:lineRule="auto"/>
              <w:rPr>
                <w:rFonts w:hAnsi="宋体" w:cs="宋体"/>
                <w:bCs/>
                <w:sz w:val="24"/>
              </w:rPr>
            </w:pPr>
            <w:r>
              <w:rPr>
                <w:rFonts w:hint="eastAsia" w:hAnsi="宋体" w:cs="宋体"/>
                <w:bCs/>
                <w:sz w:val="24"/>
              </w:rPr>
              <w:t>正面：                                 反面：</w:t>
            </w:r>
          </w:p>
          <w:p w14:paraId="0EB25931">
            <w:pPr>
              <w:pStyle w:val="149"/>
              <w:adjustRightInd w:val="0"/>
              <w:spacing w:line="360" w:lineRule="auto"/>
              <w:rPr>
                <w:rFonts w:hAnsi="宋体" w:cs="宋体"/>
                <w:bCs/>
                <w:sz w:val="24"/>
              </w:rPr>
            </w:pPr>
          </w:p>
        </w:tc>
      </w:tr>
    </w:tbl>
    <w:p w14:paraId="7D440F11">
      <w:pPr>
        <w:pStyle w:val="25"/>
        <w:rPr>
          <w:rFonts w:hAnsi="宋体" w:cs="宋体"/>
          <w:szCs w:val="24"/>
        </w:rPr>
      </w:pPr>
    </w:p>
    <w:p w14:paraId="2B9F8040">
      <w:pPr>
        <w:spacing w:line="360" w:lineRule="auto"/>
        <w:ind w:firstLine="4560" w:firstLineChars="19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783D63F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AF64F7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sz w:val="32"/>
          <w:szCs w:val="32"/>
        </w:rPr>
      </w:pPr>
    </w:p>
    <w:p w14:paraId="0678FC92">
      <w:pPr>
        <w:rPr>
          <w:rFonts w:hint="default"/>
          <w:b/>
          <w:bCs/>
          <w:sz w:val="36"/>
          <w:szCs w:val="44"/>
          <w:u w:val="single"/>
          <w:lang w:val="en-US" w:eastAsia="zh-CN"/>
        </w:rPr>
      </w:pPr>
      <w:r>
        <w:rPr>
          <w:rFonts w:hint="eastAsia"/>
          <w:b/>
          <w:bCs/>
          <w:sz w:val="36"/>
          <w:szCs w:val="44"/>
          <w:u w:val="single"/>
          <w:lang w:val="en-US" w:eastAsia="zh-CN"/>
        </w:rPr>
        <w:t>注：授权代表需为本单位在职职工，附授权代表劳动合同</w:t>
      </w:r>
    </w:p>
    <w:p w14:paraId="7D4A74B5">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5B551C95">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3E0CEAB9">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08331C90">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68DAED20">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3516092C">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45CE721C">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1F59170B">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6486C95E">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0BABD2B4">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2C5E2E50">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4E2357A9">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6D4BF80F">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6B4E0788">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05FFB67E">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2D095D23">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5C6BE4F4">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rPr>
          <w:rFonts w:hint="eastAsia" w:ascii="宋体" w:hAnsi="宋体" w:eastAsia="宋体" w:cs="宋体"/>
          <w:sz w:val="32"/>
          <w:szCs w:val="32"/>
        </w:rPr>
      </w:pPr>
    </w:p>
    <w:p w14:paraId="5239466D">
      <w:pPr>
        <w:keepNext w:val="0"/>
        <w:keepLines w:val="0"/>
        <w:pageBreakBefore w:val="0"/>
        <w:widowControl w:val="0"/>
        <w:kinsoku/>
        <w:wordWrap/>
        <w:overflowPunct/>
        <w:topLinePunct w:val="0"/>
        <w:autoSpaceDE/>
        <w:autoSpaceDN/>
        <w:bidi w:val="0"/>
        <w:adjustRightInd w:val="0"/>
        <w:snapToGrid/>
        <w:spacing w:before="1093" w:beforeLines="350" w:after="625" w:afterLines="200"/>
        <w:jc w:val="center"/>
        <w:textAlignment w:val="auto"/>
        <w:rPr>
          <w:rFonts w:hint="eastAsia" w:ascii="宋体" w:hAnsi="宋体" w:eastAsia="宋体" w:cs="宋体"/>
          <w:sz w:val="24"/>
          <w:szCs w:val="24"/>
        </w:rPr>
      </w:pPr>
      <w:r>
        <w:rPr>
          <w:rFonts w:hint="eastAsia" w:ascii="宋体" w:hAnsi="宋体" w:eastAsia="宋体" w:cs="宋体"/>
          <w:sz w:val="32"/>
          <w:szCs w:val="32"/>
        </w:rPr>
        <w:t>法定代表人身份证明书</w:t>
      </w:r>
    </w:p>
    <w:p w14:paraId="45EBF49A">
      <w:pPr>
        <w:keepNext w:val="0"/>
        <w:keepLines w:val="0"/>
        <w:pageBreakBefore w:val="0"/>
        <w:widowControl w:val="0"/>
        <w:kinsoku/>
        <w:wordWrap/>
        <w:overflowPunct/>
        <w:topLinePunct w:val="0"/>
        <w:autoSpaceDE/>
        <w:autoSpaceDN/>
        <w:bidi w:val="0"/>
        <w:adjustRightInd/>
        <w:snapToGrid/>
        <w:spacing w:before="313" w:beforeLines="100"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单位名称</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5FADC677">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单位性质</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2DB820C8">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556F0716">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电话号码</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0E6CE9BC">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成立时间</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日</w:t>
      </w:r>
    </w:p>
    <w:p w14:paraId="1232C48E">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经营期限</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05E5BF8E">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b w:val="0"/>
          <w:bCs w:val="0"/>
          <w:sz w:val="22"/>
          <w:szCs w:val="22"/>
          <w:u w:val="single"/>
          <w:lang w:val="en-US" w:eastAsia="zh-CN"/>
        </w:rPr>
      </w:pPr>
      <w:r>
        <w:rPr>
          <w:rFonts w:hint="eastAsia" w:ascii="宋体" w:hAnsi="宋体" w:eastAsia="宋体" w:cs="宋体"/>
          <w:sz w:val="24"/>
          <w:szCs w:val="24"/>
        </w:rPr>
        <w:t>姓 名</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年龄</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职务</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393A853B">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b w:val="0"/>
          <w:bCs w:val="0"/>
          <w:sz w:val="22"/>
          <w:szCs w:val="22"/>
          <w:u w:val="single"/>
          <w:lang w:val="en-US" w:eastAsia="zh-CN"/>
        </w:rPr>
        <w:t xml:space="preserve">              </w:t>
      </w:r>
      <w:r>
        <w:rPr>
          <w:rFonts w:hint="eastAsia" w:ascii="宋体" w:hAnsi="宋体" w:cs="宋体"/>
          <w:b w:val="0"/>
          <w:bCs w:val="0"/>
          <w:sz w:val="22"/>
          <w:szCs w:val="22"/>
          <w:u w:val="single"/>
          <w:lang w:val="en-US" w:eastAsia="zh-CN"/>
        </w:rPr>
        <w:t xml:space="preserve">        </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u w:val="single"/>
          <w:lang w:val="en-US" w:eastAsia="zh-CN"/>
        </w:rPr>
        <w:t>（单位名称）</w:t>
      </w:r>
      <w:r>
        <w:rPr>
          <w:rFonts w:hint="eastAsia" w:ascii="宋体" w:hAnsi="宋体" w:eastAsia="宋体" w:cs="宋体"/>
          <w:sz w:val="24"/>
          <w:szCs w:val="24"/>
        </w:rPr>
        <w:t>的法定代表人。</w:t>
      </w:r>
    </w:p>
    <w:p w14:paraId="589FB8D9">
      <w:pPr>
        <w:pStyle w:val="36"/>
        <w:rPr>
          <w:rFonts w:hint="eastAsia" w:ascii="宋体" w:hAnsi="宋体" w:eastAsia="宋体" w:cs="宋体"/>
        </w:rPr>
      </w:pPr>
    </w:p>
    <w:p w14:paraId="7CE8A29C">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特此证明。</w:t>
      </w:r>
    </w:p>
    <w:p w14:paraId="0280C7FF">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附：法定代表人有效身份证件的复印件</w:t>
      </w:r>
    </w:p>
    <w:tbl>
      <w:tblPr>
        <w:tblStyle w:val="63"/>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14:paraId="18B6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8466" w:type="dxa"/>
            <w:noWrap w:val="0"/>
            <w:vAlign w:val="top"/>
          </w:tcPr>
          <w:p w14:paraId="7052A0F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正面：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反面：</w:t>
            </w:r>
          </w:p>
          <w:p w14:paraId="6A35C379">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p>
        </w:tc>
      </w:tr>
    </w:tbl>
    <w:p w14:paraId="705ED9F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p w14:paraId="4E6D2F56">
      <w:pPr>
        <w:pStyle w:val="36"/>
        <w:rPr>
          <w:rFonts w:hint="eastAsia" w:ascii="宋体" w:hAnsi="宋体" w:eastAsia="宋体" w:cs="宋体"/>
          <w:sz w:val="28"/>
          <w:szCs w:val="28"/>
        </w:rPr>
      </w:pPr>
    </w:p>
    <w:p w14:paraId="59F90BC9">
      <w:pPr>
        <w:rPr>
          <w:rFonts w:hint="eastAsia" w:ascii="宋体" w:hAnsi="宋体" w:eastAsia="宋体" w:cs="宋体"/>
        </w:rPr>
      </w:pPr>
    </w:p>
    <w:p w14:paraId="11822BB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kern w:val="0"/>
          <w:lang w:val="en-US" w:eastAsia="zh-CN"/>
        </w:rPr>
        <w:t xml:space="preserve">       </w:t>
      </w:r>
      <w:r>
        <w:rPr>
          <w:rFonts w:hint="eastAsia" w:ascii="宋体" w:hAnsi="宋体" w:eastAsia="宋体" w:cs="宋体"/>
          <w:kern w:val="0"/>
          <w:sz w:val="24"/>
          <w:lang w:val="zh-CN"/>
        </w:rPr>
        <w:t xml:space="preserve">投标人名称(电子签名)：                              </w:t>
      </w:r>
    </w:p>
    <w:p w14:paraId="10DD6354">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日期：  年  月  日</w:t>
      </w:r>
    </w:p>
    <w:p w14:paraId="6A108291">
      <w:pPr>
        <w:pStyle w:val="2"/>
        <w:ind w:left="0" w:firstLine="0"/>
        <w:rPr>
          <w:rFonts w:ascii="宋体" w:hAnsi="宋体" w:eastAsia="宋体" w:cs="宋体"/>
        </w:rPr>
      </w:pPr>
    </w:p>
    <w:p w14:paraId="34725923"/>
    <w:p w14:paraId="5B56F412"/>
    <w:p w14:paraId="0C609865"/>
    <w:p w14:paraId="10FB59F3">
      <w:pPr>
        <w:pStyle w:val="36"/>
        <w:rPr>
          <w:rFonts w:hAnsi="宋体" w:cs="宋体"/>
        </w:rPr>
      </w:pPr>
    </w:p>
    <w:p w14:paraId="6C01179E">
      <w:pPr>
        <w:jc w:val="center"/>
        <w:rPr>
          <w:rFonts w:ascii="宋体" w:hAnsi="宋体" w:cs="宋体"/>
          <w:b/>
          <w:kern w:val="0"/>
          <w:sz w:val="32"/>
          <w:szCs w:val="32"/>
        </w:rPr>
      </w:pPr>
      <w:r>
        <w:rPr>
          <w:rFonts w:hint="eastAsia" w:ascii="宋体" w:hAnsi="宋体" w:cs="宋体"/>
          <w:b/>
          <w:kern w:val="0"/>
          <w:sz w:val="32"/>
          <w:szCs w:val="32"/>
        </w:rPr>
        <w:t>三、符合性审查资料</w:t>
      </w:r>
    </w:p>
    <w:p w14:paraId="1A9AEE1D">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F0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3BE00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75E7B9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3A8D13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BEA8280">
            <w:pPr>
              <w:snapToGrid w:val="0"/>
              <w:spacing w:line="240" w:lineRule="atLeast"/>
              <w:jc w:val="center"/>
              <w:rPr>
                <w:rFonts w:ascii="宋体" w:hAnsi="宋体" w:cs="宋体"/>
                <w:b/>
                <w:sz w:val="24"/>
              </w:rPr>
            </w:pPr>
            <w:r>
              <w:rPr>
                <w:rFonts w:hint="eastAsia" w:ascii="宋体" w:hAnsi="宋体" w:cs="宋体"/>
                <w:b/>
                <w:sz w:val="24"/>
              </w:rPr>
              <w:t>投标文件中的</w:t>
            </w:r>
          </w:p>
          <w:p w14:paraId="69D3D9D2">
            <w:pPr>
              <w:snapToGrid w:val="0"/>
              <w:spacing w:line="240" w:lineRule="atLeast"/>
              <w:jc w:val="center"/>
              <w:rPr>
                <w:rFonts w:ascii="宋体" w:hAnsi="宋体" w:cs="宋体"/>
                <w:b/>
                <w:sz w:val="24"/>
              </w:rPr>
            </w:pPr>
            <w:r>
              <w:rPr>
                <w:rFonts w:hint="eastAsia" w:ascii="宋体" w:hAnsi="宋体" w:cs="宋体"/>
                <w:b/>
                <w:sz w:val="24"/>
              </w:rPr>
              <w:t>页码位置</w:t>
            </w:r>
          </w:p>
        </w:tc>
      </w:tr>
      <w:tr w14:paraId="58DE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7DF418">
            <w:pPr>
              <w:jc w:val="center"/>
              <w:rPr>
                <w:rFonts w:ascii="宋体" w:hAnsi="宋体" w:cs="宋体"/>
                <w:sz w:val="24"/>
              </w:rPr>
            </w:pPr>
            <w:r>
              <w:rPr>
                <w:rFonts w:hint="eastAsia" w:ascii="宋体" w:hAnsi="宋体" w:cs="宋体"/>
                <w:sz w:val="24"/>
              </w:rPr>
              <w:t>1</w:t>
            </w:r>
          </w:p>
        </w:tc>
        <w:tc>
          <w:tcPr>
            <w:tcW w:w="4991" w:type="dxa"/>
          </w:tcPr>
          <w:p w14:paraId="46273A3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4C4A47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55C0C56">
            <w:pPr>
              <w:rPr>
                <w:rFonts w:ascii="宋体" w:hAnsi="宋体" w:cs="宋体"/>
                <w:sz w:val="24"/>
              </w:rPr>
            </w:pPr>
          </w:p>
          <w:p w14:paraId="3047FE31">
            <w:pPr>
              <w:rPr>
                <w:rFonts w:ascii="宋体" w:hAnsi="宋体" w:cs="宋体"/>
                <w:sz w:val="24"/>
              </w:rPr>
            </w:pPr>
            <w:r>
              <w:rPr>
                <w:rFonts w:hint="eastAsia" w:ascii="宋体" w:hAnsi="宋体" w:cs="宋体"/>
                <w:sz w:val="24"/>
              </w:rPr>
              <w:t>见投标文件</w:t>
            </w:r>
          </w:p>
          <w:p w14:paraId="45BBC03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802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9649BC">
            <w:pPr>
              <w:jc w:val="center"/>
              <w:rPr>
                <w:rFonts w:ascii="宋体" w:hAnsi="宋体" w:cs="宋体"/>
                <w:sz w:val="24"/>
              </w:rPr>
            </w:pPr>
            <w:r>
              <w:rPr>
                <w:rFonts w:hint="eastAsia" w:ascii="宋体" w:hAnsi="宋体" w:cs="宋体"/>
                <w:sz w:val="24"/>
              </w:rPr>
              <w:t>2</w:t>
            </w:r>
          </w:p>
        </w:tc>
        <w:tc>
          <w:tcPr>
            <w:tcW w:w="4991" w:type="dxa"/>
          </w:tcPr>
          <w:p w14:paraId="5EFD185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7B7B581">
            <w:pPr>
              <w:rPr>
                <w:rFonts w:ascii="宋体" w:hAnsi="宋体" w:cs="宋体"/>
                <w:sz w:val="24"/>
              </w:rPr>
            </w:pPr>
            <w:r>
              <w:rPr>
                <w:rFonts w:hint="eastAsia" w:ascii="宋体" w:hAnsi="宋体" w:cs="宋体"/>
                <w:sz w:val="24"/>
              </w:rPr>
              <w:t>投标函</w:t>
            </w:r>
          </w:p>
        </w:tc>
        <w:tc>
          <w:tcPr>
            <w:tcW w:w="1418" w:type="dxa"/>
          </w:tcPr>
          <w:p w14:paraId="7FA51D4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C10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7EDD1B">
            <w:pPr>
              <w:jc w:val="center"/>
              <w:rPr>
                <w:rFonts w:ascii="宋体" w:hAnsi="宋体" w:cs="宋体"/>
                <w:sz w:val="24"/>
              </w:rPr>
            </w:pPr>
            <w:r>
              <w:rPr>
                <w:rFonts w:hint="eastAsia" w:ascii="宋体" w:hAnsi="宋体" w:cs="宋体"/>
                <w:sz w:val="24"/>
              </w:rPr>
              <w:t>3</w:t>
            </w:r>
          </w:p>
        </w:tc>
        <w:tc>
          <w:tcPr>
            <w:tcW w:w="4991" w:type="dxa"/>
          </w:tcPr>
          <w:p w14:paraId="5BF9FFE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0955A6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E7BD55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1990C5D">
      <w:pPr>
        <w:rPr>
          <w:rFonts w:ascii="宋体" w:hAnsi="宋体" w:cs="宋体"/>
          <w:b/>
          <w:color w:val="000000" w:themeColor="text1"/>
          <w:kern w:val="0"/>
          <w:sz w:val="32"/>
          <w:szCs w:val="32"/>
          <w14:textFill>
            <w14:solidFill>
              <w14:schemeClr w14:val="tx1"/>
            </w14:solidFill>
          </w14:textFill>
        </w:rPr>
      </w:pPr>
    </w:p>
    <w:p w14:paraId="250A59FA">
      <w:pPr>
        <w:pStyle w:val="2"/>
        <w:rPr>
          <w:rFonts w:ascii="宋体" w:hAnsi="宋体" w:eastAsia="宋体" w:cs="宋体"/>
          <w:color w:val="000000" w:themeColor="text1"/>
          <w:kern w:val="0"/>
          <w14:textFill>
            <w14:solidFill>
              <w14:schemeClr w14:val="tx1"/>
            </w14:solidFill>
          </w14:textFill>
        </w:rPr>
      </w:pPr>
    </w:p>
    <w:p w14:paraId="129F28A6">
      <w:pPr>
        <w:rPr>
          <w:rFonts w:ascii="宋体" w:hAnsi="宋体" w:cs="宋体"/>
          <w:b/>
          <w:color w:val="000000" w:themeColor="text1"/>
          <w:kern w:val="0"/>
          <w:sz w:val="32"/>
          <w:szCs w:val="32"/>
          <w14:textFill>
            <w14:solidFill>
              <w14:schemeClr w14:val="tx1"/>
            </w14:solidFill>
          </w14:textFill>
        </w:rPr>
      </w:pPr>
    </w:p>
    <w:p w14:paraId="10F4CE70">
      <w:pPr>
        <w:pStyle w:val="2"/>
        <w:rPr>
          <w:rFonts w:ascii="宋体" w:hAnsi="宋体" w:eastAsia="宋体" w:cs="宋体"/>
          <w:color w:val="000000" w:themeColor="text1"/>
          <w:kern w:val="0"/>
          <w14:textFill>
            <w14:solidFill>
              <w14:schemeClr w14:val="tx1"/>
            </w14:solidFill>
          </w14:textFill>
        </w:rPr>
      </w:pPr>
    </w:p>
    <w:p w14:paraId="2D2693D1">
      <w:pPr>
        <w:rPr>
          <w:rFonts w:ascii="宋体" w:hAnsi="宋体" w:cs="宋体"/>
          <w:b/>
          <w:color w:val="000000" w:themeColor="text1"/>
          <w:kern w:val="0"/>
          <w:sz w:val="32"/>
          <w:szCs w:val="32"/>
          <w14:textFill>
            <w14:solidFill>
              <w14:schemeClr w14:val="tx1"/>
            </w14:solidFill>
          </w14:textFill>
        </w:rPr>
      </w:pPr>
    </w:p>
    <w:p w14:paraId="55E50271">
      <w:pPr>
        <w:pStyle w:val="2"/>
        <w:rPr>
          <w:rFonts w:ascii="宋体" w:hAnsi="宋体" w:eastAsia="宋体" w:cs="宋体"/>
          <w:color w:val="000000" w:themeColor="text1"/>
          <w:kern w:val="0"/>
          <w14:textFill>
            <w14:solidFill>
              <w14:schemeClr w14:val="tx1"/>
            </w14:solidFill>
          </w14:textFill>
        </w:rPr>
      </w:pPr>
    </w:p>
    <w:p w14:paraId="430DB030">
      <w:pPr>
        <w:rPr>
          <w:rFonts w:ascii="宋体" w:hAnsi="宋体" w:cs="宋体"/>
          <w:b/>
          <w:color w:val="000000" w:themeColor="text1"/>
          <w:kern w:val="0"/>
          <w:sz w:val="32"/>
          <w:szCs w:val="32"/>
          <w14:textFill>
            <w14:solidFill>
              <w14:schemeClr w14:val="tx1"/>
            </w14:solidFill>
          </w14:textFill>
        </w:rPr>
      </w:pPr>
    </w:p>
    <w:p w14:paraId="39E80F38">
      <w:pPr>
        <w:pStyle w:val="2"/>
        <w:rPr>
          <w:rFonts w:ascii="宋体" w:hAnsi="宋体" w:eastAsia="宋体" w:cs="宋体"/>
          <w:color w:val="000000" w:themeColor="text1"/>
          <w:kern w:val="0"/>
          <w14:textFill>
            <w14:solidFill>
              <w14:schemeClr w14:val="tx1"/>
            </w14:solidFill>
          </w14:textFill>
        </w:rPr>
      </w:pPr>
    </w:p>
    <w:p w14:paraId="5CD715A8">
      <w:pPr>
        <w:rPr>
          <w:rFonts w:ascii="宋体" w:hAnsi="宋体" w:cs="宋体"/>
          <w:b/>
          <w:color w:val="000000" w:themeColor="text1"/>
          <w:kern w:val="0"/>
          <w:sz w:val="32"/>
          <w:szCs w:val="32"/>
          <w14:textFill>
            <w14:solidFill>
              <w14:schemeClr w14:val="tx1"/>
            </w14:solidFill>
          </w14:textFill>
        </w:rPr>
      </w:pPr>
    </w:p>
    <w:p w14:paraId="3AC2A9E9">
      <w:pPr>
        <w:pStyle w:val="2"/>
        <w:rPr>
          <w:rFonts w:ascii="宋体" w:hAnsi="宋体" w:eastAsia="宋体" w:cs="宋体"/>
          <w:color w:val="000000" w:themeColor="text1"/>
          <w:kern w:val="0"/>
          <w14:textFill>
            <w14:solidFill>
              <w14:schemeClr w14:val="tx1"/>
            </w14:solidFill>
          </w14:textFill>
        </w:rPr>
      </w:pPr>
    </w:p>
    <w:p w14:paraId="1D47A869">
      <w:pPr>
        <w:rPr>
          <w:rFonts w:ascii="宋体" w:hAnsi="宋体" w:cs="宋体"/>
          <w:b/>
          <w:color w:val="000000" w:themeColor="text1"/>
          <w:kern w:val="0"/>
          <w:sz w:val="32"/>
          <w:szCs w:val="32"/>
          <w14:textFill>
            <w14:solidFill>
              <w14:schemeClr w14:val="tx1"/>
            </w14:solidFill>
          </w14:textFill>
        </w:rPr>
      </w:pPr>
    </w:p>
    <w:p w14:paraId="2984B905">
      <w:pPr>
        <w:pStyle w:val="36"/>
        <w:rPr>
          <w:rFonts w:hAnsi="宋体" w:cs="宋体"/>
          <w:b/>
          <w:color w:val="000000" w:themeColor="text1"/>
          <w:kern w:val="0"/>
          <w:sz w:val="32"/>
          <w:szCs w:val="32"/>
          <w14:textFill>
            <w14:solidFill>
              <w14:schemeClr w14:val="tx1"/>
            </w14:solidFill>
          </w14:textFill>
        </w:rPr>
      </w:pPr>
    </w:p>
    <w:p w14:paraId="7BFE076F">
      <w:pPr>
        <w:rPr>
          <w:rFonts w:ascii="宋体" w:hAnsi="宋体" w:cs="宋体"/>
          <w:b/>
          <w:color w:val="000000" w:themeColor="text1"/>
          <w:kern w:val="0"/>
          <w:sz w:val="32"/>
          <w:szCs w:val="32"/>
          <w14:textFill>
            <w14:solidFill>
              <w14:schemeClr w14:val="tx1"/>
            </w14:solidFill>
          </w14:textFill>
        </w:rPr>
      </w:pPr>
    </w:p>
    <w:p w14:paraId="623834DD">
      <w:pPr>
        <w:pStyle w:val="2"/>
        <w:rPr>
          <w:rFonts w:ascii="宋体" w:hAnsi="宋体" w:eastAsia="宋体" w:cs="宋体"/>
        </w:rPr>
      </w:pPr>
    </w:p>
    <w:p w14:paraId="25B53AC3">
      <w:pPr>
        <w:rPr>
          <w:rFonts w:ascii="宋体" w:hAnsi="宋体" w:cs="宋体"/>
          <w:b/>
          <w:color w:val="000000" w:themeColor="text1"/>
          <w:kern w:val="0"/>
          <w:sz w:val="32"/>
          <w:szCs w:val="32"/>
          <w14:textFill>
            <w14:solidFill>
              <w14:schemeClr w14:val="tx1"/>
            </w14:solidFill>
          </w14:textFill>
        </w:rPr>
      </w:pPr>
    </w:p>
    <w:p w14:paraId="25C7B96C">
      <w:pPr>
        <w:rPr>
          <w:rFonts w:ascii="宋体" w:hAnsi="宋体" w:cs="宋体"/>
          <w:b/>
          <w:color w:val="000000" w:themeColor="text1"/>
          <w:kern w:val="0"/>
          <w:sz w:val="32"/>
          <w:szCs w:val="32"/>
          <w14:textFill>
            <w14:solidFill>
              <w14:schemeClr w14:val="tx1"/>
            </w14:solidFill>
          </w14:textFill>
        </w:rPr>
      </w:pPr>
    </w:p>
    <w:p w14:paraId="78EFA52F">
      <w:pPr>
        <w:pStyle w:val="36"/>
        <w:rPr>
          <w:rFonts w:hAnsi="宋体" w:cs="宋体"/>
          <w:b/>
          <w:color w:val="000000" w:themeColor="text1"/>
          <w:kern w:val="0"/>
          <w:sz w:val="32"/>
          <w:szCs w:val="32"/>
          <w14:textFill>
            <w14:solidFill>
              <w14:schemeClr w14:val="tx1"/>
            </w14:solidFill>
          </w14:textFill>
        </w:rPr>
      </w:pPr>
    </w:p>
    <w:p w14:paraId="0B35EFDC">
      <w:pPr>
        <w:rPr>
          <w:rFonts w:ascii="宋体" w:hAnsi="宋体" w:cs="宋体"/>
        </w:rPr>
      </w:pPr>
    </w:p>
    <w:p w14:paraId="5B49F505">
      <w:pPr>
        <w:rPr>
          <w:rFonts w:ascii="宋体" w:hAnsi="宋体" w:cs="宋体"/>
        </w:rPr>
      </w:pPr>
    </w:p>
    <w:p w14:paraId="48F9A19A">
      <w:pPr>
        <w:rPr>
          <w:rFonts w:ascii="宋体" w:hAnsi="宋体" w:cs="宋体"/>
        </w:rPr>
      </w:pPr>
    </w:p>
    <w:p w14:paraId="152ACF44">
      <w:pPr>
        <w:keepNext w:val="0"/>
        <w:keepLines w:val="0"/>
        <w:pageBreakBefore w:val="0"/>
        <w:widowControl w:val="0"/>
        <w:kinsoku/>
        <w:wordWrap/>
        <w:overflowPunct/>
        <w:topLinePunct w:val="0"/>
        <w:autoSpaceDE/>
        <w:autoSpaceDN/>
        <w:bidi w:val="0"/>
        <w:adjustRightInd w:val="0"/>
        <w:snapToGrid/>
        <w:spacing w:after="157" w:afterLines="50"/>
        <w:jc w:val="center"/>
        <w:textAlignment w:val="auto"/>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四、评标标准相应的商务技术资料</w:t>
      </w:r>
    </w:p>
    <w:p w14:paraId="50318AD8">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14:paraId="2669FEAD">
      <w:pPr>
        <w:jc w:val="center"/>
        <w:rPr>
          <w:rFonts w:ascii="宋体" w:hAnsi="宋体" w:cs="宋体"/>
          <w:b/>
          <w:color w:val="000000" w:themeColor="text1"/>
          <w:kern w:val="0"/>
          <w:sz w:val="32"/>
          <w:szCs w:val="32"/>
          <w14:textFill>
            <w14:solidFill>
              <w14:schemeClr w14:val="tx1"/>
            </w14:solidFill>
          </w14:textFill>
        </w:rPr>
      </w:pPr>
    </w:p>
    <w:p w14:paraId="6B2A47FD">
      <w:pPr>
        <w:jc w:val="center"/>
        <w:rPr>
          <w:rFonts w:ascii="宋体" w:hAnsi="宋体" w:cs="宋体"/>
          <w:b/>
          <w:color w:val="000000" w:themeColor="text1"/>
          <w:kern w:val="0"/>
          <w:sz w:val="32"/>
          <w:szCs w:val="32"/>
          <w14:textFill>
            <w14:solidFill>
              <w14:schemeClr w14:val="tx1"/>
            </w14:solidFill>
          </w14:textFill>
        </w:rPr>
      </w:pPr>
    </w:p>
    <w:p w14:paraId="412B39BC">
      <w:pPr>
        <w:jc w:val="center"/>
        <w:rPr>
          <w:rFonts w:ascii="宋体" w:hAnsi="宋体" w:cs="宋体"/>
          <w:b/>
          <w:color w:val="000000" w:themeColor="text1"/>
          <w:kern w:val="0"/>
          <w:sz w:val="32"/>
          <w:szCs w:val="32"/>
          <w14:textFill>
            <w14:solidFill>
              <w14:schemeClr w14:val="tx1"/>
            </w14:solidFill>
          </w14:textFill>
        </w:rPr>
      </w:pPr>
    </w:p>
    <w:p w14:paraId="409A6A7F">
      <w:pPr>
        <w:jc w:val="center"/>
        <w:rPr>
          <w:rFonts w:ascii="宋体" w:hAnsi="宋体" w:cs="宋体"/>
          <w:b/>
          <w:color w:val="000000" w:themeColor="text1"/>
          <w:kern w:val="0"/>
          <w:sz w:val="32"/>
          <w:szCs w:val="32"/>
          <w14:textFill>
            <w14:solidFill>
              <w14:schemeClr w14:val="tx1"/>
            </w14:solidFill>
          </w14:textFill>
        </w:rPr>
      </w:pPr>
    </w:p>
    <w:p w14:paraId="31FDE6C9">
      <w:pPr>
        <w:jc w:val="center"/>
        <w:rPr>
          <w:rFonts w:ascii="宋体" w:hAnsi="宋体" w:cs="宋体"/>
          <w:b/>
          <w:color w:val="000000" w:themeColor="text1"/>
          <w:kern w:val="0"/>
          <w:sz w:val="32"/>
          <w:szCs w:val="32"/>
          <w14:textFill>
            <w14:solidFill>
              <w14:schemeClr w14:val="tx1"/>
            </w14:solidFill>
          </w14:textFill>
        </w:rPr>
      </w:pPr>
    </w:p>
    <w:p w14:paraId="23EEB806">
      <w:pPr>
        <w:jc w:val="center"/>
        <w:rPr>
          <w:rFonts w:ascii="宋体" w:hAnsi="宋体" w:cs="宋体"/>
          <w:b/>
          <w:color w:val="000000" w:themeColor="text1"/>
          <w:kern w:val="0"/>
          <w:sz w:val="32"/>
          <w:szCs w:val="32"/>
          <w14:textFill>
            <w14:solidFill>
              <w14:schemeClr w14:val="tx1"/>
            </w14:solidFill>
          </w14:textFill>
        </w:rPr>
      </w:pPr>
    </w:p>
    <w:p w14:paraId="774B1A2E">
      <w:pPr>
        <w:jc w:val="center"/>
        <w:rPr>
          <w:rFonts w:ascii="宋体" w:hAnsi="宋体" w:cs="宋体"/>
          <w:b/>
          <w:color w:val="000000" w:themeColor="text1"/>
          <w:kern w:val="0"/>
          <w:sz w:val="32"/>
          <w:szCs w:val="32"/>
          <w14:textFill>
            <w14:solidFill>
              <w14:schemeClr w14:val="tx1"/>
            </w14:solidFill>
          </w14:textFill>
        </w:rPr>
      </w:pPr>
    </w:p>
    <w:p w14:paraId="244C17BC">
      <w:pPr>
        <w:jc w:val="center"/>
        <w:rPr>
          <w:rFonts w:ascii="宋体" w:hAnsi="宋体" w:cs="宋体"/>
          <w:b/>
          <w:color w:val="000000" w:themeColor="text1"/>
          <w:kern w:val="0"/>
          <w:sz w:val="32"/>
          <w:szCs w:val="32"/>
          <w14:textFill>
            <w14:solidFill>
              <w14:schemeClr w14:val="tx1"/>
            </w14:solidFill>
          </w14:textFill>
        </w:rPr>
      </w:pPr>
    </w:p>
    <w:p w14:paraId="5C870212">
      <w:pPr>
        <w:jc w:val="center"/>
        <w:rPr>
          <w:rFonts w:ascii="宋体" w:hAnsi="宋体" w:cs="宋体"/>
          <w:b/>
          <w:color w:val="000000" w:themeColor="text1"/>
          <w:kern w:val="0"/>
          <w:sz w:val="32"/>
          <w:szCs w:val="32"/>
          <w14:textFill>
            <w14:solidFill>
              <w14:schemeClr w14:val="tx1"/>
            </w14:solidFill>
          </w14:textFill>
        </w:rPr>
      </w:pPr>
    </w:p>
    <w:p w14:paraId="643BFC72">
      <w:pPr>
        <w:jc w:val="center"/>
        <w:rPr>
          <w:rFonts w:ascii="宋体" w:hAnsi="宋体" w:cs="宋体"/>
          <w:b/>
          <w:color w:val="000000" w:themeColor="text1"/>
          <w:kern w:val="0"/>
          <w:sz w:val="32"/>
          <w:szCs w:val="32"/>
          <w14:textFill>
            <w14:solidFill>
              <w14:schemeClr w14:val="tx1"/>
            </w14:solidFill>
          </w14:textFill>
        </w:rPr>
      </w:pPr>
    </w:p>
    <w:p w14:paraId="60604038">
      <w:pPr>
        <w:jc w:val="center"/>
        <w:rPr>
          <w:rFonts w:ascii="宋体" w:hAnsi="宋体" w:cs="宋体"/>
          <w:b/>
          <w:color w:val="000000" w:themeColor="text1"/>
          <w:kern w:val="0"/>
          <w:sz w:val="32"/>
          <w:szCs w:val="32"/>
          <w14:textFill>
            <w14:solidFill>
              <w14:schemeClr w14:val="tx1"/>
            </w14:solidFill>
          </w14:textFill>
        </w:rPr>
      </w:pPr>
    </w:p>
    <w:p w14:paraId="66AFCA27">
      <w:pPr>
        <w:jc w:val="center"/>
        <w:rPr>
          <w:rFonts w:ascii="宋体" w:hAnsi="宋体" w:cs="宋体"/>
          <w:b/>
          <w:color w:val="000000" w:themeColor="text1"/>
          <w:kern w:val="0"/>
          <w:sz w:val="32"/>
          <w:szCs w:val="32"/>
          <w14:textFill>
            <w14:solidFill>
              <w14:schemeClr w14:val="tx1"/>
            </w14:solidFill>
          </w14:textFill>
        </w:rPr>
      </w:pPr>
    </w:p>
    <w:p w14:paraId="67712460">
      <w:pPr>
        <w:jc w:val="center"/>
        <w:rPr>
          <w:rFonts w:ascii="宋体" w:hAnsi="宋体" w:cs="宋体"/>
          <w:b/>
          <w:color w:val="000000" w:themeColor="text1"/>
          <w:kern w:val="0"/>
          <w:sz w:val="32"/>
          <w:szCs w:val="32"/>
          <w14:textFill>
            <w14:solidFill>
              <w14:schemeClr w14:val="tx1"/>
            </w14:solidFill>
          </w14:textFill>
        </w:rPr>
      </w:pPr>
    </w:p>
    <w:p w14:paraId="4BCB8B2D">
      <w:pPr>
        <w:jc w:val="center"/>
        <w:rPr>
          <w:rFonts w:ascii="宋体" w:hAnsi="宋体" w:cs="宋体"/>
          <w:b/>
          <w:color w:val="000000" w:themeColor="text1"/>
          <w:kern w:val="0"/>
          <w:sz w:val="32"/>
          <w:szCs w:val="32"/>
          <w14:textFill>
            <w14:solidFill>
              <w14:schemeClr w14:val="tx1"/>
            </w14:solidFill>
          </w14:textFill>
        </w:rPr>
      </w:pPr>
    </w:p>
    <w:p w14:paraId="23907453">
      <w:pPr>
        <w:jc w:val="center"/>
        <w:rPr>
          <w:rFonts w:ascii="宋体" w:hAnsi="宋体" w:cs="宋体"/>
          <w:b/>
          <w:color w:val="000000" w:themeColor="text1"/>
          <w:kern w:val="0"/>
          <w:sz w:val="32"/>
          <w:szCs w:val="32"/>
          <w14:textFill>
            <w14:solidFill>
              <w14:schemeClr w14:val="tx1"/>
            </w14:solidFill>
          </w14:textFill>
        </w:rPr>
      </w:pPr>
    </w:p>
    <w:p w14:paraId="470AEF21">
      <w:pPr>
        <w:jc w:val="center"/>
        <w:rPr>
          <w:rFonts w:ascii="宋体" w:hAnsi="宋体" w:cs="宋体"/>
          <w:b/>
          <w:color w:val="000000" w:themeColor="text1"/>
          <w:kern w:val="0"/>
          <w:sz w:val="32"/>
          <w:szCs w:val="32"/>
          <w14:textFill>
            <w14:solidFill>
              <w14:schemeClr w14:val="tx1"/>
            </w14:solidFill>
          </w14:textFill>
        </w:rPr>
      </w:pPr>
    </w:p>
    <w:p w14:paraId="2043920A">
      <w:pPr>
        <w:jc w:val="center"/>
        <w:rPr>
          <w:rFonts w:ascii="宋体" w:hAnsi="宋体" w:cs="宋体"/>
          <w:b/>
          <w:color w:val="000000" w:themeColor="text1"/>
          <w:kern w:val="0"/>
          <w:sz w:val="32"/>
          <w:szCs w:val="32"/>
          <w14:textFill>
            <w14:solidFill>
              <w14:schemeClr w14:val="tx1"/>
            </w14:solidFill>
          </w14:textFill>
        </w:rPr>
      </w:pPr>
    </w:p>
    <w:p w14:paraId="7E9374D8">
      <w:pPr>
        <w:jc w:val="center"/>
        <w:rPr>
          <w:rFonts w:ascii="宋体" w:hAnsi="宋体" w:cs="宋体"/>
          <w:b/>
          <w:color w:val="000000" w:themeColor="text1"/>
          <w:kern w:val="0"/>
          <w:sz w:val="32"/>
          <w:szCs w:val="32"/>
          <w14:textFill>
            <w14:solidFill>
              <w14:schemeClr w14:val="tx1"/>
            </w14:solidFill>
          </w14:textFill>
        </w:rPr>
      </w:pPr>
    </w:p>
    <w:p w14:paraId="312BA6FA">
      <w:pPr>
        <w:jc w:val="center"/>
        <w:rPr>
          <w:rFonts w:ascii="宋体" w:hAnsi="宋体" w:cs="宋体"/>
          <w:b/>
          <w:color w:val="000000" w:themeColor="text1"/>
          <w:kern w:val="0"/>
          <w:sz w:val="32"/>
          <w:szCs w:val="32"/>
          <w14:textFill>
            <w14:solidFill>
              <w14:schemeClr w14:val="tx1"/>
            </w14:solidFill>
          </w14:textFill>
        </w:rPr>
      </w:pPr>
    </w:p>
    <w:p w14:paraId="5DA36AA9">
      <w:pPr>
        <w:jc w:val="center"/>
        <w:rPr>
          <w:rFonts w:ascii="宋体" w:hAnsi="宋体" w:cs="宋体"/>
          <w:b/>
          <w:color w:val="000000" w:themeColor="text1"/>
          <w:kern w:val="0"/>
          <w:sz w:val="32"/>
          <w:szCs w:val="32"/>
          <w14:textFill>
            <w14:solidFill>
              <w14:schemeClr w14:val="tx1"/>
            </w14:solidFill>
          </w14:textFill>
        </w:rPr>
      </w:pPr>
    </w:p>
    <w:p w14:paraId="04DD454B">
      <w:pPr>
        <w:jc w:val="center"/>
        <w:rPr>
          <w:rFonts w:ascii="宋体" w:hAnsi="宋体" w:cs="宋体"/>
          <w:b/>
          <w:color w:val="000000" w:themeColor="text1"/>
          <w:kern w:val="0"/>
          <w:sz w:val="32"/>
          <w:szCs w:val="32"/>
          <w14:textFill>
            <w14:solidFill>
              <w14:schemeClr w14:val="tx1"/>
            </w14:solidFill>
          </w14:textFill>
        </w:rPr>
      </w:pPr>
    </w:p>
    <w:p w14:paraId="726AB382">
      <w:pPr>
        <w:jc w:val="center"/>
        <w:rPr>
          <w:rFonts w:ascii="宋体" w:hAnsi="宋体" w:cs="宋体"/>
          <w:b/>
          <w:color w:val="000000" w:themeColor="text1"/>
          <w:kern w:val="0"/>
          <w:sz w:val="32"/>
          <w:szCs w:val="32"/>
          <w14:textFill>
            <w14:solidFill>
              <w14:schemeClr w14:val="tx1"/>
            </w14:solidFill>
          </w14:textFill>
        </w:rPr>
      </w:pPr>
    </w:p>
    <w:p w14:paraId="6AF9E3BE">
      <w:pPr>
        <w:jc w:val="center"/>
        <w:rPr>
          <w:rFonts w:ascii="宋体" w:hAnsi="宋体" w:cs="宋体"/>
          <w:b/>
          <w:color w:val="000000" w:themeColor="text1"/>
          <w:kern w:val="0"/>
          <w:sz w:val="32"/>
          <w:szCs w:val="32"/>
          <w14:textFill>
            <w14:solidFill>
              <w14:schemeClr w14:val="tx1"/>
            </w14:solidFill>
          </w14:textFill>
        </w:rPr>
      </w:pPr>
    </w:p>
    <w:p w14:paraId="2E6D9200">
      <w:pPr>
        <w:jc w:val="center"/>
        <w:rPr>
          <w:rFonts w:ascii="宋体" w:hAnsi="宋体" w:cs="宋体"/>
          <w:b/>
          <w:color w:val="000000" w:themeColor="text1"/>
          <w:kern w:val="0"/>
          <w:sz w:val="32"/>
          <w:szCs w:val="32"/>
          <w14:textFill>
            <w14:solidFill>
              <w14:schemeClr w14:val="tx1"/>
            </w14:solidFill>
          </w14:textFill>
        </w:rPr>
      </w:pPr>
    </w:p>
    <w:p w14:paraId="6E806029">
      <w:pPr>
        <w:jc w:val="center"/>
        <w:rPr>
          <w:rFonts w:ascii="宋体" w:hAnsi="宋体" w:cs="宋体"/>
          <w:b/>
          <w:color w:val="000000" w:themeColor="text1"/>
          <w:kern w:val="0"/>
          <w:sz w:val="32"/>
          <w:szCs w:val="32"/>
          <w14:textFill>
            <w14:solidFill>
              <w14:schemeClr w14:val="tx1"/>
            </w14:solidFill>
          </w14:textFill>
        </w:rPr>
      </w:pPr>
    </w:p>
    <w:p w14:paraId="303D3202">
      <w:pPr>
        <w:jc w:val="center"/>
        <w:rPr>
          <w:rFonts w:ascii="宋体" w:hAnsi="宋体" w:cs="宋体"/>
          <w:b/>
          <w:color w:val="000000" w:themeColor="text1"/>
          <w:kern w:val="0"/>
          <w:sz w:val="32"/>
          <w:szCs w:val="32"/>
          <w14:textFill>
            <w14:solidFill>
              <w14:schemeClr w14:val="tx1"/>
            </w14:solidFill>
          </w14:textFill>
        </w:rPr>
      </w:pPr>
    </w:p>
    <w:p w14:paraId="0A5DD01E">
      <w:pPr>
        <w:jc w:val="center"/>
        <w:rPr>
          <w:rFonts w:ascii="宋体" w:hAnsi="宋体" w:cs="宋体"/>
          <w:b/>
          <w:color w:val="000000" w:themeColor="text1"/>
          <w:kern w:val="0"/>
          <w:sz w:val="32"/>
          <w:szCs w:val="32"/>
          <w14:textFill>
            <w14:solidFill>
              <w14:schemeClr w14:val="tx1"/>
            </w14:solidFill>
          </w14:textFill>
        </w:rPr>
      </w:pPr>
    </w:p>
    <w:p w14:paraId="6F0378CD">
      <w:pPr>
        <w:jc w:val="center"/>
        <w:rPr>
          <w:rFonts w:ascii="宋体" w:hAnsi="宋体" w:cs="宋体"/>
          <w:b/>
          <w:color w:val="000000" w:themeColor="text1"/>
          <w:kern w:val="0"/>
          <w:sz w:val="32"/>
          <w:szCs w:val="32"/>
          <w14:textFill>
            <w14:solidFill>
              <w14:schemeClr w14:val="tx1"/>
            </w14:solidFill>
          </w14:textFill>
        </w:rPr>
      </w:pPr>
    </w:p>
    <w:p w14:paraId="3C6599AA">
      <w:pPr>
        <w:pStyle w:val="25"/>
      </w:pPr>
    </w:p>
    <w:p w14:paraId="3475A4D4">
      <w:pPr>
        <w:pStyle w:val="26"/>
      </w:pPr>
    </w:p>
    <w:p w14:paraId="6BC72036">
      <w:pPr>
        <w:spacing w:before="120" w:beforeLines="50" w:after="120" w:afterLines="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9BC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0E71AA3D">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vAlign w:val="center"/>
          </w:tcPr>
          <w:p w14:paraId="50BDFC8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vAlign w:val="center"/>
          </w:tcPr>
          <w:p w14:paraId="258F2F44">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vAlign w:val="center"/>
          </w:tcPr>
          <w:p w14:paraId="5831A14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5326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088A692D">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vAlign w:val="center"/>
          </w:tcPr>
          <w:p w14:paraId="10F4047E">
            <w:pPr>
              <w:jc w:val="center"/>
              <w:rPr>
                <w:rFonts w:ascii="宋体" w:hAnsi="宋体" w:cs="宋体"/>
                <w:b/>
                <w:color w:val="000000" w:themeColor="text1"/>
                <w:kern w:val="0"/>
                <w:sz w:val="32"/>
                <w:szCs w:val="32"/>
                <w14:textFill>
                  <w14:solidFill>
                    <w14:schemeClr w14:val="tx1"/>
                  </w14:solidFill>
                </w14:textFill>
              </w:rPr>
            </w:pPr>
          </w:p>
        </w:tc>
        <w:tc>
          <w:tcPr>
            <w:tcW w:w="3546" w:type="dxa"/>
            <w:vAlign w:val="center"/>
          </w:tcPr>
          <w:p w14:paraId="08753E9A">
            <w:pPr>
              <w:jc w:val="center"/>
              <w:rPr>
                <w:rFonts w:ascii="宋体" w:hAnsi="宋体" w:cs="宋体"/>
                <w:b/>
                <w:color w:val="000000" w:themeColor="text1"/>
                <w:kern w:val="0"/>
                <w:sz w:val="32"/>
                <w:szCs w:val="32"/>
                <w14:textFill>
                  <w14:solidFill>
                    <w14:schemeClr w14:val="tx1"/>
                  </w14:solidFill>
                </w14:textFill>
              </w:rPr>
            </w:pPr>
          </w:p>
        </w:tc>
        <w:tc>
          <w:tcPr>
            <w:tcW w:w="1276" w:type="dxa"/>
            <w:vAlign w:val="center"/>
          </w:tcPr>
          <w:p w14:paraId="10F6FB57">
            <w:pPr>
              <w:jc w:val="center"/>
              <w:rPr>
                <w:rFonts w:ascii="宋体" w:hAnsi="宋体" w:cs="宋体"/>
                <w:b/>
                <w:color w:val="000000" w:themeColor="text1"/>
                <w:kern w:val="0"/>
                <w:sz w:val="32"/>
                <w:szCs w:val="32"/>
                <w14:textFill>
                  <w14:solidFill>
                    <w14:schemeClr w14:val="tx1"/>
                  </w14:solidFill>
                </w14:textFill>
              </w:rPr>
            </w:pPr>
          </w:p>
        </w:tc>
      </w:tr>
      <w:tr w14:paraId="6B83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7ABBEFB8">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vAlign w:val="center"/>
          </w:tcPr>
          <w:p w14:paraId="3560FD9D">
            <w:pPr>
              <w:jc w:val="center"/>
              <w:rPr>
                <w:rFonts w:ascii="宋体" w:hAnsi="宋体" w:cs="宋体"/>
                <w:b/>
                <w:color w:val="000000" w:themeColor="text1"/>
                <w:kern w:val="0"/>
                <w:sz w:val="32"/>
                <w:szCs w:val="32"/>
                <w14:textFill>
                  <w14:solidFill>
                    <w14:schemeClr w14:val="tx1"/>
                  </w14:solidFill>
                </w14:textFill>
              </w:rPr>
            </w:pPr>
          </w:p>
        </w:tc>
        <w:tc>
          <w:tcPr>
            <w:tcW w:w="3546" w:type="dxa"/>
            <w:vAlign w:val="center"/>
          </w:tcPr>
          <w:p w14:paraId="7A34FAE6">
            <w:pPr>
              <w:jc w:val="center"/>
              <w:rPr>
                <w:rFonts w:ascii="宋体" w:hAnsi="宋体" w:cs="宋体"/>
                <w:b/>
                <w:color w:val="000000" w:themeColor="text1"/>
                <w:kern w:val="0"/>
                <w:sz w:val="32"/>
                <w:szCs w:val="32"/>
                <w14:textFill>
                  <w14:solidFill>
                    <w14:schemeClr w14:val="tx1"/>
                  </w14:solidFill>
                </w14:textFill>
              </w:rPr>
            </w:pPr>
          </w:p>
        </w:tc>
        <w:tc>
          <w:tcPr>
            <w:tcW w:w="1276" w:type="dxa"/>
            <w:vAlign w:val="center"/>
          </w:tcPr>
          <w:p w14:paraId="606CF358">
            <w:pPr>
              <w:jc w:val="center"/>
              <w:rPr>
                <w:rFonts w:ascii="宋体" w:hAnsi="宋体" w:cs="宋体"/>
                <w:b/>
                <w:color w:val="000000" w:themeColor="text1"/>
                <w:kern w:val="0"/>
                <w:sz w:val="32"/>
                <w:szCs w:val="32"/>
                <w14:textFill>
                  <w14:solidFill>
                    <w14:schemeClr w14:val="tx1"/>
                  </w14:solidFill>
                </w14:textFill>
              </w:rPr>
            </w:pPr>
          </w:p>
        </w:tc>
      </w:tr>
      <w:tr w14:paraId="049E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5E17C4C9">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vAlign w:val="center"/>
          </w:tcPr>
          <w:p w14:paraId="0068B2CB">
            <w:pPr>
              <w:jc w:val="center"/>
              <w:rPr>
                <w:rFonts w:ascii="宋体" w:hAnsi="宋体" w:cs="宋体"/>
                <w:b/>
                <w:color w:val="000000" w:themeColor="text1"/>
                <w:kern w:val="0"/>
                <w:sz w:val="32"/>
                <w:szCs w:val="32"/>
                <w14:textFill>
                  <w14:solidFill>
                    <w14:schemeClr w14:val="tx1"/>
                  </w14:solidFill>
                </w14:textFill>
              </w:rPr>
            </w:pPr>
          </w:p>
        </w:tc>
        <w:tc>
          <w:tcPr>
            <w:tcW w:w="3546" w:type="dxa"/>
            <w:vAlign w:val="center"/>
          </w:tcPr>
          <w:p w14:paraId="214E904D">
            <w:pPr>
              <w:jc w:val="center"/>
              <w:rPr>
                <w:rFonts w:ascii="宋体" w:hAnsi="宋体" w:cs="宋体"/>
                <w:b/>
                <w:color w:val="000000" w:themeColor="text1"/>
                <w:kern w:val="0"/>
                <w:sz w:val="32"/>
                <w:szCs w:val="32"/>
                <w14:textFill>
                  <w14:solidFill>
                    <w14:schemeClr w14:val="tx1"/>
                  </w14:solidFill>
                </w14:textFill>
              </w:rPr>
            </w:pPr>
          </w:p>
        </w:tc>
        <w:tc>
          <w:tcPr>
            <w:tcW w:w="1276" w:type="dxa"/>
            <w:vAlign w:val="center"/>
          </w:tcPr>
          <w:p w14:paraId="4C342E6C">
            <w:pPr>
              <w:jc w:val="center"/>
              <w:rPr>
                <w:rFonts w:ascii="宋体" w:hAnsi="宋体" w:cs="宋体"/>
                <w:b/>
                <w:color w:val="000000" w:themeColor="text1"/>
                <w:kern w:val="0"/>
                <w:sz w:val="32"/>
                <w:szCs w:val="32"/>
                <w14:textFill>
                  <w14:solidFill>
                    <w14:schemeClr w14:val="tx1"/>
                  </w14:solidFill>
                </w14:textFill>
              </w:rPr>
            </w:pPr>
          </w:p>
        </w:tc>
      </w:tr>
    </w:tbl>
    <w:p w14:paraId="51C75DFD">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0D463609">
      <w:pPr>
        <w:jc w:val="center"/>
        <w:rPr>
          <w:rFonts w:ascii="宋体" w:hAnsi="宋体" w:cs="宋体"/>
          <w:b/>
          <w:color w:val="000000" w:themeColor="text1"/>
          <w:kern w:val="0"/>
          <w:sz w:val="32"/>
          <w:szCs w:val="32"/>
          <w14:textFill>
            <w14:solidFill>
              <w14:schemeClr w14:val="tx1"/>
            </w14:solidFill>
          </w14:textFill>
        </w:rPr>
      </w:pPr>
    </w:p>
    <w:p w14:paraId="1659C757">
      <w:pPr>
        <w:jc w:val="center"/>
        <w:rPr>
          <w:rFonts w:ascii="宋体" w:hAnsi="宋体" w:cs="宋体"/>
          <w:b/>
          <w:color w:val="000000" w:themeColor="text1"/>
          <w:kern w:val="0"/>
          <w:sz w:val="32"/>
          <w:szCs w:val="32"/>
          <w14:textFill>
            <w14:solidFill>
              <w14:schemeClr w14:val="tx1"/>
            </w14:solidFill>
          </w14:textFill>
        </w:rPr>
      </w:pPr>
    </w:p>
    <w:p w14:paraId="1AA573A8">
      <w:pPr>
        <w:jc w:val="center"/>
        <w:rPr>
          <w:rFonts w:ascii="宋体" w:hAnsi="宋体" w:cs="宋体"/>
          <w:b/>
          <w:color w:val="000000" w:themeColor="text1"/>
          <w:kern w:val="0"/>
          <w:sz w:val="32"/>
          <w:szCs w:val="32"/>
          <w14:textFill>
            <w14:solidFill>
              <w14:schemeClr w14:val="tx1"/>
            </w14:solidFill>
          </w14:textFill>
        </w:rPr>
      </w:pPr>
    </w:p>
    <w:p w14:paraId="51AA8A24">
      <w:pPr>
        <w:jc w:val="center"/>
        <w:rPr>
          <w:rFonts w:ascii="宋体" w:hAnsi="宋体" w:cs="宋体"/>
          <w:b/>
          <w:color w:val="000000" w:themeColor="text1"/>
          <w:kern w:val="0"/>
          <w:sz w:val="32"/>
          <w:szCs w:val="32"/>
          <w14:textFill>
            <w14:solidFill>
              <w14:schemeClr w14:val="tx1"/>
            </w14:solidFill>
          </w14:textFill>
        </w:rPr>
      </w:pPr>
    </w:p>
    <w:p w14:paraId="20B7C8BF">
      <w:pPr>
        <w:jc w:val="center"/>
        <w:rPr>
          <w:rFonts w:ascii="宋体" w:hAnsi="宋体" w:cs="宋体"/>
          <w:b/>
          <w:color w:val="000000" w:themeColor="text1"/>
          <w:kern w:val="0"/>
          <w:sz w:val="32"/>
          <w:szCs w:val="32"/>
          <w14:textFill>
            <w14:solidFill>
              <w14:schemeClr w14:val="tx1"/>
            </w14:solidFill>
          </w14:textFill>
        </w:rPr>
      </w:pPr>
    </w:p>
    <w:p w14:paraId="2BB82452">
      <w:pPr>
        <w:jc w:val="center"/>
        <w:rPr>
          <w:rFonts w:ascii="宋体" w:hAnsi="宋体" w:cs="宋体"/>
          <w:b/>
          <w:color w:val="000000" w:themeColor="text1"/>
          <w:kern w:val="0"/>
          <w:sz w:val="32"/>
          <w:szCs w:val="32"/>
          <w14:textFill>
            <w14:solidFill>
              <w14:schemeClr w14:val="tx1"/>
            </w14:solidFill>
          </w14:textFill>
        </w:rPr>
      </w:pPr>
    </w:p>
    <w:p w14:paraId="1897D221">
      <w:pPr>
        <w:jc w:val="center"/>
        <w:rPr>
          <w:rFonts w:ascii="宋体" w:hAnsi="宋体" w:cs="宋体"/>
          <w:b/>
          <w:color w:val="000000" w:themeColor="text1"/>
          <w:kern w:val="0"/>
          <w:sz w:val="32"/>
          <w:szCs w:val="32"/>
          <w14:textFill>
            <w14:solidFill>
              <w14:schemeClr w14:val="tx1"/>
            </w14:solidFill>
          </w14:textFill>
        </w:rPr>
      </w:pPr>
    </w:p>
    <w:p w14:paraId="24CFDC70">
      <w:pPr>
        <w:jc w:val="center"/>
        <w:rPr>
          <w:rFonts w:ascii="宋体" w:hAnsi="宋体" w:cs="宋体"/>
          <w:b/>
          <w:color w:val="000000" w:themeColor="text1"/>
          <w:kern w:val="0"/>
          <w:sz w:val="32"/>
          <w:szCs w:val="32"/>
          <w14:textFill>
            <w14:solidFill>
              <w14:schemeClr w14:val="tx1"/>
            </w14:solidFill>
          </w14:textFill>
        </w:rPr>
      </w:pPr>
    </w:p>
    <w:p w14:paraId="2D26EDCA">
      <w:pPr>
        <w:jc w:val="center"/>
        <w:rPr>
          <w:rFonts w:ascii="宋体" w:hAnsi="宋体" w:cs="宋体"/>
          <w:b/>
          <w:color w:val="000000" w:themeColor="text1"/>
          <w:kern w:val="0"/>
          <w:sz w:val="32"/>
          <w:szCs w:val="32"/>
          <w14:textFill>
            <w14:solidFill>
              <w14:schemeClr w14:val="tx1"/>
            </w14:solidFill>
          </w14:textFill>
        </w:rPr>
      </w:pPr>
    </w:p>
    <w:p w14:paraId="0D45D057">
      <w:pPr>
        <w:jc w:val="center"/>
        <w:rPr>
          <w:rFonts w:ascii="宋体" w:hAnsi="宋体" w:cs="宋体"/>
          <w:b/>
          <w:color w:val="000000" w:themeColor="text1"/>
          <w:kern w:val="0"/>
          <w:sz w:val="32"/>
          <w:szCs w:val="32"/>
          <w14:textFill>
            <w14:solidFill>
              <w14:schemeClr w14:val="tx1"/>
            </w14:solidFill>
          </w14:textFill>
        </w:rPr>
      </w:pPr>
    </w:p>
    <w:p w14:paraId="33E3D8A9">
      <w:pPr>
        <w:jc w:val="center"/>
        <w:rPr>
          <w:rFonts w:ascii="宋体" w:hAnsi="宋体" w:cs="宋体"/>
          <w:b/>
          <w:color w:val="000000" w:themeColor="text1"/>
          <w:kern w:val="0"/>
          <w:sz w:val="32"/>
          <w:szCs w:val="32"/>
          <w14:textFill>
            <w14:solidFill>
              <w14:schemeClr w14:val="tx1"/>
            </w14:solidFill>
          </w14:textFill>
        </w:rPr>
      </w:pPr>
    </w:p>
    <w:p w14:paraId="3EED1645">
      <w:pPr>
        <w:jc w:val="center"/>
        <w:rPr>
          <w:rFonts w:ascii="宋体" w:hAnsi="宋体" w:cs="宋体"/>
          <w:b/>
          <w:color w:val="000000" w:themeColor="text1"/>
          <w:kern w:val="0"/>
          <w:sz w:val="32"/>
          <w:szCs w:val="32"/>
          <w14:textFill>
            <w14:solidFill>
              <w14:schemeClr w14:val="tx1"/>
            </w14:solidFill>
          </w14:textFill>
        </w:rPr>
      </w:pPr>
    </w:p>
    <w:p w14:paraId="0946CB12">
      <w:pPr>
        <w:ind w:firstLine="2891" w:firstLineChars="900"/>
        <w:rPr>
          <w:rFonts w:ascii="宋体" w:hAnsi="宋体" w:cs="宋体"/>
          <w:b/>
          <w:bCs/>
          <w:color w:val="000000" w:themeColor="text1"/>
          <w:sz w:val="32"/>
          <w:szCs w:val="32"/>
          <w14:textFill>
            <w14:solidFill>
              <w14:schemeClr w14:val="tx1"/>
            </w14:solidFill>
          </w14:textFill>
        </w:rPr>
      </w:pPr>
    </w:p>
    <w:p w14:paraId="2A8D54D6">
      <w:pPr>
        <w:ind w:firstLine="2891" w:firstLineChars="900"/>
        <w:rPr>
          <w:rFonts w:ascii="宋体" w:hAnsi="宋体" w:cs="宋体"/>
          <w:b/>
          <w:bCs/>
          <w:color w:val="000000" w:themeColor="text1"/>
          <w:sz w:val="32"/>
          <w:szCs w:val="32"/>
          <w14:textFill>
            <w14:solidFill>
              <w14:schemeClr w14:val="tx1"/>
            </w14:solidFill>
          </w14:textFill>
        </w:rPr>
      </w:pPr>
    </w:p>
    <w:p w14:paraId="00D692CA">
      <w:pPr>
        <w:ind w:firstLine="2891" w:firstLineChars="900"/>
        <w:rPr>
          <w:rFonts w:ascii="宋体" w:hAnsi="宋体" w:cs="宋体"/>
          <w:b/>
          <w:bCs/>
          <w:color w:val="000000" w:themeColor="text1"/>
          <w:sz w:val="32"/>
          <w:szCs w:val="32"/>
          <w14:textFill>
            <w14:solidFill>
              <w14:schemeClr w14:val="tx1"/>
            </w14:solidFill>
          </w14:textFill>
        </w:rPr>
      </w:pPr>
    </w:p>
    <w:p w14:paraId="2916960E">
      <w:pPr>
        <w:ind w:firstLine="2891" w:firstLineChars="900"/>
        <w:rPr>
          <w:rFonts w:ascii="宋体" w:hAnsi="宋体" w:cs="宋体"/>
          <w:b/>
          <w:bCs/>
          <w:color w:val="000000" w:themeColor="text1"/>
          <w:sz w:val="32"/>
          <w:szCs w:val="32"/>
          <w14:textFill>
            <w14:solidFill>
              <w14:schemeClr w14:val="tx1"/>
            </w14:solidFill>
          </w14:textFill>
        </w:rPr>
      </w:pPr>
    </w:p>
    <w:p w14:paraId="65E45742">
      <w:pPr>
        <w:ind w:firstLine="2891" w:firstLineChars="900"/>
        <w:rPr>
          <w:rFonts w:ascii="宋体" w:hAnsi="宋体" w:cs="宋体"/>
          <w:b/>
          <w:bCs/>
          <w:color w:val="000000" w:themeColor="text1"/>
          <w:sz w:val="32"/>
          <w:szCs w:val="32"/>
          <w14:textFill>
            <w14:solidFill>
              <w14:schemeClr w14:val="tx1"/>
            </w14:solidFill>
          </w14:textFill>
        </w:rPr>
      </w:pPr>
    </w:p>
    <w:p w14:paraId="7A924678">
      <w:pPr>
        <w:ind w:firstLine="2891" w:firstLineChars="900"/>
        <w:rPr>
          <w:rFonts w:ascii="宋体" w:hAnsi="宋体" w:cs="宋体"/>
          <w:b/>
          <w:bCs/>
          <w:color w:val="000000" w:themeColor="text1"/>
          <w:sz w:val="32"/>
          <w:szCs w:val="32"/>
          <w14:textFill>
            <w14:solidFill>
              <w14:schemeClr w14:val="tx1"/>
            </w14:solidFill>
          </w14:textFill>
        </w:rPr>
      </w:pPr>
    </w:p>
    <w:p w14:paraId="0D6A721B">
      <w:pPr>
        <w:ind w:firstLine="2891" w:firstLineChars="900"/>
        <w:rPr>
          <w:rFonts w:ascii="宋体" w:hAnsi="宋体" w:cs="宋体"/>
          <w:b/>
          <w:color w:val="000000" w:themeColor="text1"/>
          <w:kern w:val="0"/>
          <w:sz w:val="32"/>
          <w:szCs w:val="32"/>
          <w14:textFill>
            <w14:solidFill>
              <w14:schemeClr w14:val="tx1"/>
            </w14:solidFill>
          </w14:textFill>
        </w:rPr>
      </w:pPr>
    </w:p>
    <w:p w14:paraId="4241A64C">
      <w:pPr>
        <w:pStyle w:val="36"/>
        <w:rPr>
          <w:rFonts w:hAnsi="宋体" w:cs="宋体"/>
        </w:rPr>
      </w:pPr>
    </w:p>
    <w:p w14:paraId="052C583F">
      <w:pPr>
        <w:ind w:firstLine="2891" w:firstLineChars="900"/>
        <w:rPr>
          <w:rFonts w:ascii="宋体" w:hAnsi="宋体" w:cs="宋体"/>
          <w:b/>
          <w:color w:val="000000" w:themeColor="text1"/>
          <w:kern w:val="0"/>
          <w:sz w:val="32"/>
          <w:szCs w:val="32"/>
          <w14:textFill>
            <w14:solidFill>
              <w14:schemeClr w14:val="tx1"/>
            </w14:solidFill>
          </w14:textFill>
        </w:rPr>
      </w:pPr>
    </w:p>
    <w:p w14:paraId="0F91E73C">
      <w:pPr>
        <w:ind w:firstLine="2891" w:firstLineChars="900"/>
        <w:rPr>
          <w:rFonts w:ascii="宋体" w:hAnsi="宋体" w:cs="宋体"/>
          <w:b/>
          <w:color w:val="000000" w:themeColor="text1"/>
          <w:kern w:val="0"/>
          <w:sz w:val="32"/>
          <w:szCs w:val="32"/>
          <w14:textFill>
            <w14:solidFill>
              <w14:schemeClr w14:val="tx1"/>
            </w14:solidFill>
          </w14:textFill>
        </w:rPr>
      </w:pPr>
    </w:p>
    <w:p w14:paraId="07ECF377">
      <w:pPr>
        <w:pStyle w:val="25"/>
        <w:rPr>
          <w:rFonts w:hAnsi="宋体" w:cs="宋体"/>
          <w:b/>
          <w:color w:val="000000" w:themeColor="text1"/>
          <w:kern w:val="0"/>
          <w:sz w:val="32"/>
          <w:szCs w:val="32"/>
          <w14:textFill>
            <w14:solidFill>
              <w14:schemeClr w14:val="tx1"/>
            </w14:solidFill>
          </w14:textFill>
        </w:rPr>
      </w:pPr>
    </w:p>
    <w:p w14:paraId="1F3D9AED">
      <w:pPr>
        <w:pStyle w:val="26"/>
        <w:rPr>
          <w:rFonts w:hAnsi="宋体" w:cs="宋体"/>
        </w:rPr>
      </w:pPr>
    </w:p>
    <w:p w14:paraId="6A52C4F7">
      <w:pPr>
        <w:rPr>
          <w:rFonts w:ascii="宋体" w:hAnsi="宋体" w:cs="宋体"/>
          <w:b/>
          <w:color w:val="000000" w:themeColor="text1"/>
          <w:kern w:val="0"/>
          <w:sz w:val="32"/>
          <w:szCs w:val="32"/>
          <w14:textFill>
            <w14:solidFill>
              <w14:schemeClr w14:val="tx1"/>
            </w14:solidFill>
          </w14:textFill>
        </w:rPr>
      </w:pPr>
    </w:p>
    <w:p w14:paraId="3DB8AF04">
      <w:pPr>
        <w:keepNext w:val="0"/>
        <w:keepLines w:val="0"/>
        <w:pageBreakBefore w:val="0"/>
        <w:widowControl w:val="0"/>
        <w:kinsoku/>
        <w:wordWrap/>
        <w:overflowPunct/>
        <w:topLinePunct w:val="0"/>
        <w:autoSpaceDE/>
        <w:autoSpaceDN/>
        <w:bidi w:val="0"/>
        <w:adjustRightInd w:val="0"/>
        <w:snapToGrid/>
        <w:spacing w:after="157" w:afterLines="50"/>
        <w:ind w:firstLine="1911" w:firstLineChars="595"/>
        <w:textAlignment w:val="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09BB6AC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桐庐县城市展示中心</w:t>
      </w:r>
      <w:r>
        <w:rPr>
          <w:rFonts w:hint="eastAsia" w:ascii="宋体" w:hAnsi="宋体" w:cs="宋体"/>
          <w:color w:val="000000" w:themeColor="text1"/>
          <w:sz w:val="24"/>
          <w14:textFill>
            <w14:solidFill>
              <w14:schemeClr w14:val="tx1"/>
            </w14:solidFill>
          </w14:textFill>
        </w:rPr>
        <w:t>、杭州全咨项目管理有限公司</w:t>
      </w:r>
      <w:r>
        <w:rPr>
          <w:rFonts w:hint="eastAsia" w:ascii="宋体" w:hAnsi="宋体" w:cs="宋体"/>
          <w:color w:val="000000" w:themeColor="text1"/>
          <w:kern w:val="0"/>
          <w:sz w:val="24"/>
          <w:lang w:val="zh-CN"/>
          <w14:textFill>
            <w14:solidFill>
              <w14:schemeClr w14:val="tx1"/>
            </w14:solidFill>
          </w14:textFill>
        </w:rPr>
        <w:t>：</w:t>
      </w:r>
    </w:p>
    <w:p w14:paraId="19B2D986">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56D1633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6468DA6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08E5AB24">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09B8CC94">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2D1BE4A2">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548E9480">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25782D90">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33220DA0">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70D3ECC5">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095DF714">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6E020A4">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14B3B451">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B921FDB">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06A5974B">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2FDAF1C7">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2782394D">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7DC5CA81">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37DA731F">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3B708527">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48E0CD33">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1F45B540">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4759983F">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2FE53AF2">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77889A77">
      <w:pPr>
        <w:numPr>
          <w:ilvl w:val="0"/>
          <w:numId w:val="6"/>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开标一览表（报价表）………………………………………………………（页码）</w:t>
      </w:r>
    </w:p>
    <w:p w14:paraId="2E52854F">
      <w:pPr>
        <w:numPr>
          <w:ilvl w:val="0"/>
          <w:numId w:val="6"/>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报价说明</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如有</w:t>
      </w:r>
      <w:r>
        <w:rPr>
          <w:rFonts w:hint="eastAsia" w:ascii="宋体" w:hAnsi="宋体" w:cs="宋体"/>
          <w:color w:val="000000" w:themeColor="text1"/>
          <w:sz w:val="24"/>
          <w14:textFill>
            <w14:solidFill>
              <w14:schemeClr w14:val="tx1"/>
            </w14:solidFill>
          </w14:textFill>
        </w:rPr>
        <w:t>）……………………………………………………………（页码）</w:t>
      </w:r>
    </w:p>
    <w:p w14:paraId="38B774D6">
      <w:pPr>
        <w:spacing w:line="360" w:lineRule="auto"/>
        <w:rPr>
          <w:rFonts w:ascii="宋体" w:hAnsi="宋体" w:cs="宋体"/>
          <w:sz w:val="24"/>
          <w:lang w:val="zh-CN"/>
        </w:rPr>
      </w:pPr>
    </w:p>
    <w:p w14:paraId="4D301F0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D9FB398">
      <w:pPr>
        <w:pStyle w:val="25"/>
        <w:rPr>
          <w:rFonts w:hAnsi="宋体" w:cs="宋体"/>
        </w:rPr>
      </w:pPr>
    </w:p>
    <w:p w14:paraId="680B874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FF8A67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668EF6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6D7568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32E1E9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81275D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B9D22B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9565A2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CBED0C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B7EC56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26E1BC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2ADC93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FDE3CA8">
      <w:pPr>
        <w:pStyle w:val="691"/>
        <w:keepNext w:val="0"/>
        <w:pageBreakBefore w:val="0"/>
        <w:tabs>
          <w:tab w:val="clear" w:pos="720"/>
        </w:tabs>
        <w:snapToGrid w:val="0"/>
        <w:spacing w:before="120" w:after="120"/>
        <w:jc w:val="both"/>
        <w:outlineLvl w:val="9"/>
        <w:rPr>
          <w:rFonts w:ascii="宋体" w:hAnsi="宋体" w:eastAsia="宋体" w:cs="宋体"/>
          <w:color w:val="000000" w:themeColor="text1"/>
          <w:kern w:val="2"/>
          <w:sz w:val="32"/>
          <w:szCs w:val="32"/>
          <w14:textFill>
            <w14:solidFill>
              <w14:schemeClr w14:val="tx1"/>
            </w14:solidFill>
          </w14:textFill>
        </w:rPr>
      </w:pPr>
    </w:p>
    <w:p w14:paraId="24232B7E">
      <w:pPr>
        <w:pStyle w:val="691"/>
        <w:keepNext w:val="0"/>
        <w:pageBreakBefore w:val="0"/>
        <w:tabs>
          <w:tab w:val="clear" w:pos="720"/>
        </w:tabs>
        <w:snapToGrid w:val="0"/>
        <w:spacing w:before="120" w:after="120"/>
        <w:jc w:val="both"/>
        <w:outlineLvl w:val="9"/>
        <w:rPr>
          <w:rFonts w:ascii="宋体" w:hAnsi="宋体" w:eastAsia="宋体" w:cs="宋体"/>
          <w:color w:val="000000" w:themeColor="text1"/>
          <w:kern w:val="2"/>
          <w:sz w:val="32"/>
          <w:szCs w:val="32"/>
          <w14:textFill>
            <w14:solidFill>
              <w14:schemeClr w14:val="tx1"/>
            </w14:solidFill>
          </w14:textFill>
        </w:rPr>
      </w:pPr>
    </w:p>
    <w:p w14:paraId="3008C1AC">
      <w:pPr>
        <w:pStyle w:val="691"/>
        <w:keepNext w:val="0"/>
        <w:pageBreakBefore w:val="0"/>
        <w:tabs>
          <w:tab w:val="clear" w:pos="720"/>
        </w:tabs>
        <w:snapToGrid w:val="0"/>
        <w:spacing w:before="120" w:after="120"/>
        <w:jc w:val="both"/>
        <w:outlineLvl w:val="9"/>
        <w:rPr>
          <w:rFonts w:ascii="宋体" w:hAnsi="宋体" w:eastAsia="宋体" w:cs="宋体"/>
          <w:color w:val="000000" w:themeColor="text1"/>
          <w:kern w:val="2"/>
          <w:sz w:val="32"/>
          <w:szCs w:val="32"/>
          <w14:textFill>
            <w14:solidFill>
              <w14:schemeClr w14:val="tx1"/>
            </w14:solidFill>
          </w14:textFill>
        </w:rPr>
      </w:pPr>
    </w:p>
    <w:p w14:paraId="33B4DAC8">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609F324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桐庐县城市展示中心</w:t>
      </w:r>
      <w:r>
        <w:rPr>
          <w:rFonts w:hint="eastAsia" w:ascii="宋体" w:hAnsi="宋体" w:cs="宋体"/>
          <w:color w:val="000000" w:themeColor="text1"/>
          <w:sz w:val="24"/>
          <w14:textFill>
            <w14:solidFill>
              <w14:schemeClr w14:val="tx1"/>
            </w14:solidFill>
          </w14:textFill>
        </w:rPr>
        <w:t>、杭州全咨项目管理有限公司</w:t>
      </w:r>
      <w:r>
        <w:rPr>
          <w:rFonts w:hint="eastAsia" w:ascii="宋体" w:hAnsi="宋体" w:cs="宋体"/>
          <w:color w:val="000000" w:themeColor="text1"/>
          <w:kern w:val="0"/>
          <w:sz w:val="24"/>
          <w:lang w:val="zh-CN"/>
          <w14:textFill>
            <w14:solidFill>
              <w14:schemeClr w14:val="tx1"/>
            </w14:solidFill>
          </w14:textFill>
        </w:rPr>
        <w:t>：</w:t>
      </w:r>
    </w:p>
    <w:p w14:paraId="05C3B3E0">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lang w:eastAsia="zh-CN"/>
          <w14:textFill>
            <w14:solidFill>
              <w14:schemeClr w14:val="tx1"/>
            </w14:solidFill>
          </w14:textFill>
        </w:rPr>
        <w:t>桐庐县城市展示中心展陈设备维保服务项目</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QZ23301222024043</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3895649B">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3"/>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910"/>
        <w:gridCol w:w="1692"/>
        <w:gridCol w:w="2965"/>
      </w:tblGrid>
      <w:tr w14:paraId="1932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77" w:type="pct"/>
            <w:vAlign w:val="center"/>
          </w:tcPr>
          <w:p w14:paraId="7EB6962A">
            <w:pPr>
              <w:pStyle w:val="36"/>
              <w:jc w:val="center"/>
              <w:rPr>
                <w:rFonts w:hAnsi="宋体" w:cs="宋体"/>
                <w:snapToGrid/>
                <w:color w:val="000000" w:themeColor="text1"/>
                <w:kern w:val="0"/>
                <w:sz w:val="24"/>
                <w:szCs w:val="24"/>
                <w:lang w:val="zh-CN"/>
                <w14:textFill>
                  <w14:solidFill>
                    <w14:schemeClr w14:val="tx1"/>
                  </w14:solidFill>
                </w14:textFill>
              </w:rPr>
            </w:pPr>
            <w:r>
              <w:rPr>
                <w:rFonts w:hint="eastAsia" w:hAnsi="宋体" w:cs="宋体"/>
                <w:snapToGrid/>
                <w:color w:val="000000" w:themeColor="text1"/>
                <w:kern w:val="0"/>
                <w:sz w:val="24"/>
                <w:szCs w:val="24"/>
                <w:lang w:val="zh-CN"/>
                <w14:textFill>
                  <w14:solidFill>
                    <w14:schemeClr w14:val="tx1"/>
                  </w14:solidFill>
                </w14:textFill>
              </w:rPr>
              <w:t>序号</w:t>
            </w:r>
          </w:p>
        </w:tc>
        <w:tc>
          <w:tcPr>
            <w:tcW w:w="2110" w:type="pct"/>
            <w:vAlign w:val="center"/>
          </w:tcPr>
          <w:p w14:paraId="23B4BE54">
            <w:pPr>
              <w:pStyle w:val="36"/>
              <w:jc w:val="center"/>
              <w:rPr>
                <w:rFonts w:hAnsi="宋体" w:cs="宋体"/>
                <w:snapToGrid/>
                <w:color w:val="000000" w:themeColor="text1"/>
                <w:kern w:val="0"/>
                <w:sz w:val="24"/>
                <w:szCs w:val="24"/>
                <w:lang w:val="zh-CN"/>
                <w14:textFill>
                  <w14:solidFill>
                    <w14:schemeClr w14:val="tx1"/>
                  </w14:solidFill>
                </w14:textFill>
              </w:rPr>
            </w:pPr>
            <w:r>
              <w:rPr>
                <w:rFonts w:hint="eastAsia" w:hAnsi="宋体" w:cs="宋体"/>
                <w:snapToGrid/>
                <w:color w:val="000000" w:themeColor="text1"/>
                <w:kern w:val="0"/>
                <w:sz w:val="24"/>
                <w:szCs w:val="24"/>
                <w14:textFill>
                  <w14:solidFill>
                    <w14:schemeClr w14:val="tx1"/>
                  </w14:solidFill>
                </w14:textFill>
              </w:rPr>
              <w:t>项目名称</w:t>
            </w:r>
          </w:p>
        </w:tc>
        <w:tc>
          <w:tcPr>
            <w:tcW w:w="913" w:type="pct"/>
            <w:vAlign w:val="center"/>
          </w:tcPr>
          <w:p w14:paraId="77B91DCA">
            <w:pPr>
              <w:pStyle w:val="36"/>
              <w:jc w:val="center"/>
              <w:textAlignment w:val="baseline"/>
              <w:rPr>
                <w:rFonts w:hAnsi="宋体" w:cs="宋体"/>
                <w:snapToGrid/>
                <w:color w:val="000000" w:themeColor="text1"/>
                <w:kern w:val="0"/>
                <w:sz w:val="24"/>
                <w:szCs w:val="24"/>
                <w14:textFill>
                  <w14:solidFill>
                    <w14:schemeClr w14:val="tx1"/>
                  </w14:solidFill>
                </w14:textFill>
              </w:rPr>
            </w:pPr>
            <w:r>
              <w:rPr>
                <w:rFonts w:hint="eastAsia" w:hAnsi="宋体" w:cs="宋体"/>
                <w:snapToGrid/>
                <w:color w:val="000000" w:themeColor="text1"/>
                <w:kern w:val="0"/>
                <w:sz w:val="24"/>
                <w:szCs w:val="24"/>
                <w14:textFill>
                  <w14:solidFill>
                    <w14:schemeClr w14:val="tx1"/>
                  </w14:solidFill>
                </w14:textFill>
              </w:rPr>
              <w:t>服务期限</w:t>
            </w:r>
          </w:p>
        </w:tc>
        <w:tc>
          <w:tcPr>
            <w:tcW w:w="1598" w:type="pct"/>
            <w:vAlign w:val="center"/>
          </w:tcPr>
          <w:p w14:paraId="00A2A741">
            <w:pPr>
              <w:pStyle w:val="36"/>
              <w:jc w:val="center"/>
              <w:textAlignment w:val="baseline"/>
              <w:rPr>
                <w:rFonts w:hAnsi="宋体" w:cs="宋体"/>
                <w:snapToGrid/>
                <w:color w:val="000000" w:themeColor="text1"/>
                <w:kern w:val="0"/>
                <w:sz w:val="24"/>
                <w:szCs w:val="24"/>
                <w14:textFill>
                  <w14:solidFill>
                    <w14:schemeClr w14:val="tx1"/>
                  </w14:solidFill>
                </w14:textFill>
              </w:rPr>
            </w:pPr>
            <w:r>
              <w:rPr>
                <w:rFonts w:hint="eastAsia" w:hAnsi="宋体" w:cs="宋体"/>
                <w:snapToGrid/>
                <w:color w:val="000000" w:themeColor="text1"/>
                <w:kern w:val="0"/>
                <w:sz w:val="24"/>
                <w:szCs w:val="24"/>
                <w:lang w:val="zh-CN"/>
                <w14:textFill>
                  <w14:solidFill>
                    <w14:schemeClr w14:val="tx1"/>
                  </w14:solidFill>
                </w14:textFill>
              </w:rPr>
              <w:t>投标</w:t>
            </w:r>
            <w:r>
              <w:rPr>
                <w:rFonts w:hint="eastAsia" w:hAnsi="宋体" w:cs="宋体"/>
                <w:snapToGrid/>
                <w:color w:val="000000" w:themeColor="text1"/>
                <w:kern w:val="0"/>
                <w:sz w:val="24"/>
                <w:szCs w:val="24"/>
                <w:lang w:val="en-US" w:eastAsia="zh-CN"/>
                <w14:textFill>
                  <w14:solidFill>
                    <w14:schemeClr w14:val="tx1"/>
                  </w14:solidFill>
                </w14:textFill>
              </w:rPr>
              <w:t>总</w:t>
            </w:r>
            <w:r>
              <w:rPr>
                <w:rFonts w:hint="eastAsia" w:hAnsi="宋体" w:cs="宋体"/>
                <w:snapToGrid/>
                <w:color w:val="000000" w:themeColor="text1"/>
                <w:kern w:val="0"/>
                <w:sz w:val="24"/>
                <w:szCs w:val="24"/>
                <w:lang w:val="zh-CN"/>
                <w14:textFill>
                  <w14:solidFill>
                    <w14:schemeClr w14:val="tx1"/>
                  </w14:solidFill>
                </w14:textFill>
              </w:rPr>
              <w:t>报价（元）</w:t>
            </w:r>
          </w:p>
        </w:tc>
      </w:tr>
      <w:tr w14:paraId="7D45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377" w:type="pct"/>
            <w:vAlign w:val="center"/>
          </w:tcPr>
          <w:p w14:paraId="022A680E">
            <w:pPr>
              <w:pStyle w:val="36"/>
              <w:jc w:val="center"/>
              <w:rPr>
                <w:rFonts w:hAnsi="宋体" w:cs="宋体"/>
                <w:snapToGrid/>
                <w:color w:val="000000" w:themeColor="text1"/>
                <w:kern w:val="0"/>
                <w:sz w:val="24"/>
                <w:szCs w:val="24"/>
                <w14:textFill>
                  <w14:solidFill>
                    <w14:schemeClr w14:val="tx1"/>
                  </w14:solidFill>
                </w14:textFill>
              </w:rPr>
            </w:pPr>
            <w:r>
              <w:rPr>
                <w:rFonts w:hint="eastAsia" w:hAnsi="宋体" w:cs="宋体"/>
                <w:snapToGrid/>
                <w:color w:val="000000" w:themeColor="text1"/>
                <w:kern w:val="0"/>
                <w:sz w:val="24"/>
                <w:szCs w:val="24"/>
                <w14:textFill>
                  <w14:solidFill>
                    <w14:schemeClr w14:val="tx1"/>
                  </w14:solidFill>
                </w14:textFill>
              </w:rPr>
              <w:t>1</w:t>
            </w:r>
          </w:p>
        </w:tc>
        <w:tc>
          <w:tcPr>
            <w:tcW w:w="2110" w:type="pct"/>
            <w:vAlign w:val="center"/>
          </w:tcPr>
          <w:p w14:paraId="1247C81E">
            <w:pPr>
              <w:pStyle w:val="36"/>
              <w:spacing w:line="360" w:lineRule="auto"/>
              <w:jc w:val="center"/>
              <w:rPr>
                <w:rFonts w:hint="eastAsia" w:hAnsi="宋体" w:eastAsia="宋体" w:cs="宋体"/>
                <w:snapToGrid/>
                <w:color w:val="000000" w:themeColor="text1"/>
                <w:kern w:val="0"/>
                <w:sz w:val="24"/>
                <w:szCs w:val="24"/>
                <w:lang w:eastAsia="zh-CN"/>
                <w14:textFill>
                  <w14:solidFill>
                    <w14:schemeClr w14:val="tx1"/>
                  </w14:solidFill>
                </w14:textFill>
              </w:rPr>
            </w:pPr>
            <w:r>
              <w:rPr>
                <w:rFonts w:hint="eastAsia" w:hAnsi="宋体" w:cs="宋体"/>
                <w:snapToGrid/>
                <w:color w:val="000000" w:themeColor="text1"/>
                <w:kern w:val="0"/>
                <w:sz w:val="24"/>
                <w:szCs w:val="24"/>
                <w:lang w:eastAsia="zh-CN"/>
                <w14:textFill>
                  <w14:solidFill>
                    <w14:schemeClr w14:val="tx1"/>
                  </w14:solidFill>
                </w14:textFill>
              </w:rPr>
              <w:t>桐庐县城市展示中心展陈设备维保服务项目</w:t>
            </w:r>
          </w:p>
        </w:tc>
        <w:tc>
          <w:tcPr>
            <w:tcW w:w="913" w:type="pct"/>
            <w:vAlign w:val="center"/>
          </w:tcPr>
          <w:p w14:paraId="204AF6C8">
            <w:pPr>
              <w:pStyle w:val="36"/>
              <w:jc w:val="center"/>
              <w:rPr>
                <w:rFonts w:hAnsi="宋体" w:cs="宋体"/>
                <w:snapToGrid/>
                <w:color w:val="000000" w:themeColor="text1"/>
                <w:kern w:val="0"/>
                <w:sz w:val="24"/>
                <w:szCs w:val="24"/>
                <w14:textFill>
                  <w14:solidFill>
                    <w14:schemeClr w14:val="tx1"/>
                  </w14:solidFill>
                </w14:textFill>
              </w:rPr>
            </w:pPr>
            <w:r>
              <w:rPr>
                <w:rFonts w:hint="eastAsia" w:hAnsi="宋体" w:cs="宋体"/>
                <w:snapToGrid/>
                <w:color w:val="000000" w:themeColor="text1"/>
                <w:kern w:val="0"/>
                <w:sz w:val="24"/>
                <w:szCs w:val="24"/>
                <w:lang w:val="en-US" w:eastAsia="zh-CN"/>
                <w14:textFill>
                  <w14:solidFill>
                    <w14:schemeClr w14:val="tx1"/>
                  </w14:solidFill>
                </w14:textFill>
              </w:rPr>
              <w:t>两</w:t>
            </w:r>
            <w:bookmarkStart w:id="480" w:name="_GoBack"/>
            <w:bookmarkEnd w:id="480"/>
            <w:r>
              <w:rPr>
                <w:rFonts w:hint="eastAsia" w:hAnsi="宋体" w:cs="宋体"/>
                <w:snapToGrid/>
                <w:color w:val="000000" w:themeColor="text1"/>
                <w:kern w:val="0"/>
                <w:sz w:val="24"/>
                <w:szCs w:val="24"/>
                <w14:textFill>
                  <w14:solidFill>
                    <w14:schemeClr w14:val="tx1"/>
                  </w14:solidFill>
                </w14:textFill>
              </w:rPr>
              <w:t>年</w:t>
            </w:r>
          </w:p>
        </w:tc>
        <w:tc>
          <w:tcPr>
            <w:tcW w:w="1598" w:type="pct"/>
            <w:vAlign w:val="center"/>
          </w:tcPr>
          <w:p w14:paraId="505A6142">
            <w:pPr>
              <w:pStyle w:val="36"/>
              <w:jc w:val="center"/>
              <w:rPr>
                <w:rFonts w:hAnsi="宋体" w:cs="宋体"/>
                <w:snapToGrid/>
                <w:color w:val="000000" w:themeColor="text1"/>
                <w:kern w:val="0"/>
                <w:sz w:val="24"/>
                <w:szCs w:val="24"/>
                <w14:textFill>
                  <w14:solidFill>
                    <w14:schemeClr w14:val="tx1"/>
                  </w14:solidFill>
                </w14:textFill>
              </w:rPr>
            </w:pPr>
          </w:p>
        </w:tc>
      </w:tr>
      <w:tr w14:paraId="69AB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14:paraId="21C6C780">
            <w:pPr>
              <w:pStyle w:val="36"/>
              <w:jc w:val="center"/>
              <w:rPr>
                <w:rFonts w:hAnsi="宋体" w:cs="宋体"/>
                <w:snapToGrid/>
                <w:color w:val="000000" w:themeColor="text1"/>
                <w:kern w:val="0"/>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人民币（大写）：</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元</w:t>
            </w:r>
          </w:p>
        </w:tc>
      </w:tr>
    </w:tbl>
    <w:p w14:paraId="042A39CC">
      <w:pPr>
        <w:snapToGrid w:val="0"/>
        <w:spacing w:line="360" w:lineRule="auto"/>
        <w:rPr>
          <w:rFonts w:ascii="宋体" w:hAnsi="宋体" w:cs="宋体"/>
          <w:b/>
          <w:color w:val="000000" w:themeColor="text1"/>
          <w:kern w:val="0"/>
          <w:sz w:val="24"/>
          <w:lang w:val="zh-CN"/>
          <w14:textFill>
            <w14:solidFill>
              <w14:schemeClr w14:val="tx1"/>
            </w14:solidFill>
          </w14:textFill>
        </w:rPr>
      </w:pPr>
    </w:p>
    <w:p w14:paraId="189FC579">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7A933894">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1、投标人需按本表格式填写，不得自行更改。</w:t>
      </w:r>
    </w:p>
    <w:p w14:paraId="6737E1A5">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r>
        <w:rPr>
          <w:rFonts w:hint="eastAsia" w:ascii="宋体" w:hAnsi="宋体" w:cs="宋体"/>
          <w:b/>
          <w:color w:val="000000" w:themeColor="text1"/>
          <w:kern w:val="0"/>
          <w:sz w:val="24"/>
          <w:lang w:val="zh-CN"/>
          <w14:textFill>
            <w14:solidFill>
              <w14:schemeClr w14:val="tx1"/>
            </w14:solidFill>
          </w14:textFill>
        </w:rPr>
        <w:t>。</w:t>
      </w:r>
    </w:p>
    <w:p w14:paraId="48F72703">
      <w:pPr>
        <w:pStyle w:val="691"/>
        <w:keepNext w:val="0"/>
        <w:pageBreakBefore w:val="0"/>
        <w:tabs>
          <w:tab w:val="clear" w:pos="720"/>
        </w:tabs>
        <w:snapToGrid w:val="0"/>
        <w:spacing w:before="120" w:after="120"/>
        <w:ind w:firstLine="482" w:firstLineChars="200"/>
        <w:jc w:val="both"/>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、特别提示：采购机构将对项目名称和项目编号，中标供应商名称、地址和中标金额，主要中标标的的名称、数量、单价、服务要求等予以公示。</w:t>
      </w:r>
    </w:p>
    <w:p w14:paraId="29BBF659">
      <w:pPr>
        <w:pStyle w:val="691"/>
        <w:keepNext w:val="0"/>
        <w:pageBreakBefore w:val="0"/>
        <w:tabs>
          <w:tab w:val="clear" w:pos="720"/>
        </w:tabs>
        <w:snapToGrid w:val="0"/>
        <w:spacing w:before="120" w:after="120"/>
        <w:jc w:val="both"/>
        <w:outlineLvl w:val="9"/>
        <w:rPr>
          <w:rFonts w:ascii="宋体" w:hAnsi="宋体" w:eastAsia="宋体" w:cs="宋体"/>
          <w:color w:val="000000" w:themeColor="text1"/>
          <w:kern w:val="0"/>
          <w:sz w:val="24"/>
          <w:lang w:val="zh-CN"/>
          <w14:textFill>
            <w14:solidFill>
              <w14:schemeClr w14:val="tx1"/>
            </w14:solidFill>
          </w14:textFill>
        </w:rPr>
      </w:pPr>
    </w:p>
    <w:p w14:paraId="43BDA974">
      <w:pPr>
        <w:pStyle w:val="691"/>
        <w:keepNext w:val="0"/>
        <w:pageBreakBefore w:val="0"/>
        <w:tabs>
          <w:tab w:val="clear" w:pos="720"/>
        </w:tabs>
        <w:snapToGrid w:val="0"/>
        <w:spacing w:before="120" w:after="120"/>
        <w:jc w:val="both"/>
        <w:outlineLvl w:val="9"/>
        <w:rPr>
          <w:rFonts w:ascii="宋体" w:hAnsi="宋体" w:eastAsia="宋体" w:cs="宋体"/>
          <w:color w:val="000000" w:themeColor="text1"/>
          <w:kern w:val="0"/>
          <w:sz w:val="24"/>
          <w:lang w:val="zh-CN"/>
          <w14:textFill>
            <w14:solidFill>
              <w14:schemeClr w14:val="tx1"/>
            </w14:solidFill>
          </w14:textFill>
        </w:rPr>
      </w:pPr>
    </w:p>
    <w:p w14:paraId="26B3D085">
      <w:pPr>
        <w:autoSpaceDE w:val="0"/>
        <w:autoSpaceDN w:val="0"/>
        <w:spacing w:line="360" w:lineRule="auto"/>
        <w:ind w:left="1915" w:leftChars="912" w:right="1120" w:firstLine="3360" w:firstLineChars="14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34B7788E">
      <w:pPr>
        <w:autoSpaceDE w:val="0"/>
        <w:autoSpaceDN w:val="0"/>
        <w:spacing w:line="360" w:lineRule="auto"/>
        <w:ind w:left="1915" w:leftChars="912" w:right="1120" w:firstLine="3360" w:firstLineChars="14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3BA6476C">
      <w:pPr>
        <w:pStyle w:val="2"/>
        <w:rPr>
          <w:rFonts w:hint="eastAsia" w:ascii="宋体" w:hAnsi="宋体" w:cs="宋体"/>
          <w:color w:val="000000" w:themeColor="text1"/>
          <w:kern w:val="0"/>
          <w:sz w:val="24"/>
          <w:lang w:val="zh-CN"/>
          <w14:textFill>
            <w14:solidFill>
              <w14:schemeClr w14:val="tx1"/>
            </w14:solidFill>
          </w14:textFill>
        </w:rPr>
      </w:pPr>
    </w:p>
    <w:p w14:paraId="7E12D0CC">
      <w:pPr>
        <w:rPr>
          <w:rFonts w:hint="eastAsia" w:ascii="宋体" w:hAnsi="宋体" w:cs="宋体"/>
          <w:color w:val="000000" w:themeColor="text1"/>
          <w:kern w:val="0"/>
          <w:sz w:val="24"/>
          <w:lang w:val="zh-CN"/>
          <w14:textFill>
            <w14:solidFill>
              <w14:schemeClr w14:val="tx1"/>
            </w14:solidFill>
          </w14:textFill>
        </w:rPr>
      </w:pPr>
    </w:p>
    <w:p w14:paraId="0C2DC787">
      <w:pPr>
        <w:pStyle w:val="2"/>
        <w:rPr>
          <w:rFonts w:hint="eastAsia" w:ascii="宋体" w:hAnsi="宋体" w:cs="宋体"/>
          <w:color w:val="000000" w:themeColor="text1"/>
          <w:kern w:val="0"/>
          <w:sz w:val="24"/>
          <w:lang w:val="zh-CN"/>
          <w14:textFill>
            <w14:solidFill>
              <w14:schemeClr w14:val="tx1"/>
            </w14:solidFill>
          </w14:textFill>
        </w:rPr>
      </w:pPr>
    </w:p>
    <w:p w14:paraId="1617AB55">
      <w:pPr>
        <w:rPr>
          <w:rFonts w:hint="eastAsia" w:ascii="宋体" w:hAnsi="宋体" w:cs="宋体"/>
          <w:color w:val="000000" w:themeColor="text1"/>
          <w:kern w:val="0"/>
          <w:sz w:val="24"/>
          <w:lang w:val="zh-CN"/>
          <w14:textFill>
            <w14:solidFill>
              <w14:schemeClr w14:val="tx1"/>
            </w14:solidFill>
          </w14:textFill>
        </w:rPr>
      </w:pPr>
    </w:p>
    <w:p w14:paraId="7A772457">
      <w:pPr>
        <w:pStyle w:val="691"/>
        <w:keepNext w:val="0"/>
        <w:pageBreakBefore w:val="0"/>
        <w:tabs>
          <w:tab w:val="clear" w:pos="720"/>
        </w:tabs>
        <w:snapToGrid w:val="0"/>
        <w:spacing w:before="120" w:after="120"/>
        <w:ind w:firstLine="643"/>
        <w:rPr>
          <w:rFonts w:hint="eastAsia" w:asciiTheme="minorEastAsia" w:hAnsiTheme="minorEastAsia" w:eastAsiaTheme="minorEastAsia" w:cstheme="minorEastAsia"/>
          <w:kern w:val="2"/>
          <w:sz w:val="32"/>
          <w:szCs w:val="32"/>
          <w:lang w:val="en-US" w:eastAsia="zh-CN"/>
        </w:rPr>
      </w:pPr>
    </w:p>
    <w:p w14:paraId="2A880B87">
      <w:pPr>
        <w:pStyle w:val="691"/>
        <w:keepNext w:val="0"/>
        <w:pageBreakBefore w:val="0"/>
        <w:tabs>
          <w:tab w:val="clear" w:pos="720"/>
        </w:tabs>
        <w:snapToGrid w:val="0"/>
        <w:spacing w:before="120" w:after="120"/>
        <w:ind w:firstLine="643"/>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lang w:val="en-US" w:eastAsia="zh-CN"/>
        </w:rPr>
        <w:t>二</w:t>
      </w:r>
      <w:r>
        <w:rPr>
          <w:rFonts w:hint="eastAsia" w:asciiTheme="minorEastAsia" w:hAnsiTheme="minorEastAsia" w:eastAsiaTheme="minorEastAsia" w:cstheme="minorEastAsia"/>
          <w:kern w:val="2"/>
          <w:sz w:val="32"/>
          <w:szCs w:val="32"/>
        </w:rPr>
        <w:t>、</w:t>
      </w:r>
      <w:r>
        <w:rPr>
          <w:rFonts w:hint="eastAsia" w:asciiTheme="minorEastAsia" w:hAnsiTheme="minorEastAsia" w:eastAsiaTheme="minorEastAsia" w:cstheme="minorEastAsia"/>
          <w:kern w:val="2"/>
          <w:sz w:val="32"/>
          <w:szCs w:val="32"/>
          <w:lang w:val="en-US" w:eastAsia="zh-CN"/>
        </w:rPr>
        <w:t>报价说明</w:t>
      </w:r>
      <w:r>
        <w:rPr>
          <w:rFonts w:hint="eastAsia" w:asciiTheme="minorEastAsia" w:hAnsiTheme="minorEastAsia" w:eastAsiaTheme="minorEastAsia" w:cstheme="minorEastAsia"/>
          <w:kern w:val="2"/>
          <w:sz w:val="32"/>
          <w:szCs w:val="32"/>
        </w:rPr>
        <w:t>（</w:t>
      </w:r>
      <w:r>
        <w:rPr>
          <w:rFonts w:hint="eastAsia" w:asciiTheme="minorEastAsia" w:hAnsiTheme="minorEastAsia" w:eastAsiaTheme="minorEastAsia" w:cstheme="minorEastAsia"/>
          <w:kern w:val="2"/>
          <w:sz w:val="32"/>
          <w:szCs w:val="32"/>
          <w:lang w:val="en-US" w:eastAsia="zh-CN"/>
        </w:rPr>
        <w:t>如有</w:t>
      </w:r>
      <w:r>
        <w:rPr>
          <w:rFonts w:hint="eastAsia" w:asciiTheme="minorEastAsia" w:hAnsiTheme="minorEastAsia" w:eastAsiaTheme="minorEastAsia" w:cstheme="minorEastAsia"/>
          <w:kern w:val="2"/>
          <w:sz w:val="32"/>
          <w:szCs w:val="32"/>
        </w:rPr>
        <w:t>）</w:t>
      </w:r>
    </w:p>
    <w:p w14:paraId="6B2BC747">
      <w:pPr>
        <w:spacing w:line="360" w:lineRule="auto"/>
        <w:jc w:val="left"/>
        <w:rPr>
          <w:rFonts w:hint="eastAsia" w:asciiTheme="minorEastAsia" w:hAnsiTheme="minorEastAsia" w:eastAsiaTheme="minorEastAsia" w:cstheme="minorEastAsia"/>
          <w:b/>
          <w:sz w:val="32"/>
          <w:szCs w:val="18"/>
        </w:rPr>
      </w:pPr>
      <w:r>
        <w:rPr>
          <w:rFonts w:hint="eastAsia" w:asciiTheme="minorEastAsia" w:hAnsiTheme="minorEastAsia" w:eastAsiaTheme="minorEastAsia" w:cstheme="minorEastAsia"/>
          <w:b/>
          <w:sz w:val="32"/>
          <w:szCs w:val="18"/>
          <w:lang w:val="en-US" w:eastAsia="zh-CN"/>
        </w:rPr>
        <w:t xml:space="preserve">   若</w:t>
      </w:r>
      <w:r>
        <w:rPr>
          <w:rFonts w:hint="eastAsia" w:asciiTheme="minorEastAsia" w:hAnsiTheme="minorEastAsia" w:eastAsiaTheme="minorEastAsia" w:cstheme="minorEastAsia"/>
          <w:b/>
          <w:sz w:val="32"/>
          <w:szCs w:val="18"/>
        </w:rPr>
        <w:t>投标人填报的</w:t>
      </w:r>
      <w:r>
        <w:rPr>
          <w:rFonts w:hint="eastAsia" w:asciiTheme="minorEastAsia" w:hAnsiTheme="minorEastAsia" w:eastAsiaTheme="minorEastAsia" w:cstheme="minorEastAsia"/>
          <w:b/>
          <w:sz w:val="32"/>
          <w:szCs w:val="18"/>
          <w:lang w:val="en-US" w:eastAsia="zh-CN"/>
        </w:rPr>
        <w:t>报价</w:t>
      </w:r>
      <w:r>
        <w:rPr>
          <w:rFonts w:hint="eastAsia" w:asciiTheme="minorEastAsia" w:hAnsiTheme="minorEastAsia" w:eastAsiaTheme="minorEastAsia" w:cstheme="minorEastAsia"/>
          <w:b/>
          <w:sz w:val="32"/>
          <w:szCs w:val="18"/>
        </w:rPr>
        <w:t>在</w:t>
      </w:r>
      <w:r>
        <w:rPr>
          <w:rFonts w:hint="eastAsia" w:asciiTheme="minorEastAsia" w:hAnsiTheme="minorEastAsia" w:eastAsiaTheme="minorEastAsia" w:cstheme="minorEastAsia"/>
          <w:b/>
          <w:sz w:val="32"/>
          <w:szCs w:val="18"/>
          <w:lang w:val="en-US" w:eastAsia="zh-CN"/>
        </w:rPr>
        <w:t>900000元</w:t>
      </w:r>
      <w:r>
        <w:rPr>
          <w:rFonts w:hint="eastAsia" w:asciiTheme="minorEastAsia" w:hAnsiTheme="minorEastAsia" w:eastAsiaTheme="minorEastAsia" w:cstheme="minorEastAsia"/>
          <w:b/>
          <w:sz w:val="32"/>
          <w:szCs w:val="18"/>
        </w:rPr>
        <w:t>(含)以下的，应当在报价文件中详细阐述不影响服务质量或者诚信履约的具体理由及</w:t>
      </w:r>
      <w:r>
        <w:rPr>
          <w:rFonts w:hint="eastAsia" w:asciiTheme="minorEastAsia" w:hAnsiTheme="minorEastAsia" w:eastAsiaTheme="minorEastAsia" w:cstheme="minorEastAsia"/>
          <w:b/>
          <w:sz w:val="32"/>
          <w:szCs w:val="18"/>
          <w:lang w:val="en-US" w:eastAsia="zh-CN"/>
        </w:rPr>
        <w:t>成本明细</w:t>
      </w:r>
      <w:r>
        <w:rPr>
          <w:rFonts w:hint="eastAsia" w:asciiTheme="minorEastAsia" w:hAnsiTheme="minorEastAsia" w:eastAsiaTheme="minorEastAsia" w:cstheme="minorEastAsia"/>
          <w:b/>
          <w:sz w:val="32"/>
          <w:szCs w:val="18"/>
        </w:rPr>
        <w:t>依据。</w:t>
      </w:r>
    </w:p>
    <w:p w14:paraId="59B8512D">
      <w:pPr>
        <w:pStyle w:val="2"/>
      </w:pPr>
    </w:p>
    <w:p w14:paraId="14AB6DF9">
      <w:pPr>
        <w:pStyle w:val="691"/>
        <w:keepNext w:val="0"/>
        <w:pageBreakBefore w:val="0"/>
        <w:tabs>
          <w:tab w:val="clear" w:pos="720"/>
        </w:tabs>
        <w:snapToGrid w:val="0"/>
        <w:spacing w:before="120" w:after="120"/>
        <w:jc w:val="both"/>
        <w:outlineLvl w:val="9"/>
        <w:rPr>
          <w:rFonts w:ascii="宋体" w:hAnsi="宋体" w:eastAsia="宋体" w:cs="宋体"/>
          <w:color w:val="000000" w:themeColor="text1"/>
          <w:kern w:val="0"/>
          <w:sz w:val="24"/>
          <w:lang w:val="zh-CN"/>
          <w14:textFill>
            <w14:solidFill>
              <w14:schemeClr w14:val="tx1"/>
            </w14:solidFill>
          </w14:textFill>
        </w:rPr>
      </w:pPr>
    </w:p>
    <w:p w14:paraId="082392EF">
      <w:pPr>
        <w:pStyle w:val="691"/>
        <w:keepNext w:val="0"/>
        <w:pageBreakBefore w:val="0"/>
        <w:tabs>
          <w:tab w:val="clear" w:pos="720"/>
        </w:tabs>
        <w:snapToGrid w:val="0"/>
        <w:spacing w:before="120" w:after="120"/>
        <w:jc w:val="both"/>
        <w:outlineLvl w:val="9"/>
        <w:rPr>
          <w:rFonts w:ascii="宋体" w:hAnsi="宋体" w:eastAsia="宋体" w:cs="宋体"/>
          <w:color w:val="000000" w:themeColor="text1"/>
          <w:kern w:val="0"/>
          <w:sz w:val="24"/>
          <w:lang w:val="zh-CN"/>
          <w14:textFill>
            <w14:solidFill>
              <w14:schemeClr w14:val="tx1"/>
            </w14:solidFill>
          </w14:textFill>
        </w:rPr>
      </w:pPr>
    </w:p>
    <w:p w14:paraId="002FC01A">
      <w:pPr>
        <w:pStyle w:val="691"/>
        <w:keepNext w:val="0"/>
        <w:pageBreakBefore w:val="0"/>
        <w:tabs>
          <w:tab w:val="clear" w:pos="720"/>
        </w:tabs>
        <w:snapToGrid w:val="0"/>
        <w:spacing w:before="120" w:after="120"/>
        <w:jc w:val="both"/>
        <w:outlineLvl w:val="9"/>
        <w:rPr>
          <w:rFonts w:ascii="宋体" w:hAnsi="宋体" w:eastAsia="宋体" w:cs="宋体"/>
          <w:color w:val="000000" w:themeColor="text1"/>
          <w:kern w:val="2"/>
          <w:sz w:val="32"/>
          <w:szCs w:val="32"/>
          <w14:textFill>
            <w14:solidFill>
              <w14:schemeClr w14:val="tx1"/>
            </w14:solidFill>
          </w14:textFill>
        </w:rPr>
      </w:pPr>
      <w:bookmarkStart w:id="477" w:name="_Toc465665161"/>
    </w:p>
    <w:p w14:paraId="77094B8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bookmarkEnd w:id="477"/>
    </w:p>
    <w:p w14:paraId="0B1132F6">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5F033E5A">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78" w:name="OLE_LINK14"/>
      <w:bookmarkStart w:id="479"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78"/>
    <w:bookmarkEnd w:id="479"/>
    <w:p w14:paraId="7416528A">
      <w:pPr>
        <w:spacing w:line="360" w:lineRule="auto"/>
        <w:rPr>
          <w:rFonts w:ascii="宋体" w:hAnsi="宋体" w:cs="宋体"/>
          <w:b/>
          <w:color w:val="000000" w:themeColor="text1"/>
          <w:spacing w:val="6"/>
          <w:sz w:val="30"/>
          <w:szCs w:val="30"/>
          <w14:textFill>
            <w14:solidFill>
              <w14:schemeClr w14:val="tx1"/>
            </w14:solidFill>
          </w14:textFill>
        </w:rPr>
      </w:pPr>
    </w:p>
    <w:p w14:paraId="444CEDC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84D44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142438C3">
      <w:pPr>
        <w:spacing w:line="360" w:lineRule="auto"/>
        <w:ind w:firstLine="480" w:firstLineChars="200"/>
        <w:rPr>
          <w:rFonts w:ascii="宋体" w:hAnsi="宋体" w:cs="宋体"/>
          <w:color w:val="000000" w:themeColor="text1"/>
          <w:sz w:val="24"/>
          <w14:textFill>
            <w14:solidFill>
              <w14:schemeClr w14:val="tx1"/>
            </w14:solidFill>
          </w14:textFill>
        </w:rPr>
      </w:pPr>
    </w:p>
    <w:p w14:paraId="2050F80F">
      <w:pPr>
        <w:spacing w:line="360" w:lineRule="auto"/>
        <w:ind w:firstLine="480" w:firstLineChars="200"/>
        <w:rPr>
          <w:rFonts w:ascii="宋体" w:hAnsi="宋体" w:cs="宋体"/>
          <w:color w:val="000000" w:themeColor="text1"/>
          <w:sz w:val="24"/>
          <w14:textFill>
            <w14:solidFill>
              <w14:schemeClr w14:val="tx1"/>
            </w14:solidFill>
          </w14:textFill>
        </w:rPr>
      </w:pPr>
    </w:p>
    <w:p w14:paraId="163AEC33">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7D527A28">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4C42180F">
      <w:pPr>
        <w:spacing w:line="360" w:lineRule="auto"/>
        <w:ind w:firstLine="480" w:firstLineChars="200"/>
        <w:rPr>
          <w:rFonts w:ascii="宋体" w:hAnsi="宋体" w:cs="宋体"/>
          <w:color w:val="000000" w:themeColor="text1"/>
          <w:sz w:val="24"/>
          <w14:textFill>
            <w14:solidFill>
              <w14:schemeClr w14:val="tx1"/>
            </w14:solidFill>
          </w14:textFill>
        </w:rPr>
      </w:pPr>
    </w:p>
    <w:p w14:paraId="57A8DCB9">
      <w:pPr>
        <w:spacing w:line="360" w:lineRule="auto"/>
        <w:ind w:firstLine="420" w:firstLineChars="200"/>
        <w:rPr>
          <w:rFonts w:ascii="宋体" w:hAnsi="宋体" w:cs="宋体"/>
          <w:color w:val="000000" w:themeColor="text1"/>
          <w14:textFill>
            <w14:solidFill>
              <w14:schemeClr w14:val="tx1"/>
            </w14:solidFill>
          </w14:textFill>
        </w:rPr>
      </w:pPr>
    </w:p>
    <w:p w14:paraId="712AA972">
      <w:pPr>
        <w:spacing w:line="360" w:lineRule="auto"/>
        <w:ind w:firstLine="420" w:firstLineChars="200"/>
        <w:rPr>
          <w:rFonts w:ascii="宋体" w:hAnsi="宋体" w:cs="宋体"/>
          <w:color w:val="000000" w:themeColor="text1"/>
          <w14:textFill>
            <w14:solidFill>
              <w14:schemeClr w14:val="tx1"/>
            </w14:solidFill>
          </w14:textFill>
        </w:rPr>
      </w:pPr>
    </w:p>
    <w:p w14:paraId="423DEB12">
      <w:pPr>
        <w:spacing w:line="360" w:lineRule="auto"/>
        <w:ind w:firstLine="420" w:firstLineChars="200"/>
        <w:rPr>
          <w:rFonts w:ascii="宋体" w:hAnsi="宋体" w:cs="宋体"/>
          <w:color w:val="000000" w:themeColor="text1"/>
          <w14:textFill>
            <w14:solidFill>
              <w14:schemeClr w14:val="tx1"/>
            </w14:solidFill>
          </w14:textFill>
        </w:rPr>
      </w:pPr>
    </w:p>
    <w:p w14:paraId="57DC300E">
      <w:pPr>
        <w:spacing w:line="360" w:lineRule="auto"/>
        <w:ind w:firstLine="420" w:firstLineChars="200"/>
        <w:rPr>
          <w:rFonts w:ascii="宋体" w:hAnsi="宋体" w:cs="宋体"/>
          <w:color w:val="000000" w:themeColor="text1"/>
          <w14:textFill>
            <w14:solidFill>
              <w14:schemeClr w14:val="tx1"/>
            </w14:solidFill>
          </w14:textFill>
        </w:rPr>
      </w:pPr>
    </w:p>
    <w:p w14:paraId="127541B2">
      <w:pPr>
        <w:spacing w:line="360" w:lineRule="auto"/>
        <w:rPr>
          <w:rFonts w:ascii="宋体" w:hAnsi="宋体" w:cs="宋体"/>
          <w:b/>
          <w:color w:val="000000" w:themeColor="text1"/>
          <w:sz w:val="24"/>
          <w14:textFill>
            <w14:solidFill>
              <w14:schemeClr w14:val="tx1"/>
            </w14:solidFill>
          </w14:textFill>
        </w:rPr>
      </w:pPr>
    </w:p>
    <w:p w14:paraId="0F1FC798">
      <w:pPr>
        <w:spacing w:line="360" w:lineRule="auto"/>
        <w:rPr>
          <w:rFonts w:ascii="宋体" w:hAnsi="宋体" w:cs="宋体"/>
          <w:b/>
          <w:color w:val="000000" w:themeColor="text1"/>
          <w:sz w:val="24"/>
          <w14:textFill>
            <w14:solidFill>
              <w14:schemeClr w14:val="tx1"/>
            </w14:solidFill>
          </w14:textFill>
        </w:rPr>
      </w:pPr>
    </w:p>
    <w:p w14:paraId="6EE1BC3F">
      <w:pPr>
        <w:spacing w:line="360" w:lineRule="auto"/>
        <w:rPr>
          <w:rFonts w:ascii="宋体" w:hAnsi="宋体" w:cs="宋体"/>
          <w:b/>
          <w:color w:val="000000" w:themeColor="text1"/>
          <w:sz w:val="24"/>
          <w14:textFill>
            <w14:solidFill>
              <w14:schemeClr w14:val="tx1"/>
            </w14:solidFill>
          </w14:textFill>
        </w:rPr>
      </w:pPr>
    </w:p>
    <w:p w14:paraId="65DE15B9">
      <w:pPr>
        <w:spacing w:line="360" w:lineRule="auto"/>
        <w:rPr>
          <w:rFonts w:ascii="宋体" w:hAnsi="宋体" w:cs="宋体"/>
          <w:b/>
          <w:color w:val="000000" w:themeColor="text1"/>
          <w:sz w:val="24"/>
          <w14:textFill>
            <w14:solidFill>
              <w14:schemeClr w14:val="tx1"/>
            </w14:solidFill>
          </w14:textFill>
        </w:rPr>
      </w:pPr>
    </w:p>
    <w:p w14:paraId="02CE510E">
      <w:pPr>
        <w:spacing w:line="360" w:lineRule="auto"/>
        <w:rPr>
          <w:rFonts w:ascii="宋体" w:hAnsi="宋体" w:cs="宋体"/>
          <w:b/>
          <w:color w:val="000000" w:themeColor="text1"/>
          <w:sz w:val="24"/>
          <w14:textFill>
            <w14:solidFill>
              <w14:schemeClr w14:val="tx1"/>
            </w14:solidFill>
          </w14:textFill>
        </w:rPr>
      </w:pPr>
    </w:p>
    <w:p w14:paraId="607323A6">
      <w:pPr>
        <w:spacing w:line="360" w:lineRule="auto"/>
        <w:rPr>
          <w:rFonts w:ascii="宋体" w:hAnsi="宋体" w:cs="宋体"/>
          <w:b/>
          <w:color w:val="000000" w:themeColor="text1"/>
          <w:sz w:val="24"/>
          <w14:textFill>
            <w14:solidFill>
              <w14:schemeClr w14:val="tx1"/>
            </w14:solidFill>
          </w14:textFill>
        </w:rPr>
      </w:pPr>
    </w:p>
    <w:p w14:paraId="38C6DD59">
      <w:pPr>
        <w:spacing w:line="360" w:lineRule="auto"/>
        <w:rPr>
          <w:rFonts w:ascii="宋体" w:hAnsi="宋体" w:cs="宋体"/>
          <w:b/>
          <w:color w:val="000000" w:themeColor="text1"/>
          <w:sz w:val="24"/>
          <w14:textFill>
            <w14:solidFill>
              <w14:schemeClr w14:val="tx1"/>
            </w14:solidFill>
          </w14:textFill>
        </w:rPr>
      </w:pPr>
    </w:p>
    <w:p w14:paraId="06086371">
      <w:pPr>
        <w:spacing w:line="360" w:lineRule="auto"/>
        <w:rPr>
          <w:rFonts w:ascii="宋体" w:hAnsi="宋体" w:cs="宋体"/>
          <w:b/>
          <w:color w:val="000000" w:themeColor="text1"/>
          <w:sz w:val="24"/>
          <w14:textFill>
            <w14:solidFill>
              <w14:schemeClr w14:val="tx1"/>
            </w14:solidFill>
          </w14:textFill>
        </w:rPr>
      </w:pPr>
    </w:p>
    <w:p w14:paraId="67EC3040">
      <w:pPr>
        <w:spacing w:line="360" w:lineRule="auto"/>
        <w:rPr>
          <w:rFonts w:ascii="宋体" w:hAnsi="宋体" w:cs="宋体"/>
          <w:b/>
          <w:color w:val="000000" w:themeColor="text1"/>
          <w:sz w:val="24"/>
          <w14:textFill>
            <w14:solidFill>
              <w14:schemeClr w14:val="tx1"/>
            </w14:solidFill>
          </w14:textFill>
        </w:rPr>
      </w:pPr>
    </w:p>
    <w:p w14:paraId="08A1B418">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0036E01E">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20C29414">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17923326">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6A5628A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AF730B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5369F79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2C903F6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21FFFE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46B7B778">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5988940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6C8FEB4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编号：</w:t>
      </w:r>
      <w:r>
        <w:rPr>
          <w:rFonts w:hint="eastAsia" w:ascii="宋体" w:hAnsi="宋体" w:cs="宋体"/>
          <w:color w:val="000000" w:themeColor="text1"/>
          <w:sz w:val="24"/>
          <w:u w:val="dotted"/>
          <w14:textFill>
            <w14:solidFill>
              <w14:schemeClr w14:val="tx1"/>
            </w14:solidFill>
          </w14:textFill>
        </w:rPr>
        <w:t xml:space="preserve">                 </w:t>
      </w:r>
    </w:p>
    <w:p w14:paraId="1E0EA21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6C3BA2D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24A485EE">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5A6536A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78C6147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8D7FCE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FAFCFD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01A5211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92A475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40067D6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DF11FB2">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091DDE5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21727B5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5CA561C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0B415DB0">
      <w:pPr>
        <w:spacing w:line="360" w:lineRule="auto"/>
        <w:jc w:val="center"/>
        <w:rPr>
          <w:rFonts w:ascii="宋体" w:hAnsi="宋体" w:cs="宋体"/>
          <w:b/>
          <w:bCs/>
          <w:color w:val="000000" w:themeColor="text1"/>
          <w:sz w:val="24"/>
          <w14:textFill>
            <w14:solidFill>
              <w14:schemeClr w14:val="tx1"/>
            </w14:solidFill>
          </w14:textFill>
        </w:rPr>
      </w:pPr>
    </w:p>
    <w:p w14:paraId="24819FD4">
      <w:pPr>
        <w:spacing w:line="360" w:lineRule="auto"/>
        <w:rPr>
          <w:rFonts w:ascii="宋体" w:hAnsi="宋体" w:cs="宋体"/>
          <w:b/>
          <w:color w:val="000000" w:themeColor="text1"/>
          <w:sz w:val="24"/>
          <w14:textFill>
            <w14:solidFill>
              <w14:schemeClr w14:val="tx1"/>
            </w14:solidFill>
          </w14:textFill>
        </w:rPr>
      </w:pPr>
    </w:p>
    <w:p w14:paraId="09113E38">
      <w:pPr>
        <w:spacing w:line="360" w:lineRule="auto"/>
        <w:rPr>
          <w:rFonts w:ascii="宋体" w:hAnsi="宋体" w:cs="宋体"/>
          <w:b/>
          <w:color w:val="000000" w:themeColor="text1"/>
          <w:sz w:val="24"/>
          <w14:textFill>
            <w14:solidFill>
              <w14:schemeClr w14:val="tx1"/>
            </w14:solidFill>
          </w14:textFill>
        </w:rPr>
      </w:pPr>
    </w:p>
    <w:p w14:paraId="7F9A07B7">
      <w:pPr>
        <w:spacing w:line="360" w:lineRule="auto"/>
        <w:rPr>
          <w:rFonts w:ascii="宋体" w:hAnsi="宋体" w:cs="宋体"/>
          <w:b/>
          <w:color w:val="000000" w:themeColor="text1"/>
          <w:sz w:val="24"/>
          <w14:textFill>
            <w14:solidFill>
              <w14:schemeClr w14:val="tx1"/>
            </w14:solidFill>
          </w14:textFill>
        </w:rPr>
      </w:pPr>
    </w:p>
    <w:p w14:paraId="29B18DD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78A27E2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105A9F2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7D7EE13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3.质疑函的质疑事项应具体、明确，并有必要的事实依据和法律依据。</w:t>
      </w:r>
    </w:p>
    <w:p w14:paraId="3F69A05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4.质疑函的质疑请求应与质疑事项相关。</w:t>
      </w:r>
    </w:p>
    <w:p w14:paraId="188D786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5.质疑供应商为自然人的，质疑函应由本人签字；质疑供应商为法人或者其他组织的，质疑函应由法定代表人、主要负责人，或者其授权代表签字或者盖章，并加盖公章。</w:t>
      </w:r>
    </w:p>
    <w:p w14:paraId="6C9E2851">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75C3A3DD">
      <w:pPr>
        <w:spacing w:line="360" w:lineRule="auto"/>
        <w:jc w:val="center"/>
        <w:rPr>
          <w:rFonts w:ascii="宋体" w:hAnsi="宋体" w:cs="宋体"/>
          <w:b/>
          <w:color w:val="000000" w:themeColor="text1"/>
          <w:spacing w:val="6"/>
          <w:sz w:val="32"/>
          <w:szCs w:val="32"/>
          <w14:textFill>
            <w14:solidFill>
              <w14:schemeClr w14:val="tx1"/>
            </w14:solidFill>
          </w14:textFill>
        </w:rPr>
      </w:pPr>
    </w:p>
    <w:p w14:paraId="5FC0FA25">
      <w:pPr>
        <w:spacing w:line="360" w:lineRule="auto"/>
        <w:jc w:val="center"/>
        <w:rPr>
          <w:rFonts w:ascii="宋体" w:hAnsi="宋体" w:cs="宋体"/>
          <w:b/>
          <w:color w:val="000000" w:themeColor="text1"/>
          <w:spacing w:val="6"/>
          <w:sz w:val="32"/>
          <w:szCs w:val="32"/>
          <w14:textFill>
            <w14:solidFill>
              <w14:schemeClr w14:val="tx1"/>
            </w14:solidFill>
          </w14:textFill>
        </w:rPr>
      </w:pPr>
    </w:p>
    <w:p w14:paraId="0295B507">
      <w:pPr>
        <w:spacing w:line="360" w:lineRule="auto"/>
        <w:jc w:val="center"/>
        <w:rPr>
          <w:rFonts w:ascii="宋体" w:hAnsi="宋体" w:cs="宋体"/>
          <w:b/>
          <w:color w:val="000000" w:themeColor="text1"/>
          <w:spacing w:val="6"/>
          <w:sz w:val="32"/>
          <w:szCs w:val="32"/>
          <w14:textFill>
            <w14:solidFill>
              <w14:schemeClr w14:val="tx1"/>
            </w14:solidFill>
          </w14:textFill>
        </w:rPr>
      </w:pPr>
    </w:p>
    <w:p w14:paraId="14E9CEF2">
      <w:pPr>
        <w:spacing w:line="360" w:lineRule="auto"/>
        <w:jc w:val="center"/>
        <w:rPr>
          <w:rFonts w:ascii="宋体" w:hAnsi="宋体" w:cs="宋体"/>
          <w:b/>
          <w:color w:val="000000" w:themeColor="text1"/>
          <w:spacing w:val="6"/>
          <w:sz w:val="32"/>
          <w:szCs w:val="32"/>
          <w14:textFill>
            <w14:solidFill>
              <w14:schemeClr w14:val="tx1"/>
            </w14:solidFill>
          </w14:textFill>
        </w:rPr>
      </w:pPr>
    </w:p>
    <w:p w14:paraId="3A114D23">
      <w:pPr>
        <w:spacing w:line="360" w:lineRule="auto"/>
        <w:jc w:val="center"/>
        <w:rPr>
          <w:rFonts w:ascii="宋体" w:hAnsi="宋体" w:cs="宋体"/>
          <w:b/>
          <w:color w:val="000000" w:themeColor="text1"/>
          <w:spacing w:val="6"/>
          <w:sz w:val="32"/>
          <w:szCs w:val="32"/>
          <w14:textFill>
            <w14:solidFill>
              <w14:schemeClr w14:val="tx1"/>
            </w14:solidFill>
          </w14:textFill>
        </w:rPr>
      </w:pPr>
    </w:p>
    <w:p w14:paraId="5AF5F954">
      <w:pPr>
        <w:spacing w:line="360" w:lineRule="auto"/>
        <w:jc w:val="center"/>
        <w:rPr>
          <w:rFonts w:ascii="宋体" w:hAnsi="宋体" w:cs="宋体"/>
          <w:b/>
          <w:color w:val="000000" w:themeColor="text1"/>
          <w:spacing w:val="6"/>
          <w:sz w:val="32"/>
          <w:szCs w:val="32"/>
          <w14:textFill>
            <w14:solidFill>
              <w14:schemeClr w14:val="tx1"/>
            </w14:solidFill>
          </w14:textFill>
        </w:rPr>
      </w:pPr>
    </w:p>
    <w:p w14:paraId="53BAE538">
      <w:pPr>
        <w:spacing w:line="360" w:lineRule="auto"/>
        <w:jc w:val="center"/>
        <w:rPr>
          <w:rFonts w:ascii="宋体" w:hAnsi="宋体" w:cs="宋体"/>
          <w:b/>
          <w:color w:val="000000" w:themeColor="text1"/>
          <w:spacing w:val="6"/>
          <w:sz w:val="32"/>
          <w:szCs w:val="32"/>
          <w14:textFill>
            <w14:solidFill>
              <w14:schemeClr w14:val="tx1"/>
            </w14:solidFill>
          </w14:textFill>
        </w:rPr>
      </w:pPr>
    </w:p>
    <w:p w14:paraId="64F05A40">
      <w:pPr>
        <w:spacing w:line="360" w:lineRule="auto"/>
        <w:jc w:val="center"/>
        <w:rPr>
          <w:rFonts w:ascii="宋体" w:hAnsi="宋体" w:cs="宋体"/>
          <w:b/>
          <w:color w:val="000000" w:themeColor="text1"/>
          <w:spacing w:val="6"/>
          <w:sz w:val="32"/>
          <w:szCs w:val="32"/>
          <w14:textFill>
            <w14:solidFill>
              <w14:schemeClr w14:val="tx1"/>
            </w14:solidFill>
          </w14:textFill>
        </w:rPr>
      </w:pPr>
    </w:p>
    <w:p w14:paraId="226DF823">
      <w:pPr>
        <w:spacing w:line="360" w:lineRule="auto"/>
        <w:jc w:val="center"/>
        <w:rPr>
          <w:rFonts w:ascii="宋体" w:hAnsi="宋体" w:cs="宋体"/>
          <w:b/>
          <w:color w:val="000000" w:themeColor="text1"/>
          <w:spacing w:val="6"/>
          <w:sz w:val="32"/>
          <w:szCs w:val="32"/>
          <w14:textFill>
            <w14:solidFill>
              <w14:schemeClr w14:val="tx1"/>
            </w14:solidFill>
          </w14:textFill>
        </w:rPr>
      </w:pPr>
    </w:p>
    <w:p w14:paraId="429B789F">
      <w:pPr>
        <w:spacing w:line="360" w:lineRule="auto"/>
        <w:jc w:val="center"/>
        <w:rPr>
          <w:rFonts w:ascii="宋体" w:hAnsi="宋体" w:cs="宋体"/>
          <w:b/>
          <w:color w:val="000000" w:themeColor="text1"/>
          <w:spacing w:val="6"/>
          <w:sz w:val="32"/>
          <w:szCs w:val="32"/>
          <w14:textFill>
            <w14:solidFill>
              <w14:schemeClr w14:val="tx1"/>
            </w14:solidFill>
          </w14:textFill>
        </w:rPr>
      </w:pPr>
    </w:p>
    <w:p w14:paraId="518C884D">
      <w:pPr>
        <w:spacing w:line="360" w:lineRule="auto"/>
        <w:jc w:val="center"/>
        <w:rPr>
          <w:rFonts w:ascii="宋体" w:hAnsi="宋体" w:cs="宋体"/>
          <w:b/>
          <w:color w:val="000000" w:themeColor="text1"/>
          <w:spacing w:val="6"/>
          <w:sz w:val="32"/>
          <w:szCs w:val="32"/>
          <w14:textFill>
            <w14:solidFill>
              <w14:schemeClr w14:val="tx1"/>
            </w14:solidFill>
          </w14:textFill>
        </w:rPr>
      </w:pPr>
    </w:p>
    <w:p w14:paraId="7B1CA390">
      <w:pPr>
        <w:spacing w:line="360" w:lineRule="auto"/>
        <w:jc w:val="center"/>
        <w:rPr>
          <w:rFonts w:ascii="宋体" w:hAnsi="宋体" w:cs="宋体"/>
          <w:b/>
          <w:color w:val="000000" w:themeColor="text1"/>
          <w:spacing w:val="6"/>
          <w:sz w:val="32"/>
          <w:szCs w:val="32"/>
          <w14:textFill>
            <w14:solidFill>
              <w14:schemeClr w14:val="tx1"/>
            </w14:solidFill>
          </w14:textFill>
        </w:rPr>
      </w:pPr>
    </w:p>
    <w:p w14:paraId="4E1A2679">
      <w:pPr>
        <w:spacing w:line="360" w:lineRule="auto"/>
        <w:jc w:val="left"/>
        <w:rPr>
          <w:rFonts w:ascii="宋体" w:hAnsi="宋体" w:cs="宋体"/>
          <w:b/>
          <w:color w:val="000000" w:themeColor="text1"/>
          <w:spacing w:val="6"/>
          <w:sz w:val="32"/>
          <w:szCs w:val="32"/>
          <w14:textFill>
            <w14:solidFill>
              <w14:schemeClr w14:val="tx1"/>
            </w14:solidFill>
          </w14:textFill>
        </w:rPr>
      </w:pPr>
    </w:p>
    <w:p w14:paraId="2AD04A8B">
      <w:pPr>
        <w:spacing w:line="360" w:lineRule="auto"/>
        <w:jc w:val="left"/>
        <w:rPr>
          <w:rFonts w:ascii="宋体" w:hAnsi="宋体" w:cs="宋体"/>
          <w:b/>
          <w:color w:val="000000" w:themeColor="text1"/>
          <w:spacing w:val="6"/>
          <w:sz w:val="32"/>
          <w:szCs w:val="32"/>
          <w14:textFill>
            <w14:solidFill>
              <w14:schemeClr w14:val="tx1"/>
            </w14:solidFill>
          </w14:textFill>
        </w:rPr>
      </w:pPr>
    </w:p>
    <w:p w14:paraId="2440229F">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56355C5F">
      <w:pPr>
        <w:spacing w:line="360" w:lineRule="auto"/>
        <w:jc w:val="center"/>
        <w:rPr>
          <w:rFonts w:ascii="宋体" w:hAnsi="宋体" w:cs="宋体"/>
          <w:b/>
          <w:color w:val="000000" w:themeColor="text1"/>
          <w:sz w:val="24"/>
          <w14:textFill>
            <w14:solidFill>
              <w14:schemeClr w14:val="tx1"/>
            </w14:solidFill>
          </w14:textFill>
        </w:rPr>
      </w:pPr>
    </w:p>
    <w:p w14:paraId="27F54B22">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4A073EA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2F6C8B5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55550CF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2A76203">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58001474">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B03512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F2565C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5173D80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82BB8C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7CB9E6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573FBA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3D09050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D0F90E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A1DC7D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AC6572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62741E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1772BB2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765D1E9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0461C84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D0A6FB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3E57494A">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C9C99F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5C3E817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7A3968EB">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1D64191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97A7906">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513C87E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578C12F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4C3F972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86D063A">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4E7532C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E7C396A">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57BA7A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35D011D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6280FC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2225BD7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3711E3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4730FB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7CA0FD2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40ACD014">
      <w:pPr>
        <w:spacing w:line="360" w:lineRule="auto"/>
        <w:rPr>
          <w:rFonts w:ascii="宋体" w:hAnsi="宋体" w:cs="宋体"/>
          <w:b/>
          <w:color w:val="000000" w:themeColor="text1"/>
          <w:sz w:val="24"/>
          <w14:textFill>
            <w14:solidFill>
              <w14:schemeClr w14:val="tx1"/>
            </w14:solidFill>
          </w14:textFill>
        </w:rPr>
      </w:pPr>
    </w:p>
    <w:p w14:paraId="0E559B3F">
      <w:pPr>
        <w:spacing w:line="360" w:lineRule="auto"/>
        <w:rPr>
          <w:rFonts w:ascii="宋体" w:hAnsi="宋体" w:cs="宋体"/>
          <w:b/>
          <w:color w:val="000000" w:themeColor="text1"/>
          <w:sz w:val="24"/>
          <w14:textFill>
            <w14:solidFill>
              <w14:schemeClr w14:val="tx1"/>
            </w14:solidFill>
          </w14:textFill>
        </w:rPr>
      </w:pPr>
    </w:p>
    <w:p w14:paraId="69D9A722">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65051A7D">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405B91BF">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06392B10">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3.投诉书应简要列明质疑事项，质疑函、质疑答复等作为附件材料提供。</w:t>
      </w:r>
    </w:p>
    <w:p w14:paraId="15B35D5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4.投诉书的投诉事项应具体、明确，并有必要的事实依据和法律依据。</w:t>
      </w:r>
    </w:p>
    <w:p w14:paraId="4F60CFB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5.投诉书的投诉请求应与投诉事项相关。</w:t>
      </w:r>
    </w:p>
    <w:p w14:paraId="1FBF2BF9">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6.投诉人为自然人的，投诉书应当由本人签字；投诉人为法人或者其他组织的，投诉书应当由法定代表人、主要负责人，或者其授权代表签字或者盖章，并加盖公章。</w:t>
      </w:r>
    </w:p>
    <w:p w14:paraId="7123627B">
      <w:pPr>
        <w:spacing w:line="360" w:lineRule="auto"/>
        <w:rPr>
          <w:rFonts w:ascii="宋体" w:hAnsi="宋体" w:cs="宋体"/>
          <w:b/>
          <w:color w:val="000000" w:themeColor="text1"/>
          <w:sz w:val="24"/>
          <w14:textFill>
            <w14:solidFill>
              <w14:schemeClr w14:val="tx1"/>
            </w14:solidFill>
          </w14:textFill>
        </w:rPr>
      </w:pPr>
    </w:p>
    <w:p w14:paraId="50FA4020">
      <w:pPr>
        <w:pStyle w:val="26"/>
        <w:ind w:firstLine="0"/>
        <w:rPr>
          <w:rFonts w:hAnsi="宋体" w:cs="宋体"/>
          <w:color w:val="000000" w:themeColor="text1"/>
          <w14:textFill>
            <w14:solidFill>
              <w14:schemeClr w14:val="tx1"/>
            </w14:solidFill>
          </w14:textFill>
        </w:rPr>
      </w:pPr>
    </w:p>
    <w:p w14:paraId="75D9069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0670A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394C690">
      <w:pPr>
        <w:autoSpaceDE w:val="0"/>
        <w:autoSpaceDN w:val="0"/>
        <w:jc w:val="center"/>
        <w:rPr>
          <w:rFonts w:ascii="宋体" w:hAnsi="宋体" w:cs="宋体"/>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0771CBFF">
      <w:pPr>
        <w:spacing w:before="240" w:beforeLines="10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桐庐县城市展示中心</w:t>
      </w:r>
      <w:r>
        <w:rPr>
          <w:rFonts w:hint="eastAsia" w:ascii="宋体" w:hAnsi="宋体" w:cs="宋体"/>
          <w:color w:val="000000" w:themeColor="text1"/>
          <w:sz w:val="24"/>
          <w14:textFill>
            <w14:solidFill>
              <w14:schemeClr w14:val="tx1"/>
            </w14:solidFill>
          </w14:textFill>
        </w:rPr>
        <w:t>、杭州全咨项目管理有限公司</w:t>
      </w:r>
    </w:p>
    <w:p w14:paraId="413987D5">
      <w:pPr>
        <w:spacing w:before="240" w:beforeLines="10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lang w:eastAsia="zh-CN"/>
          <w14:textFill>
            <w14:solidFill>
              <w14:schemeClr w14:val="tx1"/>
            </w14:solidFill>
          </w14:textFill>
        </w:rPr>
        <w:t>桐庐县城市展示中心展陈设备维保服务项目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QZ23301222024043</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367C2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12B5F77F">
      <w:pPr>
        <w:spacing w:line="360" w:lineRule="auto"/>
        <w:ind w:firstLine="494"/>
        <w:rPr>
          <w:rFonts w:ascii="宋体" w:hAnsi="宋体" w:cs="宋体"/>
          <w:color w:val="000000" w:themeColor="text1"/>
          <w:sz w:val="24"/>
          <w14:textFill>
            <w14:solidFill>
              <w14:schemeClr w14:val="tx1"/>
            </w14:solidFill>
          </w14:textFill>
        </w:rPr>
      </w:pPr>
    </w:p>
    <w:p w14:paraId="02D359E4">
      <w:pPr>
        <w:spacing w:line="360" w:lineRule="auto"/>
        <w:ind w:firstLine="494"/>
        <w:rPr>
          <w:rFonts w:ascii="宋体" w:hAnsi="宋体" w:cs="宋体"/>
          <w:color w:val="000000" w:themeColor="text1"/>
          <w:sz w:val="24"/>
          <w14:textFill>
            <w14:solidFill>
              <w14:schemeClr w14:val="tx1"/>
            </w14:solidFill>
          </w14:textFill>
        </w:rPr>
      </w:pPr>
    </w:p>
    <w:p w14:paraId="440B9B47">
      <w:pPr>
        <w:spacing w:line="360" w:lineRule="auto"/>
        <w:ind w:firstLine="494"/>
        <w:rPr>
          <w:rFonts w:ascii="宋体" w:hAnsi="宋体" w:cs="宋体"/>
          <w:color w:val="000000" w:themeColor="text1"/>
          <w:sz w:val="24"/>
          <w14:textFill>
            <w14:solidFill>
              <w14:schemeClr w14:val="tx1"/>
            </w14:solidFill>
          </w14:textFill>
        </w:rPr>
      </w:pPr>
    </w:p>
    <w:p w14:paraId="071C335E">
      <w:pPr>
        <w:spacing w:line="360" w:lineRule="auto"/>
        <w:ind w:firstLine="494"/>
        <w:rPr>
          <w:rFonts w:ascii="宋体" w:hAnsi="宋体" w:cs="宋体"/>
          <w:color w:val="000000" w:themeColor="text1"/>
          <w:sz w:val="24"/>
          <w14:textFill>
            <w14:solidFill>
              <w14:schemeClr w14:val="tx1"/>
            </w14:solidFill>
          </w14:textFill>
        </w:rPr>
      </w:pPr>
    </w:p>
    <w:p w14:paraId="20CEFD6A">
      <w:pPr>
        <w:spacing w:line="360" w:lineRule="auto"/>
        <w:ind w:right="480" w:firstLine="4320" w:firstLineChars="18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6FB10231">
      <w:pPr>
        <w:spacing w:line="360" w:lineRule="auto"/>
        <w:ind w:right="480" w:firstLine="4320" w:firstLineChars="18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14:paraId="52DB56BA">
      <w:pPr>
        <w:pStyle w:val="4"/>
        <w:rPr>
          <w:rFonts w:ascii="宋体" w:hAnsi="宋体" w:cs="宋体"/>
          <w:color w:val="000000" w:themeColor="text1"/>
          <w:sz w:val="24"/>
          <w14:textFill>
            <w14:solidFill>
              <w14:schemeClr w14:val="tx1"/>
            </w14:solidFill>
          </w14:textFill>
        </w:rPr>
      </w:pPr>
    </w:p>
    <w:p w14:paraId="7D95DA06">
      <w:pPr>
        <w:rPr>
          <w:rFonts w:ascii="宋体" w:hAnsi="宋体" w:cs="宋体"/>
        </w:rPr>
      </w:pPr>
    </w:p>
    <w:p w14:paraId="36B56CB0">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6D8C7E18">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6C8B7A7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3FF3BB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F43531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031C7D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D2481D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C2D69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E16982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6F0B34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0406F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F5727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BDF544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6ECC800">
      <w:pPr>
        <w:spacing w:line="360" w:lineRule="auto"/>
        <w:rPr>
          <w:rFonts w:ascii="宋体" w:hAnsi="宋体" w:cs="宋体"/>
          <w:bCs/>
          <w:color w:val="000000" w:themeColor="text1"/>
          <w:sz w:val="24"/>
          <w14:textFill>
            <w14:solidFill>
              <w14:schemeClr w14:val="tx1"/>
            </w14:solidFill>
          </w14:textFill>
        </w:rPr>
      </w:pPr>
    </w:p>
    <w:sectPr>
      <w:footerReference r:id="rId10" w:type="default"/>
      <w:pgSz w:w="11906" w:h="16838"/>
      <w:pgMar w:top="1276" w:right="1418" w:bottom="1247" w:left="141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E55BA78-5B86-4306-ACEF-30903C9FCCB0}"/>
  </w:font>
  <w:font w:name="Arial">
    <w:panose1 w:val="020B0604020202020204"/>
    <w:charset w:val="01"/>
    <w:family w:val="swiss"/>
    <w:pitch w:val="default"/>
    <w:sig w:usb0="E0002EFF" w:usb1="C000785B" w:usb2="00000009" w:usb3="00000000" w:csb0="400001FF" w:csb1="FFFF0000"/>
    <w:embedRegular r:id="rId2" w:fontKey="{64C1C3B9-EA74-46E6-A5A0-3B6FB8E0634D}"/>
  </w:font>
  <w:font w:name="黑体">
    <w:panose1 w:val="02010609060101010101"/>
    <w:charset w:val="86"/>
    <w:family w:val="auto"/>
    <w:pitch w:val="default"/>
    <w:sig w:usb0="800002BF" w:usb1="38CF7CFA" w:usb2="00000016" w:usb3="00000000" w:csb0="00040001" w:csb1="00000000"/>
    <w:embedRegular r:id="rId3" w:fontKey="{E8D99B76-27F3-4F0C-996F-8832538CA3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E1E0B45A-3197-48EF-AF4D-A642837E9D79}"/>
  </w:font>
  <w:font w:name="仿宋_GB2312">
    <w:panose1 w:val="02010609030101010101"/>
    <w:charset w:val="86"/>
    <w:family w:val="modern"/>
    <w:pitch w:val="default"/>
    <w:sig w:usb0="00000001" w:usb1="080E0000" w:usb2="00000000" w:usb3="00000000" w:csb0="00040000" w:csb1="00000000"/>
    <w:embedRegular r:id="rId5" w:fontKey="{7CE31317-900F-4FE8-B7B1-90658EFD579F}"/>
  </w:font>
  <w:font w:name="仿宋">
    <w:panose1 w:val="02010609060101010101"/>
    <w:charset w:val="86"/>
    <w:family w:val="modern"/>
    <w:pitch w:val="default"/>
    <w:sig w:usb0="800002BF" w:usb1="38CF7CFA" w:usb2="00000016" w:usb3="00000000" w:csb0="00040001" w:csb1="00000000"/>
    <w:embedRegular r:id="rId6" w:fontKey="{B5504F30-FE66-4DCF-B6BE-5CBBB779BFB5}"/>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FangSong_GB2312">
    <w:altName w:val="仿宋_GB2312"/>
    <w:panose1 w:val="02010609060101010101"/>
    <w:charset w:val="86"/>
    <w:family w:val="modern"/>
    <w:pitch w:val="default"/>
    <w:sig w:usb0="00000000" w:usb1="00000000"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6E428">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72CE">
    <w:pPr>
      <w:pStyle w:val="41"/>
      <w:framePr w:wrap="around" w:vAnchor="text" w:hAnchor="margin" w:xAlign="right" w:y="1"/>
      <w:rPr>
        <w:rStyle w:val="73"/>
      </w:rPr>
    </w:pPr>
    <w:r>
      <w:fldChar w:fldCharType="begin"/>
    </w:r>
    <w:r>
      <w:rPr>
        <w:rStyle w:val="73"/>
      </w:rPr>
      <w:instrText xml:space="preserve">PAGE  </w:instrText>
    </w:r>
    <w:r>
      <w:fldChar w:fldCharType="end"/>
    </w:r>
  </w:p>
  <w:p w14:paraId="456A49D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BB33E">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AE637">
    <w:pPr>
      <w:pStyle w:val="41"/>
      <w:rPr>
        <w:rFonts w:ascii="仿宋_GB2312" w:eastAsia="仿宋_GB2312"/>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DF30">
    <w:pPr>
      <w:pStyle w:val="41"/>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00759">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0F00759">
                    <w:pPr>
                      <w:pStyle w:val="4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3697">
    <w:pPr>
      <w:pStyle w:val="41"/>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A6969">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C0A6969">
                    <w:pPr>
                      <w:pStyle w:val="4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70C93">
    <w:pPr>
      <w:pStyle w:val="42"/>
    </w:pPr>
    <w:r>
      <w:rPr>
        <w:rFonts w:hint="eastAsia" w:ascii="宋体" w:hAnsi="宋体" w:cs="宋体"/>
        <w:sz w:val="22"/>
        <w:szCs w:val="22"/>
        <w:u w:val="none"/>
      </w:rPr>
      <w:t>桐庐县城市展示中心展陈设备维保服务项目</w:t>
    </w:r>
    <w:r>
      <w:rPr>
        <w:rFonts w:hint="eastAsia" w:ascii="宋体" w:hAnsi="宋体" w:cs="宋体"/>
        <w:sz w:val="22"/>
        <w:szCs w:val="22"/>
        <w:u w:val="none"/>
        <w:lang w:val="en-US" w:eastAsia="zh-CN"/>
      </w:rPr>
      <w:t xml:space="preserve">                       </w:t>
    </w:r>
    <w:r>
      <w:rPr>
        <w:rFonts w:hint="eastAsia" w:ascii="宋体" w:hAnsi="宋体" w:cs="宋体"/>
        <w:sz w:val="22"/>
        <w:szCs w:val="22"/>
        <w:u w:val="none"/>
      </w:rPr>
      <w:t xml:space="preserve">        </w:t>
    </w:r>
    <w:r>
      <w:rPr>
        <w:rFonts w:hint="eastAsia" w:ascii="宋体" w:hAnsi="宋体" w:cs="宋体"/>
        <w:sz w:val="22"/>
        <w:szCs w:val="22"/>
        <w:u w:val="none"/>
        <w:lang w:val="en-US" w:eastAsia="zh-CN"/>
      </w:rPr>
      <w:t xml:space="preserve">  </w:t>
    </w:r>
    <w:r>
      <w:rPr>
        <w:rFonts w:hint="eastAsia" w:ascii="宋体" w:hAnsi="宋体" w:cs="宋体"/>
        <w:sz w:val="22"/>
        <w:szCs w:val="22"/>
        <w:u w:val="none"/>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840F">
    <w:pPr>
      <w:pStyle w:val="42"/>
      <w:rPr>
        <w:u w:val="none"/>
      </w:rPr>
    </w:pPr>
    <w:r>
      <w:rPr>
        <w:rFonts w:hint="eastAsia" w:ascii="宋体" w:hAnsi="宋体" w:cs="宋体"/>
        <w:sz w:val="22"/>
        <w:szCs w:val="22"/>
        <w:u w:val="none"/>
      </w:rPr>
      <w:t>桐庐县城市展示中心展陈设备维保服务项目</w:t>
    </w:r>
    <w:r>
      <w:rPr>
        <w:rFonts w:hint="eastAsia" w:ascii="宋体" w:hAnsi="宋体" w:cs="宋体"/>
        <w:sz w:val="22"/>
        <w:szCs w:val="22"/>
        <w:u w:val="none"/>
        <w:lang w:val="en-US" w:eastAsia="zh-CN"/>
      </w:rPr>
      <w:t xml:space="preserve">                       </w:t>
    </w:r>
    <w:r>
      <w:rPr>
        <w:rFonts w:hint="eastAsia" w:ascii="宋体" w:hAnsi="宋体" w:cs="宋体"/>
        <w:sz w:val="22"/>
        <w:szCs w:val="22"/>
        <w:u w:val="none"/>
      </w:rPr>
      <w:t xml:space="preserve">        </w:t>
    </w:r>
    <w:r>
      <w:rPr>
        <w:rFonts w:hint="eastAsia" w:ascii="宋体" w:hAnsi="宋体" w:cs="宋体"/>
        <w:sz w:val="22"/>
        <w:szCs w:val="22"/>
        <w:u w:val="none"/>
        <w:lang w:val="en-US" w:eastAsia="zh-CN"/>
      </w:rPr>
      <w:t xml:space="preserve">  </w:t>
    </w:r>
    <w:r>
      <w:rPr>
        <w:rFonts w:hint="eastAsia" w:ascii="宋体" w:hAnsi="宋体" w:cs="宋体"/>
        <w:sz w:val="22"/>
        <w:szCs w:val="22"/>
        <w:u w:val="none"/>
      </w:rPr>
      <w:t xml:space="preserve"> 【公开招标】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1C631"/>
    <w:multiLevelType w:val="singleLevel"/>
    <w:tmpl w:val="EC61C631"/>
    <w:lvl w:ilvl="0" w:tentative="0">
      <w:start w:val="1"/>
      <w:numFmt w:val="decimal"/>
      <w:suff w:val="nothing"/>
      <w:lvlText w:val="（%1）"/>
      <w:lvlJc w:val="left"/>
    </w:lvl>
  </w:abstractNum>
  <w:abstractNum w:abstractNumId="1">
    <w:nsid w:val="F7E15D55"/>
    <w:multiLevelType w:val="singleLevel"/>
    <w:tmpl w:val="F7E15D55"/>
    <w:lvl w:ilvl="0" w:tentative="0">
      <w:start w:val="4"/>
      <w:numFmt w:val="decimal"/>
      <w:suff w:val="nothing"/>
      <w:lvlText w:val="%1、"/>
      <w:lvlJc w:val="left"/>
    </w:lvl>
  </w:abstractNum>
  <w:abstractNum w:abstractNumId="2">
    <w:nsid w:val="46979593"/>
    <w:multiLevelType w:val="singleLevel"/>
    <w:tmpl w:val="46979593"/>
    <w:lvl w:ilvl="0" w:tentative="0">
      <w:start w:val="1"/>
      <w:numFmt w:val="decimal"/>
      <w:lvlText w:val="%1."/>
      <w:lvlJc w:val="left"/>
      <w:pPr>
        <w:tabs>
          <w:tab w:val="left" w:pos="312"/>
        </w:tabs>
      </w:pPr>
    </w:lvl>
  </w:abstractNum>
  <w:abstractNum w:abstractNumId="3">
    <w:nsid w:val="5D34AC74"/>
    <w:multiLevelType w:val="singleLevel"/>
    <w:tmpl w:val="5D34AC74"/>
    <w:lvl w:ilvl="0" w:tentative="0">
      <w:start w:val="4"/>
      <w:numFmt w:val="chineseCounting"/>
      <w:suff w:val="space"/>
      <w:lvlText w:val="第%1部分"/>
      <w:lvlJc w:val="left"/>
      <w:rPr>
        <w:rFonts w:hint="eastAsia"/>
      </w:rPr>
    </w:lvl>
  </w:abstractNum>
  <w:abstractNum w:abstractNumId="4">
    <w:nsid w:val="61FBFD68"/>
    <w:multiLevelType w:val="singleLevel"/>
    <w:tmpl w:val="61FBFD68"/>
    <w:lvl w:ilvl="0" w:tentative="0">
      <w:start w:val="1"/>
      <w:numFmt w:val="decimal"/>
      <w:suff w:val="nothing"/>
      <w:lvlText w:val="（%1）"/>
      <w:lvlJc w:val="left"/>
    </w:lvl>
  </w:abstractNum>
  <w:abstractNum w:abstractNumId="5">
    <w:nsid w:val="7B27F5E2"/>
    <w:multiLevelType w:val="singleLevel"/>
    <w:tmpl w:val="7B27F5E2"/>
    <w:lvl w:ilvl="0" w:tentative="0">
      <w:start w:val="1"/>
      <w:numFmt w:val="decimal"/>
      <w:suff w:val="nothing"/>
      <w:lvlText w:val="（%1）"/>
      <w:lvlJc w:val="left"/>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0MTQ4MTQxMTg2MjI1ZjkyODU0OWNiMjNmMDEwM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52A"/>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64"/>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985"/>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B55"/>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851"/>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861"/>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48B"/>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2EBA"/>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6CE"/>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44"/>
    <w:rsid w:val="00265346"/>
    <w:rsid w:val="00266045"/>
    <w:rsid w:val="002660C3"/>
    <w:rsid w:val="00266C21"/>
    <w:rsid w:val="00266DE1"/>
    <w:rsid w:val="00267A92"/>
    <w:rsid w:val="00267E43"/>
    <w:rsid w:val="00270282"/>
    <w:rsid w:val="00270780"/>
    <w:rsid w:val="00270CF6"/>
    <w:rsid w:val="00270F15"/>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7A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0B6"/>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CB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8FD"/>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3FE0"/>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D79"/>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CBF"/>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AE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1E2"/>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C28"/>
    <w:rsid w:val="00540401"/>
    <w:rsid w:val="005405B2"/>
    <w:rsid w:val="0054076A"/>
    <w:rsid w:val="00540D47"/>
    <w:rsid w:val="00540EE7"/>
    <w:rsid w:val="00541A22"/>
    <w:rsid w:val="00541EAD"/>
    <w:rsid w:val="00542176"/>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AA6"/>
    <w:rsid w:val="005E1AB4"/>
    <w:rsid w:val="005E255B"/>
    <w:rsid w:val="005E2CF7"/>
    <w:rsid w:val="005E4543"/>
    <w:rsid w:val="005E4A1C"/>
    <w:rsid w:val="005E56C9"/>
    <w:rsid w:val="005E5CF7"/>
    <w:rsid w:val="005E5FF0"/>
    <w:rsid w:val="005E642A"/>
    <w:rsid w:val="005E65A7"/>
    <w:rsid w:val="005E6C18"/>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293"/>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57F"/>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E6B"/>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846"/>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8CB"/>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25B"/>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70"/>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596"/>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EB2"/>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6B7"/>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86F"/>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BB"/>
    <w:rsid w:val="00A765B1"/>
    <w:rsid w:val="00A772F2"/>
    <w:rsid w:val="00A77828"/>
    <w:rsid w:val="00A77B95"/>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6C6"/>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90"/>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4CA"/>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2FB"/>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3CB"/>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D23"/>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DB5"/>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65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83E"/>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1D"/>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2C4"/>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FE2"/>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571"/>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5F8"/>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6DB0"/>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E0D"/>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63D"/>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EFB"/>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5B"/>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2D5"/>
    <w:rsid w:val="00F635EF"/>
    <w:rsid w:val="00F63BF4"/>
    <w:rsid w:val="00F63C55"/>
    <w:rsid w:val="00F63C60"/>
    <w:rsid w:val="00F64991"/>
    <w:rsid w:val="00F65BA9"/>
    <w:rsid w:val="00F65BC8"/>
    <w:rsid w:val="00F65EEA"/>
    <w:rsid w:val="00F66205"/>
    <w:rsid w:val="00F6630F"/>
    <w:rsid w:val="00F66419"/>
    <w:rsid w:val="00F67079"/>
    <w:rsid w:val="00F67B58"/>
    <w:rsid w:val="00F67D31"/>
    <w:rsid w:val="00F67E81"/>
    <w:rsid w:val="00F7044B"/>
    <w:rsid w:val="00F70FD4"/>
    <w:rsid w:val="00F71342"/>
    <w:rsid w:val="00F7181C"/>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AF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3142"/>
    <w:rsid w:val="010158D6"/>
    <w:rsid w:val="010651D9"/>
    <w:rsid w:val="010827C0"/>
    <w:rsid w:val="011A24F4"/>
    <w:rsid w:val="011F6449"/>
    <w:rsid w:val="01236AFB"/>
    <w:rsid w:val="0127533C"/>
    <w:rsid w:val="013637D1"/>
    <w:rsid w:val="015772A4"/>
    <w:rsid w:val="01602953"/>
    <w:rsid w:val="01772A9E"/>
    <w:rsid w:val="01915731"/>
    <w:rsid w:val="019F7441"/>
    <w:rsid w:val="01A4698D"/>
    <w:rsid w:val="01B37585"/>
    <w:rsid w:val="01BA20F3"/>
    <w:rsid w:val="01C963F3"/>
    <w:rsid w:val="01CA5BE2"/>
    <w:rsid w:val="01D31020"/>
    <w:rsid w:val="01D4148B"/>
    <w:rsid w:val="01D55165"/>
    <w:rsid w:val="01D6127A"/>
    <w:rsid w:val="01D6466C"/>
    <w:rsid w:val="01DF6BF8"/>
    <w:rsid w:val="01EC0334"/>
    <w:rsid w:val="01EC2C57"/>
    <w:rsid w:val="01F17D37"/>
    <w:rsid w:val="01F571E8"/>
    <w:rsid w:val="02072A78"/>
    <w:rsid w:val="02182ED7"/>
    <w:rsid w:val="02543A07"/>
    <w:rsid w:val="0259781F"/>
    <w:rsid w:val="026305F6"/>
    <w:rsid w:val="02647ECA"/>
    <w:rsid w:val="026B2E25"/>
    <w:rsid w:val="027F6AB2"/>
    <w:rsid w:val="02824D4D"/>
    <w:rsid w:val="0295277A"/>
    <w:rsid w:val="02984C1C"/>
    <w:rsid w:val="02987B74"/>
    <w:rsid w:val="02A97FD3"/>
    <w:rsid w:val="02AD40CA"/>
    <w:rsid w:val="02B91308"/>
    <w:rsid w:val="02BE3A7E"/>
    <w:rsid w:val="02D658DF"/>
    <w:rsid w:val="02D77935"/>
    <w:rsid w:val="02DC4B10"/>
    <w:rsid w:val="02DD76CE"/>
    <w:rsid w:val="02EA4873"/>
    <w:rsid w:val="02F23728"/>
    <w:rsid w:val="02F36323"/>
    <w:rsid w:val="02F5619C"/>
    <w:rsid w:val="03091B1F"/>
    <w:rsid w:val="030D2310"/>
    <w:rsid w:val="0326446A"/>
    <w:rsid w:val="032D5555"/>
    <w:rsid w:val="03304743"/>
    <w:rsid w:val="0334789D"/>
    <w:rsid w:val="0341020B"/>
    <w:rsid w:val="034F0B7A"/>
    <w:rsid w:val="035D422C"/>
    <w:rsid w:val="036634D2"/>
    <w:rsid w:val="037800D1"/>
    <w:rsid w:val="037A0CC5"/>
    <w:rsid w:val="038C30FA"/>
    <w:rsid w:val="03AD764F"/>
    <w:rsid w:val="03B10EED"/>
    <w:rsid w:val="03C70711"/>
    <w:rsid w:val="03CF5817"/>
    <w:rsid w:val="03D33559"/>
    <w:rsid w:val="03DD35E4"/>
    <w:rsid w:val="03E56DE9"/>
    <w:rsid w:val="03F62E23"/>
    <w:rsid w:val="03FD29AB"/>
    <w:rsid w:val="04076900"/>
    <w:rsid w:val="040B3169"/>
    <w:rsid w:val="040F20B8"/>
    <w:rsid w:val="04155DD9"/>
    <w:rsid w:val="041A5A3B"/>
    <w:rsid w:val="042311BA"/>
    <w:rsid w:val="042B157A"/>
    <w:rsid w:val="042E05E9"/>
    <w:rsid w:val="043B2EAD"/>
    <w:rsid w:val="043F0BEF"/>
    <w:rsid w:val="044905B6"/>
    <w:rsid w:val="04531FA4"/>
    <w:rsid w:val="045D276B"/>
    <w:rsid w:val="04610B65"/>
    <w:rsid w:val="04770389"/>
    <w:rsid w:val="047A5783"/>
    <w:rsid w:val="048F763B"/>
    <w:rsid w:val="04932CE9"/>
    <w:rsid w:val="049F330E"/>
    <w:rsid w:val="04AA775C"/>
    <w:rsid w:val="04AF1889"/>
    <w:rsid w:val="04C133B2"/>
    <w:rsid w:val="04C44C50"/>
    <w:rsid w:val="04D1736D"/>
    <w:rsid w:val="04E13A54"/>
    <w:rsid w:val="04E35A1E"/>
    <w:rsid w:val="04F66F48"/>
    <w:rsid w:val="050D4849"/>
    <w:rsid w:val="05243941"/>
    <w:rsid w:val="05251E14"/>
    <w:rsid w:val="05365ED8"/>
    <w:rsid w:val="05486BAC"/>
    <w:rsid w:val="054A15F9"/>
    <w:rsid w:val="054D2E98"/>
    <w:rsid w:val="05502988"/>
    <w:rsid w:val="055E50A5"/>
    <w:rsid w:val="05614B95"/>
    <w:rsid w:val="057448C8"/>
    <w:rsid w:val="05760640"/>
    <w:rsid w:val="058D7738"/>
    <w:rsid w:val="05962A91"/>
    <w:rsid w:val="05A056BD"/>
    <w:rsid w:val="05A131E3"/>
    <w:rsid w:val="05A16594"/>
    <w:rsid w:val="05A64CE0"/>
    <w:rsid w:val="05A7762D"/>
    <w:rsid w:val="05CC1510"/>
    <w:rsid w:val="05DD246D"/>
    <w:rsid w:val="05DE61E6"/>
    <w:rsid w:val="05FA18D8"/>
    <w:rsid w:val="060C2D53"/>
    <w:rsid w:val="060E5941"/>
    <w:rsid w:val="06110FAF"/>
    <w:rsid w:val="06190FCC"/>
    <w:rsid w:val="06257970"/>
    <w:rsid w:val="06383B48"/>
    <w:rsid w:val="06493CA7"/>
    <w:rsid w:val="064D6A16"/>
    <w:rsid w:val="065A6178"/>
    <w:rsid w:val="066F1CF3"/>
    <w:rsid w:val="0671705A"/>
    <w:rsid w:val="06930BB8"/>
    <w:rsid w:val="06BF3969"/>
    <w:rsid w:val="06D522B7"/>
    <w:rsid w:val="06D73361"/>
    <w:rsid w:val="06D7523A"/>
    <w:rsid w:val="06DA075B"/>
    <w:rsid w:val="06E4782C"/>
    <w:rsid w:val="06EE06AA"/>
    <w:rsid w:val="06F21F49"/>
    <w:rsid w:val="070D0B30"/>
    <w:rsid w:val="071A324D"/>
    <w:rsid w:val="0721638A"/>
    <w:rsid w:val="07225256"/>
    <w:rsid w:val="07245D42"/>
    <w:rsid w:val="072639A0"/>
    <w:rsid w:val="07264C62"/>
    <w:rsid w:val="072916E2"/>
    <w:rsid w:val="072E4EEA"/>
    <w:rsid w:val="075576BA"/>
    <w:rsid w:val="07602AAD"/>
    <w:rsid w:val="07640A7B"/>
    <w:rsid w:val="07671F36"/>
    <w:rsid w:val="07740BAF"/>
    <w:rsid w:val="0779354C"/>
    <w:rsid w:val="077C1812"/>
    <w:rsid w:val="078968D9"/>
    <w:rsid w:val="07A33243"/>
    <w:rsid w:val="07AF406D"/>
    <w:rsid w:val="07B0549E"/>
    <w:rsid w:val="07B70A9C"/>
    <w:rsid w:val="07C70774"/>
    <w:rsid w:val="07CA3B93"/>
    <w:rsid w:val="07CC09EB"/>
    <w:rsid w:val="07D16002"/>
    <w:rsid w:val="07D96C64"/>
    <w:rsid w:val="07F7358F"/>
    <w:rsid w:val="08061376"/>
    <w:rsid w:val="081E0B1B"/>
    <w:rsid w:val="08204893"/>
    <w:rsid w:val="082C148A"/>
    <w:rsid w:val="08452D77"/>
    <w:rsid w:val="084D31AF"/>
    <w:rsid w:val="0858227F"/>
    <w:rsid w:val="086401F8"/>
    <w:rsid w:val="0874698D"/>
    <w:rsid w:val="08751CAA"/>
    <w:rsid w:val="087E15BA"/>
    <w:rsid w:val="087E4C40"/>
    <w:rsid w:val="08852948"/>
    <w:rsid w:val="0890255C"/>
    <w:rsid w:val="08971A59"/>
    <w:rsid w:val="08A72527"/>
    <w:rsid w:val="08C43471"/>
    <w:rsid w:val="08D66AD6"/>
    <w:rsid w:val="08DA33A3"/>
    <w:rsid w:val="08DD09D6"/>
    <w:rsid w:val="08E27D9B"/>
    <w:rsid w:val="08E80F13"/>
    <w:rsid w:val="08F024B8"/>
    <w:rsid w:val="08F61060"/>
    <w:rsid w:val="08FA3E86"/>
    <w:rsid w:val="08FE3EA0"/>
    <w:rsid w:val="09012917"/>
    <w:rsid w:val="09063A89"/>
    <w:rsid w:val="09242161"/>
    <w:rsid w:val="09265ED9"/>
    <w:rsid w:val="09335624"/>
    <w:rsid w:val="0935611C"/>
    <w:rsid w:val="093A3733"/>
    <w:rsid w:val="09412D13"/>
    <w:rsid w:val="0944690F"/>
    <w:rsid w:val="094A69E5"/>
    <w:rsid w:val="094F44C9"/>
    <w:rsid w:val="09535675"/>
    <w:rsid w:val="09581E0B"/>
    <w:rsid w:val="095F057D"/>
    <w:rsid w:val="09642282"/>
    <w:rsid w:val="09733572"/>
    <w:rsid w:val="09772C16"/>
    <w:rsid w:val="097A6225"/>
    <w:rsid w:val="098353B5"/>
    <w:rsid w:val="09972933"/>
    <w:rsid w:val="09A6526C"/>
    <w:rsid w:val="09A92330"/>
    <w:rsid w:val="09B06B87"/>
    <w:rsid w:val="09B44DD6"/>
    <w:rsid w:val="09C13146"/>
    <w:rsid w:val="09D72C99"/>
    <w:rsid w:val="09E04166"/>
    <w:rsid w:val="09E10052"/>
    <w:rsid w:val="09ED69F7"/>
    <w:rsid w:val="09EF09C1"/>
    <w:rsid w:val="0A171CC6"/>
    <w:rsid w:val="0A1C0718"/>
    <w:rsid w:val="0A1C72DC"/>
    <w:rsid w:val="0A28362A"/>
    <w:rsid w:val="0A3B46F5"/>
    <w:rsid w:val="0A3E7710"/>
    <w:rsid w:val="0A472BA5"/>
    <w:rsid w:val="0A4F76B2"/>
    <w:rsid w:val="0A5B7E63"/>
    <w:rsid w:val="0A9B28F7"/>
    <w:rsid w:val="0AA374A5"/>
    <w:rsid w:val="0AAB7649"/>
    <w:rsid w:val="0ABC5606"/>
    <w:rsid w:val="0AC059D5"/>
    <w:rsid w:val="0B09160F"/>
    <w:rsid w:val="0B1A381C"/>
    <w:rsid w:val="0B2C3E6F"/>
    <w:rsid w:val="0B30404E"/>
    <w:rsid w:val="0B3A7C30"/>
    <w:rsid w:val="0B440899"/>
    <w:rsid w:val="0B4C6C14"/>
    <w:rsid w:val="0B4D1E43"/>
    <w:rsid w:val="0B5F3925"/>
    <w:rsid w:val="0B631A88"/>
    <w:rsid w:val="0B683D45"/>
    <w:rsid w:val="0B723658"/>
    <w:rsid w:val="0B7F3F11"/>
    <w:rsid w:val="0B884417"/>
    <w:rsid w:val="0BAE21B6"/>
    <w:rsid w:val="0BB41AAC"/>
    <w:rsid w:val="0BB91287"/>
    <w:rsid w:val="0BBC2B25"/>
    <w:rsid w:val="0BDB744F"/>
    <w:rsid w:val="0BE34556"/>
    <w:rsid w:val="0BEB340A"/>
    <w:rsid w:val="0BF6188C"/>
    <w:rsid w:val="0BF73C91"/>
    <w:rsid w:val="0C160E6C"/>
    <w:rsid w:val="0C170175"/>
    <w:rsid w:val="0C197F77"/>
    <w:rsid w:val="0C1A5E1B"/>
    <w:rsid w:val="0C234952"/>
    <w:rsid w:val="0C2801BA"/>
    <w:rsid w:val="0C3E386E"/>
    <w:rsid w:val="0C4C56D1"/>
    <w:rsid w:val="0C4D5E73"/>
    <w:rsid w:val="0C571A41"/>
    <w:rsid w:val="0C590374"/>
    <w:rsid w:val="0C5C1171"/>
    <w:rsid w:val="0C5C7E64"/>
    <w:rsid w:val="0C5E1CBC"/>
    <w:rsid w:val="0C615B50"/>
    <w:rsid w:val="0C6632C1"/>
    <w:rsid w:val="0C7451AE"/>
    <w:rsid w:val="0C8445DA"/>
    <w:rsid w:val="0C87121B"/>
    <w:rsid w:val="0CAC0DEC"/>
    <w:rsid w:val="0CAF61E6"/>
    <w:rsid w:val="0CB41A4E"/>
    <w:rsid w:val="0CB832EC"/>
    <w:rsid w:val="0CBE28CD"/>
    <w:rsid w:val="0CC007F7"/>
    <w:rsid w:val="0CC551E5"/>
    <w:rsid w:val="0CCA74C4"/>
    <w:rsid w:val="0CCF4ADA"/>
    <w:rsid w:val="0CD65E68"/>
    <w:rsid w:val="0CE71E24"/>
    <w:rsid w:val="0CE75980"/>
    <w:rsid w:val="0CE9794A"/>
    <w:rsid w:val="0CFE707A"/>
    <w:rsid w:val="0CFE7E0D"/>
    <w:rsid w:val="0D063BDA"/>
    <w:rsid w:val="0D07573C"/>
    <w:rsid w:val="0D08375F"/>
    <w:rsid w:val="0D184CFB"/>
    <w:rsid w:val="0D1878DA"/>
    <w:rsid w:val="0D2B3B79"/>
    <w:rsid w:val="0D2C5A88"/>
    <w:rsid w:val="0D350DE1"/>
    <w:rsid w:val="0D3B3F1D"/>
    <w:rsid w:val="0D4A7419"/>
    <w:rsid w:val="0D5A25F6"/>
    <w:rsid w:val="0D6214AA"/>
    <w:rsid w:val="0D6671EC"/>
    <w:rsid w:val="0D774F56"/>
    <w:rsid w:val="0D827401"/>
    <w:rsid w:val="0D84094E"/>
    <w:rsid w:val="0D8A00E9"/>
    <w:rsid w:val="0D8D589E"/>
    <w:rsid w:val="0DA01C73"/>
    <w:rsid w:val="0DAD2B87"/>
    <w:rsid w:val="0DBC505E"/>
    <w:rsid w:val="0DC161D1"/>
    <w:rsid w:val="0DC65EDD"/>
    <w:rsid w:val="0DC7755F"/>
    <w:rsid w:val="0DD63300"/>
    <w:rsid w:val="0DF50604"/>
    <w:rsid w:val="0DF702FE"/>
    <w:rsid w:val="0DF742E8"/>
    <w:rsid w:val="0E060E51"/>
    <w:rsid w:val="0E06277D"/>
    <w:rsid w:val="0E0B38F0"/>
    <w:rsid w:val="0E19425F"/>
    <w:rsid w:val="0E1B195D"/>
    <w:rsid w:val="0E2350DD"/>
    <w:rsid w:val="0E2D6995"/>
    <w:rsid w:val="0E370B89"/>
    <w:rsid w:val="0E5604B2"/>
    <w:rsid w:val="0E603DE4"/>
    <w:rsid w:val="0E63372C"/>
    <w:rsid w:val="0E6D5D79"/>
    <w:rsid w:val="0E7B7D16"/>
    <w:rsid w:val="0E883192"/>
    <w:rsid w:val="0E9B4C74"/>
    <w:rsid w:val="0E9D0089"/>
    <w:rsid w:val="0EB803EE"/>
    <w:rsid w:val="0EB94C71"/>
    <w:rsid w:val="0ED4462A"/>
    <w:rsid w:val="0EF94D4B"/>
    <w:rsid w:val="0F11369E"/>
    <w:rsid w:val="0F1455F1"/>
    <w:rsid w:val="0F16254C"/>
    <w:rsid w:val="0F21132C"/>
    <w:rsid w:val="0F220EF1"/>
    <w:rsid w:val="0F44355D"/>
    <w:rsid w:val="0F476BAA"/>
    <w:rsid w:val="0F4958DC"/>
    <w:rsid w:val="0F515DF7"/>
    <w:rsid w:val="0F557518"/>
    <w:rsid w:val="0F580DB7"/>
    <w:rsid w:val="0F582B65"/>
    <w:rsid w:val="0F596BA8"/>
    <w:rsid w:val="0F6248D2"/>
    <w:rsid w:val="0F693536"/>
    <w:rsid w:val="0F6E2388"/>
    <w:rsid w:val="0F7B0511"/>
    <w:rsid w:val="0F7B76D9"/>
    <w:rsid w:val="0F816ACD"/>
    <w:rsid w:val="0F847C52"/>
    <w:rsid w:val="0F8E1928"/>
    <w:rsid w:val="0F9832DB"/>
    <w:rsid w:val="0FA1275E"/>
    <w:rsid w:val="0FB12275"/>
    <w:rsid w:val="0FBF3FD2"/>
    <w:rsid w:val="0FBF7FF3"/>
    <w:rsid w:val="0FC71A98"/>
    <w:rsid w:val="0FD06B9F"/>
    <w:rsid w:val="0FDC3796"/>
    <w:rsid w:val="0FDF5034"/>
    <w:rsid w:val="0FF00FEF"/>
    <w:rsid w:val="0FFE6303"/>
    <w:rsid w:val="1001144E"/>
    <w:rsid w:val="100C391F"/>
    <w:rsid w:val="10142F30"/>
    <w:rsid w:val="102F1847"/>
    <w:rsid w:val="10312F85"/>
    <w:rsid w:val="10321608"/>
    <w:rsid w:val="10646583"/>
    <w:rsid w:val="107A0EC2"/>
    <w:rsid w:val="107C0AD5"/>
    <w:rsid w:val="107D4B15"/>
    <w:rsid w:val="108A3C80"/>
    <w:rsid w:val="10923E54"/>
    <w:rsid w:val="10944458"/>
    <w:rsid w:val="109B71AD"/>
    <w:rsid w:val="10A1053B"/>
    <w:rsid w:val="10A36062"/>
    <w:rsid w:val="10BC7123"/>
    <w:rsid w:val="10C26171"/>
    <w:rsid w:val="10DD16C4"/>
    <w:rsid w:val="10DE709A"/>
    <w:rsid w:val="10EC17B7"/>
    <w:rsid w:val="10F1501F"/>
    <w:rsid w:val="10F33360"/>
    <w:rsid w:val="10FC16EA"/>
    <w:rsid w:val="110F1D40"/>
    <w:rsid w:val="110F305C"/>
    <w:rsid w:val="11133A1F"/>
    <w:rsid w:val="11166833"/>
    <w:rsid w:val="111D4066"/>
    <w:rsid w:val="11252648"/>
    <w:rsid w:val="11266F33"/>
    <w:rsid w:val="11275EF3"/>
    <w:rsid w:val="112D1D65"/>
    <w:rsid w:val="11423ACC"/>
    <w:rsid w:val="11501A29"/>
    <w:rsid w:val="115D5282"/>
    <w:rsid w:val="115F467E"/>
    <w:rsid w:val="118440E5"/>
    <w:rsid w:val="118963A1"/>
    <w:rsid w:val="1194521F"/>
    <w:rsid w:val="11C24C0D"/>
    <w:rsid w:val="11C6025A"/>
    <w:rsid w:val="11C6522A"/>
    <w:rsid w:val="11E104CC"/>
    <w:rsid w:val="11E20309"/>
    <w:rsid w:val="11E44B84"/>
    <w:rsid w:val="11FB6EB1"/>
    <w:rsid w:val="12080872"/>
    <w:rsid w:val="12125AF8"/>
    <w:rsid w:val="12217B86"/>
    <w:rsid w:val="12255233"/>
    <w:rsid w:val="12266F4A"/>
    <w:rsid w:val="12483364"/>
    <w:rsid w:val="12530213"/>
    <w:rsid w:val="12597320"/>
    <w:rsid w:val="12677C09"/>
    <w:rsid w:val="127723A9"/>
    <w:rsid w:val="127E6D86"/>
    <w:rsid w:val="12862074"/>
    <w:rsid w:val="12883966"/>
    <w:rsid w:val="128B3251"/>
    <w:rsid w:val="129E45B4"/>
    <w:rsid w:val="12A12A75"/>
    <w:rsid w:val="12B20545"/>
    <w:rsid w:val="12C30C3D"/>
    <w:rsid w:val="12C34799"/>
    <w:rsid w:val="12CB18A0"/>
    <w:rsid w:val="12CB65A7"/>
    <w:rsid w:val="12D81596"/>
    <w:rsid w:val="12DD169C"/>
    <w:rsid w:val="12DF60C8"/>
    <w:rsid w:val="12E3308D"/>
    <w:rsid w:val="13021765"/>
    <w:rsid w:val="13060AED"/>
    <w:rsid w:val="13072A44"/>
    <w:rsid w:val="130A061A"/>
    <w:rsid w:val="13410312"/>
    <w:rsid w:val="13540555"/>
    <w:rsid w:val="13561AB1"/>
    <w:rsid w:val="135F4BE2"/>
    <w:rsid w:val="13697186"/>
    <w:rsid w:val="136A6CC2"/>
    <w:rsid w:val="136A730B"/>
    <w:rsid w:val="13911438"/>
    <w:rsid w:val="13914897"/>
    <w:rsid w:val="13954387"/>
    <w:rsid w:val="139B1A0A"/>
    <w:rsid w:val="139D25C7"/>
    <w:rsid w:val="13A46379"/>
    <w:rsid w:val="13A50343"/>
    <w:rsid w:val="13BF3CE4"/>
    <w:rsid w:val="13C92283"/>
    <w:rsid w:val="13D34EB0"/>
    <w:rsid w:val="13D61A1C"/>
    <w:rsid w:val="13E22B90"/>
    <w:rsid w:val="13F82B68"/>
    <w:rsid w:val="141008D8"/>
    <w:rsid w:val="14125FE6"/>
    <w:rsid w:val="142179C9"/>
    <w:rsid w:val="14346CBF"/>
    <w:rsid w:val="146D1138"/>
    <w:rsid w:val="146D271E"/>
    <w:rsid w:val="146D2C0E"/>
    <w:rsid w:val="14787805"/>
    <w:rsid w:val="148461AA"/>
    <w:rsid w:val="14900F94"/>
    <w:rsid w:val="14977C8B"/>
    <w:rsid w:val="14982588"/>
    <w:rsid w:val="149A5AD9"/>
    <w:rsid w:val="149C2957"/>
    <w:rsid w:val="14A443BC"/>
    <w:rsid w:val="14A7619D"/>
    <w:rsid w:val="14B4083D"/>
    <w:rsid w:val="14B940A6"/>
    <w:rsid w:val="14C52A4A"/>
    <w:rsid w:val="14CD5DA3"/>
    <w:rsid w:val="14D00791"/>
    <w:rsid w:val="14D1215D"/>
    <w:rsid w:val="14D40EDF"/>
    <w:rsid w:val="14DF5219"/>
    <w:rsid w:val="14EA24B1"/>
    <w:rsid w:val="150317C5"/>
    <w:rsid w:val="150536C3"/>
    <w:rsid w:val="150C1963"/>
    <w:rsid w:val="151447A0"/>
    <w:rsid w:val="1518015B"/>
    <w:rsid w:val="15282FD9"/>
    <w:rsid w:val="15284D87"/>
    <w:rsid w:val="152C1182"/>
    <w:rsid w:val="152C2AC9"/>
    <w:rsid w:val="15350B13"/>
    <w:rsid w:val="153E45AB"/>
    <w:rsid w:val="154A6454"/>
    <w:rsid w:val="1559720B"/>
    <w:rsid w:val="15632263"/>
    <w:rsid w:val="156F6E5A"/>
    <w:rsid w:val="15762120"/>
    <w:rsid w:val="157B135B"/>
    <w:rsid w:val="158B6D3B"/>
    <w:rsid w:val="158D108E"/>
    <w:rsid w:val="15916DD0"/>
    <w:rsid w:val="15980F99"/>
    <w:rsid w:val="159B37AB"/>
    <w:rsid w:val="15B34F99"/>
    <w:rsid w:val="15BA6327"/>
    <w:rsid w:val="15D53161"/>
    <w:rsid w:val="15D54F0F"/>
    <w:rsid w:val="162B1D2B"/>
    <w:rsid w:val="162D27B7"/>
    <w:rsid w:val="163F4A7E"/>
    <w:rsid w:val="16465E0D"/>
    <w:rsid w:val="164B3423"/>
    <w:rsid w:val="164C6DAB"/>
    <w:rsid w:val="164E4CC1"/>
    <w:rsid w:val="165C56D3"/>
    <w:rsid w:val="166444E5"/>
    <w:rsid w:val="16675AE5"/>
    <w:rsid w:val="166C5148"/>
    <w:rsid w:val="16A13043"/>
    <w:rsid w:val="16A20B69"/>
    <w:rsid w:val="16A40D44"/>
    <w:rsid w:val="16A8729C"/>
    <w:rsid w:val="16AF095C"/>
    <w:rsid w:val="16B33777"/>
    <w:rsid w:val="16BC70A7"/>
    <w:rsid w:val="16BF796D"/>
    <w:rsid w:val="16C6339E"/>
    <w:rsid w:val="16CC4D1F"/>
    <w:rsid w:val="16E252DA"/>
    <w:rsid w:val="16E3365C"/>
    <w:rsid w:val="16E42F30"/>
    <w:rsid w:val="16F5338F"/>
    <w:rsid w:val="17066E48"/>
    <w:rsid w:val="17084E70"/>
    <w:rsid w:val="170D692B"/>
    <w:rsid w:val="170F61FF"/>
    <w:rsid w:val="17137B51"/>
    <w:rsid w:val="17185A0B"/>
    <w:rsid w:val="171B1048"/>
    <w:rsid w:val="172A4DE7"/>
    <w:rsid w:val="172F2D79"/>
    <w:rsid w:val="173914CE"/>
    <w:rsid w:val="173C4B1A"/>
    <w:rsid w:val="1740285C"/>
    <w:rsid w:val="17557BEF"/>
    <w:rsid w:val="17577BA6"/>
    <w:rsid w:val="175B1444"/>
    <w:rsid w:val="176522C3"/>
    <w:rsid w:val="17854713"/>
    <w:rsid w:val="178A1777"/>
    <w:rsid w:val="17A3350D"/>
    <w:rsid w:val="17D349C1"/>
    <w:rsid w:val="17DD62FD"/>
    <w:rsid w:val="17F84EE5"/>
    <w:rsid w:val="18027B12"/>
    <w:rsid w:val="180C036B"/>
    <w:rsid w:val="181141F9"/>
    <w:rsid w:val="18297794"/>
    <w:rsid w:val="182A3829"/>
    <w:rsid w:val="182E0907"/>
    <w:rsid w:val="1830729E"/>
    <w:rsid w:val="18333BE2"/>
    <w:rsid w:val="183D3240"/>
    <w:rsid w:val="18441ED8"/>
    <w:rsid w:val="184E2D57"/>
    <w:rsid w:val="185B5474"/>
    <w:rsid w:val="185D2F9A"/>
    <w:rsid w:val="1870062C"/>
    <w:rsid w:val="18733E84"/>
    <w:rsid w:val="18803B7E"/>
    <w:rsid w:val="18817102"/>
    <w:rsid w:val="18830A15"/>
    <w:rsid w:val="18852B28"/>
    <w:rsid w:val="18876269"/>
    <w:rsid w:val="188B5321"/>
    <w:rsid w:val="188C359B"/>
    <w:rsid w:val="188C387F"/>
    <w:rsid w:val="18910E95"/>
    <w:rsid w:val="18A4506D"/>
    <w:rsid w:val="18A91648"/>
    <w:rsid w:val="18B352B0"/>
    <w:rsid w:val="18C179CD"/>
    <w:rsid w:val="18CE12FE"/>
    <w:rsid w:val="18DD74FF"/>
    <w:rsid w:val="18ED276F"/>
    <w:rsid w:val="18F25DD8"/>
    <w:rsid w:val="191A70DD"/>
    <w:rsid w:val="19213EB6"/>
    <w:rsid w:val="193B777F"/>
    <w:rsid w:val="19406B43"/>
    <w:rsid w:val="194155B1"/>
    <w:rsid w:val="195A6A21"/>
    <w:rsid w:val="195F2D42"/>
    <w:rsid w:val="19622F5E"/>
    <w:rsid w:val="196F11D7"/>
    <w:rsid w:val="197B6FB9"/>
    <w:rsid w:val="19810F0A"/>
    <w:rsid w:val="198A559C"/>
    <w:rsid w:val="19932372"/>
    <w:rsid w:val="19A20DD5"/>
    <w:rsid w:val="19A721D9"/>
    <w:rsid w:val="19AD1CFF"/>
    <w:rsid w:val="19AE03F1"/>
    <w:rsid w:val="19B1359D"/>
    <w:rsid w:val="19BE215E"/>
    <w:rsid w:val="19D05B25"/>
    <w:rsid w:val="19D90D46"/>
    <w:rsid w:val="19F31E08"/>
    <w:rsid w:val="19F33BB6"/>
    <w:rsid w:val="19F763FC"/>
    <w:rsid w:val="19FE07AD"/>
    <w:rsid w:val="19FF5E4F"/>
    <w:rsid w:val="1A0062D3"/>
    <w:rsid w:val="1A071A03"/>
    <w:rsid w:val="1A083090"/>
    <w:rsid w:val="1A1F16AE"/>
    <w:rsid w:val="1A255D39"/>
    <w:rsid w:val="1A2E1092"/>
    <w:rsid w:val="1A3B5C77"/>
    <w:rsid w:val="1A404921"/>
    <w:rsid w:val="1A450BCC"/>
    <w:rsid w:val="1A4C1518"/>
    <w:rsid w:val="1A69031C"/>
    <w:rsid w:val="1A6E1403"/>
    <w:rsid w:val="1A710F7F"/>
    <w:rsid w:val="1A89451A"/>
    <w:rsid w:val="1A984BAD"/>
    <w:rsid w:val="1AA0476B"/>
    <w:rsid w:val="1AB8220E"/>
    <w:rsid w:val="1AD67034"/>
    <w:rsid w:val="1AE4166C"/>
    <w:rsid w:val="1AF06CFB"/>
    <w:rsid w:val="1AF11B8D"/>
    <w:rsid w:val="1AFE6CB6"/>
    <w:rsid w:val="1B0B3181"/>
    <w:rsid w:val="1B0D6EF9"/>
    <w:rsid w:val="1B11359C"/>
    <w:rsid w:val="1B2A271F"/>
    <w:rsid w:val="1B505038"/>
    <w:rsid w:val="1B530544"/>
    <w:rsid w:val="1B6A60FA"/>
    <w:rsid w:val="1B713184"/>
    <w:rsid w:val="1BA209CF"/>
    <w:rsid w:val="1BB4777D"/>
    <w:rsid w:val="1BBC26CD"/>
    <w:rsid w:val="1BD75AB8"/>
    <w:rsid w:val="1C0459C2"/>
    <w:rsid w:val="1C055E22"/>
    <w:rsid w:val="1C0E2F29"/>
    <w:rsid w:val="1C197B20"/>
    <w:rsid w:val="1C1B3B4A"/>
    <w:rsid w:val="1C316C17"/>
    <w:rsid w:val="1C556DAA"/>
    <w:rsid w:val="1C5F19D6"/>
    <w:rsid w:val="1C755A82"/>
    <w:rsid w:val="1C88086E"/>
    <w:rsid w:val="1CA8347B"/>
    <w:rsid w:val="1CAB69CA"/>
    <w:rsid w:val="1CAE2016"/>
    <w:rsid w:val="1CC23D13"/>
    <w:rsid w:val="1CC9510B"/>
    <w:rsid w:val="1CCC06EE"/>
    <w:rsid w:val="1CD51C99"/>
    <w:rsid w:val="1CD51F0A"/>
    <w:rsid w:val="1D0623AE"/>
    <w:rsid w:val="1D0C4F8F"/>
    <w:rsid w:val="1D1A58FD"/>
    <w:rsid w:val="1D266CE1"/>
    <w:rsid w:val="1D3963AF"/>
    <w:rsid w:val="1D434E54"/>
    <w:rsid w:val="1D4E55A7"/>
    <w:rsid w:val="1D547061"/>
    <w:rsid w:val="1D5A6425"/>
    <w:rsid w:val="1D660B43"/>
    <w:rsid w:val="1D6A673C"/>
    <w:rsid w:val="1D8B2357"/>
    <w:rsid w:val="1D9247AE"/>
    <w:rsid w:val="1D94745E"/>
    <w:rsid w:val="1DAB72A4"/>
    <w:rsid w:val="1DB00010"/>
    <w:rsid w:val="1DB21FDA"/>
    <w:rsid w:val="1DB567EC"/>
    <w:rsid w:val="1DB83A1E"/>
    <w:rsid w:val="1DBB0E8E"/>
    <w:rsid w:val="1DCD070C"/>
    <w:rsid w:val="1DD121FC"/>
    <w:rsid w:val="1DE63A32"/>
    <w:rsid w:val="1DE657E0"/>
    <w:rsid w:val="1DF3687A"/>
    <w:rsid w:val="1DF51A98"/>
    <w:rsid w:val="1E124827"/>
    <w:rsid w:val="1E2D7DCC"/>
    <w:rsid w:val="1E3D060F"/>
    <w:rsid w:val="1E3F7D2E"/>
    <w:rsid w:val="1E4134E4"/>
    <w:rsid w:val="1E433215"/>
    <w:rsid w:val="1E5062B3"/>
    <w:rsid w:val="1E523514"/>
    <w:rsid w:val="1E6E4153"/>
    <w:rsid w:val="1E714A66"/>
    <w:rsid w:val="1E802593"/>
    <w:rsid w:val="1EA703CC"/>
    <w:rsid w:val="1EA9518B"/>
    <w:rsid w:val="1EB12291"/>
    <w:rsid w:val="1EB7330C"/>
    <w:rsid w:val="1EB83620"/>
    <w:rsid w:val="1EBA7398"/>
    <w:rsid w:val="1EBB4EBE"/>
    <w:rsid w:val="1ED038BC"/>
    <w:rsid w:val="1ED55F80"/>
    <w:rsid w:val="1EFC175F"/>
    <w:rsid w:val="1EFD1033"/>
    <w:rsid w:val="1F0A0FF3"/>
    <w:rsid w:val="1F31662D"/>
    <w:rsid w:val="1F464788"/>
    <w:rsid w:val="1F501AAA"/>
    <w:rsid w:val="1F576274"/>
    <w:rsid w:val="1F5771FF"/>
    <w:rsid w:val="1F666BD8"/>
    <w:rsid w:val="1F792DAF"/>
    <w:rsid w:val="1F7D07B7"/>
    <w:rsid w:val="1F7E3B5B"/>
    <w:rsid w:val="1F9F20EA"/>
    <w:rsid w:val="1FA15E62"/>
    <w:rsid w:val="1FB43DE7"/>
    <w:rsid w:val="1FBE41A9"/>
    <w:rsid w:val="1FCF4ADF"/>
    <w:rsid w:val="1FDF19B2"/>
    <w:rsid w:val="1FE868A9"/>
    <w:rsid w:val="1FEB532F"/>
    <w:rsid w:val="1FF016F9"/>
    <w:rsid w:val="1FF078DE"/>
    <w:rsid w:val="20034907"/>
    <w:rsid w:val="20166850"/>
    <w:rsid w:val="20173E4B"/>
    <w:rsid w:val="203A738C"/>
    <w:rsid w:val="204E48BC"/>
    <w:rsid w:val="20601879"/>
    <w:rsid w:val="2063580D"/>
    <w:rsid w:val="206750B4"/>
    <w:rsid w:val="207035BF"/>
    <w:rsid w:val="20755F4B"/>
    <w:rsid w:val="208921B3"/>
    <w:rsid w:val="20973DEB"/>
    <w:rsid w:val="20A0436C"/>
    <w:rsid w:val="20B26522"/>
    <w:rsid w:val="20B44310"/>
    <w:rsid w:val="20E701EC"/>
    <w:rsid w:val="20E9416C"/>
    <w:rsid w:val="20F85F56"/>
    <w:rsid w:val="21052421"/>
    <w:rsid w:val="211116EB"/>
    <w:rsid w:val="2140044F"/>
    <w:rsid w:val="21466CC1"/>
    <w:rsid w:val="214C004F"/>
    <w:rsid w:val="215A451A"/>
    <w:rsid w:val="216133FC"/>
    <w:rsid w:val="21674E89"/>
    <w:rsid w:val="21703D3E"/>
    <w:rsid w:val="217A696B"/>
    <w:rsid w:val="217D46AD"/>
    <w:rsid w:val="21823A71"/>
    <w:rsid w:val="219313DF"/>
    <w:rsid w:val="219958B3"/>
    <w:rsid w:val="219C2919"/>
    <w:rsid w:val="21A659B2"/>
    <w:rsid w:val="21B46321"/>
    <w:rsid w:val="21C60227"/>
    <w:rsid w:val="21D56769"/>
    <w:rsid w:val="21DE15EF"/>
    <w:rsid w:val="21E52EF3"/>
    <w:rsid w:val="21E64000"/>
    <w:rsid w:val="21EE48C0"/>
    <w:rsid w:val="21F20BF7"/>
    <w:rsid w:val="21F506E7"/>
    <w:rsid w:val="21FB5D7B"/>
    <w:rsid w:val="22044D34"/>
    <w:rsid w:val="220B1C3D"/>
    <w:rsid w:val="22105521"/>
    <w:rsid w:val="22162B37"/>
    <w:rsid w:val="221D1D20"/>
    <w:rsid w:val="221E19EC"/>
    <w:rsid w:val="22230DB0"/>
    <w:rsid w:val="22334A87"/>
    <w:rsid w:val="223E5BEA"/>
    <w:rsid w:val="22471CDD"/>
    <w:rsid w:val="22600256"/>
    <w:rsid w:val="22792AE5"/>
    <w:rsid w:val="22812B39"/>
    <w:rsid w:val="22837D01"/>
    <w:rsid w:val="22876E1F"/>
    <w:rsid w:val="228D6447"/>
    <w:rsid w:val="22A46395"/>
    <w:rsid w:val="22A531AF"/>
    <w:rsid w:val="22AB359E"/>
    <w:rsid w:val="22AC349C"/>
    <w:rsid w:val="22B8599C"/>
    <w:rsid w:val="22B934C3"/>
    <w:rsid w:val="22BE6801"/>
    <w:rsid w:val="22CA56D0"/>
    <w:rsid w:val="22D14CB0"/>
    <w:rsid w:val="22D4654E"/>
    <w:rsid w:val="22DE58A0"/>
    <w:rsid w:val="22E418F0"/>
    <w:rsid w:val="22FD5AA5"/>
    <w:rsid w:val="23214815"/>
    <w:rsid w:val="232E1793"/>
    <w:rsid w:val="233500BF"/>
    <w:rsid w:val="23377FF7"/>
    <w:rsid w:val="233D0598"/>
    <w:rsid w:val="23671B57"/>
    <w:rsid w:val="236B425F"/>
    <w:rsid w:val="23726318"/>
    <w:rsid w:val="237C2E6E"/>
    <w:rsid w:val="237C5D58"/>
    <w:rsid w:val="237F295E"/>
    <w:rsid w:val="23836192"/>
    <w:rsid w:val="23901F29"/>
    <w:rsid w:val="239857CE"/>
    <w:rsid w:val="239A1546"/>
    <w:rsid w:val="239C0061"/>
    <w:rsid w:val="239D2DE4"/>
    <w:rsid w:val="23B16E6A"/>
    <w:rsid w:val="23B9032D"/>
    <w:rsid w:val="23B908A4"/>
    <w:rsid w:val="23CD1B17"/>
    <w:rsid w:val="23D06D16"/>
    <w:rsid w:val="23D528B6"/>
    <w:rsid w:val="23E95BEF"/>
    <w:rsid w:val="23FD0064"/>
    <w:rsid w:val="241A61E3"/>
    <w:rsid w:val="242920CC"/>
    <w:rsid w:val="2443398C"/>
    <w:rsid w:val="245375B0"/>
    <w:rsid w:val="24596D0B"/>
    <w:rsid w:val="24642C0A"/>
    <w:rsid w:val="246F4781"/>
    <w:rsid w:val="247578BD"/>
    <w:rsid w:val="247955FF"/>
    <w:rsid w:val="247F624D"/>
    <w:rsid w:val="248024EA"/>
    <w:rsid w:val="249064A5"/>
    <w:rsid w:val="24A614DE"/>
    <w:rsid w:val="24A843FE"/>
    <w:rsid w:val="24AD52A9"/>
    <w:rsid w:val="24B22173"/>
    <w:rsid w:val="24B95AD9"/>
    <w:rsid w:val="24BE24DA"/>
    <w:rsid w:val="24CF5825"/>
    <w:rsid w:val="24CF6FCD"/>
    <w:rsid w:val="24D26ABE"/>
    <w:rsid w:val="24D44611"/>
    <w:rsid w:val="24D663E6"/>
    <w:rsid w:val="24D77F2B"/>
    <w:rsid w:val="24DE1906"/>
    <w:rsid w:val="24F86524"/>
    <w:rsid w:val="25034EC9"/>
    <w:rsid w:val="250C0222"/>
    <w:rsid w:val="251F61A7"/>
    <w:rsid w:val="251F7F55"/>
    <w:rsid w:val="25292B82"/>
    <w:rsid w:val="252D0008"/>
    <w:rsid w:val="252E63EA"/>
    <w:rsid w:val="253357AE"/>
    <w:rsid w:val="254A2AF8"/>
    <w:rsid w:val="25657932"/>
    <w:rsid w:val="25891872"/>
    <w:rsid w:val="258B00E2"/>
    <w:rsid w:val="259F4AE8"/>
    <w:rsid w:val="259F4BF2"/>
    <w:rsid w:val="25A246E2"/>
    <w:rsid w:val="25A62424"/>
    <w:rsid w:val="25A917A6"/>
    <w:rsid w:val="25B15E2E"/>
    <w:rsid w:val="25BE27CC"/>
    <w:rsid w:val="25C26B32"/>
    <w:rsid w:val="25C7239A"/>
    <w:rsid w:val="25CC175F"/>
    <w:rsid w:val="25CD17C3"/>
    <w:rsid w:val="25D2561C"/>
    <w:rsid w:val="25DF76E4"/>
    <w:rsid w:val="25EC166D"/>
    <w:rsid w:val="25F74A5C"/>
    <w:rsid w:val="261F3F85"/>
    <w:rsid w:val="262522BA"/>
    <w:rsid w:val="2628662C"/>
    <w:rsid w:val="262D45DE"/>
    <w:rsid w:val="26413EFB"/>
    <w:rsid w:val="26492DAF"/>
    <w:rsid w:val="266D4CF0"/>
    <w:rsid w:val="26A53EF9"/>
    <w:rsid w:val="26A94201"/>
    <w:rsid w:val="26AC274F"/>
    <w:rsid w:val="26D11723"/>
    <w:rsid w:val="26D7774E"/>
    <w:rsid w:val="26E01966"/>
    <w:rsid w:val="26E1123A"/>
    <w:rsid w:val="26EE4DC1"/>
    <w:rsid w:val="270311B0"/>
    <w:rsid w:val="27035654"/>
    <w:rsid w:val="27044A29"/>
    <w:rsid w:val="27127645"/>
    <w:rsid w:val="271D34C8"/>
    <w:rsid w:val="271F3E02"/>
    <w:rsid w:val="27233900"/>
    <w:rsid w:val="273870AC"/>
    <w:rsid w:val="274517C9"/>
    <w:rsid w:val="27475541"/>
    <w:rsid w:val="27533EE6"/>
    <w:rsid w:val="2756024B"/>
    <w:rsid w:val="275B723E"/>
    <w:rsid w:val="276142BF"/>
    <w:rsid w:val="276E51C4"/>
    <w:rsid w:val="277125BE"/>
    <w:rsid w:val="27763E6F"/>
    <w:rsid w:val="27783712"/>
    <w:rsid w:val="277B4811"/>
    <w:rsid w:val="278542BB"/>
    <w:rsid w:val="278E4F1E"/>
    <w:rsid w:val="27907362"/>
    <w:rsid w:val="279369D8"/>
    <w:rsid w:val="279462AC"/>
    <w:rsid w:val="27A623B5"/>
    <w:rsid w:val="27B76D3D"/>
    <w:rsid w:val="27C2106B"/>
    <w:rsid w:val="27C24BB7"/>
    <w:rsid w:val="27EE00B2"/>
    <w:rsid w:val="281170E4"/>
    <w:rsid w:val="282615FA"/>
    <w:rsid w:val="282C4CCB"/>
    <w:rsid w:val="28333E1D"/>
    <w:rsid w:val="283C0E1E"/>
    <w:rsid w:val="283E4B96"/>
    <w:rsid w:val="28454BD6"/>
    <w:rsid w:val="28455253"/>
    <w:rsid w:val="28546167"/>
    <w:rsid w:val="28551971"/>
    <w:rsid w:val="285B1C53"/>
    <w:rsid w:val="285F68BA"/>
    <w:rsid w:val="28742B21"/>
    <w:rsid w:val="28924EE2"/>
    <w:rsid w:val="28964856"/>
    <w:rsid w:val="289F7086"/>
    <w:rsid w:val="28AB7D51"/>
    <w:rsid w:val="28AE6463"/>
    <w:rsid w:val="28AF15F0"/>
    <w:rsid w:val="28B96F79"/>
    <w:rsid w:val="28BF50C6"/>
    <w:rsid w:val="28C32028"/>
    <w:rsid w:val="28C46708"/>
    <w:rsid w:val="28C52BC1"/>
    <w:rsid w:val="28CC490F"/>
    <w:rsid w:val="28D665C3"/>
    <w:rsid w:val="28DE40AA"/>
    <w:rsid w:val="28E82D54"/>
    <w:rsid w:val="290336EA"/>
    <w:rsid w:val="29053906"/>
    <w:rsid w:val="291B5428"/>
    <w:rsid w:val="29226266"/>
    <w:rsid w:val="29345E77"/>
    <w:rsid w:val="294C65AD"/>
    <w:rsid w:val="295B3526"/>
    <w:rsid w:val="295E69CB"/>
    <w:rsid w:val="296D5007"/>
    <w:rsid w:val="298011DE"/>
    <w:rsid w:val="29806583"/>
    <w:rsid w:val="29834F41"/>
    <w:rsid w:val="298B3C4C"/>
    <w:rsid w:val="298F1421"/>
    <w:rsid w:val="299403DC"/>
    <w:rsid w:val="299B1B74"/>
    <w:rsid w:val="29B669AE"/>
    <w:rsid w:val="29EC6874"/>
    <w:rsid w:val="29F01EC0"/>
    <w:rsid w:val="29F26D24"/>
    <w:rsid w:val="2A0140CD"/>
    <w:rsid w:val="2A0E2346"/>
    <w:rsid w:val="2A15033F"/>
    <w:rsid w:val="2A1662C1"/>
    <w:rsid w:val="2A1A6F3D"/>
    <w:rsid w:val="2A1C7367"/>
    <w:rsid w:val="2A225DF1"/>
    <w:rsid w:val="2A2815FA"/>
    <w:rsid w:val="2A2C4823"/>
    <w:rsid w:val="2A3F4BF5"/>
    <w:rsid w:val="2A581813"/>
    <w:rsid w:val="2A5C08E2"/>
    <w:rsid w:val="2A6D6092"/>
    <w:rsid w:val="2A7C19A5"/>
    <w:rsid w:val="2A7D76B4"/>
    <w:rsid w:val="2A7E3970"/>
    <w:rsid w:val="2AA607D0"/>
    <w:rsid w:val="2AA809EC"/>
    <w:rsid w:val="2ABC56C6"/>
    <w:rsid w:val="2ABE7101"/>
    <w:rsid w:val="2AC31382"/>
    <w:rsid w:val="2ACC6A20"/>
    <w:rsid w:val="2ACE106F"/>
    <w:rsid w:val="2ACE7FC1"/>
    <w:rsid w:val="2AD45722"/>
    <w:rsid w:val="2AD91DF4"/>
    <w:rsid w:val="2AF163C6"/>
    <w:rsid w:val="2AF54430"/>
    <w:rsid w:val="2B2B5A49"/>
    <w:rsid w:val="2B2D4A4E"/>
    <w:rsid w:val="2B437463"/>
    <w:rsid w:val="2B7807EE"/>
    <w:rsid w:val="2B7E52A9"/>
    <w:rsid w:val="2B980A61"/>
    <w:rsid w:val="2BA52305"/>
    <w:rsid w:val="2BAF6AD9"/>
    <w:rsid w:val="2BAF7B59"/>
    <w:rsid w:val="2BB02D46"/>
    <w:rsid w:val="2BB1742D"/>
    <w:rsid w:val="2BB87458"/>
    <w:rsid w:val="2BBE5028"/>
    <w:rsid w:val="2BBF00EC"/>
    <w:rsid w:val="2BC36512"/>
    <w:rsid w:val="2BC37CFD"/>
    <w:rsid w:val="2BD5237F"/>
    <w:rsid w:val="2BDB094E"/>
    <w:rsid w:val="2BE05E12"/>
    <w:rsid w:val="2BE07D12"/>
    <w:rsid w:val="2BE536CE"/>
    <w:rsid w:val="2BE70858"/>
    <w:rsid w:val="2BE758D9"/>
    <w:rsid w:val="2C09049E"/>
    <w:rsid w:val="2C0A653C"/>
    <w:rsid w:val="2C107FEF"/>
    <w:rsid w:val="2C191F85"/>
    <w:rsid w:val="2C2045B2"/>
    <w:rsid w:val="2C3619B9"/>
    <w:rsid w:val="2C395116"/>
    <w:rsid w:val="2C475FE3"/>
    <w:rsid w:val="2C5C731D"/>
    <w:rsid w:val="2CB371D5"/>
    <w:rsid w:val="2CBE62A5"/>
    <w:rsid w:val="2CD71115"/>
    <w:rsid w:val="2CE82D6F"/>
    <w:rsid w:val="2CE974A2"/>
    <w:rsid w:val="2CF40639"/>
    <w:rsid w:val="2CF75313"/>
    <w:rsid w:val="2D0A14EA"/>
    <w:rsid w:val="2D1B36F8"/>
    <w:rsid w:val="2D343236"/>
    <w:rsid w:val="2D355E3C"/>
    <w:rsid w:val="2D393D82"/>
    <w:rsid w:val="2D3A16A4"/>
    <w:rsid w:val="2D3C366E"/>
    <w:rsid w:val="2D5C357E"/>
    <w:rsid w:val="2D5D4BF5"/>
    <w:rsid w:val="2D621327"/>
    <w:rsid w:val="2D720E3E"/>
    <w:rsid w:val="2D7B5F44"/>
    <w:rsid w:val="2D7E3C87"/>
    <w:rsid w:val="2D885DEC"/>
    <w:rsid w:val="2D8D21DF"/>
    <w:rsid w:val="2D8F19F0"/>
    <w:rsid w:val="2D9139BA"/>
    <w:rsid w:val="2D9B0395"/>
    <w:rsid w:val="2DCD2C67"/>
    <w:rsid w:val="2DD13DB6"/>
    <w:rsid w:val="2DD15014"/>
    <w:rsid w:val="2DDE357F"/>
    <w:rsid w:val="2DE955A4"/>
    <w:rsid w:val="2DEE7921"/>
    <w:rsid w:val="2DF72DE4"/>
    <w:rsid w:val="2DFA4BE0"/>
    <w:rsid w:val="2DFF6930"/>
    <w:rsid w:val="2E0220AF"/>
    <w:rsid w:val="2E1438C6"/>
    <w:rsid w:val="2E291E44"/>
    <w:rsid w:val="2E344345"/>
    <w:rsid w:val="2E3D0A25"/>
    <w:rsid w:val="2E4561AE"/>
    <w:rsid w:val="2E4B082A"/>
    <w:rsid w:val="2E5D4E86"/>
    <w:rsid w:val="2E5D790B"/>
    <w:rsid w:val="2E6C1D31"/>
    <w:rsid w:val="2E7C01C6"/>
    <w:rsid w:val="2E7D7A9A"/>
    <w:rsid w:val="2E8902BF"/>
    <w:rsid w:val="2E9A3C18"/>
    <w:rsid w:val="2EB21E3A"/>
    <w:rsid w:val="2EBB0FEE"/>
    <w:rsid w:val="2EC63002"/>
    <w:rsid w:val="2ED27DE6"/>
    <w:rsid w:val="2EDC2A13"/>
    <w:rsid w:val="2EDF2503"/>
    <w:rsid w:val="2EE47B19"/>
    <w:rsid w:val="2EEE0998"/>
    <w:rsid w:val="2EF02962"/>
    <w:rsid w:val="2EFE0BDB"/>
    <w:rsid w:val="2F0A1DA3"/>
    <w:rsid w:val="2F0A6B38"/>
    <w:rsid w:val="2F1E302B"/>
    <w:rsid w:val="2F1E3733"/>
    <w:rsid w:val="2F320847"/>
    <w:rsid w:val="2F370048"/>
    <w:rsid w:val="2F481D8D"/>
    <w:rsid w:val="2F5051AF"/>
    <w:rsid w:val="2F656EAC"/>
    <w:rsid w:val="2F860BD0"/>
    <w:rsid w:val="2F923A19"/>
    <w:rsid w:val="2F946CCB"/>
    <w:rsid w:val="2F9C6646"/>
    <w:rsid w:val="2FA023D2"/>
    <w:rsid w:val="2FAF0127"/>
    <w:rsid w:val="2FC02334"/>
    <w:rsid w:val="2FD25781"/>
    <w:rsid w:val="2FE14059"/>
    <w:rsid w:val="2FE9188B"/>
    <w:rsid w:val="2FFD70E5"/>
    <w:rsid w:val="2FFD7934"/>
    <w:rsid w:val="301466BF"/>
    <w:rsid w:val="301601A6"/>
    <w:rsid w:val="301A5CEC"/>
    <w:rsid w:val="30330D58"/>
    <w:rsid w:val="304E16EE"/>
    <w:rsid w:val="305B205D"/>
    <w:rsid w:val="30705B08"/>
    <w:rsid w:val="30733ACD"/>
    <w:rsid w:val="308A3187"/>
    <w:rsid w:val="308C3862"/>
    <w:rsid w:val="308D5B6A"/>
    <w:rsid w:val="309379D8"/>
    <w:rsid w:val="30A270F7"/>
    <w:rsid w:val="30C365CE"/>
    <w:rsid w:val="30DF1478"/>
    <w:rsid w:val="30DF4A3C"/>
    <w:rsid w:val="30E81B43"/>
    <w:rsid w:val="30E97669"/>
    <w:rsid w:val="30EC586F"/>
    <w:rsid w:val="30EE446C"/>
    <w:rsid w:val="30FD4EC2"/>
    <w:rsid w:val="310C5ADB"/>
    <w:rsid w:val="310E5321"/>
    <w:rsid w:val="311346E6"/>
    <w:rsid w:val="31501496"/>
    <w:rsid w:val="31506ACE"/>
    <w:rsid w:val="31605B7D"/>
    <w:rsid w:val="31682C84"/>
    <w:rsid w:val="319C6071"/>
    <w:rsid w:val="31A57A34"/>
    <w:rsid w:val="31AC537E"/>
    <w:rsid w:val="31C0661C"/>
    <w:rsid w:val="31C205E6"/>
    <w:rsid w:val="31CC4FC0"/>
    <w:rsid w:val="31CF685F"/>
    <w:rsid w:val="31D21E3A"/>
    <w:rsid w:val="31DE2F46"/>
    <w:rsid w:val="31E3679B"/>
    <w:rsid w:val="31E732FD"/>
    <w:rsid w:val="32083D0E"/>
    <w:rsid w:val="32171FB4"/>
    <w:rsid w:val="322B314B"/>
    <w:rsid w:val="32412601"/>
    <w:rsid w:val="32517576"/>
    <w:rsid w:val="326276D3"/>
    <w:rsid w:val="327F0285"/>
    <w:rsid w:val="32875432"/>
    <w:rsid w:val="32AB107A"/>
    <w:rsid w:val="32AC094E"/>
    <w:rsid w:val="32B00AF8"/>
    <w:rsid w:val="32B12408"/>
    <w:rsid w:val="32B22ACE"/>
    <w:rsid w:val="32BE5C2C"/>
    <w:rsid w:val="32D61E6F"/>
    <w:rsid w:val="32DA54BB"/>
    <w:rsid w:val="32EA4287"/>
    <w:rsid w:val="32EE0F67"/>
    <w:rsid w:val="32EE57E1"/>
    <w:rsid w:val="32FB0D84"/>
    <w:rsid w:val="32FB6478"/>
    <w:rsid w:val="32FF4F22"/>
    <w:rsid w:val="330A641A"/>
    <w:rsid w:val="33184235"/>
    <w:rsid w:val="33263B3F"/>
    <w:rsid w:val="33264BA4"/>
    <w:rsid w:val="33356B95"/>
    <w:rsid w:val="333D5A4A"/>
    <w:rsid w:val="3342113B"/>
    <w:rsid w:val="334B0167"/>
    <w:rsid w:val="3355548A"/>
    <w:rsid w:val="336963EB"/>
    <w:rsid w:val="336B6A5B"/>
    <w:rsid w:val="336D0A88"/>
    <w:rsid w:val="33743B62"/>
    <w:rsid w:val="33816EEB"/>
    <w:rsid w:val="338F44F8"/>
    <w:rsid w:val="33900270"/>
    <w:rsid w:val="33AA1331"/>
    <w:rsid w:val="33C00B55"/>
    <w:rsid w:val="33D26ADA"/>
    <w:rsid w:val="33EB55CD"/>
    <w:rsid w:val="33EC4C02"/>
    <w:rsid w:val="33ED6C9E"/>
    <w:rsid w:val="33F7209D"/>
    <w:rsid w:val="33FE342B"/>
    <w:rsid w:val="340D2360"/>
    <w:rsid w:val="3410665D"/>
    <w:rsid w:val="34211214"/>
    <w:rsid w:val="342E63AB"/>
    <w:rsid w:val="343D21A6"/>
    <w:rsid w:val="344078BE"/>
    <w:rsid w:val="344513C1"/>
    <w:rsid w:val="34496D9C"/>
    <w:rsid w:val="344E43B3"/>
    <w:rsid w:val="344F1ED9"/>
    <w:rsid w:val="346E1669"/>
    <w:rsid w:val="348558FB"/>
    <w:rsid w:val="34873898"/>
    <w:rsid w:val="348C0A37"/>
    <w:rsid w:val="34950E68"/>
    <w:rsid w:val="34986E94"/>
    <w:rsid w:val="349D2C44"/>
    <w:rsid w:val="34AF62C9"/>
    <w:rsid w:val="34C226AB"/>
    <w:rsid w:val="34CB4388"/>
    <w:rsid w:val="34D86A11"/>
    <w:rsid w:val="34DB0F65"/>
    <w:rsid w:val="34F36D08"/>
    <w:rsid w:val="34F62354"/>
    <w:rsid w:val="34F63217"/>
    <w:rsid w:val="34FA6E12"/>
    <w:rsid w:val="34FB796B"/>
    <w:rsid w:val="34FC3E0F"/>
    <w:rsid w:val="350B151B"/>
    <w:rsid w:val="351522E2"/>
    <w:rsid w:val="351729F7"/>
    <w:rsid w:val="35213875"/>
    <w:rsid w:val="35245113"/>
    <w:rsid w:val="35301D0A"/>
    <w:rsid w:val="354E4C98"/>
    <w:rsid w:val="35521C81"/>
    <w:rsid w:val="35577112"/>
    <w:rsid w:val="356A12DA"/>
    <w:rsid w:val="3573627B"/>
    <w:rsid w:val="358D5588"/>
    <w:rsid w:val="358E6A31"/>
    <w:rsid w:val="35961234"/>
    <w:rsid w:val="35A149B6"/>
    <w:rsid w:val="35A73EB0"/>
    <w:rsid w:val="35CB558F"/>
    <w:rsid w:val="35D17232"/>
    <w:rsid w:val="35D83DA9"/>
    <w:rsid w:val="35F5085E"/>
    <w:rsid w:val="35F51433"/>
    <w:rsid w:val="36160E46"/>
    <w:rsid w:val="363A3B40"/>
    <w:rsid w:val="365302AE"/>
    <w:rsid w:val="36603F29"/>
    <w:rsid w:val="36607A0A"/>
    <w:rsid w:val="366E227C"/>
    <w:rsid w:val="366F2E0D"/>
    <w:rsid w:val="367B6A5C"/>
    <w:rsid w:val="367F4CF7"/>
    <w:rsid w:val="368C4D1E"/>
    <w:rsid w:val="3697696A"/>
    <w:rsid w:val="36A74ADA"/>
    <w:rsid w:val="36AC6A7A"/>
    <w:rsid w:val="36AC7A6D"/>
    <w:rsid w:val="36AD60D5"/>
    <w:rsid w:val="36AF4EB1"/>
    <w:rsid w:val="36B224F9"/>
    <w:rsid w:val="36BD137C"/>
    <w:rsid w:val="36BD19ED"/>
    <w:rsid w:val="36CE3589"/>
    <w:rsid w:val="36D11FEF"/>
    <w:rsid w:val="36D14E27"/>
    <w:rsid w:val="36D36DF1"/>
    <w:rsid w:val="36EC0CC9"/>
    <w:rsid w:val="36F345D1"/>
    <w:rsid w:val="36FF1994"/>
    <w:rsid w:val="37052D23"/>
    <w:rsid w:val="371134BE"/>
    <w:rsid w:val="37265173"/>
    <w:rsid w:val="37272C99"/>
    <w:rsid w:val="372F120F"/>
    <w:rsid w:val="373553B6"/>
    <w:rsid w:val="373F410B"/>
    <w:rsid w:val="374455F9"/>
    <w:rsid w:val="3771726A"/>
    <w:rsid w:val="378974B0"/>
    <w:rsid w:val="37937441"/>
    <w:rsid w:val="37955E55"/>
    <w:rsid w:val="37A053E6"/>
    <w:rsid w:val="37A61E10"/>
    <w:rsid w:val="37A97B52"/>
    <w:rsid w:val="37BC5C04"/>
    <w:rsid w:val="37BD53AB"/>
    <w:rsid w:val="37CD55EE"/>
    <w:rsid w:val="37EB1F18"/>
    <w:rsid w:val="37EE7094"/>
    <w:rsid w:val="37F2750D"/>
    <w:rsid w:val="37F54B45"/>
    <w:rsid w:val="381274A5"/>
    <w:rsid w:val="38147538"/>
    <w:rsid w:val="3817332C"/>
    <w:rsid w:val="38296C89"/>
    <w:rsid w:val="383002EB"/>
    <w:rsid w:val="38303053"/>
    <w:rsid w:val="38305B7D"/>
    <w:rsid w:val="384168B8"/>
    <w:rsid w:val="384653A1"/>
    <w:rsid w:val="384B29B7"/>
    <w:rsid w:val="38586797"/>
    <w:rsid w:val="38592295"/>
    <w:rsid w:val="38593326"/>
    <w:rsid w:val="387168C2"/>
    <w:rsid w:val="387463B2"/>
    <w:rsid w:val="387831F4"/>
    <w:rsid w:val="38804D57"/>
    <w:rsid w:val="38AA5930"/>
    <w:rsid w:val="38BC0149"/>
    <w:rsid w:val="38C05153"/>
    <w:rsid w:val="38C509BB"/>
    <w:rsid w:val="38CD7870"/>
    <w:rsid w:val="38D50C4B"/>
    <w:rsid w:val="38D87D1C"/>
    <w:rsid w:val="38F512A1"/>
    <w:rsid w:val="38F75933"/>
    <w:rsid w:val="38FF3ECD"/>
    <w:rsid w:val="390759DD"/>
    <w:rsid w:val="393A4F06"/>
    <w:rsid w:val="394C4C39"/>
    <w:rsid w:val="395B30CE"/>
    <w:rsid w:val="395D6E46"/>
    <w:rsid w:val="3962620A"/>
    <w:rsid w:val="39636459"/>
    <w:rsid w:val="396B7F6C"/>
    <w:rsid w:val="396E4BAF"/>
    <w:rsid w:val="39737051"/>
    <w:rsid w:val="39B06F76"/>
    <w:rsid w:val="39B417A9"/>
    <w:rsid w:val="39ED01CA"/>
    <w:rsid w:val="39FC5695"/>
    <w:rsid w:val="3A006D8E"/>
    <w:rsid w:val="3A342760"/>
    <w:rsid w:val="3A3651E5"/>
    <w:rsid w:val="3A4D2A17"/>
    <w:rsid w:val="3A744481"/>
    <w:rsid w:val="3A766411"/>
    <w:rsid w:val="3A8723CC"/>
    <w:rsid w:val="3A8B14F8"/>
    <w:rsid w:val="3A8C7BEF"/>
    <w:rsid w:val="3A906246"/>
    <w:rsid w:val="3A916DA7"/>
    <w:rsid w:val="3A971EE4"/>
    <w:rsid w:val="3AAA7E69"/>
    <w:rsid w:val="3ACE216B"/>
    <w:rsid w:val="3AD319D2"/>
    <w:rsid w:val="3AD50F46"/>
    <w:rsid w:val="3ADB6274"/>
    <w:rsid w:val="3AE80991"/>
    <w:rsid w:val="3AEA64B7"/>
    <w:rsid w:val="3AEE244B"/>
    <w:rsid w:val="3B021453"/>
    <w:rsid w:val="3B2349B7"/>
    <w:rsid w:val="3B2D45F6"/>
    <w:rsid w:val="3B457B92"/>
    <w:rsid w:val="3B460044"/>
    <w:rsid w:val="3B47390A"/>
    <w:rsid w:val="3B4A33FA"/>
    <w:rsid w:val="3B5322AF"/>
    <w:rsid w:val="3B616CFF"/>
    <w:rsid w:val="3B6259F6"/>
    <w:rsid w:val="3B8701AA"/>
    <w:rsid w:val="3B927AAA"/>
    <w:rsid w:val="3B9528C7"/>
    <w:rsid w:val="3B976654"/>
    <w:rsid w:val="3BAC7C11"/>
    <w:rsid w:val="3BB15227"/>
    <w:rsid w:val="3BB56AC5"/>
    <w:rsid w:val="3BB61450"/>
    <w:rsid w:val="3BBB1EB2"/>
    <w:rsid w:val="3BBD597A"/>
    <w:rsid w:val="3BC01EFC"/>
    <w:rsid w:val="3BCA786A"/>
    <w:rsid w:val="3BD31E2F"/>
    <w:rsid w:val="3BD866A3"/>
    <w:rsid w:val="3BDC04F6"/>
    <w:rsid w:val="3BE7515F"/>
    <w:rsid w:val="3BF15831"/>
    <w:rsid w:val="3BFC64A2"/>
    <w:rsid w:val="3C0E28B1"/>
    <w:rsid w:val="3C105946"/>
    <w:rsid w:val="3C1102CB"/>
    <w:rsid w:val="3C137C90"/>
    <w:rsid w:val="3C3519B4"/>
    <w:rsid w:val="3C386B6F"/>
    <w:rsid w:val="3C3C37AE"/>
    <w:rsid w:val="3C430575"/>
    <w:rsid w:val="3C471448"/>
    <w:rsid w:val="3C4E579D"/>
    <w:rsid w:val="3C5A766D"/>
    <w:rsid w:val="3C5F759A"/>
    <w:rsid w:val="3C65673D"/>
    <w:rsid w:val="3C660506"/>
    <w:rsid w:val="3C6C525A"/>
    <w:rsid w:val="3C7050E2"/>
    <w:rsid w:val="3C7249B6"/>
    <w:rsid w:val="3C761C60"/>
    <w:rsid w:val="3C7C75E3"/>
    <w:rsid w:val="3C8841DA"/>
    <w:rsid w:val="3C8C1F1C"/>
    <w:rsid w:val="3C8D3764"/>
    <w:rsid w:val="3C902977"/>
    <w:rsid w:val="3C911781"/>
    <w:rsid w:val="3CAA3284"/>
    <w:rsid w:val="3CBC4D0F"/>
    <w:rsid w:val="3CC35212"/>
    <w:rsid w:val="3CCE23CB"/>
    <w:rsid w:val="3CD17D17"/>
    <w:rsid w:val="3CD76F0F"/>
    <w:rsid w:val="3CD967E3"/>
    <w:rsid w:val="3CE27D8E"/>
    <w:rsid w:val="3CE42FFB"/>
    <w:rsid w:val="3CEA279F"/>
    <w:rsid w:val="3CEF6007"/>
    <w:rsid w:val="3CFF4228"/>
    <w:rsid w:val="3D0032C3"/>
    <w:rsid w:val="3D136199"/>
    <w:rsid w:val="3D255ECD"/>
    <w:rsid w:val="3D3879AE"/>
    <w:rsid w:val="3D3C7F39"/>
    <w:rsid w:val="3D3D4FC4"/>
    <w:rsid w:val="3D3D6D72"/>
    <w:rsid w:val="3D440F09"/>
    <w:rsid w:val="3D4504A0"/>
    <w:rsid w:val="3D597924"/>
    <w:rsid w:val="3D70000F"/>
    <w:rsid w:val="3D8734BB"/>
    <w:rsid w:val="3D8A5E81"/>
    <w:rsid w:val="3D8F3346"/>
    <w:rsid w:val="3D931579"/>
    <w:rsid w:val="3D956BAE"/>
    <w:rsid w:val="3D9848F1"/>
    <w:rsid w:val="3D9A11D4"/>
    <w:rsid w:val="3D9B1CEB"/>
    <w:rsid w:val="3DA16D89"/>
    <w:rsid w:val="3DA364BE"/>
    <w:rsid w:val="3DB57251"/>
    <w:rsid w:val="3DBB765C"/>
    <w:rsid w:val="3DE041CB"/>
    <w:rsid w:val="3DF66D78"/>
    <w:rsid w:val="3DFA4C63"/>
    <w:rsid w:val="3DFC6459"/>
    <w:rsid w:val="3E0D48F6"/>
    <w:rsid w:val="3E1868B4"/>
    <w:rsid w:val="3E1C72D0"/>
    <w:rsid w:val="3E2D328B"/>
    <w:rsid w:val="3E304B29"/>
    <w:rsid w:val="3E32264F"/>
    <w:rsid w:val="3E377251"/>
    <w:rsid w:val="3E42664B"/>
    <w:rsid w:val="3E5A7334"/>
    <w:rsid w:val="3E642A25"/>
    <w:rsid w:val="3E7569E0"/>
    <w:rsid w:val="3E7B5D6B"/>
    <w:rsid w:val="3E843E66"/>
    <w:rsid w:val="3E846C23"/>
    <w:rsid w:val="3E8F51FE"/>
    <w:rsid w:val="3E907376"/>
    <w:rsid w:val="3E926F87"/>
    <w:rsid w:val="3E982417"/>
    <w:rsid w:val="3E9A59DE"/>
    <w:rsid w:val="3EA572C5"/>
    <w:rsid w:val="3EAA6689"/>
    <w:rsid w:val="3EAF4836"/>
    <w:rsid w:val="3EB017C6"/>
    <w:rsid w:val="3EB05C6A"/>
    <w:rsid w:val="3EC255EF"/>
    <w:rsid w:val="3EC33DFA"/>
    <w:rsid w:val="3ECB09A0"/>
    <w:rsid w:val="3EF142B8"/>
    <w:rsid w:val="3EFB6EE5"/>
    <w:rsid w:val="3F035D9A"/>
    <w:rsid w:val="3F060E16"/>
    <w:rsid w:val="3F1D1096"/>
    <w:rsid w:val="3F2F0234"/>
    <w:rsid w:val="3F524CDD"/>
    <w:rsid w:val="3F53354F"/>
    <w:rsid w:val="3F60143E"/>
    <w:rsid w:val="3F6363FE"/>
    <w:rsid w:val="3F731EFF"/>
    <w:rsid w:val="3F756B8F"/>
    <w:rsid w:val="3F7722E4"/>
    <w:rsid w:val="3F7A2500"/>
    <w:rsid w:val="3F8073EA"/>
    <w:rsid w:val="3F845B92"/>
    <w:rsid w:val="3F8F7490"/>
    <w:rsid w:val="3F8F762D"/>
    <w:rsid w:val="3F95482B"/>
    <w:rsid w:val="3FB157F6"/>
    <w:rsid w:val="3FB928FC"/>
    <w:rsid w:val="3FCE7FB1"/>
    <w:rsid w:val="3FE1257F"/>
    <w:rsid w:val="3FF40807"/>
    <w:rsid w:val="40111499"/>
    <w:rsid w:val="40167D4F"/>
    <w:rsid w:val="4019356B"/>
    <w:rsid w:val="4024421A"/>
    <w:rsid w:val="40265D04"/>
    <w:rsid w:val="40354679"/>
    <w:rsid w:val="40363199"/>
    <w:rsid w:val="4037219F"/>
    <w:rsid w:val="40592157"/>
    <w:rsid w:val="406E1CAE"/>
    <w:rsid w:val="407675F5"/>
    <w:rsid w:val="407F58F4"/>
    <w:rsid w:val="408A6293"/>
    <w:rsid w:val="408D0011"/>
    <w:rsid w:val="408E54D0"/>
    <w:rsid w:val="409C0254"/>
    <w:rsid w:val="40A0133A"/>
    <w:rsid w:val="40AE703F"/>
    <w:rsid w:val="40BE466E"/>
    <w:rsid w:val="40BF1951"/>
    <w:rsid w:val="40C31A53"/>
    <w:rsid w:val="40C6585C"/>
    <w:rsid w:val="40CE4FAB"/>
    <w:rsid w:val="40E85247"/>
    <w:rsid w:val="40EB11DB"/>
    <w:rsid w:val="40F271D6"/>
    <w:rsid w:val="40F77B80"/>
    <w:rsid w:val="40F938F8"/>
    <w:rsid w:val="40FF545D"/>
    <w:rsid w:val="410067C8"/>
    <w:rsid w:val="410302D3"/>
    <w:rsid w:val="41055114"/>
    <w:rsid w:val="41102575"/>
    <w:rsid w:val="4114428E"/>
    <w:rsid w:val="411918A4"/>
    <w:rsid w:val="411F75E2"/>
    <w:rsid w:val="413A36FE"/>
    <w:rsid w:val="413D33EF"/>
    <w:rsid w:val="41434B73"/>
    <w:rsid w:val="41441472"/>
    <w:rsid w:val="414803DC"/>
    <w:rsid w:val="414A7CB0"/>
    <w:rsid w:val="414B08D8"/>
    <w:rsid w:val="4162324B"/>
    <w:rsid w:val="417116E0"/>
    <w:rsid w:val="41727207"/>
    <w:rsid w:val="417B60BB"/>
    <w:rsid w:val="4185214F"/>
    <w:rsid w:val="418F0D2A"/>
    <w:rsid w:val="4191768D"/>
    <w:rsid w:val="419569C9"/>
    <w:rsid w:val="419B1643"/>
    <w:rsid w:val="41A25D3E"/>
    <w:rsid w:val="41AA69A0"/>
    <w:rsid w:val="41AC06D8"/>
    <w:rsid w:val="41C9151C"/>
    <w:rsid w:val="41CD47CF"/>
    <w:rsid w:val="41D01505"/>
    <w:rsid w:val="41D852BC"/>
    <w:rsid w:val="42004812"/>
    <w:rsid w:val="42274495"/>
    <w:rsid w:val="423A5D78"/>
    <w:rsid w:val="42474939"/>
    <w:rsid w:val="424C3C57"/>
    <w:rsid w:val="42613FF3"/>
    <w:rsid w:val="426254CD"/>
    <w:rsid w:val="42660D96"/>
    <w:rsid w:val="426D634C"/>
    <w:rsid w:val="42731488"/>
    <w:rsid w:val="42815953"/>
    <w:rsid w:val="42862425"/>
    <w:rsid w:val="428667D2"/>
    <w:rsid w:val="42876CE2"/>
    <w:rsid w:val="429D6505"/>
    <w:rsid w:val="42A11B51"/>
    <w:rsid w:val="42B3131D"/>
    <w:rsid w:val="42BE6BA7"/>
    <w:rsid w:val="42CD1CE0"/>
    <w:rsid w:val="42D956C8"/>
    <w:rsid w:val="42DA32B5"/>
    <w:rsid w:val="42DE0FF8"/>
    <w:rsid w:val="42E1381E"/>
    <w:rsid w:val="42ED2FE9"/>
    <w:rsid w:val="42ED6459"/>
    <w:rsid w:val="42F73E67"/>
    <w:rsid w:val="42FE58DD"/>
    <w:rsid w:val="430F7403"/>
    <w:rsid w:val="43174B3D"/>
    <w:rsid w:val="434B790E"/>
    <w:rsid w:val="434F15AD"/>
    <w:rsid w:val="43522B56"/>
    <w:rsid w:val="43601A0D"/>
    <w:rsid w:val="4360274F"/>
    <w:rsid w:val="43697B1B"/>
    <w:rsid w:val="43790D20"/>
    <w:rsid w:val="437F7674"/>
    <w:rsid w:val="43866F99"/>
    <w:rsid w:val="439369B8"/>
    <w:rsid w:val="43977AB6"/>
    <w:rsid w:val="43A3342B"/>
    <w:rsid w:val="43C77C27"/>
    <w:rsid w:val="43DE09EE"/>
    <w:rsid w:val="43DE6DD5"/>
    <w:rsid w:val="43FB34E3"/>
    <w:rsid w:val="44002FAD"/>
    <w:rsid w:val="44054362"/>
    <w:rsid w:val="44337121"/>
    <w:rsid w:val="44451961"/>
    <w:rsid w:val="444600ED"/>
    <w:rsid w:val="44623562"/>
    <w:rsid w:val="44641089"/>
    <w:rsid w:val="44703ED1"/>
    <w:rsid w:val="44727C49"/>
    <w:rsid w:val="44801C3A"/>
    <w:rsid w:val="448E07FB"/>
    <w:rsid w:val="449101DD"/>
    <w:rsid w:val="44957494"/>
    <w:rsid w:val="44A43B7B"/>
    <w:rsid w:val="44B87626"/>
    <w:rsid w:val="44BE2E8F"/>
    <w:rsid w:val="44D0671E"/>
    <w:rsid w:val="44DE1391"/>
    <w:rsid w:val="44E67CEF"/>
    <w:rsid w:val="44F05012"/>
    <w:rsid w:val="44F22B38"/>
    <w:rsid w:val="451B225C"/>
    <w:rsid w:val="451C5E07"/>
    <w:rsid w:val="452410C9"/>
    <w:rsid w:val="45317DFB"/>
    <w:rsid w:val="45441AED"/>
    <w:rsid w:val="45570DD2"/>
    <w:rsid w:val="45681187"/>
    <w:rsid w:val="456D3CE4"/>
    <w:rsid w:val="45701CAF"/>
    <w:rsid w:val="45741214"/>
    <w:rsid w:val="4579042C"/>
    <w:rsid w:val="457F0571"/>
    <w:rsid w:val="45837C34"/>
    <w:rsid w:val="45851176"/>
    <w:rsid w:val="458F3ABC"/>
    <w:rsid w:val="45A1248D"/>
    <w:rsid w:val="45B5606B"/>
    <w:rsid w:val="45C57905"/>
    <w:rsid w:val="45C63B94"/>
    <w:rsid w:val="45C73FC5"/>
    <w:rsid w:val="45C83899"/>
    <w:rsid w:val="45DF1728"/>
    <w:rsid w:val="45E2495B"/>
    <w:rsid w:val="45E5397D"/>
    <w:rsid w:val="45E85CE9"/>
    <w:rsid w:val="45EC3A2B"/>
    <w:rsid w:val="45F46DC6"/>
    <w:rsid w:val="460019E8"/>
    <w:rsid w:val="460E7DA5"/>
    <w:rsid w:val="46422483"/>
    <w:rsid w:val="4659254A"/>
    <w:rsid w:val="465B0637"/>
    <w:rsid w:val="465D66D7"/>
    <w:rsid w:val="465E3F0D"/>
    <w:rsid w:val="466A16E6"/>
    <w:rsid w:val="466D7A8A"/>
    <w:rsid w:val="46731A57"/>
    <w:rsid w:val="46893F2B"/>
    <w:rsid w:val="468A3D58"/>
    <w:rsid w:val="468E5157"/>
    <w:rsid w:val="46911EDD"/>
    <w:rsid w:val="46AB11F1"/>
    <w:rsid w:val="46B1257F"/>
    <w:rsid w:val="46B24D85"/>
    <w:rsid w:val="46BA1301"/>
    <w:rsid w:val="46C202E8"/>
    <w:rsid w:val="46C4686E"/>
    <w:rsid w:val="46C46A37"/>
    <w:rsid w:val="46DB5421"/>
    <w:rsid w:val="46E42955"/>
    <w:rsid w:val="46F04E55"/>
    <w:rsid w:val="46FF778E"/>
    <w:rsid w:val="47121270"/>
    <w:rsid w:val="47174AD8"/>
    <w:rsid w:val="47176886"/>
    <w:rsid w:val="471E5E67"/>
    <w:rsid w:val="473276AB"/>
    <w:rsid w:val="474451A1"/>
    <w:rsid w:val="4746716B"/>
    <w:rsid w:val="47490A0A"/>
    <w:rsid w:val="474B6530"/>
    <w:rsid w:val="474D674C"/>
    <w:rsid w:val="47501D98"/>
    <w:rsid w:val="47794E4B"/>
    <w:rsid w:val="477B778F"/>
    <w:rsid w:val="478203EC"/>
    <w:rsid w:val="478F0B12"/>
    <w:rsid w:val="47924127"/>
    <w:rsid w:val="47AF4D11"/>
    <w:rsid w:val="47B025FA"/>
    <w:rsid w:val="47C00CCC"/>
    <w:rsid w:val="47CA56A6"/>
    <w:rsid w:val="47DB78B4"/>
    <w:rsid w:val="47ED3A8B"/>
    <w:rsid w:val="47ED5839"/>
    <w:rsid w:val="48052B82"/>
    <w:rsid w:val="48082482"/>
    <w:rsid w:val="4809698F"/>
    <w:rsid w:val="4811697D"/>
    <w:rsid w:val="481C1C7A"/>
    <w:rsid w:val="481E3C44"/>
    <w:rsid w:val="48233009"/>
    <w:rsid w:val="4832149E"/>
    <w:rsid w:val="48383005"/>
    <w:rsid w:val="483B65A4"/>
    <w:rsid w:val="483C0579"/>
    <w:rsid w:val="48580735"/>
    <w:rsid w:val="48645AFB"/>
    <w:rsid w:val="486A50DB"/>
    <w:rsid w:val="487554ED"/>
    <w:rsid w:val="487A3E25"/>
    <w:rsid w:val="488B5503"/>
    <w:rsid w:val="48914416"/>
    <w:rsid w:val="48937E21"/>
    <w:rsid w:val="489A0361"/>
    <w:rsid w:val="48A51C70"/>
    <w:rsid w:val="48AE6D76"/>
    <w:rsid w:val="48B3438D"/>
    <w:rsid w:val="48B94FF3"/>
    <w:rsid w:val="48C23BC5"/>
    <w:rsid w:val="48E37AAB"/>
    <w:rsid w:val="48F52BF7"/>
    <w:rsid w:val="48FD4B4C"/>
    <w:rsid w:val="4904108C"/>
    <w:rsid w:val="490523FE"/>
    <w:rsid w:val="4905518A"/>
    <w:rsid w:val="490A68E0"/>
    <w:rsid w:val="491055FE"/>
    <w:rsid w:val="49172B6D"/>
    <w:rsid w:val="492732ED"/>
    <w:rsid w:val="492E6109"/>
    <w:rsid w:val="493D00FA"/>
    <w:rsid w:val="49523BA5"/>
    <w:rsid w:val="49557B3A"/>
    <w:rsid w:val="495F5B3E"/>
    <w:rsid w:val="496F77D7"/>
    <w:rsid w:val="497654FD"/>
    <w:rsid w:val="497C50C6"/>
    <w:rsid w:val="49836455"/>
    <w:rsid w:val="498568CD"/>
    <w:rsid w:val="49883A6B"/>
    <w:rsid w:val="499112A0"/>
    <w:rsid w:val="49B64211"/>
    <w:rsid w:val="49B90028"/>
    <w:rsid w:val="49C5081B"/>
    <w:rsid w:val="49C86BA4"/>
    <w:rsid w:val="49DE7B2F"/>
    <w:rsid w:val="49ED38CE"/>
    <w:rsid w:val="49F13F2F"/>
    <w:rsid w:val="49F6167F"/>
    <w:rsid w:val="4A064FA0"/>
    <w:rsid w:val="4A126202"/>
    <w:rsid w:val="4A16615C"/>
    <w:rsid w:val="4A1932A7"/>
    <w:rsid w:val="4A1E1CDA"/>
    <w:rsid w:val="4A421E6C"/>
    <w:rsid w:val="4A431740"/>
    <w:rsid w:val="4A4424D7"/>
    <w:rsid w:val="4A4756D4"/>
    <w:rsid w:val="4A556883"/>
    <w:rsid w:val="4A5E47CC"/>
    <w:rsid w:val="4A6A3171"/>
    <w:rsid w:val="4A783AE0"/>
    <w:rsid w:val="4A7B35D0"/>
    <w:rsid w:val="4A884BA4"/>
    <w:rsid w:val="4A8F2BD7"/>
    <w:rsid w:val="4AA16CCC"/>
    <w:rsid w:val="4AAA17BF"/>
    <w:rsid w:val="4AB82D0F"/>
    <w:rsid w:val="4AD60806"/>
    <w:rsid w:val="4AE46338"/>
    <w:rsid w:val="4AEB7664"/>
    <w:rsid w:val="4AF436B7"/>
    <w:rsid w:val="4AFD7C19"/>
    <w:rsid w:val="4B0567D1"/>
    <w:rsid w:val="4B116114"/>
    <w:rsid w:val="4B153D8D"/>
    <w:rsid w:val="4B236AAE"/>
    <w:rsid w:val="4B2E0642"/>
    <w:rsid w:val="4B3F0159"/>
    <w:rsid w:val="4B3F45FD"/>
    <w:rsid w:val="4B4D6D1A"/>
    <w:rsid w:val="4B4E749F"/>
    <w:rsid w:val="4B6D5378"/>
    <w:rsid w:val="4B707271"/>
    <w:rsid w:val="4B714331"/>
    <w:rsid w:val="4B7D7C37"/>
    <w:rsid w:val="4B863FDA"/>
    <w:rsid w:val="4B893ACB"/>
    <w:rsid w:val="4B9739F7"/>
    <w:rsid w:val="4BA12BC2"/>
    <w:rsid w:val="4BB9615E"/>
    <w:rsid w:val="4BC17CCF"/>
    <w:rsid w:val="4BD42F98"/>
    <w:rsid w:val="4BDF193C"/>
    <w:rsid w:val="4BEE2503"/>
    <w:rsid w:val="4BF21670"/>
    <w:rsid w:val="4C0373D9"/>
    <w:rsid w:val="4C0B128B"/>
    <w:rsid w:val="4C245A30"/>
    <w:rsid w:val="4C2F01CE"/>
    <w:rsid w:val="4C4A155F"/>
    <w:rsid w:val="4C5E7DEB"/>
    <w:rsid w:val="4C650094"/>
    <w:rsid w:val="4C7A2971"/>
    <w:rsid w:val="4C802CCC"/>
    <w:rsid w:val="4C8C73CE"/>
    <w:rsid w:val="4C96649F"/>
    <w:rsid w:val="4C9F4F2A"/>
    <w:rsid w:val="4CA94424"/>
    <w:rsid w:val="4CB6685F"/>
    <w:rsid w:val="4CBC3AD6"/>
    <w:rsid w:val="4CC367FE"/>
    <w:rsid w:val="4CD9638C"/>
    <w:rsid w:val="4CF451FD"/>
    <w:rsid w:val="4CF84A64"/>
    <w:rsid w:val="4D077F3C"/>
    <w:rsid w:val="4D123355"/>
    <w:rsid w:val="4D186EB4"/>
    <w:rsid w:val="4D2A3B31"/>
    <w:rsid w:val="4D312C52"/>
    <w:rsid w:val="4D33390E"/>
    <w:rsid w:val="4D3D691B"/>
    <w:rsid w:val="4D3F2693"/>
    <w:rsid w:val="4D423F31"/>
    <w:rsid w:val="4D53613E"/>
    <w:rsid w:val="4D551EB6"/>
    <w:rsid w:val="4D622825"/>
    <w:rsid w:val="4D6E2F78"/>
    <w:rsid w:val="4D6E4D26"/>
    <w:rsid w:val="4D812CAB"/>
    <w:rsid w:val="4D862B22"/>
    <w:rsid w:val="4D905305"/>
    <w:rsid w:val="4D964A72"/>
    <w:rsid w:val="4D9C1254"/>
    <w:rsid w:val="4DA04ECB"/>
    <w:rsid w:val="4DA8648A"/>
    <w:rsid w:val="4DAC0D3C"/>
    <w:rsid w:val="4DBA7F6B"/>
    <w:rsid w:val="4DC46BDE"/>
    <w:rsid w:val="4DF94F37"/>
    <w:rsid w:val="4E015B9A"/>
    <w:rsid w:val="4E0C2450"/>
    <w:rsid w:val="4E243D2B"/>
    <w:rsid w:val="4E401BD4"/>
    <w:rsid w:val="4E451F2B"/>
    <w:rsid w:val="4E4703D2"/>
    <w:rsid w:val="4E4775E7"/>
    <w:rsid w:val="4E601E71"/>
    <w:rsid w:val="4E793892"/>
    <w:rsid w:val="4E7B594C"/>
    <w:rsid w:val="4E800872"/>
    <w:rsid w:val="4E834801"/>
    <w:rsid w:val="4E90227B"/>
    <w:rsid w:val="4E9407BC"/>
    <w:rsid w:val="4E946A0E"/>
    <w:rsid w:val="4EA330F5"/>
    <w:rsid w:val="4EC569ED"/>
    <w:rsid w:val="4ECF324C"/>
    <w:rsid w:val="4ED05CBC"/>
    <w:rsid w:val="4ED212E5"/>
    <w:rsid w:val="4ED50EA1"/>
    <w:rsid w:val="4ED65279"/>
    <w:rsid w:val="4ED80BC0"/>
    <w:rsid w:val="4EEB4434"/>
    <w:rsid w:val="4EEC050C"/>
    <w:rsid w:val="4EEC684A"/>
    <w:rsid w:val="4F0A1774"/>
    <w:rsid w:val="4F104EC3"/>
    <w:rsid w:val="4F155DA1"/>
    <w:rsid w:val="4F2C30EB"/>
    <w:rsid w:val="4F471CD3"/>
    <w:rsid w:val="4F47354A"/>
    <w:rsid w:val="4F4B0993"/>
    <w:rsid w:val="4F544C68"/>
    <w:rsid w:val="4F59216A"/>
    <w:rsid w:val="4F674123"/>
    <w:rsid w:val="4F697E9B"/>
    <w:rsid w:val="4F7F0B09"/>
    <w:rsid w:val="4F8C5937"/>
    <w:rsid w:val="4F911C54"/>
    <w:rsid w:val="4FA4714D"/>
    <w:rsid w:val="4FA62E9D"/>
    <w:rsid w:val="4FB214FE"/>
    <w:rsid w:val="4FD07F1A"/>
    <w:rsid w:val="4FD5108C"/>
    <w:rsid w:val="4FE13ED5"/>
    <w:rsid w:val="4FE319FB"/>
    <w:rsid w:val="4FE625E0"/>
    <w:rsid w:val="4FFD05E3"/>
    <w:rsid w:val="500656EA"/>
    <w:rsid w:val="5021480F"/>
    <w:rsid w:val="50267B3A"/>
    <w:rsid w:val="50342257"/>
    <w:rsid w:val="503C0DF6"/>
    <w:rsid w:val="503F29AA"/>
    <w:rsid w:val="50681F00"/>
    <w:rsid w:val="506863A4"/>
    <w:rsid w:val="50830AE8"/>
    <w:rsid w:val="50962ECB"/>
    <w:rsid w:val="50A42E38"/>
    <w:rsid w:val="50A4577F"/>
    <w:rsid w:val="50B73D1F"/>
    <w:rsid w:val="50BD5BC9"/>
    <w:rsid w:val="50C11EEE"/>
    <w:rsid w:val="50D43A3A"/>
    <w:rsid w:val="50D650BC"/>
    <w:rsid w:val="50E61077"/>
    <w:rsid w:val="50E97CFC"/>
    <w:rsid w:val="50EE2FBE"/>
    <w:rsid w:val="50FA4028"/>
    <w:rsid w:val="510D65B7"/>
    <w:rsid w:val="511157AB"/>
    <w:rsid w:val="511D2CEB"/>
    <w:rsid w:val="512F6EC2"/>
    <w:rsid w:val="51323AB5"/>
    <w:rsid w:val="5139389D"/>
    <w:rsid w:val="5140555D"/>
    <w:rsid w:val="5142540C"/>
    <w:rsid w:val="514E10F6"/>
    <w:rsid w:val="515E0AC1"/>
    <w:rsid w:val="5160707C"/>
    <w:rsid w:val="516D3725"/>
    <w:rsid w:val="517963F0"/>
    <w:rsid w:val="518832C8"/>
    <w:rsid w:val="518B234A"/>
    <w:rsid w:val="51976CDE"/>
    <w:rsid w:val="519F5DF6"/>
    <w:rsid w:val="51A0432A"/>
    <w:rsid w:val="51A86090"/>
    <w:rsid w:val="51AA02F7"/>
    <w:rsid w:val="51AB5D86"/>
    <w:rsid w:val="51B7396D"/>
    <w:rsid w:val="51BD627C"/>
    <w:rsid w:val="51C41D11"/>
    <w:rsid w:val="51D14315"/>
    <w:rsid w:val="51D610EC"/>
    <w:rsid w:val="51EC090F"/>
    <w:rsid w:val="51F223CA"/>
    <w:rsid w:val="5208399B"/>
    <w:rsid w:val="521F0CE5"/>
    <w:rsid w:val="52213C0E"/>
    <w:rsid w:val="522E4CC3"/>
    <w:rsid w:val="52377DDC"/>
    <w:rsid w:val="5244713B"/>
    <w:rsid w:val="524C102F"/>
    <w:rsid w:val="5251742F"/>
    <w:rsid w:val="52541547"/>
    <w:rsid w:val="525F49CC"/>
    <w:rsid w:val="52615633"/>
    <w:rsid w:val="5268268C"/>
    <w:rsid w:val="52741FD4"/>
    <w:rsid w:val="527D0A3B"/>
    <w:rsid w:val="5290573F"/>
    <w:rsid w:val="52977FD4"/>
    <w:rsid w:val="52A25790"/>
    <w:rsid w:val="52A96B6F"/>
    <w:rsid w:val="52B45975"/>
    <w:rsid w:val="52BB04D1"/>
    <w:rsid w:val="52C12B99"/>
    <w:rsid w:val="52D94AA4"/>
    <w:rsid w:val="52DB29CF"/>
    <w:rsid w:val="52EA3A62"/>
    <w:rsid w:val="52EC506B"/>
    <w:rsid w:val="52F46BE0"/>
    <w:rsid w:val="52F50BB8"/>
    <w:rsid w:val="53097272"/>
    <w:rsid w:val="530A54F1"/>
    <w:rsid w:val="532C36B9"/>
    <w:rsid w:val="533F163E"/>
    <w:rsid w:val="5341644A"/>
    <w:rsid w:val="534D53DE"/>
    <w:rsid w:val="53544462"/>
    <w:rsid w:val="53703E52"/>
    <w:rsid w:val="53752288"/>
    <w:rsid w:val="537868FE"/>
    <w:rsid w:val="537F5EDF"/>
    <w:rsid w:val="5382152B"/>
    <w:rsid w:val="539179C0"/>
    <w:rsid w:val="5397158E"/>
    <w:rsid w:val="53F71F19"/>
    <w:rsid w:val="54013861"/>
    <w:rsid w:val="54041F40"/>
    <w:rsid w:val="540B32CF"/>
    <w:rsid w:val="54210D44"/>
    <w:rsid w:val="542B571F"/>
    <w:rsid w:val="54363862"/>
    <w:rsid w:val="543C16DA"/>
    <w:rsid w:val="543F11CA"/>
    <w:rsid w:val="54487265"/>
    <w:rsid w:val="544D6070"/>
    <w:rsid w:val="54605E1E"/>
    <w:rsid w:val="54660E4D"/>
    <w:rsid w:val="547A0454"/>
    <w:rsid w:val="5492579E"/>
    <w:rsid w:val="54A0435F"/>
    <w:rsid w:val="54B27BEE"/>
    <w:rsid w:val="54B3506A"/>
    <w:rsid w:val="54CA0D16"/>
    <w:rsid w:val="54DD4057"/>
    <w:rsid w:val="54E7490F"/>
    <w:rsid w:val="54EF499E"/>
    <w:rsid w:val="54FE1085"/>
    <w:rsid w:val="54FE4BE1"/>
    <w:rsid w:val="54FF682B"/>
    <w:rsid w:val="55012924"/>
    <w:rsid w:val="550764A4"/>
    <w:rsid w:val="550B2BF6"/>
    <w:rsid w:val="55197C6D"/>
    <w:rsid w:val="551E485D"/>
    <w:rsid w:val="55214EB5"/>
    <w:rsid w:val="552503C0"/>
    <w:rsid w:val="55256612"/>
    <w:rsid w:val="55322ADD"/>
    <w:rsid w:val="55364EFD"/>
    <w:rsid w:val="554A2E08"/>
    <w:rsid w:val="554C0043"/>
    <w:rsid w:val="555D4828"/>
    <w:rsid w:val="555F7945"/>
    <w:rsid w:val="557A4C8B"/>
    <w:rsid w:val="557F21C6"/>
    <w:rsid w:val="558931E1"/>
    <w:rsid w:val="55923347"/>
    <w:rsid w:val="55925180"/>
    <w:rsid w:val="55983B1B"/>
    <w:rsid w:val="55A25EB5"/>
    <w:rsid w:val="55A345CB"/>
    <w:rsid w:val="55A8376B"/>
    <w:rsid w:val="55AE0106"/>
    <w:rsid w:val="55B300C2"/>
    <w:rsid w:val="55C63E26"/>
    <w:rsid w:val="55D911AB"/>
    <w:rsid w:val="55DC29B6"/>
    <w:rsid w:val="55DD4241"/>
    <w:rsid w:val="55F45FE4"/>
    <w:rsid w:val="56020701"/>
    <w:rsid w:val="56084EDF"/>
    <w:rsid w:val="560C332E"/>
    <w:rsid w:val="56321E69"/>
    <w:rsid w:val="565B1FFC"/>
    <w:rsid w:val="566B6D1E"/>
    <w:rsid w:val="56921A85"/>
    <w:rsid w:val="569A6B8C"/>
    <w:rsid w:val="56A95021"/>
    <w:rsid w:val="56BC6B02"/>
    <w:rsid w:val="56BE0ACC"/>
    <w:rsid w:val="56C02A96"/>
    <w:rsid w:val="56C50BBB"/>
    <w:rsid w:val="56D227CA"/>
    <w:rsid w:val="56D77DE0"/>
    <w:rsid w:val="56DE2F1C"/>
    <w:rsid w:val="57032A2C"/>
    <w:rsid w:val="570C0D53"/>
    <w:rsid w:val="570F5219"/>
    <w:rsid w:val="5712706A"/>
    <w:rsid w:val="571B7CCD"/>
    <w:rsid w:val="57215673"/>
    <w:rsid w:val="572B1EDA"/>
    <w:rsid w:val="572F7695"/>
    <w:rsid w:val="574134AB"/>
    <w:rsid w:val="574D3BFE"/>
    <w:rsid w:val="575548AE"/>
    <w:rsid w:val="575D12B5"/>
    <w:rsid w:val="575D33A0"/>
    <w:rsid w:val="575D6537"/>
    <w:rsid w:val="575E7446"/>
    <w:rsid w:val="57610A87"/>
    <w:rsid w:val="57633422"/>
    <w:rsid w:val="577949F3"/>
    <w:rsid w:val="577B1140"/>
    <w:rsid w:val="577B7F21"/>
    <w:rsid w:val="577F181B"/>
    <w:rsid w:val="57833AC4"/>
    <w:rsid w:val="57921984"/>
    <w:rsid w:val="57961A49"/>
    <w:rsid w:val="579737F0"/>
    <w:rsid w:val="57AB7B30"/>
    <w:rsid w:val="57AF5251"/>
    <w:rsid w:val="57B022EC"/>
    <w:rsid w:val="57B26373"/>
    <w:rsid w:val="57B63F04"/>
    <w:rsid w:val="57BE40E1"/>
    <w:rsid w:val="57BE68AA"/>
    <w:rsid w:val="57C925C4"/>
    <w:rsid w:val="57CD20C2"/>
    <w:rsid w:val="57D675AB"/>
    <w:rsid w:val="57D95FDD"/>
    <w:rsid w:val="57F64296"/>
    <w:rsid w:val="58022C3B"/>
    <w:rsid w:val="580D76B9"/>
    <w:rsid w:val="5814471C"/>
    <w:rsid w:val="581754FA"/>
    <w:rsid w:val="58240E03"/>
    <w:rsid w:val="582C651D"/>
    <w:rsid w:val="58311772"/>
    <w:rsid w:val="585A2A77"/>
    <w:rsid w:val="587D49B7"/>
    <w:rsid w:val="5889335C"/>
    <w:rsid w:val="58917D2F"/>
    <w:rsid w:val="5894085C"/>
    <w:rsid w:val="589E3D47"/>
    <w:rsid w:val="58AE4F0C"/>
    <w:rsid w:val="58B85899"/>
    <w:rsid w:val="58BF0B2C"/>
    <w:rsid w:val="58C74A49"/>
    <w:rsid w:val="58E363A9"/>
    <w:rsid w:val="58E467E4"/>
    <w:rsid w:val="58E67648"/>
    <w:rsid w:val="58FD3402"/>
    <w:rsid w:val="590A1F1E"/>
    <w:rsid w:val="59153B14"/>
    <w:rsid w:val="591F15CA"/>
    <w:rsid w:val="592A2449"/>
    <w:rsid w:val="592D1F39"/>
    <w:rsid w:val="592E2B22"/>
    <w:rsid w:val="593A3899"/>
    <w:rsid w:val="59411541"/>
    <w:rsid w:val="59441031"/>
    <w:rsid w:val="595E1678"/>
    <w:rsid w:val="596040BD"/>
    <w:rsid w:val="59604B90"/>
    <w:rsid w:val="596D5BD4"/>
    <w:rsid w:val="597E3DD8"/>
    <w:rsid w:val="598F4BC6"/>
    <w:rsid w:val="59927FEE"/>
    <w:rsid w:val="599B50F5"/>
    <w:rsid w:val="59A10231"/>
    <w:rsid w:val="59A33D31"/>
    <w:rsid w:val="59CA59DA"/>
    <w:rsid w:val="59DB7BE7"/>
    <w:rsid w:val="59F40CA9"/>
    <w:rsid w:val="59F80043"/>
    <w:rsid w:val="5A0031AA"/>
    <w:rsid w:val="5A09252F"/>
    <w:rsid w:val="5A0B2778"/>
    <w:rsid w:val="5A1E64AA"/>
    <w:rsid w:val="5A252C10"/>
    <w:rsid w:val="5A2A7C7B"/>
    <w:rsid w:val="5A3D43FE"/>
    <w:rsid w:val="5A3E2560"/>
    <w:rsid w:val="5A47702B"/>
    <w:rsid w:val="5A56726E"/>
    <w:rsid w:val="5A5D3B6E"/>
    <w:rsid w:val="5A637A76"/>
    <w:rsid w:val="5A67147B"/>
    <w:rsid w:val="5A680B81"/>
    <w:rsid w:val="5A6D33BA"/>
    <w:rsid w:val="5A7122F9"/>
    <w:rsid w:val="5A792B1F"/>
    <w:rsid w:val="5A874767"/>
    <w:rsid w:val="5A8913F1"/>
    <w:rsid w:val="5A962F66"/>
    <w:rsid w:val="5A9D30EE"/>
    <w:rsid w:val="5A9D6C4B"/>
    <w:rsid w:val="5AAD6F28"/>
    <w:rsid w:val="5AB04BD0"/>
    <w:rsid w:val="5ABB5323"/>
    <w:rsid w:val="5AC42429"/>
    <w:rsid w:val="5AC643F3"/>
    <w:rsid w:val="5ACC4281"/>
    <w:rsid w:val="5AD63A24"/>
    <w:rsid w:val="5ADF3408"/>
    <w:rsid w:val="5ADF54B5"/>
    <w:rsid w:val="5ADF7263"/>
    <w:rsid w:val="5AED1980"/>
    <w:rsid w:val="5AFF7905"/>
    <w:rsid w:val="5B061086"/>
    <w:rsid w:val="5B0867BA"/>
    <w:rsid w:val="5B0C22C2"/>
    <w:rsid w:val="5B2E1A1D"/>
    <w:rsid w:val="5B3A6B8F"/>
    <w:rsid w:val="5B4142B1"/>
    <w:rsid w:val="5B440F12"/>
    <w:rsid w:val="5B4E4908"/>
    <w:rsid w:val="5B4E6197"/>
    <w:rsid w:val="5B5437AD"/>
    <w:rsid w:val="5B5C4D58"/>
    <w:rsid w:val="5B6B0AF7"/>
    <w:rsid w:val="5B7867D7"/>
    <w:rsid w:val="5B843A1C"/>
    <w:rsid w:val="5B873E3F"/>
    <w:rsid w:val="5B9E711E"/>
    <w:rsid w:val="5BAC183B"/>
    <w:rsid w:val="5BAD55B3"/>
    <w:rsid w:val="5BB24978"/>
    <w:rsid w:val="5BCB0EDF"/>
    <w:rsid w:val="5BCC3937"/>
    <w:rsid w:val="5BDB3ECE"/>
    <w:rsid w:val="5C02145B"/>
    <w:rsid w:val="5C02690E"/>
    <w:rsid w:val="5C0F3B78"/>
    <w:rsid w:val="5C107498"/>
    <w:rsid w:val="5C133668"/>
    <w:rsid w:val="5C196DA7"/>
    <w:rsid w:val="5C2A048C"/>
    <w:rsid w:val="5C2B06FC"/>
    <w:rsid w:val="5C3A6E47"/>
    <w:rsid w:val="5C470449"/>
    <w:rsid w:val="5C4B1E34"/>
    <w:rsid w:val="5C5A1837"/>
    <w:rsid w:val="5C5A6D58"/>
    <w:rsid w:val="5C5B500F"/>
    <w:rsid w:val="5C771DF5"/>
    <w:rsid w:val="5C80234E"/>
    <w:rsid w:val="5C8A680C"/>
    <w:rsid w:val="5C936557"/>
    <w:rsid w:val="5C9522CF"/>
    <w:rsid w:val="5C9F1601"/>
    <w:rsid w:val="5C9F36B1"/>
    <w:rsid w:val="5CA72002"/>
    <w:rsid w:val="5CA84129"/>
    <w:rsid w:val="5CC91F79"/>
    <w:rsid w:val="5CCA5F3D"/>
    <w:rsid w:val="5CF74D38"/>
    <w:rsid w:val="5CFA7CA1"/>
    <w:rsid w:val="5D0B433F"/>
    <w:rsid w:val="5D0C4701"/>
    <w:rsid w:val="5D0F0395"/>
    <w:rsid w:val="5D221076"/>
    <w:rsid w:val="5D397964"/>
    <w:rsid w:val="5D423AD9"/>
    <w:rsid w:val="5D4D2878"/>
    <w:rsid w:val="5D4E54F2"/>
    <w:rsid w:val="5D5A391C"/>
    <w:rsid w:val="5D5F10C0"/>
    <w:rsid w:val="5D6F2B20"/>
    <w:rsid w:val="5D8440F2"/>
    <w:rsid w:val="5D891B7B"/>
    <w:rsid w:val="5D8A4C0A"/>
    <w:rsid w:val="5DAD38EE"/>
    <w:rsid w:val="5DC60350"/>
    <w:rsid w:val="5DCE5BDD"/>
    <w:rsid w:val="5DD15069"/>
    <w:rsid w:val="5DE60909"/>
    <w:rsid w:val="5DF564C0"/>
    <w:rsid w:val="5DF94AE0"/>
    <w:rsid w:val="5E006862"/>
    <w:rsid w:val="5E0207B9"/>
    <w:rsid w:val="5E047F4B"/>
    <w:rsid w:val="5E0A6063"/>
    <w:rsid w:val="5E0C65C1"/>
    <w:rsid w:val="5E1834A1"/>
    <w:rsid w:val="5E261785"/>
    <w:rsid w:val="5E371164"/>
    <w:rsid w:val="5E4853B5"/>
    <w:rsid w:val="5E4A7017"/>
    <w:rsid w:val="5E552BBA"/>
    <w:rsid w:val="5E611C10"/>
    <w:rsid w:val="5E6301AB"/>
    <w:rsid w:val="5E6964AE"/>
    <w:rsid w:val="5E6C7060"/>
    <w:rsid w:val="5E7174EB"/>
    <w:rsid w:val="5E986226"/>
    <w:rsid w:val="5EAB5E7A"/>
    <w:rsid w:val="5EAC1B52"/>
    <w:rsid w:val="5EAE2E7C"/>
    <w:rsid w:val="5EB033F0"/>
    <w:rsid w:val="5EB44459"/>
    <w:rsid w:val="5EB86749"/>
    <w:rsid w:val="5EC56770"/>
    <w:rsid w:val="5ECE3876"/>
    <w:rsid w:val="5EEA09A8"/>
    <w:rsid w:val="5EF534F9"/>
    <w:rsid w:val="5EFC7377"/>
    <w:rsid w:val="5F061262"/>
    <w:rsid w:val="5F06174D"/>
    <w:rsid w:val="5F1D6B50"/>
    <w:rsid w:val="5F294F51"/>
    <w:rsid w:val="5F2C54A2"/>
    <w:rsid w:val="5F3A3602"/>
    <w:rsid w:val="5F3C1128"/>
    <w:rsid w:val="5F453E15"/>
    <w:rsid w:val="5F506981"/>
    <w:rsid w:val="5F5674CB"/>
    <w:rsid w:val="5F5F534D"/>
    <w:rsid w:val="5F6277C6"/>
    <w:rsid w:val="5F6D0B1D"/>
    <w:rsid w:val="5F6D7533"/>
    <w:rsid w:val="5F7A755A"/>
    <w:rsid w:val="5F7C69C2"/>
    <w:rsid w:val="5F882369"/>
    <w:rsid w:val="5F8D0B82"/>
    <w:rsid w:val="5F920D48"/>
    <w:rsid w:val="5F9C5723"/>
    <w:rsid w:val="5FA10F8B"/>
    <w:rsid w:val="5FA665A1"/>
    <w:rsid w:val="5FBF7663"/>
    <w:rsid w:val="5FC30F01"/>
    <w:rsid w:val="5FCC5339"/>
    <w:rsid w:val="5FDB26EF"/>
    <w:rsid w:val="5FE34A5B"/>
    <w:rsid w:val="5FF90DC7"/>
    <w:rsid w:val="5FFE1E36"/>
    <w:rsid w:val="6000600D"/>
    <w:rsid w:val="60232584"/>
    <w:rsid w:val="60285208"/>
    <w:rsid w:val="602A2D2E"/>
    <w:rsid w:val="60360B52"/>
    <w:rsid w:val="60367DCA"/>
    <w:rsid w:val="60597AB8"/>
    <w:rsid w:val="607330CE"/>
    <w:rsid w:val="607B60DB"/>
    <w:rsid w:val="60825176"/>
    <w:rsid w:val="608E7761"/>
    <w:rsid w:val="60956D42"/>
    <w:rsid w:val="609B3C2C"/>
    <w:rsid w:val="609B59DA"/>
    <w:rsid w:val="609F2AC4"/>
    <w:rsid w:val="60A62FEE"/>
    <w:rsid w:val="60C5514D"/>
    <w:rsid w:val="60D13AF2"/>
    <w:rsid w:val="60DA29A7"/>
    <w:rsid w:val="60E27AAD"/>
    <w:rsid w:val="60FA2EE8"/>
    <w:rsid w:val="61054A27"/>
    <w:rsid w:val="6105554A"/>
    <w:rsid w:val="610572F8"/>
    <w:rsid w:val="610A52BC"/>
    <w:rsid w:val="611B6B1B"/>
    <w:rsid w:val="611D2366"/>
    <w:rsid w:val="61204131"/>
    <w:rsid w:val="61421856"/>
    <w:rsid w:val="61434B9C"/>
    <w:rsid w:val="615227C4"/>
    <w:rsid w:val="61654E3F"/>
    <w:rsid w:val="61686204"/>
    <w:rsid w:val="61695AD8"/>
    <w:rsid w:val="617A646C"/>
    <w:rsid w:val="6182292A"/>
    <w:rsid w:val="61897F29"/>
    <w:rsid w:val="619F774C"/>
    <w:rsid w:val="619F7F92"/>
    <w:rsid w:val="61C412ED"/>
    <w:rsid w:val="61CB588D"/>
    <w:rsid w:val="61DD774A"/>
    <w:rsid w:val="61F25ACE"/>
    <w:rsid w:val="61F5736C"/>
    <w:rsid w:val="61F94C26"/>
    <w:rsid w:val="62000E56"/>
    <w:rsid w:val="62061579"/>
    <w:rsid w:val="620B185B"/>
    <w:rsid w:val="621E68C3"/>
    <w:rsid w:val="622C5484"/>
    <w:rsid w:val="62397BA1"/>
    <w:rsid w:val="623F6839"/>
    <w:rsid w:val="624F3E49"/>
    <w:rsid w:val="625247BE"/>
    <w:rsid w:val="62570027"/>
    <w:rsid w:val="62632286"/>
    <w:rsid w:val="62650996"/>
    <w:rsid w:val="626A5FAC"/>
    <w:rsid w:val="626B0982"/>
    <w:rsid w:val="6280132C"/>
    <w:rsid w:val="62885958"/>
    <w:rsid w:val="62970423"/>
    <w:rsid w:val="629E17B2"/>
    <w:rsid w:val="62AC2121"/>
    <w:rsid w:val="62CF5E0F"/>
    <w:rsid w:val="62E0001C"/>
    <w:rsid w:val="62E37E1D"/>
    <w:rsid w:val="62EC317A"/>
    <w:rsid w:val="62F40B65"/>
    <w:rsid w:val="62FC2CFE"/>
    <w:rsid w:val="62FF4946"/>
    <w:rsid w:val="63024505"/>
    <w:rsid w:val="630E4B89"/>
    <w:rsid w:val="631A2FE1"/>
    <w:rsid w:val="6324615B"/>
    <w:rsid w:val="6336589B"/>
    <w:rsid w:val="633A0B30"/>
    <w:rsid w:val="6342476E"/>
    <w:rsid w:val="63514A76"/>
    <w:rsid w:val="635B1DB5"/>
    <w:rsid w:val="636522D0"/>
    <w:rsid w:val="63711FED"/>
    <w:rsid w:val="637B1AF3"/>
    <w:rsid w:val="637C5F97"/>
    <w:rsid w:val="637F15E3"/>
    <w:rsid w:val="63880DDC"/>
    <w:rsid w:val="638D750D"/>
    <w:rsid w:val="63927568"/>
    <w:rsid w:val="639D5F0D"/>
    <w:rsid w:val="63A21509"/>
    <w:rsid w:val="63AC6CC0"/>
    <w:rsid w:val="63AE1EC8"/>
    <w:rsid w:val="63C60FC0"/>
    <w:rsid w:val="63DF02D4"/>
    <w:rsid w:val="63E31B72"/>
    <w:rsid w:val="63EB6C79"/>
    <w:rsid w:val="63EF1DE5"/>
    <w:rsid w:val="63F41DB1"/>
    <w:rsid w:val="63FC2C3B"/>
    <w:rsid w:val="64015462"/>
    <w:rsid w:val="64055776"/>
    <w:rsid w:val="641206A9"/>
    <w:rsid w:val="64240056"/>
    <w:rsid w:val="64371EBE"/>
    <w:rsid w:val="643E143A"/>
    <w:rsid w:val="6445282D"/>
    <w:rsid w:val="644D348F"/>
    <w:rsid w:val="64542A70"/>
    <w:rsid w:val="64722EF6"/>
    <w:rsid w:val="64746C6E"/>
    <w:rsid w:val="648155F7"/>
    <w:rsid w:val="648B6EEF"/>
    <w:rsid w:val="649B4C85"/>
    <w:rsid w:val="64AD3F2E"/>
    <w:rsid w:val="64C158BF"/>
    <w:rsid w:val="64C37BF6"/>
    <w:rsid w:val="64CD637E"/>
    <w:rsid w:val="64CE2EAA"/>
    <w:rsid w:val="64DB0A9B"/>
    <w:rsid w:val="64E11B67"/>
    <w:rsid w:val="64E57B6C"/>
    <w:rsid w:val="64E91820"/>
    <w:rsid w:val="64E9765C"/>
    <w:rsid w:val="65120446"/>
    <w:rsid w:val="65156B30"/>
    <w:rsid w:val="65384140"/>
    <w:rsid w:val="6539406E"/>
    <w:rsid w:val="653C3090"/>
    <w:rsid w:val="653D1651"/>
    <w:rsid w:val="65414A5B"/>
    <w:rsid w:val="6546685C"/>
    <w:rsid w:val="655A40B6"/>
    <w:rsid w:val="655B7E2E"/>
    <w:rsid w:val="65605444"/>
    <w:rsid w:val="657243E5"/>
    <w:rsid w:val="65854376"/>
    <w:rsid w:val="658767BE"/>
    <w:rsid w:val="65892531"/>
    <w:rsid w:val="658A426F"/>
    <w:rsid w:val="65B23EF2"/>
    <w:rsid w:val="65B71508"/>
    <w:rsid w:val="65C6799D"/>
    <w:rsid w:val="65DB20BD"/>
    <w:rsid w:val="65E816C2"/>
    <w:rsid w:val="6607400B"/>
    <w:rsid w:val="660B1854"/>
    <w:rsid w:val="66195831"/>
    <w:rsid w:val="6626043C"/>
    <w:rsid w:val="662E75B1"/>
    <w:rsid w:val="66342C2E"/>
    <w:rsid w:val="663E784C"/>
    <w:rsid w:val="664F7993"/>
    <w:rsid w:val="66552ACF"/>
    <w:rsid w:val="66613222"/>
    <w:rsid w:val="666351EC"/>
    <w:rsid w:val="666A657B"/>
    <w:rsid w:val="667016B7"/>
    <w:rsid w:val="667747F4"/>
    <w:rsid w:val="667E5B82"/>
    <w:rsid w:val="668B6A45"/>
    <w:rsid w:val="66976C44"/>
    <w:rsid w:val="66AA4BC9"/>
    <w:rsid w:val="66AE5385"/>
    <w:rsid w:val="66B66E93"/>
    <w:rsid w:val="66CC0FE3"/>
    <w:rsid w:val="66D32372"/>
    <w:rsid w:val="66D470B2"/>
    <w:rsid w:val="66E63977"/>
    <w:rsid w:val="66EC3434"/>
    <w:rsid w:val="66EF6A80"/>
    <w:rsid w:val="6721118D"/>
    <w:rsid w:val="67283D40"/>
    <w:rsid w:val="672F3F24"/>
    <w:rsid w:val="673D3C8F"/>
    <w:rsid w:val="673E055F"/>
    <w:rsid w:val="674D0172"/>
    <w:rsid w:val="67535261"/>
    <w:rsid w:val="67551CE3"/>
    <w:rsid w:val="6759214B"/>
    <w:rsid w:val="676B3F3A"/>
    <w:rsid w:val="677B1F86"/>
    <w:rsid w:val="677F7E04"/>
    <w:rsid w:val="67A22552"/>
    <w:rsid w:val="67A300C5"/>
    <w:rsid w:val="67B22DCC"/>
    <w:rsid w:val="67BE71AA"/>
    <w:rsid w:val="67C47F0C"/>
    <w:rsid w:val="67C577E1"/>
    <w:rsid w:val="67D22629"/>
    <w:rsid w:val="67D90273"/>
    <w:rsid w:val="67DA7730"/>
    <w:rsid w:val="67DC5256"/>
    <w:rsid w:val="67DD2D7C"/>
    <w:rsid w:val="67DE5875"/>
    <w:rsid w:val="67DF08A2"/>
    <w:rsid w:val="67E55852"/>
    <w:rsid w:val="67EB1AB4"/>
    <w:rsid w:val="67EC2600"/>
    <w:rsid w:val="67F27098"/>
    <w:rsid w:val="67F278AA"/>
    <w:rsid w:val="67FA1285"/>
    <w:rsid w:val="680622D3"/>
    <w:rsid w:val="68120C78"/>
    <w:rsid w:val="68196E69"/>
    <w:rsid w:val="68212C69"/>
    <w:rsid w:val="682B3AE8"/>
    <w:rsid w:val="683C7AA3"/>
    <w:rsid w:val="685071F4"/>
    <w:rsid w:val="685221B2"/>
    <w:rsid w:val="68551F4F"/>
    <w:rsid w:val="68623A2D"/>
    <w:rsid w:val="68680898"/>
    <w:rsid w:val="68686AEA"/>
    <w:rsid w:val="686F7E78"/>
    <w:rsid w:val="68727B54"/>
    <w:rsid w:val="687C10C9"/>
    <w:rsid w:val="6880240A"/>
    <w:rsid w:val="68833924"/>
    <w:rsid w:val="68840C16"/>
    <w:rsid w:val="68876EFB"/>
    <w:rsid w:val="68884654"/>
    <w:rsid w:val="68922C4A"/>
    <w:rsid w:val="689F444F"/>
    <w:rsid w:val="68A1024E"/>
    <w:rsid w:val="68AB6CFB"/>
    <w:rsid w:val="68AF64C7"/>
    <w:rsid w:val="68B47F81"/>
    <w:rsid w:val="68B96DBB"/>
    <w:rsid w:val="68CA2805"/>
    <w:rsid w:val="68DD0B4C"/>
    <w:rsid w:val="68E937A3"/>
    <w:rsid w:val="69085BD7"/>
    <w:rsid w:val="69286279"/>
    <w:rsid w:val="69344C1E"/>
    <w:rsid w:val="69362744"/>
    <w:rsid w:val="693E15D3"/>
    <w:rsid w:val="69407A67"/>
    <w:rsid w:val="694D7A8E"/>
    <w:rsid w:val="695F613F"/>
    <w:rsid w:val="69627681"/>
    <w:rsid w:val="69676DA1"/>
    <w:rsid w:val="69731BEA"/>
    <w:rsid w:val="69743DB9"/>
    <w:rsid w:val="69766FE4"/>
    <w:rsid w:val="6977531D"/>
    <w:rsid w:val="698E432E"/>
    <w:rsid w:val="699456BD"/>
    <w:rsid w:val="699833FF"/>
    <w:rsid w:val="69A202BC"/>
    <w:rsid w:val="69A51678"/>
    <w:rsid w:val="69AA4EE0"/>
    <w:rsid w:val="69B217BD"/>
    <w:rsid w:val="69B2320C"/>
    <w:rsid w:val="69B31FE7"/>
    <w:rsid w:val="69C20BDE"/>
    <w:rsid w:val="69CC2BFF"/>
    <w:rsid w:val="69E55F18"/>
    <w:rsid w:val="69F47F81"/>
    <w:rsid w:val="69FD55B8"/>
    <w:rsid w:val="6A0B1C62"/>
    <w:rsid w:val="6A15288C"/>
    <w:rsid w:val="6A1875BD"/>
    <w:rsid w:val="6A2406C8"/>
    <w:rsid w:val="6A2627B9"/>
    <w:rsid w:val="6A2E2FEA"/>
    <w:rsid w:val="6A505A87"/>
    <w:rsid w:val="6A521800"/>
    <w:rsid w:val="6A533874"/>
    <w:rsid w:val="6A5A06B4"/>
    <w:rsid w:val="6A6652AB"/>
    <w:rsid w:val="6A6D488B"/>
    <w:rsid w:val="6A773014"/>
    <w:rsid w:val="6A835585"/>
    <w:rsid w:val="6A9A6D03"/>
    <w:rsid w:val="6AC10733"/>
    <w:rsid w:val="6AC36259"/>
    <w:rsid w:val="6AC801AA"/>
    <w:rsid w:val="6ADE0BD1"/>
    <w:rsid w:val="6AE6019A"/>
    <w:rsid w:val="6AE71F9E"/>
    <w:rsid w:val="6AE737B8"/>
    <w:rsid w:val="6AE96859"/>
    <w:rsid w:val="6AF02DC7"/>
    <w:rsid w:val="6AF40B09"/>
    <w:rsid w:val="6AFC176B"/>
    <w:rsid w:val="6B054AC4"/>
    <w:rsid w:val="6B113469"/>
    <w:rsid w:val="6B144D07"/>
    <w:rsid w:val="6B147746"/>
    <w:rsid w:val="6B166CD1"/>
    <w:rsid w:val="6B1D79CC"/>
    <w:rsid w:val="6B20545A"/>
    <w:rsid w:val="6B24787C"/>
    <w:rsid w:val="6B285847"/>
    <w:rsid w:val="6B464201"/>
    <w:rsid w:val="6B4A4E3E"/>
    <w:rsid w:val="6B527A9E"/>
    <w:rsid w:val="6B573233"/>
    <w:rsid w:val="6B5B6274"/>
    <w:rsid w:val="6B6537B4"/>
    <w:rsid w:val="6B7E6624"/>
    <w:rsid w:val="6B80239C"/>
    <w:rsid w:val="6B8B7888"/>
    <w:rsid w:val="6B930322"/>
    <w:rsid w:val="6B935D53"/>
    <w:rsid w:val="6B9D2F4E"/>
    <w:rsid w:val="6BA3608B"/>
    <w:rsid w:val="6BAA566B"/>
    <w:rsid w:val="6BAF4A30"/>
    <w:rsid w:val="6BB169FA"/>
    <w:rsid w:val="6BBD714D"/>
    <w:rsid w:val="6BD4099E"/>
    <w:rsid w:val="6BF32B6E"/>
    <w:rsid w:val="6BF574DE"/>
    <w:rsid w:val="6BF6440D"/>
    <w:rsid w:val="6BF752AE"/>
    <w:rsid w:val="6C054650"/>
    <w:rsid w:val="6C196F71"/>
    <w:rsid w:val="6C1A00FB"/>
    <w:rsid w:val="6C1B20C5"/>
    <w:rsid w:val="6C1D31AD"/>
    <w:rsid w:val="6C226FCB"/>
    <w:rsid w:val="6C230435"/>
    <w:rsid w:val="6C2A2794"/>
    <w:rsid w:val="6C2C7E2E"/>
    <w:rsid w:val="6C31226F"/>
    <w:rsid w:val="6C375151"/>
    <w:rsid w:val="6C3F14DF"/>
    <w:rsid w:val="6C411B2C"/>
    <w:rsid w:val="6C552F0B"/>
    <w:rsid w:val="6C553829"/>
    <w:rsid w:val="6C5F0204"/>
    <w:rsid w:val="6C8C67B7"/>
    <w:rsid w:val="6C922387"/>
    <w:rsid w:val="6C983716"/>
    <w:rsid w:val="6C9D744C"/>
    <w:rsid w:val="6CA66B0A"/>
    <w:rsid w:val="6CBE317C"/>
    <w:rsid w:val="6CD02EB0"/>
    <w:rsid w:val="6CD429A0"/>
    <w:rsid w:val="6CF272CA"/>
    <w:rsid w:val="6D167928"/>
    <w:rsid w:val="6D26299B"/>
    <w:rsid w:val="6D476B49"/>
    <w:rsid w:val="6D4772EC"/>
    <w:rsid w:val="6D512242"/>
    <w:rsid w:val="6D5533B5"/>
    <w:rsid w:val="6D5B4E6F"/>
    <w:rsid w:val="6D657A9C"/>
    <w:rsid w:val="6D6F26C8"/>
    <w:rsid w:val="6D785A21"/>
    <w:rsid w:val="6D7970A3"/>
    <w:rsid w:val="6D9078AF"/>
    <w:rsid w:val="6D9D09CE"/>
    <w:rsid w:val="6DA17C97"/>
    <w:rsid w:val="6DA85480"/>
    <w:rsid w:val="6DAA3FEF"/>
    <w:rsid w:val="6DAD2D3C"/>
    <w:rsid w:val="6DC0172B"/>
    <w:rsid w:val="6DCB690C"/>
    <w:rsid w:val="6DCF69D0"/>
    <w:rsid w:val="6DD41A5B"/>
    <w:rsid w:val="6DD8026E"/>
    <w:rsid w:val="6DE45640"/>
    <w:rsid w:val="6DEE3DCE"/>
    <w:rsid w:val="6DF43C2E"/>
    <w:rsid w:val="6DF51CA3"/>
    <w:rsid w:val="6DFD1A82"/>
    <w:rsid w:val="6E056B89"/>
    <w:rsid w:val="6E063062"/>
    <w:rsid w:val="6E0D1551"/>
    <w:rsid w:val="6E182D60"/>
    <w:rsid w:val="6E1B015A"/>
    <w:rsid w:val="6E1D3ED3"/>
    <w:rsid w:val="6E250FD9"/>
    <w:rsid w:val="6E290AC9"/>
    <w:rsid w:val="6E423939"/>
    <w:rsid w:val="6E5F06A4"/>
    <w:rsid w:val="6E8335BD"/>
    <w:rsid w:val="6E881C94"/>
    <w:rsid w:val="6E8E12EF"/>
    <w:rsid w:val="6E9310B7"/>
    <w:rsid w:val="6E95615F"/>
    <w:rsid w:val="6E972936"/>
    <w:rsid w:val="6EAB14DE"/>
    <w:rsid w:val="6EAD34A8"/>
    <w:rsid w:val="6EB365E5"/>
    <w:rsid w:val="6ECE1671"/>
    <w:rsid w:val="6ED446C5"/>
    <w:rsid w:val="6EEF1D13"/>
    <w:rsid w:val="6EF83B28"/>
    <w:rsid w:val="6F0926A9"/>
    <w:rsid w:val="6F1572A0"/>
    <w:rsid w:val="6F255735"/>
    <w:rsid w:val="6F2A7D94"/>
    <w:rsid w:val="6F3A0AB4"/>
    <w:rsid w:val="6F457B85"/>
    <w:rsid w:val="6F464CF2"/>
    <w:rsid w:val="6F59718C"/>
    <w:rsid w:val="6F5F0E86"/>
    <w:rsid w:val="6F7044D6"/>
    <w:rsid w:val="6F8331F1"/>
    <w:rsid w:val="6F984159"/>
    <w:rsid w:val="6F9B7998"/>
    <w:rsid w:val="6FAD17BA"/>
    <w:rsid w:val="6FAE1A09"/>
    <w:rsid w:val="6FB62831"/>
    <w:rsid w:val="6FD31987"/>
    <w:rsid w:val="6FD35191"/>
    <w:rsid w:val="6FD75BF8"/>
    <w:rsid w:val="6FE56C72"/>
    <w:rsid w:val="6FE729EA"/>
    <w:rsid w:val="70147557"/>
    <w:rsid w:val="70221C74"/>
    <w:rsid w:val="702459EC"/>
    <w:rsid w:val="7034548F"/>
    <w:rsid w:val="703B4AE4"/>
    <w:rsid w:val="707723D0"/>
    <w:rsid w:val="70952446"/>
    <w:rsid w:val="70983CE4"/>
    <w:rsid w:val="709A5CAE"/>
    <w:rsid w:val="70B12FF8"/>
    <w:rsid w:val="70B623BC"/>
    <w:rsid w:val="70C1323B"/>
    <w:rsid w:val="70C44AD9"/>
    <w:rsid w:val="70D3516C"/>
    <w:rsid w:val="70E46F2A"/>
    <w:rsid w:val="70F5661B"/>
    <w:rsid w:val="711F61B4"/>
    <w:rsid w:val="71237A52"/>
    <w:rsid w:val="71353C29"/>
    <w:rsid w:val="71360107"/>
    <w:rsid w:val="713A2FED"/>
    <w:rsid w:val="713B688E"/>
    <w:rsid w:val="715C68BF"/>
    <w:rsid w:val="71771B4C"/>
    <w:rsid w:val="71A13FE3"/>
    <w:rsid w:val="71B96608"/>
    <w:rsid w:val="71CB0828"/>
    <w:rsid w:val="71D43752"/>
    <w:rsid w:val="71E01DE7"/>
    <w:rsid w:val="71F1796A"/>
    <w:rsid w:val="72071122"/>
    <w:rsid w:val="720F72CF"/>
    <w:rsid w:val="72111FA0"/>
    <w:rsid w:val="72127AC6"/>
    <w:rsid w:val="72154626"/>
    <w:rsid w:val="721E46BD"/>
    <w:rsid w:val="72262B5D"/>
    <w:rsid w:val="72283FF7"/>
    <w:rsid w:val="722D66AE"/>
    <w:rsid w:val="722E4900"/>
    <w:rsid w:val="722E7212"/>
    <w:rsid w:val="72331F17"/>
    <w:rsid w:val="72367718"/>
    <w:rsid w:val="72392735"/>
    <w:rsid w:val="723A0474"/>
    <w:rsid w:val="724E4A12"/>
    <w:rsid w:val="725923E4"/>
    <w:rsid w:val="72671BC0"/>
    <w:rsid w:val="72785888"/>
    <w:rsid w:val="72800ED4"/>
    <w:rsid w:val="728021B5"/>
    <w:rsid w:val="72864BF7"/>
    <w:rsid w:val="729023FC"/>
    <w:rsid w:val="7294189C"/>
    <w:rsid w:val="729F135A"/>
    <w:rsid w:val="72D07765"/>
    <w:rsid w:val="72DC25AE"/>
    <w:rsid w:val="73010267"/>
    <w:rsid w:val="730906A8"/>
    <w:rsid w:val="731342B5"/>
    <w:rsid w:val="7315786E"/>
    <w:rsid w:val="732144AE"/>
    <w:rsid w:val="73333915"/>
    <w:rsid w:val="7338355D"/>
    <w:rsid w:val="734D7008"/>
    <w:rsid w:val="7375030D"/>
    <w:rsid w:val="737B4D28"/>
    <w:rsid w:val="73B726D3"/>
    <w:rsid w:val="73BF77DA"/>
    <w:rsid w:val="73C0646E"/>
    <w:rsid w:val="73D634A1"/>
    <w:rsid w:val="73D8040D"/>
    <w:rsid w:val="73D911DC"/>
    <w:rsid w:val="73DD2093"/>
    <w:rsid w:val="73EB4CB8"/>
    <w:rsid w:val="73EF4563"/>
    <w:rsid w:val="73FC27DC"/>
    <w:rsid w:val="740A4EF9"/>
    <w:rsid w:val="740B04E1"/>
    <w:rsid w:val="74185868"/>
    <w:rsid w:val="741E6BF6"/>
    <w:rsid w:val="742222F5"/>
    <w:rsid w:val="74257F85"/>
    <w:rsid w:val="74341F76"/>
    <w:rsid w:val="744321B9"/>
    <w:rsid w:val="74476126"/>
    <w:rsid w:val="74510D7A"/>
    <w:rsid w:val="745368A0"/>
    <w:rsid w:val="745551EE"/>
    <w:rsid w:val="74602D6B"/>
    <w:rsid w:val="74626AE3"/>
    <w:rsid w:val="74675EA7"/>
    <w:rsid w:val="74706664"/>
    <w:rsid w:val="74740621"/>
    <w:rsid w:val="747F3682"/>
    <w:rsid w:val="74884070"/>
    <w:rsid w:val="748E5B2A"/>
    <w:rsid w:val="74907B27"/>
    <w:rsid w:val="749C4185"/>
    <w:rsid w:val="749D7B1B"/>
    <w:rsid w:val="74A40EAA"/>
    <w:rsid w:val="74A72748"/>
    <w:rsid w:val="74BD01BD"/>
    <w:rsid w:val="74C30EE9"/>
    <w:rsid w:val="74DD260E"/>
    <w:rsid w:val="74E53270"/>
    <w:rsid w:val="74E76783"/>
    <w:rsid w:val="75015DAA"/>
    <w:rsid w:val="750556C0"/>
    <w:rsid w:val="7506697B"/>
    <w:rsid w:val="75067759"/>
    <w:rsid w:val="75071439"/>
    <w:rsid w:val="75117C60"/>
    <w:rsid w:val="75153B55"/>
    <w:rsid w:val="752B3379"/>
    <w:rsid w:val="752E6DCD"/>
    <w:rsid w:val="754B3A1B"/>
    <w:rsid w:val="7551380D"/>
    <w:rsid w:val="755521A4"/>
    <w:rsid w:val="75600BE5"/>
    <w:rsid w:val="756248C1"/>
    <w:rsid w:val="7564475C"/>
    <w:rsid w:val="75662603"/>
    <w:rsid w:val="7568637B"/>
    <w:rsid w:val="756F711B"/>
    <w:rsid w:val="758111EB"/>
    <w:rsid w:val="7583797F"/>
    <w:rsid w:val="75895700"/>
    <w:rsid w:val="759157D0"/>
    <w:rsid w:val="75965ECD"/>
    <w:rsid w:val="759C4277"/>
    <w:rsid w:val="759C6025"/>
    <w:rsid w:val="75A44ED9"/>
    <w:rsid w:val="75A629FF"/>
    <w:rsid w:val="75C02056"/>
    <w:rsid w:val="75C630A2"/>
    <w:rsid w:val="75CB6EB8"/>
    <w:rsid w:val="75D20F1D"/>
    <w:rsid w:val="75D752AF"/>
    <w:rsid w:val="75D91027"/>
    <w:rsid w:val="75DA2C18"/>
    <w:rsid w:val="75E1612D"/>
    <w:rsid w:val="75F54412"/>
    <w:rsid w:val="760F67F7"/>
    <w:rsid w:val="761756AB"/>
    <w:rsid w:val="761D08E0"/>
    <w:rsid w:val="76206C56"/>
    <w:rsid w:val="762B412A"/>
    <w:rsid w:val="76315091"/>
    <w:rsid w:val="76515061"/>
    <w:rsid w:val="765D347C"/>
    <w:rsid w:val="765F6A5D"/>
    <w:rsid w:val="76826699"/>
    <w:rsid w:val="768371E5"/>
    <w:rsid w:val="768F16E6"/>
    <w:rsid w:val="76AA4771"/>
    <w:rsid w:val="76B4114C"/>
    <w:rsid w:val="76B64EC4"/>
    <w:rsid w:val="76C577FD"/>
    <w:rsid w:val="76C87133"/>
    <w:rsid w:val="76CD08D5"/>
    <w:rsid w:val="76D8308D"/>
    <w:rsid w:val="76DB4B92"/>
    <w:rsid w:val="76F679B7"/>
    <w:rsid w:val="77052AA4"/>
    <w:rsid w:val="77136511"/>
    <w:rsid w:val="77167119"/>
    <w:rsid w:val="772067E2"/>
    <w:rsid w:val="77277B70"/>
    <w:rsid w:val="772C2131"/>
    <w:rsid w:val="77340A39"/>
    <w:rsid w:val="77351FD0"/>
    <w:rsid w:val="77361C9C"/>
    <w:rsid w:val="77472422"/>
    <w:rsid w:val="775C1F10"/>
    <w:rsid w:val="77601B0A"/>
    <w:rsid w:val="776B430B"/>
    <w:rsid w:val="7771634C"/>
    <w:rsid w:val="777F31F2"/>
    <w:rsid w:val="77931155"/>
    <w:rsid w:val="77AD62C7"/>
    <w:rsid w:val="77B5517C"/>
    <w:rsid w:val="77D1700D"/>
    <w:rsid w:val="77E058A2"/>
    <w:rsid w:val="77E553A8"/>
    <w:rsid w:val="77E872FF"/>
    <w:rsid w:val="77E912C9"/>
    <w:rsid w:val="77EC04CC"/>
    <w:rsid w:val="77F02658"/>
    <w:rsid w:val="77F75794"/>
    <w:rsid w:val="78021E42"/>
    <w:rsid w:val="78061E7B"/>
    <w:rsid w:val="7808174F"/>
    <w:rsid w:val="78252301"/>
    <w:rsid w:val="782642CC"/>
    <w:rsid w:val="78306EF8"/>
    <w:rsid w:val="783105CC"/>
    <w:rsid w:val="78370287"/>
    <w:rsid w:val="783C3BE4"/>
    <w:rsid w:val="785E1CB7"/>
    <w:rsid w:val="786C6182"/>
    <w:rsid w:val="78775729"/>
    <w:rsid w:val="788259A6"/>
    <w:rsid w:val="78872FBC"/>
    <w:rsid w:val="788F2197"/>
    <w:rsid w:val="78972AD3"/>
    <w:rsid w:val="78986F77"/>
    <w:rsid w:val="7899728D"/>
    <w:rsid w:val="789B0816"/>
    <w:rsid w:val="78A22447"/>
    <w:rsid w:val="78A42DB0"/>
    <w:rsid w:val="78A53442"/>
    <w:rsid w:val="78A656AB"/>
    <w:rsid w:val="78B2245C"/>
    <w:rsid w:val="78B35B5F"/>
    <w:rsid w:val="78D624A8"/>
    <w:rsid w:val="78E172CC"/>
    <w:rsid w:val="78EA1D1F"/>
    <w:rsid w:val="78EA354B"/>
    <w:rsid w:val="78EA7D4E"/>
    <w:rsid w:val="78EE6B97"/>
    <w:rsid w:val="78F87A16"/>
    <w:rsid w:val="78FA382D"/>
    <w:rsid w:val="7904172F"/>
    <w:rsid w:val="790F7E27"/>
    <w:rsid w:val="792069BF"/>
    <w:rsid w:val="792151BF"/>
    <w:rsid w:val="79226841"/>
    <w:rsid w:val="7924080B"/>
    <w:rsid w:val="792A231A"/>
    <w:rsid w:val="792C76C0"/>
    <w:rsid w:val="7931117A"/>
    <w:rsid w:val="79316829"/>
    <w:rsid w:val="79701CA2"/>
    <w:rsid w:val="79751067"/>
    <w:rsid w:val="797E66A9"/>
    <w:rsid w:val="798C63B0"/>
    <w:rsid w:val="79A97383"/>
    <w:rsid w:val="79AB2CDA"/>
    <w:rsid w:val="79AC25AE"/>
    <w:rsid w:val="79B31B8F"/>
    <w:rsid w:val="79BF0534"/>
    <w:rsid w:val="79C913B2"/>
    <w:rsid w:val="79CE69C9"/>
    <w:rsid w:val="79DA35C0"/>
    <w:rsid w:val="79DC10E6"/>
    <w:rsid w:val="79DE4E5E"/>
    <w:rsid w:val="79E27E8B"/>
    <w:rsid w:val="79E7212E"/>
    <w:rsid w:val="79EE6538"/>
    <w:rsid w:val="79F77CCE"/>
    <w:rsid w:val="79F850CE"/>
    <w:rsid w:val="79FA156C"/>
    <w:rsid w:val="79FD443C"/>
    <w:rsid w:val="7A161615"/>
    <w:rsid w:val="7A1C7734"/>
    <w:rsid w:val="7A1D1975"/>
    <w:rsid w:val="7A293BFF"/>
    <w:rsid w:val="7A2B3E1B"/>
    <w:rsid w:val="7A3E5150"/>
    <w:rsid w:val="7A41719B"/>
    <w:rsid w:val="7A440A39"/>
    <w:rsid w:val="7A4670D6"/>
    <w:rsid w:val="7A534B63"/>
    <w:rsid w:val="7A5769BE"/>
    <w:rsid w:val="7A5B64AE"/>
    <w:rsid w:val="7A615382"/>
    <w:rsid w:val="7A67303B"/>
    <w:rsid w:val="7A684727"/>
    <w:rsid w:val="7A6D1D3E"/>
    <w:rsid w:val="7A7255A6"/>
    <w:rsid w:val="7AAB1D04"/>
    <w:rsid w:val="7AB61937"/>
    <w:rsid w:val="7ABA4368"/>
    <w:rsid w:val="7AD05746"/>
    <w:rsid w:val="7AD16771"/>
    <w:rsid w:val="7AF95CC7"/>
    <w:rsid w:val="7B1448AF"/>
    <w:rsid w:val="7B234AF2"/>
    <w:rsid w:val="7B257FFD"/>
    <w:rsid w:val="7B343476"/>
    <w:rsid w:val="7B446F42"/>
    <w:rsid w:val="7B5A2978"/>
    <w:rsid w:val="7B5A7E4C"/>
    <w:rsid w:val="7B5B4A26"/>
    <w:rsid w:val="7B667AF9"/>
    <w:rsid w:val="7B6F1AE6"/>
    <w:rsid w:val="7B7468F8"/>
    <w:rsid w:val="7BA15DC2"/>
    <w:rsid w:val="7BC2255D"/>
    <w:rsid w:val="7BDF0A19"/>
    <w:rsid w:val="7BE97AEA"/>
    <w:rsid w:val="7BEE0103"/>
    <w:rsid w:val="7C0A0FE4"/>
    <w:rsid w:val="7C136915"/>
    <w:rsid w:val="7C1B3348"/>
    <w:rsid w:val="7C254906"/>
    <w:rsid w:val="7C590818"/>
    <w:rsid w:val="7C5E4034"/>
    <w:rsid w:val="7C647170"/>
    <w:rsid w:val="7C6B04FF"/>
    <w:rsid w:val="7C7C10F6"/>
    <w:rsid w:val="7C853BEA"/>
    <w:rsid w:val="7C881368"/>
    <w:rsid w:val="7C8A307B"/>
    <w:rsid w:val="7C8F243F"/>
    <w:rsid w:val="7CAC1243"/>
    <w:rsid w:val="7CAD17D6"/>
    <w:rsid w:val="7CB053BF"/>
    <w:rsid w:val="7CB05B8F"/>
    <w:rsid w:val="7CB77BE8"/>
    <w:rsid w:val="7CC04CEF"/>
    <w:rsid w:val="7CC266CE"/>
    <w:rsid w:val="7CC3658D"/>
    <w:rsid w:val="7CC70EB7"/>
    <w:rsid w:val="7CE27788"/>
    <w:rsid w:val="7CEA1D6C"/>
    <w:rsid w:val="7CF229CE"/>
    <w:rsid w:val="7CF706D0"/>
    <w:rsid w:val="7CFB1883"/>
    <w:rsid w:val="7CFB5610"/>
    <w:rsid w:val="7D0C32F1"/>
    <w:rsid w:val="7D0F408D"/>
    <w:rsid w:val="7D11054B"/>
    <w:rsid w:val="7D147821"/>
    <w:rsid w:val="7D3D00ED"/>
    <w:rsid w:val="7D3D633F"/>
    <w:rsid w:val="7D491C6C"/>
    <w:rsid w:val="7D5429C0"/>
    <w:rsid w:val="7D594473"/>
    <w:rsid w:val="7D5D253D"/>
    <w:rsid w:val="7D6D157B"/>
    <w:rsid w:val="7D6E6D43"/>
    <w:rsid w:val="7D9D3A60"/>
    <w:rsid w:val="7DAC0DCF"/>
    <w:rsid w:val="7DAC57AD"/>
    <w:rsid w:val="7DB57A34"/>
    <w:rsid w:val="7DBF3E70"/>
    <w:rsid w:val="7DE14F1D"/>
    <w:rsid w:val="7DE60973"/>
    <w:rsid w:val="7DEC38C1"/>
    <w:rsid w:val="7DEF0916"/>
    <w:rsid w:val="7DF343C6"/>
    <w:rsid w:val="7DFB58B2"/>
    <w:rsid w:val="7E121751"/>
    <w:rsid w:val="7E1E5218"/>
    <w:rsid w:val="7E215319"/>
    <w:rsid w:val="7E235E07"/>
    <w:rsid w:val="7E266DD3"/>
    <w:rsid w:val="7E2C3CBE"/>
    <w:rsid w:val="7E350DC4"/>
    <w:rsid w:val="7E3A462D"/>
    <w:rsid w:val="7E8C53E4"/>
    <w:rsid w:val="7E9A4E1F"/>
    <w:rsid w:val="7E9B156F"/>
    <w:rsid w:val="7EA3162F"/>
    <w:rsid w:val="7EA321D2"/>
    <w:rsid w:val="7EA7723A"/>
    <w:rsid w:val="7EB22415"/>
    <w:rsid w:val="7EBA6A66"/>
    <w:rsid w:val="7EBF4B32"/>
    <w:rsid w:val="7EC14D4E"/>
    <w:rsid w:val="7EC30AC6"/>
    <w:rsid w:val="7EE12CFA"/>
    <w:rsid w:val="7EE34CC4"/>
    <w:rsid w:val="7EE56941"/>
    <w:rsid w:val="7EF26CB5"/>
    <w:rsid w:val="7EF56FBB"/>
    <w:rsid w:val="7F0768EB"/>
    <w:rsid w:val="7F143BEC"/>
    <w:rsid w:val="7F201A75"/>
    <w:rsid w:val="7F207CC7"/>
    <w:rsid w:val="7F3379FA"/>
    <w:rsid w:val="7F392F8A"/>
    <w:rsid w:val="7F41520B"/>
    <w:rsid w:val="7F5636E8"/>
    <w:rsid w:val="7F567244"/>
    <w:rsid w:val="7F715AF2"/>
    <w:rsid w:val="7F886E69"/>
    <w:rsid w:val="7F9B78CD"/>
    <w:rsid w:val="7FD12D6F"/>
    <w:rsid w:val="7FD832F8"/>
    <w:rsid w:val="7FDA4EF8"/>
    <w:rsid w:val="7FDB599C"/>
    <w:rsid w:val="7FF2026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88"/>
    <w:autoRedefine/>
    <w:qFormat/>
    <w:uiPriority w:val="0"/>
    <w:rPr>
      <w:sz w:val="18"/>
      <w:szCs w:val="18"/>
    </w:rPr>
  </w:style>
  <w:style w:type="paragraph" w:styleId="16">
    <w:name w:val="toc 8"/>
    <w:basedOn w:val="1"/>
    <w:next w:val="1"/>
    <w:autoRedefine/>
    <w:qFormat/>
    <w:uiPriority w:val="0"/>
    <w:pPr>
      <w:ind w:left="2940" w:leftChars="1400"/>
    </w:pPr>
  </w:style>
  <w:style w:type="paragraph" w:styleId="17">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2"/>
    <w:autoRedefine/>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9"/>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5"/>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181"/>
    <w:autoRedefine/>
    <w:qFormat/>
    <w:uiPriority w:val="0"/>
    <w:pPr>
      <w:ind w:left="100" w:leftChars="2500"/>
    </w:pPr>
    <w:rPr>
      <w:rFonts w:ascii="宋体"/>
      <w:sz w:val="24"/>
      <w:szCs w:val="21"/>
      <w:lang w:val="zh-CN"/>
    </w:rPr>
  </w:style>
  <w:style w:type="paragraph" w:styleId="39">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
    <w:link w:val="308"/>
    <w:autoRedefine/>
    <w:qFormat/>
    <w:uiPriority w:val="0"/>
    <w:pPr>
      <w:adjustRightInd/>
      <w:spacing w:before="60" w:after="60" w:line="300" w:lineRule="exact"/>
    </w:pPr>
    <w:rPr>
      <w:rFonts w:ascii="Calibri"/>
      <w:color w:val="0000FF"/>
      <w:kern w:val="0"/>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autoRedefine/>
    <w:qFormat/>
    <w:uiPriority w:val="0"/>
    <w:rPr>
      <w:b/>
      <w:bCs/>
    </w:rPr>
  </w:style>
  <w:style w:type="paragraph" w:styleId="61">
    <w:name w:val="Body Text First Indent 2"/>
    <w:basedOn w:val="28"/>
    <w:next w:val="62"/>
    <w:link w:val="121"/>
    <w:autoRedefine/>
    <w:qFormat/>
    <w:uiPriority w:val="0"/>
    <w:pPr>
      <w:adjustRightInd/>
      <w:spacing w:after="120" w:line="240" w:lineRule="auto"/>
      <w:ind w:left="420" w:leftChars="200" w:firstLine="210"/>
    </w:pPr>
    <w:rPr>
      <w:sz w:val="21"/>
    </w:rPr>
  </w:style>
  <w:style w:type="paragraph" w:customStyle="1" w:styleId="6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character" w:customStyle="1" w:styleId="81">
    <w:name w:val="标题 1 字符1"/>
    <w:link w:val="3"/>
    <w:autoRedefine/>
    <w:qFormat/>
    <w:uiPriority w:val="9"/>
    <w:rPr>
      <w:b/>
      <w:bCs/>
      <w:kern w:val="44"/>
      <w:sz w:val="44"/>
      <w:szCs w:val="4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basedOn w:val="70"/>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8"/>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15"/>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20"/>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9"/>
    <w:autoRedefine/>
    <w:qFormat/>
    <w:uiPriority w:val="0"/>
    <w:rPr>
      <w:rFonts w:ascii="仿宋_GB2312" w:hAnsi="仿宋" w:eastAsia="仿宋_GB2312" w:cs="仿宋_GB2312"/>
      <w:sz w:val="32"/>
      <w:szCs w:val="30"/>
      <w:lang w:val="zh-CN"/>
    </w:rPr>
  </w:style>
  <w:style w:type="character" w:customStyle="1" w:styleId="218">
    <w:name w:val="HTML 地址 字符"/>
    <w:link w:val="33"/>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8"/>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8"/>
    <w:autoRedefine/>
    <w:qFormat/>
    <w:uiPriority w:val="0"/>
    <w:rPr>
      <w:b/>
      <w:bCs/>
      <w:kern w:val="2"/>
      <w:sz w:val="24"/>
      <w:szCs w:val="24"/>
    </w:rPr>
  </w:style>
  <w:style w:type="character" w:customStyle="1" w:styleId="306">
    <w:name w:val="正文文本缩进 2 字符"/>
    <w:link w:val="39"/>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basedOn w:val="70"/>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26"/>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3"/>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autoRedefine/>
    <w:qFormat/>
    <w:uiPriority w:val="0"/>
    <w:rPr>
      <w:kern w:val="2"/>
      <w:sz w:val="21"/>
      <w:szCs w:val="24"/>
    </w:rPr>
  </w:style>
  <w:style w:type="character" w:customStyle="1" w:styleId="343">
    <w:name w:val="签名 字符"/>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7"/>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36"/>
    <w:next w:val="2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40"/>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basedOn w:val="70"/>
    <w:autoRedefine/>
    <w:qFormat/>
    <w:uiPriority w:val="0"/>
    <w:rPr>
      <w:rFonts w:hint="eastAsia" w:ascii="仿宋" w:hAnsi="仿宋" w:eastAsia="仿宋" w:cs="仿宋"/>
      <w:color w:val="000000"/>
      <w:sz w:val="22"/>
      <w:szCs w:val="22"/>
      <w:u w:val="none"/>
    </w:rPr>
  </w:style>
  <w:style w:type="paragraph" w:customStyle="1" w:styleId="962">
    <w:name w:val="招标-标题1"/>
    <w:basedOn w:val="1"/>
    <w:autoRedefine/>
    <w:qFormat/>
    <w:uiPriority w:val="0"/>
    <w:pPr>
      <w:spacing w:line="300" w:lineRule="auto"/>
      <w:ind w:left="560"/>
    </w:pPr>
    <w:rPr>
      <w:rFonts w:ascii="宋体" w:hAnsi="宋体"/>
      <w:b/>
      <w:bCs/>
      <w:szCs w:val="21"/>
    </w:rPr>
  </w:style>
  <w:style w:type="paragraph" w:customStyle="1" w:styleId="963">
    <w:name w:val="居中表格内容标题"/>
    <w:basedOn w:val="964"/>
    <w:autoRedefine/>
    <w:qFormat/>
    <w:uiPriority w:val="0"/>
    <w:pPr>
      <w:spacing w:line="240" w:lineRule="auto"/>
      <w:jc w:val="center"/>
    </w:pPr>
    <w:rPr>
      <w:rFonts w:ascii="Times New Roman" w:hAnsi="Times New Roman" w:cs="Times New Roman"/>
      <w:b/>
      <w:kern w:val="2"/>
      <w:szCs w:val="20"/>
    </w:rPr>
  </w:style>
  <w:style w:type="paragraph" w:customStyle="1" w:styleId="964">
    <w:name w:val="表格内容"/>
    <w:basedOn w:val="1"/>
    <w:autoRedefine/>
    <w:qFormat/>
    <w:uiPriority w:val="0"/>
    <w:pPr>
      <w:widowControl/>
      <w:spacing w:line="320" w:lineRule="exact"/>
    </w:pPr>
    <w:rPr>
      <w:rFonts w:ascii="宋体" w:hAnsi="宋体" w:cs="宋体"/>
      <w:kern w:val="0"/>
      <w:sz w:val="28"/>
      <w:szCs w:val="30"/>
    </w:rPr>
  </w:style>
  <w:style w:type="paragraph" w:customStyle="1" w:styleId="965">
    <w:name w:val="Heading #3|1"/>
    <w:basedOn w:val="1"/>
    <w:autoRedefine/>
    <w:qFormat/>
    <w:uiPriority w:val="0"/>
    <w:pPr>
      <w:spacing w:after="300"/>
      <w:jc w:val="left"/>
      <w:outlineLvl w:val="2"/>
    </w:pPr>
    <w:rPr>
      <w:rFonts w:ascii="MingLiU" w:hAnsi="MingLiU" w:eastAsia="MingLiU" w:cs="MingLiU"/>
      <w:color w:val="000000"/>
      <w:kern w:val="0"/>
      <w:sz w:val="30"/>
      <w:szCs w:val="30"/>
      <w:lang w:val="zh-TW" w:eastAsia="zh-TW" w:bidi="zh-TW"/>
    </w:rPr>
  </w:style>
  <w:style w:type="character" w:customStyle="1" w:styleId="966">
    <w:name w:val="NormalCharacter"/>
    <w:basedOn w:val="70"/>
    <w:autoRedefine/>
    <w:qFormat/>
    <w:uiPriority w:val="0"/>
  </w:style>
  <w:style w:type="paragraph" w:customStyle="1" w:styleId="967">
    <w:name w:val="Body Text 3"/>
    <w:basedOn w:val="1"/>
    <w:autoRedefine/>
    <w:qFormat/>
    <w:uiPriority w:val="0"/>
    <w:pPr>
      <w:spacing w:after="120" w:afterLines="0"/>
    </w:pPr>
    <w:rPr>
      <w:sz w:val="16"/>
      <w:szCs w:val="16"/>
    </w:rPr>
  </w:style>
  <w:style w:type="paragraph" w:customStyle="1" w:styleId="968">
    <w:name w:val="9小四表格正文"/>
    <w:qFormat/>
    <w:uiPriority w:val="0"/>
    <w:pPr>
      <w:jc w:val="center"/>
    </w:pPr>
    <w:rPr>
      <w:rFonts w:ascii="Times New Roman" w:hAnsi="Times New Roman" w:eastAsia="FangSong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A2D7D-F6D5-4CDF-A859-A6A5E6776D5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38747</Words>
  <Characters>45802</Characters>
  <Lines>223</Lines>
  <Paragraphs>63</Paragraphs>
  <TotalTime>28</TotalTime>
  <ScaleCrop>false</ScaleCrop>
  <LinksUpToDate>false</LinksUpToDate>
  <CharactersWithSpaces>54576</CharactersWithSpaces>
  <Application>WPS Office_12.1.0.18276_F1E327BC-269C-435d-A152-05C5408002CA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2024-03-25T08:21:00Z</dcterms:created>
  <dc:creator>玥</dc:creator>
  <cp:lastModifiedBy>余麟</cp:lastModifiedBy>
  <cp:lastPrinted>2023-09-26T04:15:00Z</cp:lastPrinted>
  <dcterms:modified xsi:type="dcterms:W3CDTF">2024-09-30T05:24:57Z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F472F494E75E4CDF96E17666776B392A_13</vt:lpwstr>
  </property>
</Properties>
</file>