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F1952">
      <w:pPr>
        <w:spacing w:line="360" w:lineRule="auto"/>
        <w:jc w:val="center"/>
        <w:rPr>
          <w:rFonts w:ascii="宋体" w:hAnsi="宋体" w:cs="宋体"/>
          <w:b/>
          <w:color w:val="auto"/>
          <w:sz w:val="24"/>
          <w:highlight w:val="none"/>
        </w:rPr>
      </w:pPr>
    </w:p>
    <w:p w14:paraId="6D5CCD43">
      <w:pPr>
        <w:spacing w:line="360" w:lineRule="auto"/>
        <w:jc w:val="center"/>
        <w:rPr>
          <w:rFonts w:ascii="宋体" w:hAnsi="宋体" w:cs="宋体"/>
          <w:b/>
          <w:color w:val="auto"/>
          <w:sz w:val="24"/>
          <w:highlight w:val="none"/>
        </w:rPr>
      </w:pPr>
    </w:p>
    <w:p w14:paraId="69D32A61">
      <w:pPr>
        <w:spacing w:line="360" w:lineRule="auto"/>
        <w:jc w:val="center"/>
        <w:rPr>
          <w:rFonts w:ascii="宋体" w:hAnsi="宋体" w:cs="宋体"/>
          <w:b/>
          <w:color w:val="auto"/>
          <w:sz w:val="44"/>
          <w:szCs w:val="44"/>
          <w:highlight w:val="none"/>
        </w:rPr>
      </w:pPr>
    </w:p>
    <w:p w14:paraId="71EB3044">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良渚街道机关大院等点位</w:t>
      </w:r>
    </w:p>
    <w:p w14:paraId="10BA8B1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物业服务采购项目</w:t>
      </w:r>
    </w:p>
    <w:p w14:paraId="169F8FB8">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14:paraId="796E8E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DC94E2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：HZYHZFCG-2024-135</w:t>
      </w:r>
    </w:p>
    <w:p w14:paraId="75703D7B">
      <w:pPr>
        <w:adjustRightInd/>
        <w:spacing w:line="360" w:lineRule="auto"/>
        <w:rPr>
          <w:rFonts w:ascii="宋体" w:hAnsi="宋体" w:cs="宋体"/>
          <w:color w:val="auto"/>
          <w:sz w:val="28"/>
          <w:szCs w:val="20"/>
          <w:highlight w:val="none"/>
        </w:rPr>
      </w:pPr>
    </w:p>
    <w:p w14:paraId="1C87DBD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073A9F5">
      <w:pPr>
        <w:spacing w:line="360" w:lineRule="auto"/>
        <w:jc w:val="center"/>
        <w:rPr>
          <w:rFonts w:ascii="宋体" w:hAnsi="宋体" w:cs="宋体"/>
          <w:b/>
          <w:color w:val="auto"/>
          <w:sz w:val="44"/>
          <w:szCs w:val="44"/>
          <w:highlight w:val="none"/>
        </w:rPr>
      </w:pPr>
    </w:p>
    <w:p w14:paraId="06AADA99">
      <w:pPr>
        <w:spacing w:line="360" w:lineRule="auto"/>
        <w:jc w:val="center"/>
        <w:rPr>
          <w:rFonts w:ascii="宋体" w:hAnsi="宋体" w:cs="宋体"/>
          <w:color w:val="auto"/>
          <w:sz w:val="24"/>
          <w:highlight w:val="none"/>
        </w:rPr>
      </w:pPr>
    </w:p>
    <w:p w14:paraId="31C27296">
      <w:pPr>
        <w:spacing w:line="360" w:lineRule="auto"/>
        <w:jc w:val="center"/>
        <w:rPr>
          <w:rFonts w:ascii="宋体" w:hAnsi="宋体" w:cs="宋体"/>
          <w:color w:val="auto"/>
          <w:sz w:val="24"/>
          <w:highlight w:val="none"/>
        </w:rPr>
      </w:pPr>
    </w:p>
    <w:p w14:paraId="51A57B99">
      <w:pPr>
        <w:spacing w:line="360" w:lineRule="auto"/>
        <w:rPr>
          <w:rFonts w:ascii="宋体" w:hAnsi="宋体" w:cs="宋体"/>
          <w:color w:val="auto"/>
          <w:sz w:val="32"/>
          <w:szCs w:val="32"/>
          <w:highlight w:val="none"/>
        </w:rPr>
      </w:pPr>
    </w:p>
    <w:p w14:paraId="2D19AA63">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杭州市余杭区人民政府良渚街道办事处</w:t>
      </w:r>
    </w:p>
    <w:p w14:paraId="1E46733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杭州市公共资源交易中心余杭分中心</w:t>
      </w:r>
    </w:p>
    <w:p w14:paraId="04D95DD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十二</w:t>
      </w:r>
      <w:r>
        <w:rPr>
          <w:rFonts w:hint="eastAsia" w:ascii="宋体" w:hAnsi="宋体" w:cs="宋体"/>
          <w:bCs/>
          <w:color w:val="auto"/>
          <w:sz w:val="32"/>
          <w:szCs w:val="32"/>
          <w:highlight w:val="none"/>
        </w:rPr>
        <w:t xml:space="preserve">月 </w:t>
      </w:r>
    </w:p>
    <w:p w14:paraId="76BF61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00F43EE">
      <w:pPr>
        <w:pStyle w:val="319"/>
        <w:rPr>
          <w:color w:val="auto"/>
          <w:highlight w:val="none"/>
        </w:rPr>
      </w:pPr>
    </w:p>
    <w:p w14:paraId="4868E09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167CE22">
      <w:pPr>
        <w:spacing w:line="360" w:lineRule="auto"/>
        <w:rPr>
          <w:rFonts w:ascii="宋体" w:hAnsi="宋体" w:cs="宋体"/>
          <w:color w:val="auto"/>
          <w:sz w:val="32"/>
          <w:szCs w:val="32"/>
          <w:highlight w:val="none"/>
        </w:rPr>
      </w:pPr>
    </w:p>
    <w:p w14:paraId="47BD2A9F">
      <w:pPr>
        <w:spacing w:line="360" w:lineRule="auto"/>
        <w:rPr>
          <w:rFonts w:ascii="宋体" w:hAnsi="宋体" w:cs="宋体"/>
          <w:color w:val="auto"/>
          <w:sz w:val="32"/>
          <w:szCs w:val="32"/>
          <w:highlight w:val="none"/>
        </w:rPr>
      </w:pPr>
    </w:p>
    <w:p w14:paraId="3C24430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1FF94B7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A49ED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93CD5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FD2C6D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9B3EB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2B41B3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2731FC1">
      <w:pPr>
        <w:spacing w:line="360" w:lineRule="auto"/>
        <w:ind w:firstLine="549" w:firstLineChars="229"/>
        <w:rPr>
          <w:rFonts w:ascii="宋体" w:hAnsi="宋体" w:cs="宋体"/>
          <w:color w:val="auto"/>
          <w:sz w:val="24"/>
          <w:highlight w:val="none"/>
        </w:rPr>
      </w:pPr>
    </w:p>
    <w:p w14:paraId="66AE4ECA">
      <w:pPr>
        <w:spacing w:line="360" w:lineRule="auto"/>
        <w:ind w:firstLine="549" w:firstLineChars="229"/>
        <w:rPr>
          <w:rFonts w:ascii="宋体" w:hAnsi="宋体" w:cs="宋体"/>
          <w:color w:val="auto"/>
          <w:sz w:val="24"/>
          <w:highlight w:val="none"/>
        </w:rPr>
      </w:pPr>
    </w:p>
    <w:p w14:paraId="430A6A92">
      <w:pPr>
        <w:spacing w:line="360" w:lineRule="auto"/>
        <w:ind w:firstLine="549" w:firstLineChars="229"/>
        <w:rPr>
          <w:rFonts w:ascii="宋体" w:hAnsi="宋体" w:cs="宋体"/>
          <w:color w:val="auto"/>
          <w:sz w:val="24"/>
          <w:highlight w:val="none"/>
        </w:rPr>
      </w:pPr>
    </w:p>
    <w:p w14:paraId="5B50ACA8">
      <w:pPr>
        <w:spacing w:line="360" w:lineRule="auto"/>
        <w:ind w:firstLine="549" w:firstLineChars="229"/>
        <w:rPr>
          <w:rFonts w:ascii="宋体" w:hAnsi="宋体" w:cs="宋体"/>
          <w:color w:val="auto"/>
          <w:sz w:val="24"/>
          <w:highlight w:val="none"/>
        </w:rPr>
      </w:pPr>
    </w:p>
    <w:p w14:paraId="62EDE387">
      <w:pPr>
        <w:spacing w:line="360" w:lineRule="auto"/>
        <w:ind w:firstLine="549" w:firstLineChars="229"/>
        <w:rPr>
          <w:rFonts w:ascii="宋体" w:hAnsi="宋体" w:cs="宋体"/>
          <w:color w:val="auto"/>
          <w:sz w:val="24"/>
          <w:highlight w:val="none"/>
        </w:rPr>
      </w:pPr>
    </w:p>
    <w:p w14:paraId="150EABF4">
      <w:pPr>
        <w:spacing w:line="360" w:lineRule="auto"/>
        <w:ind w:firstLine="549" w:firstLineChars="229"/>
        <w:rPr>
          <w:rFonts w:ascii="宋体" w:hAnsi="宋体" w:cs="宋体"/>
          <w:color w:val="auto"/>
          <w:sz w:val="24"/>
          <w:highlight w:val="none"/>
        </w:rPr>
      </w:pPr>
    </w:p>
    <w:p w14:paraId="7C8906AD">
      <w:pPr>
        <w:spacing w:line="360" w:lineRule="auto"/>
        <w:ind w:firstLine="549" w:firstLineChars="229"/>
        <w:rPr>
          <w:rFonts w:ascii="宋体" w:hAnsi="宋体" w:cs="宋体"/>
          <w:color w:val="auto"/>
          <w:sz w:val="24"/>
          <w:highlight w:val="none"/>
        </w:rPr>
      </w:pPr>
    </w:p>
    <w:p w14:paraId="323AF740">
      <w:pPr>
        <w:spacing w:line="360" w:lineRule="auto"/>
        <w:ind w:firstLine="549" w:firstLineChars="229"/>
        <w:rPr>
          <w:rFonts w:ascii="宋体" w:hAnsi="宋体" w:cs="宋体"/>
          <w:color w:val="auto"/>
          <w:sz w:val="24"/>
          <w:highlight w:val="none"/>
        </w:rPr>
      </w:pPr>
    </w:p>
    <w:p w14:paraId="5589EF2D">
      <w:pPr>
        <w:spacing w:line="360" w:lineRule="auto"/>
        <w:ind w:firstLine="549" w:firstLineChars="229"/>
        <w:rPr>
          <w:rFonts w:ascii="宋体" w:hAnsi="宋体" w:cs="宋体"/>
          <w:color w:val="auto"/>
          <w:sz w:val="24"/>
          <w:highlight w:val="none"/>
        </w:rPr>
      </w:pPr>
    </w:p>
    <w:p w14:paraId="3102B43B">
      <w:pPr>
        <w:spacing w:line="360" w:lineRule="auto"/>
        <w:ind w:firstLine="549" w:firstLineChars="229"/>
        <w:rPr>
          <w:rFonts w:ascii="宋体" w:hAnsi="宋体" w:cs="宋体"/>
          <w:color w:val="auto"/>
          <w:sz w:val="24"/>
          <w:highlight w:val="none"/>
        </w:rPr>
      </w:pPr>
    </w:p>
    <w:p w14:paraId="490E6A29">
      <w:pPr>
        <w:spacing w:line="360" w:lineRule="auto"/>
        <w:ind w:firstLine="549" w:firstLineChars="229"/>
        <w:rPr>
          <w:rFonts w:ascii="宋体" w:hAnsi="宋体" w:cs="宋体"/>
          <w:color w:val="auto"/>
          <w:sz w:val="24"/>
          <w:highlight w:val="none"/>
        </w:rPr>
      </w:pPr>
    </w:p>
    <w:p w14:paraId="73F4CF11">
      <w:pPr>
        <w:spacing w:line="360" w:lineRule="auto"/>
        <w:ind w:firstLine="549" w:firstLineChars="229"/>
        <w:rPr>
          <w:rFonts w:ascii="宋体" w:hAnsi="宋体" w:cs="宋体"/>
          <w:color w:val="auto"/>
          <w:sz w:val="24"/>
          <w:highlight w:val="none"/>
        </w:rPr>
      </w:pPr>
    </w:p>
    <w:p w14:paraId="403376B3">
      <w:pPr>
        <w:spacing w:line="360" w:lineRule="auto"/>
        <w:rPr>
          <w:rFonts w:ascii="宋体" w:hAnsi="宋体" w:cs="宋体"/>
          <w:color w:val="auto"/>
          <w:sz w:val="24"/>
          <w:highlight w:val="none"/>
        </w:rPr>
      </w:pPr>
    </w:p>
    <w:p w14:paraId="00066F96">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9769E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618C7C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良渚街道机关大院等点位物业服务采购项目</w:t>
      </w:r>
      <w:r>
        <w:rPr>
          <w:rFonts w:hint="eastAsia" w:ascii="宋体" w:hAnsi="宋体" w:cs="宋体"/>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Style w:val="77"/>
          <w:rFonts w:hint="eastAsia" w:ascii="宋体" w:hAnsi="宋体" w:cs="宋体"/>
          <w:b/>
          <w:bCs/>
          <w:color w:val="auto"/>
          <w:kern w:val="2"/>
          <w:sz w:val="24"/>
          <w:szCs w:val="24"/>
          <w:highlight w:val="none"/>
          <w:u w:val="single" w:color="auto"/>
          <w:lang w:eastAsia="zh-CN"/>
        </w:rPr>
        <w:t>2024年12月26日9点30分00秒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E80A43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432DD0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HZYHZFCG-2024-135</w:t>
      </w:r>
    </w:p>
    <w:p w14:paraId="45B14AEB">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良渚街道机关大院等点位物业服务采购项目</w:t>
      </w:r>
    </w:p>
    <w:p w14:paraId="445930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eastAsia="新宋体" w:cs="宋体"/>
          <w:b/>
          <w:color w:val="auto"/>
          <w:sz w:val="24"/>
          <w:highlight w:val="none"/>
          <w:lang w:val="en-US" w:eastAsia="zh-CN"/>
        </w:rPr>
        <w:t>12800000</w:t>
      </w:r>
      <w:r>
        <w:rPr>
          <w:rFonts w:ascii="宋体" w:hAnsi="宋体" w:cs="宋体"/>
          <w:color w:val="auto"/>
          <w:sz w:val="24"/>
          <w:highlight w:val="none"/>
        </w:rPr>
        <w:t xml:space="preserve"> </w:t>
      </w:r>
    </w:p>
    <w:p w14:paraId="4DDC4ED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w:t>
      </w:r>
      <w:r>
        <w:rPr>
          <w:rFonts w:ascii="宋体" w:hAnsi="宋体" w:cs="宋体"/>
          <w:color w:val="auto"/>
          <w:sz w:val="24"/>
          <w:highlight w:val="none"/>
        </w:rPr>
        <w:t xml:space="preserve"> </w:t>
      </w:r>
    </w:p>
    <w:p w14:paraId="09B621F7">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本项目主要内容包括良渚街道办事处机关大院以及下属5个单位的保洁服务、保安服务、会务服务、工程维修服务、绿化养护服务。</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71D0BFF5">
      <w:pPr>
        <w:pStyle w:val="85"/>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新宋体" w:hAnsi="新宋体" w:eastAsia="新宋体" w:cs="新宋体"/>
          <w:b/>
          <w:bCs/>
          <w:color w:val="auto"/>
          <w:sz w:val="24"/>
          <w:szCs w:val="24"/>
          <w:highlight w:val="none"/>
          <w:lang w:val="en-US" w:eastAsia="zh-CN"/>
        </w:rPr>
        <w:t>服务期24个月，</w:t>
      </w:r>
      <w:r>
        <w:rPr>
          <w:rFonts w:hint="eastAsia" w:ascii="宋体" w:hAnsi="宋体" w:cs="宋体"/>
          <w:b/>
          <w:bCs/>
          <w:color w:val="auto"/>
          <w:highlight w:val="none"/>
          <w:lang w:val="en-US" w:eastAsia="zh-CN"/>
        </w:rPr>
        <w:t>合同一年一签</w:t>
      </w:r>
      <w:r>
        <w:rPr>
          <w:rFonts w:hint="eastAsia" w:ascii="新宋体" w:hAnsi="新宋体" w:eastAsia="新宋体" w:cs="新宋体"/>
          <w:b/>
          <w:bCs/>
          <w:color w:val="auto"/>
          <w:sz w:val="24"/>
          <w:szCs w:val="24"/>
          <w:highlight w:val="none"/>
        </w:rPr>
        <w:t>。</w:t>
      </w:r>
      <w:r>
        <w:rPr>
          <w:rFonts w:ascii="宋体" w:hAnsi="宋体" w:cs="宋体"/>
          <w:b/>
          <w:bCs/>
          <w:color w:val="auto"/>
          <w:highlight w:val="none"/>
        </w:rPr>
        <w:t xml:space="preserve"> </w:t>
      </w:r>
    </w:p>
    <w:p w14:paraId="59481DA9">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75F26DDB">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6A8114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667AFD02">
      <w:pPr>
        <w:spacing w:line="360" w:lineRule="auto"/>
        <w:ind w:firstLine="48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w:t>
      </w:r>
      <w:r>
        <w:rPr>
          <w:rFonts w:hint="eastAsia" w:ascii="宋体" w:hAnsi="宋体" w:eastAsia="宋体" w:cs="宋体"/>
          <w:snapToGrid w:val="0"/>
          <w:color w:val="auto"/>
          <w:kern w:val="28"/>
          <w:sz w:val="24"/>
          <w:szCs w:val="20"/>
          <w:highlight w:val="none"/>
        </w:rPr>
        <w:t>联合体</w:t>
      </w:r>
      <w:r>
        <w:rPr>
          <w:rFonts w:hint="eastAsia" w:ascii="宋体" w:hAnsi="宋体" w:cs="宋体"/>
          <w:snapToGrid w:val="0"/>
          <w:color w:val="auto"/>
          <w:kern w:val="28"/>
          <w:sz w:val="24"/>
          <w:szCs w:val="20"/>
          <w:highlight w:val="none"/>
        </w:rPr>
        <w:t>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14:paraId="150DF37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6A98744">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9F9C7D6">
      <w:pPr>
        <w:spacing w:line="360" w:lineRule="auto"/>
        <w:ind w:firstLine="480" w:firstLineChars="200"/>
        <w:rPr>
          <w:rFonts w:ascii="宋体" w:hAnsi="宋体" w:cs="宋体"/>
          <w:color w:val="auto"/>
          <w:sz w:val="24"/>
          <w:highlight w:val="none"/>
        </w:rPr>
      </w:pPr>
      <w:r>
        <w:rPr>
          <w:rFonts w:hint="eastAsia" w:ascii="新宋体" w:hAnsi="新宋体" w:eastAsia="新宋体" w:cs="新宋体"/>
          <w:color w:val="auto"/>
          <w:kern w:val="0"/>
          <w:sz w:val="24"/>
          <w:szCs w:val="24"/>
          <w:highlight w:val="none"/>
        </w:rPr>
        <w:sym w:font="Wingdings" w:char="F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F6928F0">
      <w:pPr>
        <w:spacing w:line="360" w:lineRule="auto"/>
        <w:ind w:firstLine="897" w:firstLineChars="374"/>
        <w:rPr>
          <w:rFonts w:ascii="宋体" w:hAnsi="宋体" w:cs="宋体"/>
          <w:color w:val="auto"/>
          <w:sz w:val="24"/>
          <w:highlight w:val="none"/>
        </w:rPr>
      </w:pPr>
      <w:r>
        <w:rPr>
          <w:rFonts w:hint="eastAsia" w:ascii="新宋体" w:hAnsi="新宋体" w:eastAsia="新宋体" w:cs="新宋体"/>
          <w:color w:val="auto"/>
          <w:kern w:val="0"/>
          <w:sz w:val="24"/>
          <w:szCs w:val="24"/>
          <w:highlight w:val="none"/>
        </w:rPr>
        <w:sym w:font="Wingdings" w:char="F0FE"/>
      </w:r>
      <w:r>
        <w:rPr>
          <w:rFonts w:hint="eastAsia" w:ascii="宋体" w:hAnsi="宋体" w:cs="宋体"/>
          <w:color w:val="auto"/>
          <w:sz w:val="24"/>
          <w:highlight w:val="none"/>
        </w:rPr>
        <w:t>服务全部由符合政策要求的中小微企业承接，提供中小企业声明函；</w:t>
      </w:r>
    </w:p>
    <w:p w14:paraId="5E20DA35">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31934CF8">
      <w:pPr>
        <w:spacing w:line="360" w:lineRule="auto"/>
        <w:rPr>
          <w:rFonts w:ascii="宋体" w:hAnsi="宋体" w:cs="宋体"/>
          <w:color w:val="auto"/>
          <w:highlight w:val="none"/>
        </w:rPr>
      </w:pPr>
    </w:p>
    <w:p w14:paraId="6ECCFFE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675D32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0B9A598">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40ED63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sz w:val="24"/>
          <w:highlight w:val="none"/>
        </w:rPr>
        <w:t>无</w:t>
      </w:r>
    </w:p>
    <w:p w14:paraId="14E4D2D7">
      <w:pPr>
        <w:snapToGrid w:val="0"/>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DF6FD3">
      <w:pPr>
        <w:numPr>
          <w:ilvl w:val="0"/>
          <w:numId w:val="1"/>
        </w:numPr>
        <w:snapToGri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2314A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7AD223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b/>
          <w:bCs/>
          <w:color w:val="auto"/>
          <w:sz w:val="24"/>
          <w:highlight w:val="none"/>
          <w:u w:val="single"/>
          <w:lang w:eastAsia="zh-CN"/>
        </w:rPr>
        <w:t>2024年12月26日</w:t>
      </w:r>
      <w:r>
        <w:rPr>
          <w:rFonts w:hint="eastAsia" w:ascii="宋体" w:hAnsi="宋体" w:cs="宋体"/>
          <w:color w:val="auto"/>
          <w:sz w:val="24"/>
          <w:highlight w:val="none"/>
        </w:rPr>
        <w:t>，每天上午00:00至12:00 ，下午12:00至23:59（北京时间，线上获取法定节假日均可，线下获取文件法定节假日除外）</w:t>
      </w:r>
    </w:p>
    <w:p w14:paraId="1A0C585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4B5B95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DB161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07A3A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F7BB3C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bCs/>
          <w:color w:val="auto"/>
          <w:sz w:val="24"/>
          <w:highlight w:val="none"/>
          <w:u w:val="single"/>
          <w:lang w:eastAsia="zh-CN"/>
        </w:rPr>
        <w:t>2024年12月26日9点30分00秒</w:t>
      </w:r>
      <w:r>
        <w:rPr>
          <w:rFonts w:hint="eastAsia" w:ascii="宋体" w:hAnsi="宋体" w:cs="宋体"/>
          <w:color w:val="auto"/>
          <w:sz w:val="24"/>
          <w:highlight w:val="none"/>
        </w:rPr>
        <w:t>（北京时间）</w:t>
      </w:r>
    </w:p>
    <w:p w14:paraId="611BBA5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7058F0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bCs/>
          <w:color w:val="auto"/>
          <w:sz w:val="24"/>
          <w:highlight w:val="none"/>
          <w:u w:val="single"/>
          <w:lang w:eastAsia="zh-CN"/>
        </w:rPr>
        <w:t>2024年12月26日9点30分00秒</w:t>
      </w:r>
      <w:r>
        <w:rPr>
          <w:rFonts w:hint="eastAsia" w:ascii="宋体" w:hAnsi="宋体" w:cs="宋体"/>
          <w:color w:val="auto"/>
          <w:sz w:val="24"/>
          <w:highlight w:val="none"/>
        </w:rPr>
        <w:t>（北京时间）</w:t>
      </w:r>
    </w:p>
    <w:p w14:paraId="622E172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12D756">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A178B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A2F1CC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F197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52F5D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w:t>
      </w:r>
      <w:r>
        <w:rPr>
          <w:rFonts w:hint="eastAsia" w:ascii="宋体" w:hAnsi="宋体" w:cs="宋体"/>
          <w:color w:val="auto"/>
          <w:sz w:val="24"/>
          <w:highlight w:val="none"/>
          <w:lang w:val="en-US" w:eastAsia="zh-CN"/>
        </w:rPr>
        <w:t>务</w:t>
      </w:r>
      <w:r>
        <w:rPr>
          <w:rFonts w:hint="eastAsia" w:ascii="宋体" w:hAnsi="宋体" w:cs="宋体"/>
          <w:color w:val="auto"/>
          <w:sz w:val="24"/>
          <w:highlight w:val="none"/>
        </w:rPr>
        <w:t>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5907D9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95FD1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w:t>
      </w:r>
    </w:p>
    <w:p w14:paraId="249D25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792FC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7B88F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 xml:space="preserve"> </w:t>
      </w:r>
    </w:p>
    <w:p w14:paraId="6F85E2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新宋体" w:hAnsi="新宋体" w:eastAsia="新宋体" w:cs="新宋体"/>
          <w:color w:val="auto"/>
          <w:sz w:val="24"/>
          <w:szCs w:val="24"/>
          <w:highlight w:val="none"/>
          <w:lang w:val="en-US" w:eastAsia="zh-CN"/>
        </w:rPr>
        <w:t>杭州市余杭区良渚路166号</w:t>
      </w:r>
      <w:r>
        <w:rPr>
          <w:rFonts w:hint="eastAsia" w:ascii="宋体" w:hAnsi="宋体" w:cs="宋体"/>
          <w:color w:val="auto"/>
          <w:sz w:val="24"/>
          <w:highlight w:val="none"/>
        </w:rPr>
        <w:t xml:space="preserve">       </w:t>
      </w:r>
    </w:p>
    <w:p w14:paraId="329827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新宋体" w:hAnsi="新宋体" w:eastAsia="新宋体" w:cs="新宋体"/>
          <w:color w:val="auto"/>
          <w:sz w:val="24"/>
          <w:szCs w:val="24"/>
          <w:highlight w:val="none"/>
        </w:rPr>
        <w:t>0571-88778974</w:t>
      </w:r>
      <w:r>
        <w:rPr>
          <w:rFonts w:hint="eastAsia" w:ascii="宋体" w:hAnsi="宋体" w:cs="宋体"/>
          <w:color w:val="auto"/>
          <w:sz w:val="24"/>
          <w:highlight w:val="none"/>
        </w:rPr>
        <w:t xml:space="preserve"> </w:t>
      </w:r>
    </w:p>
    <w:p w14:paraId="399637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张明娟</w:t>
      </w:r>
      <w:r>
        <w:rPr>
          <w:rFonts w:hint="eastAsia" w:ascii="宋体" w:hAnsi="宋体" w:cs="宋体"/>
          <w:color w:val="auto"/>
          <w:sz w:val="24"/>
          <w:highlight w:val="none"/>
        </w:rPr>
        <w:t xml:space="preserve">  </w:t>
      </w:r>
    </w:p>
    <w:p w14:paraId="7493A9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0571-88695690</w:t>
      </w:r>
      <w:r>
        <w:rPr>
          <w:rFonts w:hint="eastAsia" w:ascii="宋体" w:hAnsi="宋体" w:cs="宋体"/>
          <w:color w:val="auto"/>
          <w:sz w:val="24"/>
          <w:highlight w:val="none"/>
        </w:rPr>
        <w:t xml:space="preserve">  </w:t>
      </w:r>
    </w:p>
    <w:p w14:paraId="15542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郑依</w:t>
      </w:r>
      <w:r>
        <w:rPr>
          <w:rFonts w:hint="eastAsia" w:ascii="宋体" w:hAnsi="宋体" w:cs="宋体"/>
          <w:color w:val="auto"/>
          <w:sz w:val="24"/>
          <w:highlight w:val="none"/>
        </w:rPr>
        <w:t xml:space="preserve"> </w:t>
      </w:r>
    </w:p>
    <w:p w14:paraId="03CA80E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0571-88773122</w:t>
      </w:r>
      <w:r>
        <w:rPr>
          <w:rFonts w:hint="eastAsia" w:ascii="宋体" w:hAnsi="宋体" w:cs="宋体"/>
          <w:color w:val="auto"/>
          <w:sz w:val="24"/>
          <w:highlight w:val="none"/>
        </w:rPr>
        <w:t xml:space="preserve">  </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7E9B12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96BC9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杭州市公共资源交易中心余杭分中心</w:t>
      </w:r>
    </w:p>
    <w:p w14:paraId="2592B0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p>
    <w:p w14:paraId="0D43B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eastAsia="宋体" w:cs="宋体"/>
          <w:color w:val="auto"/>
          <w:sz w:val="24"/>
          <w:highlight w:val="none"/>
          <w:lang w:val="en-US" w:eastAsia="zh-CN"/>
        </w:rPr>
        <w:t>0571-893954</w:t>
      </w:r>
      <w:r>
        <w:rPr>
          <w:rFonts w:hint="eastAsia" w:ascii="宋体" w:hAnsi="宋体" w:cs="宋体"/>
          <w:color w:val="auto"/>
          <w:sz w:val="24"/>
          <w:highlight w:val="none"/>
          <w:lang w:val="en-US" w:eastAsia="zh-CN"/>
        </w:rPr>
        <w:t>38</w:t>
      </w:r>
      <w:r>
        <w:rPr>
          <w:rFonts w:hint="eastAsia" w:ascii="宋体" w:hAnsi="宋体" w:cs="宋体"/>
          <w:color w:val="auto"/>
          <w:sz w:val="24"/>
          <w:highlight w:val="none"/>
        </w:rPr>
        <w:t xml:space="preserve"> </w:t>
      </w:r>
    </w:p>
    <w:p w14:paraId="52411AD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eastAsia="宋体" w:cs="宋体"/>
          <w:color w:val="auto"/>
          <w:sz w:val="24"/>
          <w:highlight w:val="none"/>
          <w:lang w:val="en-US" w:eastAsia="zh-CN"/>
        </w:rPr>
        <w:t>徐</w:t>
      </w:r>
      <w:r>
        <w:rPr>
          <w:rFonts w:hint="eastAsia" w:ascii="宋体" w:hAnsi="宋体" w:cs="宋体"/>
          <w:color w:val="auto"/>
          <w:sz w:val="24"/>
          <w:highlight w:val="none"/>
          <w:lang w:val="en-US" w:eastAsia="zh-CN"/>
        </w:rPr>
        <w:t>工</w:t>
      </w:r>
    </w:p>
    <w:p w14:paraId="0D8C7F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w:t>
      </w:r>
      <w:r>
        <w:rPr>
          <w:rFonts w:hint="eastAsia" w:ascii="宋体" w:hAnsi="宋体" w:eastAsia="宋体" w:cs="宋体"/>
          <w:color w:val="auto"/>
          <w:sz w:val="24"/>
          <w:highlight w:val="none"/>
          <w:lang w:val="en-US" w:eastAsia="zh-CN"/>
        </w:rPr>
        <w:t>0571-</w:t>
      </w:r>
      <w:r>
        <w:rPr>
          <w:rFonts w:hint="eastAsia" w:ascii="宋体" w:hAnsi="宋体" w:eastAsia="宋体" w:cs="宋体"/>
          <w:color w:val="auto"/>
          <w:sz w:val="24"/>
          <w:highlight w:val="none"/>
        </w:rPr>
        <w:t>89395436</w:t>
      </w:r>
    </w:p>
    <w:p w14:paraId="5C1D1124">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质疑联系人：</w:t>
      </w:r>
      <w:r>
        <w:rPr>
          <w:rFonts w:hint="eastAsia" w:ascii="宋体" w:hAnsi="宋体" w:eastAsia="宋体" w:cs="宋体"/>
          <w:color w:val="auto"/>
          <w:sz w:val="24"/>
          <w:highlight w:val="none"/>
        </w:rPr>
        <w:t>张工</w:t>
      </w:r>
    </w:p>
    <w:p w14:paraId="322EBF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lang w:val="en-US" w:eastAsia="zh-CN"/>
        </w:rPr>
        <w:t xml:space="preserve"> 0571-89</w:t>
      </w:r>
      <w:r>
        <w:rPr>
          <w:rFonts w:hint="eastAsia" w:ascii="宋体" w:hAnsi="宋体" w:cs="宋体"/>
          <w:color w:val="auto"/>
          <w:sz w:val="24"/>
          <w:highlight w:val="none"/>
          <w:lang w:val="en-US" w:eastAsia="zh-CN"/>
        </w:rPr>
        <w:t>517231</w:t>
      </w:r>
      <w:r>
        <w:rPr>
          <w:rFonts w:hint="eastAsia" w:ascii="宋体" w:hAnsi="宋体" w:eastAsia="宋体" w:cs="宋体"/>
          <w:i w:val="0"/>
          <w:iCs w:val="0"/>
          <w:caps w:val="0"/>
          <w:color w:val="auto"/>
          <w:spacing w:val="0"/>
          <w:sz w:val="24"/>
          <w:szCs w:val="24"/>
          <w:highlight w:val="none"/>
          <w:shd w:val="clear"/>
        </w:rPr>
        <w:t>（请通过以下路径在线提起质疑：政采云-项目采购-询问质疑投诉-质疑列表）</w:t>
      </w:r>
    </w:p>
    <w:p w14:paraId="4E2D648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3.同级政府采购监督管理部门</w:t>
      </w:r>
    </w:p>
    <w:p w14:paraId="50FE5825">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名称：</w:t>
      </w:r>
      <w:r>
        <w:rPr>
          <w:rFonts w:hint="eastAsia" w:ascii="宋体" w:hAnsi="宋体" w:eastAsia="宋体" w:cs="宋体"/>
          <w:i w:val="0"/>
          <w:iCs w:val="0"/>
          <w:caps w:val="0"/>
          <w:color w:val="auto"/>
          <w:spacing w:val="0"/>
          <w:sz w:val="24"/>
          <w:szCs w:val="24"/>
          <w:highlight w:val="none"/>
          <w:shd w:val="clear"/>
        </w:rPr>
        <w:t>杭州市余杭区财政局、浙江省政府采购行政裁决服务中心（杭州）</w:t>
      </w:r>
    </w:p>
    <w:p w14:paraId="00B6295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地址：</w:t>
      </w:r>
      <w:r>
        <w:rPr>
          <w:rFonts w:hint="eastAsia" w:ascii="宋体" w:hAnsi="宋体" w:eastAsia="宋体" w:cs="宋体"/>
          <w:i w:val="0"/>
          <w:iCs w:val="0"/>
          <w:caps w:val="0"/>
          <w:color w:val="auto"/>
          <w:spacing w:val="0"/>
          <w:sz w:val="24"/>
          <w:szCs w:val="24"/>
          <w:highlight w:val="none"/>
          <w:shd w:val="clear"/>
        </w:rPr>
        <w:t>杭州市上城区四季青街道新业路市民之家G03办公室（快递仅限ems或顺丰）</w:t>
      </w:r>
    </w:p>
    <w:p w14:paraId="189AF35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传真： </w:t>
      </w:r>
      <w:r>
        <w:rPr>
          <w:rFonts w:hint="eastAsia" w:ascii="宋体" w:hAnsi="宋体" w:cs="宋体"/>
          <w:color w:val="auto"/>
          <w:sz w:val="24"/>
          <w:highlight w:val="none"/>
          <w:lang w:val="en-US" w:eastAsia="zh-CN"/>
        </w:rPr>
        <w:t>/</w:t>
      </w:r>
    </w:p>
    <w:p w14:paraId="389BA6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eastAsia="宋体" w:cs="宋体"/>
          <w:i w:val="0"/>
          <w:iCs w:val="0"/>
          <w:caps w:val="0"/>
          <w:color w:val="auto"/>
          <w:spacing w:val="0"/>
          <w:sz w:val="24"/>
          <w:szCs w:val="24"/>
          <w:highlight w:val="none"/>
          <w:shd w:val="clear"/>
        </w:rPr>
        <w:t>朱女士、王女士</w:t>
      </w:r>
      <w:r>
        <w:rPr>
          <w:rFonts w:hint="eastAsia" w:ascii="宋体" w:hAnsi="宋体" w:cs="宋体"/>
          <w:color w:val="auto"/>
          <w:sz w:val="24"/>
          <w:highlight w:val="none"/>
        </w:rPr>
        <w:t xml:space="preserve">   </w:t>
      </w:r>
    </w:p>
    <w:p w14:paraId="45C1679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color w:val="auto"/>
          <w:sz w:val="24"/>
          <w:highlight w:val="none"/>
        </w:rPr>
        <w:t>0571-87227671,0571-87800218</w:t>
      </w:r>
    </w:p>
    <w:p w14:paraId="56899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46851C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17CC879">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3C9557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2F09E68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6B44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E97DC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91BBEF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2E884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854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765A4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F8512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F2070">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60376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5CC1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9EFD5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858A6A4">
            <w:pPr>
              <w:snapToGrid w:val="0"/>
              <w:spacing w:line="360" w:lineRule="auto"/>
              <w:rPr>
                <w:rFonts w:ascii="宋体" w:hAnsi="宋体" w:eastAsia="宋体" w:cs="宋体"/>
                <w:color w:val="auto"/>
                <w:highlight w:val="none"/>
                <w:lang w:val="en-US"/>
              </w:rPr>
            </w:pPr>
            <w:r>
              <w:rPr>
                <w:rFonts w:hint="eastAsia" w:ascii="新宋体" w:hAnsi="新宋体" w:eastAsia="新宋体" w:cs="新宋体"/>
                <w:color w:val="auto"/>
                <w:kern w:val="0"/>
                <w:sz w:val="24"/>
                <w:szCs w:val="24"/>
                <w:highlight w:val="none"/>
              </w:rPr>
              <w:t>标的：</w:t>
            </w:r>
            <w:r>
              <w:rPr>
                <w:rFonts w:hint="eastAsia" w:ascii="新宋体" w:hAnsi="新宋体" w:eastAsia="新宋体" w:cs="新宋体"/>
                <w:color w:val="auto"/>
                <w:kern w:val="0"/>
                <w:sz w:val="24"/>
                <w:szCs w:val="24"/>
                <w:highlight w:val="none"/>
                <w:u w:val="single"/>
              </w:rPr>
              <w:t>物业管理服务</w:t>
            </w:r>
            <w:r>
              <w:rPr>
                <w:rFonts w:hint="eastAsia" w:ascii="新宋体" w:hAnsi="新宋体" w:eastAsia="新宋体" w:cs="新宋体"/>
                <w:color w:val="auto"/>
                <w:kern w:val="0"/>
                <w:sz w:val="24"/>
                <w:szCs w:val="24"/>
                <w:highlight w:val="none"/>
              </w:rPr>
              <w:t>，属于</w:t>
            </w:r>
            <w:r>
              <w:rPr>
                <w:rFonts w:hint="eastAsia" w:ascii="新宋体" w:hAnsi="新宋体" w:eastAsia="新宋体" w:cs="新宋体"/>
                <w:color w:val="auto"/>
                <w:kern w:val="0"/>
                <w:sz w:val="24"/>
                <w:szCs w:val="24"/>
                <w:highlight w:val="none"/>
                <w:u w:val="single"/>
              </w:rPr>
              <w:t>物业管理</w:t>
            </w:r>
            <w:r>
              <w:rPr>
                <w:rFonts w:hint="eastAsia" w:ascii="新宋体" w:hAnsi="新宋体" w:eastAsia="新宋体" w:cs="新宋体"/>
                <w:color w:val="auto"/>
                <w:kern w:val="0"/>
                <w:sz w:val="24"/>
                <w:szCs w:val="24"/>
                <w:highlight w:val="none"/>
              </w:rPr>
              <w:t>行业；</w:t>
            </w:r>
          </w:p>
        </w:tc>
      </w:tr>
      <w:tr w14:paraId="2B0B8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AC2C5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AA80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BB185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7515FA12">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269DF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FEF56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18626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232961A">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新宋体" w:hAnsi="新宋体" w:eastAsia="新宋体" w:cs="新宋体"/>
                <w:color w:val="auto"/>
                <w:sz w:val="24"/>
                <w:szCs w:val="24"/>
                <w:highlight w:val="none"/>
                <w:u w:val="single"/>
                <w:lang w:val="en-US" w:eastAsia="zh-CN"/>
              </w:rPr>
              <w:t>绿化养护、消防系统维保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5F24D557">
            <w:pPr>
              <w:spacing w:line="360" w:lineRule="auto"/>
              <w:rPr>
                <w:rFonts w:ascii="宋体" w:hAnsi="宋体" w:cs="宋体"/>
                <w:color w:val="auto"/>
                <w:sz w:val="24"/>
                <w:highlight w:val="none"/>
              </w:rPr>
            </w:pPr>
            <w:r>
              <w:rPr>
                <w:rFonts w:hint="eastAsia" w:ascii="MS Gothic" w:hAnsi="MS Gothic" w:cs="宋体"/>
                <w:color w:val="auto"/>
                <w:kern w:val="0"/>
                <w:sz w:val="24"/>
                <w:highlight w:val="none"/>
              </w:rPr>
              <w:t>☐</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F20651">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AF8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47C0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097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8A8F3">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37959C9">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7E789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F61E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90AA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6D209F6">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D1DFB61">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未提供样品或提供样品不满足采购需求实质性条件的供应商，投标无效</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14:paraId="33DEE83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390594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D9B0D91">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DC427C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14:paraId="6C1E644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C257F8">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 xml:space="preserve">。 </w:t>
            </w:r>
          </w:p>
          <w:p w14:paraId="22885E6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0D5D375">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。请投标人在上述时间内提供样品并按规定位置安装完毕。超过截止时间的，采购人将不予接收，并将清场并封闭样品现场。</w:t>
            </w:r>
          </w:p>
          <w:p w14:paraId="5DAB07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4E943F8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EB5B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5166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742BE2E">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465111">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E5E3AE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814C3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506B6BF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6D856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EF52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ABB726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904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20A499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11E9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CAF0EA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773696F">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6A25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4FD1D1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A2BF04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4045A95">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3BF3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52733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71329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85EE029">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CE0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AC75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EB7888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7FB725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5A443E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0E64B06">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52B15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52E5B768">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val="zh-CN"/>
              </w:rPr>
              <w:t>；</w:t>
            </w:r>
          </w:p>
          <w:p w14:paraId="5340891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F6AA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2CEDB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14:paraId="770883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3241A5CB">
            <w:pPr>
              <w:spacing w:line="360" w:lineRule="auto"/>
              <w:ind w:firstLine="240" w:firstLineChars="100"/>
              <w:rPr>
                <w:rFonts w:hint="eastAsia" w:ascii="宋体" w:hAnsi="宋体" w:cs="宋体"/>
                <w:b/>
                <w:color w:val="auto"/>
                <w:kern w:val="0"/>
                <w:sz w:val="24"/>
                <w:highlight w:val="none"/>
              </w:rPr>
            </w:pPr>
            <w:r>
              <w:rPr>
                <w:rFonts w:hint="eastAsia" w:ascii="宋体" w:hAnsi="宋体" w:eastAsia="宋体" w:cs="宋体"/>
                <w:color w:val="auto"/>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79A67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vMerge w:val="continue"/>
            <w:tcBorders>
              <w:left w:val="single" w:color="000000" w:sz="8" w:space="0"/>
              <w:right w:val="single" w:color="000000" w:sz="2" w:space="0"/>
            </w:tcBorders>
            <w:vAlign w:val="center"/>
          </w:tcPr>
          <w:p w14:paraId="2DBD8105">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1C005D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09084E8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49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C488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9134F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3845948">
            <w:pPr>
              <w:widowControl w:val="0"/>
              <w:wordWrap/>
              <w:adjustRightInd w:val="0"/>
              <w:snapToGrid w:val="0"/>
              <w:spacing w:line="360" w:lineRule="auto"/>
              <w:ind w:left="0" w:leftChars="0" w:right="0" w:firstLine="480" w:firstLineChars="200"/>
              <w:jc w:val="both"/>
              <w:textAlignment w:val="auto"/>
              <w:outlineLvl w:val="9"/>
              <w:rPr>
                <w:rFonts w:hAnsi="宋体" w:cs="宋体"/>
                <w:color w:val="auto"/>
                <w:kern w:val="28"/>
                <w:sz w:val="24"/>
                <w:highlight w:val="none"/>
              </w:rPr>
            </w:pPr>
            <w:r>
              <w:rPr>
                <w:rFonts w:hint="eastAsia" w:ascii="宋体" w:hAnsi="宋体" w:eastAsia="宋体" w:cs="宋体"/>
                <w:color w:val="auto"/>
                <w:kern w:val="0"/>
                <w:sz w:val="24"/>
                <w:highlight w:val="none"/>
              </w:rPr>
              <w:t>投标人应当在投标截止时间前半小时内将以介质存储的数据电文形式的备份投标文件密封送交到</w:t>
            </w:r>
            <w:r>
              <w:rPr>
                <w:rFonts w:hint="eastAsia" w:ascii="宋体" w:hAnsi="宋体" w:eastAsia="宋体" w:cs="宋体"/>
                <w:b/>
                <w:bCs/>
                <w:color w:val="auto"/>
                <w:sz w:val="24"/>
                <w:highlight w:val="none"/>
              </w:rPr>
              <w:t>杭州市公共资源交易中心余杭分中心</w:t>
            </w:r>
            <w:r>
              <w:rPr>
                <w:rFonts w:hint="eastAsia" w:ascii="宋体" w:hAnsi="宋体" w:eastAsia="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5</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 xml:space="preserve"> 号开标室</w:t>
            </w:r>
            <w:r>
              <w:rPr>
                <w:rFonts w:hint="eastAsia" w:ascii="宋体" w:hAnsi="宋体" w:cs="宋体"/>
                <w:b/>
                <w:color w:val="auto"/>
                <w:kern w:val="0"/>
                <w:sz w:val="24"/>
                <w:highlight w:val="none"/>
                <w:lang w:eastAsia="zh-CN"/>
              </w:rPr>
              <w:t>（</w:t>
            </w:r>
            <w:r>
              <w:rPr>
                <w:rFonts w:hint="eastAsia" w:ascii="宋体" w:hAnsi="宋体" w:cs="宋体"/>
                <w:color w:val="auto"/>
                <w:sz w:val="24"/>
                <w:highlight w:val="none"/>
                <w:lang w:eastAsia="zh-CN"/>
              </w:rPr>
              <w:t>浙江省</w:t>
            </w:r>
            <w:r>
              <w:rPr>
                <w:rFonts w:hint="eastAsia" w:ascii="宋体" w:hAnsi="宋体" w:eastAsia="宋体" w:cs="宋体"/>
                <w:color w:val="auto"/>
                <w:sz w:val="24"/>
                <w:highlight w:val="none"/>
              </w:rPr>
              <w:t>杭州市余杭区</w:t>
            </w:r>
            <w:r>
              <w:rPr>
                <w:rFonts w:hint="eastAsia" w:ascii="宋体" w:hAnsi="宋体" w:cs="宋体"/>
                <w:color w:val="auto"/>
                <w:sz w:val="24"/>
                <w:highlight w:val="none"/>
                <w:lang w:eastAsia="zh-CN"/>
              </w:rPr>
              <w:t>余杭街道凤新路</w:t>
            </w:r>
            <w:r>
              <w:rPr>
                <w:rFonts w:hint="eastAsia" w:ascii="宋体" w:hAnsi="宋体" w:cs="宋体"/>
                <w:color w:val="auto"/>
                <w:sz w:val="24"/>
                <w:highlight w:val="none"/>
                <w:lang w:val="en-US" w:eastAsia="zh-CN"/>
              </w:rPr>
              <w:t>366号瑞鸿大厦</w:t>
            </w:r>
            <w:r>
              <w:rPr>
                <w:rFonts w:hint="eastAsia" w:ascii="宋体" w:hAnsi="宋体" w:eastAsia="宋体" w:cs="宋体"/>
                <w:color w:val="auto"/>
                <w:sz w:val="24"/>
                <w:highlight w:val="none"/>
              </w:rPr>
              <w:t>六楼</w:t>
            </w:r>
            <w:r>
              <w:rPr>
                <w:rFonts w:hint="eastAsia" w:ascii="宋体" w:hAnsi="宋体" w:cs="宋体"/>
                <w:color w:val="auto"/>
                <w:sz w:val="24"/>
                <w:highlight w:val="none"/>
                <w:lang w:eastAsia="zh-CN"/>
              </w:rPr>
              <w:t>）</w:t>
            </w:r>
            <w:r>
              <w:rPr>
                <w:rFonts w:hint="eastAsia" w:ascii="宋体" w:hAnsi="宋体" w:eastAsia="宋体" w:cs="宋体"/>
                <w:color w:val="auto"/>
                <w:kern w:val="0"/>
                <w:sz w:val="24"/>
                <w:highlight w:val="none"/>
              </w:rPr>
              <w:t>，逾期送达或未密封将被拒收。</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F876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118CF1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443EFFE">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046AFB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158BC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758335F">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816E05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60B66EC">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p w14:paraId="72B168AB">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color w:val="auto"/>
                <w:kern w:val="28"/>
                <w:sz w:val="24"/>
                <w:highlight w:val="none"/>
                <w:lang w:eastAsia="zh-CN"/>
              </w:rPr>
              <w:t>标</w:t>
            </w:r>
            <w:r>
              <w:rPr>
                <w:rFonts w:hint="eastAsia" w:ascii="宋体" w:hAnsi="宋体" w:cs="宋体"/>
                <w:snapToGrid w:val="0"/>
                <w:color w:val="auto"/>
                <w:kern w:val="28"/>
                <w:sz w:val="24"/>
                <w:highlight w:val="none"/>
              </w:rPr>
              <w:t>标准有其他规定的，从其规定。</w:t>
            </w:r>
          </w:p>
        </w:tc>
      </w:tr>
      <w:tr w14:paraId="35F2A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B55BEC0">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75AF79AF">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F0FF880">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评审因素对应的要求视为采购需求的一部分。</w:t>
            </w:r>
          </w:p>
        </w:tc>
      </w:tr>
      <w:tr w14:paraId="65D7A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center"/>
          </w:tcPr>
          <w:p w14:paraId="651EBB41">
            <w:pPr>
              <w:snapToGrid w:val="0"/>
              <w:spacing w:line="360" w:lineRule="auto"/>
              <w:jc w:val="center"/>
              <w:rPr>
                <w:rFonts w:ascii="宋体" w:hAnsi="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74296BE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C41D8C7">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本项目评审报告推荐的中标候选人数量：</w:t>
            </w:r>
            <w:r>
              <w:rPr>
                <w:rFonts w:hint="eastAsia" w:ascii="宋体" w:hAnsi="宋体" w:eastAsia="宋体" w:cs="Arial"/>
                <w:color w:val="auto"/>
                <w:kern w:val="0"/>
                <w:sz w:val="24"/>
                <w:highlight w:val="none"/>
                <w:u w:val="single"/>
              </w:rPr>
              <w:t xml:space="preserve">  1 </w:t>
            </w:r>
            <w:r>
              <w:rPr>
                <w:rFonts w:hint="eastAsia" w:ascii="宋体" w:hAnsi="宋体" w:eastAsia="宋体" w:cs="Arial"/>
                <w:color w:val="auto"/>
                <w:kern w:val="0"/>
                <w:sz w:val="24"/>
                <w:highlight w:val="none"/>
              </w:rPr>
              <w:t xml:space="preserve"> 。</w:t>
            </w:r>
          </w:p>
        </w:tc>
      </w:tr>
    </w:tbl>
    <w:p w14:paraId="26492758">
      <w:pPr>
        <w:snapToGrid w:val="0"/>
        <w:spacing w:line="360" w:lineRule="auto"/>
        <w:jc w:val="center"/>
        <w:rPr>
          <w:rFonts w:ascii="宋体" w:hAnsi="宋体" w:cs="宋体"/>
          <w:b/>
          <w:color w:val="auto"/>
          <w:sz w:val="32"/>
          <w:szCs w:val="20"/>
          <w:highlight w:val="none"/>
        </w:rPr>
      </w:pPr>
    </w:p>
    <w:bookmarkEnd w:id="10"/>
    <w:p w14:paraId="1354E6C1">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2AD384EC">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3E45ED7">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622C01E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A7A1E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D473E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10AC9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E83D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1BAB3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188F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是</w:t>
      </w:r>
      <w:r>
        <w:rPr>
          <w:rFonts w:hint="eastAsia" w:ascii="宋体" w:hAnsi="宋体" w:cs="宋体"/>
          <w:color w:val="auto"/>
          <w:sz w:val="24"/>
          <w:highlight w:val="none"/>
        </w:rPr>
        <w:t>指本项目政府采购活动所依托的政府采购云平台（https://www.zcygov.cn/）。</w:t>
      </w:r>
    </w:p>
    <w:p w14:paraId="5E55D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B927D13">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2A242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FACC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D5BFA5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70F89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209F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快递包装政府采购需求标准（试行）》。优先采购绿色包装产品、绿色物流配送服务以及循环利用产品。</w:t>
      </w:r>
    </w:p>
    <w:p w14:paraId="705844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58DF9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0D35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049E3925">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C7C7B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5F5EF9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color w:val="auto"/>
          <w:sz w:val="24"/>
          <w:highlight w:val="none"/>
          <w:lang w:eastAsia="zh-CN"/>
        </w:rPr>
        <w:t>—</w:t>
      </w:r>
      <w:r>
        <w:rPr>
          <w:rFonts w:ascii="宋体" w:hAnsi="宋体" w:cs="宋体"/>
          <w:color w:val="auto"/>
          <w:sz w:val="24"/>
          <w:highlight w:val="none"/>
        </w:rPr>
        <w:t>20</w:t>
      </w:r>
      <w:r>
        <w:rPr>
          <w:rFonts w:hint="eastAsia" w:ascii="宋体" w:hAnsi="宋体" w:cs="宋体"/>
          <w:color w:val="auto"/>
          <w:sz w:val="24"/>
          <w:highlight w:val="none"/>
        </w:rPr>
        <w:t>%的扣除</w:t>
      </w:r>
    </w:p>
    <w:p w14:paraId="21BF9CB7">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sz w:val="24"/>
          <w:highlight w:val="none"/>
          <w:lang w:eastAsia="zh-CN"/>
        </w:rPr>
        <w:t>—</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6D24BC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15A51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12939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14:paraId="19A83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9AB042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2811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5B9CE58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A101503">
      <w:pPr>
        <w:spacing w:line="360" w:lineRule="auto"/>
        <w:ind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w:t>
      </w:r>
      <w:r>
        <w:rPr>
          <w:rFonts w:hint="eastAsia" w:ascii="宋体" w:hAnsi="宋体" w:eastAsia="宋体" w:cs="宋体"/>
          <w:color w:val="auto"/>
          <w:sz w:val="24"/>
          <w:highlight w:val="none"/>
          <w:lang w:val="en-US" w:eastAsia="zh-CN"/>
        </w:rPr>
        <w:t>保护</w:t>
      </w:r>
      <w:r>
        <w:rPr>
          <w:rFonts w:hint="eastAsia" w:ascii="宋体" w:hAnsi="宋体" w:eastAsia="宋体" w:cs="仿宋"/>
          <w:b w:val="0"/>
          <w:bCs w:val="0"/>
          <w:color w:val="auto"/>
          <w:sz w:val="24"/>
          <w:szCs w:val="24"/>
          <w:highlight w:val="none"/>
          <w:lang w:val="en-US" w:eastAsia="zh-CN"/>
        </w:rPr>
        <w:t>相关法律法规，</w:t>
      </w:r>
      <w:r>
        <w:rPr>
          <w:rFonts w:hint="eastAsia" w:ascii="宋体" w:hAnsi="宋体" w:eastAsia="宋体" w:cs="仿宋"/>
          <w:b w:val="0"/>
          <w:bCs w:val="0"/>
          <w:color w:val="auto"/>
          <w:sz w:val="24"/>
          <w:szCs w:val="24"/>
          <w:highlight w:val="none"/>
          <w:lang w:val="en-US"/>
        </w:rPr>
        <w:t>应当采购使用正版软件。</w:t>
      </w:r>
    </w:p>
    <w:p w14:paraId="0BC2213F">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94F0846">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665A5E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ascii="宋体" w:hAnsi="宋体" w:cs="宋体"/>
          <w:color w:val="auto"/>
          <w:kern w:val="0"/>
          <w:sz w:val="24"/>
          <w:highlight w:val="none"/>
          <w:lang w:val="en-US" w:eastAsia="zh-CN"/>
        </w:rPr>
        <w:t>务</w:t>
      </w:r>
      <w:r>
        <w:rPr>
          <w:rFonts w:hint="eastAsia" w:ascii="宋体" w:hAnsi="宋体" w:cs="宋体"/>
          <w:color w:val="auto"/>
          <w:kern w:val="0"/>
          <w:sz w:val="24"/>
          <w:highlight w:val="none"/>
          <w:lang w:val="zh-CN"/>
        </w:rPr>
        <w:t>服务网－政府采购投诉处理－在线办理。</w:t>
      </w:r>
    </w:p>
    <w:p w14:paraId="2F17353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496425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C9147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9FD440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1771F45">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0673007D">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52108209">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60C741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8771B3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2718B3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901B3E8">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0ECC35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217D114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BB3D0EB">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405E07F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50F67A3">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43A5E996">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C481B61">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olor w:val="auto"/>
          <w:highlight w:val="none"/>
          <w:lang w:eastAsia="zh-CN"/>
        </w:rPr>
        <w:t>，</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5BF0D63F">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63F0DA66">
      <w:pPr>
        <w:pStyle w:val="57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5B6B37C">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DB833C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2FE6FED">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B08517A">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0ACBB8B">
      <w:pPr>
        <w:pStyle w:val="57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w:t>
      </w:r>
      <w:r>
        <w:rPr>
          <w:rFonts w:hint="eastAsia"/>
          <w:color w:val="auto"/>
          <w:highlight w:val="none"/>
          <w:lang w:val="en-US" w:eastAsia="zh-CN"/>
        </w:rPr>
        <w:t xml:space="preserve"> </w:t>
      </w:r>
      <w:r>
        <w:rPr>
          <w:rFonts w:hint="eastAsia"/>
          <w:color w:val="auto"/>
          <w:highlight w:val="none"/>
        </w:rPr>
        <w:t>投诉书范本及制作说明详见附件3。</w:t>
      </w:r>
    </w:p>
    <w:p w14:paraId="6D0D52BA">
      <w:pPr>
        <w:pStyle w:val="85"/>
        <w:snapToGrid w:val="0"/>
        <w:spacing w:before="0"/>
        <w:ind w:firstLine="360"/>
        <w:rPr>
          <w:rFonts w:ascii="宋体" w:hAnsi="宋体" w:cs="宋体"/>
          <w:color w:val="auto"/>
          <w:sz w:val="18"/>
          <w:szCs w:val="18"/>
          <w:highlight w:val="none"/>
        </w:rPr>
      </w:pPr>
    </w:p>
    <w:p w14:paraId="5C9EF87B">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7716790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35A0D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6DB8FFE">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0181A30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339F979">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0953A86">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753055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191F6B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9D2A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A7D1A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D0D28C6">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C00C53B">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850E93C">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4C817714">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8C98393">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A8937C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53E8D2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752C49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5F3D020">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87A92C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D3E9E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0BB220D">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DC58AD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DE0E93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A915A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D080E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09441A6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0D1FAE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586BB8F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E97253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9DCB5D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E58939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489BCE5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D6C9BC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008D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B8EAA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D2696EA">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B948F6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42E20CB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304B1E4">
      <w:pPr>
        <w:snapToGrid w:val="0"/>
        <w:spacing w:line="360" w:lineRule="auto"/>
        <w:ind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72CF748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179C2A7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178E4A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6F165D0">
      <w:pPr>
        <w:spacing w:line="360" w:lineRule="auto"/>
        <w:ind w:firstLine="723" w:firstLineChars="300"/>
        <w:rPr>
          <w:rFonts w:hint="eastAsia" w:ascii="宋体" w:hAnsi="宋体" w:cs="宋体"/>
          <w:b/>
          <w:color w:val="auto"/>
          <w:sz w:val="24"/>
          <w:highlight w:val="none"/>
        </w:rPr>
      </w:pPr>
      <w:r>
        <w:rPr>
          <w:rFonts w:hint="eastAsia"/>
          <w:b/>
          <w:bCs/>
          <w:color w:val="auto"/>
          <w:sz w:val="24"/>
          <w:szCs w:val="24"/>
          <w:highlight w:val="none"/>
          <w:shd w:val="clear" w:color="auto" w:fill="FFFFFF"/>
          <w:lang w:val="en-US" w:eastAsia="zh-CN"/>
        </w:rPr>
        <w:t>投标人应对投标文件中材料的真实性、合法性负责。</w:t>
      </w:r>
    </w:p>
    <w:p w14:paraId="124AFF37">
      <w:pPr>
        <w:pStyle w:val="8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ABF79C6">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F248E2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4341FA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1044F9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895813C">
      <w:pPr>
        <w:pStyle w:val="8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45C4644">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819C586">
      <w:pPr>
        <w:pStyle w:val="8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82AC7A">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6DBDA93">
      <w:pPr>
        <w:pStyle w:val="8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9BFDDFE">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509E7FA">
      <w:pPr>
        <w:pStyle w:val="8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C1DB5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B1B736B">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17849B5">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color w:val="auto"/>
          <w:sz w:val="24"/>
          <w:szCs w:val="24"/>
          <w:highlight w:val="none"/>
          <w:lang w:eastAsia="zh-CN"/>
        </w:rPr>
        <w:t>（</w:t>
      </w:r>
      <w:r>
        <w:rPr>
          <w:rFonts w:hint="eastAsia" w:hAnsi="宋体" w:cs="宋体"/>
          <w:color w:val="auto"/>
          <w:sz w:val="24"/>
          <w:szCs w:val="24"/>
          <w:highlight w:val="none"/>
        </w:rPr>
        <w:t>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hAnsi="宋体" w:cs="宋体"/>
          <w:color w:val="auto"/>
          <w:sz w:val="24"/>
          <w:szCs w:val="24"/>
          <w:highlight w:val="none"/>
        </w:rPr>
        <w:t>。</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FF37485">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4E7B23C2">
      <w:pPr>
        <w:pStyle w:val="32"/>
        <w:spacing w:line="360" w:lineRule="auto"/>
        <w:ind w:firstLine="482" w:firstLineChars="200"/>
        <w:rPr>
          <w:rFonts w:hAnsi="宋体" w:cs="宋体"/>
          <w:b/>
          <w:color w:val="auto"/>
          <w:sz w:val="24"/>
          <w:szCs w:val="24"/>
          <w:highlight w:val="none"/>
        </w:rPr>
      </w:pPr>
      <w:r>
        <w:rPr>
          <w:rFonts w:hint="eastAsia" w:hAnsi="宋体" w:cs="宋体"/>
          <w:b/>
          <w:color w:val="auto"/>
          <w:sz w:val="24"/>
          <w:szCs w:val="24"/>
          <w:highlight w:val="none"/>
        </w:rPr>
        <w:t>15.</w:t>
      </w:r>
      <w:r>
        <w:rPr>
          <w:rFonts w:hint="eastAsia" w:hAnsi="宋体" w:cs="宋体"/>
          <w:b/>
          <w:color w:val="auto"/>
          <w:sz w:val="24"/>
          <w:szCs w:val="24"/>
          <w:highlight w:val="none"/>
          <w:lang w:val="en-US" w:eastAsia="zh-CN"/>
        </w:rPr>
        <w:t xml:space="preserve">4 </w:t>
      </w:r>
      <w:r>
        <w:rPr>
          <w:rFonts w:hint="eastAsia" w:hAnsi="宋体" w:cs="宋体"/>
          <w:b/>
          <w:color w:val="auto"/>
          <w:sz w:val="24"/>
          <w:szCs w:val="24"/>
          <w:highlight w:val="none"/>
        </w:rPr>
        <w:t>投标人仅提交备份投标文件，未在电子交易平台传输递交投标文件的，投标无效。</w:t>
      </w:r>
    </w:p>
    <w:p w14:paraId="7427C543">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6A591D0">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5A1DDE82">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D65A84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ACEED08">
      <w:pPr>
        <w:pStyle w:val="8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5B9A65C">
      <w:pPr>
        <w:pStyle w:val="85"/>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10373593">
      <w:pPr>
        <w:pStyle w:val="85"/>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521C8740">
      <w:pPr>
        <w:pStyle w:val="85"/>
        <w:spacing w:before="0"/>
        <w:ind w:firstLine="643"/>
        <w:rPr>
          <w:rFonts w:ascii="宋体" w:hAnsi="宋体" w:cs="宋体"/>
          <w:b/>
          <w:color w:val="auto"/>
          <w:sz w:val="32"/>
          <w:highlight w:val="none"/>
        </w:rPr>
      </w:pPr>
    </w:p>
    <w:p w14:paraId="420D3E43">
      <w:pPr>
        <w:pStyle w:val="8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37F3BFF">
      <w:pPr>
        <w:pStyle w:val="23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F1EFA80">
      <w:pPr>
        <w:pStyle w:val="23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4A8EDA">
      <w:pPr>
        <w:pStyle w:val="23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02B0F88">
      <w:pPr>
        <w:pStyle w:val="23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98520F0">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CCC0D76">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32107096">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72F0C2F">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0F050D2">
      <w:pPr>
        <w:pStyle w:val="8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B3DECB9">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D756A89">
      <w:pPr>
        <w:pStyle w:val="8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B6C0CA4">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3235DF2D">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D2FBE25">
      <w:pPr>
        <w:pStyle w:val="8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54423FD">
      <w:pPr>
        <w:pStyle w:val="8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1AF535D">
      <w:pPr>
        <w:pStyle w:val="85"/>
        <w:spacing w:before="0"/>
        <w:ind w:firstLine="0" w:firstLineChars="0"/>
        <w:rPr>
          <w:rFonts w:ascii="宋体" w:hAnsi="宋体" w:cs="宋体"/>
          <w:color w:val="auto"/>
          <w:kern w:val="0"/>
          <w:szCs w:val="24"/>
          <w:highlight w:val="none"/>
        </w:rPr>
      </w:pPr>
    </w:p>
    <w:p w14:paraId="3DE8D31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5D3AD1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05E0B84">
      <w:pPr>
        <w:spacing w:line="360" w:lineRule="auto"/>
        <w:rPr>
          <w:rFonts w:ascii="宋体" w:hAnsi="宋体" w:cs="宋体"/>
          <w:b/>
          <w:color w:val="auto"/>
          <w:sz w:val="24"/>
          <w:highlight w:val="none"/>
        </w:rPr>
      </w:pPr>
    </w:p>
    <w:p w14:paraId="1E52D65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D4E2E8">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26B3578A">
      <w:pPr>
        <w:pStyle w:val="8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2E6B0150">
      <w:pPr>
        <w:pStyle w:val="8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999FC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0ED440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BE3D7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6248110E">
      <w:pPr>
        <w:snapToGrid w:val="0"/>
        <w:spacing w:line="360" w:lineRule="auto"/>
        <w:ind w:left="120" w:leftChars="57" w:firstLine="482" w:firstLineChars="150"/>
        <w:jc w:val="center"/>
        <w:rPr>
          <w:rFonts w:ascii="宋体" w:hAnsi="宋体" w:cs="宋体"/>
          <w:b/>
          <w:color w:val="auto"/>
          <w:sz w:val="32"/>
          <w:highlight w:val="none"/>
        </w:rPr>
      </w:pPr>
    </w:p>
    <w:p w14:paraId="772C7D3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7BF4D6">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42AFDF91">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274C43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62C642F">
      <w:pPr>
        <w:pStyle w:val="8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F69EF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F7FE75">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2CA2CBC0">
      <w:pPr>
        <w:pStyle w:val="85"/>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7908B4D">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7DC93F9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9236D25">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E9C41D">
      <w:pPr>
        <w:rPr>
          <w:color w:val="auto"/>
          <w:highlight w:val="none"/>
        </w:rPr>
      </w:pPr>
    </w:p>
    <w:p w14:paraId="15728489">
      <w:pPr>
        <w:snapToGrid w:val="0"/>
        <w:spacing w:line="360" w:lineRule="auto"/>
        <w:ind w:firstLine="3357" w:firstLineChars="1045"/>
        <w:rPr>
          <w:rFonts w:ascii="宋体" w:hAnsi="宋体" w:cs="宋体"/>
          <w:b/>
          <w:color w:val="auto"/>
          <w:sz w:val="32"/>
          <w:highlight w:val="none"/>
        </w:rPr>
      </w:pPr>
    </w:p>
    <w:p w14:paraId="5B9D17FB">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3C2558F">
      <w:pPr>
        <w:pStyle w:val="8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hint="eastAsia" w:ascii="宋体" w:hAnsi="宋体" w:cs="宋体"/>
          <w:b/>
          <w:bCs/>
          <w:color w:val="auto"/>
          <w:sz w:val="24"/>
          <w:szCs w:val="24"/>
          <w:highlight w:val="none"/>
          <w:lang w:val="en-US" w:eastAsia="zh-CN"/>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0A0C9CDF">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.1电子交易平台发生故障而无法登录访问的； </w:t>
      </w:r>
    </w:p>
    <w:p w14:paraId="5003F0F1">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.2电子交易平台应用或数据库出现错误，不能进行正常操作的；</w:t>
      </w:r>
    </w:p>
    <w:p w14:paraId="67F04288">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.3电子交易平台发现严重安全漏洞，有潜在泄密危险的；</w:t>
      </w:r>
    </w:p>
    <w:p w14:paraId="0E472ECA">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 xml:space="preserve">.4病毒发作导致不能进行正常操作的； </w:t>
      </w:r>
    </w:p>
    <w:p w14:paraId="5D3177DD">
      <w:pPr>
        <w:pStyle w:val="85"/>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.5其他无法保证电子交易的公平、公正和安全的情况。</w:t>
      </w:r>
    </w:p>
    <w:p w14:paraId="533D5C9C">
      <w:pPr>
        <w:pStyle w:val="8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hint="eastAsia" w:ascii="宋体" w:hAnsi="宋体" w:cs="宋体"/>
          <w:color w:val="auto"/>
          <w:highlight w:val="none"/>
          <w:lang w:val="en-US" w:eastAsia="zh-CN"/>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5268D52">
      <w:pPr>
        <w:tabs>
          <w:tab w:val="left" w:pos="0"/>
        </w:tabs>
        <w:spacing w:line="360" w:lineRule="auto"/>
        <w:ind w:firstLine="480"/>
        <w:rPr>
          <w:rFonts w:ascii="宋体" w:hAnsi="宋体" w:cs="宋体"/>
          <w:color w:val="auto"/>
          <w:sz w:val="24"/>
          <w:highlight w:val="none"/>
        </w:rPr>
      </w:pPr>
    </w:p>
    <w:p w14:paraId="0D9A3226">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81E2096">
      <w:pPr>
        <w:pStyle w:val="24"/>
        <w:spacing w:line="360" w:lineRule="auto"/>
        <w:ind w:firstLine="0" w:firstLineChars="0"/>
        <w:rPr>
          <w:rFonts w:cs="宋体"/>
          <w:b/>
          <w:color w:val="auto"/>
          <w:highlight w:val="none"/>
        </w:rPr>
      </w:pPr>
      <w:r>
        <w:rPr>
          <w:rFonts w:hint="eastAsia" w:cs="宋体"/>
          <w:b/>
          <w:color w:val="auto"/>
          <w:highlight w:val="none"/>
          <w:lang w:val="en-US" w:eastAsia="zh-CN"/>
        </w:rPr>
        <w:t>29</w:t>
      </w:r>
      <w:r>
        <w:rPr>
          <w:rFonts w:hint="eastAsia" w:cs="宋体"/>
          <w:b/>
          <w:color w:val="auto"/>
          <w:highlight w:val="none"/>
        </w:rPr>
        <w:t>.验收</w:t>
      </w:r>
    </w:p>
    <w:p w14:paraId="18535CD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63852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37AE132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FB13CC">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2D35BEA">
      <w:pPr>
        <w:tabs>
          <w:tab w:val="left" w:pos="0"/>
        </w:tabs>
        <w:spacing w:line="360" w:lineRule="auto"/>
        <w:ind w:firstLine="480"/>
        <w:rPr>
          <w:color w:val="auto"/>
          <w:highlight w:val="none"/>
        </w:rPr>
      </w:pPr>
      <w:bookmarkStart w:id="15" w:name="_Hlt68072998"/>
      <w:bookmarkEnd w:id="15"/>
      <w:bookmarkStart w:id="16" w:name="_Hlt75236011"/>
      <w:bookmarkEnd w:id="16"/>
      <w:bookmarkStart w:id="17" w:name="_Hlt74714665"/>
      <w:bookmarkEnd w:id="17"/>
      <w:bookmarkStart w:id="18" w:name="_Hlt68073093"/>
      <w:bookmarkEnd w:id="18"/>
      <w:bookmarkStart w:id="19" w:name="_Hlt74707468"/>
      <w:bookmarkEnd w:id="19"/>
      <w:bookmarkStart w:id="20" w:name="_Hlt75236290"/>
      <w:bookmarkEnd w:id="20"/>
      <w:bookmarkStart w:id="21" w:name="_Hlt68072990"/>
      <w:bookmarkEnd w:id="21"/>
      <w:bookmarkStart w:id="22" w:name="_Hlt74729768"/>
      <w:bookmarkEnd w:id="22"/>
      <w:bookmarkStart w:id="23" w:name="_Hlt68057669"/>
      <w:bookmarkEnd w:id="23"/>
      <w:bookmarkStart w:id="24" w:name="_Hlt68403820"/>
      <w:bookmarkEnd w:id="24"/>
      <w:bookmarkStart w:id="25" w:name="_Hlt74730295"/>
      <w:bookmarkEnd w:id="25"/>
      <w:bookmarkStart w:id="26" w:name="_Hlt75236101"/>
      <w:bookmarkEnd w:id="26"/>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w:t>
      </w: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9AF3150">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2CD3D4D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B7F9AF2">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项目概况</w:t>
      </w:r>
    </w:p>
    <w:p w14:paraId="0C503747">
      <w:pPr>
        <w:widowControl w:val="0"/>
        <w:wordWrap/>
        <w:adjustRightInd w:val="0"/>
        <w:snapToGrid w:val="0"/>
        <w:spacing w:line="360" w:lineRule="auto"/>
        <w:ind w:firstLine="480" w:firstLineChars="200"/>
        <w:textAlignment w:val="auto"/>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本</w:t>
      </w:r>
      <w:r>
        <w:rPr>
          <w:rFonts w:hint="eastAsia" w:ascii="宋体" w:hAnsi="宋体" w:cs="宋体"/>
          <w:snapToGrid w:val="0"/>
          <w:color w:val="auto"/>
          <w:kern w:val="28"/>
          <w:sz w:val="24"/>
          <w:highlight w:val="none"/>
          <w:lang w:val="en-US" w:eastAsia="zh-CN"/>
        </w:rPr>
        <w:t>项目为“物业服务”项目，采购内容包括保安服务、保洁服务、会务服务、工程维修服务、绿化养护服务</w:t>
      </w:r>
      <w:r>
        <w:rPr>
          <w:rFonts w:hint="eastAsia" w:ascii="宋体" w:hAnsi="宋体" w:cs="宋体"/>
          <w:snapToGrid w:val="0"/>
          <w:color w:val="auto"/>
          <w:kern w:val="28"/>
          <w:sz w:val="24"/>
          <w:highlight w:val="none"/>
        </w:rPr>
        <w:t>等</w:t>
      </w:r>
      <w:r>
        <w:rPr>
          <w:rFonts w:hint="eastAsia" w:ascii="宋体" w:hAnsi="宋体" w:cs="宋体"/>
          <w:snapToGrid w:val="0"/>
          <w:color w:val="auto"/>
          <w:kern w:val="28"/>
          <w:sz w:val="24"/>
          <w:highlight w:val="none"/>
          <w:lang w:eastAsia="zh-CN"/>
        </w:rPr>
        <w:t>。</w:t>
      </w:r>
    </w:p>
    <w:p w14:paraId="0F634602">
      <w:pPr>
        <w:widowControl w:val="0"/>
        <w:wordWrap/>
        <w:adjustRightInd w:val="0"/>
        <w:snapToGrid w:val="0"/>
        <w:spacing w:line="360"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物业概况：杭州市余杭区良渚街道办事处机关大院以及下属5个单位。</w:t>
      </w:r>
    </w:p>
    <w:p w14:paraId="07073C12">
      <w:pPr>
        <w:widowControl w:val="0"/>
        <w:wordWrap/>
        <w:adjustRightInd w:val="0"/>
        <w:snapToGrid w:val="0"/>
        <w:spacing w:line="360" w:lineRule="auto"/>
        <w:ind w:firstLine="480" w:firstLineChars="200"/>
        <w:textAlignment w:val="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服务</w:t>
      </w:r>
      <w:r>
        <w:rPr>
          <w:rFonts w:hint="eastAsia" w:ascii="宋体" w:hAnsi="宋体" w:eastAsia="宋体" w:cs="宋体"/>
          <w:bCs/>
          <w:color w:val="auto"/>
          <w:sz w:val="24"/>
          <w:highlight w:val="none"/>
        </w:rPr>
        <w:t>范围</w:t>
      </w:r>
      <w:r>
        <w:rPr>
          <w:rFonts w:hint="eastAsia" w:ascii="宋体" w:hAnsi="宋体" w:eastAsia="宋体" w:cs="宋体"/>
          <w:bCs/>
          <w:color w:val="auto"/>
          <w:sz w:val="24"/>
          <w:highlight w:val="none"/>
          <w:lang w:eastAsia="zh-CN"/>
        </w:rPr>
        <w:t>：</w:t>
      </w:r>
    </w:p>
    <w:p w14:paraId="7716EB57">
      <w:pPr>
        <w:widowControl w:val="0"/>
        <w:wordWrap/>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街道办事处机关大院</w:t>
      </w:r>
      <w:r>
        <w:rPr>
          <w:rFonts w:hint="eastAsia" w:ascii="宋体" w:hAnsi="宋体" w:cs="宋体"/>
          <w:bCs/>
          <w:color w:val="auto"/>
          <w:sz w:val="24"/>
          <w:highlight w:val="none"/>
          <w:lang w:val="en-US" w:eastAsia="zh-CN"/>
        </w:rPr>
        <w:t>位于杭州市余杭区良渚路166号，</w:t>
      </w:r>
      <w:r>
        <w:rPr>
          <w:rFonts w:hint="eastAsia" w:ascii="宋体" w:hAnsi="宋体" w:eastAsia="宋体" w:cs="宋体"/>
          <w:bCs/>
          <w:color w:val="auto"/>
          <w:sz w:val="24"/>
          <w:highlight w:val="none"/>
        </w:rPr>
        <w:t>占地面积120亩，建筑面积1</w:t>
      </w:r>
      <w:r>
        <w:rPr>
          <w:rFonts w:hint="eastAsia" w:ascii="宋体" w:hAnsi="宋体" w:cs="宋体"/>
          <w:bCs/>
          <w:color w:val="auto"/>
          <w:sz w:val="24"/>
          <w:highlight w:val="none"/>
          <w:lang w:val="en-US" w:eastAsia="zh-CN"/>
        </w:rPr>
        <w:t>9000</w:t>
      </w:r>
      <w:r>
        <w:rPr>
          <w:rFonts w:hint="eastAsia" w:ascii="宋体" w:hAnsi="宋体" w:eastAsia="宋体" w:cs="宋体"/>
          <w:bCs/>
          <w:color w:val="auto"/>
          <w:sz w:val="24"/>
          <w:highlight w:val="none"/>
        </w:rPr>
        <w:t>平米，绿地面积20000平米，地面停车位300个，室内由办公室、会议室、办事大厅、信访接待室</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矛盾化解中心、便民服务中心、应急消防管理站</w:t>
      </w:r>
      <w:r>
        <w:rPr>
          <w:rFonts w:hint="eastAsia" w:ascii="宋体" w:hAnsi="宋体" w:eastAsia="宋体" w:cs="宋体"/>
          <w:bCs/>
          <w:color w:val="auto"/>
          <w:sz w:val="24"/>
          <w:highlight w:val="none"/>
        </w:rPr>
        <w:t>等</w:t>
      </w:r>
      <w:r>
        <w:rPr>
          <w:rFonts w:hint="eastAsia" w:ascii="宋体" w:hAnsi="宋体" w:cs="宋体"/>
          <w:bCs/>
          <w:color w:val="auto"/>
          <w:sz w:val="24"/>
          <w:highlight w:val="none"/>
          <w:lang w:val="en-US" w:eastAsia="zh-CN"/>
        </w:rPr>
        <w:t>11幢楼</w:t>
      </w:r>
      <w:r>
        <w:rPr>
          <w:rFonts w:hint="eastAsia" w:ascii="宋体" w:hAnsi="宋体" w:eastAsia="宋体" w:cs="宋体"/>
          <w:bCs/>
          <w:color w:val="auto"/>
          <w:sz w:val="24"/>
          <w:highlight w:val="none"/>
        </w:rPr>
        <w:t>组成</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内含消控室1间，包含消防主机、消防系统一套</w:t>
      </w:r>
      <w:r>
        <w:rPr>
          <w:rFonts w:hint="eastAsia" w:ascii="宋体" w:hAnsi="宋体" w:cs="宋体"/>
          <w:bCs/>
          <w:color w:val="auto"/>
          <w:sz w:val="24"/>
          <w:highlight w:val="none"/>
          <w:lang w:eastAsia="zh-CN"/>
        </w:rPr>
        <w:t>。</w:t>
      </w:r>
      <w:r>
        <w:rPr>
          <w:rFonts w:hint="eastAsia"/>
          <w:color w:val="auto"/>
          <w:sz w:val="24"/>
          <w:szCs w:val="32"/>
          <w:highlight w:val="none"/>
          <w:lang w:val="en-US" w:eastAsia="zh-CN"/>
        </w:rPr>
        <w:t>安排项目经理1名、保安队长1名、保洁主管1名、会务主管1名、保安45人、保洁17人、会务7人、工程维修1名。</w:t>
      </w:r>
    </w:p>
    <w:p w14:paraId="5BCFDC41">
      <w:pPr>
        <w:widowControl w:val="0"/>
        <w:numPr>
          <w:ilvl w:val="0"/>
          <w:numId w:val="0"/>
        </w:numPr>
        <w:wordWrap/>
        <w:adjustRightInd w:val="0"/>
        <w:snapToGrid w:val="0"/>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仁爱家园</w:t>
      </w:r>
      <w:r>
        <w:rPr>
          <w:rFonts w:hint="eastAsia" w:ascii="宋体" w:hAnsi="宋体" w:cs="宋体"/>
          <w:bCs/>
          <w:color w:val="auto"/>
          <w:sz w:val="24"/>
          <w:highlight w:val="none"/>
          <w:lang w:val="en-US" w:eastAsia="zh-CN"/>
        </w:rPr>
        <w:t>位于杭州市余杭区良渚街道安溪村下溪湾，安排3名保安负责安保工作。</w:t>
      </w:r>
    </w:p>
    <w:p w14:paraId="5D7DED50">
      <w:pPr>
        <w:widowControl w:val="0"/>
        <w:numPr>
          <w:ilvl w:val="0"/>
          <w:numId w:val="0"/>
        </w:numPr>
        <w:wordWrap/>
        <w:adjustRightInd w:val="0"/>
        <w:snapToGrid w:val="0"/>
        <w:spacing w:line="360" w:lineRule="auto"/>
        <w:ind w:firstLine="480" w:firstLineChars="200"/>
        <w:textAlignment w:val="auto"/>
        <w:rPr>
          <w:rFonts w:hint="eastAsia" w:ascii="宋体" w:hAnsi="宋体"/>
          <w:bCs/>
          <w:color w:val="auto"/>
          <w:sz w:val="24"/>
          <w:szCs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物流城管中队</w:t>
      </w:r>
      <w:r>
        <w:rPr>
          <w:rFonts w:hint="eastAsia" w:ascii="宋体" w:hAnsi="宋体" w:cs="宋体"/>
          <w:bCs/>
          <w:color w:val="auto"/>
          <w:sz w:val="24"/>
          <w:highlight w:val="none"/>
          <w:lang w:val="en-US" w:eastAsia="zh-CN"/>
        </w:rPr>
        <w:t>位于杭州市余杭区农副物流产品交易中心打石漾路3号，办公地点共2层，安排1名保洁负责保洁工作。</w:t>
      </w:r>
    </w:p>
    <w:p w14:paraId="36A125A6">
      <w:pPr>
        <w:widowControl w:val="0"/>
        <w:numPr>
          <w:ilvl w:val="0"/>
          <w:numId w:val="0"/>
        </w:numPr>
        <w:wordWrap/>
        <w:adjustRightInd w:val="0"/>
        <w:snapToGrid w:val="0"/>
        <w:spacing w:line="360"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4、良渚</w:t>
      </w:r>
      <w:r>
        <w:rPr>
          <w:rFonts w:hint="eastAsia" w:ascii="宋体" w:hAnsi="宋体" w:eastAsia="宋体" w:cs="宋体"/>
          <w:bCs/>
          <w:color w:val="auto"/>
          <w:sz w:val="24"/>
          <w:highlight w:val="none"/>
        </w:rPr>
        <w:t>交警中队</w:t>
      </w:r>
      <w:r>
        <w:rPr>
          <w:rFonts w:hint="eastAsia" w:ascii="宋体" w:hAnsi="宋体" w:cs="宋体"/>
          <w:bCs/>
          <w:color w:val="auto"/>
          <w:sz w:val="24"/>
          <w:highlight w:val="none"/>
          <w:lang w:val="en-US" w:eastAsia="zh-CN"/>
        </w:rPr>
        <w:t>位于杭州市余杭区良渚街道周家里116号，室内由办公大楼2层、员工宿舍2层、办事大厅2层共3幢楼组成，安排3名保洁负责保洁工作。</w:t>
      </w:r>
    </w:p>
    <w:p w14:paraId="32A6490E">
      <w:pPr>
        <w:widowControl w:val="0"/>
        <w:numPr>
          <w:ilvl w:val="0"/>
          <w:numId w:val="0"/>
        </w:numPr>
        <w:shd w:val="clear" w:color="auto" w:fill="auto"/>
        <w:wordWrap/>
        <w:adjustRightInd w:val="0"/>
        <w:snapToGrid w:val="0"/>
        <w:spacing w:line="360" w:lineRule="auto"/>
        <w:ind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5、原良管委位于杭州市余杭区良渚街道莫干山路1630号，绿地面积约20平米，室内由两幢5层楼以及一幢3层楼，安排3名保安、1名保洁负责物业工作。</w:t>
      </w:r>
    </w:p>
    <w:p w14:paraId="17C0A22B">
      <w:pPr>
        <w:widowControl w:val="0"/>
        <w:numPr>
          <w:ilvl w:val="0"/>
          <w:numId w:val="0"/>
        </w:numPr>
        <w:wordWrap/>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6、良渚交通工作站位于余杭区莫干山路2301号，一幢楼共三层，包含办公区域和值班宿舍区，安排1名保洁负责保洁工作。</w:t>
      </w:r>
    </w:p>
    <w:p w14:paraId="6C4FEEB0">
      <w:pPr>
        <w:tabs>
          <w:tab w:val="left" w:pos="0"/>
        </w:tabs>
        <w:spacing w:line="36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采购需求、评标标准中</w:t>
      </w:r>
      <w:r>
        <w:rPr>
          <w:rFonts w:hint="eastAsia" w:ascii="新宋体" w:hAnsi="新宋体" w:eastAsia="新宋体" w:cs="新宋体"/>
          <w:b/>
          <w:bCs/>
          <w:color w:val="auto"/>
          <w:sz w:val="24"/>
          <w:szCs w:val="24"/>
          <w:highlight w:val="none"/>
        </w:rPr>
        <w:t>所称的“以上</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以下</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以内</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不少于</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不超过”，包括本数；所称的“不足</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低于”，不包括本数。</w:t>
      </w:r>
    </w:p>
    <w:p w14:paraId="1CFEA430">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服务年限</w:t>
      </w:r>
    </w:p>
    <w:p w14:paraId="408ED09B">
      <w:pPr>
        <w:spacing w:line="360" w:lineRule="auto"/>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本项目预算金额为</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年服务期的预算价，年度预算金额为</w:t>
      </w:r>
      <w:r>
        <w:rPr>
          <w:rFonts w:hint="eastAsia" w:ascii="新宋体" w:hAnsi="新宋体" w:eastAsia="新宋体" w:cs="新宋体"/>
          <w:color w:val="auto"/>
          <w:sz w:val="24"/>
          <w:szCs w:val="24"/>
          <w:highlight w:val="none"/>
          <w:lang w:val="en-US" w:eastAsia="zh-CN"/>
        </w:rPr>
        <w:t>640</w:t>
      </w:r>
      <w:r>
        <w:rPr>
          <w:rFonts w:hint="eastAsia" w:ascii="新宋体" w:hAnsi="新宋体" w:eastAsia="新宋体" w:cs="新宋体"/>
          <w:color w:val="auto"/>
          <w:sz w:val="24"/>
          <w:szCs w:val="24"/>
          <w:highlight w:val="none"/>
        </w:rPr>
        <w:t>万元。</w:t>
      </w:r>
      <w:r>
        <w:rPr>
          <w:rFonts w:hint="eastAsia" w:ascii="新宋体" w:hAnsi="新宋体" w:eastAsia="新宋体" w:cs="新宋体"/>
          <w:color w:val="auto"/>
          <w:sz w:val="24"/>
          <w:szCs w:val="24"/>
          <w:highlight w:val="none"/>
          <w:lang w:val="en-US" w:eastAsia="zh-CN"/>
        </w:rPr>
        <w:t>合同一年一签</w:t>
      </w:r>
      <w:r>
        <w:rPr>
          <w:rFonts w:hint="eastAsia" w:ascii="新宋体" w:hAnsi="新宋体" w:eastAsia="新宋体" w:cs="新宋体"/>
          <w:color w:val="auto"/>
          <w:sz w:val="24"/>
          <w:szCs w:val="24"/>
          <w:highlight w:val="none"/>
        </w:rPr>
        <w:t>。</w:t>
      </w:r>
    </w:p>
    <w:p w14:paraId="5D7BEB0B">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具体服务内容和服务要求</w:t>
      </w:r>
      <w:r>
        <w:rPr>
          <w:rFonts w:hint="eastAsia" w:ascii="新宋体" w:hAnsi="新宋体" w:eastAsia="新宋体" w:cs="新宋体"/>
          <w:b/>
          <w:bCs/>
          <w:color w:val="auto"/>
          <w:sz w:val="24"/>
          <w:szCs w:val="24"/>
          <w:highlight w:val="none"/>
          <w:lang w:eastAsia="zh-CN"/>
        </w:rPr>
        <w:t>：</w:t>
      </w:r>
    </w:p>
    <w:p w14:paraId="19816FAA">
      <w:pPr>
        <w:widowControl/>
        <w:numPr>
          <w:ilvl w:val="0"/>
          <w:numId w:val="3"/>
        </w:numPr>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lang w:val="en-US"/>
        </w:rPr>
      </w:pPr>
      <w:r>
        <w:rPr>
          <w:rFonts w:hint="eastAsia" w:ascii="新宋体" w:hAnsi="新宋体" w:eastAsia="新宋体" w:cs="新宋体"/>
          <w:b/>
          <w:bCs/>
          <w:color w:val="auto"/>
          <w:sz w:val="24"/>
          <w:szCs w:val="24"/>
          <w:highlight w:val="none"/>
          <w:lang w:val="en-US" w:eastAsia="zh-CN"/>
        </w:rPr>
        <w:t>安保消控管理</w:t>
      </w:r>
    </w:p>
    <w:p w14:paraId="63B19EED">
      <w:pPr>
        <w:spacing w:line="360" w:lineRule="auto"/>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服务内容：</w:t>
      </w:r>
    </w:p>
    <w:p w14:paraId="342B4936">
      <w:pPr>
        <w:shd w:val="clear" w:color="auto" w:fill="auto"/>
        <w:spacing w:line="360" w:lineRule="auto"/>
        <w:rPr>
          <w:rFonts w:hint="eastAsia" w:ascii="宋体" w:hAnsi="宋体" w:cs="宋体"/>
          <w:b/>
          <w:bCs/>
          <w:snapToGrid w:val="0"/>
          <w:color w:val="auto"/>
          <w:kern w:val="28"/>
          <w:sz w:val="24"/>
          <w:highlight w:val="none"/>
          <w:lang w:val="en-US" w:eastAsia="zh-CN"/>
        </w:rPr>
      </w:pPr>
      <w:r>
        <w:rPr>
          <w:rFonts w:hint="eastAsia" w:ascii="宋体" w:hAnsi="宋体" w:cs="宋体"/>
          <w:b/>
          <w:bCs/>
          <w:snapToGrid w:val="0"/>
          <w:color w:val="auto"/>
          <w:kern w:val="28"/>
          <w:sz w:val="24"/>
          <w:highlight w:val="none"/>
          <w:lang w:val="en-US" w:eastAsia="zh-CN"/>
        </w:rPr>
        <w:t>外来人员进出登记</w:t>
      </w:r>
    </w:p>
    <w:p w14:paraId="2BFC14D7">
      <w:pPr>
        <w:numPr>
          <w:ilvl w:val="0"/>
          <w:numId w:val="4"/>
        </w:num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岗亭保安禁止无关人员（如产品推销及收购废品等闲杂人员等）进入大院内部，对进来办事人员进行登记。</w:t>
      </w:r>
    </w:p>
    <w:p w14:paraId="192379C1">
      <w:pPr>
        <w:numPr>
          <w:ilvl w:val="0"/>
          <w:numId w:val="4"/>
        </w:num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大厅保安对于来访人员须准确说出访问者姓名、办公室门牌号码等方可登记进入。</w:t>
      </w:r>
    </w:p>
    <w:p w14:paraId="273AB34E">
      <w:pPr>
        <w:shd w:val="clear" w:color="auto" w:fill="auto"/>
        <w:spacing w:line="360" w:lineRule="auto"/>
        <w:rPr>
          <w:rFonts w:hint="eastAsia" w:ascii="宋体" w:hAnsi="宋体" w:cs="宋体"/>
          <w:b/>
          <w:bCs/>
          <w:snapToGrid w:val="0"/>
          <w:color w:val="auto"/>
          <w:kern w:val="28"/>
          <w:sz w:val="24"/>
          <w:highlight w:val="none"/>
          <w:lang w:val="en-US" w:eastAsia="zh-CN"/>
        </w:rPr>
      </w:pPr>
      <w:r>
        <w:rPr>
          <w:rFonts w:hint="eastAsia" w:ascii="宋体" w:hAnsi="宋体" w:cs="宋体"/>
          <w:b/>
          <w:bCs/>
          <w:snapToGrid w:val="0"/>
          <w:color w:val="auto"/>
          <w:kern w:val="28"/>
          <w:sz w:val="24"/>
          <w:highlight w:val="none"/>
          <w:lang w:val="en-US" w:eastAsia="zh-CN"/>
        </w:rPr>
        <w:t>岗亭值班巡逻及安全巡查</w:t>
      </w:r>
    </w:p>
    <w:p w14:paraId="086C46D4">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color w:val="auto"/>
          <w:sz w:val="24"/>
          <w:highlight w:val="none"/>
          <w:lang w:val="en-US" w:eastAsia="zh-CN"/>
        </w:rPr>
        <w:t>1、保证大</w:t>
      </w:r>
      <w:r>
        <w:rPr>
          <w:rFonts w:hint="eastAsia" w:ascii="宋体" w:hAnsi="宋体" w:cs="宋体"/>
          <w:b w:val="0"/>
          <w:bCs w:val="0"/>
          <w:snapToGrid w:val="0"/>
          <w:color w:val="auto"/>
          <w:kern w:val="28"/>
          <w:sz w:val="24"/>
          <w:highlight w:val="none"/>
          <w:lang w:val="en-US" w:eastAsia="zh-CN"/>
        </w:rPr>
        <w:t>院内周边秩序井然。引导规范，并进行园区巡逻。</w:t>
      </w:r>
    </w:p>
    <w:p w14:paraId="12573BBD">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b w:val="0"/>
          <w:bCs w:val="0"/>
          <w:snapToGrid w:val="0"/>
          <w:color w:val="auto"/>
          <w:kern w:val="28"/>
          <w:sz w:val="24"/>
          <w:highlight w:val="none"/>
          <w:lang w:val="en-US" w:eastAsia="zh-CN"/>
        </w:rPr>
        <w:t>大院内人员下班后，对园区各楼层的水、电、气的关闭情况进行巡查，发现未关闭或异常情况及时进行处置。</w:t>
      </w:r>
    </w:p>
    <w:p w14:paraId="239CC260">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bCs/>
          <w:snapToGrid w:val="0"/>
          <w:color w:val="auto"/>
          <w:kern w:val="28"/>
          <w:sz w:val="24"/>
          <w:highlight w:val="none"/>
          <w:lang w:val="en-US" w:eastAsia="zh-CN"/>
        </w:rPr>
        <w:t>外来车辆秩序管理：</w:t>
      </w:r>
      <w:r>
        <w:rPr>
          <w:rFonts w:hint="eastAsia" w:ascii="宋体" w:hAnsi="宋体" w:cs="宋体"/>
          <w:b w:val="0"/>
          <w:bCs w:val="0"/>
          <w:snapToGrid w:val="0"/>
          <w:color w:val="auto"/>
          <w:kern w:val="28"/>
          <w:sz w:val="24"/>
          <w:highlight w:val="none"/>
          <w:lang w:val="en-US" w:eastAsia="zh-CN"/>
        </w:rPr>
        <w:t>禁止无关车辆进入采购人场地，确需进入的应引导车辆有序通行、所有车辆在指定位置集中停放。</w:t>
      </w:r>
    </w:p>
    <w:p w14:paraId="45389ADF">
      <w:pPr>
        <w:numPr>
          <w:ilvl w:val="0"/>
          <w:numId w:val="0"/>
        </w:numPr>
        <w:spacing w:line="400" w:lineRule="atLeast"/>
        <w:rPr>
          <w:rFonts w:hint="eastAsia" w:ascii="宋体" w:hAnsi="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消</w:t>
      </w:r>
      <w:r>
        <w:rPr>
          <w:rFonts w:hint="eastAsia" w:ascii="宋体" w:hAnsi="宋体" w:cs="宋体"/>
          <w:b/>
          <w:bCs/>
          <w:snapToGrid w:val="0"/>
          <w:color w:val="auto"/>
          <w:kern w:val="28"/>
          <w:sz w:val="24"/>
          <w:szCs w:val="24"/>
          <w:highlight w:val="none"/>
          <w:lang w:val="en-US" w:eastAsia="zh-CN" w:bidi="ar-SA"/>
        </w:rPr>
        <w:t>控</w:t>
      </w:r>
      <w:r>
        <w:rPr>
          <w:rFonts w:hint="eastAsia" w:ascii="宋体" w:hAnsi="宋体" w:eastAsia="宋体" w:cs="宋体"/>
          <w:b/>
          <w:bCs/>
          <w:snapToGrid w:val="0"/>
          <w:color w:val="auto"/>
          <w:kern w:val="28"/>
          <w:sz w:val="24"/>
          <w:szCs w:val="24"/>
          <w:highlight w:val="none"/>
          <w:lang w:val="en-US" w:eastAsia="zh-CN" w:bidi="ar-SA"/>
        </w:rPr>
        <w:t>管理</w:t>
      </w:r>
    </w:p>
    <w:p w14:paraId="3593F021">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1、消控员必须严格按照规定时间、范围，集中精力严密观察，对异常可疑情况作好记录并录像。</w:t>
      </w:r>
    </w:p>
    <w:p w14:paraId="691D9A80">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2、消控员应根据他人提供的情况及从屏幕中观察到的可疑情况，进行定时、定位、定人及时录像，并做好记录；对电话报案及发现刑案、治安案件、火灾、事故等应迅速按照程序上报处理。</w:t>
      </w:r>
    </w:p>
    <w:p w14:paraId="4EFFFDCC">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3、消控室保持24小时开通，并保持完整的监控记录，每天定期检查，做好记录。</w:t>
      </w:r>
    </w:p>
    <w:p w14:paraId="3A019880">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4、定期开展防火检查。严禁占用消防通道，保证疏散通道、安全出口、消防车道通畅，发现安全隐患，必须及时上报。</w:t>
      </w:r>
    </w:p>
    <w:p w14:paraId="5E2A57A6">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5、应急响应：接到火警、警情后3分钟内到达现场处置，并报负责人，同时根据要求与警方联系与协调。</w:t>
      </w:r>
    </w:p>
    <w:p w14:paraId="0970753A">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6、定期对设施设备按规定进行检查、维修和保养，确保安全且运行正常。消防设施的维护管理应符合国标要求。</w:t>
      </w:r>
    </w:p>
    <w:p w14:paraId="57A1A636">
      <w:pPr>
        <w:widowControl/>
        <w:shd w:val="clear" w:color="auto" w:fill="auto"/>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lang w:val="en-US" w:eastAsia="zh-CN"/>
        </w:rPr>
      </w:pPr>
      <w:r>
        <w:rPr>
          <w:rFonts w:hint="eastAsia" w:ascii="宋体" w:hAnsi="宋体" w:eastAsia="宋体" w:cs="宋体"/>
          <w:b/>
          <w:bCs/>
          <w:snapToGrid w:val="0"/>
          <w:color w:val="auto"/>
          <w:kern w:val="28"/>
          <w:sz w:val="24"/>
          <w:szCs w:val="24"/>
          <w:highlight w:val="none"/>
          <w:lang w:val="en-US" w:eastAsia="zh-CN" w:bidi="ar-SA"/>
        </w:rPr>
        <w:t>消</w:t>
      </w:r>
      <w:r>
        <w:rPr>
          <w:rFonts w:hint="eastAsia" w:ascii="宋体" w:hAnsi="宋体" w:cs="宋体"/>
          <w:b/>
          <w:bCs/>
          <w:snapToGrid w:val="0"/>
          <w:color w:val="auto"/>
          <w:kern w:val="28"/>
          <w:sz w:val="24"/>
          <w:szCs w:val="24"/>
          <w:highlight w:val="none"/>
          <w:lang w:val="en-US" w:eastAsia="zh-CN" w:bidi="ar-SA"/>
        </w:rPr>
        <w:t>防系统</w:t>
      </w:r>
      <w:r>
        <w:rPr>
          <w:rFonts w:hint="eastAsia" w:ascii="宋体" w:hAnsi="宋体" w:eastAsia="宋体" w:cs="宋体"/>
          <w:b/>
          <w:bCs/>
          <w:snapToGrid w:val="0"/>
          <w:color w:val="auto"/>
          <w:kern w:val="28"/>
          <w:sz w:val="24"/>
          <w:szCs w:val="24"/>
          <w:highlight w:val="none"/>
          <w:lang w:val="en-US" w:eastAsia="zh-CN" w:bidi="ar-SA"/>
        </w:rPr>
        <w:t>维保服务</w:t>
      </w:r>
      <w:r>
        <w:rPr>
          <w:rFonts w:hint="eastAsia" w:ascii="宋体" w:hAnsi="宋体" w:cs="宋体"/>
          <w:b/>
          <w:bCs/>
          <w:snapToGrid w:val="0"/>
          <w:color w:val="auto"/>
          <w:kern w:val="28"/>
          <w:sz w:val="24"/>
          <w:szCs w:val="24"/>
          <w:highlight w:val="none"/>
          <w:lang w:val="en-US" w:eastAsia="zh-CN" w:bidi="ar-SA"/>
        </w:rPr>
        <w:t>：</w:t>
      </w:r>
      <w:r>
        <w:rPr>
          <w:rFonts w:hint="eastAsia" w:ascii="新宋体" w:hAnsi="新宋体" w:eastAsia="新宋体" w:cs="新宋体"/>
          <w:color w:val="auto"/>
          <w:sz w:val="24"/>
          <w:szCs w:val="24"/>
          <w:highlight w:val="none"/>
          <w:lang w:val="en-US" w:eastAsia="zh-CN"/>
        </w:rPr>
        <w:t>中标单位可以委托第三方消防设备系统维保单位对大楼消防设备及系统进行维保，维保单位及维保人员要求：维保单位必须具有消防系统专业维保资质，维保人员必须经过消防系统维保专业培训，具有消防设施操作员证。</w:t>
      </w:r>
    </w:p>
    <w:p w14:paraId="2E963CBB">
      <w:pPr>
        <w:widowControl/>
        <w:shd w:val="clear" w:color="auto" w:fill="auto"/>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服务质量标准：</w:t>
      </w:r>
    </w:p>
    <w:p w14:paraId="4B069195">
      <w:pPr>
        <w:widowControl/>
        <w:shd w:val="clear" w:color="auto" w:fill="auto"/>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公共秩序维护</w:t>
      </w:r>
    </w:p>
    <w:p w14:paraId="6FB9E022">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严格出入登记制度，发现问题及时上报处理，杜绝闲杂人员进入</w:t>
      </w:r>
      <w:r>
        <w:rPr>
          <w:rFonts w:hint="eastAsia" w:ascii="新宋体" w:hAnsi="新宋体" w:eastAsia="新宋体" w:cs="新宋体"/>
          <w:color w:val="auto"/>
          <w:sz w:val="24"/>
          <w:szCs w:val="24"/>
          <w:highlight w:val="none"/>
          <w:lang w:val="en-US" w:eastAsia="zh-CN"/>
        </w:rPr>
        <w:t>园区。</w:t>
      </w:r>
      <w:r>
        <w:rPr>
          <w:rFonts w:hint="eastAsia" w:ascii="新宋体" w:hAnsi="新宋体" w:eastAsia="新宋体" w:cs="新宋体"/>
          <w:color w:val="auto"/>
          <w:sz w:val="24"/>
          <w:szCs w:val="24"/>
          <w:highlight w:val="none"/>
        </w:rPr>
        <w:t>物品进出实施分类管理，实行物品进出审验制度，杜绝可疑危险品进入。</w:t>
      </w:r>
    </w:p>
    <w:p w14:paraId="6D4FA6E3">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对进出的各类机动车辆进行有序管理，设置行车指示标志，规定车辆行驶路线，引导车辆停放区域，车库内配置道闸和监视系统。非机动车统一停放在室外指定区域，设置集中充电桩。停车区域无易燃、易爆物品存放。</w:t>
      </w:r>
    </w:p>
    <w:p w14:paraId="2BE57323">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明确巡视工作职责，对设备机房等重要区域、部位进行重点巡视并做好相关记录，及时发现和处理各种安全和事故隐患。</w:t>
      </w:r>
    </w:p>
    <w:p w14:paraId="1871AD85">
      <w:pPr>
        <w:widowControl/>
        <w:shd w:val="clear" w:color="auto" w:fill="auto"/>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消控管理</w:t>
      </w:r>
    </w:p>
    <w:p w14:paraId="3D2FAE9A">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1、定期对消防设施进行巡查，确保运行正常。</w:t>
      </w:r>
    </w:p>
    <w:p w14:paraId="34044F11">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2、应在各楼层明显位置张贴平面疏散示意图、引路标志及控烟标志。</w:t>
      </w:r>
    </w:p>
    <w:p w14:paraId="4E67114D">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3、定期开展防火检查，保证疏散通道、安全出口、消防车道通畅。</w:t>
      </w:r>
    </w:p>
    <w:p w14:paraId="65443DF2">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4、每年至少组织1次消防安全培训及消防演练。</w:t>
      </w:r>
    </w:p>
    <w:p w14:paraId="70B0CE77">
      <w:pPr>
        <w:shd w:val="clear" w:color="auto" w:fill="auto"/>
        <w:spacing w:line="360" w:lineRule="auto"/>
        <w:rPr>
          <w:rFonts w:hint="eastAsia" w:ascii="宋体" w:hAnsi="宋体" w:cs="宋体"/>
          <w:b w:val="0"/>
          <w:bCs w:val="0"/>
          <w:snapToGrid w:val="0"/>
          <w:color w:val="auto"/>
          <w:kern w:val="28"/>
          <w:sz w:val="24"/>
          <w:highlight w:val="none"/>
          <w:lang w:val="en-US" w:eastAsia="zh-CN"/>
        </w:rPr>
      </w:pPr>
      <w:r>
        <w:rPr>
          <w:rFonts w:hint="eastAsia" w:ascii="宋体" w:hAnsi="宋体" w:cs="宋体"/>
          <w:b w:val="0"/>
          <w:bCs w:val="0"/>
          <w:snapToGrid w:val="0"/>
          <w:color w:val="auto"/>
          <w:kern w:val="28"/>
          <w:sz w:val="24"/>
          <w:highlight w:val="none"/>
          <w:lang w:val="en-US" w:eastAsia="zh-CN"/>
        </w:rPr>
        <w:t>5、消控、监控设施设备应保持24小时正常运行，保证出入口、内部重点区域的安全监控、录像及协助布警。监控室收到异常情况报警信号后，应及时报警，并派专人赶到现场进行前期处理。监控资料应至少保留90天。做好防盗、防火报警监控设备日常使用管理。</w:t>
      </w:r>
    </w:p>
    <w:p w14:paraId="6F240E7F">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b/>
          <w:bCs/>
          <w:color w:val="auto"/>
          <w:kern w:val="2"/>
          <w:sz w:val="24"/>
          <w:szCs w:val="24"/>
          <w:highlight w:val="none"/>
          <w:lang w:val="en-US" w:eastAsia="zh-CN" w:bidi="ar-SA"/>
        </w:rPr>
      </w:pPr>
      <w:r>
        <w:rPr>
          <w:rFonts w:hint="eastAsia" w:ascii="新宋体" w:hAnsi="新宋体" w:eastAsia="新宋体" w:cs="新宋体"/>
          <w:b/>
          <w:bCs/>
          <w:color w:val="auto"/>
          <w:kern w:val="2"/>
          <w:sz w:val="24"/>
          <w:szCs w:val="24"/>
          <w:highlight w:val="none"/>
          <w:lang w:val="en-US" w:eastAsia="zh-CN" w:bidi="ar-SA"/>
        </w:rPr>
        <w:t>消防系统维护</w:t>
      </w:r>
    </w:p>
    <w:p w14:paraId="744D9E14">
      <w:pPr>
        <w:pStyle w:val="2"/>
        <w:numPr>
          <w:ilvl w:val="0"/>
          <w:numId w:val="0"/>
        </w:numPr>
        <w:shd w:val="clear" w:color="auto" w:fill="auto"/>
        <w:ind w:leftChars="0"/>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1、定期对室外的消防栓、消防水带、消防泵等设备进行检查，有无埋压或损坏等情况；定期对各楼层消防栓进行检查，设施是否齐全；</w:t>
      </w:r>
    </w:p>
    <w:p w14:paraId="1EA0E0A1">
      <w:pPr>
        <w:pStyle w:val="2"/>
        <w:numPr>
          <w:ilvl w:val="0"/>
          <w:numId w:val="0"/>
        </w:numPr>
        <w:shd w:val="clear" w:color="auto" w:fill="auto"/>
        <w:ind w:leftChars="0"/>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2、定期对各楼层的感烟探测器、感温探测器、手动报警按钮、层显等设备进行检查，是否有遮挡或损坏等情况；</w:t>
      </w:r>
    </w:p>
    <w:p w14:paraId="11906CE3">
      <w:pPr>
        <w:pStyle w:val="2"/>
        <w:numPr>
          <w:ilvl w:val="0"/>
          <w:numId w:val="0"/>
        </w:numPr>
        <w:shd w:val="clear" w:color="auto" w:fill="auto"/>
        <w:ind w:leftChars="0"/>
        <w:rPr>
          <w:rFonts w:hint="eastAsia" w:ascii="新宋体" w:hAnsi="新宋体" w:eastAsia="新宋体" w:cs="新宋体"/>
          <w:b w:val="0"/>
          <w:bCs w:val="0"/>
          <w:color w:val="auto"/>
          <w:kern w:val="2"/>
          <w:sz w:val="24"/>
          <w:szCs w:val="24"/>
          <w:highlight w:val="none"/>
          <w:lang w:val="en-US" w:eastAsia="zh-CN" w:bidi="ar-SA"/>
        </w:rPr>
      </w:pPr>
      <w:r>
        <w:rPr>
          <w:rFonts w:hint="eastAsia" w:ascii="新宋体" w:hAnsi="新宋体" w:eastAsia="新宋体" w:cs="新宋体"/>
          <w:b w:val="0"/>
          <w:bCs w:val="0"/>
          <w:color w:val="auto"/>
          <w:kern w:val="2"/>
          <w:sz w:val="24"/>
          <w:szCs w:val="24"/>
          <w:highlight w:val="none"/>
          <w:lang w:val="en-US" w:eastAsia="zh-CN" w:bidi="ar-SA"/>
        </w:rPr>
        <w:t>3、定期对各楼层的灭火器进行检查更换，是否有压力不足或缺少等情况；定期对各楼层的排烟通风口、消防通道进行检查，是否有遮挡或堵塞，各楼层的疏散指示标志是否有损坏或缺少等情况；</w:t>
      </w:r>
    </w:p>
    <w:p w14:paraId="2D095802">
      <w:pPr>
        <w:pStyle w:val="2"/>
        <w:numPr>
          <w:ilvl w:val="0"/>
          <w:numId w:val="0"/>
        </w:numPr>
        <w:shd w:val="clear" w:color="auto" w:fill="auto"/>
        <w:ind w:left="-432" w:leftChars="0"/>
        <w:rPr>
          <w:rFonts w:hint="eastAsia"/>
          <w:color w:val="auto"/>
          <w:highlight w:val="none"/>
          <w:lang w:val="en-US" w:eastAsia="zh-CN"/>
        </w:rPr>
      </w:pPr>
      <w:r>
        <w:rPr>
          <w:rFonts w:hint="eastAsia" w:ascii="新宋体" w:hAnsi="新宋体" w:eastAsia="新宋体" w:cs="新宋体"/>
          <w:b w:val="0"/>
          <w:bCs w:val="0"/>
          <w:color w:val="auto"/>
          <w:kern w:val="2"/>
          <w:sz w:val="24"/>
          <w:szCs w:val="24"/>
          <w:highlight w:val="none"/>
          <w:lang w:val="en-US" w:eastAsia="zh-CN" w:bidi="ar-SA"/>
        </w:rPr>
        <w:t xml:space="preserve">    4、定期对各楼层应急电源的主、备电情况进行检查。</w:t>
      </w:r>
    </w:p>
    <w:p w14:paraId="14EBA1F7">
      <w:pPr>
        <w:widowControl/>
        <w:shd w:val="clear" w:color="auto" w:fill="auto"/>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突发事件处理</w:t>
      </w:r>
    </w:p>
    <w:p w14:paraId="1E07CC79">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建立突发</w:t>
      </w:r>
      <w:r>
        <w:rPr>
          <w:rFonts w:hint="eastAsia" w:ascii="新宋体" w:hAnsi="新宋体" w:eastAsia="新宋体" w:cs="新宋体"/>
          <w:color w:val="auto"/>
          <w:sz w:val="24"/>
          <w:szCs w:val="24"/>
          <w:highlight w:val="none"/>
          <w:lang w:eastAsia="zh-CN"/>
        </w:rPr>
        <w:t>事件</w:t>
      </w:r>
      <w:r>
        <w:rPr>
          <w:rFonts w:hint="eastAsia" w:ascii="新宋体" w:hAnsi="新宋体" w:eastAsia="新宋体" w:cs="新宋体"/>
          <w:color w:val="auto"/>
          <w:sz w:val="24"/>
          <w:szCs w:val="24"/>
          <w:highlight w:val="none"/>
        </w:rPr>
        <w:t>应急预案体系，包括但不限于电梯困人、紧急会议、火警火灾、突发停电、水管破裂、意外伤害、群体性上访、台风、暴雨及雷电等应急预案。</w:t>
      </w:r>
    </w:p>
    <w:p w14:paraId="582DE9C6">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突发事件发生时应立即启动应急预案，迅速展开指挥协调、信息报告、紧急处置、秩序维护、抢险救援、后勤保障等工作，并在第一时间内向有关部门汇报处理结果。</w:t>
      </w:r>
    </w:p>
    <w:p w14:paraId="59507A44">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color w:val="auto"/>
          <w:highlight w:val="none"/>
          <w:lang w:val="en-US"/>
        </w:rPr>
      </w:pP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每年至少组织1次突发事件应急演习。</w:t>
      </w:r>
    </w:p>
    <w:p w14:paraId="28339AF6">
      <w:pPr>
        <w:widowControl/>
        <w:numPr>
          <w:ilvl w:val="0"/>
          <w:numId w:val="3"/>
        </w:numPr>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lang w:val="en-US"/>
        </w:rPr>
      </w:pPr>
      <w:r>
        <w:rPr>
          <w:rFonts w:hint="eastAsia" w:ascii="新宋体" w:hAnsi="新宋体" w:eastAsia="新宋体" w:cs="新宋体"/>
          <w:b/>
          <w:bCs/>
          <w:color w:val="auto"/>
          <w:sz w:val="24"/>
          <w:szCs w:val="24"/>
          <w:highlight w:val="none"/>
          <w:lang w:val="en-US" w:eastAsia="zh-CN"/>
        </w:rPr>
        <w:t>保洁服务</w:t>
      </w:r>
    </w:p>
    <w:p w14:paraId="33791718">
      <w:pPr>
        <w:pStyle w:val="2"/>
        <w:rPr>
          <w:rFonts w:hint="eastAsia"/>
          <w:color w:val="auto"/>
          <w:highlight w:val="none"/>
          <w:lang w:val="en-US"/>
        </w:rPr>
      </w:pPr>
      <w:r>
        <w:rPr>
          <w:rFonts w:hint="eastAsia" w:ascii="新宋体" w:hAnsi="新宋体" w:eastAsia="新宋体" w:cs="新宋体"/>
          <w:b/>
          <w:bCs/>
          <w:color w:val="auto"/>
          <w:kern w:val="2"/>
          <w:sz w:val="24"/>
          <w:szCs w:val="24"/>
          <w:highlight w:val="none"/>
          <w:lang w:val="en-US" w:eastAsia="zh-CN" w:bidi="ar-SA"/>
        </w:rPr>
        <w:t>服务内容及质量标准：</w:t>
      </w:r>
    </w:p>
    <w:p w14:paraId="79E22EA8">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公共场所日常服务内容</w:t>
      </w:r>
      <w:r>
        <w:rPr>
          <w:rFonts w:hint="eastAsia" w:ascii="新宋体" w:hAnsi="新宋体" w:eastAsia="新宋体" w:cs="新宋体"/>
          <w:color w:val="auto"/>
          <w:sz w:val="24"/>
          <w:szCs w:val="24"/>
          <w:highlight w:val="none"/>
          <w:lang w:eastAsia="zh-CN"/>
        </w:rPr>
        <w:t>：水泥地面、石材地面、扶手、门窗玻璃、门及门窗框及有关附体，沙发、桌子、各类宣传牌、橱窗及有关附体，天花板、栏杆、消防楼梯区域等，楼道地面、楼梯每日至少拖洗一次，扶手、门每日至少擦抹一次，天花板、公共楼道灯、会议室吊灯</w:t>
      </w:r>
      <w:r>
        <w:rPr>
          <w:rFonts w:hint="eastAsia" w:ascii="宋体" w:hAnsi="宋体" w:eastAsia="宋体" w:cs="宋体"/>
          <w:b w:val="0"/>
          <w:bCs/>
          <w:color w:val="auto"/>
          <w:sz w:val="24"/>
          <w:szCs w:val="24"/>
          <w:highlight w:val="none"/>
          <w:lang w:val="en-US" w:eastAsia="zh-CN"/>
        </w:rPr>
        <w:t>每</w:t>
      </w:r>
      <w:r>
        <w:rPr>
          <w:rFonts w:hint="eastAsia" w:ascii="宋体" w:hAnsi="宋体" w:cs="宋体"/>
          <w:b w:val="0"/>
          <w:bCs/>
          <w:color w:val="auto"/>
          <w:sz w:val="24"/>
          <w:szCs w:val="24"/>
          <w:highlight w:val="none"/>
          <w:lang w:val="en-US" w:eastAsia="zh-CN"/>
        </w:rPr>
        <w:t>年</w:t>
      </w:r>
      <w:r>
        <w:rPr>
          <w:rFonts w:hint="eastAsia" w:ascii="宋体" w:hAnsi="宋体" w:eastAsia="宋体" w:cs="宋体"/>
          <w:b w:val="0"/>
          <w:bCs/>
          <w:color w:val="auto"/>
          <w:sz w:val="24"/>
          <w:szCs w:val="24"/>
          <w:highlight w:val="none"/>
          <w:lang w:val="en-US" w:eastAsia="zh-CN"/>
        </w:rPr>
        <w:t>至少除尘一次</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及时</w:t>
      </w:r>
      <w:r>
        <w:rPr>
          <w:rFonts w:hint="eastAsia" w:ascii="新宋体" w:hAnsi="新宋体" w:eastAsia="新宋体" w:cs="新宋体"/>
          <w:color w:val="auto"/>
          <w:sz w:val="24"/>
          <w:szCs w:val="24"/>
          <w:highlight w:val="none"/>
          <w:lang w:eastAsia="zh-CN"/>
        </w:rPr>
        <w:t>清除各种垃圾等杂物，无积灰、印迹、污渍。</w:t>
      </w:r>
    </w:p>
    <w:p w14:paraId="2AABE485">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特定区域保洁服务内容：</w:t>
      </w:r>
      <w:r>
        <w:rPr>
          <w:rFonts w:hint="eastAsia" w:ascii="宋体" w:hAnsi="宋体" w:eastAsia="宋体" w:cs="宋体"/>
          <w:b w:val="0"/>
          <w:bCs/>
          <w:color w:val="auto"/>
          <w:sz w:val="24"/>
          <w:szCs w:val="24"/>
          <w:highlight w:val="none"/>
          <w:lang w:val="en-US" w:eastAsia="zh-CN"/>
        </w:rPr>
        <w:t>卫生间每天至少拖洗二次，保持地面清洁、无杂物、无积水、无毛发、无异味</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便池、水池下水道要畅通。配备相关保洁</w:t>
      </w:r>
      <w:r>
        <w:rPr>
          <w:rFonts w:hint="eastAsia" w:ascii="宋体" w:hAnsi="宋体" w:cs="宋体"/>
          <w:b w:val="0"/>
          <w:bCs/>
          <w:color w:val="auto"/>
          <w:sz w:val="24"/>
          <w:szCs w:val="24"/>
          <w:highlight w:val="none"/>
          <w:lang w:val="en-US" w:eastAsia="zh-CN"/>
        </w:rPr>
        <w:t>工具</w:t>
      </w:r>
      <w:r>
        <w:rPr>
          <w:rFonts w:hint="eastAsia" w:ascii="宋体" w:hAnsi="宋体" w:eastAsia="宋体" w:cs="宋体"/>
          <w:b w:val="0"/>
          <w:bCs/>
          <w:color w:val="auto"/>
          <w:sz w:val="24"/>
          <w:szCs w:val="24"/>
          <w:highlight w:val="none"/>
          <w:lang w:val="en-US" w:eastAsia="zh-CN"/>
        </w:rPr>
        <w:t>，有破损的及时更换，确保运作正常</w:t>
      </w:r>
      <w:r>
        <w:rPr>
          <w:rFonts w:hint="eastAsia" w:ascii="宋体" w:hAnsi="宋体" w:cs="宋体"/>
          <w:b w:val="0"/>
          <w:bCs/>
          <w:color w:val="auto"/>
          <w:sz w:val="24"/>
          <w:szCs w:val="24"/>
          <w:highlight w:val="none"/>
          <w:lang w:val="en-US" w:eastAsia="zh-CN"/>
        </w:rPr>
        <w:t>。值班室基础保洁包括床品更换清洗，按每天8套计算。</w:t>
      </w:r>
    </w:p>
    <w:p w14:paraId="3093D85F">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顶篷等边缘区域服务内容</w:t>
      </w:r>
      <w:r>
        <w:rPr>
          <w:rFonts w:hint="eastAsia" w:ascii="新宋体" w:hAnsi="新宋体" w:eastAsia="新宋体" w:cs="新宋体"/>
          <w:color w:val="auto"/>
          <w:sz w:val="24"/>
          <w:szCs w:val="24"/>
          <w:highlight w:val="none"/>
          <w:lang w:eastAsia="zh-CN"/>
        </w:rPr>
        <w:t>：屋顶屋面、沟槽、地面、雨篷及边角区域</w:t>
      </w:r>
      <w:r>
        <w:rPr>
          <w:rFonts w:hint="eastAsia" w:ascii="新宋体" w:hAnsi="新宋体" w:eastAsia="新宋体" w:cs="新宋体"/>
          <w:color w:val="auto"/>
          <w:sz w:val="24"/>
          <w:szCs w:val="24"/>
          <w:highlight w:val="none"/>
          <w:lang w:val="en-US" w:eastAsia="zh-CN"/>
        </w:rPr>
        <w:t>以及</w:t>
      </w:r>
      <w:r>
        <w:rPr>
          <w:rFonts w:hint="eastAsia" w:ascii="新宋体" w:hAnsi="新宋体" w:eastAsia="新宋体" w:cs="新宋体"/>
          <w:color w:val="auto"/>
          <w:sz w:val="24"/>
          <w:szCs w:val="24"/>
          <w:highlight w:val="none"/>
          <w:lang w:eastAsia="zh-CN"/>
        </w:rPr>
        <w:t>各种附体的表面清洁，大厅遮阳卷帘清洁且保持运行正常。</w:t>
      </w:r>
    </w:p>
    <w:p w14:paraId="16135E38">
      <w:pPr>
        <w:widowControl/>
        <w:numPr>
          <w:ilvl w:val="0"/>
          <w:numId w:val="0"/>
        </w:numPr>
        <w:shd w:val="clear" w:color="auto" w:fill="auto"/>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垃圾分类服务内容：</w:t>
      </w:r>
      <w:r>
        <w:rPr>
          <w:rFonts w:hint="eastAsia" w:ascii="宋体" w:hAnsi="宋体" w:eastAsia="宋体" w:cs="宋体"/>
          <w:b w:val="0"/>
          <w:bCs/>
          <w:color w:val="auto"/>
          <w:sz w:val="24"/>
          <w:szCs w:val="24"/>
          <w:highlight w:val="none"/>
          <w:lang w:val="en-US" w:eastAsia="zh-CN"/>
        </w:rPr>
        <w:t>做好本项目的垃圾分类工作</w:t>
      </w:r>
      <w:r>
        <w:rPr>
          <w:rFonts w:hint="eastAsia" w:ascii="宋体" w:hAnsi="宋体" w:cs="宋体"/>
          <w:b w:val="0"/>
          <w:bCs/>
          <w:color w:val="auto"/>
          <w:sz w:val="24"/>
          <w:szCs w:val="24"/>
          <w:highlight w:val="none"/>
          <w:lang w:val="en-US" w:eastAsia="zh-CN"/>
        </w:rPr>
        <w:t>，严格遵守垃圾分类相关法规，准确有效进行垃圾分类</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做好监督和管理垃圾桶的使用与清洁，垃圾箱、筒的垃圾存量不超过上沿，垃圾不在筒箱内过夜。</w:t>
      </w:r>
    </w:p>
    <w:p w14:paraId="04661B61">
      <w:pPr>
        <w:shd w:val="clear" w:color="auto" w:fill="auto"/>
        <w:spacing w:line="360" w:lineRule="auto"/>
        <w:rPr>
          <w:rFonts w:hint="eastAsia" w:ascii="新宋体" w:hAnsi="新宋体" w:eastAsia="新宋体" w:cs="新宋体"/>
          <w:color w:val="auto"/>
          <w:sz w:val="24"/>
          <w:szCs w:val="24"/>
          <w:highlight w:val="none"/>
          <w:lang w:val="en-US" w:eastAsia="zh-CN"/>
        </w:rPr>
      </w:pPr>
      <w:r>
        <w:rPr>
          <w:rFonts w:hint="eastAsia" w:ascii="宋体" w:hAnsi="宋体" w:cs="宋体"/>
          <w:b/>
          <w:bCs/>
          <w:snapToGrid w:val="0"/>
          <w:color w:val="auto"/>
          <w:kern w:val="28"/>
          <w:sz w:val="24"/>
          <w:highlight w:val="none"/>
          <w:lang w:val="en-US" w:eastAsia="zh-CN"/>
        </w:rPr>
        <w:t>灭“四害”服务：</w:t>
      </w:r>
      <w:r>
        <w:rPr>
          <w:rFonts w:hint="eastAsia" w:ascii="宋体" w:hAnsi="宋体" w:eastAsia="宋体" w:cs="宋体"/>
          <w:b w:val="0"/>
          <w:bCs/>
          <w:color w:val="auto"/>
          <w:sz w:val="24"/>
          <w:szCs w:val="24"/>
          <w:highlight w:val="none"/>
          <w:lang w:val="en-US" w:eastAsia="zh-CN"/>
        </w:rPr>
        <w:t>根据实际情况定期对食堂、办公楼、周边环境进行消杀工作</w:t>
      </w:r>
      <w:r>
        <w:rPr>
          <w:rFonts w:hint="eastAsia" w:ascii="宋体" w:hAnsi="宋体" w:cs="宋体"/>
          <w:b w:val="0"/>
          <w:bCs/>
          <w:color w:val="auto"/>
          <w:sz w:val="24"/>
          <w:szCs w:val="24"/>
          <w:highlight w:val="none"/>
          <w:lang w:val="en-US" w:eastAsia="zh-CN"/>
        </w:rPr>
        <w:t>，</w:t>
      </w:r>
      <w:r>
        <w:rPr>
          <w:rFonts w:hint="eastAsia" w:ascii="宋体" w:hAnsi="宋体" w:cs="宋体"/>
          <w:snapToGrid w:val="0"/>
          <w:color w:val="auto"/>
          <w:kern w:val="28"/>
          <w:sz w:val="24"/>
          <w:highlight w:val="none"/>
          <w:lang w:val="en-US" w:eastAsia="zh-CN"/>
        </w:rPr>
        <w:t>根据实际情况定期开展消杀工作</w:t>
      </w:r>
      <w:r>
        <w:rPr>
          <w:rFonts w:hint="eastAsia" w:ascii="宋体" w:hAnsi="宋体" w:eastAsia="宋体" w:cs="宋体"/>
          <w:b w:val="0"/>
          <w:bCs/>
          <w:color w:val="auto"/>
          <w:sz w:val="24"/>
          <w:szCs w:val="24"/>
          <w:highlight w:val="none"/>
          <w:lang w:val="en-US" w:eastAsia="zh-CN"/>
        </w:rPr>
        <w:t>，有效控制鼠、蟑、蝇、蚊等害虫孳生，定期对各类病虫害进行预防控制，适时投放消杀药物和设施。</w:t>
      </w:r>
      <w:r>
        <w:rPr>
          <w:rFonts w:hint="eastAsia" w:ascii="宋体" w:hAnsi="宋体" w:cs="宋体"/>
          <w:snapToGrid w:val="0"/>
          <w:color w:val="auto"/>
          <w:kern w:val="28"/>
          <w:sz w:val="24"/>
          <w:highlight w:val="none"/>
          <w:lang w:val="en-US" w:eastAsia="zh-CN"/>
        </w:rPr>
        <w:t>蚊、蝇、蟑螂孳生季节每月消杀1次，其它根据季节和当地情况制定具体计划；灭鼠每半年进行1次，无明显鼠迹。</w:t>
      </w:r>
    </w:p>
    <w:p w14:paraId="2FC6CAE9">
      <w:pPr>
        <w:pStyle w:val="85"/>
        <w:adjustRightInd w:val="0"/>
        <w:snapToGrid w:val="0"/>
        <w:spacing w:before="0" w:line="400" w:lineRule="atLeast"/>
        <w:ind w:left="0" w:leftChars="0" w:firstLine="0" w:firstLine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（三）会务服务</w:t>
      </w:r>
    </w:p>
    <w:p w14:paraId="0ED67543">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服务内容：</w:t>
      </w:r>
    </w:p>
    <w:p w14:paraId="43867566">
      <w:pPr>
        <w:pStyle w:val="85"/>
        <w:adjustRightInd w:val="0"/>
        <w:snapToGrid w:val="0"/>
        <w:spacing w:before="0" w:line="400" w:lineRule="atLeast"/>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会议室依据会议、活动日程安排</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在会议前</w:t>
      </w:r>
      <w:r>
        <w:rPr>
          <w:rFonts w:hint="eastAsia" w:ascii="宋体" w:hAnsi="宋体" w:eastAsia="宋体" w:cs="宋体"/>
          <w:color w:val="auto"/>
          <w:highlight w:val="none"/>
        </w:rPr>
        <w:t>明确当天会议安排、会议情况</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服务人员提前到岗，检查落实服务保障</w:t>
      </w:r>
      <w:r>
        <w:rPr>
          <w:rFonts w:hint="eastAsia" w:ascii="宋体" w:hAnsi="宋体" w:eastAsia="宋体" w:cs="宋体"/>
          <w:color w:val="auto"/>
          <w:highlight w:val="none"/>
          <w:lang w:eastAsia="zh-CN"/>
        </w:rPr>
        <w:t>会前准备</w:t>
      </w:r>
      <w:r>
        <w:rPr>
          <w:rFonts w:hint="eastAsia" w:ascii="宋体" w:hAnsi="宋体" w:eastAsia="宋体" w:cs="宋体"/>
          <w:color w:val="auto"/>
          <w:highlight w:val="none"/>
        </w:rPr>
        <w:t>工作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在会议中落实引领入座、会中斟茶等会中服务工作；在会议结束后做好送别客人、会场清洁、会议资料与内容保密等会后整理工作</w:t>
      </w:r>
      <w:r>
        <w:rPr>
          <w:rFonts w:hint="eastAsia" w:ascii="宋体" w:hAnsi="宋体" w:eastAsia="宋体" w:cs="宋体"/>
          <w:color w:val="auto"/>
          <w:highlight w:val="none"/>
        </w:rPr>
        <w:t>。</w:t>
      </w:r>
    </w:p>
    <w:p w14:paraId="6F3A36FD">
      <w:pPr>
        <w:pStyle w:val="85"/>
        <w:adjustRightInd w:val="0"/>
        <w:snapToGrid w:val="0"/>
        <w:spacing w:before="0" w:line="400" w:lineRule="atLeast"/>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会议服务员上岗前要按规定着装，仪容仪表端庄、整洁、精神饱满，提前到达会场。</w:t>
      </w:r>
    </w:p>
    <w:p w14:paraId="0CD15F61">
      <w:pPr>
        <w:pStyle w:val="2"/>
        <w:ind w:left="0" w:leftChars="0" w:firstLine="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四</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工程维修维护服务</w:t>
      </w:r>
    </w:p>
    <w:p w14:paraId="7D89578E">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rPr>
        <w:t>负责办公楼</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区</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给排水系统、供配电系统、</w:t>
      </w:r>
      <w:r>
        <w:rPr>
          <w:rFonts w:hint="eastAsia" w:ascii="新宋体" w:hAnsi="新宋体" w:eastAsia="新宋体" w:cs="新宋体"/>
          <w:color w:val="auto"/>
          <w:sz w:val="24"/>
          <w:szCs w:val="24"/>
          <w:highlight w:val="none"/>
          <w:lang w:val="en-US" w:eastAsia="zh-CN"/>
        </w:rPr>
        <w:t>弱电系统</w:t>
      </w:r>
      <w:r>
        <w:rPr>
          <w:rFonts w:hint="eastAsia" w:ascii="新宋体" w:hAnsi="新宋体" w:eastAsia="新宋体" w:cs="新宋体"/>
          <w:color w:val="auto"/>
          <w:sz w:val="24"/>
          <w:szCs w:val="24"/>
          <w:highlight w:val="none"/>
        </w:rPr>
        <w:t>等设施设备的日常维修、维护、保养，做好办公房屋的日常维护。</w:t>
      </w:r>
    </w:p>
    <w:p w14:paraId="75A3BCB9">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2.服务质量标准：</w:t>
      </w:r>
    </w:p>
    <w:p w14:paraId="066098C6">
      <w:pPr>
        <w:widowControl w:val="0"/>
        <w:wordWrap/>
        <w:snapToGrid w:val="0"/>
        <w:spacing w:line="360" w:lineRule="auto"/>
        <w:ind w:right="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公用配套设备</w:t>
      </w:r>
    </w:p>
    <w:p w14:paraId="05D09177">
      <w:pPr>
        <w:widowControl w:val="0"/>
        <w:numPr>
          <w:ilvl w:val="0"/>
          <w:numId w:val="5"/>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各分电表箱、配电箱、配电柜及每层管线分线盒：每季清洁一次</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无积尘，接头无松动现象；</w:t>
      </w:r>
    </w:p>
    <w:p w14:paraId="262DAD69">
      <w:pPr>
        <w:widowControl w:val="0"/>
        <w:numPr>
          <w:ilvl w:val="0"/>
          <w:numId w:val="5"/>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每半年测试一次主要用电线路的绝缘状况</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绝缘良好</w:t>
      </w:r>
      <w:r>
        <w:rPr>
          <w:rFonts w:hint="eastAsia" w:ascii="宋体" w:hAnsi="宋体" w:eastAsia="宋体" w:cs="宋体"/>
          <w:b w:val="0"/>
          <w:bCs/>
          <w:color w:val="auto"/>
          <w:sz w:val="24"/>
          <w:szCs w:val="24"/>
          <w:highlight w:val="none"/>
          <w:lang w:val="en-US" w:eastAsia="zh-CN"/>
        </w:rPr>
        <w:t>。</w:t>
      </w:r>
    </w:p>
    <w:p w14:paraId="4E7C5AE8">
      <w:pPr>
        <w:widowControl w:val="0"/>
        <w:numPr>
          <w:ilvl w:val="0"/>
          <w:numId w:val="5"/>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高配电房：</w:t>
      </w:r>
      <w:r>
        <w:rPr>
          <w:rFonts w:hint="eastAsia" w:ascii="宋体" w:hAnsi="宋体" w:cs="宋体"/>
          <w:color w:val="auto"/>
          <w:sz w:val="24"/>
          <w:szCs w:val="24"/>
          <w:highlight w:val="none"/>
          <w:lang w:val="en-US" w:eastAsia="zh-CN"/>
        </w:rPr>
        <w:t>每日</w:t>
      </w:r>
      <w:r>
        <w:rPr>
          <w:rFonts w:hint="eastAsia" w:ascii="宋体" w:hAnsi="宋体" w:eastAsia="宋体" w:cs="宋体"/>
          <w:color w:val="auto"/>
          <w:sz w:val="24"/>
          <w:szCs w:val="24"/>
          <w:highlight w:val="none"/>
          <w:lang w:val="en-US" w:eastAsia="zh-CN"/>
        </w:rPr>
        <w:t>巡查一次高配房设备运行情况，</w:t>
      </w:r>
      <w:r>
        <w:rPr>
          <w:rFonts w:hint="eastAsia" w:ascii="宋体" w:hAnsi="宋体" w:eastAsia="宋体" w:cs="宋体"/>
          <w:color w:val="auto"/>
          <w:sz w:val="24"/>
          <w:szCs w:val="24"/>
          <w:highlight w:val="none"/>
          <w:shd w:val="clear" w:color="auto" w:fill="auto"/>
        </w:rPr>
        <w:t>如实记录设备运行参数。定期进行检查、维护、清洁，并做好记录</w:t>
      </w:r>
      <w:r>
        <w:rPr>
          <w:rFonts w:hint="eastAsia" w:ascii="宋体" w:hAnsi="宋体" w:cs="宋体"/>
          <w:b w:val="0"/>
          <w:bCs/>
          <w:color w:val="auto"/>
          <w:sz w:val="24"/>
          <w:szCs w:val="24"/>
          <w:highlight w:val="none"/>
          <w:lang w:val="en-US" w:eastAsia="zh-CN"/>
        </w:rPr>
        <w:t>。</w:t>
      </w:r>
    </w:p>
    <w:p w14:paraId="75004FAC">
      <w:pPr>
        <w:widowControl w:val="0"/>
        <w:numPr>
          <w:ilvl w:val="0"/>
          <w:numId w:val="5"/>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shd w:val="clear" w:color="auto" w:fill="auto"/>
          <w:lang w:val="en-US" w:eastAsia="zh-CN"/>
        </w:rPr>
        <w:t>每月定期检查保养公用配套系统设备（各类照明灯具、泛光照明系统等）</w:t>
      </w:r>
      <w:r>
        <w:rPr>
          <w:rFonts w:hint="eastAsia" w:ascii="宋体" w:hAnsi="宋体" w:cs="宋体"/>
          <w:color w:val="auto"/>
          <w:sz w:val="24"/>
          <w:szCs w:val="24"/>
          <w:highlight w:val="none"/>
          <w:shd w:val="clear" w:color="auto" w:fill="auto"/>
          <w:lang w:val="en-US" w:eastAsia="zh-CN"/>
        </w:rPr>
        <w:t>，线路、开关保证完好</w:t>
      </w:r>
      <w:r>
        <w:rPr>
          <w:rFonts w:hint="eastAsia" w:ascii="宋体" w:hAnsi="宋体" w:eastAsia="宋体" w:cs="宋体"/>
          <w:b w:val="0"/>
          <w:bCs/>
          <w:color w:val="auto"/>
          <w:sz w:val="24"/>
          <w:szCs w:val="24"/>
          <w:highlight w:val="none"/>
          <w:lang w:val="en-US" w:eastAsia="zh-CN"/>
        </w:rPr>
        <w:t>。</w:t>
      </w:r>
    </w:p>
    <w:p w14:paraId="197F8799">
      <w:pPr>
        <w:widowControl w:val="0"/>
        <w:numPr>
          <w:ilvl w:val="0"/>
          <w:numId w:val="0"/>
        </w:numPr>
        <w:wordWrap/>
        <w:spacing w:line="360" w:lineRule="auto"/>
        <w:ind w:right="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供电系统：</w:t>
      </w:r>
    </w:p>
    <w:p w14:paraId="6BF11242">
      <w:pPr>
        <w:widowControl w:val="0"/>
        <w:numPr>
          <w:ilvl w:val="0"/>
          <w:numId w:val="6"/>
        </w:numPr>
        <w:wordWrap/>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保证整个管理区域的供电安全。</w:t>
      </w:r>
    </w:p>
    <w:p w14:paraId="1D34BA6F">
      <w:pPr>
        <w:widowControl w:val="0"/>
        <w:numPr>
          <w:ilvl w:val="0"/>
          <w:numId w:val="6"/>
        </w:numPr>
        <w:wordWrap/>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应急供电系统运行正常。</w:t>
      </w:r>
    </w:p>
    <w:p w14:paraId="211F5F59">
      <w:pPr>
        <w:widowControl w:val="0"/>
        <w:numPr>
          <w:ilvl w:val="0"/>
          <w:numId w:val="0"/>
        </w:numPr>
        <w:wordWrap/>
        <w:snapToGrid w:val="0"/>
        <w:spacing w:line="360" w:lineRule="auto"/>
        <w:ind w:right="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给排水服务：</w:t>
      </w:r>
    </w:p>
    <w:p w14:paraId="747ED01C">
      <w:pPr>
        <w:widowControl w:val="0"/>
        <w:numPr>
          <w:ilvl w:val="0"/>
          <w:numId w:val="7"/>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每日检查污水泵、排水泵、生活水泵、阀门、管道、仪表等，确保给排水系统正常运行，无“跑”、“冒”、“滴”、“漏”现象</w:t>
      </w:r>
      <w:r>
        <w:rPr>
          <w:rFonts w:hint="eastAsia" w:ascii="宋体" w:hAnsi="宋体" w:cs="宋体"/>
          <w:b w:val="0"/>
          <w:bCs/>
          <w:color w:val="auto"/>
          <w:sz w:val="24"/>
          <w:szCs w:val="24"/>
          <w:highlight w:val="none"/>
          <w:lang w:val="en-US" w:eastAsia="zh-CN"/>
        </w:rPr>
        <w:t>。</w:t>
      </w:r>
    </w:p>
    <w:p w14:paraId="2DA55821">
      <w:pPr>
        <w:widowControl w:val="0"/>
        <w:numPr>
          <w:ilvl w:val="0"/>
          <w:numId w:val="7"/>
        </w:numPr>
        <w:wordWrap/>
        <w:snapToGrid w:val="0"/>
        <w:spacing w:line="360" w:lineRule="auto"/>
        <w:ind w:left="0" w:leftChars="0" w:right="0" w:firstLine="40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每半年</w:t>
      </w:r>
      <w:r>
        <w:rPr>
          <w:rFonts w:hint="eastAsia" w:ascii="宋体" w:hAnsi="宋体" w:eastAsia="宋体" w:cs="宋体"/>
          <w:b w:val="0"/>
          <w:bCs/>
          <w:color w:val="auto"/>
          <w:sz w:val="24"/>
          <w:szCs w:val="24"/>
          <w:highlight w:val="none"/>
          <w:lang w:val="en-US" w:eastAsia="zh-CN"/>
        </w:rPr>
        <w:t>对水泵、管道、化粪池等进行养护，按要求对水箱进行全面清洗。</w:t>
      </w:r>
    </w:p>
    <w:p w14:paraId="29648092">
      <w:pPr>
        <w:widowControl w:val="0"/>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节能管理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通过有效的管理措施及技术措施，积极开展节能管理工作。</w:t>
      </w:r>
    </w:p>
    <w:p w14:paraId="4B64DE0E">
      <w:pPr>
        <w:pStyle w:val="2"/>
        <w:ind w:left="0" w:lef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确保办公楼（区）零星维修的及时性，各类设备出现故障时，维修人员应在接到报修后及时到达现场，不能对正常工作开展造成影响，一般维修在两小时内处理完毕，小修在半个工作日内处理完毕，其他大修项目自受理之日起3个工作日内处理完毕，确保零星维修合格率达到100%。</w:t>
      </w:r>
    </w:p>
    <w:p w14:paraId="3FE85B2B">
      <w:pPr>
        <w:pStyle w:val="2"/>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五</w:t>
      </w:r>
      <w:r>
        <w:rPr>
          <w:rFonts w:hint="eastAsia" w:ascii="新宋体" w:hAnsi="新宋体" w:eastAsia="新宋体" w:cs="新宋体"/>
          <w:color w:val="auto"/>
          <w:sz w:val="24"/>
          <w:szCs w:val="24"/>
          <w:highlight w:val="none"/>
          <w:lang w:eastAsia="zh-CN"/>
        </w:rPr>
        <w:t>）绿化养护</w:t>
      </w:r>
      <w:r>
        <w:rPr>
          <w:rFonts w:hint="eastAsia" w:ascii="新宋体" w:hAnsi="新宋体" w:eastAsia="新宋体" w:cs="新宋体"/>
          <w:color w:val="auto"/>
          <w:sz w:val="24"/>
          <w:szCs w:val="24"/>
          <w:highlight w:val="none"/>
          <w:lang w:val="en-US" w:eastAsia="zh-CN"/>
        </w:rPr>
        <w:t>服务</w:t>
      </w:r>
    </w:p>
    <w:p w14:paraId="6E448526">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rPr>
        <w:t>1.服务内容：</w:t>
      </w:r>
      <w:r>
        <w:rPr>
          <w:rFonts w:hint="eastAsia" w:ascii="新宋体" w:hAnsi="新宋体" w:eastAsia="新宋体" w:cs="新宋体"/>
          <w:color w:val="auto"/>
          <w:sz w:val="24"/>
          <w:szCs w:val="24"/>
          <w:highlight w:val="none"/>
          <w:lang w:val="en-US" w:eastAsia="zh-CN"/>
        </w:rPr>
        <w:t>负责原良管委点位树木、花草、绿地等公共绿化日常养护和管理，养护面积约20平米，不具体安排人员。</w:t>
      </w:r>
    </w:p>
    <w:p w14:paraId="29D6221D">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2.服务质量标准：</w:t>
      </w:r>
    </w:p>
    <w:p w14:paraId="722D1DE7">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（1）每季度定期对各种规格乔木进行修枝整形，及时清除荫枝、下垂枝、病虫害枝、保持树冠完整美观。</w:t>
      </w:r>
    </w:p>
    <w:p w14:paraId="7DFD38CA">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（2）针对养护区乔木的安全隐患问题，每半年进行裁剪枝干、清理枯枝、修剪以解决绿化安全问题。</w:t>
      </w:r>
    </w:p>
    <w:p w14:paraId="60A16FA1">
      <w:pPr>
        <w:widowControl/>
        <w:kinsoku w:val="0"/>
        <w:wordWrap/>
        <w:autoSpaceDE w:val="0"/>
        <w:autoSpaceDN w:val="0"/>
        <w:adjustRightInd w:val="0"/>
        <w:snapToGrid w:val="0"/>
        <w:spacing w:line="360" w:lineRule="auto"/>
        <w:ind w:left="0" w:leftChars="0" w:right="0" w:firstLine="0" w:firstLineChars="0"/>
        <w:jc w:val="left"/>
        <w:textAlignment w:val="baseline"/>
        <w:outlineLvl w:val="9"/>
        <w:rPr>
          <w:rFonts w:hint="eastAsia"/>
          <w:color w:val="auto"/>
          <w:highlight w:val="none"/>
          <w:lang w:eastAsia="zh-CN"/>
        </w:rPr>
      </w:pPr>
      <w:r>
        <w:rPr>
          <w:rFonts w:hint="eastAsia" w:ascii="新宋体" w:hAnsi="新宋体" w:eastAsia="新宋体" w:cs="新宋体"/>
          <w:color w:val="auto"/>
          <w:sz w:val="24"/>
          <w:szCs w:val="24"/>
          <w:highlight w:val="none"/>
          <w:lang w:val="en-US" w:eastAsia="zh-CN"/>
        </w:rPr>
        <w:t>（3）及时防治虫病害。</w:t>
      </w:r>
    </w:p>
    <w:p w14:paraId="5F9CED1B">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人员配置要求</w:t>
      </w:r>
    </w:p>
    <w:p w14:paraId="407B3E06">
      <w:pPr>
        <w:spacing w:line="360" w:lineRule="auto"/>
        <w:ind w:firstLine="482" w:firstLineChars="20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（一）总体要求</w:t>
      </w:r>
    </w:p>
    <w:p w14:paraId="67DFB914">
      <w:pPr>
        <w:numPr>
          <w:ilvl w:val="0"/>
          <w:numId w:val="8"/>
        </w:numPr>
        <w:spacing w:line="360" w:lineRule="auto"/>
        <w:ind w:left="0" w:firstLine="40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▲岗位总人数不得低于</w:t>
      </w:r>
      <w:r>
        <w:rPr>
          <w:rFonts w:hint="eastAsia" w:ascii="新宋体" w:hAnsi="新宋体" w:eastAsia="新宋体" w:cs="新宋体"/>
          <w:color w:val="auto"/>
          <w:sz w:val="24"/>
          <w:szCs w:val="24"/>
          <w:highlight w:val="none"/>
          <w:lang w:val="en-US" w:eastAsia="zh-CN"/>
        </w:rPr>
        <w:t>86</w:t>
      </w:r>
      <w:r>
        <w:rPr>
          <w:rFonts w:hint="eastAsia" w:ascii="新宋体" w:hAnsi="新宋体" w:eastAsia="新宋体" w:cs="新宋体"/>
          <w:color w:val="auto"/>
          <w:sz w:val="24"/>
          <w:szCs w:val="24"/>
          <w:highlight w:val="none"/>
        </w:rPr>
        <w:t>人</w:t>
      </w:r>
      <w:r>
        <w:rPr>
          <w:rFonts w:hint="eastAsia" w:ascii="新宋体" w:hAnsi="新宋体" w:eastAsia="新宋体" w:cs="新宋体"/>
          <w:color w:val="auto"/>
          <w:sz w:val="24"/>
          <w:szCs w:val="24"/>
          <w:highlight w:val="none"/>
          <w:lang w:eastAsia="zh-CN"/>
        </w:rPr>
        <w:t>，包括：</w:t>
      </w:r>
      <w:r>
        <w:rPr>
          <w:rFonts w:hint="eastAsia" w:ascii="宋体" w:hAnsi="宋体" w:cs="宋体"/>
          <w:snapToGrid w:val="0"/>
          <w:color w:val="auto"/>
          <w:kern w:val="28"/>
          <w:sz w:val="24"/>
          <w:highlight w:val="none"/>
          <w:lang w:val="en-US" w:eastAsia="zh-CN"/>
        </w:rPr>
        <w:t>项目经理1名、保安队长1名、保洁主管1名、会务主管1名、工程维修工不少于1名、保洁不少于23名（消杀人员不少于2名）、保安不少于51名（消控人员不少于7人）、会务不少于7名。</w:t>
      </w:r>
    </w:p>
    <w:p w14:paraId="0AA0AA9F">
      <w:pPr>
        <w:numPr>
          <w:ilvl w:val="0"/>
          <w:numId w:val="8"/>
        </w:numPr>
        <w:spacing w:line="360" w:lineRule="auto"/>
        <w:ind w:left="0" w:firstLine="400" w:firstLineChars="0"/>
        <w:jc w:val="both"/>
        <w:rPr>
          <w:rFonts w:hint="eastAsia" w:ascii="宋体" w:hAnsi="宋体" w:cs="宋体"/>
          <w:snapToGrid w:val="0"/>
          <w:color w:val="auto"/>
          <w:kern w:val="28"/>
          <w:sz w:val="24"/>
          <w:highlight w:val="none"/>
          <w:lang w:val="en-US" w:eastAsia="zh-CN"/>
        </w:rPr>
      </w:pPr>
      <w:r>
        <w:rPr>
          <w:rFonts w:hint="eastAsia" w:ascii="新宋体" w:hAnsi="新宋体" w:eastAsia="新宋体" w:cs="新宋体"/>
          <w:color w:val="auto"/>
          <w:sz w:val="24"/>
          <w:szCs w:val="24"/>
          <w:highlight w:val="none"/>
        </w:rPr>
        <w:t>▲</w:t>
      </w:r>
      <w:r>
        <w:rPr>
          <w:rFonts w:hint="eastAsia" w:ascii="宋体" w:hAnsi="宋体" w:cs="宋体"/>
          <w:snapToGrid w:val="0"/>
          <w:color w:val="auto"/>
          <w:kern w:val="28"/>
          <w:sz w:val="24"/>
          <w:highlight w:val="none"/>
          <w:lang w:val="en-US" w:eastAsia="zh-CN"/>
        </w:rPr>
        <w:t>法律法规和政策文件要求必须持证上岗的岗位，所派人员必须满足相关规定，持证上岗。</w:t>
      </w:r>
    </w:p>
    <w:p w14:paraId="786E86BF">
      <w:pPr>
        <w:numPr>
          <w:ilvl w:val="0"/>
          <w:numId w:val="8"/>
        </w:numPr>
        <w:spacing w:line="360" w:lineRule="auto"/>
        <w:ind w:left="0" w:firstLine="400" w:firstLineChars="0"/>
        <w:jc w:val="both"/>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所有人员要求政治上可靠，无违法犯罪记录，身体健康，会说普通话，工作负责，吃苦耐劳；在工作期间接受采购人的领导与监督，遵守采购人的有关规章制度。管理层人员应具有较强的组织领导能力和协调能力。</w:t>
      </w:r>
    </w:p>
    <w:p w14:paraId="77107AC9">
      <w:pPr>
        <w:numPr>
          <w:ilvl w:val="0"/>
          <w:numId w:val="8"/>
        </w:numPr>
        <w:spacing w:line="360" w:lineRule="auto"/>
        <w:ind w:left="0" w:firstLine="400" w:firstLineChars="0"/>
        <w:jc w:val="both"/>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管理服务人员应按规定统一着装，工作服样式要求能体现岗位特色和方便不同岗位作业。知晓本岗位服务礼仪，遵守《物业管理服务人员行为规范》要求。</w:t>
      </w:r>
    </w:p>
    <w:p w14:paraId="714D4045">
      <w:pPr>
        <w:numPr>
          <w:ilvl w:val="0"/>
          <w:numId w:val="8"/>
        </w:numPr>
        <w:spacing w:line="360" w:lineRule="auto"/>
        <w:ind w:left="0" w:firstLine="400" w:firstLineChars="0"/>
        <w:jc w:val="both"/>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中标人应按招标要求，配备充足、能胜任各岗位的相关管理和服务人员，并保持人员稳定。遇调动或辞职等特殊情况确需更换人员的，项目经理至少提前20天、其他人员至少提前7天告知采购人并征得采购人同意后方可更换，中标人应及时替换、补充符合招标要求的相应人员，提前做好交接班，不得影响采购人正常工作秩序。对采购人认为无能力、工作失职或不合适人员，中标人应立即更换。岗位人数不足时，按相应岗位成本扣除服务费。</w:t>
      </w:r>
    </w:p>
    <w:p w14:paraId="1EB0651E">
      <w:pPr>
        <w:numPr>
          <w:ilvl w:val="0"/>
          <w:numId w:val="0"/>
        </w:numPr>
        <w:spacing w:line="360" w:lineRule="auto"/>
        <w:ind w:left="400" w:firstLine="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（二）管理层人员要求</w:t>
      </w:r>
    </w:p>
    <w:p w14:paraId="639430AC">
      <w:pPr>
        <w:numPr>
          <w:ilvl w:val="0"/>
          <w:numId w:val="9"/>
        </w:numPr>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项目</w:t>
      </w:r>
      <w:r>
        <w:rPr>
          <w:rFonts w:hint="eastAsia" w:ascii="新宋体" w:hAnsi="新宋体" w:eastAsia="新宋体" w:cs="新宋体"/>
          <w:color w:val="auto"/>
          <w:sz w:val="24"/>
          <w:szCs w:val="24"/>
          <w:highlight w:val="none"/>
          <w:lang w:val="en-US" w:eastAsia="zh-CN"/>
        </w:rPr>
        <w:t>经理</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宋体" w:hAnsi="宋体" w:cs="宋体"/>
          <w:snapToGrid w:val="0"/>
          <w:color w:val="auto"/>
          <w:kern w:val="28"/>
          <w:sz w:val="24"/>
          <w:highlight w:val="none"/>
          <w:lang w:val="en-US" w:eastAsia="zh-CN"/>
        </w:rPr>
        <w:t>大专</w:t>
      </w:r>
      <w:r>
        <w:rPr>
          <w:rFonts w:hint="eastAsia" w:ascii="新宋体" w:hAnsi="新宋体" w:eastAsia="新宋体" w:cs="新宋体"/>
          <w:color w:val="auto"/>
          <w:sz w:val="24"/>
          <w:szCs w:val="24"/>
          <w:highlight w:val="none"/>
        </w:rPr>
        <w:t>以上学历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一年以上项目经理工作经验</w:t>
      </w:r>
      <w:r>
        <w:rPr>
          <w:rFonts w:hint="eastAsia" w:ascii="新宋体" w:hAnsi="新宋体" w:eastAsia="新宋体" w:cs="新宋体"/>
          <w:color w:val="auto"/>
          <w:sz w:val="24"/>
          <w:szCs w:val="24"/>
          <w:highlight w:val="none"/>
          <w:lang w:eastAsia="zh-CN"/>
        </w:rPr>
        <w:t>；</w:t>
      </w:r>
    </w:p>
    <w:p w14:paraId="7C680E87">
      <w:pPr>
        <w:numPr>
          <w:ilvl w:val="0"/>
          <w:numId w:val="9"/>
        </w:numPr>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保安队长：</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一年以上保安队长工作经验</w:t>
      </w:r>
      <w:r>
        <w:rPr>
          <w:rFonts w:hint="eastAsia" w:ascii="新宋体" w:hAnsi="新宋体" w:eastAsia="新宋体" w:cs="新宋体"/>
          <w:color w:val="auto"/>
          <w:sz w:val="24"/>
          <w:szCs w:val="24"/>
          <w:highlight w:val="none"/>
          <w:lang w:eastAsia="zh-CN"/>
        </w:rPr>
        <w:t>；</w:t>
      </w:r>
    </w:p>
    <w:p w14:paraId="631191EE">
      <w:pPr>
        <w:numPr>
          <w:ilvl w:val="0"/>
          <w:numId w:val="9"/>
        </w:numPr>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保洁主管：</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一年以上保洁主管工作经验；</w:t>
      </w:r>
    </w:p>
    <w:p w14:paraId="54EE01AE">
      <w:pPr>
        <w:numPr>
          <w:ilvl w:val="0"/>
          <w:numId w:val="9"/>
        </w:numPr>
        <w:spacing w:line="360" w:lineRule="auto"/>
        <w:ind w:firstLine="40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会务主管：</w:t>
      </w:r>
      <w:r>
        <w:rPr>
          <w:rFonts w:hint="eastAsia" w:ascii="新宋体" w:hAnsi="新宋体" w:eastAsia="新宋体" w:cs="新宋体"/>
          <w:color w:val="auto"/>
          <w:sz w:val="24"/>
          <w:szCs w:val="24"/>
          <w:highlight w:val="none"/>
        </w:rPr>
        <w:t>年龄</w:t>
      </w:r>
      <w:r>
        <w:rPr>
          <w:rFonts w:hint="eastAsia" w:ascii="新宋体" w:hAnsi="新宋体" w:eastAsia="新宋体" w:cs="新宋体"/>
          <w:color w:val="auto"/>
          <w:sz w:val="24"/>
          <w:szCs w:val="24"/>
          <w:highlight w:val="none"/>
          <w:lang w:val="en-US" w:eastAsia="zh-CN"/>
        </w:rPr>
        <w:t>50</w:t>
      </w:r>
      <w:r>
        <w:rPr>
          <w:rFonts w:hint="eastAsia" w:ascii="新宋体" w:hAnsi="新宋体" w:eastAsia="新宋体" w:cs="新宋体"/>
          <w:color w:val="auto"/>
          <w:sz w:val="24"/>
          <w:szCs w:val="24"/>
          <w:highlight w:val="none"/>
        </w:rPr>
        <w:t>周岁以下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具有</w:t>
      </w:r>
      <w:r>
        <w:rPr>
          <w:rFonts w:hint="eastAsia" w:ascii="新宋体" w:hAnsi="新宋体" w:eastAsia="新宋体" w:cs="新宋体"/>
          <w:color w:val="auto"/>
          <w:sz w:val="24"/>
          <w:szCs w:val="24"/>
          <w:highlight w:val="none"/>
          <w:lang w:val="en-US" w:eastAsia="zh-CN"/>
        </w:rPr>
        <w:t>一年以上会务主管工作经验</w:t>
      </w:r>
      <w:r>
        <w:rPr>
          <w:rFonts w:hint="eastAsia" w:ascii="新宋体" w:hAnsi="新宋体" w:eastAsia="新宋体" w:cs="新宋体"/>
          <w:color w:val="auto"/>
          <w:sz w:val="24"/>
          <w:szCs w:val="24"/>
          <w:highlight w:val="none"/>
          <w:lang w:eastAsia="zh-CN"/>
        </w:rPr>
        <w:t>。</w:t>
      </w:r>
    </w:p>
    <w:p w14:paraId="0B7EB5EF">
      <w:pPr>
        <w:numPr>
          <w:ilvl w:val="0"/>
          <w:numId w:val="10"/>
        </w:numPr>
        <w:spacing w:line="360" w:lineRule="auto"/>
        <w:ind w:firstLine="467" w:firstLineChars="194"/>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其他服务</w:t>
      </w:r>
      <w:r>
        <w:rPr>
          <w:rFonts w:hint="eastAsia" w:ascii="新宋体" w:hAnsi="新宋体" w:eastAsia="新宋体" w:cs="新宋体"/>
          <w:b/>
          <w:bCs/>
          <w:color w:val="auto"/>
          <w:sz w:val="24"/>
          <w:szCs w:val="24"/>
          <w:highlight w:val="none"/>
        </w:rPr>
        <w:t>人员</w:t>
      </w:r>
      <w:r>
        <w:rPr>
          <w:rFonts w:hint="eastAsia" w:ascii="新宋体" w:hAnsi="新宋体" w:eastAsia="新宋体" w:cs="新宋体"/>
          <w:b/>
          <w:bCs/>
          <w:color w:val="auto"/>
          <w:sz w:val="24"/>
          <w:szCs w:val="24"/>
          <w:highlight w:val="none"/>
          <w:lang w:eastAsia="zh-CN"/>
        </w:rPr>
        <w:t>要求</w:t>
      </w:r>
    </w:p>
    <w:p w14:paraId="44C319EB">
      <w:pPr>
        <w:numPr>
          <w:ilvl w:val="0"/>
          <w:numId w:val="11"/>
        </w:numPr>
        <w:spacing w:line="360" w:lineRule="auto"/>
        <w:ind w:left="0" w:leftChars="0"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保洁：年龄55周岁以下；具有一年以上保洁工作经验；其中消杀人员年龄50周岁以下，具有三个月以上消杀工作经验。</w:t>
      </w:r>
    </w:p>
    <w:p w14:paraId="4ABC385E">
      <w:pPr>
        <w:numPr>
          <w:ilvl w:val="0"/>
          <w:numId w:val="11"/>
        </w:numPr>
        <w:spacing w:line="360" w:lineRule="auto"/>
        <w:ind w:left="0" w:leftChars="0"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 xml:space="preserve">保安：年龄55周岁以下；具有一年以上保安工作经验，其中消控人员具有一年以上消控工作经验。 </w:t>
      </w:r>
    </w:p>
    <w:p w14:paraId="4FF56615">
      <w:pPr>
        <w:numPr>
          <w:ilvl w:val="0"/>
          <w:numId w:val="11"/>
        </w:numPr>
        <w:spacing w:line="360" w:lineRule="auto"/>
        <w:ind w:left="0" w:leftChars="0"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会务：年龄40周岁以下；具有一年以上会务工作经验。</w:t>
      </w:r>
    </w:p>
    <w:p w14:paraId="7824EDEF">
      <w:pPr>
        <w:numPr>
          <w:ilvl w:val="0"/>
          <w:numId w:val="11"/>
        </w:numPr>
        <w:spacing w:line="360" w:lineRule="auto"/>
        <w:ind w:left="0" w:leftChars="0" w:firstLine="480" w:firstLineChars="20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工程维修人员：年龄55周岁以下；具有一年以上工程维修工作经验。</w:t>
      </w:r>
    </w:p>
    <w:p w14:paraId="77AB1186">
      <w:pPr>
        <w:numPr>
          <w:ilvl w:val="0"/>
          <w:numId w:val="0"/>
        </w:numPr>
        <w:spacing w:line="360" w:lineRule="auto"/>
        <w:ind w:left="0" w:firstLine="0" w:firstLineChars="0"/>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br w:type="page"/>
      </w:r>
    </w:p>
    <w:p w14:paraId="2A865A97">
      <w:pPr>
        <w:numPr>
          <w:ilvl w:val="0"/>
          <w:numId w:val="0"/>
        </w:numPr>
        <w:spacing w:line="360" w:lineRule="auto"/>
        <w:ind w:left="0" w:firstLine="0" w:firstLineChars="0"/>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（四）工作时间要求</w:t>
      </w:r>
    </w:p>
    <w:tbl>
      <w:tblPr>
        <w:tblStyle w:val="62"/>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88"/>
        <w:gridCol w:w="2124"/>
        <w:gridCol w:w="2429"/>
        <w:gridCol w:w="2429"/>
      </w:tblGrid>
      <w:tr w14:paraId="3F75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bottom"/>
          </w:tcPr>
          <w:p w14:paraId="0B55DAFA">
            <w:pPr>
              <w:widowControl/>
              <w:overflowPunct w:val="0"/>
              <w:autoSpaceDE w:val="0"/>
              <w:autoSpaceDN w:val="0"/>
              <w:snapToGrid w:val="0"/>
              <w:jc w:val="both"/>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color w:val="auto"/>
                <w:kern w:val="0"/>
                <w:sz w:val="24"/>
                <w:szCs w:val="24"/>
                <w:highlight w:val="none"/>
              </w:rPr>
              <w:t>序号</w:t>
            </w:r>
          </w:p>
        </w:tc>
        <w:tc>
          <w:tcPr>
            <w:tcW w:w="1288" w:type="dxa"/>
            <w:vAlign w:val="bottom"/>
          </w:tcPr>
          <w:p w14:paraId="0DD9FCFB">
            <w:pPr>
              <w:widowControl/>
              <w:overflowPunct w:val="0"/>
              <w:autoSpaceDE w:val="0"/>
              <w:autoSpaceDN w:val="0"/>
              <w:snapToGrid w:val="0"/>
              <w:spacing w:after="160" w:line="240" w:lineRule="exact"/>
              <w:ind w:firstLine="0" w:firstLineChars="0"/>
              <w:jc w:val="both"/>
              <w:textAlignment w:val="bottom"/>
              <w:rPr>
                <w:rFonts w:hint="eastAsia" w:ascii="新宋体" w:hAnsi="新宋体" w:eastAsia="新宋体" w:cs="新宋体"/>
                <w:b/>
                <w:color w:val="auto"/>
                <w:kern w:val="0"/>
                <w:sz w:val="24"/>
                <w:szCs w:val="24"/>
                <w:highlight w:val="none"/>
              </w:rPr>
            </w:pPr>
            <w:r>
              <w:rPr>
                <w:rFonts w:hint="eastAsia" w:ascii="新宋体" w:hAnsi="新宋体" w:eastAsia="新宋体" w:cs="新宋体"/>
                <w:b/>
                <w:snapToGrid w:val="0"/>
                <w:color w:val="auto"/>
                <w:kern w:val="0"/>
                <w:sz w:val="24"/>
                <w:szCs w:val="24"/>
                <w:highlight w:val="none"/>
              </w:rPr>
              <w:t>岗位</w:t>
            </w:r>
          </w:p>
        </w:tc>
        <w:tc>
          <w:tcPr>
            <w:tcW w:w="2124" w:type="dxa"/>
            <w:vAlign w:val="bottom"/>
          </w:tcPr>
          <w:p w14:paraId="2ED0A82C">
            <w:pPr>
              <w:widowControl/>
              <w:tabs>
                <w:tab w:val="left" w:pos="3240"/>
                <w:tab w:val="left" w:pos="3960"/>
              </w:tabs>
              <w:overflowPunct w:val="0"/>
              <w:autoSpaceDE w:val="0"/>
              <w:autoSpaceDN w:val="0"/>
              <w:snapToGrid w:val="0"/>
              <w:spacing w:after="160" w:line="240" w:lineRule="exact"/>
              <w:jc w:val="both"/>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bCs/>
                <w:color w:val="auto"/>
                <w:kern w:val="0"/>
                <w:sz w:val="24"/>
                <w:szCs w:val="24"/>
                <w:highlight w:val="none"/>
                <w:lang w:eastAsia="zh-CN"/>
              </w:rPr>
              <w:t>工作日</w:t>
            </w:r>
            <w:r>
              <w:rPr>
                <w:rFonts w:hint="eastAsia" w:ascii="新宋体" w:hAnsi="新宋体" w:eastAsia="新宋体" w:cs="新宋体"/>
                <w:b/>
                <w:bCs/>
                <w:color w:val="auto"/>
                <w:kern w:val="0"/>
                <w:sz w:val="24"/>
                <w:szCs w:val="24"/>
                <w:highlight w:val="none"/>
              </w:rPr>
              <w:t>在岗时间</w:t>
            </w:r>
          </w:p>
        </w:tc>
        <w:tc>
          <w:tcPr>
            <w:tcW w:w="2429" w:type="dxa"/>
            <w:vAlign w:val="bottom"/>
          </w:tcPr>
          <w:p w14:paraId="15956D0A">
            <w:pPr>
              <w:widowControl/>
              <w:tabs>
                <w:tab w:val="left" w:pos="3240"/>
                <w:tab w:val="left" w:pos="3960"/>
              </w:tabs>
              <w:overflowPunct w:val="0"/>
              <w:autoSpaceDE w:val="0"/>
              <w:autoSpaceDN w:val="0"/>
              <w:snapToGrid w:val="0"/>
              <w:spacing w:after="160" w:line="240" w:lineRule="exact"/>
              <w:jc w:val="both"/>
              <w:textAlignment w:val="bottom"/>
              <w:rPr>
                <w:rFonts w:hint="eastAsia" w:ascii="新宋体" w:hAnsi="新宋体" w:eastAsia="新宋体" w:cs="新宋体"/>
                <w:b/>
                <w:snapToGrid w:val="0"/>
                <w:color w:val="auto"/>
                <w:kern w:val="0"/>
                <w:sz w:val="24"/>
                <w:szCs w:val="24"/>
                <w:highlight w:val="none"/>
                <w:lang w:eastAsia="zh-CN"/>
              </w:rPr>
            </w:pPr>
            <w:r>
              <w:rPr>
                <w:rFonts w:hint="eastAsia" w:ascii="新宋体" w:hAnsi="新宋体" w:eastAsia="新宋体" w:cs="新宋体"/>
                <w:b/>
                <w:bCs/>
                <w:color w:val="auto"/>
                <w:kern w:val="0"/>
                <w:sz w:val="24"/>
                <w:szCs w:val="24"/>
                <w:highlight w:val="none"/>
              </w:rPr>
              <w:t>工作时间内</w:t>
            </w:r>
            <w:r>
              <w:rPr>
                <w:rFonts w:hint="eastAsia" w:ascii="新宋体" w:hAnsi="新宋体" w:eastAsia="新宋体" w:cs="新宋体"/>
                <w:b/>
                <w:bCs/>
                <w:color w:val="auto"/>
                <w:kern w:val="0"/>
                <w:sz w:val="24"/>
                <w:szCs w:val="24"/>
                <w:highlight w:val="none"/>
                <w:lang w:eastAsia="zh-CN"/>
              </w:rPr>
              <w:t>应</w:t>
            </w:r>
            <w:r>
              <w:rPr>
                <w:rFonts w:hint="eastAsia" w:ascii="新宋体" w:hAnsi="新宋体" w:eastAsia="新宋体" w:cs="新宋体"/>
                <w:b/>
                <w:bCs/>
                <w:color w:val="auto"/>
                <w:kern w:val="0"/>
                <w:sz w:val="24"/>
                <w:szCs w:val="24"/>
                <w:highlight w:val="none"/>
              </w:rPr>
              <w:t>在岗人数（人）</w:t>
            </w:r>
          </w:p>
        </w:tc>
        <w:tc>
          <w:tcPr>
            <w:tcW w:w="2429" w:type="dxa"/>
            <w:vAlign w:val="bottom"/>
          </w:tcPr>
          <w:p w14:paraId="473B8298">
            <w:pPr>
              <w:widowControl/>
              <w:tabs>
                <w:tab w:val="left" w:pos="3240"/>
                <w:tab w:val="left" w:pos="3960"/>
              </w:tabs>
              <w:overflowPunct w:val="0"/>
              <w:autoSpaceDE w:val="0"/>
              <w:autoSpaceDN w:val="0"/>
              <w:snapToGrid w:val="0"/>
              <w:spacing w:after="160" w:line="240" w:lineRule="exact"/>
              <w:jc w:val="both"/>
              <w:textAlignment w:val="bottom"/>
              <w:rPr>
                <w:rFonts w:hint="eastAsia" w:ascii="新宋体" w:hAnsi="新宋体" w:eastAsia="新宋体" w:cs="新宋体"/>
                <w:b/>
                <w:color w:val="auto"/>
                <w:kern w:val="0"/>
                <w:sz w:val="24"/>
                <w:szCs w:val="24"/>
                <w:highlight w:val="none"/>
                <w:lang w:eastAsia="zh-CN"/>
              </w:rPr>
            </w:pPr>
            <w:r>
              <w:rPr>
                <w:rFonts w:hint="eastAsia" w:ascii="新宋体" w:hAnsi="新宋体" w:eastAsia="新宋体" w:cs="新宋体"/>
                <w:b/>
                <w:color w:val="auto"/>
                <w:kern w:val="0"/>
                <w:sz w:val="24"/>
                <w:szCs w:val="24"/>
                <w:highlight w:val="none"/>
                <w:lang w:eastAsia="zh-CN"/>
              </w:rPr>
              <w:t>备注</w:t>
            </w:r>
          </w:p>
        </w:tc>
      </w:tr>
      <w:tr w14:paraId="5C7F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12AA1217">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w:t>
            </w:r>
          </w:p>
        </w:tc>
        <w:tc>
          <w:tcPr>
            <w:tcW w:w="1288" w:type="dxa"/>
            <w:vAlign w:val="center"/>
          </w:tcPr>
          <w:p w14:paraId="60AC4C3A">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eastAsia="zh-CN"/>
              </w:rPr>
            </w:pPr>
            <w:r>
              <w:rPr>
                <w:rFonts w:hint="eastAsia" w:ascii="新宋体" w:hAnsi="新宋体" w:eastAsia="新宋体" w:cs="新宋体"/>
                <w:b/>
                <w:bCs w:val="0"/>
                <w:snapToGrid w:val="0"/>
                <w:color w:val="auto"/>
                <w:kern w:val="0"/>
                <w:sz w:val="24"/>
                <w:szCs w:val="24"/>
                <w:highlight w:val="none"/>
              </w:rPr>
              <w:t>项目</w:t>
            </w:r>
            <w:r>
              <w:rPr>
                <w:rFonts w:hint="eastAsia" w:ascii="新宋体" w:hAnsi="新宋体" w:eastAsia="新宋体" w:cs="新宋体"/>
                <w:b/>
                <w:bCs w:val="0"/>
                <w:snapToGrid w:val="0"/>
                <w:color w:val="auto"/>
                <w:kern w:val="0"/>
                <w:sz w:val="24"/>
                <w:szCs w:val="24"/>
                <w:highlight w:val="none"/>
                <w:lang w:val="en-US" w:eastAsia="zh-CN"/>
              </w:rPr>
              <w:t>经理</w:t>
            </w:r>
          </w:p>
        </w:tc>
        <w:tc>
          <w:tcPr>
            <w:tcW w:w="2124" w:type="dxa"/>
            <w:vAlign w:val="center"/>
          </w:tcPr>
          <w:p w14:paraId="48C16E6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520F0EFD">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rPr>
              <w:t>1</w:t>
            </w:r>
          </w:p>
        </w:tc>
        <w:tc>
          <w:tcPr>
            <w:tcW w:w="2429" w:type="dxa"/>
            <w:vAlign w:val="center"/>
          </w:tcPr>
          <w:p w14:paraId="1F7E1EA4">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r>
      <w:tr w14:paraId="2F65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73C2BC39">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1288" w:type="dxa"/>
            <w:vAlign w:val="center"/>
          </w:tcPr>
          <w:p w14:paraId="3B360CA4">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保安队长</w:t>
            </w:r>
          </w:p>
        </w:tc>
        <w:tc>
          <w:tcPr>
            <w:tcW w:w="2124" w:type="dxa"/>
            <w:vAlign w:val="center"/>
          </w:tcPr>
          <w:p w14:paraId="3BBDE8F6">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660EB5F6">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rPr>
              <w:t>1</w:t>
            </w:r>
          </w:p>
        </w:tc>
        <w:tc>
          <w:tcPr>
            <w:tcW w:w="2429" w:type="dxa"/>
            <w:vAlign w:val="center"/>
          </w:tcPr>
          <w:p w14:paraId="7A7DA06A">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r>
      <w:tr w14:paraId="59C9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20C37255">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3</w:t>
            </w:r>
          </w:p>
        </w:tc>
        <w:tc>
          <w:tcPr>
            <w:tcW w:w="1288" w:type="dxa"/>
            <w:vAlign w:val="center"/>
          </w:tcPr>
          <w:p w14:paraId="13915283">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保洁主管</w:t>
            </w:r>
          </w:p>
        </w:tc>
        <w:tc>
          <w:tcPr>
            <w:tcW w:w="2124" w:type="dxa"/>
            <w:vAlign w:val="center"/>
          </w:tcPr>
          <w:p w14:paraId="3DD53D2F">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4AC3B05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rPr>
              <w:t>1</w:t>
            </w:r>
          </w:p>
        </w:tc>
        <w:tc>
          <w:tcPr>
            <w:tcW w:w="2429" w:type="dxa"/>
            <w:vAlign w:val="center"/>
          </w:tcPr>
          <w:p w14:paraId="52DE6CC0">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r>
      <w:tr w14:paraId="02B93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3A737DA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4</w:t>
            </w:r>
          </w:p>
        </w:tc>
        <w:tc>
          <w:tcPr>
            <w:tcW w:w="1288" w:type="dxa"/>
            <w:vAlign w:val="center"/>
          </w:tcPr>
          <w:p w14:paraId="6963979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会务主管</w:t>
            </w:r>
          </w:p>
        </w:tc>
        <w:tc>
          <w:tcPr>
            <w:tcW w:w="2124" w:type="dxa"/>
            <w:vAlign w:val="center"/>
          </w:tcPr>
          <w:p w14:paraId="477699D1">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3A2E66E6">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rPr>
              <w:t>1</w:t>
            </w:r>
          </w:p>
        </w:tc>
        <w:tc>
          <w:tcPr>
            <w:tcW w:w="2429" w:type="dxa"/>
            <w:vAlign w:val="center"/>
          </w:tcPr>
          <w:p w14:paraId="0386D4A1">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r>
      <w:tr w14:paraId="4B2E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Align w:val="center"/>
          </w:tcPr>
          <w:p w14:paraId="7EB3834B">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5</w:t>
            </w:r>
          </w:p>
        </w:tc>
        <w:tc>
          <w:tcPr>
            <w:tcW w:w="1288" w:type="dxa"/>
            <w:vAlign w:val="center"/>
          </w:tcPr>
          <w:p w14:paraId="55C831B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rPr>
              <w:t>保安员</w:t>
            </w:r>
          </w:p>
        </w:tc>
        <w:tc>
          <w:tcPr>
            <w:tcW w:w="2124" w:type="dxa"/>
            <w:vAlign w:val="center"/>
          </w:tcPr>
          <w:p w14:paraId="56051099">
            <w:pPr>
              <w:widowControl/>
              <w:tabs>
                <w:tab w:val="left" w:pos="3240"/>
                <w:tab w:val="left" w:pos="3960"/>
              </w:tabs>
              <w:overflowPunct w:val="0"/>
              <w:autoSpaceDE w:val="0"/>
              <w:autoSpaceDN w:val="0"/>
              <w:snapToGrid w:val="0"/>
              <w:spacing w:after="160" w:line="24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35DA5E27">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38</w:t>
            </w:r>
          </w:p>
        </w:tc>
        <w:tc>
          <w:tcPr>
            <w:tcW w:w="2429" w:type="dxa"/>
            <w:vAlign w:val="center"/>
          </w:tcPr>
          <w:p w14:paraId="14637241">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r>
      <w:tr w14:paraId="1F26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restart"/>
            <w:vAlign w:val="center"/>
          </w:tcPr>
          <w:p w14:paraId="63CD2904">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 xml:space="preserve">  </w:t>
            </w:r>
          </w:p>
          <w:p w14:paraId="7F9767EC">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6</w:t>
            </w:r>
          </w:p>
        </w:tc>
        <w:tc>
          <w:tcPr>
            <w:tcW w:w="1288" w:type="dxa"/>
            <w:vMerge w:val="restart"/>
            <w:vAlign w:val="center"/>
          </w:tcPr>
          <w:p w14:paraId="25F93AA5">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lang w:val="en-US" w:eastAsia="zh-CN"/>
              </w:rPr>
              <w:t>门岗</w:t>
            </w:r>
          </w:p>
        </w:tc>
        <w:tc>
          <w:tcPr>
            <w:tcW w:w="2124" w:type="dxa"/>
            <w:vAlign w:val="center"/>
          </w:tcPr>
          <w:p w14:paraId="7EB4DC1A">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8:00-16:00</w:t>
            </w:r>
          </w:p>
        </w:tc>
        <w:tc>
          <w:tcPr>
            <w:tcW w:w="2429" w:type="dxa"/>
            <w:vAlign w:val="center"/>
          </w:tcPr>
          <w:p w14:paraId="7CA8114A">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Merge w:val="restart"/>
            <w:vAlign w:val="center"/>
          </w:tcPr>
          <w:p w14:paraId="6EC2E9F9">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法定节假日，</w:t>
            </w:r>
            <w:r>
              <w:rPr>
                <w:rFonts w:hint="eastAsia" w:ascii="新宋体" w:hAnsi="新宋体" w:eastAsia="新宋体" w:cs="新宋体"/>
                <w:b/>
                <w:bCs w:val="0"/>
                <w:snapToGrid w:val="0"/>
                <w:color w:val="auto"/>
                <w:kern w:val="0"/>
                <w:sz w:val="24"/>
                <w:szCs w:val="24"/>
                <w:highlight w:val="none"/>
                <w:lang w:eastAsia="zh-CN"/>
              </w:rPr>
              <w:t>双休日</w:t>
            </w:r>
            <w:r>
              <w:rPr>
                <w:rFonts w:hint="eastAsia" w:ascii="新宋体" w:hAnsi="新宋体" w:eastAsia="新宋体" w:cs="新宋体"/>
                <w:b/>
                <w:bCs w:val="0"/>
                <w:snapToGrid w:val="0"/>
                <w:color w:val="auto"/>
                <w:kern w:val="0"/>
                <w:sz w:val="24"/>
                <w:szCs w:val="24"/>
                <w:highlight w:val="none"/>
                <w:lang w:val="en-US" w:eastAsia="zh-CN"/>
              </w:rPr>
              <w:t>正常上班</w:t>
            </w:r>
          </w:p>
        </w:tc>
      </w:tr>
      <w:tr w14:paraId="2689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continue"/>
            <w:vAlign w:val="center"/>
          </w:tcPr>
          <w:p w14:paraId="191C1496">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c>
          <w:tcPr>
            <w:tcW w:w="1288" w:type="dxa"/>
            <w:vMerge w:val="continue"/>
            <w:vAlign w:val="center"/>
          </w:tcPr>
          <w:p w14:paraId="283C8B17">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c>
          <w:tcPr>
            <w:tcW w:w="2124" w:type="dxa"/>
            <w:vAlign w:val="center"/>
          </w:tcPr>
          <w:p w14:paraId="3E1C9EDF">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16:00-24:00</w:t>
            </w:r>
          </w:p>
        </w:tc>
        <w:tc>
          <w:tcPr>
            <w:tcW w:w="2429" w:type="dxa"/>
            <w:vAlign w:val="center"/>
          </w:tcPr>
          <w:p w14:paraId="555106DF">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Merge w:val="continue"/>
            <w:vAlign w:val="center"/>
          </w:tcPr>
          <w:p w14:paraId="58591CB0">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r>
      <w:tr w14:paraId="10BB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continue"/>
            <w:vAlign w:val="center"/>
          </w:tcPr>
          <w:p w14:paraId="422D59D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c>
          <w:tcPr>
            <w:tcW w:w="1288" w:type="dxa"/>
            <w:vMerge w:val="continue"/>
            <w:vAlign w:val="center"/>
          </w:tcPr>
          <w:p w14:paraId="4FF918AE">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c>
          <w:tcPr>
            <w:tcW w:w="2124" w:type="dxa"/>
            <w:vAlign w:val="center"/>
          </w:tcPr>
          <w:p w14:paraId="65F336B1">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00:00-8:00</w:t>
            </w:r>
          </w:p>
        </w:tc>
        <w:tc>
          <w:tcPr>
            <w:tcW w:w="2429" w:type="dxa"/>
            <w:vAlign w:val="center"/>
          </w:tcPr>
          <w:p w14:paraId="2414632F">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Merge w:val="continue"/>
            <w:vAlign w:val="center"/>
          </w:tcPr>
          <w:p w14:paraId="13413FDC">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r>
      <w:tr w14:paraId="0859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restart"/>
            <w:vAlign w:val="center"/>
          </w:tcPr>
          <w:p w14:paraId="27424E5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w:t>
            </w:r>
          </w:p>
        </w:tc>
        <w:tc>
          <w:tcPr>
            <w:tcW w:w="1288" w:type="dxa"/>
            <w:vMerge w:val="restart"/>
            <w:vAlign w:val="center"/>
          </w:tcPr>
          <w:p w14:paraId="160E0614">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r>
              <w:rPr>
                <w:rFonts w:hint="eastAsia" w:ascii="新宋体" w:hAnsi="新宋体" w:eastAsia="新宋体" w:cs="新宋体"/>
                <w:b/>
                <w:bCs w:val="0"/>
                <w:snapToGrid w:val="0"/>
                <w:color w:val="auto"/>
                <w:kern w:val="0"/>
                <w:sz w:val="24"/>
                <w:szCs w:val="24"/>
                <w:highlight w:val="none"/>
                <w:lang w:val="en-US" w:eastAsia="zh-CN"/>
              </w:rPr>
              <w:t>消控人员</w:t>
            </w:r>
          </w:p>
        </w:tc>
        <w:tc>
          <w:tcPr>
            <w:tcW w:w="2124" w:type="dxa"/>
            <w:vAlign w:val="center"/>
          </w:tcPr>
          <w:p w14:paraId="4CF52118">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8:00-16:00</w:t>
            </w:r>
          </w:p>
        </w:tc>
        <w:tc>
          <w:tcPr>
            <w:tcW w:w="2429" w:type="dxa"/>
            <w:vAlign w:val="center"/>
          </w:tcPr>
          <w:p w14:paraId="2CFF4023">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3</w:t>
            </w:r>
          </w:p>
        </w:tc>
        <w:tc>
          <w:tcPr>
            <w:tcW w:w="2429" w:type="dxa"/>
            <w:vMerge w:val="restart"/>
            <w:vAlign w:val="center"/>
          </w:tcPr>
          <w:p w14:paraId="18367C2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街道消控人员法定节假日，</w:t>
            </w:r>
            <w:r>
              <w:rPr>
                <w:rFonts w:hint="eastAsia" w:ascii="新宋体" w:hAnsi="新宋体" w:eastAsia="新宋体" w:cs="新宋体"/>
                <w:b/>
                <w:bCs w:val="0"/>
                <w:snapToGrid w:val="0"/>
                <w:color w:val="auto"/>
                <w:kern w:val="0"/>
                <w:sz w:val="24"/>
                <w:szCs w:val="24"/>
                <w:highlight w:val="none"/>
                <w:lang w:eastAsia="zh-CN"/>
              </w:rPr>
              <w:t>双休日</w:t>
            </w:r>
            <w:r>
              <w:rPr>
                <w:rFonts w:hint="eastAsia" w:ascii="新宋体" w:hAnsi="新宋体" w:eastAsia="新宋体" w:cs="新宋体"/>
                <w:b/>
                <w:bCs w:val="0"/>
                <w:snapToGrid w:val="0"/>
                <w:color w:val="auto"/>
                <w:kern w:val="0"/>
                <w:sz w:val="24"/>
                <w:szCs w:val="24"/>
                <w:highlight w:val="none"/>
                <w:lang w:val="en-US" w:eastAsia="zh-CN"/>
              </w:rPr>
              <w:t>正常上班</w:t>
            </w:r>
          </w:p>
        </w:tc>
      </w:tr>
      <w:tr w14:paraId="785E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continue"/>
            <w:vAlign w:val="center"/>
          </w:tcPr>
          <w:p w14:paraId="6EBCC375">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c>
          <w:tcPr>
            <w:tcW w:w="1288" w:type="dxa"/>
            <w:vMerge w:val="continue"/>
            <w:vAlign w:val="center"/>
          </w:tcPr>
          <w:p w14:paraId="3E4F602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c>
          <w:tcPr>
            <w:tcW w:w="2124" w:type="dxa"/>
            <w:vAlign w:val="center"/>
          </w:tcPr>
          <w:p w14:paraId="7AFA5C68">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16:00—24:00</w:t>
            </w:r>
          </w:p>
        </w:tc>
        <w:tc>
          <w:tcPr>
            <w:tcW w:w="2429" w:type="dxa"/>
            <w:vAlign w:val="center"/>
          </w:tcPr>
          <w:p w14:paraId="1D0CE66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Merge w:val="continue"/>
            <w:vAlign w:val="center"/>
          </w:tcPr>
          <w:p w14:paraId="74DC547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r>
      <w:tr w14:paraId="1A4C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24" w:type="dxa"/>
            <w:vMerge w:val="continue"/>
            <w:vAlign w:val="center"/>
          </w:tcPr>
          <w:p w14:paraId="0816EAFB">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c>
          <w:tcPr>
            <w:tcW w:w="1288" w:type="dxa"/>
            <w:vMerge w:val="continue"/>
            <w:vAlign w:val="center"/>
          </w:tcPr>
          <w:p w14:paraId="0DC4C460">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rPr>
            </w:pPr>
          </w:p>
        </w:tc>
        <w:tc>
          <w:tcPr>
            <w:tcW w:w="2124" w:type="dxa"/>
            <w:vAlign w:val="center"/>
          </w:tcPr>
          <w:p w14:paraId="732FD5DE">
            <w:pPr>
              <w:spacing w:line="240" w:lineRule="auto"/>
              <w:jc w:val="center"/>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00:00-8:00</w:t>
            </w:r>
          </w:p>
        </w:tc>
        <w:tc>
          <w:tcPr>
            <w:tcW w:w="2429" w:type="dxa"/>
            <w:vAlign w:val="center"/>
          </w:tcPr>
          <w:p w14:paraId="21C68415">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Merge w:val="continue"/>
            <w:vAlign w:val="center"/>
          </w:tcPr>
          <w:p w14:paraId="4D5DCBCC">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r>
      <w:tr w14:paraId="14E5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4" w:type="dxa"/>
            <w:vAlign w:val="center"/>
          </w:tcPr>
          <w:p w14:paraId="51F34D97">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8</w:t>
            </w:r>
          </w:p>
        </w:tc>
        <w:tc>
          <w:tcPr>
            <w:tcW w:w="1288" w:type="dxa"/>
            <w:vAlign w:val="center"/>
          </w:tcPr>
          <w:p w14:paraId="520B213D">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保洁员</w:t>
            </w:r>
          </w:p>
        </w:tc>
        <w:tc>
          <w:tcPr>
            <w:tcW w:w="2124" w:type="dxa"/>
            <w:vAlign w:val="center"/>
          </w:tcPr>
          <w:p w14:paraId="77CA393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784EDAC7">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21</w:t>
            </w:r>
          </w:p>
        </w:tc>
        <w:tc>
          <w:tcPr>
            <w:tcW w:w="2429" w:type="dxa"/>
            <w:vAlign w:val="center"/>
          </w:tcPr>
          <w:p w14:paraId="647D09C1">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法定节假日，</w:t>
            </w:r>
            <w:r>
              <w:rPr>
                <w:rFonts w:hint="eastAsia" w:ascii="新宋体" w:hAnsi="新宋体" w:eastAsia="新宋体" w:cs="新宋体"/>
                <w:b/>
                <w:bCs w:val="0"/>
                <w:snapToGrid w:val="0"/>
                <w:color w:val="auto"/>
                <w:kern w:val="0"/>
                <w:sz w:val="24"/>
                <w:szCs w:val="24"/>
                <w:highlight w:val="none"/>
                <w:lang w:eastAsia="zh-CN"/>
              </w:rPr>
              <w:t>双休日</w:t>
            </w:r>
            <w:r>
              <w:rPr>
                <w:rFonts w:hint="eastAsia" w:ascii="新宋体" w:hAnsi="新宋体" w:eastAsia="新宋体" w:cs="新宋体"/>
                <w:b/>
                <w:bCs w:val="0"/>
                <w:snapToGrid w:val="0"/>
                <w:color w:val="auto"/>
                <w:kern w:val="0"/>
                <w:sz w:val="24"/>
                <w:szCs w:val="24"/>
                <w:highlight w:val="none"/>
                <w:lang w:val="en-US" w:eastAsia="zh-CN"/>
              </w:rPr>
              <w:t>街道需安排一半人员上班，其余点位</w:t>
            </w:r>
            <w:r>
              <w:rPr>
                <w:rFonts w:hint="eastAsia" w:ascii="新宋体" w:hAnsi="新宋体" w:eastAsia="新宋体" w:cs="新宋体"/>
                <w:b/>
                <w:bCs w:val="0"/>
                <w:snapToGrid w:val="0"/>
                <w:color w:val="auto"/>
                <w:kern w:val="0"/>
                <w:sz w:val="24"/>
                <w:szCs w:val="24"/>
                <w:highlight w:val="none"/>
                <w:lang w:eastAsia="zh-CN"/>
              </w:rPr>
              <w:t>需安排</w:t>
            </w:r>
            <w:r>
              <w:rPr>
                <w:rFonts w:hint="eastAsia" w:ascii="新宋体" w:hAnsi="新宋体" w:eastAsia="新宋体" w:cs="新宋体"/>
                <w:b/>
                <w:bCs w:val="0"/>
                <w:snapToGrid w:val="0"/>
                <w:color w:val="auto"/>
                <w:kern w:val="0"/>
                <w:sz w:val="24"/>
                <w:szCs w:val="24"/>
                <w:highlight w:val="none"/>
                <w:lang w:val="en-US" w:eastAsia="zh-CN"/>
              </w:rPr>
              <w:t>一人轮流上班</w:t>
            </w:r>
          </w:p>
        </w:tc>
      </w:tr>
      <w:tr w14:paraId="7FF9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Align w:val="center"/>
          </w:tcPr>
          <w:p w14:paraId="2636461B">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9</w:t>
            </w:r>
          </w:p>
        </w:tc>
        <w:tc>
          <w:tcPr>
            <w:tcW w:w="1288" w:type="dxa"/>
            <w:vAlign w:val="center"/>
          </w:tcPr>
          <w:p w14:paraId="09776EFC">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消杀人员</w:t>
            </w:r>
          </w:p>
        </w:tc>
        <w:tc>
          <w:tcPr>
            <w:tcW w:w="2124" w:type="dxa"/>
            <w:vAlign w:val="center"/>
          </w:tcPr>
          <w:p w14:paraId="38A53837">
            <w:pPr>
              <w:widowControl/>
              <w:tabs>
                <w:tab w:val="left" w:pos="3240"/>
                <w:tab w:val="left" w:pos="3960"/>
              </w:tabs>
              <w:overflowPunct w:val="0"/>
              <w:autoSpaceDE w:val="0"/>
              <w:autoSpaceDN w:val="0"/>
              <w:snapToGrid w:val="0"/>
              <w:spacing w:after="160" w:line="24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686D1525">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2</w:t>
            </w:r>
          </w:p>
        </w:tc>
        <w:tc>
          <w:tcPr>
            <w:tcW w:w="2429" w:type="dxa"/>
            <w:vAlign w:val="center"/>
          </w:tcPr>
          <w:p w14:paraId="57813AFC">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p>
        </w:tc>
      </w:tr>
      <w:tr w14:paraId="06CA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Align w:val="center"/>
          </w:tcPr>
          <w:p w14:paraId="1BABB0D3">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10</w:t>
            </w:r>
          </w:p>
        </w:tc>
        <w:tc>
          <w:tcPr>
            <w:tcW w:w="1288" w:type="dxa"/>
            <w:vAlign w:val="center"/>
          </w:tcPr>
          <w:p w14:paraId="0C8F989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会务人员</w:t>
            </w:r>
          </w:p>
        </w:tc>
        <w:tc>
          <w:tcPr>
            <w:tcW w:w="2124" w:type="dxa"/>
            <w:vAlign w:val="center"/>
          </w:tcPr>
          <w:p w14:paraId="2620720E">
            <w:pPr>
              <w:widowControl/>
              <w:tabs>
                <w:tab w:val="left" w:pos="3240"/>
                <w:tab w:val="left" w:pos="3960"/>
              </w:tabs>
              <w:overflowPunct w:val="0"/>
              <w:autoSpaceDE w:val="0"/>
              <w:autoSpaceDN w:val="0"/>
              <w:snapToGrid w:val="0"/>
              <w:spacing w:after="160" w:line="24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3C90A409">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w:t>
            </w:r>
          </w:p>
        </w:tc>
        <w:tc>
          <w:tcPr>
            <w:tcW w:w="2429" w:type="dxa"/>
            <w:vAlign w:val="center"/>
          </w:tcPr>
          <w:p w14:paraId="1D258778">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法定节假日、双休日遇到紧急会议及时到场</w:t>
            </w:r>
          </w:p>
        </w:tc>
      </w:tr>
      <w:tr w14:paraId="3781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24" w:type="dxa"/>
            <w:vAlign w:val="center"/>
          </w:tcPr>
          <w:p w14:paraId="1B0F4F64">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11</w:t>
            </w:r>
          </w:p>
        </w:tc>
        <w:tc>
          <w:tcPr>
            <w:tcW w:w="1288" w:type="dxa"/>
            <w:vAlign w:val="center"/>
          </w:tcPr>
          <w:p w14:paraId="27D048E2">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工程维修人员</w:t>
            </w:r>
          </w:p>
        </w:tc>
        <w:tc>
          <w:tcPr>
            <w:tcW w:w="2124" w:type="dxa"/>
            <w:vAlign w:val="center"/>
          </w:tcPr>
          <w:p w14:paraId="7965E39C">
            <w:pPr>
              <w:widowControl/>
              <w:tabs>
                <w:tab w:val="left" w:pos="3240"/>
                <w:tab w:val="left" w:pos="3960"/>
              </w:tabs>
              <w:overflowPunct w:val="0"/>
              <w:autoSpaceDE w:val="0"/>
              <w:autoSpaceDN w:val="0"/>
              <w:snapToGrid w:val="0"/>
              <w:spacing w:after="160" w:line="24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7:30-17:00</w:t>
            </w:r>
          </w:p>
        </w:tc>
        <w:tc>
          <w:tcPr>
            <w:tcW w:w="2429" w:type="dxa"/>
            <w:vAlign w:val="center"/>
          </w:tcPr>
          <w:p w14:paraId="210D40AD">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1</w:t>
            </w:r>
          </w:p>
        </w:tc>
        <w:tc>
          <w:tcPr>
            <w:tcW w:w="2429" w:type="dxa"/>
            <w:vAlign w:val="center"/>
          </w:tcPr>
          <w:p w14:paraId="1FE725F0">
            <w:pPr>
              <w:widowControl/>
              <w:overflowPunct w:val="0"/>
              <w:autoSpaceDE w:val="0"/>
              <w:autoSpaceDN w:val="0"/>
              <w:snapToGrid w:val="0"/>
              <w:spacing w:after="160" w:line="360" w:lineRule="auto"/>
              <w:jc w:val="center"/>
              <w:textAlignment w:val="bottom"/>
              <w:rPr>
                <w:rFonts w:hint="eastAsia" w:ascii="新宋体" w:hAnsi="新宋体" w:eastAsia="新宋体" w:cs="新宋体"/>
                <w:b/>
                <w:bCs w:val="0"/>
                <w:snapToGrid w:val="0"/>
                <w:color w:val="auto"/>
                <w:kern w:val="0"/>
                <w:sz w:val="24"/>
                <w:szCs w:val="24"/>
                <w:highlight w:val="none"/>
                <w:lang w:val="en-US" w:eastAsia="zh-CN"/>
              </w:rPr>
            </w:pPr>
            <w:r>
              <w:rPr>
                <w:rFonts w:hint="eastAsia" w:ascii="新宋体" w:hAnsi="新宋体" w:eastAsia="新宋体" w:cs="新宋体"/>
                <w:b/>
                <w:bCs w:val="0"/>
                <w:snapToGrid w:val="0"/>
                <w:color w:val="auto"/>
                <w:kern w:val="0"/>
                <w:sz w:val="24"/>
                <w:szCs w:val="24"/>
                <w:highlight w:val="none"/>
                <w:lang w:val="en-US" w:eastAsia="zh-CN"/>
              </w:rPr>
              <w:t>法定节假日、双休日遇到紧急情况及时到场维修</w:t>
            </w:r>
          </w:p>
        </w:tc>
      </w:tr>
    </w:tbl>
    <w:p w14:paraId="7EFB3161">
      <w:pPr>
        <w:pStyle w:val="4"/>
        <w:widowControl/>
        <w:pBdr>
          <w:top w:val="none" w:color="auto" w:sz="0" w:space="0"/>
          <w:left w:val="none" w:color="auto" w:sz="0" w:space="0"/>
          <w:bottom w:val="none" w:color="auto" w:sz="0" w:space="0"/>
          <w:right w:val="none" w:color="auto" w:sz="0" w:space="0"/>
        </w:pBdr>
        <w:shd w:val="clear" w:color="auto" w:fill="FFFFFF"/>
        <w:spacing w:after="48" w:line="264" w:lineRule="atLeast"/>
        <w:ind w:left="0" w:firstLine="0"/>
        <w:rPr>
          <w:rFonts w:hint="eastAsia" w:ascii="新宋体" w:hAnsi="新宋体" w:eastAsia="新宋体" w:cs="新宋体"/>
          <w:color w:val="auto"/>
          <w:sz w:val="24"/>
          <w:szCs w:val="24"/>
          <w:highlight w:val="none"/>
          <w:lang w:eastAsia="zh-CN"/>
        </w:rPr>
        <w:sectPr>
          <w:headerReference r:id="rId9" w:type="first"/>
          <w:footerReference r:id="rId11" w:type="first"/>
          <w:headerReference r:id="rId8" w:type="default"/>
          <w:footerReference r:id="rId10" w:type="default"/>
          <w:pgSz w:w="11900" w:h="16840"/>
          <w:pgMar w:top="1431" w:right="1599" w:bottom="0" w:left="1710" w:header="0" w:footer="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新宋体" w:hAnsi="新宋体" w:eastAsia="新宋体" w:cs="新宋体"/>
          <w:color w:val="auto"/>
          <w:kern w:val="0"/>
          <w:sz w:val="24"/>
          <w:szCs w:val="24"/>
          <w:highlight w:val="none"/>
          <w:lang w:val="en-US" w:eastAsia="zh-CN"/>
        </w:rPr>
        <w:t xml:space="preserve">    </w:t>
      </w:r>
      <w:r>
        <w:rPr>
          <w:rFonts w:hint="eastAsia" w:ascii="新宋体" w:hAnsi="新宋体" w:eastAsia="新宋体" w:cs="新宋体"/>
          <w:color w:val="auto"/>
          <w:kern w:val="0"/>
          <w:sz w:val="24"/>
          <w:szCs w:val="24"/>
          <w:highlight w:val="none"/>
        </w:rPr>
        <w:t>以上所有岗位的设置</w:t>
      </w:r>
      <w:r>
        <w:rPr>
          <w:rFonts w:hint="eastAsia" w:ascii="新宋体" w:hAnsi="新宋体" w:eastAsia="新宋体" w:cs="新宋体"/>
          <w:color w:val="auto"/>
          <w:kern w:val="0"/>
          <w:sz w:val="24"/>
          <w:szCs w:val="24"/>
          <w:highlight w:val="none"/>
          <w:lang w:eastAsia="zh-CN"/>
        </w:rPr>
        <w:t>、排班</w:t>
      </w:r>
      <w:r>
        <w:rPr>
          <w:rFonts w:hint="eastAsia" w:ascii="新宋体" w:hAnsi="新宋体" w:eastAsia="新宋体" w:cs="新宋体"/>
          <w:color w:val="auto"/>
          <w:kern w:val="0"/>
          <w:sz w:val="24"/>
          <w:szCs w:val="24"/>
          <w:highlight w:val="none"/>
        </w:rPr>
        <w:t>，</w:t>
      </w:r>
      <w:r>
        <w:rPr>
          <w:rFonts w:hint="eastAsia" w:ascii="新宋体" w:hAnsi="新宋体" w:eastAsia="新宋体" w:cs="新宋体"/>
          <w:color w:val="auto"/>
          <w:kern w:val="0"/>
          <w:sz w:val="24"/>
          <w:szCs w:val="24"/>
          <w:highlight w:val="none"/>
          <w:lang w:eastAsia="zh-CN"/>
        </w:rPr>
        <w:t>应符合《</w:t>
      </w:r>
      <w:r>
        <w:rPr>
          <w:rFonts w:hint="eastAsia" w:ascii="新宋体" w:hAnsi="新宋体" w:eastAsia="新宋体" w:cs="新宋体"/>
          <w:color w:val="auto"/>
          <w:kern w:val="0"/>
          <w:sz w:val="24"/>
          <w:szCs w:val="24"/>
          <w:highlight w:val="none"/>
        </w:rPr>
        <w:fldChar w:fldCharType="begin"/>
      </w:r>
      <w:r>
        <w:rPr>
          <w:rFonts w:hint="eastAsia" w:ascii="新宋体" w:hAnsi="新宋体" w:eastAsia="新宋体" w:cs="新宋体"/>
          <w:color w:val="auto"/>
          <w:kern w:val="0"/>
          <w:sz w:val="24"/>
          <w:szCs w:val="24"/>
          <w:highlight w:val="none"/>
        </w:rPr>
        <w:instrText xml:space="preserve"> HYPERLINK "http://www.baidu.com/link?url=F45hGkUIbBtxVnxPZATPQbkbwCTU3UxFBB4t-a-QSoW-3bIW4BtrL6FnbZHsoQuDz-Tl0uQwaqK33u1ssI-PWGeDOXSuPpiDhEwM8ziWofO" \t "https://www.baidu.com/_blank" </w:instrText>
      </w:r>
      <w:r>
        <w:rPr>
          <w:rFonts w:hint="eastAsia" w:ascii="新宋体" w:hAnsi="新宋体" w:eastAsia="新宋体" w:cs="新宋体"/>
          <w:color w:val="auto"/>
          <w:kern w:val="0"/>
          <w:sz w:val="24"/>
          <w:szCs w:val="24"/>
          <w:highlight w:val="none"/>
        </w:rPr>
        <w:fldChar w:fldCharType="separate"/>
      </w:r>
      <w:r>
        <w:rPr>
          <w:rFonts w:hint="eastAsia" w:ascii="新宋体" w:hAnsi="新宋体" w:eastAsia="新宋体" w:cs="新宋体"/>
          <w:color w:val="auto"/>
          <w:kern w:val="0"/>
          <w:sz w:val="24"/>
          <w:szCs w:val="24"/>
          <w:highlight w:val="none"/>
        </w:rPr>
        <w:t>中华人民共和国劳动法</w:t>
      </w:r>
      <w:r>
        <w:rPr>
          <w:rFonts w:hint="eastAsia" w:ascii="新宋体" w:hAnsi="新宋体" w:eastAsia="新宋体" w:cs="新宋体"/>
          <w:color w:val="auto"/>
          <w:kern w:val="0"/>
          <w:sz w:val="24"/>
          <w:szCs w:val="24"/>
          <w:highlight w:val="none"/>
        </w:rPr>
        <w:fldChar w:fldCharType="end"/>
      </w:r>
      <w:r>
        <w:rPr>
          <w:rFonts w:hint="eastAsia" w:ascii="新宋体" w:hAnsi="新宋体" w:eastAsia="新宋体" w:cs="新宋体"/>
          <w:color w:val="auto"/>
          <w:kern w:val="0"/>
          <w:sz w:val="24"/>
          <w:szCs w:val="24"/>
          <w:highlight w:val="none"/>
          <w:lang w:eastAsia="zh-CN"/>
        </w:rPr>
        <w:t>》相关规定，应</w:t>
      </w:r>
      <w:r>
        <w:rPr>
          <w:rFonts w:hint="eastAsia" w:ascii="新宋体" w:hAnsi="新宋体" w:eastAsia="新宋体" w:cs="新宋体"/>
          <w:color w:val="auto"/>
          <w:kern w:val="0"/>
          <w:sz w:val="24"/>
          <w:szCs w:val="24"/>
          <w:highlight w:val="none"/>
        </w:rPr>
        <w:t>满足采购人工作日、双休日、</w:t>
      </w:r>
      <w:r>
        <w:rPr>
          <w:rFonts w:hint="eastAsia" w:ascii="新宋体" w:hAnsi="新宋体" w:eastAsia="新宋体" w:cs="新宋体"/>
          <w:color w:val="auto"/>
          <w:kern w:val="0"/>
          <w:sz w:val="24"/>
          <w:szCs w:val="24"/>
          <w:highlight w:val="none"/>
          <w:lang w:eastAsia="zh-CN"/>
        </w:rPr>
        <w:t>法定</w:t>
      </w:r>
      <w:r>
        <w:rPr>
          <w:rFonts w:hint="eastAsia" w:ascii="新宋体" w:hAnsi="新宋体" w:eastAsia="新宋体" w:cs="新宋体"/>
          <w:color w:val="auto"/>
          <w:kern w:val="0"/>
          <w:sz w:val="24"/>
          <w:szCs w:val="24"/>
          <w:highlight w:val="none"/>
        </w:rPr>
        <w:t>节假日的全部工作任务，投标人自行合理安排员工休息时间，如产生替班加班情况，均由投标人自行承担相应费用。</w:t>
      </w:r>
    </w:p>
    <w:p w14:paraId="4B12648A">
      <w:pPr>
        <w:numPr>
          <w:ilvl w:val="0"/>
          <w:numId w:val="0"/>
        </w:numPr>
        <w:spacing w:line="360" w:lineRule="auto"/>
        <w:ind w:left="0" w:firstLine="0" w:firstLineChars="0"/>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（五）《物业管理服务人员行为规范》</w:t>
      </w:r>
    </w:p>
    <w:p w14:paraId="09F9EE06">
      <w:pPr>
        <w:spacing w:line="26" w:lineRule="exact"/>
        <w:rPr>
          <w:rFonts w:hint="eastAsia" w:ascii="新宋体" w:hAnsi="新宋体" w:eastAsia="新宋体" w:cs="新宋体"/>
          <w:color w:val="auto"/>
          <w:sz w:val="24"/>
          <w:szCs w:val="24"/>
          <w:highlight w:val="none"/>
        </w:rPr>
      </w:pPr>
    </w:p>
    <w:tbl>
      <w:tblPr>
        <w:tblStyle w:val="964"/>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2053"/>
        <w:gridCol w:w="11777"/>
      </w:tblGrid>
      <w:tr w14:paraId="0E3BA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790" w:type="dxa"/>
            <w:gridSpan w:val="2"/>
            <w:vAlign w:val="top"/>
          </w:tcPr>
          <w:p w14:paraId="59B927E0">
            <w:pPr>
              <w:spacing w:before="94" w:line="185" w:lineRule="auto"/>
              <w:ind w:left="108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1"/>
                <w:sz w:val="24"/>
                <w:szCs w:val="24"/>
                <w:highlight w:val="none"/>
              </w:rPr>
              <w:t>项</w:t>
            </w:r>
            <w:r>
              <w:rPr>
                <w:rFonts w:hint="eastAsia" w:ascii="新宋体" w:hAnsi="新宋体" w:eastAsia="新宋体" w:cs="新宋体"/>
                <w:color w:val="auto"/>
                <w:spacing w:val="9"/>
                <w:sz w:val="24"/>
                <w:szCs w:val="24"/>
                <w:highlight w:val="none"/>
              </w:rPr>
              <w:t xml:space="preserve">   目</w:t>
            </w:r>
          </w:p>
        </w:tc>
        <w:tc>
          <w:tcPr>
            <w:tcW w:w="11777" w:type="dxa"/>
            <w:vAlign w:val="top"/>
          </w:tcPr>
          <w:p w14:paraId="662FA6CE">
            <w:pPr>
              <w:spacing w:before="94" w:line="185" w:lineRule="auto"/>
              <w:ind w:left="525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为参考规范</w:t>
            </w:r>
          </w:p>
        </w:tc>
      </w:tr>
      <w:tr w14:paraId="3A7B8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737" w:type="dxa"/>
            <w:vMerge w:val="restart"/>
            <w:textDirection w:val="tbRlV"/>
            <w:vAlign w:val="top"/>
          </w:tcPr>
          <w:p w14:paraId="0D376F43">
            <w:pPr>
              <w:spacing w:before="93" w:line="181" w:lineRule="auto"/>
              <w:ind w:left="157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 xml:space="preserve">仪  容  仪  </w:t>
            </w:r>
            <w:r>
              <w:rPr>
                <w:rFonts w:hint="eastAsia" w:ascii="新宋体" w:hAnsi="新宋体" w:eastAsia="新宋体" w:cs="新宋体"/>
                <w:color w:val="auto"/>
                <w:sz w:val="24"/>
                <w:szCs w:val="24"/>
                <w:highlight w:val="none"/>
              </w:rPr>
              <w:t>表</w:t>
            </w:r>
          </w:p>
        </w:tc>
        <w:tc>
          <w:tcPr>
            <w:tcW w:w="2053" w:type="dxa"/>
            <w:vAlign w:val="top"/>
          </w:tcPr>
          <w:p w14:paraId="19F9FEA6">
            <w:pPr>
              <w:spacing w:line="450" w:lineRule="auto"/>
              <w:rPr>
                <w:rFonts w:hint="eastAsia" w:ascii="新宋体" w:hAnsi="新宋体" w:eastAsia="新宋体" w:cs="新宋体"/>
                <w:color w:val="auto"/>
                <w:sz w:val="24"/>
                <w:szCs w:val="24"/>
                <w:highlight w:val="none"/>
              </w:rPr>
            </w:pPr>
          </w:p>
          <w:p w14:paraId="6E6CC165">
            <w:pPr>
              <w:spacing w:before="90" w:line="186"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服饰着装</w:t>
            </w:r>
          </w:p>
        </w:tc>
        <w:tc>
          <w:tcPr>
            <w:tcW w:w="11777" w:type="dxa"/>
            <w:vAlign w:val="top"/>
          </w:tcPr>
          <w:p w14:paraId="298339CE">
            <w:pPr>
              <w:spacing w:before="32" w:line="219"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1、上班时间必须穿工作服，工作服穿戴整齐整洁</w:t>
            </w:r>
            <w:r>
              <w:rPr>
                <w:rFonts w:hint="eastAsia" w:ascii="新宋体" w:hAnsi="新宋体" w:eastAsia="新宋体" w:cs="新宋体"/>
                <w:color w:val="auto"/>
                <w:spacing w:val="-4"/>
                <w:sz w:val="24"/>
                <w:szCs w:val="24"/>
                <w:highlight w:val="none"/>
              </w:rPr>
              <w:t>；</w:t>
            </w:r>
          </w:p>
          <w:p w14:paraId="738DD2CE">
            <w:pPr>
              <w:spacing w:before="92"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2、上班统一佩戴工作牌，工作牌应端正地戴在左胸襟处</w:t>
            </w:r>
            <w:r>
              <w:rPr>
                <w:rFonts w:hint="eastAsia" w:ascii="新宋体" w:hAnsi="新宋体" w:eastAsia="新宋体" w:cs="新宋体"/>
                <w:color w:val="auto"/>
                <w:spacing w:val="-2"/>
                <w:sz w:val="24"/>
                <w:szCs w:val="24"/>
                <w:highlight w:val="none"/>
              </w:rPr>
              <w:t>；</w:t>
            </w:r>
          </w:p>
          <w:p w14:paraId="32E750F4">
            <w:pPr>
              <w:spacing w:before="91" w:line="219"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3</w:t>
            </w:r>
            <w:r>
              <w:rPr>
                <w:rFonts w:hint="eastAsia" w:ascii="新宋体" w:hAnsi="新宋体" w:eastAsia="新宋体" w:cs="新宋体"/>
                <w:color w:val="auto"/>
                <w:spacing w:val="-4"/>
                <w:sz w:val="24"/>
                <w:szCs w:val="24"/>
                <w:highlight w:val="none"/>
              </w:rPr>
              <w:t>、鞋袜穿戴整齐清洁，非工作需要不允许打赤脚或穿雨鞋到处走。特殊工作完毕应在工作场所将鞋擦干净再走；</w:t>
            </w:r>
          </w:p>
          <w:p w14:paraId="3940B549">
            <w:pPr>
              <w:spacing w:before="91"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4、</w:t>
            </w:r>
            <w:r>
              <w:rPr>
                <w:rFonts w:hint="eastAsia" w:ascii="新宋体" w:hAnsi="新宋体" w:eastAsia="新宋体" w:cs="新宋体"/>
                <w:color w:val="auto"/>
                <w:spacing w:val="-5"/>
                <w:sz w:val="24"/>
                <w:szCs w:val="24"/>
                <w:highlight w:val="none"/>
              </w:rPr>
              <w:t>非特殊情况不允许穿背心、短裤、拖鞋。</w:t>
            </w:r>
          </w:p>
        </w:tc>
      </w:tr>
      <w:tr w14:paraId="2B070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trPr>
        <w:tc>
          <w:tcPr>
            <w:tcW w:w="737" w:type="dxa"/>
            <w:vMerge w:val="continue"/>
            <w:textDirection w:val="tbRlV"/>
            <w:vAlign w:val="top"/>
          </w:tcPr>
          <w:p w14:paraId="021B046C">
            <w:pPr>
              <w:rPr>
                <w:rFonts w:hint="eastAsia" w:ascii="新宋体" w:hAnsi="新宋体" w:eastAsia="新宋体" w:cs="新宋体"/>
                <w:color w:val="auto"/>
                <w:sz w:val="24"/>
                <w:szCs w:val="24"/>
                <w:highlight w:val="none"/>
              </w:rPr>
            </w:pPr>
          </w:p>
        </w:tc>
        <w:tc>
          <w:tcPr>
            <w:tcW w:w="2053" w:type="dxa"/>
            <w:vAlign w:val="top"/>
          </w:tcPr>
          <w:p w14:paraId="41A5B88F">
            <w:pPr>
              <w:spacing w:line="282" w:lineRule="auto"/>
              <w:rPr>
                <w:rFonts w:hint="eastAsia" w:ascii="新宋体" w:hAnsi="新宋体" w:eastAsia="新宋体" w:cs="新宋体"/>
                <w:color w:val="auto"/>
                <w:sz w:val="24"/>
                <w:szCs w:val="24"/>
                <w:highlight w:val="none"/>
              </w:rPr>
            </w:pPr>
          </w:p>
          <w:p w14:paraId="4C880E30">
            <w:pPr>
              <w:spacing w:before="91" w:line="185" w:lineRule="auto"/>
              <w:ind w:left="8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须</w:t>
            </w:r>
            <w:r>
              <w:rPr>
                <w:rFonts w:hint="eastAsia" w:ascii="新宋体" w:hAnsi="新宋体" w:eastAsia="新宋体" w:cs="新宋体"/>
                <w:color w:val="auto"/>
                <w:sz w:val="24"/>
                <w:szCs w:val="24"/>
                <w:highlight w:val="none"/>
              </w:rPr>
              <w:t>发</w:t>
            </w:r>
          </w:p>
        </w:tc>
        <w:tc>
          <w:tcPr>
            <w:tcW w:w="11777" w:type="dxa"/>
            <w:vAlign w:val="top"/>
          </w:tcPr>
          <w:p w14:paraId="7DC4B50A">
            <w:pPr>
              <w:spacing w:before="32"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1</w:t>
            </w:r>
            <w:r>
              <w:rPr>
                <w:rFonts w:hint="eastAsia" w:ascii="新宋体" w:hAnsi="新宋体" w:eastAsia="新宋体" w:cs="新宋体"/>
                <w:color w:val="auto"/>
                <w:spacing w:val="-12"/>
                <w:sz w:val="24"/>
                <w:szCs w:val="24"/>
                <w:highlight w:val="none"/>
              </w:rPr>
              <w:t>、女员工前发不遮眼，不梳怪异发型；</w:t>
            </w:r>
          </w:p>
          <w:p w14:paraId="1BB9B59E">
            <w:pPr>
              <w:spacing w:before="90"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2</w:t>
            </w:r>
            <w:r>
              <w:rPr>
                <w:rFonts w:hint="eastAsia" w:ascii="新宋体" w:hAnsi="新宋体" w:eastAsia="新宋体" w:cs="新宋体"/>
                <w:color w:val="auto"/>
                <w:spacing w:val="-9"/>
                <w:sz w:val="24"/>
                <w:szCs w:val="24"/>
                <w:highlight w:val="none"/>
              </w:rPr>
              <w:t>、</w:t>
            </w:r>
            <w:r>
              <w:rPr>
                <w:rFonts w:hint="eastAsia" w:ascii="新宋体" w:hAnsi="新宋体" w:eastAsia="新宋体" w:cs="新宋体"/>
                <w:color w:val="auto"/>
                <w:spacing w:val="-6"/>
                <w:sz w:val="24"/>
                <w:szCs w:val="24"/>
                <w:highlight w:val="none"/>
              </w:rPr>
              <w:t>男员工不留长发，不留胡须；</w:t>
            </w:r>
          </w:p>
          <w:p w14:paraId="207FAEC2">
            <w:pPr>
              <w:spacing w:before="88"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8"/>
                <w:sz w:val="24"/>
                <w:szCs w:val="24"/>
                <w:highlight w:val="none"/>
              </w:rPr>
              <w:t>、所有员工头发应保持整洁。</w:t>
            </w:r>
          </w:p>
        </w:tc>
      </w:tr>
      <w:tr w14:paraId="3A08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737" w:type="dxa"/>
            <w:vMerge w:val="continue"/>
            <w:textDirection w:val="tbRlV"/>
            <w:vAlign w:val="top"/>
          </w:tcPr>
          <w:p w14:paraId="65A0ED81">
            <w:pPr>
              <w:rPr>
                <w:rFonts w:hint="eastAsia" w:ascii="新宋体" w:hAnsi="新宋体" w:eastAsia="新宋体" w:cs="新宋体"/>
                <w:color w:val="auto"/>
                <w:sz w:val="24"/>
                <w:szCs w:val="24"/>
                <w:highlight w:val="none"/>
              </w:rPr>
            </w:pPr>
          </w:p>
        </w:tc>
        <w:tc>
          <w:tcPr>
            <w:tcW w:w="2053" w:type="dxa"/>
            <w:vAlign w:val="top"/>
          </w:tcPr>
          <w:p w14:paraId="58148DED">
            <w:pPr>
              <w:spacing w:line="262" w:lineRule="auto"/>
              <w:rPr>
                <w:rFonts w:hint="eastAsia" w:ascii="新宋体" w:hAnsi="新宋体" w:eastAsia="新宋体" w:cs="新宋体"/>
                <w:color w:val="auto"/>
                <w:sz w:val="24"/>
                <w:szCs w:val="24"/>
                <w:highlight w:val="none"/>
              </w:rPr>
            </w:pPr>
          </w:p>
          <w:p w14:paraId="4027381B">
            <w:pPr>
              <w:spacing w:line="263" w:lineRule="auto"/>
              <w:rPr>
                <w:rFonts w:hint="eastAsia" w:ascii="新宋体" w:hAnsi="新宋体" w:eastAsia="新宋体" w:cs="新宋体"/>
                <w:color w:val="auto"/>
                <w:sz w:val="24"/>
                <w:szCs w:val="24"/>
                <w:highlight w:val="none"/>
              </w:rPr>
            </w:pPr>
          </w:p>
          <w:p w14:paraId="55E5B610">
            <w:pPr>
              <w:spacing w:line="263" w:lineRule="auto"/>
              <w:rPr>
                <w:rFonts w:hint="eastAsia" w:ascii="新宋体" w:hAnsi="新宋体" w:eastAsia="新宋体" w:cs="新宋体"/>
                <w:color w:val="auto"/>
                <w:sz w:val="24"/>
                <w:szCs w:val="24"/>
                <w:highlight w:val="none"/>
              </w:rPr>
            </w:pPr>
          </w:p>
          <w:p w14:paraId="302471F4">
            <w:pPr>
              <w:spacing w:before="90" w:line="187"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个人卫生</w:t>
            </w:r>
          </w:p>
        </w:tc>
        <w:tc>
          <w:tcPr>
            <w:tcW w:w="11777" w:type="dxa"/>
            <w:vAlign w:val="top"/>
          </w:tcPr>
          <w:p w14:paraId="6A3B6674">
            <w:pPr>
              <w:spacing w:before="34" w:line="220"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3"/>
                <w:sz w:val="24"/>
                <w:szCs w:val="24"/>
                <w:highlight w:val="none"/>
              </w:rPr>
              <w:t>1</w:t>
            </w:r>
            <w:r>
              <w:rPr>
                <w:rFonts w:hint="eastAsia" w:ascii="新宋体" w:hAnsi="新宋体" w:eastAsia="新宋体" w:cs="新宋体"/>
                <w:color w:val="auto"/>
                <w:spacing w:val="-8"/>
                <w:sz w:val="24"/>
                <w:szCs w:val="24"/>
                <w:highlight w:val="none"/>
              </w:rPr>
              <w:t>、保持手部干净，经常修剪指甲；</w:t>
            </w:r>
          </w:p>
          <w:p w14:paraId="0AB6657E">
            <w:pPr>
              <w:spacing w:before="90"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w:t>
            </w:r>
            <w:r>
              <w:rPr>
                <w:rFonts w:hint="eastAsia" w:ascii="新宋体" w:hAnsi="新宋体" w:eastAsia="新宋体" w:cs="新宋体"/>
                <w:color w:val="auto"/>
                <w:spacing w:val="-3"/>
                <w:sz w:val="24"/>
                <w:szCs w:val="24"/>
                <w:highlight w:val="none"/>
              </w:rPr>
              <w:t>、员工应经常洗澡防汗臭，勤换衣服。衣服因工作而弄湿、弄脏后应换洗；</w:t>
            </w:r>
          </w:p>
          <w:p w14:paraId="223EFEE3">
            <w:pPr>
              <w:spacing w:before="87"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3、上班前和上班期间应注意饮食，保持口腔清洁、口气清新</w:t>
            </w:r>
            <w:r>
              <w:rPr>
                <w:rFonts w:hint="eastAsia" w:ascii="新宋体" w:hAnsi="新宋体" w:eastAsia="新宋体" w:cs="新宋体"/>
                <w:color w:val="auto"/>
                <w:spacing w:val="-6"/>
                <w:sz w:val="24"/>
                <w:szCs w:val="24"/>
                <w:highlight w:val="none"/>
              </w:rPr>
              <w:t>；</w:t>
            </w:r>
          </w:p>
          <w:p w14:paraId="5B3DD30D">
            <w:pPr>
              <w:spacing w:before="92"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4</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7"/>
                <w:sz w:val="24"/>
                <w:szCs w:val="24"/>
                <w:highlight w:val="none"/>
              </w:rPr>
              <w:t>保持眼部、耳部清洁；</w:t>
            </w:r>
          </w:p>
          <w:p w14:paraId="430EC39D">
            <w:pPr>
              <w:spacing w:before="90" w:line="220"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w:t>
            </w:r>
            <w:r>
              <w:rPr>
                <w:rFonts w:hint="eastAsia" w:ascii="新宋体" w:hAnsi="新宋体" w:eastAsia="新宋体" w:cs="新宋体"/>
                <w:color w:val="auto"/>
                <w:spacing w:val="-6"/>
                <w:sz w:val="24"/>
                <w:szCs w:val="24"/>
                <w:highlight w:val="none"/>
              </w:rPr>
              <w:t>女员工应淡妆打扮，不允许浓妆艳抹，不宜使用味浓的化妆品；</w:t>
            </w:r>
          </w:p>
          <w:p w14:paraId="5FE6F430">
            <w:pPr>
              <w:spacing w:before="90"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6、</w:t>
            </w:r>
            <w:r>
              <w:rPr>
                <w:rFonts w:hint="eastAsia" w:ascii="新宋体" w:hAnsi="新宋体" w:eastAsia="新宋体" w:cs="新宋体"/>
                <w:color w:val="auto"/>
                <w:spacing w:val="-6"/>
                <w:sz w:val="24"/>
                <w:szCs w:val="24"/>
                <w:highlight w:val="none"/>
              </w:rPr>
              <w:t>每天上班前应注意检查自己的仪表，必要时应到卫生间或工作间整理。</w:t>
            </w:r>
          </w:p>
        </w:tc>
      </w:tr>
      <w:tr w14:paraId="5ABED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37" w:type="dxa"/>
            <w:vMerge w:val="restart"/>
            <w:textDirection w:val="tbRlV"/>
            <w:vAlign w:val="top"/>
          </w:tcPr>
          <w:p w14:paraId="28B953F9">
            <w:pPr>
              <w:spacing w:before="93" w:line="180" w:lineRule="auto"/>
              <w:ind w:left="6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行为举</w:t>
            </w:r>
            <w:r>
              <w:rPr>
                <w:rFonts w:hint="eastAsia" w:ascii="新宋体" w:hAnsi="新宋体" w:eastAsia="新宋体" w:cs="新宋体"/>
                <w:color w:val="auto"/>
                <w:sz w:val="24"/>
                <w:szCs w:val="24"/>
                <w:highlight w:val="none"/>
              </w:rPr>
              <w:t>止</w:t>
            </w:r>
          </w:p>
        </w:tc>
        <w:tc>
          <w:tcPr>
            <w:tcW w:w="2053" w:type="dxa"/>
            <w:vAlign w:val="top"/>
          </w:tcPr>
          <w:p w14:paraId="506F80B8">
            <w:pPr>
              <w:spacing w:before="207" w:line="185" w:lineRule="auto"/>
              <w:ind w:left="605"/>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服务态度</w:t>
            </w:r>
          </w:p>
        </w:tc>
        <w:tc>
          <w:tcPr>
            <w:tcW w:w="11777" w:type="dxa"/>
            <w:vAlign w:val="top"/>
          </w:tcPr>
          <w:p w14:paraId="5F742D5A">
            <w:pPr>
              <w:spacing w:before="35"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7"/>
                <w:sz w:val="24"/>
                <w:szCs w:val="24"/>
                <w:highlight w:val="none"/>
              </w:rPr>
              <w:t>1、对客人服务应面带笑容，和颜悦色，热情主动，做到微笑服务</w:t>
            </w:r>
            <w:r>
              <w:rPr>
                <w:rFonts w:hint="eastAsia" w:ascii="新宋体" w:hAnsi="新宋体" w:eastAsia="新宋体" w:cs="新宋体"/>
                <w:color w:val="auto"/>
                <w:spacing w:val="-3"/>
                <w:sz w:val="24"/>
                <w:szCs w:val="24"/>
                <w:highlight w:val="none"/>
              </w:rPr>
              <w:t>；</w:t>
            </w:r>
          </w:p>
          <w:p w14:paraId="3975287C">
            <w:pPr>
              <w:spacing w:before="90"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9"/>
                <w:sz w:val="24"/>
                <w:szCs w:val="24"/>
                <w:highlight w:val="none"/>
              </w:rPr>
              <w:t>谦虚和悦接受客人的评价，耐心倾听客人的投诉，事后汇报。</w:t>
            </w:r>
          </w:p>
        </w:tc>
      </w:tr>
      <w:tr w14:paraId="2C01A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37" w:type="dxa"/>
            <w:vMerge w:val="continue"/>
            <w:textDirection w:val="tbRlV"/>
            <w:vAlign w:val="top"/>
          </w:tcPr>
          <w:p w14:paraId="7C715750">
            <w:pPr>
              <w:rPr>
                <w:rFonts w:hint="eastAsia" w:ascii="新宋体" w:hAnsi="新宋体" w:eastAsia="新宋体" w:cs="新宋体"/>
                <w:color w:val="auto"/>
                <w:sz w:val="24"/>
                <w:szCs w:val="24"/>
                <w:highlight w:val="none"/>
              </w:rPr>
            </w:pPr>
          </w:p>
        </w:tc>
        <w:tc>
          <w:tcPr>
            <w:tcW w:w="2053" w:type="dxa"/>
            <w:vAlign w:val="top"/>
          </w:tcPr>
          <w:p w14:paraId="778D25D6">
            <w:pPr>
              <w:spacing w:line="455" w:lineRule="auto"/>
              <w:rPr>
                <w:rFonts w:hint="eastAsia" w:ascii="新宋体" w:hAnsi="新宋体" w:eastAsia="新宋体" w:cs="新宋体"/>
                <w:color w:val="auto"/>
                <w:sz w:val="24"/>
                <w:szCs w:val="24"/>
                <w:highlight w:val="none"/>
              </w:rPr>
            </w:pPr>
          </w:p>
          <w:p w14:paraId="426E5C54">
            <w:pPr>
              <w:spacing w:before="90" w:line="186" w:lineRule="auto"/>
              <w:ind w:left="60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行</w:t>
            </w:r>
            <w:r>
              <w:rPr>
                <w:rFonts w:hint="eastAsia" w:ascii="新宋体" w:hAnsi="新宋体" w:eastAsia="新宋体" w:cs="新宋体"/>
                <w:color w:val="auto"/>
                <w:sz w:val="24"/>
                <w:szCs w:val="24"/>
                <w:highlight w:val="none"/>
              </w:rPr>
              <w:t>走姿态</w:t>
            </w:r>
          </w:p>
        </w:tc>
        <w:tc>
          <w:tcPr>
            <w:tcW w:w="11777" w:type="dxa"/>
            <w:vAlign w:val="top"/>
          </w:tcPr>
          <w:p w14:paraId="6E08BEC1">
            <w:pPr>
              <w:spacing w:before="36" w:line="221"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w:t>
            </w:r>
            <w:r>
              <w:rPr>
                <w:rFonts w:hint="eastAsia" w:ascii="新宋体" w:hAnsi="新宋体" w:eastAsia="新宋体" w:cs="新宋体"/>
                <w:color w:val="auto"/>
                <w:spacing w:val="-10"/>
                <w:sz w:val="24"/>
                <w:szCs w:val="24"/>
                <w:highlight w:val="none"/>
              </w:rPr>
              <w:t>、</w:t>
            </w:r>
            <w:r>
              <w:rPr>
                <w:rFonts w:hint="eastAsia" w:ascii="新宋体" w:hAnsi="新宋体" w:eastAsia="新宋体" w:cs="新宋体"/>
                <w:color w:val="auto"/>
                <w:spacing w:val="-6"/>
                <w:sz w:val="24"/>
                <w:szCs w:val="24"/>
                <w:highlight w:val="none"/>
              </w:rPr>
              <w:t>行走时不宜双手抱胸或背手走路；</w:t>
            </w:r>
          </w:p>
          <w:p w14:paraId="31CB9EA0">
            <w:pPr>
              <w:spacing w:before="89" w:line="218"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8"/>
                <w:sz w:val="24"/>
                <w:szCs w:val="24"/>
                <w:highlight w:val="none"/>
              </w:rPr>
              <w:t>2</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9"/>
                <w:sz w:val="24"/>
                <w:szCs w:val="24"/>
                <w:highlight w:val="none"/>
              </w:rPr>
              <w:t>在工作场合与他人同行时，不允许勾肩搭背，不允许同行时</w:t>
            </w:r>
            <w:r>
              <w:rPr>
                <w:rFonts w:hint="eastAsia" w:ascii="新宋体" w:hAnsi="新宋体" w:eastAsia="新宋体" w:cs="新宋体"/>
                <w:color w:val="auto"/>
                <w:spacing w:val="-9"/>
                <w:sz w:val="24"/>
                <w:szCs w:val="24"/>
                <w:highlight w:val="none"/>
                <w:lang w:eastAsia="zh-CN"/>
              </w:rPr>
              <w:t>嬉戏</w:t>
            </w:r>
            <w:r>
              <w:rPr>
                <w:rFonts w:hint="eastAsia" w:ascii="新宋体" w:hAnsi="新宋体" w:eastAsia="新宋体" w:cs="新宋体"/>
                <w:color w:val="auto"/>
                <w:spacing w:val="-9"/>
                <w:sz w:val="24"/>
                <w:szCs w:val="24"/>
                <w:highlight w:val="none"/>
              </w:rPr>
              <w:t>打闹；</w:t>
            </w:r>
          </w:p>
          <w:p w14:paraId="29FFDE1E">
            <w:pPr>
              <w:spacing w:before="91"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3、手</w:t>
            </w:r>
            <w:r>
              <w:rPr>
                <w:rFonts w:hint="eastAsia" w:ascii="新宋体" w:hAnsi="新宋体" w:eastAsia="新宋体" w:cs="新宋体"/>
                <w:color w:val="auto"/>
                <w:spacing w:val="-3"/>
                <w:sz w:val="24"/>
                <w:szCs w:val="24"/>
                <w:highlight w:val="none"/>
              </w:rPr>
              <w:t>拉货物行走时应注意前方行人或障碍物，尽量靠路右侧行走；</w:t>
            </w:r>
          </w:p>
          <w:p w14:paraId="16B9810C">
            <w:pPr>
              <w:spacing w:before="92" w:line="218"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0"/>
                <w:sz w:val="24"/>
                <w:szCs w:val="24"/>
                <w:highlight w:val="none"/>
              </w:rPr>
              <w:t>4</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10"/>
                <w:sz w:val="24"/>
                <w:szCs w:val="24"/>
                <w:highlight w:val="none"/>
              </w:rPr>
              <w:t>与客户相遇时，应主动点头示意。</w:t>
            </w:r>
          </w:p>
        </w:tc>
      </w:tr>
      <w:tr w14:paraId="36D74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37" w:type="dxa"/>
            <w:vMerge w:val="continue"/>
            <w:textDirection w:val="tbRlV"/>
            <w:vAlign w:val="top"/>
          </w:tcPr>
          <w:p w14:paraId="0B96DF13">
            <w:pPr>
              <w:rPr>
                <w:rFonts w:hint="eastAsia" w:ascii="新宋体" w:hAnsi="新宋体" w:eastAsia="新宋体" w:cs="新宋体"/>
                <w:color w:val="auto"/>
                <w:sz w:val="24"/>
                <w:szCs w:val="24"/>
                <w:highlight w:val="none"/>
              </w:rPr>
            </w:pPr>
          </w:p>
        </w:tc>
        <w:tc>
          <w:tcPr>
            <w:tcW w:w="2053" w:type="dxa"/>
            <w:vAlign w:val="top"/>
          </w:tcPr>
          <w:p w14:paraId="34153491">
            <w:pPr>
              <w:spacing w:before="96" w:line="186" w:lineRule="auto"/>
              <w:ind w:left="60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坐立姿</w:t>
            </w:r>
            <w:r>
              <w:rPr>
                <w:rFonts w:hint="eastAsia" w:ascii="新宋体" w:hAnsi="新宋体" w:eastAsia="新宋体" w:cs="新宋体"/>
                <w:color w:val="auto"/>
                <w:sz w:val="24"/>
                <w:szCs w:val="24"/>
                <w:highlight w:val="none"/>
              </w:rPr>
              <w:t>态</w:t>
            </w:r>
          </w:p>
        </w:tc>
        <w:tc>
          <w:tcPr>
            <w:tcW w:w="11777" w:type="dxa"/>
            <w:vAlign w:val="top"/>
          </w:tcPr>
          <w:p w14:paraId="7EB3A121">
            <w:pPr>
              <w:spacing w:before="96" w:line="218"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1、入</w:t>
            </w:r>
            <w:r>
              <w:rPr>
                <w:rFonts w:hint="eastAsia" w:ascii="新宋体" w:hAnsi="新宋体" w:eastAsia="新宋体" w:cs="新宋体"/>
                <w:color w:val="auto"/>
                <w:spacing w:val="-8"/>
                <w:sz w:val="24"/>
                <w:szCs w:val="24"/>
                <w:highlight w:val="none"/>
              </w:rPr>
              <w:t>坐</w:t>
            </w:r>
            <w:r>
              <w:rPr>
                <w:rFonts w:hint="eastAsia" w:ascii="新宋体" w:hAnsi="新宋体" w:eastAsia="新宋体" w:cs="新宋体"/>
                <w:color w:val="auto"/>
                <w:spacing w:val="-6"/>
                <w:sz w:val="24"/>
                <w:szCs w:val="24"/>
                <w:highlight w:val="none"/>
              </w:rPr>
              <w:t>要轻缓，就坐时姿态要端正，上身要直，腰部挺起，双膝并拢，手自然放在双膝上，面带笑容；</w:t>
            </w:r>
          </w:p>
        </w:tc>
      </w:tr>
    </w:tbl>
    <w:p w14:paraId="67858421">
      <w:pPr>
        <w:rPr>
          <w:rFonts w:hint="eastAsia" w:ascii="新宋体" w:hAnsi="新宋体" w:eastAsia="新宋体" w:cs="新宋体"/>
          <w:color w:val="auto"/>
          <w:sz w:val="24"/>
          <w:szCs w:val="24"/>
          <w:highlight w:val="none"/>
        </w:rPr>
      </w:pPr>
    </w:p>
    <w:p w14:paraId="2B256DE8">
      <w:pPr>
        <w:rPr>
          <w:rFonts w:hint="eastAsia" w:ascii="新宋体" w:hAnsi="新宋体" w:eastAsia="新宋体" w:cs="新宋体"/>
          <w:color w:val="auto"/>
          <w:sz w:val="24"/>
          <w:szCs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7B164ED7">
      <w:pPr>
        <w:rPr>
          <w:rFonts w:hint="eastAsia" w:ascii="新宋体" w:hAnsi="新宋体" w:eastAsia="新宋体" w:cs="新宋体"/>
          <w:color w:val="auto"/>
          <w:sz w:val="24"/>
          <w:szCs w:val="24"/>
          <w:highlight w:val="none"/>
        </w:rPr>
      </w:pPr>
    </w:p>
    <w:p w14:paraId="5F63B279">
      <w:pPr>
        <w:rPr>
          <w:rFonts w:hint="eastAsia" w:ascii="新宋体" w:hAnsi="新宋体" w:eastAsia="新宋体" w:cs="新宋体"/>
          <w:color w:val="auto"/>
          <w:sz w:val="24"/>
          <w:szCs w:val="24"/>
          <w:highlight w:val="none"/>
        </w:rPr>
      </w:pPr>
    </w:p>
    <w:p w14:paraId="095F6ED3">
      <w:pPr>
        <w:rPr>
          <w:rFonts w:hint="eastAsia" w:ascii="新宋体" w:hAnsi="新宋体" w:eastAsia="新宋体" w:cs="新宋体"/>
          <w:color w:val="auto"/>
          <w:sz w:val="24"/>
          <w:szCs w:val="24"/>
          <w:highlight w:val="none"/>
        </w:rPr>
      </w:pPr>
    </w:p>
    <w:p w14:paraId="3269761A">
      <w:pPr>
        <w:spacing w:line="66" w:lineRule="exact"/>
        <w:rPr>
          <w:rFonts w:hint="eastAsia" w:ascii="新宋体" w:hAnsi="新宋体" w:eastAsia="新宋体" w:cs="新宋体"/>
          <w:color w:val="auto"/>
          <w:sz w:val="24"/>
          <w:szCs w:val="24"/>
          <w:highlight w:val="none"/>
        </w:rPr>
      </w:pPr>
    </w:p>
    <w:tbl>
      <w:tblPr>
        <w:tblStyle w:val="964"/>
        <w:tblW w:w="14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732"/>
        <w:gridCol w:w="5"/>
        <w:gridCol w:w="2048"/>
        <w:gridCol w:w="11777"/>
        <w:gridCol w:w="5"/>
      </w:tblGrid>
      <w:tr w14:paraId="1D7FF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690" w:hRule="atLeast"/>
        </w:trPr>
        <w:tc>
          <w:tcPr>
            <w:tcW w:w="737" w:type="dxa"/>
            <w:gridSpan w:val="2"/>
            <w:vMerge w:val="restart"/>
            <w:vAlign w:val="top"/>
          </w:tcPr>
          <w:p w14:paraId="213AC844">
            <w:pPr>
              <w:rPr>
                <w:rFonts w:hint="eastAsia" w:ascii="新宋体" w:hAnsi="新宋体" w:eastAsia="新宋体" w:cs="新宋体"/>
                <w:color w:val="auto"/>
                <w:sz w:val="24"/>
                <w:szCs w:val="24"/>
                <w:highlight w:val="none"/>
              </w:rPr>
            </w:pPr>
          </w:p>
        </w:tc>
        <w:tc>
          <w:tcPr>
            <w:tcW w:w="2053" w:type="dxa"/>
            <w:gridSpan w:val="2"/>
            <w:vAlign w:val="top"/>
          </w:tcPr>
          <w:p w14:paraId="74E68A74">
            <w:pPr>
              <w:rPr>
                <w:rFonts w:hint="eastAsia" w:ascii="新宋体" w:hAnsi="新宋体" w:eastAsia="新宋体" w:cs="新宋体"/>
                <w:color w:val="auto"/>
                <w:sz w:val="24"/>
                <w:szCs w:val="24"/>
                <w:highlight w:val="none"/>
              </w:rPr>
            </w:pPr>
          </w:p>
        </w:tc>
        <w:tc>
          <w:tcPr>
            <w:tcW w:w="11777" w:type="dxa"/>
            <w:vAlign w:val="top"/>
          </w:tcPr>
          <w:p w14:paraId="6883C3C5">
            <w:pPr>
              <w:spacing w:before="36"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2、坐在椅子上不允许前俯后仰、摇腿跷脚或趴在工作台上或把脚放于工作台</w:t>
            </w:r>
            <w:r>
              <w:rPr>
                <w:rFonts w:hint="eastAsia" w:ascii="新宋体" w:hAnsi="新宋体" w:eastAsia="新宋体" w:cs="新宋体"/>
                <w:color w:val="auto"/>
                <w:spacing w:val="-1"/>
                <w:sz w:val="24"/>
                <w:szCs w:val="24"/>
                <w:highlight w:val="none"/>
              </w:rPr>
              <w:t>上</w:t>
            </w:r>
            <w:r>
              <w:rPr>
                <w:rFonts w:hint="eastAsia" w:ascii="新宋体" w:hAnsi="新宋体" w:eastAsia="新宋体" w:cs="新宋体"/>
                <w:color w:val="auto"/>
                <w:sz w:val="24"/>
                <w:szCs w:val="24"/>
                <w:highlight w:val="none"/>
              </w:rPr>
              <w:t>；</w:t>
            </w:r>
          </w:p>
          <w:p w14:paraId="53A5F2B9">
            <w:pPr>
              <w:spacing w:before="91" w:line="218"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3、站</w:t>
            </w:r>
            <w:r>
              <w:rPr>
                <w:rFonts w:hint="eastAsia" w:ascii="新宋体" w:hAnsi="新宋体" w:eastAsia="新宋体" w:cs="新宋体"/>
                <w:color w:val="auto"/>
                <w:spacing w:val="-10"/>
                <w:sz w:val="24"/>
                <w:szCs w:val="24"/>
                <w:highlight w:val="none"/>
              </w:rPr>
              <w:t>立</w:t>
            </w:r>
            <w:r>
              <w:rPr>
                <w:rFonts w:hint="eastAsia" w:ascii="新宋体" w:hAnsi="新宋体" w:eastAsia="新宋体" w:cs="新宋体"/>
                <w:color w:val="auto"/>
                <w:spacing w:val="-7"/>
                <w:sz w:val="24"/>
                <w:szCs w:val="24"/>
                <w:highlight w:val="none"/>
              </w:rPr>
              <w:t>时姿态要端正，上身要直，人体重心要稳，腰部挺起，双手自然下坠，双脚并拢，目光平视，面带笑容。</w:t>
            </w:r>
          </w:p>
        </w:tc>
      </w:tr>
      <w:tr w14:paraId="05D6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1027" w:hRule="atLeast"/>
        </w:trPr>
        <w:tc>
          <w:tcPr>
            <w:tcW w:w="737" w:type="dxa"/>
            <w:gridSpan w:val="2"/>
            <w:vMerge w:val="continue"/>
            <w:vAlign w:val="top"/>
          </w:tcPr>
          <w:p w14:paraId="188C9F65">
            <w:pPr>
              <w:rPr>
                <w:rFonts w:hint="eastAsia" w:ascii="新宋体" w:hAnsi="新宋体" w:eastAsia="新宋体" w:cs="新宋体"/>
                <w:color w:val="auto"/>
                <w:sz w:val="24"/>
                <w:szCs w:val="24"/>
                <w:highlight w:val="none"/>
              </w:rPr>
            </w:pPr>
          </w:p>
        </w:tc>
        <w:tc>
          <w:tcPr>
            <w:tcW w:w="2053" w:type="dxa"/>
            <w:gridSpan w:val="2"/>
            <w:vAlign w:val="top"/>
          </w:tcPr>
          <w:p w14:paraId="4F0229A2">
            <w:pPr>
              <w:spacing w:line="282" w:lineRule="auto"/>
              <w:rPr>
                <w:rFonts w:hint="eastAsia" w:ascii="新宋体" w:hAnsi="新宋体" w:eastAsia="新宋体" w:cs="新宋体"/>
                <w:color w:val="auto"/>
                <w:sz w:val="24"/>
                <w:szCs w:val="24"/>
                <w:highlight w:val="none"/>
              </w:rPr>
            </w:pPr>
          </w:p>
          <w:p w14:paraId="51AABF35">
            <w:pPr>
              <w:spacing w:before="90" w:line="185" w:lineRule="auto"/>
              <w:ind w:left="60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其</w:t>
            </w:r>
            <w:r>
              <w:rPr>
                <w:rFonts w:hint="eastAsia" w:ascii="新宋体" w:hAnsi="新宋体" w:eastAsia="新宋体" w:cs="新宋体"/>
                <w:color w:val="auto"/>
                <w:sz w:val="24"/>
                <w:szCs w:val="24"/>
                <w:highlight w:val="none"/>
              </w:rPr>
              <w:t>他行为</w:t>
            </w:r>
          </w:p>
        </w:tc>
        <w:tc>
          <w:tcPr>
            <w:tcW w:w="11777" w:type="dxa"/>
            <w:vAlign w:val="top"/>
          </w:tcPr>
          <w:p w14:paraId="678C0478">
            <w:pPr>
              <w:spacing w:before="32" w:line="217" w:lineRule="auto"/>
              <w:ind w:left="12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1、要注意</w:t>
            </w:r>
            <w:r>
              <w:rPr>
                <w:rFonts w:hint="eastAsia" w:ascii="新宋体" w:hAnsi="新宋体" w:eastAsia="新宋体" w:cs="新宋体"/>
                <w:color w:val="auto"/>
                <w:spacing w:val="-3"/>
                <w:sz w:val="24"/>
                <w:szCs w:val="24"/>
                <w:highlight w:val="none"/>
              </w:rPr>
              <w:t>个人形象，不允许随地吐痰，乱扔果皮、纸屑；上班时间不允许吃零食，玩弄个人小物品或做与工作无关的事情；</w:t>
            </w:r>
          </w:p>
          <w:p w14:paraId="1EAF7F75">
            <w:pPr>
              <w:spacing w:before="93"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2</w:t>
            </w:r>
            <w:r>
              <w:rPr>
                <w:rFonts w:hint="eastAsia" w:ascii="新宋体" w:hAnsi="新宋体" w:eastAsia="新宋体" w:cs="新宋体"/>
                <w:color w:val="auto"/>
                <w:sz w:val="24"/>
                <w:szCs w:val="24"/>
                <w:highlight w:val="none"/>
              </w:rPr>
              <w:t>、到公共、工作场所</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进行工作时，不允许乱翻乱摸，更不允许随意拿走公用的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或客户的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东西；</w:t>
            </w:r>
          </w:p>
          <w:p w14:paraId="7BF6FFED">
            <w:pPr>
              <w:spacing w:before="90" w:line="219" w:lineRule="auto"/>
              <w:ind w:left="11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3、谈话时，手势不宜过多，幅度不宜太大</w:t>
            </w:r>
            <w:r>
              <w:rPr>
                <w:rFonts w:hint="eastAsia" w:ascii="新宋体" w:hAnsi="新宋体" w:eastAsia="新宋体" w:cs="新宋体"/>
                <w:color w:val="auto"/>
                <w:spacing w:val="-2"/>
                <w:sz w:val="24"/>
                <w:szCs w:val="24"/>
                <w:highlight w:val="none"/>
              </w:rPr>
              <w:t>。</w:t>
            </w:r>
          </w:p>
        </w:tc>
      </w:tr>
      <w:tr w14:paraId="3C430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restart"/>
            <w:textDirection w:val="tbRlV"/>
            <w:vAlign w:val="top"/>
          </w:tcPr>
          <w:p w14:paraId="30F169BB">
            <w:pPr>
              <w:spacing w:before="92" w:line="181" w:lineRule="auto"/>
              <w:ind w:left="190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礼貌用</w:t>
            </w:r>
            <w:r>
              <w:rPr>
                <w:rFonts w:hint="eastAsia" w:ascii="新宋体" w:hAnsi="新宋体" w:eastAsia="新宋体" w:cs="新宋体"/>
                <w:color w:val="auto"/>
                <w:sz w:val="24"/>
                <w:szCs w:val="24"/>
                <w:highlight w:val="none"/>
              </w:rPr>
              <w:t>语</w:t>
            </w:r>
          </w:p>
        </w:tc>
        <w:tc>
          <w:tcPr>
            <w:tcW w:w="2053" w:type="dxa"/>
            <w:gridSpan w:val="2"/>
            <w:vAlign w:val="top"/>
          </w:tcPr>
          <w:p w14:paraId="2A2C3D90">
            <w:pPr>
              <w:spacing w:before="90" w:line="186" w:lineRule="auto"/>
              <w:ind w:left="72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问候语</w:t>
            </w:r>
          </w:p>
        </w:tc>
        <w:tc>
          <w:tcPr>
            <w:tcW w:w="11777" w:type="dxa"/>
            <w:vAlign w:val="top"/>
          </w:tcPr>
          <w:p w14:paraId="3965EA67">
            <w:pPr>
              <w:spacing w:before="90"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您好、早安、午安、早、早上好、下午好、</w:t>
            </w:r>
            <w:r>
              <w:rPr>
                <w:rFonts w:hint="eastAsia" w:ascii="新宋体" w:hAnsi="新宋体" w:eastAsia="新宋体" w:cs="新宋体"/>
                <w:color w:val="auto"/>
                <w:sz w:val="24"/>
                <w:szCs w:val="24"/>
                <w:highlight w:val="none"/>
              </w:rPr>
              <w:t>晚上好、路上辛苦了。</w:t>
            </w:r>
          </w:p>
        </w:tc>
      </w:tr>
      <w:tr w14:paraId="432AD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107F6494">
            <w:pPr>
              <w:rPr>
                <w:rFonts w:hint="eastAsia" w:ascii="新宋体" w:hAnsi="新宋体" w:eastAsia="新宋体" w:cs="新宋体"/>
                <w:color w:val="auto"/>
                <w:sz w:val="24"/>
                <w:szCs w:val="24"/>
                <w:highlight w:val="none"/>
              </w:rPr>
            </w:pPr>
          </w:p>
        </w:tc>
        <w:tc>
          <w:tcPr>
            <w:tcW w:w="2053" w:type="dxa"/>
            <w:gridSpan w:val="2"/>
            <w:vAlign w:val="top"/>
          </w:tcPr>
          <w:p w14:paraId="72D72F1D">
            <w:pPr>
              <w:spacing w:before="90" w:line="187"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欢</w:t>
            </w:r>
            <w:r>
              <w:rPr>
                <w:rFonts w:hint="eastAsia" w:ascii="新宋体" w:hAnsi="新宋体" w:eastAsia="新宋体" w:cs="新宋体"/>
                <w:color w:val="auto"/>
                <w:sz w:val="24"/>
                <w:szCs w:val="24"/>
                <w:highlight w:val="none"/>
              </w:rPr>
              <w:t>迎语</w:t>
            </w:r>
          </w:p>
        </w:tc>
        <w:tc>
          <w:tcPr>
            <w:tcW w:w="11777" w:type="dxa"/>
            <w:vAlign w:val="top"/>
          </w:tcPr>
          <w:p w14:paraId="0183B81B">
            <w:pPr>
              <w:spacing w:before="90"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欢</w:t>
            </w:r>
            <w:r>
              <w:rPr>
                <w:rFonts w:hint="eastAsia" w:ascii="新宋体" w:hAnsi="新宋体" w:eastAsia="新宋体" w:cs="新宋体"/>
                <w:color w:val="auto"/>
                <w:spacing w:val="-7"/>
                <w:sz w:val="24"/>
                <w:szCs w:val="24"/>
                <w:highlight w:val="none"/>
              </w:rPr>
              <w:t>迎光临、欢迎您来XX单位。</w:t>
            </w:r>
          </w:p>
        </w:tc>
      </w:tr>
      <w:tr w14:paraId="39334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48CD1C41">
            <w:pPr>
              <w:rPr>
                <w:rFonts w:hint="eastAsia" w:ascii="新宋体" w:hAnsi="新宋体" w:eastAsia="新宋体" w:cs="新宋体"/>
                <w:color w:val="auto"/>
                <w:sz w:val="24"/>
                <w:szCs w:val="24"/>
                <w:highlight w:val="none"/>
              </w:rPr>
            </w:pPr>
          </w:p>
        </w:tc>
        <w:tc>
          <w:tcPr>
            <w:tcW w:w="2053" w:type="dxa"/>
            <w:gridSpan w:val="2"/>
            <w:vAlign w:val="top"/>
          </w:tcPr>
          <w:p w14:paraId="6DC2811A">
            <w:pPr>
              <w:spacing w:before="92" w:line="186"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祝贺语</w:t>
            </w:r>
          </w:p>
        </w:tc>
        <w:tc>
          <w:tcPr>
            <w:tcW w:w="11777" w:type="dxa"/>
            <w:vAlign w:val="top"/>
          </w:tcPr>
          <w:p w14:paraId="3DC1B2A8">
            <w:pPr>
              <w:spacing w:before="91"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祝您节</w:t>
            </w:r>
            <w:r>
              <w:rPr>
                <w:rFonts w:hint="eastAsia" w:ascii="新宋体" w:hAnsi="新宋体" w:eastAsia="新宋体" w:cs="新宋体"/>
                <w:color w:val="auto"/>
                <w:sz w:val="24"/>
                <w:szCs w:val="24"/>
                <w:highlight w:val="none"/>
              </w:rPr>
              <w:t>日愉快、祝您新年快乐、祝您新春快乐。</w:t>
            </w:r>
          </w:p>
        </w:tc>
      </w:tr>
      <w:tr w14:paraId="71F81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3FB960F7">
            <w:pPr>
              <w:rPr>
                <w:rFonts w:hint="eastAsia" w:ascii="新宋体" w:hAnsi="新宋体" w:eastAsia="新宋体" w:cs="新宋体"/>
                <w:color w:val="auto"/>
                <w:sz w:val="24"/>
                <w:szCs w:val="24"/>
                <w:highlight w:val="none"/>
              </w:rPr>
            </w:pPr>
          </w:p>
        </w:tc>
        <w:tc>
          <w:tcPr>
            <w:tcW w:w="2053" w:type="dxa"/>
            <w:gridSpan w:val="2"/>
            <w:vAlign w:val="top"/>
          </w:tcPr>
          <w:p w14:paraId="1AE3B0E1">
            <w:pPr>
              <w:spacing w:before="92" w:line="186" w:lineRule="auto"/>
              <w:ind w:left="7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告别</w:t>
            </w:r>
            <w:r>
              <w:rPr>
                <w:rFonts w:hint="eastAsia" w:ascii="新宋体" w:hAnsi="新宋体" w:eastAsia="新宋体" w:cs="新宋体"/>
                <w:color w:val="auto"/>
                <w:sz w:val="24"/>
                <w:szCs w:val="24"/>
                <w:highlight w:val="none"/>
              </w:rPr>
              <w:t>语</w:t>
            </w:r>
          </w:p>
        </w:tc>
        <w:tc>
          <w:tcPr>
            <w:tcW w:w="11777" w:type="dxa"/>
            <w:vAlign w:val="top"/>
          </w:tcPr>
          <w:p w14:paraId="40FB93CD">
            <w:pPr>
              <w:spacing w:before="91"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再见、晚安</w:t>
            </w:r>
            <w:r>
              <w:rPr>
                <w:rFonts w:hint="eastAsia" w:ascii="新宋体" w:hAnsi="新宋体" w:eastAsia="新宋体" w:cs="新宋体"/>
                <w:color w:val="auto"/>
                <w:sz w:val="24"/>
                <w:szCs w:val="24"/>
                <w:highlight w:val="none"/>
              </w:rPr>
              <w:t>、明天见、祝您一路平安。</w:t>
            </w:r>
          </w:p>
        </w:tc>
      </w:tr>
      <w:tr w14:paraId="7A8C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200F2E3A">
            <w:pPr>
              <w:rPr>
                <w:rFonts w:hint="eastAsia" w:ascii="新宋体" w:hAnsi="新宋体" w:eastAsia="新宋体" w:cs="新宋体"/>
                <w:color w:val="auto"/>
                <w:sz w:val="24"/>
                <w:szCs w:val="24"/>
                <w:highlight w:val="none"/>
              </w:rPr>
            </w:pPr>
          </w:p>
        </w:tc>
        <w:tc>
          <w:tcPr>
            <w:tcW w:w="2053" w:type="dxa"/>
            <w:gridSpan w:val="2"/>
            <w:vAlign w:val="top"/>
          </w:tcPr>
          <w:p w14:paraId="3ABF3834">
            <w:pPr>
              <w:spacing w:before="93" w:line="185"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道歉语</w:t>
            </w:r>
          </w:p>
        </w:tc>
        <w:tc>
          <w:tcPr>
            <w:tcW w:w="11777" w:type="dxa"/>
            <w:vAlign w:val="top"/>
          </w:tcPr>
          <w:p w14:paraId="07D79553">
            <w:pPr>
              <w:spacing w:before="93" w:line="221"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对不起</w:t>
            </w:r>
            <w:r>
              <w:rPr>
                <w:rFonts w:hint="eastAsia" w:ascii="新宋体" w:hAnsi="新宋体" w:eastAsia="新宋体" w:cs="新宋体"/>
                <w:color w:val="auto"/>
                <w:sz w:val="24"/>
                <w:szCs w:val="24"/>
                <w:highlight w:val="none"/>
              </w:rPr>
              <w:t>、请原谅、打扰您了、失礼了。</w:t>
            </w:r>
          </w:p>
        </w:tc>
      </w:tr>
      <w:tr w14:paraId="6BC4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0" w:hRule="atLeast"/>
        </w:trPr>
        <w:tc>
          <w:tcPr>
            <w:tcW w:w="737" w:type="dxa"/>
            <w:gridSpan w:val="2"/>
            <w:vMerge w:val="continue"/>
            <w:textDirection w:val="tbRlV"/>
            <w:vAlign w:val="top"/>
          </w:tcPr>
          <w:p w14:paraId="132FEC19">
            <w:pPr>
              <w:rPr>
                <w:rFonts w:hint="eastAsia" w:ascii="新宋体" w:hAnsi="新宋体" w:eastAsia="新宋体" w:cs="新宋体"/>
                <w:color w:val="auto"/>
                <w:sz w:val="24"/>
                <w:szCs w:val="24"/>
                <w:highlight w:val="none"/>
              </w:rPr>
            </w:pPr>
          </w:p>
        </w:tc>
        <w:tc>
          <w:tcPr>
            <w:tcW w:w="2053" w:type="dxa"/>
            <w:gridSpan w:val="2"/>
            <w:vAlign w:val="top"/>
          </w:tcPr>
          <w:p w14:paraId="3E5BA280">
            <w:pPr>
              <w:spacing w:before="93"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道谢语</w:t>
            </w:r>
          </w:p>
        </w:tc>
        <w:tc>
          <w:tcPr>
            <w:tcW w:w="11777" w:type="dxa"/>
            <w:vAlign w:val="top"/>
          </w:tcPr>
          <w:p w14:paraId="395DDAE4">
            <w:pPr>
              <w:spacing w:before="93"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谢谢、非常</w:t>
            </w:r>
            <w:r>
              <w:rPr>
                <w:rFonts w:hint="eastAsia" w:ascii="新宋体" w:hAnsi="新宋体" w:eastAsia="新宋体" w:cs="新宋体"/>
                <w:color w:val="auto"/>
                <w:sz w:val="24"/>
                <w:szCs w:val="24"/>
                <w:highlight w:val="none"/>
              </w:rPr>
              <w:t>感谢。</w:t>
            </w:r>
          </w:p>
        </w:tc>
      </w:tr>
      <w:tr w14:paraId="2C2B7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750A86FA">
            <w:pPr>
              <w:rPr>
                <w:rFonts w:hint="eastAsia" w:ascii="新宋体" w:hAnsi="新宋体" w:eastAsia="新宋体" w:cs="新宋体"/>
                <w:color w:val="auto"/>
                <w:sz w:val="24"/>
                <w:szCs w:val="24"/>
                <w:highlight w:val="none"/>
              </w:rPr>
            </w:pPr>
          </w:p>
        </w:tc>
        <w:tc>
          <w:tcPr>
            <w:tcW w:w="2053" w:type="dxa"/>
            <w:gridSpan w:val="2"/>
            <w:vAlign w:val="top"/>
          </w:tcPr>
          <w:p w14:paraId="4150E239">
            <w:pPr>
              <w:spacing w:before="94" w:line="186"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应答语</w:t>
            </w:r>
          </w:p>
        </w:tc>
        <w:tc>
          <w:tcPr>
            <w:tcW w:w="11777" w:type="dxa"/>
            <w:vAlign w:val="top"/>
          </w:tcPr>
          <w:p w14:paraId="7EAACE0F">
            <w:pPr>
              <w:spacing w:before="93" w:line="219"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是的、好的、我明白了、谢谢您的好意、不要客</w:t>
            </w:r>
            <w:r>
              <w:rPr>
                <w:rFonts w:hint="eastAsia" w:ascii="新宋体" w:hAnsi="新宋体" w:eastAsia="新宋体" w:cs="新宋体"/>
                <w:color w:val="auto"/>
                <w:sz w:val="24"/>
                <w:szCs w:val="24"/>
                <w:highlight w:val="none"/>
              </w:rPr>
              <w:t>气、没关系、这是我应该做的。</w:t>
            </w:r>
          </w:p>
        </w:tc>
      </w:tr>
      <w:tr w14:paraId="57EE9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00B6AC2B">
            <w:pPr>
              <w:rPr>
                <w:rFonts w:hint="eastAsia" w:ascii="新宋体" w:hAnsi="新宋体" w:eastAsia="新宋体" w:cs="新宋体"/>
                <w:color w:val="auto"/>
                <w:sz w:val="24"/>
                <w:szCs w:val="24"/>
                <w:highlight w:val="none"/>
              </w:rPr>
            </w:pPr>
          </w:p>
        </w:tc>
        <w:tc>
          <w:tcPr>
            <w:tcW w:w="2053" w:type="dxa"/>
            <w:gridSpan w:val="2"/>
            <w:vAlign w:val="top"/>
          </w:tcPr>
          <w:p w14:paraId="7D8FCA06">
            <w:pPr>
              <w:spacing w:before="93"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征询语</w:t>
            </w:r>
          </w:p>
        </w:tc>
        <w:tc>
          <w:tcPr>
            <w:tcW w:w="11777" w:type="dxa"/>
            <w:vAlign w:val="top"/>
          </w:tcPr>
          <w:p w14:paraId="0B97E3F1">
            <w:pPr>
              <w:spacing w:before="93" w:line="219"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请问您有什么事？我能为您做什么吗？需要我帮您做什么吗？您有别的事吗？</w:t>
            </w:r>
          </w:p>
        </w:tc>
      </w:tr>
      <w:tr w14:paraId="3853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61" w:hRule="atLeast"/>
        </w:trPr>
        <w:tc>
          <w:tcPr>
            <w:tcW w:w="737" w:type="dxa"/>
            <w:gridSpan w:val="2"/>
            <w:vMerge w:val="continue"/>
            <w:textDirection w:val="tbRlV"/>
            <w:vAlign w:val="top"/>
          </w:tcPr>
          <w:p w14:paraId="4F1814FF">
            <w:pPr>
              <w:rPr>
                <w:rFonts w:hint="eastAsia" w:ascii="新宋体" w:hAnsi="新宋体" w:eastAsia="新宋体" w:cs="新宋体"/>
                <w:color w:val="auto"/>
                <w:sz w:val="24"/>
                <w:szCs w:val="24"/>
                <w:highlight w:val="none"/>
              </w:rPr>
            </w:pPr>
          </w:p>
        </w:tc>
        <w:tc>
          <w:tcPr>
            <w:tcW w:w="2053" w:type="dxa"/>
            <w:gridSpan w:val="2"/>
            <w:vAlign w:val="top"/>
          </w:tcPr>
          <w:p w14:paraId="1152CE2F">
            <w:pPr>
              <w:spacing w:before="94" w:line="187" w:lineRule="auto"/>
              <w:ind w:left="71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请求语</w:t>
            </w:r>
          </w:p>
        </w:tc>
        <w:tc>
          <w:tcPr>
            <w:tcW w:w="11777" w:type="dxa"/>
            <w:vAlign w:val="top"/>
          </w:tcPr>
          <w:p w14:paraId="013A1493">
            <w:pPr>
              <w:spacing w:before="94" w:line="219" w:lineRule="auto"/>
              <w:ind w:left="11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请您协</w:t>
            </w:r>
            <w:r>
              <w:rPr>
                <w:rFonts w:hint="eastAsia" w:ascii="新宋体" w:hAnsi="新宋体" w:eastAsia="新宋体" w:cs="新宋体"/>
                <w:color w:val="auto"/>
                <w:spacing w:val="-3"/>
                <w:sz w:val="24"/>
                <w:szCs w:val="24"/>
                <w:highlight w:val="none"/>
              </w:rPr>
              <w:t>助我们……、请您……好吗？</w:t>
            </w:r>
          </w:p>
        </w:tc>
      </w:tr>
      <w:tr w14:paraId="75DF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14E6DEEB">
            <w:pPr>
              <w:rPr>
                <w:rFonts w:hint="eastAsia" w:ascii="新宋体" w:hAnsi="新宋体" w:eastAsia="新宋体" w:cs="新宋体"/>
                <w:color w:val="auto"/>
                <w:sz w:val="24"/>
                <w:szCs w:val="24"/>
                <w:highlight w:val="none"/>
              </w:rPr>
            </w:pPr>
          </w:p>
        </w:tc>
        <w:tc>
          <w:tcPr>
            <w:tcW w:w="2053" w:type="dxa"/>
            <w:gridSpan w:val="2"/>
            <w:vAlign w:val="top"/>
          </w:tcPr>
          <w:p w14:paraId="2CD954FA">
            <w:pPr>
              <w:spacing w:before="93" w:line="187" w:lineRule="auto"/>
              <w:ind w:left="7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商</w:t>
            </w:r>
            <w:r>
              <w:rPr>
                <w:rFonts w:hint="eastAsia" w:ascii="新宋体" w:hAnsi="新宋体" w:eastAsia="新宋体" w:cs="新宋体"/>
                <w:color w:val="auto"/>
                <w:spacing w:val="-1"/>
                <w:sz w:val="24"/>
                <w:szCs w:val="24"/>
                <w:highlight w:val="none"/>
              </w:rPr>
              <w:t>量语</w:t>
            </w:r>
          </w:p>
        </w:tc>
        <w:tc>
          <w:tcPr>
            <w:tcW w:w="11777" w:type="dxa"/>
            <w:vAlign w:val="top"/>
          </w:tcPr>
          <w:p w14:paraId="449EFC56">
            <w:pPr>
              <w:spacing w:before="93" w:line="221" w:lineRule="auto"/>
              <w:ind w:left="12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……您看</w:t>
            </w:r>
            <w:r>
              <w:rPr>
                <w:rFonts w:hint="eastAsia" w:ascii="新宋体" w:hAnsi="新宋体" w:eastAsia="新宋体" w:cs="新宋体"/>
                <w:color w:val="auto"/>
                <w:spacing w:val="-3"/>
                <w:sz w:val="24"/>
                <w:szCs w:val="24"/>
                <w:highlight w:val="none"/>
              </w:rPr>
              <w:t>这样好不好？……您看这样可以吗？</w:t>
            </w:r>
          </w:p>
        </w:tc>
      </w:tr>
      <w:tr w14:paraId="33E50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458" w:hRule="atLeast"/>
        </w:trPr>
        <w:tc>
          <w:tcPr>
            <w:tcW w:w="737" w:type="dxa"/>
            <w:gridSpan w:val="2"/>
            <w:vMerge w:val="continue"/>
            <w:textDirection w:val="tbRlV"/>
            <w:vAlign w:val="top"/>
          </w:tcPr>
          <w:p w14:paraId="5F496327">
            <w:pPr>
              <w:rPr>
                <w:rFonts w:hint="eastAsia" w:ascii="新宋体" w:hAnsi="新宋体" w:eastAsia="新宋体" w:cs="新宋体"/>
                <w:color w:val="auto"/>
                <w:sz w:val="24"/>
                <w:szCs w:val="24"/>
                <w:highlight w:val="none"/>
              </w:rPr>
            </w:pPr>
          </w:p>
        </w:tc>
        <w:tc>
          <w:tcPr>
            <w:tcW w:w="2053" w:type="dxa"/>
            <w:gridSpan w:val="2"/>
            <w:vAlign w:val="top"/>
          </w:tcPr>
          <w:p w14:paraId="304180B3">
            <w:pPr>
              <w:spacing w:before="95" w:line="186" w:lineRule="auto"/>
              <w:ind w:left="7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解</w:t>
            </w:r>
            <w:r>
              <w:rPr>
                <w:rFonts w:hint="eastAsia" w:ascii="新宋体" w:hAnsi="新宋体" w:eastAsia="新宋体" w:cs="新宋体"/>
                <w:color w:val="auto"/>
                <w:sz w:val="24"/>
                <w:szCs w:val="24"/>
                <w:highlight w:val="none"/>
              </w:rPr>
              <w:t>释语</w:t>
            </w:r>
          </w:p>
        </w:tc>
        <w:tc>
          <w:tcPr>
            <w:tcW w:w="11777" w:type="dxa"/>
            <w:vAlign w:val="top"/>
          </w:tcPr>
          <w:p w14:paraId="0BB387FB">
            <w:pPr>
              <w:spacing w:before="93" w:line="221" w:lineRule="auto"/>
              <w:ind w:left="114"/>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很抱</w:t>
            </w:r>
            <w:r>
              <w:rPr>
                <w:rFonts w:hint="eastAsia" w:ascii="新宋体" w:hAnsi="新宋体" w:eastAsia="新宋体" w:cs="新宋体"/>
                <w:color w:val="auto"/>
                <w:spacing w:val="-5"/>
                <w:sz w:val="24"/>
                <w:szCs w:val="24"/>
                <w:highlight w:val="none"/>
              </w:rPr>
              <w:t>歉，这种情况，单位的规定是这样的。</w:t>
            </w:r>
          </w:p>
        </w:tc>
      </w:tr>
      <w:tr w14:paraId="4511A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3255" w:hRule="atLeast"/>
        </w:trPr>
        <w:tc>
          <w:tcPr>
            <w:tcW w:w="737" w:type="dxa"/>
            <w:gridSpan w:val="2"/>
            <w:textDirection w:val="tbRlV"/>
            <w:vAlign w:val="top"/>
          </w:tcPr>
          <w:p w14:paraId="1130548F">
            <w:pPr>
              <w:spacing w:before="92" w:line="181" w:lineRule="auto"/>
              <w:ind w:left="39"/>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对来访</w:t>
            </w:r>
            <w:r>
              <w:rPr>
                <w:rFonts w:hint="eastAsia" w:ascii="新宋体" w:hAnsi="新宋体" w:eastAsia="新宋体" w:cs="新宋体"/>
                <w:color w:val="auto"/>
                <w:sz w:val="24"/>
                <w:szCs w:val="24"/>
                <w:highlight w:val="none"/>
              </w:rPr>
              <w:t>人员</w:t>
            </w:r>
          </w:p>
        </w:tc>
        <w:tc>
          <w:tcPr>
            <w:tcW w:w="13830" w:type="dxa"/>
            <w:gridSpan w:val="3"/>
            <w:vAlign w:val="top"/>
          </w:tcPr>
          <w:p w14:paraId="2CB0E0AA">
            <w:pPr>
              <w:spacing w:before="39" w:line="219"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1.主动说：“您好，请问您</w:t>
            </w:r>
            <w:r>
              <w:rPr>
                <w:rFonts w:hint="eastAsia" w:ascii="新宋体" w:hAnsi="新宋体" w:eastAsia="新宋体" w:cs="新宋体"/>
                <w:color w:val="auto"/>
                <w:spacing w:val="-3"/>
                <w:sz w:val="24"/>
                <w:szCs w:val="24"/>
                <w:highlight w:val="none"/>
              </w:rPr>
              <w:t>找</w:t>
            </w:r>
            <w:r>
              <w:rPr>
                <w:rFonts w:hint="eastAsia" w:ascii="新宋体" w:hAnsi="新宋体" w:eastAsia="新宋体" w:cs="新宋体"/>
                <w:color w:val="auto"/>
                <w:spacing w:val="-2"/>
                <w:sz w:val="24"/>
                <w:szCs w:val="24"/>
                <w:highlight w:val="none"/>
              </w:rPr>
              <w:t>哪一位”或“我可以帮助您吗？”“请您出示证件。”</w:t>
            </w:r>
            <w:r>
              <w:rPr>
                <w:rFonts w:hint="eastAsia" w:ascii="新宋体" w:hAnsi="新宋体" w:eastAsia="新宋体" w:cs="新宋体"/>
                <w:color w:val="auto"/>
                <w:spacing w:val="-2"/>
                <w:sz w:val="24"/>
                <w:szCs w:val="24"/>
                <w:highlight w:val="none"/>
                <w:lang w:eastAsia="zh-CN"/>
              </w:rPr>
              <w:t>（</w:t>
            </w:r>
            <w:r>
              <w:rPr>
                <w:rFonts w:hint="eastAsia" w:ascii="新宋体" w:hAnsi="新宋体" w:eastAsia="新宋体" w:cs="新宋体"/>
                <w:color w:val="auto"/>
                <w:spacing w:val="-2"/>
                <w:sz w:val="24"/>
                <w:szCs w:val="24"/>
                <w:highlight w:val="none"/>
              </w:rPr>
              <w:t>保安专用</w:t>
            </w:r>
            <w:r>
              <w:rPr>
                <w:rFonts w:hint="eastAsia" w:ascii="新宋体" w:hAnsi="新宋体" w:eastAsia="新宋体" w:cs="新宋体"/>
                <w:color w:val="auto"/>
                <w:spacing w:val="-2"/>
                <w:sz w:val="24"/>
                <w:szCs w:val="24"/>
                <w:highlight w:val="none"/>
                <w:lang w:eastAsia="zh-CN"/>
              </w:rPr>
              <w:t>）</w:t>
            </w:r>
          </w:p>
          <w:p w14:paraId="24A80D68">
            <w:pPr>
              <w:spacing w:before="89" w:line="219"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2.</w:t>
            </w:r>
            <w:r>
              <w:rPr>
                <w:rFonts w:hint="eastAsia" w:ascii="新宋体" w:hAnsi="新宋体" w:eastAsia="新宋体" w:cs="新宋体"/>
                <w:color w:val="auto"/>
                <w:spacing w:val="-8"/>
                <w:sz w:val="24"/>
                <w:szCs w:val="24"/>
                <w:highlight w:val="none"/>
              </w:rPr>
              <w:t>确</w:t>
            </w:r>
            <w:r>
              <w:rPr>
                <w:rFonts w:hint="eastAsia" w:ascii="新宋体" w:hAnsi="新宋体" w:eastAsia="新宋体" w:cs="新宋体"/>
                <w:color w:val="auto"/>
                <w:spacing w:val="-7"/>
                <w:sz w:val="24"/>
                <w:szCs w:val="24"/>
                <w:highlight w:val="none"/>
              </w:rPr>
              <w:t>认来访人要求后，说“请稍等，我帮您联系”与被访人联系后告诉来访人“他马上来，请您先等一下，好吗？”</w:t>
            </w:r>
          </w:p>
          <w:p w14:paraId="2CEFA2FA">
            <w:pPr>
              <w:spacing w:before="91" w:line="219"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rPr>
              <w:t>3.当</w:t>
            </w:r>
            <w:r>
              <w:rPr>
                <w:rFonts w:hint="eastAsia" w:ascii="新宋体" w:hAnsi="新宋体" w:eastAsia="新宋体" w:cs="新宋体"/>
                <w:color w:val="auto"/>
                <w:spacing w:val="-4"/>
                <w:sz w:val="24"/>
                <w:szCs w:val="24"/>
                <w:highlight w:val="none"/>
              </w:rPr>
              <w:t>来访人员不理解或不愿意出示证件时，应说：“对不起，先生/小姐，这是单位规定，请理解！”</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保安专用</w:t>
            </w:r>
            <w:r>
              <w:rPr>
                <w:rFonts w:hint="eastAsia" w:ascii="新宋体" w:hAnsi="新宋体" w:eastAsia="新宋体" w:cs="新宋体"/>
                <w:color w:val="auto"/>
                <w:spacing w:val="-4"/>
                <w:sz w:val="24"/>
                <w:szCs w:val="24"/>
                <w:highlight w:val="none"/>
                <w:lang w:eastAsia="zh-CN"/>
              </w:rPr>
              <w:t>）</w:t>
            </w:r>
            <w:r>
              <w:rPr>
                <w:rFonts w:hint="eastAsia" w:ascii="新宋体" w:hAnsi="新宋体" w:eastAsia="新宋体" w:cs="新宋体"/>
                <w:color w:val="auto"/>
                <w:spacing w:val="-4"/>
                <w:sz w:val="24"/>
                <w:szCs w:val="24"/>
                <w:highlight w:val="none"/>
              </w:rPr>
              <w:t>。</w:t>
            </w:r>
          </w:p>
          <w:p w14:paraId="0AB5A724">
            <w:pPr>
              <w:spacing w:before="92" w:line="219"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16"/>
                <w:sz w:val="24"/>
                <w:szCs w:val="24"/>
                <w:highlight w:val="none"/>
              </w:rPr>
              <w:t>4.</w:t>
            </w:r>
            <w:r>
              <w:rPr>
                <w:rFonts w:hint="eastAsia" w:ascii="新宋体" w:hAnsi="新宋体" w:eastAsia="新宋体" w:cs="新宋体"/>
                <w:color w:val="auto"/>
                <w:spacing w:val="-12"/>
                <w:sz w:val="24"/>
                <w:szCs w:val="24"/>
                <w:highlight w:val="none"/>
              </w:rPr>
              <w:t>当</w:t>
            </w:r>
            <w:r>
              <w:rPr>
                <w:rFonts w:hint="eastAsia" w:ascii="新宋体" w:hAnsi="新宋体" w:eastAsia="新宋体" w:cs="新宋体"/>
                <w:color w:val="auto"/>
                <w:spacing w:val="-8"/>
                <w:sz w:val="24"/>
                <w:szCs w:val="24"/>
                <w:highlight w:val="none"/>
              </w:rPr>
              <w:t>来访人员忘记带证件必须进入区域时，应说：“先生/小姐，请稍候，让我请示一下好吗？”</w:t>
            </w:r>
          </w:p>
          <w:p w14:paraId="0D6B32A0">
            <w:pPr>
              <w:spacing w:before="36" w:line="217"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2"/>
                <w:sz w:val="24"/>
                <w:szCs w:val="24"/>
                <w:highlight w:val="none"/>
              </w:rPr>
              <w:t>5.当确认来访</w:t>
            </w:r>
            <w:r>
              <w:rPr>
                <w:rFonts w:hint="eastAsia" w:ascii="新宋体" w:hAnsi="新宋体" w:eastAsia="新宋体" w:cs="新宋体"/>
                <w:color w:val="auto"/>
                <w:spacing w:val="-6"/>
                <w:sz w:val="24"/>
                <w:szCs w:val="24"/>
                <w:highlight w:val="none"/>
              </w:rPr>
              <w:t>人故意捣乱，耍横硬闯时，应先说：“对不起，按单位的规定，没有证件不允许进入办公区，请配合我的工作。”</w:t>
            </w:r>
          </w:p>
          <w:p w14:paraId="6632E311">
            <w:pPr>
              <w:spacing w:before="93"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6.当来访人</w:t>
            </w:r>
            <w:r>
              <w:rPr>
                <w:rFonts w:hint="eastAsia" w:ascii="新宋体" w:hAnsi="新宋体" w:eastAsia="新宋体" w:cs="新宋体"/>
                <w:color w:val="auto"/>
                <w:sz w:val="24"/>
                <w:szCs w:val="24"/>
                <w:highlight w:val="none"/>
              </w:rPr>
              <w:t>员出示证件时，应说：“谢谢您的配合。”</w:t>
            </w:r>
          </w:p>
          <w:p w14:paraId="56D30FA0">
            <w:pPr>
              <w:spacing w:before="89" w:line="220"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7.如</w:t>
            </w:r>
            <w:r>
              <w:rPr>
                <w:rFonts w:hint="eastAsia" w:ascii="新宋体" w:hAnsi="新宋体" w:eastAsia="新宋体" w:cs="新宋体"/>
                <w:color w:val="auto"/>
                <w:sz w:val="24"/>
                <w:szCs w:val="24"/>
                <w:highlight w:val="none"/>
              </w:rPr>
              <w:t>果要找的人不在或不想见时，应礼貌地对对方说“对不起，他现在不在，您能留下卡片或口信吗？”</w:t>
            </w:r>
          </w:p>
          <w:p w14:paraId="57572151">
            <w:pPr>
              <w:spacing w:before="92" w:line="219" w:lineRule="auto"/>
              <w:ind w:left="110"/>
              <w:rPr>
                <w:rFonts w:hint="eastAsia" w:ascii="新宋体" w:hAnsi="新宋体" w:eastAsia="新宋体" w:cs="新宋体"/>
                <w:color w:val="auto"/>
                <w:spacing w:val="-8"/>
                <w:sz w:val="24"/>
                <w:szCs w:val="24"/>
                <w:highlight w:val="none"/>
              </w:rPr>
            </w:pPr>
            <w:r>
              <w:rPr>
                <w:rFonts w:hint="eastAsia" w:ascii="新宋体" w:hAnsi="新宋体" w:eastAsia="新宋体" w:cs="新宋体"/>
                <w:color w:val="auto"/>
                <w:spacing w:val="-8"/>
                <w:sz w:val="24"/>
                <w:szCs w:val="24"/>
                <w:highlight w:val="none"/>
              </w:rPr>
              <w:t>8.当</w:t>
            </w:r>
            <w:r>
              <w:rPr>
                <w:rFonts w:hint="eastAsia" w:ascii="新宋体" w:hAnsi="新宋体" w:eastAsia="新宋体" w:cs="新宋体"/>
                <w:color w:val="auto"/>
                <w:spacing w:val="-5"/>
                <w:sz w:val="24"/>
                <w:szCs w:val="24"/>
                <w:highlight w:val="none"/>
              </w:rPr>
              <w:t>来</w:t>
            </w:r>
            <w:r>
              <w:rPr>
                <w:rFonts w:hint="eastAsia" w:ascii="新宋体" w:hAnsi="新宋体" w:eastAsia="新宋体" w:cs="新宋体"/>
                <w:color w:val="auto"/>
                <w:spacing w:val="-4"/>
                <w:sz w:val="24"/>
                <w:szCs w:val="24"/>
                <w:highlight w:val="none"/>
              </w:rPr>
              <w:t>访人员离开时，应礼貌地说“再见！”</w:t>
            </w:r>
          </w:p>
        </w:tc>
      </w:tr>
      <w:tr w14:paraId="740F6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3068" w:hRule="atLeast"/>
        </w:trPr>
        <w:tc>
          <w:tcPr>
            <w:tcW w:w="737" w:type="dxa"/>
            <w:gridSpan w:val="2"/>
            <w:textDirection w:val="tbRlV"/>
            <w:vAlign w:val="top"/>
          </w:tcPr>
          <w:p w14:paraId="1F250066">
            <w:pPr>
              <w:spacing w:before="93" w:line="181" w:lineRule="auto"/>
              <w:ind w:left="54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接听拨打电</w:t>
            </w:r>
            <w:r>
              <w:rPr>
                <w:rFonts w:hint="eastAsia" w:ascii="新宋体" w:hAnsi="新宋体" w:eastAsia="新宋体" w:cs="新宋体"/>
                <w:color w:val="auto"/>
                <w:spacing w:val="1"/>
                <w:sz w:val="24"/>
                <w:szCs w:val="24"/>
                <w:highlight w:val="none"/>
              </w:rPr>
              <w:t>话</w:t>
            </w:r>
          </w:p>
        </w:tc>
        <w:tc>
          <w:tcPr>
            <w:tcW w:w="13830" w:type="dxa"/>
            <w:gridSpan w:val="3"/>
            <w:vAlign w:val="top"/>
          </w:tcPr>
          <w:p w14:paraId="29B6256B">
            <w:pPr>
              <w:spacing w:before="33" w:line="221" w:lineRule="auto"/>
              <w:ind w:left="127"/>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5"/>
                <w:sz w:val="24"/>
                <w:szCs w:val="24"/>
                <w:highlight w:val="none"/>
              </w:rPr>
              <w:t>1.接听电话时应清晰应答：“您好，××单位。</w:t>
            </w:r>
            <w:r>
              <w:rPr>
                <w:rFonts w:hint="eastAsia" w:ascii="新宋体" w:hAnsi="新宋体" w:eastAsia="新宋体" w:cs="新宋体"/>
                <w:color w:val="auto"/>
                <w:spacing w:val="-1"/>
                <w:sz w:val="24"/>
                <w:szCs w:val="24"/>
                <w:highlight w:val="none"/>
              </w:rPr>
              <w:t>”</w:t>
            </w:r>
          </w:p>
          <w:p w14:paraId="145FD3E7">
            <w:pPr>
              <w:spacing w:before="90" w:line="260" w:lineRule="auto"/>
              <w:ind w:left="112" w:right="113" w:firstLine="1"/>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2.认真倾听对方的电话事由，若需传呼他人，应请对方稍候，然后轻轻搁下电话，去传呼他人：如对方有公事相告时，应将对方要求逐条记录</w:t>
            </w:r>
            <w:r>
              <w:rPr>
                <w:rFonts w:hint="eastAsia" w:ascii="新宋体" w:hAnsi="新宋体" w:eastAsia="新宋体" w:cs="新宋体"/>
                <w:color w:val="auto"/>
                <w:spacing w:val="-3"/>
                <w:sz w:val="24"/>
                <w:szCs w:val="24"/>
                <w:highlight w:val="none"/>
              </w:rPr>
              <w:t>在</w:t>
            </w:r>
            <w:r>
              <w:rPr>
                <w:rFonts w:hint="eastAsia" w:ascii="新宋体" w:hAnsi="新宋体" w:eastAsia="新宋体" w:cs="新宋体"/>
                <w:color w:val="auto"/>
                <w:sz w:val="24"/>
                <w:szCs w:val="24"/>
                <w:highlight w:val="none"/>
              </w:rPr>
              <w:t>《工</w:t>
            </w:r>
            <w:r>
              <w:rPr>
                <w:rFonts w:hint="eastAsia" w:ascii="新宋体" w:hAnsi="新宋体" w:eastAsia="新宋体" w:cs="新宋体"/>
                <w:color w:val="auto"/>
                <w:spacing w:val="-2"/>
                <w:sz w:val="24"/>
                <w:szCs w:val="24"/>
                <w:highlight w:val="none"/>
              </w:rPr>
              <w:t>作日记》内，并尽量详细回</w:t>
            </w:r>
            <w:r>
              <w:rPr>
                <w:rFonts w:hint="eastAsia" w:ascii="新宋体" w:hAnsi="新宋体" w:eastAsia="新宋体" w:cs="新宋体"/>
                <w:color w:val="auto"/>
                <w:spacing w:val="-1"/>
                <w:sz w:val="24"/>
                <w:szCs w:val="24"/>
                <w:highlight w:val="none"/>
              </w:rPr>
              <w:t>答。</w:t>
            </w:r>
          </w:p>
          <w:p w14:paraId="4E8C2CC5">
            <w:pPr>
              <w:spacing w:before="89" w:line="220"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3</w:t>
            </w:r>
            <w:r>
              <w:rPr>
                <w:rFonts w:hint="eastAsia" w:ascii="新宋体" w:hAnsi="新宋体" w:eastAsia="新宋体" w:cs="新宋体"/>
                <w:color w:val="auto"/>
                <w:spacing w:val="-13"/>
                <w:sz w:val="24"/>
                <w:szCs w:val="24"/>
                <w:highlight w:val="none"/>
              </w:rPr>
              <w:t>.</w:t>
            </w:r>
            <w:r>
              <w:rPr>
                <w:rFonts w:hint="eastAsia" w:ascii="新宋体" w:hAnsi="新宋体" w:eastAsia="新宋体" w:cs="新宋体"/>
                <w:color w:val="auto"/>
                <w:spacing w:val="-7"/>
                <w:sz w:val="24"/>
                <w:szCs w:val="24"/>
                <w:highlight w:val="none"/>
              </w:rPr>
              <w:t>通话完毕，应说：“谢谢，再见！”语气平和，并在对方放下电话后再轻轻放下电话。</w:t>
            </w:r>
          </w:p>
          <w:p w14:paraId="29866E2E">
            <w:pPr>
              <w:spacing w:before="88" w:line="217" w:lineRule="auto"/>
              <w:ind w:left="110"/>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6"/>
                <w:sz w:val="24"/>
                <w:szCs w:val="24"/>
                <w:highlight w:val="none"/>
              </w:rPr>
              <w:t>4.如</w:t>
            </w:r>
            <w:r>
              <w:rPr>
                <w:rFonts w:hint="eastAsia" w:ascii="新宋体" w:hAnsi="新宋体" w:eastAsia="新宋体" w:cs="新宋体"/>
                <w:color w:val="auto"/>
                <w:spacing w:val="-13"/>
                <w:sz w:val="24"/>
                <w:szCs w:val="24"/>
                <w:highlight w:val="none"/>
              </w:rPr>
              <w:t>接</w:t>
            </w:r>
            <w:r>
              <w:rPr>
                <w:rFonts w:hint="eastAsia" w:ascii="新宋体" w:hAnsi="新宋体" w:eastAsia="新宋体" w:cs="新宋体"/>
                <w:color w:val="auto"/>
                <w:spacing w:val="-8"/>
                <w:sz w:val="24"/>
                <w:szCs w:val="24"/>
                <w:highlight w:val="none"/>
              </w:rPr>
              <w:t>电话听不懂对方语言时，应说：“对不起，请您用普通话，好吗？”或“不好意思，请稍候，我不会说当地话。”</w:t>
            </w:r>
          </w:p>
          <w:p w14:paraId="7CDC6E1C">
            <w:pPr>
              <w:spacing w:before="93" w:line="221" w:lineRule="auto"/>
              <w:ind w:left="115"/>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5.中途若遇急事需暂时中</w:t>
            </w:r>
            <w:r>
              <w:rPr>
                <w:rFonts w:hint="eastAsia" w:ascii="新宋体" w:hAnsi="新宋体" w:eastAsia="新宋体" w:cs="新宋体"/>
                <w:color w:val="auto"/>
                <w:spacing w:val="-5"/>
                <w:sz w:val="24"/>
                <w:szCs w:val="24"/>
                <w:highlight w:val="none"/>
              </w:rPr>
              <w:t>断</w:t>
            </w:r>
            <w:r>
              <w:rPr>
                <w:rFonts w:hint="eastAsia" w:ascii="新宋体" w:hAnsi="新宋体" w:eastAsia="新宋体" w:cs="新宋体"/>
                <w:color w:val="auto"/>
                <w:spacing w:val="-3"/>
                <w:sz w:val="24"/>
                <w:szCs w:val="24"/>
                <w:highlight w:val="none"/>
              </w:rPr>
              <w:t>与对方通话时，应先征得对方的同意，并表示感谢，恢复与对方通话时，切勿忘记向对方致歉。</w:t>
            </w:r>
          </w:p>
          <w:p w14:paraId="71D97042">
            <w:pPr>
              <w:spacing w:before="90"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6.接听电话时，声调要自然清晰、柔和、亲切，音量</w:t>
            </w:r>
            <w:r>
              <w:rPr>
                <w:rFonts w:hint="eastAsia" w:ascii="新宋体" w:hAnsi="新宋体" w:eastAsia="新宋体" w:cs="新宋体"/>
                <w:color w:val="auto"/>
                <w:sz w:val="24"/>
                <w:szCs w:val="24"/>
                <w:highlight w:val="none"/>
              </w:rPr>
              <w:t>要适宜，以免对方听不清楚。</w:t>
            </w:r>
          </w:p>
          <w:p w14:paraId="1A1ED1E6">
            <w:pPr>
              <w:spacing w:before="90" w:line="219" w:lineRule="auto"/>
              <w:ind w:left="1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0"/>
                <w:sz w:val="24"/>
                <w:szCs w:val="24"/>
                <w:highlight w:val="none"/>
              </w:rPr>
              <w:t>7.拨打电话接通后，应首先向对方致以问候，如：“您好”，并作自我介绍。使用敬语，将要找的通话人姓名及要做的事交待清</w:t>
            </w:r>
            <w:r>
              <w:rPr>
                <w:rFonts w:hint="eastAsia" w:ascii="新宋体" w:hAnsi="新宋体" w:eastAsia="新宋体" w:cs="新宋体"/>
                <w:color w:val="auto"/>
                <w:spacing w:val="-7"/>
                <w:sz w:val="24"/>
                <w:szCs w:val="24"/>
                <w:highlight w:val="none"/>
              </w:rPr>
              <w:t>楚</w:t>
            </w:r>
            <w:r>
              <w:rPr>
                <w:rFonts w:hint="eastAsia" w:ascii="新宋体" w:hAnsi="新宋体" w:eastAsia="新宋体" w:cs="新宋体"/>
                <w:color w:val="auto"/>
                <w:sz w:val="24"/>
                <w:szCs w:val="24"/>
                <w:highlight w:val="none"/>
              </w:rPr>
              <w:t>。</w:t>
            </w:r>
          </w:p>
          <w:p w14:paraId="1BB453C8">
            <w:pPr>
              <w:spacing w:before="91" w:line="221" w:lineRule="auto"/>
              <w:ind w:left="112"/>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8</w:t>
            </w:r>
            <w:r>
              <w:rPr>
                <w:rFonts w:hint="eastAsia" w:ascii="新宋体" w:hAnsi="新宋体" w:eastAsia="新宋体" w:cs="新宋体"/>
                <w:color w:val="auto"/>
                <w:spacing w:val="-13"/>
                <w:sz w:val="24"/>
                <w:szCs w:val="24"/>
                <w:highlight w:val="none"/>
              </w:rPr>
              <w:t>.通话完毕时，应说：“谢谢，再见。”</w:t>
            </w:r>
          </w:p>
        </w:tc>
      </w:tr>
      <w:tr w14:paraId="6320D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28" w:hRule="atLeast"/>
        </w:trPr>
        <w:tc>
          <w:tcPr>
            <w:tcW w:w="737" w:type="dxa"/>
            <w:gridSpan w:val="2"/>
            <w:vAlign w:val="top"/>
          </w:tcPr>
          <w:p w14:paraId="258710C0">
            <w:pPr>
              <w:spacing w:before="206" w:line="227"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同</w:t>
            </w:r>
            <w:r>
              <w:rPr>
                <w:rFonts w:hint="eastAsia" w:ascii="新宋体" w:hAnsi="新宋体" w:eastAsia="新宋体" w:cs="新宋体"/>
                <w:color w:val="auto"/>
                <w:spacing w:val="-2"/>
                <w:sz w:val="24"/>
                <w:szCs w:val="24"/>
                <w:highlight w:val="none"/>
              </w:rPr>
              <w:t>乘</w:t>
            </w:r>
          </w:p>
          <w:p w14:paraId="092EA5CD">
            <w:pPr>
              <w:spacing w:line="186" w:lineRule="auto"/>
              <w:ind w:left="168"/>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rPr>
              <w:t>电</w:t>
            </w:r>
            <w:r>
              <w:rPr>
                <w:rFonts w:hint="eastAsia" w:ascii="新宋体" w:hAnsi="新宋体" w:eastAsia="新宋体" w:cs="新宋体"/>
                <w:color w:val="auto"/>
                <w:spacing w:val="-2"/>
                <w:sz w:val="24"/>
                <w:szCs w:val="24"/>
                <w:highlight w:val="none"/>
              </w:rPr>
              <w:t>梯</w:t>
            </w:r>
          </w:p>
        </w:tc>
        <w:tc>
          <w:tcPr>
            <w:tcW w:w="13830" w:type="dxa"/>
            <w:gridSpan w:val="3"/>
            <w:vAlign w:val="top"/>
          </w:tcPr>
          <w:p w14:paraId="296B3462">
            <w:pPr>
              <w:spacing w:before="36" w:line="260" w:lineRule="auto"/>
              <w:ind w:left="110" w:right="167" w:firstLine="16"/>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6"/>
                <w:sz w:val="24"/>
                <w:szCs w:val="24"/>
                <w:highlight w:val="none"/>
              </w:rPr>
              <w:t>1.主动按</w:t>
            </w:r>
            <w:r>
              <w:rPr>
                <w:rFonts w:hint="eastAsia" w:ascii="新宋体" w:hAnsi="新宋体" w:eastAsia="新宋体" w:cs="新宋体"/>
                <w:color w:val="auto"/>
                <w:spacing w:val="-3"/>
                <w:sz w:val="24"/>
                <w:szCs w:val="24"/>
                <w:highlight w:val="none"/>
              </w:rPr>
              <w:t>“开门”钮，电梯到层时，应站在梯门边，一只手斜放在梯门上，以免梯门突然关闭，同时面带微笑地说“电梯来了，请进。”顾客进</w:t>
            </w:r>
            <w:r>
              <w:rPr>
                <w:rFonts w:hint="eastAsia" w:ascii="新宋体" w:hAnsi="新宋体" w:eastAsia="新宋体" w:cs="新宋体"/>
                <w:color w:val="auto"/>
                <w:spacing w:val="-10"/>
                <w:sz w:val="24"/>
                <w:szCs w:val="24"/>
                <w:highlight w:val="none"/>
              </w:rPr>
              <w:t>入</w:t>
            </w:r>
            <w:r>
              <w:rPr>
                <w:rFonts w:hint="eastAsia" w:ascii="新宋体" w:hAnsi="新宋体" w:eastAsia="新宋体" w:cs="新宋体"/>
                <w:color w:val="auto"/>
                <w:spacing w:val="-8"/>
                <w:sz w:val="24"/>
                <w:szCs w:val="24"/>
                <w:highlight w:val="none"/>
              </w:rPr>
              <w:t>电</w:t>
            </w:r>
            <w:r>
              <w:rPr>
                <w:rFonts w:hint="eastAsia" w:ascii="新宋体" w:hAnsi="新宋体" w:eastAsia="新宋体" w:cs="新宋体"/>
                <w:color w:val="auto"/>
                <w:spacing w:val="-5"/>
                <w:sz w:val="24"/>
                <w:szCs w:val="24"/>
                <w:highlight w:val="none"/>
              </w:rPr>
              <w:t>梯后再进电梯，面向电梯门，按“关门”钮。</w:t>
            </w:r>
          </w:p>
          <w:p w14:paraId="5C367D9D">
            <w:pPr>
              <w:spacing w:before="87" w:line="221" w:lineRule="auto"/>
              <w:ind w:left="113"/>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2.电梯停止梯门打开后，首先出去站立在梯门旁，一只手斜放在梯门上，同时另一只手指向通道</w:t>
            </w:r>
            <w:r>
              <w:rPr>
                <w:rFonts w:hint="eastAsia" w:ascii="新宋体" w:hAnsi="新宋体" w:eastAsia="新宋体" w:cs="新宋体"/>
                <w:color w:val="auto"/>
                <w:spacing w:val="-1"/>
                <w:sz w:val="24"/>
                <w:szCs w:val="24"/>
                <w:highlight w:val="none"/>
              </w:rPr>
              <w:t>，面带微笑地说：“到了，请走好。”</w:t>
            </w:r>
          </w:p>
        </w:tc>
      </w:tr>
    </w:tbl>
    <w:p w14:paraId="6A5F1C93">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其他相关要求</w:t>
      </w:r>
    </w:p>
    <w:p w14:paraId="3C5A5125">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根据本项目物业使用特点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提出合理的物业管理服务理念</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服务定位和服务目标。</w:t>
      </w:r>
    </w:p>
    <w:p w14:paraId="3E0A9CA3">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针对本项目有比较完善的组织架构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主要管理流程</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包括：运作流程图、信息反馈及处理运作流程图、投诉处理运作流程图、紧急情况处理运作流程图</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主要管理机制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包括：激励机制、监督机制、约束机制</w:t>
      </w:r>
      <w:r>
        <w:rPr>
          <w:rFonts w:hint="eastAsia" w:ascii="新宋体" w:hAnsi="新宋体" w:eastAsia="新宋体" w:cs="新宋体"/>
          <w:color w:val="auto"/>
          <w:sz w:val="24"/>
          <w:szCs w:val="24"/>
          <w:highlight w:val="none"/>
          <w:lang w:eastAsia="zh-CN"/>
        </w:rPr>
        <w:t>）。</w:t>
      </w:r>
    </w:p>
    <w:p w14:paraId="071B26D4">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有完善的物业管理制度</w:t>
      </w:r>
      <w:r>
        <w:rPr>
          <w:rFonts w:hint="eastAsia" w:ascii="新宋体" w:hAnsi="新宋体" w:eastAsia="新宋体" w:cs="新宋体"/>
          <w:color w:val="auto"/>
          <w:sz w:val="24"/>
          <w:szCs w:val="24"/>
          <w:highlight w:val="none"/>
          <w:lang w:eastAsia="zh-CN"/>
        </w:rPr>
        <w:t>，包括：考勤管理制度、财务管理制度、接待投诉制度、培训学习制度、监督考核制度、档案管理制度、各项工作制度等，</w:t>
      </w:r>
      <w:r>
        <w:rPr>
          <w:rFonts w:hint="eastAsia" w:ascii="新宋体" w:hAnsi="新宋体" w:eastAsia="新宋体" w:cs="新宋体"/>
          <w:color w:val="auto"/>
          <w:sz w:val="24"/>
          <w:szCs w:val="24"/>
          <w:highlight w:val="none"/>
        </w:rPr>
        <w:t>体现标准化服务水平。</w:t>
      </w:r>
    </w:p>
    <w:p w14:paraId="0D536876">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针对本项目的</w:t>
      </w:r>
      <w:r>
        <w:rPr>
          <w:rFonts w:hint="eastAsia" w:ascii="新宋体" w:hAnsi="新宋体" w:eastAsia="新宋体" w:cs="新宋体"/>
          <w:color w:val="auto"/>
          <w:sz w:val="24"/>
          <w:szCs w:val="24"/>
          <w:highlight w:val="none"/>
        </w:rPr>
        <w:t>员工培训方案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w:t>
      </w:r>
      <w:r>
        <w:rPr>
          <w:rFonts w:hint="eastAsia" w:ascii="新宋体" w:hAnsi="新宋体" w:eastAsia="新宋体" w:cs="新宋体"/>
          <w:color w:val="auto"/>
          <w:sz w:val="24"/>
          <w:szCs w:val="24"/>
          <w:highlight w:val="none"/>
          <w:lang w:eastAsia="zh-CN"/>
        </w:rPr>
        <w:t>：培训目的、</w:t>
      </w:r>
      <w:r>
        <w:rPr>
          <w:rFonts w:hint="eastAsia" w:ascii="新宋体" w:hAnsi="新宋体" w:eastAsia="新宋体" w:cs="新宋体"/>
          <w:color w:val="auto"/>
          <w:sz w:val="24"/>
          <w:szCs w:val="24"/>
          <w:highlight w:val="none"/>
        </w:rPr>
        <w:t>培训内容、培训时间、培训地点、培训者、培训对象、培训方式等</w:t>
      </w:r>
      <w:r>
        <w:rPr>
          <w:rFonts w:hint="eastAsia" w:ascii="新宋体" w:hAnsi="新宋体" w:eastAsia="新宋体" w:cs="新宋体"/>
          <w:color w:val="auto"/>
          <w:sz w:val="24"/>
          <w:szCs w:val="24"/>
          <w:highlight w:val="none"/>
          <w:lang w:eastAsia="zh-CN"/>
        </w:rPr>
        <w:t>。</w:t>
      </w:r>
    </w:p>
    <w:p w14:paraId="0D45C5AA">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本项目投入设施设备等情况</w:t>
      </w:r>
    </w:p>
    <w:p w14:paraId="11917A75">
      <w:pPr>
        <w:numPr>
          <w:ilvl w:val="0"/>
          <w:numId w:val="0"/>
        </w:numPr>
        <w:spacing w:line="360" w:lineRule="auto"/>
        <w:ind w:leftChars="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1. </w:t>
      </w:r>
      <w:r>
        <w:rPr>
          <w:rFonts w:hint="eastAsia" w:ascii="新宋体" w:hAnsi="新宋体" w:eastAsia="新宋体" w:cs="新宋体"/>
          <w:color w:val="auto"/>
          <w:sz w:val="24"/>
          <w:szCs w:val="24"/>
          <w:highlight w:val="none"/>
        </w:rPr>
        <w:t>采购人免费提供物业管理的办公场地，根据需要在适合的楼层配备洁具堆放间，其它房间（如工程管理需要的应急备件仓库、工程值班室、保洁仓库、员工的更衣室）进场后视情况协调解决。中标单位必须配置办公设备独立放置于采购</w:t>
      </w:r>
      <w:r>
        <w:rPr>
          <w:rFonts w:hint="eastAsia" w:ascii="新宋体" w:hAnsi="新宋体" w:eastAsia="新宋体" w:cs="新宋体"/>
          <w:color w:val="auto"/>
          <w:sz w:val="24"/>
          <w:szCs w:val="24"/>
          <w:highlight w:val="none"/>
          <w:lang w:eastAsia="zh-CN"/>
        </w:rPr>
        <w:t>人</w:t>
      </w:r>
      <w:r>
        <w:rPr>
          <w:rFonts w:hint="eastAsia" w:ascii="新宋体" w:hAnsi="新宋体" w:eastAsia="新宋体" w:cs="新宋体"/>
          <w:color w:val="auto"/>
          <w:sz w:val="24"/>
          <w:szCs w:val="24"/>
          <w:highlight w:val="none"/>
        </w:rPr>
        <w:t>提供的办公区域内，不能与物管区域外单位、部门或团体共用，其办公用品所需耗材由中标单位自行承担。</w:t>
      </w:r>
    </w:p>
    <w:p w14:paraId="61F17F42">
      <w:pPr>
        <w:numPr>
          <w:ilvl w:val="0"/>
          <w:numId w:val="0"/>
        </w:numPr>
        <w:shd w:val="clear" w:color="auto" w:fill="auto"/>
        <w:spacing w:line="360" w:lineRule="auto"/>
        <w:ind w:firstLine="480" w:firstLineChars="200"/>
        <w:jc w:val="left"/>
        <w:rPr>
          <w:rFonts w:hint="eastAsia" w:ascii="新宋体" w:hAnsi="新宋体" w:eastAsia="新宋体" w:cs="新宋体"/>
          <w:color w:val="auto"/>
          <w:sz w:val="24"/>
          <w:szCs w:val="24"/>
          <w:highlight w:val="none"/>
          <w:shd w:val="clear" w:color="auto" w:fill="auto"/>
          <w:lang w:eastAsia="zh-CN"/>
        </w:rPr>
      </w:pPr>
      <w:r>
        <w:rPr>
          <w:rFonts w:hint="eastAsia" w:ascii="新宋体" w:hAnsi="新宋体" w:eastAsia="新宋体" w:cs="新宋体"/>
          <w:color w:val="auto"/>
          <w:sz w:val="24"/>
          <w:szCs w:val="24"/>
          <w:highlight w:val="none"/>
          <w:lang w:val="en-US" w:eastAsia="zh-CN"/>
        </w:rPr>
        <w:t xml:space="preserve">2. </w:t>
      </w: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应提供</w:t>
      </w:r>
      <w:r>
        <w:rPr>
          <w:rFonts w:hint="eastAsia" w:ascii="宋体" w:hAnsi="宋体" w:cs="宋体"/>
          <w:snapToGrid w:val="0"/>
          <w:color w:val="auto"/>
          <w:kern w:val="28"/>
          <w:sz w:val="24"/>
          <w:highlight w:val="none"/>
          <w:lang w:val="en-US" w:eastAsia="zh-CN"/>
        </w:rPr>
        <w:t>各类拖把、扫把、毛巾、洁厕液、除臭剂等保洁工具，发现有破损的，应及时更换，确保运作正常。</w:t>
      </w:r>
      <w:r>
        <w:rPr>
          <w:rFonts w:hint="eastAsia" w:ascii="新宋体" w:hAnsi="新宋体" w:eastAsia="新宋体" w:cs="新宋体"/>
          <w:color w:val="auto"/>
          <w:sz w:val="24"/>
          <w:szCs w:val="24"/>
          <w:highlight w:val="none"/>
          <w:shd w:val="clear" w:color="auto" w:fill="auto"/>
          <w:lang w:eastAsia="zh-CN"/>
        </w:rPr>
        <w:t>配备</w:t>
      </w:r>
      <w:r>
        <w:rPr>
          <w:rFonts w:hint="eastAsia" w:ascii="新宋体" w:hAnsi="新宋体" w:eastAsia="新宋体" w:cs="新宋体"/>
          <w:color w:val="auto"/>
          <w:sz w:val="24"/>
          <w:szCs w:val="24"/>
          <w:highlight w:val="none"/>
          <w:shd w:val="clear" w:color="auto" w:fill="auto"/>
        </w:rPr>
        <w:t>防爆、</w:t>
      </w:r>
      <w:r>
        <w:rPr>
          <w:rFonts w:hint="eastAsia" w:ascii="新宋体" w:hAnsi="新宋体" w:eastAsia="新宋体" w:cs="新宋体"/>
          <w:color w:val="auto"/>
          <w:sz w:val="24"/>
          <w:szCs w:val="24"/>
          <w:highlight w:val="none"/>
          <w:shd w:val="clear" w:color="auto" w:fill="auto"/>
          <w:lang w:val="en-US" w:eastAsia="zh-CN"/>
        </w:rPr>
        <w:t>防汛</w:t>
      </w:r>
      <w:r>
        <w:rPr>
          <w:rFonts w:hint="eastAsia" w:ascii="新宋体" w:hAnsi="新宋体" w:eastAsia="新宋体" w:cs="新宋体"/>
          <w:color w:val="auto"/>
          <w:sz w:val="24"/>
          <w:szCs w:val="24"/>
          <w:highlight w:val="none"/>
          <w:shd w:val="clear" w:color="auto" w:fill="auto"/>
        </w:rPr>
        <w:t>物资</w:t>
      </w:r>
      <w:r>
        <w:rPr>
          <w:rFonts w:hint="eastAsia" w:ascii="新宋体" w:hAnsi="新宋体" w:eastAsia="新宋体" w:cs="新宋体"/>
          <w:color w:val="auto"/>
          <w:sz w:val="24"/>
          <w:szCs w:val="24"/>
          <w:highlight w:val="none"/>
          <w:shd w:val="clear" w:color="auto" w:fill="auto"/>
          <w:lang w:eastAsia="zh-CN"/>
        </w:rPr>
        <w:t>。</w:t>
      </w:r>
    </w:p>
    <w:p w14:paraId="17C35F16">
      <w:pPr>
        <w:numPr>
          <w:ilvl w:val="0"/>
          <w:numId w:val="0"/>
        </w:numPr>
        <w:shd w:val="clear" w:color="auto" w:fill="auto"/>
        <w:spacing w:line="360" w:lineRule="auto"/>
        <w:ind w:firstLine="480" w:firstLineChars="200"/>
        <w:jc w:val="left"/>
        <w:rPr>
          <w:rFonts w:hint="eastAsia" w:eastAsia="仿宋_GB2312"/>
          <w:color w:val="auto"/>
          <w:highlight w:val="none"/>
          <w:lang w:val="en-US" w:eastAsia="zh-CN"/>
        </w:rPr>
      </w:pPr>
      <w:r>
        <w:rPr>
          <w:rFonts w:hint="eastAsia" w:ascii="新宋体" w:hAnsi="新宋体" w:eastAsia="新宋体" w:cs="新宋体"/>
          <w:color w:val="auto"/>
          <w:sz w:val="24"/>
          <w:szCs w:val="24"/>
          <w:highlight w:val="none"/>
          <w:lang w:val="en-US" w:eastAsia="zh-CN"/>
        </w:rPr>
        <w:t>3. 中标单位应投入本项目的设备：吸尘吸水机1台、洗地机1台、小型扫地车1辆、高压冲洗车1辆</w:t>
      </w:r>
      <w:r>
        <w:rPr>
          <w:rFonts w:hint="eastAsia" w:ascii="新宋体" w:hAnsi="新宋体" w:eastAsia="新宋体" w:cs="新宋体"/>
          <w:color w:val="auto"/>
          <w:sz w:val="24"/>
          <w:szCs w:val="24"/>
          <w:highlight w:val="none"/>
          <w:lang w:eastAsia="zh-CN"/>
        </w:rPr>
        <w:t>。</w:t>
      </w:r>
    </w:p>
    <w:p w14:paraId="5249F9EA">
      <w:pPr>
        <w:numPr>
          <w:ilvl w:val="0"/>
          <w:numId w:val="12"/>
        </w:numPr>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eastAsia="zh-CN"/>
        </w:rPr>
        <w:t>具有类似</w:t>
      </w:r>
      <w:r>
        <w:rPr>
          <w:rFonts w:hint="eastAsia" w:ascii="新宋体" w:hAnsi="新宋体" w:eastAsia="新宋体" w:cs="新宋体"/>
          <w:color w:val="auto"/>
          <w:sz w:val="24"/>
          <w:szCs w:val="24"/>
          <w:highlight w:val="none"/>
        </w:rPr>
        <w:t>物业管理服务</w:t>
      </w:r>
      <w:r>
        <w:rPr>
          <w:rFonts w:hint="eastAsia" w:ascii="新宋体" w:hAnsi="新宋体" w:eastAsia="新宋体" w:cs="新宋体"/>
          <w:color w:val="auto"/>
          <w:sz w:val="24"/>
          <w:szCs w:val="24"/>
          <w:highlight w:val="none"/>
          <w:lang w:eastAsia="zh-CN"/>
        </w:rPr>
        <w:t>经验</w:t>
      </w:r>
      <w:r>
        <w:rPr>
          <w:rFonts w:hint="eastAsia" w:ascii="新宋体" w:hAnsi="新宋体" w:eastAsia="新宋体" w:cs="新宋体"/>
          <w:color w:val="auto"/>
          <w:sz w:val="24"/>
          <w:szCs w:val="24"/>
          <w:highlight w:val="none"/>
        </w:rPr>
        <w:t>。</w:t>
      </w:r>
    </w:p>
    <w:p w14:paraId="03A2C940">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管理服务费用及支付</w:t>
      </w:r>
    </w:p>
    <w:p w14:paraId="63198256">
      <w:pPr>
        <w:numPr>
          <w:ilvl w:val="0"/>
          <w:numId w:val="13"/>
        </w:numPr>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报价说明</w:t>
      </w:r>
    </w:p>
    <w:p w14:paraId="7603047E">
      <w:pPr>
        <w:widowControl/>
        <w:numPr>
          <w:ilvl w:val="0"/>
          <w:numId w:val="14"/>
        </w:numPr>
        <w:adjustRightInd/>
        <w:spacing w:line="360" w:lineRule="auto"/>
        <w:ind w:firstLine="400" w:firstLineChars="0"/>
        <w:jc w:val="lef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lang w:eastAsia="zh-CN"/>
        </w:rPr>
        <w:t>投标报价包含完成</w:t>
      </w:r>
      <w:r>
        <w:rPr>
          <w:rFonts w:hint="eastAsia" w:ascii="新宋体" w:hAnsi="新宋体" w:eastAsia="新宋体" w:cs="新宋体"/>
          <w:bCs/>
          <w:color w:val="auto"/>
          <w:sz w:val="24"/>
          <w:szCs w:val="24"/>
          <w:highlight w:val="none"/>
        </w:rPr>
        <w:t>本项目</w:t>
      </w:r>
      <w:r>
        <w:rPr>
          <w:rFonts w:hint="eastAsia" w:ascii="新宋体" w:hAnsi="新宋体" w:eastAsia="新宋体" w:cs="新宋体"/>
          <w:bCs/>
          <w:color w:val="auto"/>
          <w:sz w:val="24"/>
          <w:szCs w:val="24"/>
          <w:highlight w:val="none"/>
          <w:lang w:eastAsia="zh-CN"/>
        </w:rPr>
        <w:t>招标要求的</w:t>
      </w:r>
      <w:r>
        <w:rPr>
          <w:rFonts w:hint="eastAsia" w:ascii="新宋体" w:hAnsi="新宋体" w:eastAsia="新宋体" w:cs="新宋体"/>
          <w:color w:val="auto"/>
          <w:sz w:val="24"/>
          <w:szCs w:val="24"/>
          <w:highlight w:val="none"/>
          <w:lang w:val="en-US" w:eastAsia="zh-CN"/>
        </w:rPr>
        <w:t>安保服务、保洁服务、工程维修维保服务、会务服务、绿化养护所产生的所有</w:t>
      </w:r>
      <w:r>
        <w:rPr>
          <w:rFonts w:hint="eastAsia" w:ascii="新宋体" w:hAnsi="新宋体" w:eastAsia="新宋体" w:cs="新宋体"/>
          <w:bCs/>
          <w:color w:val="auto"/>
          <w:sz w:val="24"/>
          <w:szCs w:val="24"/>
          <w:highlight w:val="none"/>
          <w:lang w:eastAsia="zh-CN"/>
        </w:rPr>
        <w:t>费用，包括但不限于人员工资、奖金、福利等以及人员服装费、设备维护费、保洁工具耗材费、管理费、税费等</w:t>
      </w:r>
      <w:r>
        <w:rPr>
          <w:rFonts w:hint="eastAsia" w:ascii="新宋体" w:hAnsi="新宋体" w:eastAsia="新宋体" w:cs="新宋体"/>
          <w:bCs/>
          <w:color w:val="auto"/>
          <w:sz w:val="24"/>
          <w:szCs w:val="24"/>
          <w:highlight w:val="none"/>
        </w:rPr>
        <w:t>，采购人不再支付其他费用。</w:t>
      </w:r>
    </w:p>
    <w:p w14:paraId="4C494270">
      <w:pPr>
        <w:widowControl/>
        <w:numPr>
          <w:ilvl w:val="0"/>
          <w:numId w:val="14"/>
        </w:numPr>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中标单位</w:t>
      </w:r>
      <w:r>
        <w:rPr>
          <w:rFonts w:hint="eastAsia" w:ascii="新宋体" w:hAnsi="新宋体" w:eastAsia="新宋体" w:cs="新宋体"/>
          <w:color w:val="auto"/>
          <w:sz w:val="24"/>
          <w:szCs w:val="24"/>
          <w:highlight w:val="none"/>
          <w:lang w:eastAsia="zh-CN"/>
        </w:rPr>
        <w:t>应</w:t>
      </w:r>
      <w:r>
        <w:rPr>
          <w:rFonts w:hint="eastAsia" w:ascii="新宋体" w:hAnsi="新宋体" w:eastAsia="新宋体" w:cs="新宋体"/>
          <w:color w:val="auto"/>
          <w:sz w:val="24"/>
          <w:szCs w:val="24"/>
          <w:highlight w:val="none"/>
        </w:rPr>
        <w:t>严格按照杭州市社保缴纳基数相关规定进行社保缴纳，并按规定缴纳住房公积金，做到合法用工。</w:t>
      </w:r>
    </w:p>
    <w:p w14:paraId="3122FF8C">
      <w:pPr>
        <w:widowControl/>
        <w:numPr>
          <w:ilvl w:val="0"/>
          <w:numId w:val="14"/>
        </w:numPr>
        <w:adjustRightInd/>
        <w:spacing w:line="360" w:lineRule="auto"/>
        <w:ind w:firstLine="400" w:firstLineChars="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物业管理服务费用以签订的合同价为准</w:t>
      </w:r>
      <w:r>
        <w:rPr>
          <w:rFonts w:hint="eastAsia" w:ascii="新宋体" w:hAnsi="新宋体" w:eastAsia="新宋体" w:cs="新宋体"/>
          <w:color w:val="auto"/>
          <w:sz w:val="24"/>
          <w:szCs w:val="24"/>
          <w:highlight w:val="none"/>
          <w:lang w:eastAsia="zh-CN"/>
        </w:rPr>
        <w:t>，合</w:t>
      </w:r>
      <w:r>
        <w:rPr>
          <w:rFonts w:hint="eastAsia" w:ascii="新宋体" w:hAnsi="新宋体" w:eastAsia="新宋体" w:cs="新宋体"/>
          <w:color w:val="auto"/>
          <w:sz w:val="24"/>
          <w:szCs w:val="24"/>
          <w:highlight w:val="none"/>
        </w:rPr>
        <w:t>同期内如遇工作人员的最低工资调整等其他因素，产生的费用由中标单位承担</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采购人不追加因用工成本增加产生的费用。</w:t>
      </w:r>
    </w:p>
    <w:p w14:paraId="39682399">
      <w:pPr>
        <w:numPr>
          <w:ilvl w:val="0"/>
          <w:numId w:val="13"/>
        </w:numPr>
        <w:spacing w:line="360" w:lineRule="auto"/>
        <w:ind w:left="0" w:leftChars="0" w:firstLine="420" w:firstLineChars="0"/>
        <w:rPr>
          <w:rFonts w:hint="eastAsia" w:ascii="新宋体" w:hAnsi="新宋体" w:eastAsia="新宋体" w:cs="新宋体"/>
          <w:color w:val="auto"/>
          <w:spacing w:val="11"/>
          <w:sz w:val="24"/>
          <w:szCs w:val="24"/>
          <w:highlight w:val="none"/>
          <w:lang w:eastAsia="zh-CN"/>
        </w:rPr>
      </w:pPr>
      <w:r>
        <w:rPr>
          <w:rFonts w:hint="eastAsia" w:ascii="新宋体" w:hAnsi="新宋体" w:eastAsia="新宋体" w:cs="新宋体"/>
          <w:color w:val="auto"/>
          <w:spacing w:val="11"/>
          <w:sz w:val="24"/>
          <w:szCs w:val="24"/>
          <w:highlight w:val="none"/>
          <w:lang w:eastAsia="zh-CN"/>
        </w:rPr>
        <w:t>费用支付</w:t>
      </w:r>
    </w:p>
    <w:p w14:paraId="461E2AD7">
      <w:pPr>
        <w:numPr>
          <w:ilvl w:val="0"/>
          <w:numId w:val="0"/>
        </w:numPr>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Cs/>
          <w:color w:val="auto"/>
          <w:sz w:val="24"/>
          <w:szCs w:val="24"/>
          <w:highlight w:val="none"/>
          <w:lang w:val="en-US" w:eastAsia="zh-CN"/>
        </w:rPr>
        <w:t xml:space="preserve">    1.</w:t>
      </w:r>
      <w:r>
        <w:rPr>
          <w:rFonts w:hint="eastAsia" w:ascii="新宋体" w:hAnsi="新宋体" w:eastAsia="新宋体" w:cs="新宋体"/>
          <w:bCs/>
          <w:color w:val="auto"/>
          <w:sz w:val="24"/>
          <w:szCs w:val="24"/>
          <w:highlight w:val="none"/>
        </w:rPr>
        <w:t>采购人根据物业服务质量考核结果按每三个月支付物业管理服务费，自合同签订之日起</w:t>
      </w:r>
      <w:r>
        <w:rPr>
          <w:rFonts w:hint="eastAsia" w:ascii="新宋体" w:hAnsi="新宋体" w:eastAsia="新宋体" w:cs="新宋体"/>
          <w:bCs/>
          <w:color w:val="auto"/>
          <w:sz w:val="24"/>
          <w:szCs w:val="24"/>
          <w:highlight w:val="none"/>
          <w:lang w:val="en-US" w:eastAsia="zh-CN"/>
        </w:rPr>
        <w:t>5个工作</w:t>
      </w:r>
      <w:r>
        <w:rPr>
          <w:rFonts w:hint="eastAsia" w:ascii="新宋体" w:hAnsi="新宋体" w:eastAsia="新宋体" w:cs="新宋体"/>
          <w:bCs/>
          <w:color w:val="auto"/>
          <w:sz w:val="24"/>
          <w:szCs w:val="24"/>
          <w:highlight w:val="none"/>
        </w:rPr>
        <w:t>日内支付一年合同价</w:t>
      </w:r>
      <w:r>
        <w:rPr>
          <w:rFonts w:hint="eastAsia" w:ascii="新宋体" w:hAnsi="新宋体" w:eastAsia="新宋体" w:cs="新宋体"/>
          <w:bCs/>
          <w:color w:val="auto"/>
          <w:sz w:val="24"/>
          <w:szCs w:val="24"/>
          <w:highlight w:val="none"/>
          <w:lang w:val="en-US" w:eastAsia="zh-CN"/>
        </w:rPr>
        <w:t>40</w:t>
      </w:r>
      <w:r>
        <w:rPr>
          <w:rFonts w:hint="eastAsia" w:ascii="新宋体" w:hAnsi="新宋体" w:eastAsia="新宋体" w:cs="新宋体"/>
          <w:bCs/>
          <w:color w:val="auto"/>
          <w:sz w:val="24"/>
          <w:szCs w:val="24"/>
          <w:highlight w:val="none"/>
        </w:rPr>
        <w:t>%，经采购人考核合格后每三个月付款，按每三个月支付一年合同价的</w:t>
      </w:r>
      <w:r>
        <w:rPr>
          <w:rFonts w:hint="eastAsia" w:ascii="新宋体" w:hAnsi="新宋体" w:eastAsia="新宋体" w:cs="新宋体"/>
          <w:bCs/>
          <w:color w:val="auto"/>
          <w:sz w:val="24"/>
          <w:szCs w:val="24"/>
          <w:highlight w:val="none"/>
          <w:lang w:val="en-US" w:eastAsia="zh-CN"/>
        </w:rPr>
        <w:t>15</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w:t>
      </w:r>
      <w:r>
        <w:rPr>
          <w:rFonts w:hint="eastAsia" w:ascii="新宋体" w:hAnsi="新宋体" w:eastAsia="新宋体" w:cs="新宋体"/>
          <w:bCs/>
          <w:color w:val="auto"/>
          <w:sz w:val="24"/>
          <w:szCs w:val="24"/>
          <w:highlight w:val="none"/>
          <w:lang w:val="en-US" w:eastAsia="zh-CN"/>
        </w:rPr>
        <w:t>第二年支付方式与第一年相同。中标单位</w:t>
      </w:r>
      <w:r>
        <w:rPr>
          <w:rFonts w:hint="eastAsia" w:ascii="新宋体" w:hAnsi="新宋体" w:eastAsia="新宋体" w:cs="新宋体"/>
          <w:bCs/>
          <w:color w:val="auto"/>
          <w:sz w:val="24"/>
          <w:szCs w:val="24"/>
          <w:highlight w:val="none"/>
        </w:rPr>
        <w:t>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扣除。物业管理服务费用以签订的合同价为准。</w:t>
      </w:r>
    </w:p>
    <w:p w14:paraId="70060539">
      <w:pPr>
        <w:spacing w:line="360" w:lineRule="auto"/>
        <w:ind w:firstLine="0" w:firstLineChars="0"/>
        <w:rPr>
          <w:rFonts w:hint="eastAsia" w:ascii="新宋体" w:hAnsi="新宋体" w:eastAsia="新宋体" w:cs="新宋体"/>
          <w:b/>
          <w:bCs/>
          <w:color w:val="auto"/>
          <w:sz w:val="24"/>
          <w:szCs w:val="24"/>
          <w:highlight w:val="none"/>
        </w:rPr>
        <w:sectPr>
          <w:pgSz w:w="16839" w:h="11907" w:orient="landscape"/>
          <w:pgMar w:top="1012" w:right="938" w:bottom="0" w:left="1327" w:header="0" w:footer="0" w:gutter="0"/>
          <w:pgBorders>
            <w:top w:val="none" w:sz="0" w:space="0"/>
            <w:left w:val="none" w:sz="0" w:space="0"/>
            <w:bottom w:val="none" w:sz="0" w:space="0"/>
            <w:right w:val="none" w:sz="0" w:space="0"/>
          </w:pgBorders>
          <w:pgNumType w:fmt="decimal"/>
          <w:cols w:space="720" w:num="1"/>
          <w:rtlGutter w:val="0"/>
          <w:docGrid w:type="lines" w:linePitch="319" w:charSpace="0"/>
        </w:sectPr>
      </w:pPr>
    </w:p>
    <w:p w14:paraId="7A5E2A4F">
      <w:pPr>
        <w:numPr>
          <w:ilvl w:val="0"/>
          <w:numId w:val="2"/>
        </w:numPr>
        <w:spacing w:line="360" w:lineRule="auto"/>
        <w:ind w:left="0" w:leftChars="0" w:firstLine="420" w:firstLineChars="0"/>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物业服务质量考核标准</w:t>
      </w:r>
    </w:p>
    <w:p w14:paraId="3BCDA396">
      <w:pPr>
        <w:snapToGrid w:val="0"/>
        <w:spacing w:line="440" w:lineRule="exact"/>
        <w:ind w:firstLine="480" w:firstLineChars="20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本考核要求采用百分制，每年考核</w:t>
      </w:r>
      <w:r>
        <w:rPr>
          <w:rFonts w:hint="eastAsia" w:ascii="新宋体" w:hAnsi="新宋体" w:eastAsia="新宋体" w:cs="新宋体"/>
          <w:color w:val="auto"/>
          <w:sz w:val="24"/>
          <w:szCs w:val="24"/>
          <w:highlight w:val="none"/>
          <w:shd w:val="clear" w:color="040000" w:fill="FFFFFF"/>
          <w:lang w:val="en-US" w:eastAsia="zh-CN"/>
        </w:rPr>
        <w:t>四</w:t>
      </w:r>
      <w:r>
        <w:rPr>
          <w:rFonts w:hint="eastAsia" w:ascii="新宋体" w:hAnsi="新宋体" w:eastAsia="新宋体" w:cs="新宋体"/>
          <w:color w:val="auto"/>
          <w:sz w:val="24"/>
          <w:szCs w:val="24"/>
          <w:highlight w:val="none"/>
          <w:shd w:val="clear" w:color="040000" w:fill="FFFFFF"/>
        </w:rPr>
        <w:t>次，每</w:t>
      </w:r>
      <w:r>
        <w:rPr>
          <w:rFonts w:hint="eastAsia" w:ascii="新宋体" w:hAnsi="新宋体" w:eastAsia="新宋体" w:cs="新宋体"/>
          <w:color w:val="auto"/>
          <w:sz w:val="24"/>
          <w:szCs w:val="24"/>
          <w:highlight w:val="none"/>
          <w:shd w:val="clear" w:color="040000" w:fill="FFFFFF"/>
          <w:lang w:val="en-US" w:eastAsia="zh-CN"/>
        </w:rPr>
        <w:t>三</w:t>
      </w:r>
      <w:r>
        <w:rPr>
          <w:rFonts w:hint="eastAsia" w:ascii="新宋体" w:hAnsi="新宋体" w:eastAsia="新宋体" w:cs="新宋体"/>
          <w:color w:val="auto"/>
          <w:sz w:val="24"/>
          <w:szCs w:val="24"/>
          <w:highlight w:val="none"/>
          <w:shd w:val="clear" w:color="040000" w:fill="FFFFFF"/>
          <w:lang w:eastAsia="zh-CN"/>
        </w:rPr>
        <w:t>个月</w:t>
      </w:r>
      <w:r>
        <w:rPr>
          <w:rFonts w:hint="eastAsia" w:ascii="新宋体" w:hAnsi="新宋体" w:eastAsia="新宋体" w:cs="新宋体"/>
          <w:color w:val="auto"/>
          <w:sz w:val="24"/>
          <w:szCs w:val="24"/>
          <w:highlight w:val="none"/>
          <w:shd w:val="clear" w:color="040000" w:fill="FFFFFF"/>
        </w:rPr>
        <w:t xml:space="preserve">考核一次，采购人可视情况增加考核次数，并按以下原则评定考核等级： </w:t>
      </w:r>
    </w:p>
    <w:p w14:paraId="6F63887B">
      <w:pPr>
        <w:numPr>
          <w:ilvl w:val="0"/>
          <w:numId w:val="15"/>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视为优秀，全额拨付当期物业服务费用。</w:t>
      </w:r>
    </w:p>
    <w:p w14:paraId="609901DC">
      <w:pPr>
        <w:numPr>
          <w:ilvl w:val="0"/>
          <w:numId w:val="15"/>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9</w:t>
      </w:r>
      <w:r>
        <w:rPr>
          <w:rFonts w:hint="eastAsia" w:ascii="新宋体" w:hAnsi="新宋体" w:eastAsia="新宋体" w:cs="新宋体"/>
          <w:color w:val="auto"/>
          <w:sz w:val="24"/>
          <w:szCs w:val="24"/>
          <w:highlight w:val="none"/>
          <w:shd w:val="clear" w:color="040000" w:fill="FFFFFF"/>
        </w:rPr>
        <w:t>0分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视为良好，扣除当期物业服务费用的2%；</w:t>
      </w:r>
    </w:p>
    <w:p w14:paraId="24DD0516">
      <w:pPr>
        <w:numPr>
          <w:ilvl w:val="0"/>
          <w:numId w:val="15"/>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≤考核分＜</w:t>
      </w:r>
      <w:r>
        <w:rPr>
          <w:rFonts w:hint="eastAsia" w:ascii="新宋体" w:hAnsi="新宋体" w:eastAsia="新宋体" w:cs="新宋体"/>
          <w:color w:val="auto"/>
          <w:sz w:val="24"/>
          <w:szCs w:val="24"/>
          <w:highlight w:val="none"/>
          <w:shd w:val="clear" w:color="040000" w:fill="FFFFFF"/>
          <w:lang w:val="en-US" w:eastAsia="zh-CN"/>
        </w:rPr>
        <w:t>80</w:t>
      </w:r>
      <w:r>
        <w:rPr>
          <w:rFonts w:hint="eastAsia" w:ascii="新宋体" w:hAnsi="新宋体" w:eastAsia="新宋体" w:cs="新宋体"/>
          <w:color w:val="auto"/>
          <w:sz w:val="24"/>
          <w:szCs w:val="24"/>
          <w:highlight w:val="none"/>
          <w:shd w:val="clear" w:color="040000" w:fill="FFFFFF"/>
        </w:rPr>
        <w:t>分</w:t>
      </w:r>
      <w:r>
        <w:rPr>
          <w:rFonts w:hint="eastAsia" w:ascii="新宋体" w:hAnsi="新宋体" w:eastAsia="新宋体" w:cs="新宋体"/>
          <w:color w:val="auto"/>
          <w:sz w:val="24"/>
          <w:szCs w:val="24"/>
          <w:highlight w:val="none"/>
          <w:shd w:val="clear" w:color="040000" w:fill="FFFFFF"/>
          <w:lang w:eastAsia="zh-CN"/>
        </w:rPr>
        <w:t>，</w:t>
      </w:r>
      <w:r>
        <w:rPr>
          <w:rFonts w:hint="eastAsia" w:ascii="新宋体" w:hAnsi="新宋体" w:eastAsia="新宋体" w:cs="新宋体"/>
          <w:color w:val="auto"/>
          <w:sz w:val="24"/>
          <w:szCs w:val="24"/>
          <w:highlight w:val="none"/>
          <w:shd w:val="clear" w:color="040000" w:fill="FFFFFF"/>
        </w:rPr>
        <w:t>视为合格，扣除当期物业服务费用的5%；</w:t>
      </w:r>
    </w:p>
    <w:p w14:paraId="52DDA20C">
      <w:pPr>
        <w:numPr>
          <w:ilvl w:val="0"/>
          <w:numId w:val="15"/>
        </w:numPr>
        <w:snapToGrid w:val="0"/>
        <w:spacing w:line="440" w:lineRule="exact"/>
        <w:ind w:left="0" w:leftChars="0" w:firstLine="400" w:firstLineChars="0"/>
        <w:rPr>
          <w:rFonts w:hint="eastAsia" w:ascii="新宋体" w:hAnsi="新宋体" w:eastAsia="新宋体" w:cs="新宋体"/>
          <w:color w:val="auto"/>
          <w:sz w:val="24"/>
          <w:szCs w:val="24"/>
          <w:highlight w:val="none"/>
          <w:shd w:val="clear" w:color="040000" w:fill="FFFFFF"/>
        </w:rPr>
      </w:pPr>
      <w:r>
        <w:rPr>
          <w:rFonts w:hint="eastAsia" w:ascii="新宋体" w:hAnsi="新宋体" w:eastAsia="新宋体" w:cs="新宋体"/>
          <w:color w:val="auto"/>
          <w:sz w:val="24"/>
          <w:szCs w:val="24"/>
          <w:highlight w:val="none"/>
          <w:shd w:val="clear" w:color="040000" w:fill="FFFFFF"/>
        </w:rPr>
        <w:t>考核分＜7</w:t>
      </w:r>
      <w:r>
        <w:rPr>
          <w:rFonts w:hint="eastAsia" w:ascii="新宋体" w:hAnsi="新宋体" w:eastAsia="新宋体" w:cs="新宋体"/>
          <w:color w:val="auto"/>
          <w:sz w:val="24"/>
          <w:szCs w:val="24"/>
          <w:highlight w:val="none"/>
          <w:shd w:val="clear" w:color="040000" w:fill="FFFFFF"/>
          <w:lang w:val="en-US" w:eastAsia="zh-CN"/>
        </w:rPr>
        <w:t>0</w:t>
      </w:r>
      <w:r>
        <w:rPr>
          <w:rFonts w:hint="eastAsia" w:ascii="新宋体" w:hAnsi="新宋体" w:eastAsia="新宋体" w:cs="新宋体"/>
          <w:color w:val="auto"/>
          <w:sz w:val="24"/>
          <w:szCs w:val="24"/>
          <w:highlight w:val="none"/>
          <w:shd w:val="clear" w:color="040000" w:fill="FFFFFF"/>
        </w:rPr>
        <w:t>分视为不合格，扣除当期物业服务费用的10%。如在考核中中标人连续二次考核分＜</w:t>
      </w:r>
      <w:r>
        <w:rPr>
          <w:rFonts w:hint="eastAsia" w:ascii="新宋体" w:hAnsi="新宋体" w:eastAsia="新宋体" w:cs="新宋体"/>
          <w:color w:val="auto"/>
          <w:sz w:val="24"/>
          <w:szCs w:val="24"/>
          <w:highlight w:val="none"/>
          <w:shd w:val="clear" w:color="040000" w:fill="FFFFFF"/>
          <w:lang w:val="en-US" w:eastAsia="zh-CN"/>
        </w:rPr>
        <w:t>70</w:t>
      </w:r>
      <w:r>
        <w:rPr>
          <w:rFonts w:hint="eastAsia" w:ascii="新宋体" w:hAnsi="新宋体" w:eastAsia="新宋体" w:cs="新宋体"/>
          <w:color w:val="auto"/>
          <w:sz w:val="24"/>
          <w:szCs w:val="24"/>
          <w:highlight w:val="none"/>
          <w:shd w:val="clear" w:color="040000" w:fill="FFFFFF"/>
        </w:rPr>
        <w:t>分，采购人将通知中标人解除物业服务合同。</w:t>
      </w:r>
    </w:p>
    <w:p w14:paraId="3CC423E5">
      <w:pPr>
        <w:numPr>
          <w:ilvl w:val="0"/>
          <w:numId w:val="0"/>
        </w:numPr>
        <w:snapToGrid w:val="0"/>
        <w:spacing w:line="440" w:lineRule="exact"/>
        <w:ind w:firstLine="0" w:firstLineChars="0"/>
        <w:jc w:val="center"/>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良渚街道</w:t>
      </w:r>
      <w:r>
        <w:rPr>
          <w:rFonts w:hint="default" w:ascii="新宋体" w:hAnsi="新宋体" w:eastAsia="新宋体" w:cs="新宋体"/>
          <w:b/>
          <w:bCs/>
          <w:color w:val="auto"/>
          <w:sz w:val="24"/>
          <w:szCs w:val="24"/>
          <w:highlight w:val="none"/>
          <w:lang w:val="en-US" w:eastAsia="zh-CN"/>
        </w:rPr>
        <w:t>机关大院等点位</w:t>
      </w:r>
      <w:r>
        <w:rPr>
          <w:rFonts w:hint="eastAsia" w:ascii="新宋体" w:hAnsi="新宋体" w:eastAsia="新宋体" w:cs="新宋体"/>
          <w:b/>
          <w:bCs/>
          <w:color w:val="auto"/>
          <w:sz w:val="24"/>
          <w:szCs w:val="24"/>
          <w:highlight w:val="none"/>
          <w:lang w:val="en-US" w:eastAsia="zh-CN"/>
        </w:rPr>
        <w:t>物</w:t>
      </w:r>
      <w:r>
        <w:rPr>
          <w:rFonts w:hint="eastAsia" w:ascii="新宋体" w:hAnsi="新宋体" w:eastAsia="新宋体" w:cs="新宋体"/>
          <w:b/>
          <w:bCs/>
          <w:color w:val="auto"/>
          <w:sz w:val="24"/>
          <w:szCs w:val="24"/>
          <w:highlight w:val="none"/>
          <w:lang w:eastAsia="zh-CN"/>
        </w:rPr>
        <w:t>业服务质量考核标准</w:t>
      </w:r>
    </w:p>
    <w:p w14:paraId="0DD60C64">
      <w:pPr>
        <w:numPr>
          <w:ilvl w:val="0"/>
          <w:numId w:val="0"/>
        </w:numPr>
        <w:snapToGrid w:val="0"/>
        <w:spacing w:line="440" w:lineRule="exact"/>
        <w:ind w:firstLine="0" w:firstLineChars="0"/>
        <w:jc w:val="left"/>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val="en-US" w:eastAsia="zh-CN"/>
        </w:rPr>
        <w:t xml:space="preserve">       </w:t>
      </w:r>
      <w:r>
        <w:rPr>
          <w:rFonts w:hint="eastAsia" w:ascii="新宋体" w:hAnsi="新宋体" w:eastAsia="新宋体" w:cs="新宋体"/>
          <w:b/>
          <w:bCs/>
          <w:color w:val="auto"/>
          <w:sz w:val="24"/>
          <w:szCs w:val="24"/>
          <w:highlight w:val="none"/>
          <w:lang w:eastAsia="zh-CN"/>
        </w:rPr>
        <w:t>考核人：</w:t>
      </w:r>
      <w:r>
        <w:rPr>
          <w:rFonts w:hint="eastAsia" w:ascii="新宋体" w:hAnsi="新宋体" w:eastAsia="新宋体" w:cs="新宋体"/>
          <w:b/>
          <w:bCs/>
          <w:color w:val="auto"/>
          <w:sz w:val="24"/>
          <w:szCs w:val="24"/>
          <w:highlight w:val="none"/>
          <w:lang w:val="en-US" w:eastAsia="zh-CN"/>
        </w:rPr>
        <w:t xml:space="preserve">                                                 考核时间：</w:t>
      </w:r>
    </w:p>
    <w:tbl>
      <w:tblPr>
        <w:tblStyle w:val="964"/>
        <w:tblW w:w="138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844"/>
        <w:gridCol w:w="7201"/>
        <w:gridCol w:w="952"/>
        <w:gridCol w:w="1"/>
        <w:gridCol w:w="922"/>
        <w:gridCol w:w="2"/>
        <w:gridCol w:w="3230"/>
        <w:gridCol w:w="12"/>
      </w:tblGrid>
      <w:tr w14:paraId="377A1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73" w:hRule="atLeast"/>
          <w:tblHeader/>
          <w:jc w:val="center"/>
        </w:trPr>
        <w:tc>
          <w:tcPr>
            <w:tcW w:w="721" w:type="dxa"/>
            <w:tcBorders>
              <w:left w:val="single" w:color="000000" w:sz="6" w:space="0"/>
            </w:tcBorders>
            <w:vAlign w:val="center"/>
          </w:tcPr>
          <w:p w14:paraId="3DDCA743">
            <w:pPr>
              <w:widowControl/>
              <w:kinsoku w:val="0"/>
              <w:wordWrap/>
              <w:autoSpaceDE w:val="0"/>
              <w:autoSpaceDN w:val="0"/>
              <w:adjustRightInd w:val="0"/>
              <w:snapToGrid w:val="0"/>
              <w:spacing w:line="240" w:lineRule="atLeast"/>
              <w:ind w:left="139"/>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序</w:t>
            </w:r>
            <w:r>
              <w:rPr>
                <w:rFonts w:hint="eastAsia" w:ascii="新宋体" w:hAnsi="新宋体" w:eastAsia="新宋体" w:cs="新宋体"/>
                <w:color w:val="auto"/>
                <w:sz w:val="24"/>
                <w:szCs w:val="24"/>
                <w:highlight w:val="none"/>
              </w:rPr>
              <w:t>号</w:t>
            </w:r>
          </w:p>
        </w:tc>
        <w:tc>
          <w:tcPr>
            <w:tcW w:w="844" w:type="dxa"/>
            <w:vAlign w:val="center"/>
          </w:tcPr>
          <w:p w14:paraId="4337153D">
            <w:pPr>
              <w:widowControl/>
              <w:kinsoku w:val="0"/>
              <w:wordWrap/>
              <w:autoSpaceDE w:val="0"/>
              <w:autoSpaceDN w:val="0"/>
              <w:adjustRightInd w:val="0"/>
              <w:snapToGrid w:val="0"/>
              <w:spacing w:line="240" w:lineRule="atLeast"/>
              <w:ind w:left="205"/>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项</w:t>
            </w:r>
            <w:r>
              <w:rPr>
                <w:rFonts w:hint="eastAsia" w:ascii="新宋体" w:hAnsi="新宋体" w:eastAsia="新宋体" w:cs="新宋体"/>
                <w:color w:val="auto"/>
                <w:sz w:val="24"/>
                <w:szCs w:val="24"/>
                <w:highlight w:val="none"/>
              </w:rPr>
              <w:t>目</w:t>
            </w:r>
          </w:p>
        </w:tc>
        <w:tc>
          <w:tcPr>
            <w:tcW w:w="7201" w:type="dxa"/>
            <w:vAlign w:val="center"/>
          </w:tcPr>
          <w:p w14:paraId="541205BA">
            <w:pPr>
              <w:widowControl/>
              <w:kinsoku w:val="0"/>
              <w:wordWrap/>
              <w:autoSpaceDE w:val="0"/>
              <w:autoSpaceDN w:val="0"/>
              <w:adjustRightInd w:val="0"/>
              <w:snapToGrid w:val="0"/>
              <w:spacing w:line="240" w:lineRule="atLeast"/>
              <w:ind w:left="29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lang w:eastAsia="zh-CN"/>
              </w:rPr>
              <w:t>考核</w:t>
            </w:r>
            <w:r>
              <w:rPr>
                <w:rFonts w:hint="eastAsia" w:ascii="新宋体" w:hAnsi="新宋体" w:eastAsia="新宋体" w:cs="新宋体"/>
                <w:color w:val="auto"/>
                <w:sz w:val="24"/>
                <w:szCs w:val="24"/>
                <w:highlight w:val="none"/>
              </w:rPr>
              <w:t>标准</w:t>
            </w:r>
          </w:p>
        </w:tc>
        <w:tc>
          <w:tcPr>
            <w:tcW w:w="952" w:type="dxa"/>
            <w:vAlign w:val="center"/>
          </w:tcPr>
          <w:p w14:paraId="5FB95786">
            <w:pPr>
              <w:widowControl/>
              <w:kinsoku w:val="0"/>
              <w:wordWrap/>
              <w:autoSpaceDE w:val="0"/>
              <w:autoSpaceDN w:val="0"/>
              <w:adjustRightInd w:val="0"/>
              <w:snapToGrid w:val="0"/>
              <w:spacing w:line="240" w:lineRule="atLeast"/>
              <w:ind w:left="26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分</w:t>
            </w:r>
            <w:r>
              <w:rPr>
                <w:rFonts w:hint="eastAsia" w:ascii="新宋体" w:hAnsi="新宋体" w:eastAsia="新宋体" w:cs="新宋体"/>
                <w:color w:val="auto"/>
                <w:sz w:val="24"/>
                <w:szCs w:val="24"/>
                <w:highlight w:val="none"/>
              </w:rPr>
              <w:t>值</w:t>
            </w:r>
          </w:p>
        </w:tc>
        <w:tc>
          <w:tcPr>
            <w:tcW w:w="923" w:type="dxa"/>
            <w:gridSpan w:val="2"/>
            <w:vAlign w:val="center"/>
          </w:tcPr>
          <w:p w14:paraId="0F1358ED">
            <w:pPr>
              <w:widowControl/>
              <w:kinsoku w:val="0"/>
              <w:wordWrap/>
              <w:autoSpaceDE w:val="0"/>
              <w:autoSpaceDN w:val="0"/>
              <w:adjustRightInd w:val="0"/>
              <w:snapToGrid w:val="0"/>
              <w:spacing w:line="240" w:lineRule="atLeast"/>
              <w:ind w:left="256"/>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w:t>
            </w:r>
          </w:p>
        </w:tc>
        <w:tc>
          <w:tcPr>
            <w:tcW w:w="3232" w:type="dxa"/>
            <w:gridSpan w:val="2"/>
            <w:tcBorders>
              <w:right w:val="single" w:color="000000" w:sz="6" w:space="0"/>
            </w:tcBorders>
            <w:vAlign w:val="center"/>
          </w:tcPr>
          <w:p w14:paraId="0A46E98F">
            <w:pPr>
              <w:widowControl/>
              <w:kinsoku w:val="0"/>
              <w:wordWrap/>
              <w:autoSpaceDE w:val="0"/>
              <w:autoSpaceDN w:val="0"/>
              <w:adjustRightInd w:val="0"/>
              <w:snapToGrid w:val="0"/>
              <w:spacing w:line="240" w:lineRule="atLeast"/>
              <w:ind w:left="1196"/>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评</w:t>
            </w:r>
            <w:r>
              <w:rPr>
                <w:rFonts w:hint="eastAsia" w:ascii="新宋体" w:hAnsi="新宋体" w:eastAsia="新宋体" w:cs="新宋体"/>
                <w:color w:val="auto"/>
                <w:sz w:val="24"/>
                <w:szCs w:val="24"/>
                <w:highlight w:val="none"/>
              </w:rPr>
              <w:t>分细则</w:t>
            </w:r>
          </w:p>
        </w:tc>
      </w:tr>
      <w:tr w14:paraId="052FB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59" w:hRule="atLeast"/>
          <w:tblHeader/>
          <w:jc w:val="center"/>
        </w:trPr>
        <w:tc>
          <w:tcPr>
            <w:tcW w:w="721" w:type="dxa"/>
            <w:vMerge w:val="restart"/>
            <w:tcBorders>
              <w:left w:val="single" w:color="000000" w:sz="6" w:space="0"/>
            </w:tcBorders>
            <w:vAlign w:val="center"/>
          </w:tcPr>
          <w:p w14:paraId="11A62A0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6E1CCEC1">
            <w:pPr>
              <w:widowControl/>
              <w:kinsoku w:val="0"/>
              <w:wordWrap/>
              <w:autoSpaceDE w:val="0"/>
              <w:autoSpaceDN w:val="0"/>
              <w:adjustRightInd w:val="0"/>
              <w:snapToGrid w:val="0"/>
              <w:spacing w:line="240" w:lineRule="atLeast"/>
              <w:ind w:left="31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844" w:type="dxa"/>
            <w:vMerge w:val="restart"/>
            <w:vAlign w:val="center"/>
          </w:tcPr>
          <w:p w14:paraId="3EF24A56">
            <w:pPr>
              <w:widowControl/>
              <w:kinsoku w:val="0"/>
              <w:wordWrap/>
              <w:autoSpaceDE w:val="0"/>
              <w:autoSpaceDN w:val="0"/>
              <w:adjustRightInd w:val="0"/>
              <w:snapToGrid w:val="0"/>
              <w:spacing w:line="240" w:lineRule="atLeast"/>
              <w:ind w:left="209"/>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人员</w:t>
            </w:r>
            <w:r>
              <w:rPr>
                <w:rFonts w:hint="eastAsia" w:ascii="新宋体" w:hAnsi="新宋体" w:eastAsia="新宋体" w:cs="新宋体"/>
                <w:color w:val="auto"/>
                <w:sz w:val="24"/>
                <w:szCs w:val="24"/>
                <w:highlight w:val="none"/>
                <w:lang w:eastAsia="zh-CN"/>
              </w:rPr>
              <w:br w:type="textWrapping"/>
            </w:r>
            <w:r>
              <w:rPr>
                <w:rFonts w:hint="eastAsia" w:ascii="新宋体" w:hAnsi="新宋体" w:eastAsia="新宋体" w:cs="新宋体"/>
                <w:color w:val="auto"/>
                <w:sz w:val="24"/>
                <w:szCs w:val="24"/>
                <w:highlight w:val="none"/>
                <w:lang w:eastAsia="zh-CN"/>
              </w:rPr>
              <w:t>管理</w:t>
            </w:r>
          </w:p>
        </w:tc>
        <w:tc>
          <w:tcPr>
            <w:tcW w:w="7201" w:type="dxa"/>
            <w:vAlign w:val="center"/>
          </w:tcPr>
          <w:p w14:paraId="47F7364B">
            <w:pPr>
              <w:widowControl/>
              <w:numPr>
                <w:ilvl w:val="0"/>
                <w:numId w:val="16"/>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实行</w:t>
            </w:r>
            <w:r>
              <w:rPr>
                <w:rFonts w:hint="eastAsia" w:ascii="新宋体" w:hAnsi="新宋体" w:eastAsia="新宋体" w:cs="新宋体"/>
                <w:color w:val="auto"/>
                <w:spacing w:val="-1"/>
                <w:sz w:val="24"/>
                <w:szCs w:val="24"/>
                <w:highlight w:val="none"/>
              </w:rPr>
              <w:t>持证上岗制度。</w:t>
            </w:r>
          </w:p>
        </w:tc>
        <w:tc>
          <w:tcPr>
            <w:tcW w:w="952" w:type="dxa"/>
            <w:vAlign w:val="center"/>
          </w:tcPr>
          <w:p w14:paraId="66F3497C">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923" w:type="dxa"/>
            <w:gridSpan w:val="2"/>
            <w:vAlign w:val="center"/>
          </w:tcPr>
          <w:p w14:paraId="4FDA96B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restart"/>
            <w:tcBorders>
              <w:right w:val="single" w:color="000000" w:sz="6" w:space="0"/>
            </w:tcBorders>
            <w:vAlign w:val="center"/>
          </w:tcPr>
          <w:p w14:paraId="598AE46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14:paraId="73724AB6">
            <w:pPr>
              <w:widowControl/>
              <w:kinsoku w:val="0"/>
              <w:wordWrap/>
              <w:autoSpaceDE w:val="0"/>
              <w:autoSpaceDN w:val="0"/>
              <w:adjustRightInd w:val="0"/>
              <w:snapToGrid w:val="0"/>
              <w:spacing w:line="240" w:lineRule="atLeast"/>
              <w:ind w:left="119"/>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2"/>
                <w:sz w:val="24"/>
                <w:szCs w:val="24"/>
                <w:highlight w:val="none"/>
              </w:rPr>
              <w:t>凡</w:t>
            </w:r>
            <w:r>
              <w:rPr>
                <w:rFonts w:hint="eastAsia" w:ascii="新宋体" w:hAnsi="新宋体" w:eastAsia="新宋体" w:cs="新宋体"/>
                <w:color w:val="auto"/>
                <w:spacing w:val="-14"/>
                <w:sz w:val="24"/>
                <w:szCs w:val="24"/>
                <w:highlight w:val="none"/>
              </w:rPr>
              <w:t>有</w:t>
            </w:r>
            <w:r>
              <w:rPr>
                <w:rFonts w:hint="eastAsia" w:ascii="新宋体" w:hAnsi="新宋体" w:eastAsia="新宋体" w:cs="新宋体"/>
                <w:color w:val="auto"/>
                <w:spacing w:val="-11"/>
                <w:sz w:val="24"/>
                <w:szCs w:val="24"/>
                <w:highlight w:val="none"/>
              </w:rPr>
              <w:t xml:space="preserve"> 1 人不符合， 扣除 1 分</w:t>
            </w:r>
          </w:p>
        </w:tc>
      </w:tr>
      <w:tr w14:paraId="78BF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14:paraId="37BAA96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14:paraId="79CD595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vAlign w:val="center"/>
          </w:tcPr>
          <w:p w14:paraId="089FC60B">
            <w:pPr>
              <w:widowControl/>
              <w:numPr>
                <w:ilvl w:val="0"/>
                <w:numId w:val="16"/>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项目投标时所承诺的项目工作人员，</w:t>
            </w:r>
            <w:r>
              <w:rPr>
                <w:rFonts w:hint="eastAsia" w:ascii="新宋体" w:hAnsi="新宋体" w:eastAsia="新宋体" w:cs="新宋体"/>
                <w:color w:val="auto"/>
                <w:spacing w:val="-1"/>
                <w:sz w:val="24"/>
                <w:szCs w:val="24"/>
                <w:highlight w:val="none"/>
              </w:rPr>
              <w:t>必须和承接此项目后开展工作的团队</w:t>
            </w:r>
            <w:r>
              <w:rPr>
                <w:rFonts w:hint="eastAsia" w:ascii="新宋体" w:hAnsi="新宋体" w:eastAsia="新宋体" w:cs="新宋体"/>
                <w:color w:val="auto"/>
                <w:spacing w:val="-5"/>
                <w:sz w:val="24"/>
                <w:szCs w:val="24"/>
                <w:highlight w:val="none"/>
              </w:rPr>
              <w:t>人员相符， 未征得</w:t>
            </w:r>
            <w:r>
              <w:rPr>
                <w:rFonts w:hint="eastAsia" w:ascii="新宋体" w:hAnsi="新宋体" w:eastAsia="新宋体" w:cs="新宋体"/>
                <w:color w:val="auto"/>
                <w:spacing w:val="-5"/>
                <w:sz w:val="24"/>
                <w:szCs w:val="24"/>
                <w:highlight w:val="none"/>
                <w:lang w:eastAsia="zh-CN"/>
              </w:rPr>
              <w:t>采购人</w:t>
            </w:r>
            <w:r>
              <w:rPr>
                <w:rFonts w:hint="eastAsia" w:ascii="新宋体" w:hAnsi="新宋体" w:eastAsia="新宋体" w:cs="新宋体"/>
                <w:color w:val="auto"/>
                <w:spacing w:val="-5"/>
                <w:sz w:val="24"/>
                <w:szCs w:val="24"/>
                <w:highlight w:val="none"/>
              </w:rPr>
              <w:t>同意不得</w:t>
            </w:r>
            <w:r>
              <w:rPr>
                <w:rFonts w:hint="eastAsia" w:ascii="新宋体" w:hAnsi="新宋体" w:eastAsia="新宋体" w:cs="新宋体"/>
                <w:color w:val="auto"/>
                <w:spacing w:val="-5"/>
                <w:sz w:val="24"/>
                <w:szCs w:val="24"/>
                <w:highlight w:val="none"/>
                <w:lang w:eastAsia="zh-CN"/>
              </w:rPr>
              <w:t>随意</w:t>
            </w:r>
            <w:r>
              <w:rPr>
                <w:rFonts w:hint="eastAsia" w:ascii="新宋体" w:hAnsi="新宋体" w:eastAsia="新宋体" w:cs="新宋体"/>
                <w:color w:val="auto"/>
                <w:spacing w:val="-5"/>
                <w:sz w:val="24"/>
                <w:szCs w:val="24"/>
                <w:highlight w:val="none"/>
              </w:rPr>
              <w:t>更换团队成员。</w:t>
            </w:r>
          </w:p>
        </w:tc>
        <w:tc>
          <w:tcPr>
            <w:tcW w:w="952" w:type="dxa"/>
            <w:vAlign w:val="center"/>
          </w:tcPr>
          <w:p w14:paraId="18D62947">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3" w:type="dxa"/>
            <w:gridSpan w:val="2"/>
            <w:vAlign w:val="center"/>
          </w:tcPr>
          <w:p w14:paraId="50CA7AC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14:paraId="3AA6808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49090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14:paraId="267FA56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14:paraId="5FB34ED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vAlign w:val="center"/>
          </w:tcPr>
          <w:p w14:paraId="583718F1">
            <w:pPr>
              <w:widowControl/>
              <w:numPr>
                <w:ilvl w:val="0"/>
                <w:numId w:val="16"/>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z w:val="24"/>
                <w:szCs w:val="24"/>
                <w:highlight w:val="none"/>
              </w:rPr>
              <w:t>项目经理</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提前20天、</w:t>
            </w:r>
            <w:r>
              <w:rPr>
                <w:rFonts w:hint="eastAsia" w:ascii="新宋体" w:hAnsi="新宋体" w:eastAsia="新宋体" w:cs="新宋体"/>
                <w:color w:val="auto"/>
                <w:sz w:val="24"/>
                <w:szCs w:val="24"/>
                <w:highlight w:val="none"/>
                <w:lang w:eastAsia="zh-CN"/>
              </w:rPr>
              <w:t>其他</w:t>
            </w:r>
            <w:r>
              <w:rPr>
                <w:rFonts w:hint="eastAsia" w:ascii="新宋体" w:hAnsi="新宋体" w:eastAsia="新宋体" w:cs="新宋体"/>
                <w:color w:val="auto"/>
                <w:sz w:val="24"/>
                <w:szCs w:val="24"/>
                <w:highlight w:val="none"/>
              </w:rPr>
              <w:t>人员</w:t>
            </w:r>
            <w:r>
              <w:rPr>
                <w:rFonts w:hint="eastAsia" w:ascii="新宋体" w:hAnsi="新宋体" w:eastAsia="新宋体" w:cs="新宋体"/>
                <w:color w:val="auto"/>
                <w:sz w:val="24"/>
                <w:szCs w:val="24"/>
                <w:highlight w:val="none"/>
                <w:lang w:eastAsia="zh-CN"/>
              </w:rPr>
              <w:t>更换至少</w:t>
            </w:r>
            <w:r>
              <w:rPr>
                <w:rFonts w:hint="eastAsia" w:ascii="新宋体" w:hAnsi="新宋体" w:eastAsia="新宋体" w:cs="新宋体"/>
                <w:color w:val="auto"/>
                <w:sz w:val="24"/>
                <w:szCs w:val="24"/>
                <w:highlight w:val="none"/>
              </w:rPr>
              <w:t>提前7天告知采购人</w:t>
            </w:r>
            <w:r>
              <w:rPr>
                <w:rFonts w:hint="eastAsia" w:ascii="新宋体" w:hAnsi="新宋体" w:eastAsia="新宋体" w:cs="新宋体"/>
                <w:color w:val="auto"/>
                <w:sz w:val="24"/>
                <w:szCs w:val="24"/>
                <w:highlight w:val="none"/>
                <w:lang w:eastAsia="zh-CN"/>
              </w:rPr>
              <w:t>。</w:t>
            </w:r>
          </w:p>
        </w:tc>
        <w:tc>
          <w:tcPr>
            <w:tcW w:w="952" w:type="dxa"/>
            <w:vAlign w:val="center"/>
          </w:tcPr>
          <w:p w14:paraId="690DE6BD">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3" w:type="dxa"/>
            <w:gridSpan w:val="2"/>
            <w:vAlign w:val="center"/>
          </w:tcPr>
          <w:p w14:paraId="65E5E4E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14:paraId="15F64CC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1163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restart"/>
            <w:tcBorders>
              <w:left w:val="single" w:color="000000" w:sz="6" w:space="0"/>
            </w:tcBorders>
            <w:vAlign w:val="center"/>
          </w:tcPr>
          <w:p w14:paraId="364F05A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844" w:type="dxa"/>
            <w:vMerge w:val="restart"/>
            <w:vAlign w:val="center"/>
          </w:tcPr>
          <w:p w14:paraId="131F6D6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制度</w:t>
            </w:r>
            <w:r>
              <w:rPr>
                <w:rFonts w:hint="eastAsia" w:ascii="新宋体" w:hAnsi="新宋体" w:eastAsia="新宋体" w:cs="新宋体"/>
                <w:color w:val="auto"/>
                <w:sz w:val="24"/>
                <w:szCs w:val="24"/>
                <w:highlight w:val="none"/>
                <w:lang w:eastAsia="zh-CN"/>
              </w:rPr>
              <w:br w:type="textWrapping"/>
            </w:r>
            <w:r>
              <w:rPr>
                <w:rFonts w:hint="eastAsia" w:ascii="新宋体" w:hAnsi="新宋体" w:eastAsia="新宋体" w:cs="新宋体"/>
                <w:color w:val="auto"/>
                <w:sz w:val="24"/>
                <w:szCs w:val="24"/>
                <w:highlight w:val="none"/>
                <w:lang w:eastAsia="zh-CN"/>
              </w:rPr>
              <w:t>履约</w:t>
            </w:r>
          </w:p>
        </w:tc>
        <w:tc>
          <w:tcPr>
            <w:tcW w:w="7201" w:type="dxa"/>
            <w:vAlign w:val="center"/>
          </w:tcPr>
          <w:p w14:paraId="4598E5AC">
            <w:pPr>
              <w:widowControl/>
              <w:numPr>
                <w:ilvl w:val="0"/>
                <w:numId w:val="17"/>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1"/>
                <w:sz w:val="24"/>
                <w:szCs w:val="24"/>
                <w:highlight w:val="none"/>
                <w:lang w:eastAsia="zh-CN"/>
              </w:rPr>
              <w:t>遵守《</w:t>
            </w:r>
            <w:r>
              <w:rPr>
                <w:rFonts w:hint="eastAsia" w:ascii="新宋体" w:hAnsi="新宋体" w:eastAsia="新宋体" w:cs="新宋体"/>
                <w:color w:val="auto"/>
                <w:spacing w:val="-1"/>
                <w:sz w:val="24"/>
                <w:szCs w:val="24"/>
                <w:highlight w:val="none"/>
              </w:rPr>
              <w:t>物业管理服务人员行为</w:t>
            </w:r>
            <w:r>
              <w:rPr>
                <w:rFonts w:hint="eastAsia" w:ascii="新宋体" w:hAnsi="新宋体" w:eastAsia="新宋体" w:cs="新宋体"/>
                <w:color w:val="auto"/>
                <w:sz w:val="24"/>
                <w:szCs w:val="24"/>
                <w:highlight w:val="none"/>
              </w:rPr>
              <w:t>规范</w:t>
            </w:r>
            <w:r>
              <w:rPr>
                <w:rFonts w:hint="eastAsia" w:ascii="新宋体" w:hAnsi="新宋体" w:eastAsia="新宋体" w:cs="新宋体"/>
                <w:color w:val="auto"/>
                <w:spacing w:val="-1"/>
                <w:sz w:val="24"/>
                <w:szCs w:val="24"/>
                <w:highlight w:val="none"/>
                <w:lang w:eastAsia="zh-CN"/>
              </w:rPr>
              <w:t>》</w:t>
            </w:r>
          </w:p>
        </w:tc>
        <w:tc>
          <w:tcPr>
            <w:tcW w:w="952" w:type="dxa"/>
            <w:vAlign w:val="center"/>
          </w:tcPr>
          <w:p w14:paraId="22D51E4F">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3" w:type="dxa"/>
            <w:gridSpan w:val="2"/>
            <w:vAlign w:val="center"/>
          </w:tcPr>
          <w:p w14:paraId="4B300BB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restart"/>
            <w:tcBorders>
              <w:right w:val="single" w:color="000000" w:sz="6" w:space="0"/>
            </w:tcBorders>
            <w:vAlign w:val="center"/>
          </w:tcPr>
          <w:p w14:paraId="42018D3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43CB9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14:paraId="1FE83401">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14:paraId="28999BA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vAlign w:val="center"/>
          </w:tcPr>
          <w:p w14:paraId="1BC6C866">
            <w:pPr>
              <w:widowControl/>
              <w:numPr>
                <w:ilvl w:val="0"/>
                <w:numId w:val="17"/>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sz w:val="24"/>
                <w:szCs w:val="24"/>
                <w:highlight w:val="none"/>
                <w:lang w:eastAsia="zh-CN"/>
              </w:rPr>
              <w:t>健全的管理流程、</w:t>
            </w:r>
            <w:r>
              <w:rPr>
                <w:rFonts w:hint="eastAsia" w:ascii="新宋体" w:hAnsi="新宋体" w:eastAsia="新宋体" w:cs="新宋体"/>
                <w:color w:val="auto"/>
                <w:sz w:val="24"/>
                <w:szCs w:val="24"/>
                <w:highlight w:val="none"/>
              </w:rPr>
              <w:t>管理机制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运作规范</w:t>
            </w:r>
            <w:r>
              <w:rPr>
                <w:rFonts w:hint="eastAsia" w:ascii="新宋体" w:hAnsi="新宋体" w:eastAsia="新宋体" w:cs="新宋体"/>
                <w:color w:val="auto"/>
                <w:sz w:val="24"/>
                <w:szCs w:val="24"/>
                <w:highlight w:val="none"/>
                <w:lang w:eastAsia="zh-CN"/>
              </w:rPr>
              <w:t>。</w:t>
            </w:r>
          </w:p>
        </w:tc>
        <w:tc>
          <w:tcPr>
            <w:tcW w:w="952" w:type="dxa"/>
            <w:vAlign w:val="center"/>
          </w:tcPr>
          <w:p w14:paraId="2E609B3A">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3" w:type="dxa"/>
            <w:gridSpan w:val="2"/>
            <w:vAlign w:val="center"/>
          </w:tcPr>
          <w:p w14:paraId="59D64E7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14:paraId="58D59A4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5B807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2" w:type="dxa"/>
          <w:trHeight w:val="481" w:hRule="atLeast"/>
          <w:tblHeader/>
          <w:jc w:val="center"/>
        </w:trPr>
        <w:tc>
          <w:tcPr>
            <w:tcW w:w="721" w:type="dxa"/>
            <w:vMerge w:val="continue"/>
            <w:tcBorders>
              <w:left w:val="single" w:color="000000" w:sz="6" w:space="0"/>
            </w:tcBorders>
            <w:vAlign w:val="center"/>
          </w:tcPr>
          <w:p w14:paraId="1C8F3A2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vAlign w:val="center"/>
          </w:tcPr>
          <w:p w14:paraId="4D8C305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vAlign w:val="center"/>
          </w:tcPr>
          <w:p w14:paraId="6D43A7A6">
            <w:pPr>
              <w:widowControl/>
              <w:numPr>
                <w:ilvl w:val="0"/>
                <w:numId w:val="17"/>
              </w:numPr>
              <w:kinsoku w:val="0"/>
              <w:wordWrap/>
              <w:autoSpaceDE w:val="0"/>
              <w:autoSpaceDN w:val="0"/>
              <w:adjustRightInd w:val="0"/>
              <w:snapToGrid w:val="0"/>
              <w:spacing w:line="240" w:lineRule="atLeast"/>
              <w:ind w:left="0" w:leftChars="0" w:firstLine="400" w:firstLineChars="0"/>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健全的</w:t>
            </w:r>
            <w:r>
              <w:rPr>
                <w:rFonts w:hint="eastAsia" w:ascii="新宋体" w:hAnsi="新宋体" w:eastAsia="新宋体" w:cs="新宋体"/>
                <w:color w:val="auto"/>
                <w:sz w:val="24"/>
                <w:szCs w:val="24"/>
                <w:highlight w:val="none"/>
              </w:rPr>
              <w:t>物业管理制度</w:t>
            </w:r>
            <w:r>
              <w:rPr>
                <w:rFonts w:hint="eastAsia" w:ascii="新宋体" w:hAnsi="新宋体" w:eastAsia="新宋体" w:cs="新宋体"/>
                <w:color w:val="auto"/>
                <w:sz w:val="24"/>
                <w:szCs w:val="24"/>
                <w:highlight w:val="none"/>
                <w:lang w:eastAsia="zh-CN"/>
              </w:rPr>
              <w:t>，遵守并执行。</w:t>
            </w:r>
          </w:p>
        </w:tc>
        <w:tc>
          <w:tcPr>
            <w:tcW w:w="952" w:type="dxa"/>
            <w:vAlign w:val="center"/>
          </w:tcPr>
          <w:p w14:paraId="62714D8C">
            <w:pPr>
              <w:widowControl/>
              <w:kinsoku w:val="0"/>
              <w:wordWrap/>
              <w:autoSpaceDE w:val="0"/>
              <w:autoSpaceDN w:val="0"/>
              <w:adjustRightInd w:val="0"/>
              <w:snapToGrid w:val="0"/>
              <w:spacing w:line="240" w:lineRule="atLeast"/>
              <w:ind w:left="426"/>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3" w:type="dxa"/>
            <w:gridSpan w:val="2"/>
            <w:vAlign w:val="center"/>
          </w:tcPr>
          <w:p w14:paraId="147136B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32" w:type="dxa"/>
            <w:gridSpan w:val="2"/>
            <w:vMerge w:val="continue"/>
            <w:tcBorders>
              <w:right w:val="single" w:color="000000" w:sz="6" w:space="0"/>
            </w:tcBorders>
            <w:vAlign w:val="center"/>
          </w:tcPr>
          <w:p w14:paraId="04206F5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6D132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blHeader/>
          <w:jc w:val="center"/>
        </w:trPr>
        <w:tc>
          <w:tcPr>
            <w:tcW w:w="721" w:type="dxa"/>
            <w:vMerge w:val="restart"/>
            <w:tcBorders>
              <w:left w:val="single" w:color="000000" w:sz="2" w:space="0"/>
              <w:right w:val="single" w:color="000000" w:sz="2" w:space="0"/>
            </w:tcBorders>
            <w:vAlign w:val="center"/>
          </w:tcPr>
          <w:p w14:paraId="540FA49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844" w:type="dxa"/>
            <w:vMerge w:val="restart"/>
            <w:tcBorders>
              <w:left w:val="single" w:color="000000" w:sz="2" w:space="0"/>
              <w:right w:val="single" w:color="000000" w:sz="2" w:space="0"/>
            </w:tcBorders>
            <w:vAlign w:val="center"/>
          </w:tcPr>
          <w:p w14:paraId="407E625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安保</w:t>
            </w:r>
            <w:r>
              <w:rPr>
                <w:rFonts w:hint="eastAsia" w:ascii="新宋体" w:hAnsi="新宋体" w:eastAsia="新宋体" w:cs="新宋体"/>
                <w:color w:val="auto"/>
                <w:sz w:val="24"/>
                <w:szCs w:val="24"/>
                <w:highlight w:val="none"/>
                <w:lang w:eastAsia="zh-CN"/>
              </w:rPr>
              <w:br w:type="textWrapping"/>
            </w:r>
            <w:r>
              <w:rPr>
                <w:rFonts w:hint="eastAsia" w:ascii="新宋体" w:hAnsi="新宋体" w:eastAsia="新宋体" w:cs="新宋体"/>
                <w:color w:val="auto"/>
                <w:sz w:val="24"/>
                <w:szCs w:val="24"/>
                <w:highlight w:val="none"/>
                <w:lang w:eastAsia="zh-CN"/>
              </w:rPr>
              <w:t>消控</w:t>
            </w:r>
            <w:r>
              <w:rPr>
                <w:rFonts w:hint="eastAsia" w:ascii="新宋体" w:hAnsi="新宋体" w:eastAsia="新宋体" w:cs="新宋体"/>
                <w:color w:val="auto"/>
                <w:sz w:val="24"/>
                <w:szCs w:val="24"/>
                <w:highlight w:val="none"/>
                <w:lang w:eastAsia="zh-CN"/>
              </w:rPr>
              <w:br w:type="textWrapping"/>
            </w:r>
            <w:r>
              <w:rPr>
                <w:rFonts w:hint="eastAsia" w:ascii="新宋体" w:hAnsi="新宋体" w:eastAsia="新宋体" w:cs="新宋体"/>
                <w:color w:val="auto"/>
                <w:sz w:val="24"/>
                <w:szCs w:val="24"/>
                <w:highlight w:val="none"/>
                <w:lang w:eastAsia="zh-CN"/>
              </w:rPr>
              <w:t>管理</w:t>
            </w:r>
          </w:p>
        </w:tc>
        <w:tc>
          <w:tcPr>
            <w:tcW w:w="7201" w:type="dxa"/>
            <w:tcBorders>
              <w:left w:val="single" w:color="000000" w:sz="2" w:space="0"/>
              <w:right w:val="single" w:color="000000" w:sz="2" w:space="0"/>
            </w:tcBorders>
            <w:vAlign w:val="center"/>
          </w:tcPr>
          <w:p w14:paraId="1B241540">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公共秩序维护</w:t>
            </w:r>
            <w:r>
              <w:rPr>
                <w:rFonts w:hint="eastAsia" w:ascii="新宋体" w:hAnsi="新宋体" w:eastAsia="新宋体" w:cs="新宋体"/>
                <w:b/>
                <w:bCs/>
                <w:color w:val="auto"/>
                <w:sz w:val="24"/>
                <w:szCs w:val="24"/>
                <w:highlight w:val="none"/>
                <w:lang w:eastAsia="zh-CN"/>
              </w:rPr>
              <w:t>：</w:t>
            </w:r>
          </w:p>
          <w:p w14:paraId="1E415733">
            <w:pPr>
              <w:widowControl w:val="0"/>
              <w:numPr>
                <w:ilvl w:val="0"/>
                <w:numId w:val="0"/>
              </w:numPr>
              <w:wordWrap/>
              <w:snapToGrid w:val="0"/>
              <w:spacing w:line="360" w:lineRule="auto"/>
              <w:ind w:right="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1.</w:t>
            </w:r>
            <w:r>
              <w:rPr>
                <w:rFonts w:hint="eastAsia" w:ascii="宋体" w:hAnsi="宋体" w:eastAsia="宋体" w:cs="宋体"/>
                <w:b w:val="0"/>
                <w:bCs/>
                <w:color w:val="auto"/>
                <w:sz w:val="24"/>
                <w:szCs w:val="24"/>
                <w:highlight w:val="none"/>
                <w:lang w:val="en-US" w:eastAsia="zh-CN"/>
              </w:rPr>
              <w:t>负责大厅的内部安全工作及协助大厅工作人员的接待工作</w:t>
            </w:r>
            <w:r>
              <w:rPr>
                <w:rFonts w:hint="eastAsia" w:ascii="宋体" w:hAnsi="宋体" w:cs="宋体"/>
                <w:b w:val="0"/>
                <w:bCs/>
                <w:color w:val="auto"/>
                <w:sz w:val="24"/>
                <w:szCs w:val="24"/>
                <w:highlight w:val="none"/>
                <w:lang w:val="en-US" w:eastAsia="zh-CN"/>
              </w:rPr>
              <w:t>。</w:t>
            </w:r>
          </w:p>
          <w:p w14:paraId="23EA89CD">
            <w:pPr>
              <w:widowControl w:val="0"/>
              <w:numPr>
                <w:ilvl w:val="0"/>
                <w:numId w:val="0"/>
              </w:numPr>
              <w:wordWrap/>
              <w:snapToGrid w:val="0"/>
              <w:spacing w:line="360" w:lineRule="auto"/>
              <w:ind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sz w:val="24"/>
                <w:szCs w:val="24"/>
                <w:highlight w:val="none"/>
                <w:lang w:val="en-US" w:eastAsia="zh-CN"/>
              </w:rPr>
              <w:t xml:space="preserve">    2.</w:t>
            </w:r>
            <w:r>
              <w:rPr>
                <w:rFonts w:hint="eastAsia" w:ascii="宋体" w:hAnsi="宋体" w:eastAsia="宋体" w:cs="宋体"/>
                <w:b w:val="0"/>
                <w:bCs/>
                <w:color w:val="auto"/>
                <w:sz w:val="24"/>
                <w:szCs w:val="24"/>
                <w:highlight w:val="none"/>
                <w:lang w:val="en-US" w:eastAsia="zh-CN"/>
              </w:rPr>
              <w:t>除白天室外停车场及大厅需有专人进行引导管理，对确需进入的应引导车辆有序通行、所有各类车辆在指定位置停放。非机动车辆统一停放在室外指定区域。如遇搬运货物应主动帮忙运送。</w:t>
            </w:r>
          </w:p>
          <w:p w14:paraId="18412365">
            <w:pPr>
              <w:widowControl w:val="0"/>
              <w:numPr>
                <w:ilvl w:val="0"/>
                <w:numId w:val="0"/>
              </w:numPr>
              <w:wordWrap/>
              <w:snapToGrid w:val="0"/>
              <w:spacing w:line="360" w:lineRule="auto"/>
              <w:ind w:right="0"/>
              <w:textAlignment w:val="auto"/>
              <w:rPr>
                <w:rFonts w:hint="eastAsia" w:ascii="新宋体" w:hAnsi="新宋体" w:eastAsia="新宋体" w:cs="新宋体"/>
                <w:color w:val="auto"/>
                <w:sz w:val="24"/>
                <w:szCs w:val="24"/>
                <w:highlight w:val="none"/>
              </w:rPr>
            </w:pPr>
            <w:r>
              <w:rPr>
                <w:rFonts w:hint="eastAsia" w:ascii="宋体" w:hAnsi="宋体" w:cs="宋体"/>
                <w:b w:val="0"/>
                <w:bCs/>
                <w:color w:val="auto"/>
                <w:kern w:val="2"/>
                <w:sz w:val="24"/>
                <w:szCs w:val="24"/>
                <w:highlight w:val="none"/>
                <w:lang w:val="en-US" w:eastAsia="zh-CN" w:bidi="ar-SA"/>
              </w:rPr>
              <w:t xml:space="preserve">    3.</w:t>
            </w:r>
            <w:r>
              <w:rPr>
                <w:rFonts w:hint="eastAsia" w:ascii="宋体" w:hAnsi="宋体" w:eastAsia="宋体" w:cs="宋体"/>
                <w:b w:val="0"/>
                <w:bCs/>
                <w:color w:val="auto"/>
                <w:kern w:val="2"/>
                <w:sz w:val="24"/>
                <w:szCs w:val="24"/>
                <w:highlight w:val="none"/>
                <w:lang w:val="en-US" w:eastAsia="zh-CN" w:bidi="ar-SA"/>
              </w:rPr>
              <w:t>禁止无关人员（如外卖快递、产品推销及收购废品等闲杂人员等）进入大楼内部，对来访者进行实名登记并询问来访事由，必要时，须用电话机通话确认后方可登记进入。</w:t>
            </w:r>
          </w:p>
        </w:tc>
        <w:tc>
          <w:tcPr>
            <w:tcW w:w="953" w:type="dxa"/>
            <w:gridSpan w:val="2"/>
            <w:tcBorders>
              <w:left w:val="single" w:color="000000" w:sz="2" w:space="0"/>
              <w:right w:val="single" w:color="000000" w:sz="2" w:space="0"/>
            </w:tcBorders>
            <w:vAlign w:val="center"/>
          </w:tcPr>
          <w:p w14:paraId="4C232352">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924" w:type="dxa"/>
            <w:gridSpan w:val="2"/>
            <w:tcBorders>
              <w:left w:val="single" w:color="000000" w:sz="2" w:space="0"/>
              <w:right w:val="single" w:color="000000" w:sz="2" w:space="0"/>
            </w:tcBorders>
            <w:vAlign w:val="center"/>
          </w:tcPr>
          <w:p w14:paraId="457F49A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left w:val="single" w:color="000000" w:sz="2" w:space="0"/>
              <w:right w:val="single" w:color="000000" w:sz="2" w:space="0"/>
            </w:tcBorders>
            <w:vAlign w:val="center"/>
          </w:tcPr>
          <w:p w14:paraId="18AF414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17FDD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2" w:hRule="atLeast"/>
          <w:tblHeader/>
          <w:jc w:val="center"/>
        </w:trPr>
        <w:tc>
          <w:tcPr>
            <w:tcW w:w="721" w:type="dxa"/>
            <w:vMerge w:val="continue"/>
            <w:tcBorders>
              <w:left w:val="single" w:color="000000" w:sz="2" w:space="0"/>
              <w:right w:val="single" w:color="000000" w:sz="2" w:space="0"/>
            </w:tcBorders>
            <w:vAlign w:val="center"/>
          </w:tcPr>
          <w:p w14:paraId="6B4A4B8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p>
        </w:tc>
        <w:tc>
          <w:tcPr>
            <w:tcW w:w="844" w:type="dxa"/>
            <w:vMerge w:val="continue"/>
            <w:tcBorders>
              <w:left w:val="single" w:color="000000" w:sz="2" w:space="0"/>
              <w:right w:val="single" w:color="000000" w:sz="2" w:space="0"/>
            </w:tcBorders>
            <w:vAlign w:val="center"/>
          </w:tcPr>
          <w:p w14:paraId="3829E37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69C0225A">
            <w:pPr>
              <w:widowControl w:val="0"/>
              <w:numPr>
                <w:ilvl w:val="0"/>
                <w:numId w:val="0"/>
              </w:numPr>
              <w:wordWrap/>
              <w:snapToGrid w:val="0"/>
              <w:spacing w:line="360" w:lineRule="auto"/>
              <w:ind w:right="0"/>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消控安全管理：</w:t>
            </w:r>
          </w:p>
          <w:p w14:paraId="6F87A6ED">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color w:val="auto"/>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1.消防设施安全管理检查评估、消防中控室消防设备设施的管理。</w:t>
            </w:r>
          </w:p>
          <w:p w14:paraId="476C7CA7">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2.消防设施检测维护保养，保证消防设备正常运行。</w:t>
            </w:r>
          </w:p>
          <w:p w14:paraId="69D59B7C">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3.消防设施使用及培训工作。</w:t>
            </w:r>
          </w:p>
          <w:p w14:paraId="49C03EB7">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4.中控室、单位辖区工作站点消防设备及消防器材的检查、试验，发现故障及时报修，并做好记录。</w:t>
            </w:r>
          </w:p>
          <w:p w14:paraId="027F947A">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5.消防报警信息的处理及初起火灾的扑救。</w:t>
            </w:r>
          </w:p>
          <w:p w14:paraId="55658D50">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6.每月进行一次防火巡查、检查，并做好记录。</w:t>
            </w:r>
          </w:p>
          <w:p w14:paraId="663CDB7C">
            <w:pPr>
              <w:widowControl w:val="0"/>
              <w:numPr>
                <w:ilvl w:val="0"/>
                <w:numId w:val="0"/>
              </w:numPr>
              <w:wordWrap/>
              <w:snapToGrid w:val="0"/>
              <w:spacing w:line="360" w:lineRule="auto"/>
              <w:ind w:right="0" w:hanging="15472"/>
              <w:textAlignment w:val="auto"/>
              <w:rPr>
                <w:rFonts w:hint="eastAsia"/>
                <w:color w:val="auto"/>
                <w:highlight w:val="none"/>
              </w:rPr>
            </w:pPr>
            <w:r>
              <w:rPr>
                <w:rFonts w:hint="eastAsia"/>
                <w:color w:val="auto"/>
                <w:highlight w:val="none"/>
                <w:lang w:val="en-US" w:eastAsia="zh-CN"/>
              </w:rPr>
              <w:t>7.紧急情况下消防设备的启动、停止消防系统维</w:t>
            </w:r>
          </w:p>
        </w:tc>
        <w:tc>
          <w:tcPr>
            <w:tcW w:w="953" w:type="dxa"/>
            <w:gridSpan w:val="2"/>
            <w:tcBorders>
              <w:left w:val="single" w:color="000000" w:sz="2" w:space="0"/>
              <w:right w:val="single" w:color="000000" w:sz="2" w:space="0"/>
            </w:tcBorders>
            <w:vAlign w:val="center"/>
          </w:tcPr>
          <w:p w14:paraId="76C14296">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c>
          <w:tcPr>
            <w:tcW w:w="924" w:type="dxa"/>
            <w:gridSpan w:val="2"/>
            <w:tcBorders>
              <w:left w:val="single" w:color="000000" w:sz="2" w:space="0"/>
              <w:right w:val="single" w:color="000000" w:sz="2" w:space="0"/>
            </w:tcBorders>
            <w:vAlign w:val="center"/>
          </w:tcPr>
          <w:p w14:paraId="5FB91C7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3A08224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00044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2" w:hRule="atLeast"/>
          <w:tblHeader/>
          <w:jc w:val="center"/>
        </w:trPr>
        <w:tc>
          <w:tcPr>
            <w:tcW w:w="721" w:type="dxa"/>
            <w:vMerge w:val="continue"/>
            <w:tcBorders>
              <w:left w:val="single" w:color="000000" w:sz="2" w:space="0"/>
              <w:right w:val="single" w:color="000000" w:sz="2" w:space="0"/>
            </w:tcBorders>
            <w:vAlign w:val="center"/>
          </w:tcPr>
          <w:p w14:paraId="3FA250A0">
            <w:pPr>
              <w:widowControl w:val="0"/>
              <w:wordWrap/>
              <w:snapToGrid w:val="0"/>
              <w:spacing w:line="360" w:lineRule="auto"/>
              <w:ind w:right="0" w:hanging="15472"/>
              <w:textAlignment w:val="auto"/>
              <w:rPr>
                <w:color w:val="auto"/>
                <w:highlight w:val="none"/>
              </w:rPr>
            </w:pPr>
          </w:p>
        </w:tc>
        <w:tc>
          <w:tcPr>
            <w:tcW w:w="844" w:type="dxa"/>
            <w:vMerge w:val="continue"/>
            <w:tcBorders>
              <w:left w:val="single" w:color="000000" w:sz="2" w:space="0"/>
              <w:right w:val="single" w:color="000000" w:sz="2" w:space="0"/>
            </w:tcBorders>
            <w:vAlign w:val="center"/>
          </w:tcPr>
          <w:p w14:paraId="0AF7B637">
            <w:pPr>
              <w:widowControl w:val="0"/>
              <w:wordWrap/>
              <w:snapToGrid w:val="0"/>
              <w:spacing w:line="360" w:lineRule="auto"/>
              <w:ind w:right="0" w:hanging="15472"/>
              <w:textAlignment w:val="auto"/>
              <w:rPr>
                <w:color w:val="auto"/>
                <w:highlight w:val="none"/>
              </w:rPr>
            </w:pPr>
          </w:p>
        </w:tc>
        <w:tc>
          <w:tcPr>
            <w:tcW w:w="7201" w:type="dxa"/>
            <w:tcBorders>
              <w:left w:val="single" w:color="000000" w:sz="2" w:space="0"/>
              <w:right w:val="single" w:color="000000" w:sz="2" w:space="0"/>
            </w:tcBorders>
            <w:vAlign w:val="center"/>
          </w:tcPr>
          <w:p w14:paraId="195DCE11">
            <w:pPr>
              <w:widowControl w:val="0"/>
              <w:numPr>
                <w:ilvl w:val="0"/>
                <w:numId w:val="0"/>
              </w:numPr>
              <w:wordWrap/>
              <w:snapToGrid w:val="0"/>
              <w:spacing w:line="360" w:lineRule="auto"/>
              <w:ind w:right="0"/>
              <w:textAlignment w:val="auto"/>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消防系统维护：</w:t>
            </w:r>
          </w:p>
          <w:p w14:paraId="3C85F479">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1.定期对室外的消防栓、消防水带、消防泵等设备进行检查，有无埋压或损坏等情况；定期对各楼层消防栓进行检查，设施是否齐全。</w:t>
            </w:r>
          </w:p>
          <w:p w14:paraId="0D4F6C37">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2.定期对各楼层的感烟探测器、感温探测器、手动报警按钮、层显等设备进行检查，是否有遮挡或损坏等情况</w:t>
            </w:r>
          </w:p>
          <w:p w14:paraId="5D57EB5C">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3.定期对各楼层的灭火器进行检查更换，是否有压力不足或缺少等情况；定期对各楼层的排烟通风口、消防通道进行检查，是否有遮挡或堵塞，各楼层的疏散指示标志是否有损坏或缺少等情况；</w:t>
            </w:r>
          </w:p>
          <w:p w14:paraId="2992ED31">
            <w:pPr>
              <w:widowControl w:val="0"/>
              <w:numPr>
                <w:ilvl w:val="0"/>
                <w:numId w:val="0"/>
              </w:numPr>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4.定期对各楼层应急电源的主、备电情况进行检查。</w:t>
            </w:r>
          </w:p>
          <w:p w14:paraId="201F5F63">
            <w:pPr>
              <w:widowControl w:val="0"/>
              <w:numPr>
                <w:ilvl w:val="0"/>
                <w:numId w:val="0"/>
              </w:numPr>
              <w:wordWrap/>
              <w:snapToGrid w:val="0"/>
              <w:spacing w:line="360" w:lineRule="auto"/>
              <w:ind w:right="0" w:hanging="15472"/>
              <w:textAlignment w:val="auto"/>
              <w:rPr>
                <w:rFonts w:hint="eastAsia"/>
                <w:color w:val="auto"/>
                <w:highlight w:val="none"/>
                <w:lang w:val="en-US" w:eastAsia="zh-CN"/>
              </w:rPr>
            </w:pPr>
          </w:p>
        </w:tc>
        <w:tc>
          <w:tcPr>
            <w:tcW w:w="953" w:type="dxa"/>
            <w:gridSpan w:val="2"/>
            <w:tcBorders>
              <w:left w:val="single" w:color="000000" w:sz="2" w:space="0"/>
              <w:right w:val="single" w:color="000000" w:sz="2" w:space="0"/>
            </w:tcBorders>
            <w:vAlign w:val="center"/>
          </w:tcPr>
          <w:p w14:paraId="4BFB5A1A">
            <w:pPr>
              <w:widowControl w:val="0"/>
              <w:wordWrap/>
              <w:snapToGrid w:val="0"/>
              <w:spacing w:line="360" w:lineRule="auto"/>
              <w:ind w:right="0"/>
              <w:jc w:val="center"/>
              <w:textAlignment w:val="auto"/>
              <w:rPr>
                <w:rFonts w:hint="eastAsia"/>
                <w:color w:val="auto"/>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924" w:type="dxa"/>
            <w:gridSpan w:val="2"/>
            <w:tcBorders>
              <w:left w:val="single" w:color="000000" w:sz="2" w:space="0"/>
              <w:right w:val="single" w:color="000000" w:sz="2" w:space="0"/>
            </w:tcBorders>
            <w:vAlign w:val="center"/>
          </w:tcPr>
          <w:p w14:paraId="3A1987FC">
            <w:pPr>
              <w:widowControl w:val="0"/>
              <w:wordWrap/>
              <w:snapToGrid w:val="0"/>
              <w:spacing w:line="360" w:lineRule="auto"/>
              <w:ind w:right="0" w:hanging="15472"/>
              <w:textAlignment w:val="auto"/>
              <w:rPr>
                <w:rFonts w:hint="eastAsia"/>
                <w:color w:val="auto"/>
                <w:highlight w:val="none"/>
                <w:lang w:val="en-US" w:eastAsia="zh-CN"/>
              </w:rPr>
            </w:pPr>
          </w:p>
        </w:tc>
        <w:tc>
          <w:tcPr>
            <w:tcW w:w="3242" w:type="dxa"/>
            <w:gridSpan w:val="2"/>
            <w:vMerge w:val="continue"/>
            <w:tcBorders>
              <w:left w:val="single" w:color="000000" w:sz="2" w:space="0"/>
              <w:right w:val="single" w:color="000000" w:sz="2" w:space="0"/>
            </w:tcBorders>
            <w:vAlign w:val="center"/>
          </w:tcPr>
          <w:p w14:paraId="5B49FA8E">
            <w:pPr>
              <w:widowControl w:val="0"/>
              <w:wordWrap/>
              <w:snapToGrid w:val="0"/>
              <w:spacing w:line="360" w:lineRule="auto"/>
              <w:ind w:right="0" w:hanging="15472"/>
              <w:textAlignment w:val="auto"/>
              <w:rPr>
                <w:rFonts w:hint="eastAsia"/>
                <w:color w:val="auto"/>
                <w:highlight w:val="none"/>
                <w:lang w:val="en-US" w:eastAsia="zh-CN"/>
              </w:rPr>
            </w:pPr>
          </w:p>
        </w:tc>
      </w:tr>
      <w:tr w14:paraId="3202D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tcBorders>
              <w:left w:val="single" w:color="000000" w:sz="2" w:space="0"/>
              <w:right w:val="single" w:color="000000" w:sz="2" w:space="0"/>
            </w:tcBorders>
            <w:vAlign w:val="center"/>
          </w:tcPr>
          <w:p w14:paraId="2920E6F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0F6C7C8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61A91981">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突发事件处理</w:t>
            </w:r>
          </w:p>
          <w:p w14:paraId="566AD259">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1.</w:t>
            </w:r>
            <w:r>
              <w:rPr>
                <w:rFonts w:hint="eastAsia" w:ascii="新宋体" w:hAnsi="新宋体" w:eastAsia="新宋体" w:cs="新宋体"/>
                <w:color w:val="auto"/>
                <w:sz w:val="24"/>
                <w:szCs w:val="24"/>
                <w:highlight w:val="none"/>
              </w:rPr>
              <w:t>建立突发</w:t>
            </w:r>
            <w:r>
              <w:rPr>
                <w:rFonts w:hint="eastAsia" w:ascii="新宋体" w:hAnsi="新宋体" w:eastAsia="新宋体" w:cs="新宋体"/>
                <w:color w:val="auto"/>
                <w:sz w:val="24"/>
                <w:szCs w:val="24"/>
                <w:highlight w:val="none"/>
                <w:lang w:eastAsia="zh-CN"/>
              </w:rPr>
              <w:t>事件</w:t>
            </w:r>
            <w:r>
              <w:rPr>
                <w:rFonts w:hint="eastAsia" w:ascii="新宋体" w:hAnsi="新宋体" w:eastAsia="新宋体" w:cs="新宋体"/>
                <w:color w:val="auto"/>
                <w:sz w:val="24"/>
                <w:szCs w:val="24"/>
                <w:highlight w:val="none"/>
              </w:rPr>
              <w:t>应急预案体系，包括但不限于电梯困人、紧急会议、火警火灾、突发停电、水管破裂、意外伤害、群体性上访、台风、暴雨及雷电等应急预案。</w:t>
            </w:r>
          </w:p>
          <w:p w14:paraId="5E8692E5">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2.</w:t>
            </w:r>
            <w:r>
              <w:rPr>
                <w:rFonts w:hint="eastAsia" w:ascii="新宋体" w:hAnsi="新宋体" w:eastAsia="新宋体" w:cs="新宋体"/>
                <w:color w:val="auto"/>
                <w:sz w:val="24"/>
                <w:szCs w:val="24"/>
                <w:highlight w:val="none"/>
              </w:rPr>
              <w:t>突发事件发生时应立即启动应急预案，迅速展开指挥协调、信息报告、紧急处置、秩序维护、抢险救援、后勤保障等工作，并在第一时间内向有关部门汇报处理结果。</w:t>
            </w:r>
          </w:p>
          <w:p w14:paraId="3C9382BD">
            <w:pPr>
              <w:widowControl/>
              <w:numPr>
                <w:ilvl w:val="0"/>
                <w:numId w:val="0"/>
              </w:numPr>
              <w:kinsoku w:val="0"/>
              <w:wordWrap/>
              <w:autoSpaceDE w:val="0"/>
              <w:autoSpaceDN w:val="0"/>
              <w:adjustRightInd w:val="0"/>
              <w:snapToGrid w:val="0"/>
              <w:spacing w:line="360" w:lineRule="auto"/>
              <w:ind w:right="0"/>
              <w:jc w:val="left"/>
              <w:textAlignment w:val="baseline"/>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3.</w:t>
            </w:r>
            <w:r>
              <w:rPr>
                <w:rFonts w:hint="eastAsia" w:ascii="新宋体" w:hAnsi="新宋体" w:eastAsia="新宋体" w:cs="新宋体"/>
                <w:color w:val="auto"/>
                <w:sz w:val="24"/>
                <w:szCs w:val="24"/>
                <w:highlight w:val="none"/>
              </w:rPr>
              <w:t>每年至少组织1次突发事件应急演习。</w:t>
            </w:r>
          </w:p>
        </w:tc>
        <w:tc>
          <w:tcPr>
            <w:tcW w:w="953" w:type="dxa"/>
            <w:gridSpan w:val="2"/>
            <w:tcBorders>
              <w:left w:val="single" w:color="000000" w:sz="2" w:space="0"/>
              <w:right w:val="single" w:color="000000" w:sz="2" w:space="0"/>
            </w:tcBorders>
            <w:vAlign w:val="center"/>
          </w:tcPr>
          <w:p w14:paraId="32B2F3B7">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6</w:t>
            </w:r>
          </w:p>
        </w:tc>
        <w:tc>
          <w:tcPr>
            <w:tcW w:w="924" w:type="dxa"/>
            <w:gridSpan w:val="2"/>
            <w:tcBorders>
              <w:left w:val="single" w:color="000000" w:sz="2" w:space="0"/>
              <w:right w:val="single" w:color="000000" w:sz="2" w:space="0"/>
            </w:tcBorders>
            <w:vAlign w:val="center"/>
          </w:tcPr>
          <w:p w14:paraId="7756C43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02747F7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3D9A9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restart"/>
            <w:tcBorders>
              <w:left w:val="single" w:color="000000" w:sz="2" w:space="0"/>
              <w:right w:val="single" w:color="000000" w:sz="2" w:space="0"/>
            </w:tcBorders>
            <w:vAlign w:val="center"/>
          </w:tcPr>
          <w:p w14:paraId="46C56A6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844" w:type="dxa"/>
            <w:vMerge w:val="restart"/>
            <w:tcBorders>
              <w:left w:val="single" w:color="000000" w:sz="2" w:space="0"/>
              <w:right w:val="single" w:color="000000" w:sz="2" w:space="0"/>
            </w:tcBorders>
            <w:vAlign w:val="center"/>
          </w:tcPr>
          <w:p w14:paraId="5FEF587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保洁服务</w:t>
            </w:r>
          </w:p>
        </w:tc>
        <w:tc>
          <w:tcPr>
            <w:tcW w:w="7201" w:type="dxa"/>
            <w:tcBorders>
              <w:left w:val="single" w:color="000000" w:sz="2" w:space="0"/>
              <w:right w:val="single" w:color="000000" w:sz="2" w:space="0"/>
            </w:tcBorders>
            <w:vAlign w:val="center"/>
          </w:tcPr>
          <w:p w14:paraId="51BBF7F5">
            <w:pPr>
              <w:widowControl w:val="0"/>
              <w:wordWrap/>
              <w:snapToGrid w:val="0"/>
              <w:spacing w:line="360" w:lineRule="auto"/>
              <w:ind w:right="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公共场所日常保洁服务内容</w:t>
            </w:r>
          </w:p>
          <w:p w14:paraId="3182D63E">
            <w:pPr>
              <w:widowControl w:val="0"/>
              <w:wordWrap/>
              <w:snapToGrid w:val="0"/>
              <w:spacing w:line="360" w:lineRule="auto"/>
              <w:ind w:right="0"/>
              <w:textAlignment w:val="auto"/>
              <w:rPr>
                <w:rFonts w:hint="eastAsia" w:ascii="新宋体" w:hAnsi="新宋体" w:eastAsia="新宋体" w:cs="新宋体"/>
                <w:color w:val="auto"/>
                <w:sz w:val="24"/>
                <w:szCs w:val="24"/>
                <w:highlight w:val="none"/>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水泥地面、石材地面、扶手、门窗玻璃、门窗框</w:t>
            </w:r>
            <w:r>
              <w:rPr>
                <w:rFonts w:hint="eastAsia" w:ascii="宋体" w:hAnsi="宋体" w:cs="宋体"/>
                <w:b w:val="0"/>
                <w:bCs/>
                <w:color w:val="auto"/>
                <w:sz w:val="24"/>
                <w:szCs w:val="24"/>
                <w:highlight w:val="none"/>
                <w:lang w:val="en-US" w:eastAsia="zh-CN"/>
              </w:rPr>
              <w:t>、玻璃门</w:t>
            </w:r>
            <w:r>
              <w:rPr>
                <w:rFonts w:hint="eastAsia" w:ascii="宋体" w:hAnsi="宋体" w:eastAsia="宋体" w:cs="宋体"/>
                <w:b w:val="0"/>
                <w:bCs/>
                <w:color w:val="auto"/>
                <w:sz w:val="24"/>
                <w:szCs w:val="24"/>
                <w:highlight w:val="none"/>
                <w:lang w:val="en-US" w:eastAsia="zh-CN"/>
              </w:rPr>
              <w:t>及有关附体，沙发、桌子、各类宣传牌、橱窗及有关附体，天花板、栏杆、消防楼梯区域等，无污渍、无灰尘及手印，表面光亮色泽一致</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楼道地面、楼梯每日至少拖洗一次，扶手、门每日至少擦抹一次，做到巡回保洁，无积灰、印迹、污渍。天花板、公共楼道灯、会议室吊灯</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每季至少除尘一次</w:t>
            </w:r>
            <w:r>
              <w:rPr>
                <w:rFonts w:hint="eastAsia" w:ascii="宋体" w:hAnsi="宋体" w:cs="宋体"/>
                <w:b w:val="0"/>
                <w:bCs/>
                <w:color w:val="auto"/>
                <w:sz w:val="24"/>
                <w:szCs w:val="24"/>
                <w:highlight w:val="none"/>
                <w:lang w:val="en-US" w:eastAsia="zh-CN"/>
              </w:rPr>
              <w:t>。</w:t>
            </w:r>
          </w:p>
        </w:tc>
        <w:tc>
          <w:tcPr>
            <w:tcW w:w="953" w:type="dxa"/>
            <w:gridSpan w:val="2"/>
            <w:tcBorders>
              <w:left w:val="single" w:color="000000" w:sz="2" w:space="0"/>
              <w:right w:val="single" w:color="000000" w:sz="2" w:space="0"/>
            </w:tcBorders>
            <w:vAlign w:val="center"/>
          </w:tcPr>
          <w:p w14:paraId="6CFE51EE">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924" w:type="dxa"/>
            <w:gridSpan w:val="2"/>
            <w:tcBorders>
              <w:left w:val="single" w:color="000000" w:sz="2" w:space="0"/>
              <w:right w:val="single" w:color="000000" w:sz="2" w:space="0"/>
            </w:tcBorders>
            <w:vAlign w:val="center"/>
          </w:tcPr>
          <w:p w14:paraId="0D3E0EB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1A673A8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106D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tcBorders>
              <w:left w:val="single" w:color="000000" w:sz="2" w:space="0"/>
              <w:right w:val="single" w:color="000000" w:sz="2" w:space="0"/>
            </w:tcBorders>
            <w:vAlign w:val="center"/>
          </w:tcPr>
          <w:p w14:paraId="68CA3D8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27A3F10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767D81A5">
            <w:pPr>
              <w:widowControl w:val="0"/>
              <w:numPr>
                <w:ilvl w:val="0"/>
                <w:numId w:val="0"/>
              </w:numPr>
              <w:wordWrap/>
              <w:snapToGrid w:val="0"/>
              <w:spacing w:line="360" w:lineRule="auto"/>
              <w:ind w:right="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特定区域保洁服务内容</w:t>
            </w:r>
          </w:p>
          <w:p w14:paraId="7E62BA9C">
            <w:pPr>
              <w:widowControl w:val="0"/>
              <w:numPr>
                <w:ilvl w:val="0"/>
                <w:numId w:val="0"/>
              </w:numPr>
              <w:wordWrap/>
              <w:snapToGrid w:val="0"/>
              <w:spacing w:line="360" w:lineRule="auto"/>
              <w:ind w:right="0"/>
              <w:textAlignment w:val="auto"/>
              <w:rPr>
                <w:rFonts w:hint="eastAsia" w:ascii="新宋体" w:hAnsi="新宋体" w:eastAsia="新宋体" w:cs="新宋体"/>
                <w:color w:val="auto"/>
                <w:sz w:val="24"/>
                <w:szCs w:val="24"/>
                <w:highlight w:val="none"/>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卫生间每天至少拖洗二次，保持地面清洁、无杂物、无积水、无毛发、无异味、便池、水池下水道要畅通。配备相关保洁</w:t>
            </w:r>
            <w:r>
              <w:rPr>
                <w:rFonts w:hint="eastAsia" w:ascii="宋体" w:hAnsi="宋体" w:cs="宋体"/>
                <w:b w:val="0"/>
                <w:bCs/>
                <w:color w:val="auto"/>
                <w:sz w:val="24"/>
                <w:szCs w:val="24"/>
                <w:highlight w:val="none"/>
                <w:lang w:val="en-US" w:eastAsia="zh-CN"/>
              </w:rPr>
              <w:t>工具</w:t>
            </w:r>
            <w:r>
              <w:rPr>
                <w:rFonts w:hint="eastAsia" w:ascii="宋体" w:hAnsi="宋体" w:eastAsia="宋体" w:cs="宋体"/>
                <w:b w:val="0"/>
                <w:bCs/>
                <w:color w:val="auto"/>
                <w:sz w:val="24"/>
                <w:szCs w:val="24"/>
                <w:highlight w:val="none"/>
                <w:lang w:val="en-US" w:eastAsia="zh-CN"/>
              </w:rPr>
              <w:t>，有破损的及时更换，确保运作正常</w:t>
            </w:r>
            <w:r>
              <w:rPr>
                <w:rFonts w:hint="eastAsia" w:ascii="宋体" w:hAnsi="宋体" w:cs="宋体"/>
                <w:b w:val="0"/>
                <w:bCs/>
                <w:color w:val="auto"/>
                <w:sz w:val="24"/>
                <w:szCs w:val="24"/>
                <w:highlight w:val="none"/>
                <w:lang w:val="en-US" w:eastAsia="zh-CN"/>
              </w:rPr>
              <w:t>。值班室基础保洁包括床品更换清洗，按每天8套计算。</w:t>
            </w:r>
          </w:p>
        </w:tc>
        <w:tc>
          <w:tcPr>
            <w:tcW w:w="953" w:type="dxa"/>
            <w:gridSpan w:val="2"/>
            <w:tcBorders>
              <w:left w:val="single" w:color="000000" w:sz="2" w:space="0"/>
              <w:right w:val="single" w:color="000000" w:sz="2" w:space="0"/>
            </w:tcBorders>
            <w:vAlign w:val="center"/>
          </w:tcPr>
          <w:p w14:paraId="4A3969A9">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924" w:type="dxa"/>
            <w:gridSpan w:val="2"/>
            <w:tcBorders>
              <w:left w:val="single" w:color="000000" w:sz="2" w:space="0"/>
              <w:right w:val="single" w:color="000000" w:sz="2" w:space="0"/>
            </w:tcBorders>
            <w:vAlign w:val="center"/>
          </w:tcPr>
          <w:p w14:paraId="2271A94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3B84BA4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42CF7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tcBorders>
              <w:left w:val="single" w:color="000000" w:sz="2" w:space="0"/>
              <w:right w:val="single" w:color="000000" w:sz="2" w:space="0"/>
            </w:tcBorders>
            <w:vAlign w:val="center"/>
          </w:tcPr>
          <w:p w14:paraId="09B18A1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3BE41C1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1C08E754">
            <w:pPr>
              <w:widowControl w:val="0"/>
              <w:wordWrap/>
              <w:snapToGrid w:val="0"/>
              <w:spacing w:line="360" w:lineRule="auto"/>
              <w:ind w:right="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顶篷等边缘区域保洁服务内容</w:t>
            </w:r>
          </w:p>
          <w:p w14:paraId="5E41B39F">
            <w:pPr>
              <w:widowControl w:val="0"/>
              <w:wordWrap/>
              <w:snapToGrid w:val="0"/>
              <w:spacing w:line="360" w:lineRule="auto"/>
              <w:ind w:right="0"/>
              <w:textAlignment w:val="auto"/>
              <w:rPr>
                <w:rFonts w:hint="eastAsia" w:ascii="新宋体" w:hAnsi="新宋体" w:eastAsia="新宋体" w:cs="新宋体"/>
                <w:color w:val="auto"/>
                <w:sz w:val="24"/>
                <w:szCs w:val="24"/>
                <w:highlight w:val="none"/>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屋顶屋面、沟槽、地面、雨篷及边角区域，各种附体的表面清洁，大厅遮阳卷帘清洁且保持运行正常。</w:t>
            </w:r>
          </w:p>
        </w:tc>
        <w:tc>
          <w:tcPr>
            <w:tcW w:w="953" w:type="dxa"/>
            <w:gridSpan w:val="2"/>
            <w:tcBorders>
              <w:left w:val="single" w:color="000000" w:sz="2" w:space="0"/>
              <w:right w:val="single" w:color="000000" w:sz="2" w:space="0"/>
            </w:tcBorders>
            <w:vAlign w:val="center"/>
          </w:tcPr>
          <w:p w14:paraId="4901FDFA">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172947E0">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2F0B333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46167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tcBorders>
              <w:left w:val="single" w:color="000000" w:sz="2" w:space="0"/>
              <w:right w:val="single" w:color="000000" w:sz="2" w:space="0"/>
            </w:tcBorders>
            <w:vAlign w:val="center"/>
          </w:tcPr>
          <w:p w14:paraId="3F68697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04C7AF3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7ED79ED6">
            <w:pPr>
              <w:widowControl w:val="0"/>
              <w:wordWrap/>
              <w:snapToGrid w:val="0"/>
              <w:spacing w:line="360" w:lineRule="auto"/>
              <w:ind w:right="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垃圾分类服务内容</w:t>
            </w:r>
          </w:p>
          <w:p w14:paraId="3765EA12">
            <w:pPr>
              <w:widowControl w:val="0"/>
              <w:wordWrap/>
              <w:snapToGrid w:val="0"/>
              <w:spacing w:line="360" w:lineRule="auto"/>
              <w:ind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做好本项目的垃圾分类工作</w:t>
            </w:r>
            <w:r>
              <w:rPr>
                <w:rFonts w:hint="eastAsia" w:ascii="宋体" w:hAnsi="宋体" w:cs="宋体"/>
                <w:b w:val="0"/>
                <w:bCs/>
                <w:color w:val="auto"/>
                <w:sz w:val="24"/>
                <w:szCs w:val="24"/>
                <w:highlight w:val="none"/>
                <w:lang w:val="en-US" w:eastAsia="zh-CN"/>
              </w:rPr>
              <w:t>，严格遵守垃圾分类相关法规，准确有效进行垃圾分类</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做好监督和管理垃圾桶的使用与清洁，垃圾箱、筒的垃圾存量不超过上沿，垃圾不在筒箱内过夜。</w:t>
            </w:r>
          </w:p>
        </w:tc>
        <w:tc>
          <w:tcPr>
            <w:tcW w:w="953" w:type="dxa"/>
            <w:gridSpan w:val="2"/>
            <w:tcBorders>
              <w:left w:val="single" w:color="000000" w:sz="2" w:space="0"/>
              <w:right w:val="single" w:color="000000" w:sz="2" w:space="0"/>
            </w:tcBorders>
            <w:vAlign w:val="center"/>
          </w:tcPr>
          <w:p w14:paraId="5AD26F46">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29E1B97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3098276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69AB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1" w:hRule="atLeast"/>
          <w:tblHeader/>
          <w:jc w:val="center"/>
        </w:trPr>
        <w:tc>
          <w:tcPr>
            <w:tcW w:w="721" w:type="dxa"/>
            <w:vMerge w:val="continue"/>
            <w:tcBorders>
              <w:left w:val="single" w:color="000000" w:sz="2" w:space="0"/>
              <w:right w:val="single" w:color="000000" w:sz="2" w:space="0"/>
            </w:tcBorders>
            <w:vAlign w:val="center"/>
          </w:tcPr>
          <w:p w14:paraId="32E5639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06BB31B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3ACFA79A">
            <w:pPr>
              <w:widowControl w:val="0"/>
              <w:wordWrap/>
              <w:snapToGrid w:val="0"/>
              <w:spacing w:line="360" w:lineRule="auto"/>
              <w:ind w:right="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灭“</w:t>
            </w:r>
            <w:r>
              <w:rPr>
                <w:rFonts w:hint="eastAsia" w:ascii="宋体" w:hAnsi="宋体" w:eastAsia="宋体" w:cs="宋体"/>
                <w:b/>
                <w:bCs w:val="0"/>
                <w:color w:val="auto"/>
                <w:sz w:val="24"/>
                <w:szCs w:val="24"/>
                <w:highlight w:val="none"/>
                <w:lang w:val="en-US" w:eastAsia="zh-CN"/>
              </w:rPr>
              <w:t>四害</w:t>
            </w:r>
            <w:r>
              <w:rPr>
                <w:rFonts w:hint="eastAsia" w:ascii="宋体" w:hAnsi="宋体" w:cs="宋体"/>
                <w:b/>
                <w:bCs w:val="0"/>
                <w:color w:val="auto"/>
                <w:sz w:val="24"/>
                <w:szCs w:val="24"/>
                <w:highlight w:val="none"/>
                <w:lang w:val="en-US" w:eastAsia="zh-CN"/>
              </w:rPr>
              <w:t>”服务</w:t>
            </w:r>
          </w:p>
          <w:p w14:paraId="0E9CEB68">
            <w:pPr>
              <w:widowControl w:val="0"/>
              <w:wordWrap/>
              <w:snapToGrid w:val="0"/>
              <w:spacing w:line="360" w:lineRule="auto"/>
              <w:ind w:right="0"/>
              <w:textAlignment w:val="auto"/>
              <w:rPr>
                <w:rFonts w:hint="eastAsia"/>
                <w:color w:val="auto"/>
                <w:highlight w:val="none"/>
                <w:lang w:val="en-US" w:eastAsia="zh-CN"/>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根据实际情况定期对食堂、办公楼、周边环境进行消杀工作</w:t>
            </w:r>
            <w:r>
              <w:rPr>
                <w:rFonts w:hint="eastAsia" w:ascii="宋体" w:hAnsi="宋体" w:cs="宋体"/>
                <w:b w:val="0"/>
                <w:bCs/>
                <w:color w:val="auto"/>
                <w:sz w:val="24"/>
                <w:szCs w:val="24"/>
                <w:highlight w:val="none"/>
                <w:lang w:val="en-US" w:eastAsia="zh-CN"/>
              </w:rPr>
              <w:t>，</w:t>
            </w:r>
            <w:r>
              <w:rPr>
                <w:rFonts w:hint="eastAsia" w:ascii="宋体" w:hAnsi="宋体" w:cs="宋体"/>
                <w:snapToGrid w:val="0"/>
                <w:color w:val="auto"/>
                <w:kern w:val="28"/>
                <w:sz w:val="24"/>
                <w:highlight w:val="none"/>
                <w:lang w:val="en-US" w:eastAsia="zh-CN"/>
              </w:rPr>
              <w:t>根据实际情况定期开展消杀工作</w:t>
            </w:r>
            <w:r>
              <w:rPr>
                <w:rFonts w:hint="eastAsia" w:ascii="宋体" w:hAnsi="宋体" w:eastAsia="宋体" w:cs="宋体"/>
                <w:b w:val="0"/>
                <w:bCs/>
                <w:color w:val="auto"/>
                <w:sz w:val="24"/>
                <w:szCs w:val="24"/>
                <w:highlight w:val="none"/>
                <w:lang w:val="en-US" w:eastAsia="zh-CN"/>
              </w:rPr>
              <w:t>，有效控制鼠、蟑、蝇、蚊等害虫孳生，定期对各类病虫害进行预防控制，适时投放消杀药物和设施。</w:t>
            </w:r>
            <w:r>
              <w:rPr>
                <w:rFonts w:hint="eastAsia" w:ascii="宋体" w:hAnsi="宋体" w:cs="宋体"/>
                <w:snapToGrid w:val="0"/>
                <w:color w:val="auto"/>
                <w:kern w:val="28"/>
                <w:sz w:val="24"/>
                <w:highlight w:val="none"/>
                <w:lang w:val="en-US" w:eastAsia="zh-CN"/>
              </w:rPr>
              <w:t>蚊、蝇、蟑螂孳生季节每月消杀1次，其它根据季节和当地情况制定具体计划；灭鼠每半年进行 1次，无明显鼠迹。</w:t>
            </w:r>
          </w:p>
        </w:tc>
        <w:tc>
          <w:tcPr>
            <w:tcW w:w="953" w:type="dxa"/>
            <w:gridSpan w:val="2"/>
            <w:tcBorders>
              <w:left w:val="single" w:color="000000" w:sz="2" w:space="0"/>
              <w:right w:val="single" w:color="000000" w:sz="2" w:space="0"/>
            </w:tcBorders>
            <w:vAlign w:val="center"/>
          </w:tcPr>
          <w:p w14:paraId="077BD9B0">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01E5DB0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62BDF55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17A75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1" w:hRule="atLeast"/>
          <w:tblHeader/>
          <w:jc w:val="center"/>
        </w:trPr>
        <w:tc>
          <w:tcPr>
            <w:tcW w:w="721" w:type="dxa"/>
            <w:tcBorders>
              <w:left w:val="single" w:color="000000" w:sz="2" w:space="0"/>
              <w:right w:val="single" w:color="000000" w:sz="2" w:space="0"/>
            </w:tcBorders>
            <w:vAlign w:val="center"/>
          </w:tcPr>
          <w:p w14:paraId="2728BED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c>
          <w:tcPr>
            <w:tcW w:w="844" w:type="dxa"/>
            <w:tcBorders>
              <w:left w:val="single" w:color="000000" w:sz="2" w:space="0"/>
              <w:right w:val="single" w:color="000000" w:sz="2" w:space="0"/>
            </w:tcBorders>
            <w:vAlign w:val="center"/>
          </w:tcPr>
          <w:p w14:paraId="1A3D186D">
            <w:pPr>
              <w:widowControl/>
              <w:kinsoku w:val="0"/>
              <w:wordWrap/>
              <w:autoSpaceDE w:val="0"/>
              <w:autoSpaceDN w:val="0"/>
              <w:adjustRightInd w:val="0"/>
              <w:snapToGrid w:val="0"/>
              <w:spacing w:line="240" w:lineRule="atLeast"/>
              <w:ind w:left="0"/>
              <w:jc w:val="center"/>
              <w:textAlignment w:val="baseline"/>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会务</w:t>
            </w:r>
          </w:p>
          <w:p w14:paraId="7F3910C6">
            <w:pPr>
              <w:widowControl/>
              <w:kinsoku w:val="0"/>
              <w:wordWrap/>
              <w:autoSpaceDE w:val="0"/>
              <w:autoSpaceDN w:val="0"/>
              <w:adjustRightInd w:val="0"/>
              <w:snapToGrid w:val="0"/>
              <w:spacing w:line="240" w:lineRule="atLeast"/>
              <w:ind w:left="0" w:leftChars="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lang w:val="en-US" w:eastAsia="zh-CN" w:bidi="ar-SA"/>
              </w:rPr>
              <w:t>服务</w:t>
            </w:r>
          </w:p>
        </w:tc>
        <w:tc>
          <w:tcPr>
            <w:tcW w:w="7201" w:type="dxa"/>
            <w:tcBorders>
              <w:left w:val="single" w:color="000000" w:sz="2" w:space="0"/>
              <w:right w:val="single" w:color="000000" w:sz="2" w:space="0"/>
            </w:tcBorders>
            <w:vAlign w:val="center"/>
          </w:tcPr>
          <w:p w14:paraId="4A203F8D">
            <w:pPr>
              <w:widowControl w:val="0"/>
              <w:wordWrap/>
              <w:snapToGrid w:val="0"/>
              <w:spacing w:line="360" w:lineRule="auto"/>
              <w:ind w:right="0"/>
              <w:jc w:val="both"/>
              <w:textAlignment w:val="auto"/>
              <w:rPr>
                <w:rFonts w:hint="eastAsia" w:ascii="宋体" w:hAnsi="宋体" w:cs="宋体"/>
                <w:snapToGrid w:val="0"/>
                <w:color w:val="auto"/>
                <w:kern w:val="28"/>
                <w:sz w:val="24"/>
                <w:highlight w:val="none"/>
                <w:lang w:val="en-US" w:eastAsia="zh-CN"/>
              </w:rPr>
            </w:pPr>
            <w:r>
              <w:rPr>
                <w:rFonts w:hint="eastAsia" w:ascii="宋体" w:hAnsi="宋体" w:cs="宋体"/>
                <w:snapToGrid w:val="0"/>
                <w:color w:val="auto"/>
                <w:kern w:val="28"/>
                <w:sz w:val="24"/>
                <w:highlight w:val="none"/>
                <w:lang w:val="en-US" w:eastAsia="zh-CN"/>
              </w:rPr>
              <w:t xml:space="preserve">    1.做好会议前准备工作、会议中引导以及斟茶工作、会议后的清洁整理工作。</w:t>
            </w:r>
          </w:p>
          <w:p w14:paraId="647DBB32">
            <w:pPr>
              <w:widowControl w:val="0"/>
              <w:wordWrap/>
              <w:snapToGrid w:val="0"/>
              <w:spacing w:line="360" w:lineRule="auto"/>
              <w:ind w:right="0"/>
              <w:textAlignment w:val="auto"/>
              <w:rPr>
                <w:rFonts w:hint="eastAsia"/>
                <w:color w:val="auto"/>
                <w:highlight w:val="none"/>
                <w:lang w:val="en-US" w:eastAsia="zh-CN"/>
              </w:rPr>
            </w:pPr>
            <w:r>
              <w:rPr>
                <w:rFonts w:hint="eastAsia" w:ascii="宋体" w:hAnsi="宋体" w:cs="宋体"/>
                <w:snapToGrid w:val="0"/>
                <w:color w:val="auto"/>
                <w:kern w:val="28"/>
                <w:sz w:val="24"/>
                <w:highlight w:val="none"/>
                <w:lang w:val="en-US" w:eastAsia="zh-CN"/>
              </w:rPr>
              <w:t xml:space="preserve">    2.会务人员上岗前按规定着装，仪容仪表端庄、整洁、精神饱满，提前到达会场。</w:t>
            </w:r>
          </w:p>
        </w:tc>
        <w:tc>
          <w:tcPr>
            <w:tcW w:w="953" w:type="dxa"/>
            <w:gridSpan w:val="2"/>
            <w:tcBorders>
              <w:left w:val="single" w:color="000000" w:sz="2" w:space="0"/>
              <w:right w:val="single" w:color="000000" w:sz="2" w:space="0"/>
            </w:tcBorders>
            <w:vAlign w:val="center"/>
          </w:tcPr>
          <w:p w14:paraId="7558DCB0">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kern w:val="2"/>
                <w:sz w:val="24"/>
                <w:szCs w:val="24"/>
                <w:highlight w:val="none"/>
                <w:lang w:val="en-US" w:eastAsia="zh-CN" w:bidi="ar-SA"/>
              </w:rPr>
              <w:t>4</w:t>
            </w:r>
          </w:p>
        </w:tc>
        <w:tc>
          <w:tcPr>
            <w:tcW w:w="924" w:type="dxa"/>
            <w:gridSpan w:val="2"/>
            <w:tcBorders>
              <w:left w:val="single" w:color="000000" w:sz="2" w:space="0"/>
              <w:right w:val="single" w:color="000000" w:sz="2" w:space="0"/>
            </w:tcBorders>
            <w:vAlign w:val="center"/>
          </w:tcPr>
          <w:p w14:paraId="645C8FDF">
            <w:pPr>
              <w:widowControl/>
              <w:kinsoku w:val="0"/>
              <w:wordWrap/>
              <w:autoSpaceDE w:val="0"/>
              <w:autoSpaceDN w:val="0"/>
              <w:adjustRightInd w:val="0"/>
              <w:snapToGrid w:val="0"/>
              <w:spacing w:line="240" w:lineRule="atLeast"/>
              <w:ind w:left="432" w:leftChars="0"/>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716C742E">
            <w:pPr>
              <w:widowControl/>
              <w:kinsoku w:val="0"/>
              <w:wordWrap/>
              <w:autoSpaceDE w:val="0"/>
              <w:autoSpaceDN w:val="0"/>
              <w:adjustRightInd w:val="0"/>
              <w:snapToGrid w:val="0"/>
              <w:spacing w:line="240" w:lineRule="atLeast"/>
              <w:jc w:val="left"/>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23CC0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blHeader/>
          <w:jc w:val="center"/>
        </w:trPr>
        <w:tc>
          <w:tcPr>
            <w:tcW w:w="721" w:type="dxa"/>
            <w:vMerge w:val="restart"/>
            <w:tcBorders>
              <w:left w:val="single" w:color="000000" w:sz="2" w:space="0"/>
              <w:right w:val="single" w:color="000000" w:sz="2" w:space="0"/>
            </w:tcBorders>
            <w:vAlign w:val="center"/>
          </w:tcPr>
          <w:p w14:paraId="1AB07FB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3A3D94D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36BA048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52D0A4B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2727E64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7C1C46D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648BCF2A">
            <w:pPr>
              <w:widowControl/>
              <w:kinsoku w:val="0"/>
              <w:wordWrap/>
              <w:autoSpaceDE w:val="0"/>
              <w:autoSpaceDN w:val="0"/>
              <w:adjustRightInd w:val="0"/>
              <w:snapToGrid w:val="0"/>
              <w:spacing w:line="240" w:lineRule="atLeast"/>
              <w:ind w:left="302"/>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6</w:t>
            </w:r>
          </w:p>
        </w:tc>
        <w:tc>
          <w:tcPr>
            <w:tcW w:w="844" w:type="dxa"/>
            <w:vMerge w:val="restart"/>
            <w:tcBorders>
              <w:left w:val="single" w:color="000000" w:sz="2" w:space="0"/>
              <w:right w:val="single" w:color="000000" w:sz="2" w:space="0"/>
            </w:tcBorders>
            <w:vAlign w:val="center"/>
          </w:tcPr>
          <w:p w14:paraId="716DA76A">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3CB3512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271AAD4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12C4499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1A19C963">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p w14:paraId="365A3BA6">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position w:val="9"/>
                <w:sz w:val="24"/>
                <w:szCs w:val="24"/>
                <w:highlight w:val="none"/>
              </w:rPr>
              <w:t>工</w:t>
            </w:r>
            <w:r>
              <w:rPr>
                <w:rFonts w:hint="eastAsia" w:ascii="新宋体" w:hAnsi="新宋体" w:eastAsia="新宋体" w:cs="新宋体"/>
                <w:color w:val="auto"/>
                <w:spacing w:val="-2"/>
                <w:position w:val="9"/>
                <w:sz w:val="24"/>
                <w:szCs w:val="24"/>
                <w:highlight w:val="none"/>
              </w:rPr>
              <w:t>程</w:t>
            </w:r>
          </w:p>
          <w:p w14:paraId="6D1119EB">
            <w:pPr>
              <w:widowControl/>
              <w:kinsoku w:val="0"/>
              <w:wordWrap/>
              <w:autoSpaceDE w:val="0"/>
              <w:autoSpaceDN w:val="0"/>
              <w:adjustRightInd w:val="0"/>
              <w:snapToGrid w:val="0"/>
              <w:spacing w:line="240" w:lineRule="atLeast"/>
              <w:ind w:left="210"/>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维修服务</w:t>
            </w:r>
          </w:p>
        </w:tc>
        <w:tc>
          <w:tcPr>
            <w:tcW w:w="7201" w:type="dxa"/>
            <w:tcBorders>
              <w:left w:val="single" w:color="000000" w:sz="2" w:space="0"/>
              <w:right w:val="single" w:color="000000" w:sz="2" w:space="0"/>
            </w:tcBorders>
            <w:vAlign w:val="center"/>
          </w:tcPr>
          <w:p w14:paraId="11692FA5">
            <w:pPr>
              <w:widowControl w:val="0"/>
              <w:wordWrap/>
              <w:snapToGrid w:val="0"/>
              <w:spacing w:line="360" w:lineRule="auto"/>
              <w:ind w:righ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公用配套设备：</w:t>
            </w:r>
          </w:p>
          <w:p w14:paraId="47B374BA">
            <w:pPr>
              <w:widowControl w:val="0"/>
              <w:numPr>
                <w:ilvl w:val="0"/>
                <w:numId w:val="18"/>
              </w:numPr>
              <w:wordWrap/>
              <w:snapToGrid w:val="0"/>
              <w:spacing w:line="360" w:lineRule="auto"/>
              <w:ind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各分电表箱、配电箱、配电柜及每层管线分线盒：每季清洁一次</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无积尘，接头无松动现象；</w:t>
            </w:r>
          </w:p>
          <w:p w14:paraId="2995267A">
            <w:pPr>
              <w:widowControl w:val="0"/>
              <w:numPr>
                <w:ilvl w:val="0"/>
                <w:numId w:val="18"/>
              </w:numPr>
              <w:wordWrap/>
              <w:snapToGrid w:val="0"/>
              <w:spacing w:line="360" w:lineRule="auto"/>
              <w:ind w:right="0" w:firstLine="480" w:firstLineChars="200"/>
              <w:textAlignment w:val="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highlight w:val="none"/>
                <w:lang w:val="en-US" w:eastAsia="zh-CN"/>
              </w:rPr>
              <w:t>每半年测试一次主要用电线路的绝缘状况</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绝缘良好</w:t>
            </w:r>
            <w:r>
              <w:rPr>
                <w:rFonts w:hint="eastAsia" w:ascii="宋体" w:hAnsi="宋体" w:eastAsia="宋体" w:cs="宋体"/>
                <w:b w:val="0"/>
                <w:bCs/>
                <w:color w:val="auto"/>
                <w:sz w:val="24"/>
                <w:szCs w:val="24"/>
                <w:highlight w:val="none"/>
                <w:lang w:val="en-US" w:eastAsia="zh-CN"/>
              </w:rPr>
              <w:t>。</w:t>
            </w:r>
          </w:p>
          <w:p w14:paraId="3E5567C8">
            <w:pPr>
              <w:widowControl w:val="0"/>
              <w:numPr>
                <w:ilvl w:val="0"/>
                <w:numId w:val="18"/>
              </w:numPr>
              <w:wordWrap/>
              <w:snapToGrid w:val="0"/>
              <w:spacing w:line="360" w:lineRule="auto"/>
              <w:ind w:right="0" w:firstLine="480" w:firstLineChars="200"/>
              <w:textAlignment w:val="auto"/>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4"/>
                <w:szCs w:val="24"/>
                <w:highlight w:val="none"/>
                <w:lang w:val="en-US" w:eastAsia="zh-CN"/>
              </w:rPr>
              <w:t>高配电房：</w:t>
            </w:r>
            <w:r>
              <w:rPr>
                <w:rFonts w:hint="eastAsia" w:ascii="宋体" w:hAnsi="宋体" w:cs="宋体"/>
                <w:color w:val="auto"/>
                <w:sz w:val="24"/>
                <w:szCs w:val="24"/>
                <w:highlight w:val="none"/>
                <w:lang w:val="en-US" w:eastAsia="zh-CN"/>
              </w:rPr>
              <w:t>每日</w:t>
            </w:r>
            <w:r>
              <w:rPr>
                <w:rFonts w:hint="eastAsia" w:ascii="宋体" w:hAnsi="宋体" w:eastAsia="宋体" w:cs="宋体"/>
                <w:color w:val="auto"/>
                <w:sz w:val="24"/>
                <w:szCs w:val="24"/>
                <w:highlight w:val="none"/>
                <w:lang w:val="en-US" w:eastAsia="zh-CN"/>
              </w:rPr>
              <w:t>巡查一次高配房设备运行情况，</w:t>
            </w:r>
            <w:r>
              <w:rPr>
                <w:rFonts w:hint="eastAsia" w:ascii="宋体" w:hAnsi="宋体" w:eastAsia="宋体" w:cs="宋体"/>
                <w:color w:val="auto"/>
                <w:sz w:val="24"/>
                <w:szCs w:val="24"/>
                <w:highlight w:val="none"/>
                <w:shd w:val="clear" w:color="auto" w:fill="auto"/>
              </w:rPr>
              <w:t>如实记录设备运行参数。定期进行检查、维护、清洁，并做好记录</w:t>
            </w:r>
            <w:r>
              <w:rPr>
                <w:rFonts w:hint="eastAsia" w:ascii="宋体" w:hAnsi="宋体" w:cs="宋体"/>
                <w:b w:val="0"/>
                <w:bCs/>
                <w:color w:val="auto"/>
                <w:sz w:val="24"/>
                <w:szCs w:val="24"/>
                <w:highlight w:val="none"/>
                <w:lang w:val="en-US" w:eastAsia="zh-CN"/>
              </w:rPr>
              <w:t>。</w:t>
            </w:r>
          </w:p>
          <w:p w14:paraId="152E830A">
            <w:pPr>
              <w:widowControl w:val="0"/>
              <w:numPr>
                <w:ilvl w:val="0"/>
                <w:numId w:val="18"/>
              </w:numPr>
              <w:wordWrap/>
              <w:snapToGrid w:val="0"/>
              <w:spacing w:line="360" w:lineRule="auto"/>
              <w:ind w:right="0" w:firstLine="480" w:firstLineChars="200"/>
              <w:textAlignment w:val="auto"/>
              <w:rPr>
                <w:rFonts w:hint="eastAsia" w:ascii="新宋体" w:hAnsi="新宋体" w:eastAsia="新宋体" w:cs="新宋体"/>
                <w:color w:val="auto"/>
                <w:sz w:val="24"/>
                <w:szCs w:val="24"/>
                <w:highlight w:val="none"/>
              </w:rPr>
            </w:pPr>
            <w:r>
              <w:rPr>
                <w:rFonts w:hint="eastAsia" w:ascii="宋体" w:hAnsi="宋体" w:eastAsia="宋体" w:cs="宋体"/>
                <w:color w:val="auto"/>
                <w:sz w:val="24"/>
                <w:szCs w:val="24"/>
                <w:highlight w:val="none"/>
                <w:shd w:val="clear" w:color="auto" w:fill="auto"/>
                <w:lang w:val="en-US" w:eastAsia="zh-CN"/>
              </w:rPr>
              <w:t>每月定期检查保养公用配套系统设备（各类照明灯具、泛光照明系统等）</w:t>
            </w:r>
            <w:r>
              <w:rPr>
                <w:rFonts w:hint="eastAsia" w:ascii="宋体" w:hAnsi="宋体" w:cs="宋体"/>
                <w:color w:val="auto"/>
                <w:sz w:val="24"/>
                <w:szCs w:val="24"/>
                <w:highlight w:val="none"/>
                <w:shd w:val="clear" w:color="auto" w:fill="auto"/>
                <w:lang w:val="en-US" w:eastAsia="zh-CN"/>
              </w:rPr>
              <w:t>，线路、开关保证完好</w:t>
            </w:r>
            <w:r>
              <w:rPr>
                <w:rFonts w:hint="eastAsia" w:ascii="宋体" w:hAnsi="宋体" w:eastAsia="宋体" w:cs="宋体"/>
                <w:b w:val="0"/>
                <w:bCs/>
                <w:color w:val="auto"/>
                <w:sz w:val="24"/>
                <w:szCs w:val="24"/>
                <w:highlight w:val="none"/>
                <w:lang w:val="en-US" w:eastAsia="zh-CN"/>
              </w:rPr>
              <w:t>。</w:t>
            </w:r>
          </w:p>
        </w:tc>
        <w:tc>
          <w:tcPr>
            <w:tcW w:w="953" w:type="dxa"/>
            <w:gridSpan w:val="2"/>
            <w:tcBorders>
              <w:left w:val="single" w:color="000000" w:sz="2" w:space="0"/>
              <w:right w:val="single" w:color="000000" w:sz="2" w:space="0"/>
            </w:tcBorders>
            <w:vAlign w:val="center"/>
          </w:tcPr>
          <w:p w14:paraId="5E47D3CC">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924" w:type="dxa"/>
            <w:gridSpan w:val="2"/>
            <w:tcBorders>
              <w:left w:val="single" w:color="000000" w:sz="2" w:space="0"/>
              <w:right w:val="single" w:color="000000" w:sz="2" w:space="0"/>
            </w:tcBorders>
            <w:vAlign w:val="center"/>
          </w:tcPr>
          <w:p w14:paraId="2D976FF7">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left w:val="single" w:color="000000" w:sz="2" w:space="0"/>
              <w:right w:val="single" w:color="000000" w:sz="2" w:space="0"/>
            </w:tcBorders>
            <w:vAlign w:val="center"/>
          </w:tcPr>
          <w:p w14:paraId="611C1EB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14:paraId="4550C07A">
            <w:pPr>
              <w:widowControl/>
              <w:kinsoku w:val="0"/>
              <w:wordWrap/>
              <w:autoSpaceDE w:val="0"/>
              <w:autoSpaceDN w:val="0"/>
              <w:adjustRightInd w:val="0"/>
              <w:snapToGrid w:val="0"/>
              <w:spacing w:line="240" w:lineRule="atLeast"/>
              <w:ind w:left="115" w:right="17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满分，部分符合相应</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11D5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blHeader/>
          <w:jc w:val="center"/>
        </w:trPr>
        <w:tc>
          <w:tcPr>
            <w:tcW w:w="721" w:type="dxa"/>
            <w:vMerge w:val="continue"/>
            <w:tcBorders>
              <w:left w:val="single" w:color="000000" w:sz="2" w:space="0"/>
              <w:right w:val="single" w:color="000000" w:sz="2" w:space="0"/>
            </w:tcBorders>
            <w:vAlign w:val="center"/>
          </w:tcPr>
          <w:p w14:paraId="6F65EEF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7774DB7F">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4E6C0450">
            <w:pPr>
              <w:widowControl w:val="0"/>
              <w:numPr>
                <w:ilvl w:val="0"/>
                <w:numId w:val="0"/>
              </w:numPr>
              <w:wordWrap/>
              <w:spacing w:line="360" w:lineRule="auto"/>
              <w:ind w:righ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供电系统：</w:t>
            </w:r>
          </w:p>
          <w:p w14:paraId="11F20FA5">
            <w:pPr>
              <w:widowControl w:val="0"/>
              <w:numPr>
                <w:ilvl w:val="0"/>
                <w:numId w:val="19"/>
              </w:numPr>
              <w:wordWrap/>
              <w:spacing w:line="360" w:lineRule="auto"/>
              <w:ind w:right="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保证整个管理区域的供电安全。</w:t>
            </w:r>
          </w:p>
          <w:p w14:paraId="117627DF">
            <w:pPr>
              <w:widowControl w:val="0"/>
              <w:numPr>
                <w:ilvl w:val="0"/>
                <w:numId w:val="19"/>
              </w:numPr>
              <w:wordWrap/>
              <w:spacing w:line="360" w:lineRule="auto"/>
              <w:ind w:right="0" w:firstLine="480" w:firstLineChars="200"/>
              <w:textAlignment w:val="auto"/>
              <w:rPr>
                <w:rFonts w:hint="eastAsia" w:ascii="新宋体" w:hAnsi="新宋体" w:eastAsia="新宋体" w:cs="新宋体"/>
                <w:color w:val="auto"/>
                <w:sz w:val="24"/>
                <w:szCs w:val="24"/>
                <w:highlight w:val="none"/>
              </w:rPr>
            </w:pPr>
            <w:r>
              <w:rPr>
                <w:rFonts w:hint="eastAsia" w:ascii="宋体" w:hAnsi="宋体" w:cs="宋体"/>
                <w:b w:val="0"/>
                <w:bCs/>
                <w:color w:val="auto"/>
                <w:sz w:val="24"/>
                <w:szCs w:val="24"/>
                <w:highlight w:val="none"/>
                <w:lang w:val="en-US" w:eastAsia="zh-CN"/>
              </w:rPr>
              <w:t>应急供电系统运行正常。</w:t>
            </w:r>
          </w:p>
        </w:tc>
        <w:tc>
          <w:tcPr>
            <w:tcW w:w="953" w:type="dxa"/>
            <w:gridSpan w:val="2"/>
            <w:tcBorders>
              <w:left w:val="single" w:color="000000" w:sz="2" w:space="0"/>
              <w:right w:val="single" w:color="000000" w:sz="2" w:space="0"/>
            </w:tcBorders>
            <w:vAlign w:val="center"/>
          </w:tcPr>
          <w:p w14:paraId="396B3B00">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924" w:type="dxa"/>
            <w:gridSpan w:val="2"/>
            <w:tcBorders>
              <w:left w:val="single" w:color="000000" w:sz="2" w:space="0"/>
              <w:right w:val="single" w:color="000000" w:sz="2" w:space="0"/>
            </w:tcBorders>
            <w:vAlign w:val="center"/>
          </w:tcPr>
          <w:p w14:paraId="19085C2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5F24E1F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64CD4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blHeader/>
          <w:jc w:val="center"/>
        </w:trPr>
        <w:tc>
          <w:tcPr>
            <w:tcW w:w="721" w:type="dxa"/>
            <w:vMerge w:val="continue"/>
            <w:tcBorders>
              <w:left w:val="single" w:color="000000" w:sz="2" w:space="0"/>
              <w:right w:val="single" w:color="000000" w:sz="2" w:space="0"/>
            </w:tcBorders>
            <w:vAlign w:val="center"/>
          </w:tcPr>
          <w:p w14:paraId="52FDCBD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099C518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3AB1DF84">
            <w:pPr>
              <w:widowControl w:val="0"/>
              <w:numPr>
                <w:ilvl w:val="0"/>
                <w:numId w:val="0"/>
              </w:numPr>
              <w:wordWrap/>
              <w:snapToGrid w:val="0"/>
              <w:spacing w:line="360" w:lineRule="auto"/>
              <w:ind w:right="0" w:firstLine="482" w:firstLineChars="200"/>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给排水服务：</w:t>
            </w:r>
          </w:p>
          <w:p w14:paraId="586F0C78">
            <w:pPr>
              <w:widowControl w:val="0"/>
              <w:numPr>
                <w:ilvl w:val="0"/>
                <w:numId w:val="0"/>
              </w:numPr>
              <w:wordWrap/>
              <w:snapToGrid w:val="0"/>
              <w:spacing w:line="360" w:lineRule="auto"/>
              <w:ind w:right="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1.</w:t>
            </w:r>
            <w:r>
              <w:rPr>
                <w:rFonts w:hint="eastAsia" w:ascii="宋体" w:hAnsi="宋体" w:eastAsia="宋体" w:cs="宋体"/>
                <w:b w:val="0"/>
                <w:bCs/>
                <w:color w:val="auto"/>
                <w:sz w:val="24"/>
                <w:szCs w:val="24"/>
                <w:highlight w:val="none"/>
                <w:lang w:val="en-US" w:eastAsia="zh-CN"/>
              </w:rPr>
              <w:t>每日检查污水泵、排水泵、生活水泵、阀门、管道、仪表等，确保给排水系统正常运行，无“跑”、“冒”、“滴”、“漏”现象</w:t>
            </w:r>
            <w:r>
              <w:rPr>
                <w:rFonts w:hint="eastAsia" w:ascii="宋体" w:hAnsi="宋体" w:cs="宋体"/>
                <w:b w:val="0"/>
                <w:bCs/>
                <w:color w:val="auto"/>
                <w:sz w:val="24"/>
                <w:szCs w:val="24"/>
                <w:highlight w:val="none"/>
                <w:lang w:val="en-US" w:eastAsia="zh-CN"/>
              </w:rPr>
              <w:t xml:space="preserve">。       </w:t>
            </w:r>
          </w:p>
          <w:p w14:paraId="7137F012">
            <w:pPr>
              <w:widowControl w:val="0"/>
              <w:numPr>
                <w:ilvl w:val="0"/>
                <w:numId w:val="0"/>
              </w:numPr>
              <w:wordWrap/>
              <w:snapToGrid w:val="0"/>
              <w:spacing w:line="360" w:lineRule="auto"/>
              <w:ind w:right="0"/>
              <w:textAlignment w:val="auto"/>
              <w:rPr>
                <w:rFonts w:hint="eastAsia" w:ascii="新宋体" w:hAnsi="新宋体" w:eastAsia="新宋体" w:cs="新宋体"/>
                <w:color w:val="auto"/>
                <w:sz w:val="24"/>
                <w:szCs w:val="24"/>
                <w:highlight w:val="none"/>
              </w:rPr>
            </w:pPr>
            <w:r>
              <w:rPr>
                <w:rFonts w:hint="eastAsia" w:ascii="宋体" w:hAnsi="宋体" w:cs="宋体"/>
                <w:b w:val="0"/>
                <w:bCs/>
                <w:color w:val="auto"/>
                <w:sz w:val="24"/>
                <w:szCs w:val="24"/>
                <w:highlight w:val="none"/>
                <w:lang w:val="en-US" w:eastAsia="zh-CN"/>
              </w:rPr>
              <w:t xml:space="preserve">    2.定</w:t>
            </w:r>
            <w:r>
              <w:rPr>
                <w:rFonts w:hint="eastAsia" w:ascii="宋体" w:hAnsi="宋体" w:eastAsia="宋体" w:cs="宋体"/>
                <w:b w:val="0"/>
                <w:bCs/>
                <w:color w:val="auto"/>
                <w:sz w:val="24"/>
                <w:szCs w:val="24"/>
                <w:highlight w:val="none"/>
                <w:lang w:val="en-US" w:eastAsia="zh-CN"/>
              </w:rPr>
              <w:t>期对水泵、管道、化粪池等进行养护，按要求对水箱进行全面清洗。</w:t>
            </w:r>
          </w:p>
        </w:tc>
        <w:tc>
          <w:tcPr>
            <w:tcW w:w="953" w:type="dxa"/>
            <w:gridSpan w:val="2"/>
            <w:tcBorders>
              <w:left w:val="single" w:color="000000" w:sz="2" w:space="0"/>
              <w:right w:val="single" w:color="000000" w:sz="2" w:space="0"/>
            </w:tcBorders>
            <w:vAlign w:val="center"/>
          </w:tcPr>
          <w:p w14:paraId="5BF89F70">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924" w:type="dxa"/>
            <w:gridSpan w:val="2"/>
            <w:tcBorders>
              <w:left w:val="single" w:color="000000" w:sz="2" w:space="0"/>
              <w:right w:val="single" w:color="000000" w:sz="2" w:space="0"/>
            </w:tcBorders>
            <w:vAlign w:val="center"/>
          </w:tcPr>
          <w:p w14:paraId="79C5C2D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5B1E650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6E0A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blHeader/>
          <w:jc w:val="center"/>
        </w:trPr>
        <w:tc>
          <w:tcPr>
            <w:tcW w:w="721" w:type="dxa"/>
            <w:vMerge w:val="continue"/>
            <w:tcBorders>
              <w:left w:val="single" w:color="000000" w:sz="2" w:space="0"/>
              <w:right w:val="single" w:color="000000" w:sz="2" w:space="0"/>
            </w:tcBorders>
            <w:vAlign w:val="center"/>
          </w:tcPr>
          <w:p w14:paraId="730BEFB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3F96C07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5914C5BC">
            <w:pPr>
              <w:widowControl/>
              <w:numPr>
                <w:ilvl w:val="0"/>
                <w:numId w:val="0"/>
              </w:numPr>
              <w:kinsoku w:val="0"/>
              <w:wordWrap/>
              <w:autoSpaceDE w:val="0"/>
              <w:autoSpaceDN w:val="0"/>
              <w:adjustRightInd w:val="0"/>
              <w:snapToGrid w:val="0"/>
              <w:spacing w:line="240" w:lineRule="atLeast"/>
              <w:ind w:right="100"/>
              <w:jc w:val="both"/>
              <w:textAlignment w:val="baseline"/>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 xml:space="preserve"> 节能管理：</w:t>
            </w:r>
          </w:p>
          <w:p w14:paraId="52CFB926">
            <w:pPr>
              <w:widowControl/>
              <w:numPr>
                <w:ilvl w:val="0"/>
                <w:numId w:val="0"/>
              </w:numPr>
              <w:kinsoku w:val="0"/>
              <w:wordWrap/>
              <w:autoSpaceDE w:val="0"/>
              <w:autoSpaceDN w:val="0"/>
              <w:adjustRightInd w:val="0"/>
              <w:snapToGrid w:val="0"/>
              <w:spacing w:line="240" w:lineRule="atLeast"/>
              <w:ind w:right="100"/>
              <w:jc w:val="both"/>
              <w:textAlignment w:val="baseline"/>
              <w:rPr>
                <w:rFonts w:hint="eastAsia" w:ascii="新宋体" w:hAnsi="新宋体" w:eastAsia="新宋体" w:cs="新宋体"/>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通过有效的管理措施及技术措施，积极开展节能管理工作。</w:t>
            </w:r>
          </w:p>
        </w:tc>
        <w:tc>
          <w:tcPr>
            <w:tcW w:w="953" w:type="dxa"/>
            <w:gridSpan w:val="2"/>
            <w:tcBorders>
              <w:left w:val="single" w:color="000000" w:sz="2" w:space="0"/>
              <w:right w:val="single" w:color="000000" w:sz="2" w:space="0"/>
            </w:tcBorders>
            <w:vAlign w:val="center"/>
          </w:tcPr>
          <w:p w14:paraId="41CFB361">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53A5071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74009C7A">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7035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blHeader/>
          <w:jc w:val="center"/>
        </w:trPr>
        <w:tc>
          <w:tcPr>
            <w:tcW w:w="721" w:type="dxa"/>
            <w:vMerge w:val="continue"/>
            <w:tcBorders>
              <w:left w:val="single" w:color="000000" w:sz="2" w:space="0"/>
              <w:right w:val="single" w:color="000000" w:sz="2" w:space="0"/>
            </w:tcBorders>
            <w:vAlign w:val="center"/>
          </w:tcPr>
          <w:p w14:paraId="0090A3B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774C87B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3A922C39">
            <w:pPr>
              <w:widowControl w:val="0"/>
              <w:wordWrap/>
              <w:snapToGrid w:val="0"/>
              <w:spacing w:line="360" w:lineRule="auto"/>
              <w:ind w:left="0" w:leftChars="0" w:right="0" w:firstLine="480" w:firstLineChars="200"/>
              <w:textAlignment w:val="auto"/>
              <w:rPr>
                <w:rFonts w:hint="eastAsia" w:ascii="新宋体" w:hAnsi="新宋体" w:eastAsia="新宋体" w:cs="新宋体"/>
                <w:color w:val="auto"/>
                <w:sz w:val="24"/>
                <w:szCs w:val="24"/>
                <w:highlight w:val="none"/>
              </w:rPr>
            </w:pPr>
            <w:r>
              <w:rPr>
                <w:rFonts w:hint="eastAsia" w:ascii="宋体" w:hAnsi="宋体" w:eastAsia="宋体" w:cs="宋体"/>
                <w:b w:val="0"/>
                <w:bCs/>
                <w:color w:val="auto"/>
                <w:sz w:val="24"/>
                <w:szCs w:val="24"/>
                <w:highlight w:val="none"/>
                <w:lang w:val="en-US" w:eastAsia="zh-CN"/>
              </w:rPr>
              <w:t>各类设备出现故障时，维修人员应在接到报修后</w:t>
            </w:r>
            <w:r>
              <w:rPr>
                <w:rFonts w:hint="eastAsia" w:ascii="宋体" w:hAnsi="宋体" w:cs="宋体"/>
                <w:b w:val="0"/>
                <w:bCs/>
                <w:color w:val="auto"/>
                <w:sz w:val="24"/>
                <w:szCs w:val="24"/>
                <w:highlight w:val="none"/>
                <w:lang w:val="en-US" w:eastAsia="zh-CN"/>
              </w:rPr>
              <w:t>及时</w:t>
            </w:r>
            <w:r>
              <w:rPr>
                <w:rFonts w:hint="eastAsia" w:ascii="宋体" w:hAnsi="宋体" w:eastAsia="宋体" w:cs="宋体"/>
                <w:b w:val="0"/>
                <w:bCs/>
                <w:color w:val="auto"/>
                <w:sz w:val="24"/>
                <w:szCs w:val="24"/>
                <w:highlight w:val="none"/>
                <w:lang w:val="en-US" w:eastAsia="zh-CN"/>
              </w:rPr>
              <w:t>到达现场，</w:t>
            </w:r>
            <w:r>
              <w:rPr>
                <w:rFonts w:hint="eastAsia" w:ascii="宋体" w:hAnsi="宋体" w:cs="宋体"/>
                <w:b w:val="0"/>
                <w:bCs/>
                <w:color w:val="auto"/>
                <w:sz w:val="24"/>
                <w:szCs w:val="24"/>
                <w:highlight w:val="none"/>
                <w:lang w:val="en-US" w:eastAsia="zh-CN"/>
              </w:rPr>
              <w:t>不能对正常工作开展造成影响，</w:t>
            </w:r>
            <w:r>
              <w:rPr>
                <w:rFonts w:hint="eastAsia" w:ascii="宋体" w:hAnsi="宋体" w:eastAsia="宋体" w:cs="宋体"/>
                <w:b w:val="0"/>
                <w:bCs/>
                <w:color w:val="auto"/>
                <w:sz w:val="24"/>
                <w:szCs w:val="24"/>
                <w:highlight w:val="none"/>
                <w:lang w:val="en-US" w:eastAsia="zh-CN"/>
              </w:rPr>
              <w:t>设备零修合格率达到100%，一般性维修不过夜。</w:t>
            </w:r>
          </w:p>
        </w:tc>
        <w:tc>
          <w:tcPr>
            <w:tcW w:w="953" w:type="dxa"/>
            <w:gridSpan w:val="2"/>
            <w:tcBorders>
              <w:left w:val="single" w:color="000000" w:sz="2" w:space="0"/>
              <w:right w:val="single" w:color="000000" w:sz="2" w:space="0"/>
            </w:tcBorders>
            <w:vAlign w:val="center"/>
          </w:tcPr>
          <w:p w14:paraId="0E4DADF1">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082FAB6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796E2F3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1932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2" w:space="0"/>
              <w:right w:val="single" w:color="000000" w:sz="2" w:space="0"/>
            </w:tcBorders>
            <w:vAlign w:val="center"/>
          </w:tcPr>
          <w:p w14:paraId="670F9978">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6B490DA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3DF92155">
            <w:pPr>
              <w:widowControl/>
              <w:numPr>
                <w:ilvl w:val="0"/>
                <w:numId w:val="0"/>
              </w:numPr>
              <w:kinsoku w:val="0"/>
              <w:wordWrap/>
              <w:autoSpaceDE w:val="0"/>
              <w:autoSpaceDN w:val="0"/>
              <w:adjustRightInd w:val="0"/>
              <w:snapToGrid w:val="0"/>
              <w:spacing w:line="240" w:lineRule="atLeast"/>
              <w:ind w:right="0"/>
              <w:jc w:val="both"/>
              <w:textAlignment w:val="baseline"/>
              <w:outlineLvl w:val="9"/>
              <w:rPr>
                <w:rFonts w:hint="eastAsia" w:ascii="新宋体" w:hAnsi="新宋体" w:eastAsia="新宋体" w:cs="新宋体"/>
                <w:color w:val="auto"/>
                <w:sz w:val="24"/>
                <w:szCs w:val="24"/>
                <w:highlight w:val="none"/>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承诺办公楼（区）维修及时，一般修理在两小时内处理完毕，小修在半个工作日内处理完毕，其他大修项目自受理之日起3个工作日内处理完毕。</w:t>
            </w:r>
          </w:p>
        </w:tc>
        <w:tc>
          <w:tcPr>
            <w:tcW w:w="953" w:type="dxa"/>
            <w:gridSpan w:val="2"/>
            <w:tcBorders>
              <w:left w:val="single" w:color="000000" w:sz="2" w:space="0"/>
              <w:right w:val="single" w:color="000000" w:sz="2" w:space="0"/>
            </w:tcBorders>
            <w:vAlign w:val="center"/>
          </w:tcPr>
          <w:p w14:paraId="17F27E58">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7CDCB6D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23CCBF2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3D94A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restart"/>
            <w:tcBorders>
              <w:left w:val="single" w:color="000000" w:sz="2" w:space="0"/>
              <w:right w:val="single" w:color="000000" w:sz="2" w:space="0"/>
            </w:tcBorders>
            <w:vAlign w:val="center"/>
          </w:tcPr>
          <w:p w14:paraId="436326A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7</w:t>
            </w:r>
          </w:p>
        </w:tc>
        <w:tc>
          <w:tcPr>
            <w:tcW w:w="844" w:type="dxa"/>
            <w:vMerge w:val="restart"/>
            <w:tcBorders>
              <w:left w:val="single" w:color="000000" w:sz="2" w:space="0"/>
              <w:right w:val="single" w:color="000000" w:sz="2" w:space="0"/>
            </w:tcBorders>
            <w:vAlign w:val="center"/>
          </w:tcPr>
          <w:p w14:paraId="2FEF6E5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绿化养护服务</w:t>
            </w:r>
          </w:p>
        </w:tc>
        <w:tc>
          <w:tcPr>
            <w:tcW w:w="7201" w:type="dxa"/>
            <w:tcBorders>
              <w:left w:val="single" w:color="000000" w:sz="2" w:space="0"/>
              <w:right w:val="single" w:color="000000" w:sz="2" w:space="0"/>
            </w:tcBorders>
            <w:vAlign w:val="center"/>
          </w:tcPr>
          <w:p w14:paraId="2477B3C5">
            <w:pPr>
              <w:widowControl/>
              <w:numPr>
                <w:ilvl w:val="0"/>
                <w:numId w:val="20"/>
              </w:numPr>
              <w:kinsoku w:val="0"/>
              <w:wordWrap/>
              <w:autoSpaceDE w:val="0"/>
              <w:autoSpaceDN w:val="0"/>
              <w:adjustRightInd w:val="0"/>
              <w:snapToGrid w:val="0"/>
              <w:spacing w:line="240" w:lineRule="atLeast"/>
              <w:ind w:left="0" w:leftChars="0" w:firstLine="480" w:firstLineChars="200"/>
              <w:jc w:val="both"/>
              <w:textAlignment w:val="baseline"/>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每季度定期对各种规格乔木进行修枝整形，及时清除荫枝、下垂枝、病虫害枝、保持树冠完整美观。</w:t>
            </w:r>
          </w:p>
        </w:tc>
        <w:tc>
          <w:tcPr>
            <w:tcW w:w="953" w:type="dxa"/>
            <w:gridSpan w:val="2"/>
            <w:tcBorders>
              <w:left w:val="single" w:color="000000" w:sz="2" w:space="0"/>
              <w:right w:val="single" w:color="000000" w:sz="2" w:space="0"/>
            </w:tcBorders>
            <w:vAlign w:val="center"/>
          </w:tcPr>
          <w:p w14:paraId="5005F6B6">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570C497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left w:val="single" w:color="000000" w:sz="2" w:space="0"/>
              <w:right w:val="single" w:color="000000" w:sz="2" w:space="0"/>
            </w:tcBorders>
            <w:vAlign w:val="center"/>
          </w:tcPr>
          <w:p w14:paraId="2A04199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完全符合得满分，部分符合相应递减，不符合得 0 分</w:t>
            </w:r>
            <w:r>
              <w:rPr>
                <w:rFonts w:hint="eastAsia" w:ascii="新宋体" w:hAnsi="新宋体" w:eastAsia="新宋体" w:cs="新宋体"/>
                <w:color w:val="auto"/>
                <w:spacing w:val="-1"/>
                <w:sz w:val="24"/>
                <w:szCs w:val="24"/>
                <w:highlight w:val="none"/>
                <w:lang w:eastAsia="zh-CN"/>
              </w:rPr>
              <w:t>。</w:t>
            </w:r>
          </w:p>
        </w:tc>
      </w:tr>
      <w:tr w14:paraId="2780A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2" w:space="0"/>
              <w:right w:val="single" w:color="000000" w:sz="2" w:space="0"/>
            </w:tcBorders>
            <w:vAlign w:val="center"/>
          </w:tcPr>
          <w:p w14:paraId="2B0173E9">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12ECF46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12E32084">
            <w:pPr>
              <w:widowControl/>
              <w:numPr>
                <w:ilvl w:val="0"/>
                <w:numId w:val="20"/>
              </w:numPr>
              <w:kinsoku w:val="0"/>
              <w:wordWrap/>
              <w:autoSpaceDE w:val="0"/>
              <w:autoSpaceDN w:val="0"/>
              <w:adjustRightInd w:val="0"/>
              <w:snapToGrid w:val="0"/>
              <w:spacing w:line="240" w:lineRule="atLeast"/>
              <w:ind w:left="0" w:leftChars="0" w:right="0" w:firstLine="480" w:firstLineChars="200"/>
              <w:jc w:val="both"/>
              <w:textAlignment w:val="baseline"/>
              <w:outlineLvl w:val="9"/>
              <w:rPr>
                <w:rFonts w:hint="eastAsia" w:ascii="宋体" w:hAnsi="宋体" w:cs="宋体"/>
                <w:b w:val="0"/>
                <w:bCs/>
                <w:color w:val="auto"/>
                <w:sz w:val="24"/>
                <w:szCs w:val="24"/>
                <w:highlight w:val="none"/>
                <w:lang w:val="en-US" w:eastAsia="zh-CN"/>
              </w:rPr>
            </w:pPr>
            <w:r>
              <w:rPr>
                <w:rFonts w:hint="eastAsia" w:ascii="新宋体" w:hAnsi="新宋体" w:eastAsia="新宋体" w:cs="新宋体"/>
                <w:color w:val="auto"/>
                <w:sz w:val="24"/>
                <w:szCs w:val="24"/>
                <w:highlight w:val="none"/>
              </w:rPr>
              <w:t>针对养护区乔木的安全隐患问题，每半年进行裁剪枝干、清理枯枝、修剪以解决绿化安全问题。</w:t>
            </w:r>
          </w:p>
        </w:tc>
        <w:tc>
          <w:tcPr>
            <w:tcW w:w="953" w:type="dxa"/>
            <w:gridSpan w:val="2"/>
            <w:tcBorders>
              <w:left w:val="single" w:color="000000" w:sz="2" w:space="0"/>
              <w:right w:val="single" w:color="000000" w:sz="2" w:space="0"/>
            </w:tcBorders>
            <w:vAlign w:val="center"/>
          </w:tcPr>
          <w:p w14:paraId="607A617D">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0B2F592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2438F781">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72178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blHeader/>
          <w:jc w:val="center"/>
        </w:trPr>
        <w:tc>
          <w:tcPr>
            <w:tcW w:w="721" w:type="dxa"/>
            <w:vMerge w:val="continue"/>
            <w:tcBorders>
              <w:left w:val="single" w:color="000000" w:sz="2" w:space="0"/>
              <w:right w:val="single" w:color="000000" w:sz="2" w:space="0"/>
            </w:tcBorders>
            <w:vAlign w:val="center"/>
          </w:tcPr>
          <w:p w14:paraId="2E79B61E">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13C5FB67">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5A68BC8E">
            <w:pPr>
              <w:widowControl/>
              <w:numPr>
                <w:ilvl w:val="0"/>
                <w:numId w:val="20"/>
              </w:numPr>
              <w:kinsoku w:val="0"/>
              <w:wordWrap/>
              <w:autoSpaceDE w:val="0"/>
              <w:autoSpaceDN w:val="0"/>
              <w:adjustRightInd w:val="0"/>
              <w:snapToGrid w:val="0"/>
              <w:spacing w:line="240" w:lineRule="atLeast"/>
              <w:ind w:left="0" w:leftChars="0" w:right="0" w:firstLine="480" w:firstLineChars="200"/>
              <w:jc w:val="both"/>
              <w:textAlignment w:val="baseline"/>
              <w:outlineLvl w:val="9"/>
              <w:rPr>
                <w:rFonts w:hint="eastAsia" w:ascii="宋体" w:hAnsi="宋体" w:cs="宋体"/>
                <w:b w:val="0"/>
                <w:bCs/>
                <w:color w:val="auto"/>
                <w:sz w:val="24"/>
                <w:szCs w:val="24"/>
                <w:highlight w:val="none"/>
                <w:lang w:val="en-US" w:eastAsia="zh-CN"/>
              </w:rPr>
            </w:pPr>
            <w:r>
              <w:rPr>
                <w:rFonts w:hint="eastAsia" w:ascii="新宋体" w:hAnsi="新宋体" w:eastAsia="新宋体" w:cs="新宋体"/>
                <w:color w:val="auto"/>
                <w:sz w:val="24"/>
                <w:szCs w:val="24"/>
                <w:highlight w:val="none"/>
              </w:rPr>
              <w:t>及时防治虫病害。</w:t>
            </w:r>
          </w:p>
        </w:tc>
        <w:tc>
          <w:tcPr>
            <w:tcW w:w="953" w:type="dxa"/>
            <w:gridSpan w:val="2"/>
            <w:tcBorders>
              <w:left w:val="single" w:color="000000" w:sz="2" w:space="0"/>
              <w:right w:val="single" w:color="000000" w:sz="2" w:space="0"/>
            </w:tcBorders>
            <w:vAlign w:val="center"/>
          </w:tcPr>
          <w:p w14:paraId="675F81CF">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w:t>
            </w:r>
          </w:p>
        </w:tc>
        <w:tc>
          <w:tcPr>
            <w:tcW w:w="924" w:type="dxa"/>
            <w:gridSpan w:val="2"/>
            <w:tcBorders>
              <w:left w:val="single" w:color="000000" w:sz="2" w:space="0"/>
              <w:right w:val="single" w:color="000000" w:sz="2" w:space="0"/>
            </w:tcBorders>
            <w:vAlign w:val="center"/>
          </w:tcPr>
          <w:p w14:paraId="15EBD20B">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6B7B6F1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4C12D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2" w:space="0"/>
              <w:right w:val="single" w:color="000000" w:sz="2" w:space="0"/>
            </w:tcBorders>
            <w:vAlign w:val="center"/>
          </w:tcPr>
          <w:p w14:paraId="5CD7A8A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844" w:type="dxa"/>
            <w:vMerge w:val="restart"/>
            <w:tcBorders>
              <w:left w:val="single" w:color="000000" w:sz="2" w:space="0"/>
              <w:right w:val="single" w:color="000000" w:sz="2" w:space="0"/>
            </w:tcBorders>
            <w:vAlign w:val="center"/>
          </w:tcPr>
          <w:p w14:paraId="5DE5796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投入设备、耗材等情况</w:t>
            </w:r>
          </w:p>
        </w:tc>
        <w:tc>
          <w:tcPr>
            <w:tcW w:w="7201" w:type="dxa"/>
            <w:tcBorders>
              <w:left w:val="single" w:color="000000" w:sz="2" w:space="0"/>
              <w:right w:val="single" w:color="000000" w:sz="2" w:space="0"/>
            </w:tcBorders>
            <w:vAlign w:val="center"/>
          </w:tcPr>
          <w:p w14:paraId="6DEA596C">
            <w:pPr>
              <w:widowControl/>
              <w:numPr>
                <w:ilvl w:val="0"/>
                <w:numId w:val="21"/>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lang w:eastAsia="zh-CN"/>
              </w:rPr>
              <w:t>投入本项目的</w:t>
            </w:r>
            <w:r>
              <w:rPr>
                <w:rFonts w:hint="eastAsia" w:ascii="新宋体" w:hAnsi="新宋体" w:eastAsia="新宋体" w:cs="新宋体"/>
                <w:color w:val="auto"/>
                <w:spacing w:val="-8"/>
                <w:sz w:val="24"/>
                <w:szCs w:val="24"/>
                <w:highlight w:val="none"/>
              </w:rPr>
              <w:t>保洁日常工具</w:t>
            </w:r>
            <w:r>
              <w:rPr>
                <w:rFonts w:hint="eastAsia" w:ascii="新宋体" w:hAnsi="新宋体" w:eastAsia="新宋体" w:cs="新宋体"/>
                <w:color w:val="auto"/>
                <w:spacing w:val="-8"/>
                <w:sz w:val="24"/>
                <w:szCs w:val="24"/>
                <w:highlight w:val="none"/>
                <w:lang w:eastAsia="zh-CN"/>
              </w:rPr>
              <w:t>、厕</w:t>
            </w:r>
            <w:r>
              <w:rPr>
                <w:rFonts w:hint="eastAsia" w:ascii="新宋体" w:hAnsi="新宋体" w:eastAsia="新宋体" w:cs="新宋体"/>
                <w:color w:val="auto"/>
                <w:spacing w:val="-8"/>
                <w:sz w:val="24"/>
                <w:szCs w:val="24"/>
                <w:highlight w:val="none"/>
              </w:rPr>
              <w:t>纸、擦手纸、洗手液</w:t>
            </w:r>
            <w:r>
              <w:rPr>
                <w:rFonts w:hint="eastAsia" w:ascii="新宋体" w:hAnsi="新宋体" w:eastAsia="新宋体" w:cs="新宋体"/>
                <w:color w:val="auto"/>
                <w:spacing w:val="-8"/>
                <w:sz w:val="24"/>
                <w:szCs w:val="24"/>
                <w:highlight w:val="none"/>
                <w:lang w:eastAsia="zh-CN"/>
              </w:rPr>
              <w:t>等耗材与招标需求、投标承诺一致。</w:t>
            </w:r>
          </w:p>
        </w:tc>
        <w:tc>
          <w:tcPr>
            <w:tcW w:w="953" w:type="dxa"/>
            <w:gridSpan w:val="2"/>
            <w:tcBorders>
              <w:left w:val="single" w:color="000000" w:sz="2" w:space="0"/>
              <w:right w:val="single" w:color="000000" w:sz="2" w:space="0"/>
            </w:tcBorders>
            <w:vAlign w:val="center"/>
          </w:tcPr>
          <w:p w14:paraId="4C7BF7D6">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30DFCF0F">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3E7FDA4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050E5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2" w:space="0"/>
              <w:right w:val="single" w:color="000000" w:sz="2" w:space="0"/>
            </w:tcBorders>
            <w:vAlign w:val="center"/>
          </w:tcPr>
          <w:p w14:paraId="724F31A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p>
        </w:tc>
        <w:tc>
          <w:tcPr>
            <w:tcW w:w="844" w:type="dxa"/>
            <w:vMerge w:val="continue"/>
            <w:tcBorders>
              <w:left w:val="single" w:color="000000" w:sz="2" w:space="0"/>
              <w:right w:val="single" w:color="000000" w:sz="2" w:space="0"/>
            </w:tcBorders>
            <w:vAlign w:val="center"/>
          </w:tcPr>
          <w:p w14:paraId="137C08FC">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b/>
                <w:bCs/>
                <w:color w:val="auto"/>
                <w:sz w:val="24"/>
                <w:szCs w:val="24"/>
                <w:highlight w:val="none"/>
                <w:lang w:eastAsia="zh-CN"/>
              </w:rPr>
            </w:pPr>
          </w:p>
        </w:tc>
        <w:tc>
          <w:tcPr>
            <w:tcW w:w="7201" w:type="dxa"/>
            <w:tcBorders>
              <w:left w:val="single" w:color="000000" w:sz="2" w:space="0"/>
              <w:right w:val="single" w:color="000000" w:sz="2" w:space="0"/>
            </w:tcBorders>
            <w:vAlign w:val="center"/>
          </w:tcPr>
          <w:p w14:paraId="74DACEBA">
            <w:pPr>
              <w:widowControl/>
              <w:numPr>
                <w:ilvl w:val="0"/>
                <w:numId w:val="21"/>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pacing w:val="-8"/>
                <w:sz w:val="24"/>
                <w:szCs w:val="24"/>
                <w:highlight w:val="none"/>
                <w:lang w:eastAsia="zh-CN"/>
              </w:rPr>
            </w:pPr>
            <w:r>
              <w:rPr>
                <w:rFonts w:hint="eastAsia" w:ascii="新宋体" w:hAnsi="新宋体" w:eastAsia="新宋体" w:cs="新宋体"/>
                <w:color w:val="auto"/>
                <w:spacing w:val="-8"/>
                <w:sz w:val="24"/>
                <w:szCs w:val="24"/>
                <w:highlight w:val="none"/>
                <w:lang w:val="en-US" w:eastAsia="zh-CN"/>
              </w:rPr>
              <w:t>投入本项目的吸尘吸水机、洗地机、小型扫地车、高压冲洗车等设备与招标需求、投标承诺一致。</w:t>
            </w:r>
          </w:p>
        </w:tc>
        <w:tc>
          <w:tcPr>
            <w:tcW w:w="953" w:type="dxa"/>
            <w:gridSpan w:val="2"/>
            <w:tcBorders>
              <w:left w:val="single" w:color="000000" w:sz="2" w:space="0"/>
              <w:right w:val="single" w:color="000000" w:sz="2" w:space="0"/>
            </w:tcBorders>
            <w:vAlign w:val="center"/>
          </w:tcPr>
          <w:p w14:paraId="7CBFDC75">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7431DDD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2FB1878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705CA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2" w:space="0"/>
              <w:right w:val="single" w:color="000000" w:sz="2" w:space="0"/>
            </w:tcBorders>
            <w:vAlign w:val="center"/>
          </w:tcPr>
          <w:p w14:paraId="63785D5B">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p>
        </w:tc>
        <w:tc>
          <w:tcPr>
            <w:tcW w:w="844" w:type="dxa"/>
            <w:vMerge w:val="continue"/>
            <w:tcBorders>
              <w:left w:val="single" w:color="000000" w:sz="2" w:space="0"/>
              <w:right w:val="single" w:color="000000" w:sz="2" w:space="0"/>
            </w:tcBorders>
            <w:vAlign w:val="center"/>
          </w:tcPr>
          <w:p w14:paraId="1DDAF0E2">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p>
        </w:tc>
        <w:tc>
          <w:tcPr>
            <w:tcW w:w="7201" w:type="dxa"/>
            <w:tcBorders>
              <w:left w:val="single" w:color="000000" w:sz="2" w:space="0"/>
              <w:right w:val="single" w:color="000000" w:sz="2" w:space="0"/>
            </w:tcBorders>
            <w:vAlign w:val="center"/>
          </w:tcPr>
          <w:p w14:paraId="64C5044A">
            <w:pPr>
              <w:widowControl/>
              <w:numPr>
                <w:ilvl w:val="0"/>
                <w:numId w:val="21"/>
              </w:numPr>
              <w:kinsoku w:val="0"/>
              <w:wordWrap/>
              <w:autoSpaceDE w:val="0"/>
              <w:autoSpaceDN w:val="0"/>
              <w:adjustRightInd w:val="0"/>
              <w:snapToGrid w:val="0"/>
              <w:spacing w:line="360" w:lineRule="auto"/>
              <w:ind w:left="0" w:leftChars="0" w:firstLine="400" w:firstLineChars="0"/>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lang w:eastAsia="zh-CN"/>
              </w:rPr>
              <w:t>投入本项目</w:t>
            </w:r>
            <w:r>
              <w:rPr>
                <w:rFonts w:hint="eastAsia" w:ascii="新宋体" w:hAnsi="新宋体" w:eastAsia="新宋体" w:cs="新宋体"/>
                <w:color w:val="auto"/>
                <w:spacing w:val="-8"/>
                <w:sz w:val="24"/>
                <w:szCs w:val="24"/>
                <w:highlight w:val="none"/>
              </w:rPr>
              <w:t>防爆、防汛物资、器材</w:t>
            </w:r>
            <w:r>
              <w:rPr>
                <w:rFonts w:hint="eastAsia" w:ascii="新宋体" w:hAnsi="新宋体" w:eastAsia="新宋体" w:cs="新宋体"/>
                <w:color w:val="auto"/>
                <w:spacing w:val="-8"/>
                <w:sz w:val="24"/>
                <w:szCs w:val="24"/>
                <w:highlight w:val="none"/>
                <w:lang w:eastAsia="zh-CN"/>
              </w:rPr>
              <w:t>等与招标需求、投标承诺一致。</w:t>
            </w:r>
          </w:p>
        </w:tc>
        <w:tc>
          <w:tcPr>
            <w:tcW w:w="953" w:type="dxa"/>
            <w:gridSpan w:val="2"/>
            <w:tcBorders>
              <w:left w:val="single" w:color="000000" w:sz="2" w:space="0"/>
              <w:right w:val="single" w:color="000000" w:sz="2" w:space="0"/>
            </w:tcBorders>
            <w:vAlign w:val="center"/>
          </w:tcPr>
          <w:p w14:paraId="416A1BC6">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5B4876AD">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29B47DA9">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pacing w:val="-1"/>
                <w:sz w:val="24"/>
                <w:szCs w:val="24"/>
                <w:highlight w:val="none"/>
              </w:rPr>
            </w:pPr>
            <w:r>
              <w:rPr>
                <w:rFonts w:hint="eastAsia" w:ascii="新宋体" w:hAnsi="新宋体" w:eastAsia="新宋体" w:cs="新宋体"/>
                <w:color w:val="auto"/>
                <w:spacing w:val="-1"/>
                <w:sz w:val="24"/>
                <w:szCs w:val="24"/>
                <w:highlight w:val="none"/>
              </w:rPr>
              <w:t>完全符合得</w:t>
            </w:r>
            <w:r>
              <w:rPr>
                <w:rFonts w:hint="eastAsia" w:ascii="新宋体" w:hAnsi="新宋体" w:eastAsia="新宋体" w:cs="新宋体"/>
                <w:color w:val="auto"/>
                <w:sz w:val="24"/>
                <w:szCs w:val="24"/>
                <w:highlight w:val="none"/>
              </w:rPr>
              <w:t xml:space="preserve">满分，部分符合相应 </w:t>
            </w:r>
            <w:r>
              <w:rPr>
                <w:rFonts w:hint="eastAsia" w:ascii="新宋体" w:hAnsi="新宋体" w:eastAsia="新宋体" w:cs="新宋体"/>
                <w:color w:val="auto"/>
                <w:spacing w:val="-18"/>
                <w:sz w:val="24"/>
                <w:szCs w:val="24"/>
                <w:highlight w:val="none"/>
              </w:rPr>
              <w:t>递</w:t>
            </w:r>
            <w:r>
              <w:rPr>
                <w:rFonts w:hint="eastAsia" w:ascii="新宋体" w:hAnsi="新宋体" w:eastAsia="新宋体" w:cs="新宋体"/>
                <w:color w:val="auto"/>
                <w:spacing w:val="-12"/>
                <w:sz w:val="24"/>
                <w:szCs w:val="24"/>
                <w:highlight w:val="none"/>
              </w:rPr>
              <w:t>减， 不符合得 0 分</w:t>
            </w:r>
          </w:p>
        </w:tc>
      </w:tr>
      <w:tr w14:paraId="7933A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restart"/>
            <w:tcBorders>
              <w:left w:val="single" w:color="000000" w:sz="2" w:space="0"/>
              <w:right w:val="single" w:color="000000" w:sz="2" w:space="0"/>
            </w:tcBorders>
            <w:vAlign w:val="center"/>
          </w:tcPr>
          <w:p w14:paraId="3FEB0EC0">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9</w:t>
            </w:r>
          </w:p>
        </w:tc>
        <w:tc>
          <w:tcPr>
            <w:tcW w:w="844" w:type="dxa"/>
            <w:vMerge w:val="restart"/>
            <w:tcBorders>
              <w:left w:val="single" w:color="000000" w:sz="2" w:space="0"/>
              <w:right w:val="single" w:color="000000" w:sz="2" w:space="0"/>
            </w:tcBorders>
            <w:vAlign w:val="center"/>
          </w:tcPr>
          <w:p w14:paraId="52BCC31B">
            <w:pPr>
              <w:widowControl/>
              <w:kinsoku w:val="0"/>
              <w:wordWrap/>
              <w:autoSpaceDE w:val="0"/>
              <w:autoSpaceDN w:val="0"/>
              <w:adjustRightInd w:val="0"/>
              <w:snapToGrid w:val="0"/>
              <w:spacing w:line="240" w:lineRule="atLeast"/>
              <w:ind w:left="213"/>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3"/>
                <w:sz w:val="24"/>
                <w:szCs w:val="24"/>
                <w:highlight w:val="none"/>
              </w:rPr>
              <w:t>投</w:t>
            </w:r>
            <w:r>
              <w:rPr>
                <w:rFonts w:hint="eastAsia" w:ascii="新宋体" w:hAnsi="新宋体" w:eastAsia="新宋体" w:cs="新宋体"/>
                <w:color w:val="auto"/>
                <w:spacing w:val="-2"/>
                <w:sz w:val="24"/>
                <w:szCs w:val="24"/>
                <w:highlight w:val="none"/>
              </w:rPr>
              <w:t>诉</w:t>
            </w:r>
          </w:p>
          <w:p w14:paraId="0CE4D6A9">
            <w:pPr>
              <w:widowControl/>
              <w:kinsoku w:val="0"/>
              <w:wordWrap/>
              <w:autoSpaceDE w:val="0"/>
              <w:autoSpaceDN w:val="0"/>
              <w:adjustRightInd w:val="0"/>
              <w:snapToGrid w:val="0"/>
              <w:spacing w:line="240" w:lineRule="atLeast"/>
              <w:ind w:left="208"/>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检</w:t>
            </w:r>
            <w:r>
              <w:rPr>
                <w:rFonts w:hint="eastAsia" w:ascii="新宋体" w:hAnsi="新宋体" w:eastAsia="新宋体" w:cs="新宋体"/>
                <w:color w:val="auto"/>
                <w:spacing w:val="-1"/>
                <w:sz w:val="24"/>
                <w:szCs w:val="24"/>
                <w:highlight w:val="none"/>
              </w:rPr>
              <w:t>查</w:t>
            </w:r>
          </w:p>
          <w:p w14:paraId="3C91D547">
            <w:pPr>
              <w:widowControl/>
              <w:kinsoku w:val="0"/>
              <w:wordWrap/>
              <w:autoSpaceDE w:val="0"/>
              <w:autoSpaceDN w:val="0"/>
              <w:adjustRightInd w:val="0"/>
              <w:snapToGrid w:val="0"/>
              <w:spacing w:line="240" w:lineRule="atLeast"/>
              <w:ind w:left="211"/>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rPr>
              <w:t>整改</w:t>
            </w:r>
          </w:p>
        </w:tc>
        <w:tc>
          <w:tcPr>
            <w:tcW w:w="7201" w:type="dxa"/>
            <w:tcBorders>
              <w:left w:val="single" w:color="000000" w:sz="2" w:space="0"/>
              <w:right w:val="single" w:color="000000" w:sz="2" w:space="0"/>
            </w:tcBorders>
            <w:vAlign w:val="center"/>
          </w:tcPr>
          <w:p w14:paraId="057BAB68">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8"/>
                <w:sz w:val="24"/>
                <w:szCs w:val="24"/>
                <w:highlight w:val="none"/>
                <w:lang w:val="en-US" w:eastAsia="zh-CN"/>
              </w:rPr>
              <w:t xml:space="preserve">     1.</w:t>
            </w:r>
            <w:r>
              <w:rPr>
                <w:rFonts w:hint="eastAsia" w:ascii="新宋体" w:hAnsi="新宋体" w:eastAsia="新宋体" w:cs="新宋体"/>
                <w:color w:val="auto"/>
                <w:spacing w:val="-8"/>
                <w:sz w:val="24"/>
                <w:szCs w:val="24"/>
                <w:highlight w:val="none"/>
              </w:rPr>
              <w:t>建立完善</w:t>
            </w:r>
            <w:r>
              <w:rPr>
                <w:rFonts w:hint="eastAsia" w:ascii="新宋体" w:hAnsi="新宋体" w:eastAsia="新宋体" w:cs="新宋体"/>
                <w:color w:val="auto"/>
                <w:spacing w:val="-5"/>
                <w:sz w:val="24"/>
                <w:szCs w:val="24"/>
                <w:highlight w:val="none"/>
              </w:rPr>
              <w:t>的</w:t>
            </w:r>
            <w:r>
              <w:rPr>
                <w:rFonts w:hint="eastAsia" w:ascii="新宋体" w:hAnsi="新宋体" w:eastAsia="新宋体" w:cs="新宋体"/>
                <w:color w:val="auto"/>
                <w:spacing w:val="-4"/>
                <w:sz w:val="24"/>
                <w:szCs w:val="24"/>
                <w:highlight w:val="none"/>
              </w:rPr>
              <w:t>投诉响应机制， 并能妥善处理各类投诉及建议，给予投诉客户</w:t>
            </w:r>
            <w:r>
              <w:rPr>
                <w:rFonts w:hint="eastAsia" w:ascii="新宋体" w:hAnsi="新宋体" w:eastAsia="新宋体" w:cs="新宋体"/>
                <w:color w:val="auto"/>
                <w:spacing w:val="-8"/>
                <w:sz w:val="24"/>
                <w:szCs w:val="24"/>
                <w:highlight w:val="none"/>
              </w:rPr>
              <w:t>答复。</w:t>
            </w:r>
          </w:p>
        </w:tc>
        <w:tc>
          <w:tcPr>
            <w:tcW w:w="953" w:type="dxa"/>
            <w:gridSpan w:val="2"/>
            <w:tcBorders>
              <w:left w:val="single" w:color="000000" w:sz="2" w:space="0"/>
              <w:right w:val="single" w:color="000000" w:sz="2" w:space="0"/>
            </w:tcBorders>
            <w:vAlign w:val="center"/>
          </w:tcPr>
          <w:p w14:paraId="2DC3F001">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19C8013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restart"/>
            <w:tcBorders>
              <w:left w:val="single" w:color="000000" w:sz="2" w:space="0"/>
              <w:right w:val="single" w:color="000000" w:sz="2" w:space="0"/>
            </w:tcBorders>
            <w:vAlign w:val="center"/>
          </w:tcPr>
          <w:p w14:paraId="60FA950C">
            <w:pPr>
              <w:widowControl/>
              <w:kinsoku w:val="0"/>
              <w:wordWrap/>
              <w:autoSpaceDE w:val="0"/>
              <w:autoSpaceDN w:val="0"/>
              <w:adjustRightInd w:val="0"/>
              <w:snapToGrid w:val="0"/>
              <w:spacing w:line="240" w:lineRule="atLeast"/>
              <w:ind w:right="109"/>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snapToGrid w:val="0"/>
                <w:color w:val="auto"/>
                <w:kern w:val="0"/>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10095230</wp:posOffset>
                      </wp:positionH>
                      <wp:positionV relativeFrom="page">
                        <wp:posOffset>5080</wp:posOffset>
                      </wp:positionV>
                      <wp:extent cx="6350" cy="1023620"/>
                      <wp:effectExtent l="0" t="0" r="12700" b="5080"/>
                      <wp:wrapNone/>
                      <wp:docPr id="3" name="Rectangle 3"/>
                      <wp:cNvGraphicFramePr/>
                      <a:graphic xmlns:a="http://schemas.openxmlformats.org/drawingml/2006/main">
                        <a:graphicData uri="http://schemas.microsoft.com/office/word/2010/wordprocessingShape">
                          <wps:wsp>
                            <wps:cNvSpPr/>
                            <wps:spPr>
                              <a:xfrm>
                                <a:off x="0" y="0"/>
                                <a:ext cx="6350" cy="1023620"/>
                              </a:xfrm>
                              <a:prstGeom prst="rect">
                                <a:avLst/>
                              </a:prstGeom>
                              <a:solidFill>
                                <a:srgbClr val="000000"/>
                              </a:solidFill>
                              <a:ln>
                                <a:noFill/>
                              </a:ln>
                            </wps:spPr>
                            <wps:bodyPr upright="1"/>
                          </wps:wsp>
                        </a:graphicData>
                      </a:graphic>
                    </wp:anchor>
                  </w:drawing>
                </mc:Choice>
                <mc:Fallback>
                  <w:pict>
                    <v:rect id="Rectangle 3" o:spid="_x0000_s1026" o:spt="1" style="position:absolute;left:0pt;margin-left:794.9pt;margin-top:0.4pt;height:80.6pt;width:0.5pt;mso-position-horizontal-relative:page;mso-position-vertical-relative:page;z-index:251661312;mso-width-relative:page;mso-height-relative:page;" fillcolor="#000000" filled="t" stroked="f" coordsize="21600,21600" o:gfxdata="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0hGNdgAAAAKAQAADwAA&#10;AAAAAAABACAAAAAiAAAAZHJzL2Rvd25yZXYueG1sUEsBAhQAFAAAAAgAh07iQJlNg0mkAQAAYAMA&#10;AA4AAAAAAAAAAQAgAAAAJwEAAGRycy9lMm9Eb2MueG1sUEsFBgAAAAAGAAYAWQEAAD0FAAAAAA==&#10;">
                      <v:fill on="t" focussize="0,0"/>
                      <v:stroke on="f"/>
                      <v:imagedata o:title=""/>
                      <o:lock v:ext="edit" aspectratio="f"/>
                    </v:rect>
                  </w:pict>
                </mc:Fallback>
              </mc:AlternateContent>
            </w:r>
            <w:r>
              <w:rPr>
                <w:rFonts w:hint="eastAsia" w:ascii="新宋体" w:hAnsi="新宋体" w:eastAsia="新宋体" w:cs="新宋体"/>
                <w:color w:val="auto"/>
                <w:spacing w:val="-2"/>
                <w:sz w:val="24"/>
                <w:szCs w:val="24"/>
                <w:highlight w:val="none"/>
              </w:rPr>
              <w:t>①</w:t>
            </w:r>
            <w:r>
              <w:rPr>
                <w:rFonts w:hint="eastAsia" w:ascii="新宋体" w:hAnsi="新宋体" w:eastAsia="新宋体" w:cs="新宋体"/>
                <w:color w:val="auto"/>
                <w:spacing w:val="-1"/>
                <w:sz w:val="24"/>
                <w:szCs w:val="24"/>
                <w:highlight w:val="none"/>
              </w:rPr>
              <w:t>投诉事件经认定属实，未妥善</w:t>
            </w:r>
            <w:r>
              <w:rPr>
                <w:rFonts w:hint="eastAsia" w:ascii="新宋体" w:hAnsi="新宋体" w:eastAsia="新宋体" w:cs="新宋体"/>
                <w:color w:val="auto"/>
                <w:spacing w:val="-17"/>
                <w:sz w:val="24"/>
                <w:szCs w:val="24"/>
                <w:highlight w:val="none"/>
              </w:rPr>
              <w:t>处</w:t>
            </w:r>
            <w:r>
              <w:rPr>
                <w:rFonts w:hint="eastAsia" w:ascii="新宋体" w:hAnsi="新宋体" w:eastAsia="新宋体" w:cs="新宋体"/>
                <w:color w:val="auto"/>
                <w:spacing w:val="-12"/>
                <w:sz w:val="24"/>
                <w:szCs w:val="24"/>
                <w:highlight w:val="none"/>
              </w:rPr>
              <w:t>理或未答复，扣 1 分。</w:t>
            </w:r>
          </w:p>
          <w:p w14:paraId="579CE044">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4"/>
                <w:sz w:val="24"/>
                <w:szCs w:val="24"/>
                <w:highlight w:val="none"/>
              </w:rPr>
              <w:t xml:space="preserve">②符合得 </w:t>
            </w:r>
            <w:r>
              <w:rPr>
                <w:rFonts w:hint="eastAsia" w:ascii="新宋体" w:hAnsi="新宋体" w:eastAsia="新宋体" w:cs="新宋体"/>
                <w:color w:val="auto"/>
                <w:spacing w:val="-14"/>
                <w:sz w:val="24"/>
                <w:szCs w:val="24"/>
                <w:highlight w:val="none"/>
                <w:lang w:val="en-US" w:eastAsia="zh-CN"/>
              </w:rPr>
              <w:t>2</w:t>
            </w:r>
            <w:r>
              <w:rPr>
                <w:rFonts w:hint="eastAsia" w:ascii="新宋体" w:hAnsi="新宋体" w:eastAsia="新宋体" w:cs="新宋体"/>
                <w:color w:val="auto"/>
                <w:spacing w:val="-14"/>
                <w:sz w:val="24"/>
                <w:szCs w:val="24"/>
                <w:highlight w:val="none"/>
              </w:rPr>
              <w:t xml:space="preserve"> 分，基本符合得 1 分</w:t>
            </w:r>
            <w:r>
              <w:rPr>
                <w:rFonts w:hint="eastAsia" w:ascii="新宋体" w:hAnsi="新宋体" w:eastAsia="新宋体" w:cs="新宋体"/>
                <w:color w:val="auto"/>
                <w:spacing w:val="-11"/>
                <w:sz w:val="24"/>
                <w:szCs w:val="24"/>
                <w:highlight w:val="none"/>
              </w:rPr>
              <w:t>，</w:t>
            </w:r>
            <w:r>
              <w:rPr>
                <w:rFonts w:hint="eastAsia" w:ascii="新宋体" w:hAnsi="新宋体" w:eastAsia="新宋体" w:cs="新宋体"/>
                <w:color w:val="auto"/>
                <w:spacing w:val="-10"/>
                <w:sz w:val="24"/>
                <w:szCs w:val="24"/>
                <w:highlight w:val="none"/>
              </w:rPr>
              <w:t>不</w:t>
            </w:r>
            <w:r>
              <w:rPr>
                <w:rFonts w:hint="eastAsia" w:ascii="新宋体" w:hAnsi="新宋体" w:eastAsia="新宋体" w:cs="新宋体"/>
                <w:color w:val="auto"/>
                <w:spacing w:val="-6"/>
                <w:sz w:val="24"/>
                <w:szCs w:val="24"/>
                <w:highlight w:val="none"/>
              </w:rPr>
              <w:t>符</w:t>
            </w:r>
            <w:r>
              <w:rPr>
                <w:rFonts w:hint="eastAsia" w:ascii="新宋体" w:hAnsi="新宋体" w:eastAsia="新宋体" w:cs="新宋体"/>
                <w:color w:val="auto"/>
                <w:spacing w:val="-5"/>
                <w:sz w:val="24"/>
                <w:szCs w:val="24"/>
                <w:highlight w:val="none"/>
              </w:rPr>
              <w:t>合得 0 分</w:t>
            </w:r>
          </w:p>
        </w:tc>
      </w:tr>
      <w:tr w14:paraId="5A361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2" w:space="0"/>
              <w:right w:val="single" w:color="000000" w:sz="2" w:space="0"/>
            </w:tcBorders>
            <w:vAlign w:val="center"/>
          </w:tcPr>
          <w:p w14:paraId="0AD9984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4ADCFF8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083F40E4">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1"/>
                <w:sz w:val="24"/>
                <w:szCs w:val="24"/>
                <w:highlight w:val="none"/>
                <w:lang w:val="en-US" w:eastAsia="zh-CN"/>
              </w:rPr>
              <w:t xml:space="preserve">    2.</w:t>
            </w:r>
            <w:r>
              <w:rPr>
                <w:rFonts w:hint="eastAsia" w:ascii="新宋体" w:hAnsi="新宋体" w:eastAsia="新宋体" w:cs="新宋体"/>
                <w:color w:val="auto"/>
                <w:spacing w:val="-1"/>
                <w:sz w:val="24"/>
                <w:szCs w:val="24"/>
                <w:highlight w:val="none"/>
              </w:rPr>
              <w:t>检查整改有效落</w:t>
            </w:r>
            <w:r>
              <w:rPr>
                <w:rFonts w:hint="eastAsia" w:ascii="新宋体" w:hAnsi="新宋体" w:eastAsia="新宋体" w:cs="新宋体"/>
                <w:color w:val="auto"/>
                <w:sz w:val="24"/>
                <w:szCs w:val="24"/>
                <w:highlight w:val="none"/>
              </w:rPr>
              <w:t>实。</w:t>
            </w:r>
          </w:p>
        </w:tc>
        <w:tc>
          <w:tcPr>
            <w:tcW w:w="953" w:type="dxa"/>
            <w:gridSpan w:val="2"/>
            <w:tcBorders>
              <w:left w:val="single" w:color="000000" w:sz="2" w:space="0"/>
              <w:right w:val="single" w:color="000000" w:sz="2" w:space="0"/>
            </w:tcBorders>
            <w:vAlign w:val="center"/>
          </w:tcPr>
          <w:p w14:paraId="07E5B46B">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66EDC0A6">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12161D5C">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2599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vMerge w:val="continue"/>
            <w:tcBorders>
              <w:left w:val="single" w:color="000000" w:sz="2" w:space="0"/>
              <w:right w:val="single" w:color="000000" w:sz="2" w:space="0"/>
            </w:tcBorders>
            <w:vAlign w:val="center"/>
          </w:tcPr>
          <w:p w14:paraId="52DA8084">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844" w:type="dxa"/>
            <w:vMerge w:val="continue"/>
            <w:tcBorders>
              <w:left w:val="single" w:color="000000" w:sz="2" w:space="0"/>
              <w:right w:val="single" w:color="000000" w:sz="2" w:space="0"/>
            </w:tcBorders>
            <w:vAlign w:val="center"/>
          </w:tcPr>
          <w:p w14:paraId="54A18F75">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rPr>
            </w:pPr>
          </w:p>
        </w:tc>
        <w:tc>
          <w:tcPr>
            <w:tcW w:w="7201" w:type="dxa"/>
            <w:tcBorders>
              <w:left w:val="single" w:color="000000" w:sz="2" w:space="0"/>
              <w:right w:val="single" w:color="000000" w:sz="2" w:space="0"/>
            </w:tcBorders>
            <w:vAlign w:val="center"/>
          </w:tcPr>
          <w:p w14:paraId="5203AAA4">
            <w:pPr>
              <w:widowControl/>
              <w:numPr>
                <w:ilvl w:val="0"/>
                <w:numId w:val="0"/>
              </w:numPr>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pacing w:val="-2"/>
                <w:sz w:val="24"/>
                <w:szCs w:val="24"/>
                <w:highlight w:val="none"/>
                <w:lang w:val="en-US" w:eastAsia="zh-CN"/>
              </w:rPr>
              <w:t xml:space="preserve">    3.</w:t>
            </w:r>
            <w:r>
              <w:rPr>
                <w:rFonts w:hint="eastAsia" w:ascii="新宋体" w:hAnsi="新宋体" w:eastAsia="新宋体" w:cs="新宋体"/>
                <w:color w:val="auto"/>
                <w:spacing w:val="-2"/>
                <w:sz w:val="24"/>
                <w:szCs w:val="24"/>
                <w:highlight w:val="none"/>
              </w:rPr>
              <w:t>无其它</w:t>
            </w:r>
            <w:r>
              <w:rPr>
                <w:rFonts w:hint="eastAsia" w:ascii="新宋体" w:hAnsi="新宋体" w:eastAsia="新宋体" w:cs="新宋体"/>
                <w:color w:val="auto"/>
                <w:spacing w:val="-1"/>
                <w:sz w:val="24"/>
                <w:szCs w:val="24"/>
                <w:highlight w:val="none"/>
              </w:rPr>
              <w:t>违反</w:t>
            </w:r>
            <w:r>
              <w:rPr>
                <w:rFonts w:hint="eastAsia" w:ascii="新宋体" w:hAnsi="新宋体" w:eastAsia="新宋体" w:cs="新宋体"/>
                <w:color w:val="auto"/>
                <w:spacing w:val="-1"/>
                <w:sz w:val="24"/>
                <w:szCs w:val="24"/>
                <w:highlight w:val="none"/>
                <w:lang w:eastAsia="zh-CN"/>
              </w:rPr>
              <w:t>采购人</w:t>
            </w:r>
            <w:r>
              <w:rPr>
                <w:rFonts w:hint="eastAsia" w:ascii="新宋体" w:hAnsi="新宋体" w:eastAsia="新宋体" w:cs="新宋体"/>
                <w:color w:val="auto"/>
                <w:spacing w:val="-1"/>
                <w:sz w:val="24"/>
                <w:szCs w:val="24"/>
                <w:highlight w:val="none"/>
              </w:rPr>
              <w:t>相关规定之事项。</w:t>
            </w:r>
          </w:p>
        </w:tc>
        <w:tc>
          <w:tcPr>
            <w:tcW w:w="953" w:type="dxa"/>
            <w:gridSpan w:val="2"/>
            <w:tcBorders>
              <w:left w:val="single" w:color="000000" w:sz="2" w:space="0"/>
              <w:right w:val="single" w:color="000000" w:sz="2" w:space="0"/>
            </w:tcBorders>
            <w:vAlign w:val="center"/>
          </w:tcPr>
          <w:p w14:paraId="44530B78">
            <w:pPr>
              <w:widowControl/>
              <w:kinsoku w:val="0"/>
              <w:wordWrap/>
              <w:autoSpaceDE w:val="0"/>
              <w:autoSpaceDN w:val="0"/>
              <w:adjustRightInd w:val="0"/>
              <w:snapToGrid w:val="0"/>
              <w:spacing w:line="240" w:lineRule="atLeast"/>
              <w:ind w:left="432"/>
              <w:jc w:val="both"/>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2</w:t>
            </w:r>
          </w:p>
        </w:tc>
        <w:tc>
          <w:tcPr>
            <w:tcW w:w="924" w:type="dxa"/>
            <w:gridSpan w:val="2"/>
            <w:tcBorders>
              <w:left w:val="single" w:color="000000" w:sz="2" w:space="0"/>
              <w:right w:val="single" w:color="000000" w:sz="2" w:space="0"/>
            </w:tcBorders>
            <w:vAlign w:val="center"/>
          </w:tcPr>
          <w:p w14:paraId="195019A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vMerge w:val="continue"/>
            <w:tcBorders>
              <w:left w:val="single" w:color="000000" w:sz="2" w:space="0"/>
              <w:right w:val="single" w:color="000000" w:sz="2" w:space="0"/>
            </w:tcBorders>
            <w:vAlign w:val="center"/>
          </w:tcPr>
          <w:p w14:paraId="1C89371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7D11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2" w:space="0"/>
              <w:right w:val="single" w:color="000000" w:sz="2" w:space="0"/>
            </w:tcBorders>
            <w:vAlign w:val="center"/>
          </w:tcPr>
          <w:p w14:paraId="56185B5D">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10</w:t>
            </w:r>
          </w:p>
        </w:tc>
        <w:tc>
          <w:tcPr>
            <w:tcW w:w="844" w:type="dxa"/>
            <w:tcBorders>
              <w:left w:val="single" w:color="000000" w:sz="2" w:space="0"/>
              <w:right w:val="single" w:color="000000" w:sz="2" w:space="0"/>
            </w:tcBorders>
            <w:vAlign w:val="center"/>
          </w:tcPr>
          <w:p w14:paraId="39773A5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pacing w:val="-2"/>
                <w:position w:val="9"/>
                <w:sz w:val="24"/>
                <w:szCs w:val="24"/>
                <w:highlight w:val="none"/>
                <w:lang w:val="en-US" w:eastAsia="zh-CN"/>
              </w:rPr>
              <w:t>标准分</w:t>
            </w:r>
          </w:p>
        </w:tc>
        <w:tc>
          <w:tcPr>
            <w:tcW w:w="9078" w:type="dxa"/>
            <w:gridSpan w:val="5"/>
            <w:tcBorders>
              <w:left w:val="single" w:color="000000" w:sz="2" w:space="0"/>
              <w:right w:val="single" w:color="000000" w:sz="2" w:space="0"/>
            </w:tcBorders>
            <w:vAlign w:val="center"/>
          </w:tcPr>
          <w:p w14:paraId="64A5B0FE">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p w14:paraId="0420BEE7">
            <w:pPr>
              <w:tabs>
                <w:tab w:val="left" w:pos="6229"/>
              </w:tabs>
              <w:jc w:val="both"/>
              <w:rPr>
                <w:rFonts w:hint="eastAsia" w:ascii="新宋体" w:hAnsi="新宋体" w:eastAsia="新宋体" w:cs="新宋体"/>
                <w:snapToGrid w:val="0"/>
                <w:color w:val="auto"/>
                <w:kern w:val="0"/>
                <w:sz w:val="24"/>
                <w:szCs w:val="24"/>
                <w:highlight w:val="none"/>
                <w:lang w:val="en-US" w:eastAsia="zh-CN" w:bidi="ar-SA"/>
              </w:rPr>
            </w:pPr>
            <w:r>
              <w:rPr>
                <w:rFonts w:hint="eastAsia" w:ascii="新宋体" w:hAnsi="新宋体" w:eastAsia="新宋体" w:cs="新宋体"/>
                <w:snapToGrid w:val="0"/>
                <w:color w:val="auto"/>
                <w:kern w:val="0"/>
                <w:sz w:val="24"/>
                <w:szCs w:val="24"/>
                <w:highlight w:val="none"/>
                <w:lang w:val="en-US" w:eastAsia="zh-CN" w:bidi="ar-SA"/>
              </w:rPr>
              <w:tab/>
            </w:r>
            <w:r>
              <w:rPr>
                <w:rFonts w:hint="eastAsia" w:ascii="新宋体" w:hAnsi="新宋体" w:eastAsia="新宋体" w:cs="新宋体"/>
                <w:snapToGrid w:val="0"/>
                <w:color w:val="auto"/>
                <w:kern w:val="0"/>
                <w:sz w:val="24"/>
                <w:szCs w:val="24"/>
                <w:highlight w:val="none"/>
                <w:lang w:val="en-US" w:eastAsia="zh-CN" w:bidi="ar-SA"/>
              </w:rPr>
              <w:t>100分</w:t>
            </w:r>
          </w:p>
        </w:tc>
        <w:tc>
          <w:tcPr>
            <w:tcW w:w="3242" w:type="dxa"/>
            <w:gridSpan w:val="2"/>
            <w:tcBorders>
              <w:left w:val="single" w:color="000000" w:sz="2" w:space="0"/>
              <w:right w:val="single" w:color="000000" w:sz="2" w:space="0"/>
            </w:tcBorders>
            <w:vAlign w:val="center"/>
          </w:tcPr>
          <w:p w14:paraId="423810B8">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r w14:paraId="55440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blHeader/>
          <w:jc w:val="center"/>
        </w:trPr>
        <w:tc>
          <w:tcPr>
            <w:tcW w:w="721" w:type="dxa"/>
            <w:tcBorders>
              <w:left w:val="single" w:color="000000" w:sz="2" w:space="0"/>
              <w:right w:val="single" w:color="000000" w:sz="2" w:space="0"/>
            </w:tcBorders>
            <w:vAlign w:val="center"/>
          </w:tcPr>
          <w:p w14:paraId="371199E6">
            <w:pPr>
              <w:widowControl/>
              <w:kinsoku w:val="0"/>
              <w:wordWrap/>
              <w:autoSpaceDE w:val="0"/>
              <w:autoSpaceDN w:val="0"/>
              <w:adjustRightInd w:val="0"/>
              <w:snapToGrid w:val="0"/>
              <w:spacing w:line="240" w:lineRule="atLeast"/>
              <w:jc w:val="center"/>
              <w:textAlignment w:val="baseline"/>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844" w:type="dxa"/>
            <w:tcBorders>
              <w:left w:val="single" w:color="000000" w:sz="2" w:space="0"/>
              <w:right w:val="single" w:color="000000" w:sz="2" w:space="0"/>
            </w:tcBorders>
            <w:vAlign w:val="center"/>
          </w:tcPr>
          <w:p w14:paraId="5E2E53F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总得</w:t>
            </w:r>
            <w:r>
              <w:rPr>
                <w:rFonts w:hint="eastAsia" w:ascii="新宋体" w:hAnsi="新宋体" w:eastAsia="新宋体" w:cs="新宋体"/>
                <w:color w:val="auto"/>
                <w:sz w:val="24"/>
                <w:szCs w:val="24"/>
                <w:highlight w:val="none"/>
              </w:rPr>
              <w:t>分</w:t>
            </w:r>
          </w:p>
        </w:tc>
        <w:tc>
          <w:tcPr>
            <w:tcW w:w="9078" w:type="dxa"/>
            <w:gridSpan w:val="5"/>
            <w:tcBorders>
              <w:left w:val="single" w:color="000000" w:sz="2" w:space="0"/>
              <w:right w:val="single" w:color="000000" w:sz="2" w:space="0"/>
            </w:tcBorders>
            <w:vAlign w:val="center"/>
          </w:tcPr>
          <w:p w14:paraId="69D52433">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c>
          <w:tcPr>
            <w:tcW w:w="3242" w:type="dxa"/>
            <w:gridSpan w:val="2"/>
            <w:tcBorders>
              <w:left w:val="single" w:color="000000" w:sz="2" w:space="0"/>
              <w:right w:val="single" w:color="000000" w:sz="2" w:space="0"/>
            </w:tcBorders>
            <w:vAlign w:val="center"/>
          </w:tcPr>
          <w:p w14:paraId="01FF5B82">
            <w:pPr>
              <w:widowControl/>
              <w:kinsoku w:val="0"/>
              <w:wordWrap/>
              <w:autoSpaceDE w:val="0"/>
              <w:autoSpaceDN w:val="0"/>
              <w:adjustRightInd w:val="0"/>
              <w:snapToGrid w:val="0"/>
              <w:spacing w:line="240" w:lineRule="atLeast"/>
              <w:jc w:val="both"/>
              <w:textAlignment w:val="baseline"/>
              <w:rPr>
                <w:rFonts w:hint="eastAsia" w:ascii="新宋体" w:hAnsi="新宋体" w:eastAsia="新宋体" w:cs="新宋体"/>
                <w:color w:val="auto"/>
                <w:sz w:val="24"/>
                <w:szCs w:val="24"/>
                <w:highlight w:val="none"/>
              </w:rPr>
            </w:pPr>
          </w:p>
        </w:tc>
      </w:tr>
    </w:tbl>
    <w:p w14:paraId="58DFB184">
      <w:pPr>
        <w:spacing w:line="360" w:lineRule="auto"/>
        <w:jc w:val="center"/>
        <w:outlineLvl w:val="0"/>
        <w:rPr>
          <w:rFonts w:hint="eastAsia" w:ascii="宋体" w:hAnsi="宋体" w:cs="宋体"/>
          <w:b/>
          <w:color w:val="auto"/>
          <w:sz w:val="24"/>
          <w:highlight w:val="none"/>
        </w:rPr>
        <w:sectPr>
          <w:headerReference r:id="rId12" w:type="default"/>
          <w:footerReference r:id="rId13" w:type="default"/>
          <w:pgSz w:w="16840" w:h="11907" w:orient="landscape"/>
          <w:pgMar w:top="1814" w:right="1474" w:bottom="1814" w:left="1474" w:header="851" w:footer="851" w:gutter="0"/>
          <w:cols w:space="720" w:num="1"/>
          <w:titlePg/>
          <w:docGrid w:linePitch="312" w:charSpace="0"/>
        </w:sectPr>
      </w:pPr>
    </w:p>
    <w:p w14:paraId="081BB6A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99"/>
      <w:bookmarkEnd w:id="28"/>
      <w:bookmarkStart w:id="29" w:name="_Toc184312089"/>
      <w:bookmarkEnd w:id="29"/>
      <w:bookmarkStart w:id="30" w:name="_Toc184312127"/>
      <w:bookmarkEnd w:id="30"/>
      <w:bookmarkStart w:id="31" w:name="_Toc184314421"/>
      <w:bookmarkEnd w:id="31"/>
      <w:bookmarkStart w:id="32" w:name="_Toc184308041"/>
      <w:bookmarkEnd w:id="32"/>
      <w:bookmarkStart w:id="33" w:name="_Toc184314419"/>
      <w:bookmarkEnd w:id="33"/>
      <w:bookmarkStart w:id="34" w:name="_Toc184314469"/>
      <w:bookmarkEnd w:id="34"/>
      <w:bookmarkStart w:id="35" w:name="_Toc184313263"/>
      <w:bookmarkEnd w:id="35"/>
      <w:bookmarkStart w:id="36" w:name="_Toc184310311"/>
      <w:bookmarkEnd w:id="36"/>
      <w:bookmarkStart w:id="37" w:name="_Toc184308054"/>
      <w:bookmarkEnd w:id="37"/>
      <w:bookmarkStart w:id="38" w:name="_Toc184314427"/>
      <w:bookmarkEnd w:id="38"/>
      <w:bookmarkStart w:id="39" w:name="_Toc184308070"/>
      <w:bookmarkEnd w:id="39"/>
      <w:bookmarkStart w:id="40" w:name="_Toc184310278"/>
      <w:bookmarkEnd w:id="40"/>
      <w:bookmarkStart w:id="41" w:name="_Toc184312119"/>
      <w:bookmarkEnd w:id="41"/>
      <w:bookmarkStart w:id="42" w:name="_Toc184310343"/>
      <w:bookmarkEnd w:id="42"/>
      <w:bookmarkStart w:id="43" w:name="_Toc184313257"/>
      <w:bookmarkEnd w:id="43"/>
      <w:bookmarkStart w:id="44" w:name="_Toc184308045"/>
      <w:bookmarkEnd w:id="44"/>
      <w:bookmarkStart w:id="45" w:name="_Toc184308059"/>
      <w:bookmarkEnd w:id="45"/>
      <w:bookmarkStart w:id="46" w:name="_Toc184310320"/>
      <w:bookmarkEnd w:id="46"/>
      <w:bookmarkStart w:id="47" w:name="_Toc184313279"/>
      <w:bookmarkEnd w:id="47"/>
      <w:bookmarkStart w:id="48" w:name="_Toc184310274"/>
      <w:bookmarkEnd w:id="48"/>
      <w:bookmarkStart w:id="49" w:name="_Toc184314472"/>
      <w:bookmarkEnd w:id="49"/>
      <w:bookmarkStart w:id="50" w:name="_Toc184313285"/>
      <w:bookmarkEnd w:id="50"/>
      <w:bookmarkStart w:id="51" w:name="_Toc184313306"/>
      <w:bookmarkEnd w:id="51"/>
      <w:bookmarkStart w:id="52" w:name="_Toc184310328"/>
      <w:bookmarkEnd w:id="52"/>
      <w:bookmarkStart w:id="53" w:name="_Toc184308097"/>
      <w:bookmarkEnd w:id="53"/>
      <w:bookmarkStart w:id="54" w:name="_Toc184313283"/>
      <w:bookmarkEnd w:id="54"/>
      <w:bookmarkStart w:id="55" w:name="_Toc184310327"/>
      <w:bookmarkEnd w:id="55"/>
      <w:bookmarkStart w:id="56" w:name="_Toc184314479"/>
      <w:bookmarkEnd w:id="56"/>
      <w:bookmarkStart w:id="57" w:name="_Toc184308082"/>
      <w:bookmarkEnd w:id="57"/>
      <w:bookmarkStart w:id="58" w:name="_Toc184310290"/>
      <w:bookmarkEnd w:id="58"/>
      <w:bookmarkStart w:id="59" w:name="_Toc184310286"/>
      <w:bookmarkEnd w:id="59"/>
      <w:bookmarkStart w:id="60" w:name="_Toc184313264"/>
      <w:bookmarkEnd w:id="60"/>
      <w:bookmarkStart w:id="61" w:name="_Toc184312125"/>
      <w:bookmarkEnd w:id="61"/>
      <w:bookmarkStart w:id="62" w:name="_Toc184312128"/>
      <w:bookmarkEnd w:id="62"/>
      <w:bookmarkStart w:id="63" w:name="_Toc184312124"/>
      <w:bookmarkEnd w:id="63"/>
      <w:bookmarkStart w:id="64" w:name="_Toc184314432"/>
      <w:bookmarkEnd w:id="64"/>
      <w:bookmarkStart w:id="65" w:name="_Toc184310280"/>
      <w:bookmarkEnd w:id="65"/>
      <w:bookmarkStart w:id="66" w:name="_Toc184312117"/>
      <w:bookmarkEnd w:id="66"/>
      <w:bookmarkStart w:id="67" w:name="_Toc184308076"/>
      <w:bookmarkEnd w:id="67"/>
      <w:bookmarkStart w:id="68" w:name="_Toc184308078"/>
      <w:bookmarkEnd w:id="68"/>
      <w:bookmarkStart w:id="69" w:name="_Toc184313262"/>
      <w:bookmarkEnd w:id="69"/>
      <w:bookmarkStart w:id="70" w:name="_Toc184313242"/>
      <w:bookmarkEnd w:id="70"/>
      <w:bookmarkStart w:id="71" w:name="_Toc184314418"/>
      <w:bookmarkEnd w:id="71"/>
      <w:bookmarkStart w:id="72" w:name="_Toc184314450"/>
      <w:bookmarkEnd w:id="72"/>
      <w:bookmarkStart w:id="73" w:name="_Toc184314464"/>
      <w:bookmarkEnd w:id="73"/>
      <w:bookmarkStart w:id="74" w:name="_Toc184312101"/>
      <w:bookmarkEnd w:id="74"/>
      <w:bookmarkStart w:id="75" w:name="_Toc184312093"/>
      <w:bookmarkEnd w:id="75"/>
      <w:bookmarkStart w:id="76" w:name="_Toc184308091"/>
      <w:bookmarkEnd w:id="76"/>
      <w:bookmarkStart w:id="77" w:name="_Toc184310287"/>
      <w:bookmarkEnd w:id="77"/>
      <w:bookmarkStart w:id="78" w:name="_Toc184312074"/>
      <w:bookmarkEnd w:id="78"/>
      <w:bookmarkStart w:id="79" w:name="_Toc184308071"/>
      <w:bookmarkEnd w:id="79"/>
      <w:bookmarkStart w:id="80" w:name="_Toc184313284"/>
      <w:bookmarkEnd w:id="80"/>
      <w:bookmarkStart w:id="81" w:name="_Toc184313253"/>
      <w:bookmarkEnd w:id="81"/>
      <w:bookmarkStart w:id="82" w:name="_Toc184314451"/>
      <w:bookmarkEnd w:id="82"/>
      <w:bookmarkStart w:id="83" w:name="_Toc184312135"/>
      <w:bookmarkEnd w:id="83"/>
      <w:bookmarkStart w:id="84" w:name="_Toc184310337"/>
      <w:bookmarkEnd w:id="84"/>
      <w:bookmarkStart w:id="85" w:name="_Toc184314433"/>
      <w:bookmarkEnd w:id="85"/>
      <w:bookmarkStart w:id="86" w:name="_Toc184308090"/>
      <w:bookmarkEnd w:id="86"/>
      <w:bookmarkStart w:id="87" w:name="_Toc184313304"/>
      <w:bookmarkEnd w:id="87"/>
      <w:bookmarkStart w:id="88" w:name="_Toc184312072"/>
      <w:bookmarkEnd w:id="88"/>
      <w:bookmarkStart w:id="89" w:name="_Toc184310321"/>
      <w:bookmarkEnd w:id="89"/>
      <w:bookmarkStart w:id="90" w:name="_Toc184313294"/>
      <w:bookmarkEnd w:id="90"/>
      <w:bookmarkStart w:id="91" w:name="_Toc184314435"/>
      <w:bookmarkEnd w:id="91"/>
      <w:bookmarkStart w:id="92" w:name="_Toc184314426"/>
      <w:bookmarkEnd w:id="92"/>
      <w:bookmarkStart w:id="93" w:name="_Toc184314436"/>
      <w:bookmarkEnd w:id="93"/>
      <w:bookmarkStart w:id="94" w:name="_Toc184310273"/>
      <w:bookmarkEnd w:id="94"/>
      <w:bookmarkStart w:id="95" w:name="_Toc184312137"/>
      <w:bookmarkEnd w:id="95"/>
      <w:bookmarkStart w:id="96" w:name="_Toc184313260"/>
      <w:bookmarkEnd w:id="96"/>
      <w:bookmarkStart w:id="97" w:name="_Toc184314444"/>
      <w:bookmarkEnd w:id="97"/>
      <w:bookmarkStart w:id="98" w:name="_Toc184312111"/>
      <w:bookmarkEnd w:id="98"/>
      <w:bookmarkStart w:id="99" w:name="_Toc184310285"/>
      <w:bookmarkEnd w:id="99"/>
      <w:bookmarkStart w:id="100" w:name="_Toc184310277"/>
      <w:bookmarkEnd w:id="100"/>
      <w:bookmarkStart w:id="101" w:name="_Toc184314448"/>
      <w:bookmarkEnd w:id="101"/>
      <w:bookmarkStart w:id="102" w:name="_Toc184312123"/>
      <w:bookmarkEnd w:id="102"/>
      <w:bookmarkStart w:id="103" w:name="_Toc184310275"/>
      <w:bookmarkEnd w:id="103"/>
      <w:bookmarkStart w:id="104" w:name="_Toc184313288"/>
      <w:bookmarkEnd w:id="104"/>
      <w:bookmarkStart w:id="105" w:name="_Toc184308069"/>
      <w:bookmarkEnd w:id="105"/>
      <w:bookmarkStart w:id="106" w:name="_Toc184314459"/>
      <w:bookmarkEnd w:id="106"/>
      <w:bookmarkStart w:id="107" w:name="_Toc184310302"/>
      <w:bookmarkEnd w:id="107"/>
      <w:bookmarkStart w:id="108" w:name="_Toc184310306"/>
      <w:bookmarkEnd w:id="108"/>
      <w:bookmarkStart w:id="109" w:name="_Toc184308065"/>
      <w:bookmarkEnd w:id="109"/>
      <w:bookmarkStart w:id="110" w:name="_Toc184310283"/>
      <w:bookmarkEnd w:id="110"/>
      <w:bookmarkStart w:id="111" w:name="_Toc184312104"/>
      <w:bookmarkEnd w:id="111"/>
      <w:bookmarkStart w:id="112" w:name="_Toc184308037"/>
      <w:bookmarkEnd w:id="112"/>
      <w:bookmarkStart w:id="113" w:name="_Toc184308104"/>
      <w:bookmarkEnd w:id="113"/>
      <w:bookmarkStart w:id="114" w:name="_Toc184314453"/>
      <w:bookmarkEnd w:id="114"/>
      <w:bookmarkStart w:id="115" w:name="_Toc184308080"/>
      <w:bookmarkEnd w:id="115"/>
      <w:bookmarkStart w:id="116" w:name="_Toc184310295"/>
      <w:bookmarkEnd w:id="116"/>
      <w:bookmarkStart w:id="117" w:name="_Toc184310333"/>
      <w:bookmarkEnd w:id="117"/>
      <w:bookmarkStart w:id="118" w:name="_Toc184312134"/>
      <w:bookmarkEnd w:id="118"/>
      <w:bookmarkStart w:id="119" w:name="_Toc184308087"/>
      <w:bookmarkEnd w:id="119"/>
      <w:bookmarkStart w:id="120" w:name="_Toc184312099"/>
      <w:bookmarkEnd w:id="120"/>
      <w:bookmarkStart w:id="121" w:name="_Toc184312112"/>
      <w:bookmarkEnd w:id="121"/>
      <w:bookmarkStart w:id="122" w:name="_Toc184308105"/>
      <w:bookmarkEnd w:id="122"/>
      <w:bookmarkStart w:id="123" w:name="_Toc184312078"/>
      <w:bookmarkEnd w:id="123"/>
      <w:bookmarkStart w:id="124" w:name="_Toc184310344"/>
      <w:bookmarkEnd w:id="124"/>
      <w:bookmarkStart w:id="125" w:name="_Toc184310310"/>
      <w:bookmarkEnd w:id="125"/>
      <w:bookmarkStart w:id="126" w:name="_Toc184308055"/>
      <w:bookmarkEnd w:id="126"/>
      <w:bookmarkStart w:id="127" w:name="_Toc184310293"/>
      <w:bookmarkEnd w:id="127"/>
      <w:bookmarkStart w:id="128" w:name="_Toc184308060"/>
      <w:bookmarkEnd w:id="128"/>
      <w:bookmarkStart w:id="129" w:name="_Toc184314414"/>
      <w:bookmarkEnd w:id="129"/>
      <w:bookmarkStart w:id="130" w:name="_Toc184314411"/>
      <w:bookmarkEnd w:id="130"/>
      <w:bookmarkStart w:id="131" w:name="_Toc184308100"/>
      <w:bookmarkEnd w:id="131"/>
      <w:bookmarkStart w:id="132" w:name="_Toc184314461"/>
      <w:bookmarkEnd w:id="132"/>
      <w:bookmarkStart w:id="133" w:name="_Toc184308066"/>
      <w:bookmarkEnd w:id="133"/>
      <w:bookmarkStart w:id="134" w:name="_Toc184314447"/>
      <w:bookmarkEnd w:id="134"/>
      <w:bookmarkStart w:id="135" w:name="_Toc184313246"/>
      <w:bookmarkEnd w:id="135"/>
      <w:bookmarkStart w:id="136" w:name="_Toc184312103"/>
      <w:bookmarkEnd w:id="136"/>
      <w:bookmarkStart w:id="137" w:name="_Toc184314438"/>
      <w:bookmarkEnd w:id="137"/>
      <w:bookmarkStart w:id="138" w:name="_Toc184310332"/>
      <w:bookmarkEnd w:id="138"/>
      <w:bookmarkStart w:id="139" w:name="_Toc184310325"/>
      <w:bookmarkEnd w:id="139"/>
      <w:bookmarkStart w:id="140" w:name="_Toc184310298"/>
      <w:bookmarkEnd w:id="140"/>
      <w:bookmarkStart w:id="141" w:name="_Toc184313251"/>
      <w:bookmarkEnd w:id="141"/>
      <w:bookmarkStart w:id="142" w:name="_Toc184314466"/>
      <w:bookmarkEnd w:id="142"/>
      <w:bookmarkStart w:id="143" w:name="_Toc184313266"/>
      <w:bookmarkEnd w:id="143"/>
      <w:bookmarkStart w:id="144" w:name="_Toc184312079"/>
      <w:bookmarkEnd w:id="144"/>
      <w:bookmarkStart w:id="145" w:name="_Toc184310319"/>
      <w:bookmarkEnd w:id="145"/>
      <w:bookmarkStart w:id="146" w:name="_Toc184313291"/>
      <w:bookmarkEnd w:id="146"/>
      <w:bookmarkStart w:id="147" w:name="_Toc184313239"/>
      <w:bookmarkEnd w:id="147"/>
      <w:bookmarkStart w:id="148" w:name="_Toc184313265"/>
      <w:bookmarkEnd w:id="148"/>
      <w:bookmarkStart w:id="149" w:name="_Toc184310307"/>
      <w:bookmarkEnd w:id="149"/>
      <w:bookmarkStart w:id="150" w:name="_Toc184308093"/>
      <w:bookmarkEnd w:id="150"/>
      <w:bookmarkStart w:id="151" w:name="_Toc184308072"/>
      <w:bookmarkEnd w:id="151"/>
      <w:bookmarkStart w:id="152" w:name="_Toc184313302"/>
      <w:bookmarkEnd w:id="152"/>
      <w:bookmarkStart w:id="153" w:name="_Toc184313240"/>
      <w:bookmarkEnd w:id="153"/>
      <w:bookmarkStart w:id="154" w:name="_Toc184312108"/>
      <w:bookmarkEnd w:id="154"/>
      <w:bookmarkStart w:id="155" w:name="_Toc184308108"/>
      <w:bookmarkEnd w:id="155"/>
      <w:bookmarkStart w:id="156" w:name="_Toc184313252"/>
      <w:bookmarkEnd w:id="156"/>
      <w:bookmarkStart w:id="157" w:name="_Toc184314443"/>
      <w:bookmarkEnd w:id="157"/>
      <w:bookmarkStart w:id="158" w:name="_Toc184310322"/>
      <w:bookmarkEnd w:id="158"/>
      <w:bookmarkStart w:id="159" w:name="_Toc184312068"/>
      <w:bookmarkEnd w:id="159"/>
      <w:bookmarkStart w:id="160" w:name="_Toc184310334"/>
      <w:bookmarkEnd w:id="160"/>
      <w:bookmarkStart w:id="161" w:name="_Toc184310303"/>
      <w:bookmarkEnd w:id="161"/>
      <w:bookmarkStart w:id="162" w:name="_Toc184312110"/>
      <w:bookmarkEnd w:id="162"/>
      <w:bookmarkStart w:id="163" w:name="_Toc184314462"/>
      <w:bookmarkEnd w:id="163"/>
      <w:bookmarkStart w:id="164" w:name="_Toc184312087"/>
      <w:bookmarkEnd w:id="164"/>
      <w:bookmarkStart w:id="165" w:name="_Toc184310318"/>
      <w:bookmarkEnd w:id="165"/>
      <w:bookmarkStart w:id="166" w:name="_Toc184308036"/>
      <w:bookmarkEnd w:id="166"/>
      <w:bookmarkStart w:id="167" w:name="_Toc184308058"/>
      <w:bookmarkEnd w:id="167"/>
      <w:bookmarkStart w:id="168" w:name="_Toc184310282"/>
      <w:bookmarkEnd w:id="168"/>
      <w:bookmarkStart w:id="169" w:name="_Toc184314428"/>
      <w:bookmarkEnd w:id="169"/>
      <w:bookmarkStart w:id="170" w:name="_Toc184308089"/>
      <w:bookmarkEnd w:id="170"/>
      <w:bookmarkStart w:id="171" w:name="_Toc184313301"/>
      <w:bookmarkEnd w:id="171"/>
      <w:bookmarkStart w:id="172" w:name="_Toc184313303"/>
      <w:bookmarkEnd w:id="172"/>
      <w:bookmarkStart w:id="173" w:name="_Toc184308043"/>
      <w:bookmarkEnd w:id="173"/>
      <w:bookmarkStart w:id="174" w:name="_Toc184312070"/>
      <w:bookmarkEnd w:id="174"/>
      <w:bookmarkStart w:id="175" w:name="_Toc184313254"/>
      <w:bookmarkEnd w:id="175"/>
      <w:bookmarkStart w:id="176" w:name="_Toc184308102"/>
      <w:bookmarkEnd w:id="176"/>
      <w:bookmarkStart w:id="177" w:name="_Toc184308095"/>
      <w:bookmarkEnd w:id="177"/>
      <w:bookmarkStart w:id="178" w:name="_Toc184314463"/>
      <w:bookmarkEnd w:id="178"/>
      <w:bookmarkStart w:id="179" w:name="_Toc184308044"/>
      <w:bookmarkEnd w:id="179"/>
      <w:bookmarkStart w:id="180" w:name="_Toc184313296"/>
      <w:bookmarkEnd w:id="180"/>
      <w:bookmarkStart w:id="181" w:name="_Toc184312114"/>
      <w:bookmarkEnd w:id="181"/>
      <w:bookmarkStart w:id="182" w:name="_Toc184312098"/>
      <w:bookmarkEnd w:id="182"/>
      <w:bookmarkStart w:id="183" w:name="_Toc184313308"/>
      <w:bookmarkEnd w:id="183"/>
      <w:bookmarkStart w:id="184" w:name="_Toc184312122"/>
      <w:bookmarkEnd w:id="184"/>
      <w:bookmarkStart w:id="185" w:name="_Toc184308040"/>
      <w:bookmarkEnd w:id="185"/>
      <w:bookmarkStart w:id="186" w:name="_Toc184310313"/>
      <w:bookmarkEnd w:id="186"/>
      <w:bookmarkStart w:id="187" w:name="_Toc184312085"/>
      <w:bookmarkEnd w:id="187"/>
      <w:bookmarkStart w:id="188" w:name="_Toc184314416"/>
      <w:bookmarkEnd w:id="188"/>
      <w:bookmarkStart w:id="189" w:name="_Toc184313245"/>
      <w:bookmarkEnd w:id="189"/>
      <w:bookmarkStart w:id="190" w:name="_Toc184310335"/>
      <w:bookmarkEnd w:id="190"/>
      <w:bookmarkStart w:id="191" w:name="_Toc184313261"/>
      <w:bookmarkEnd w:id="191"/>
      <w:bookmarkStart w:id="192" w:name="_Toc184312115"/>
      <w:bookmarkEnd w:id="192"/>
      <w:bookmarkStart w:id="193" w:name="_Toc184310331"/>
      <w:bookmarkEnd w:id="193"/>
      <w:bookmarkStart w:id="194" w:name="_Toc184310300"/>
      <w:bookmarkEnd w:id="194"/>
      <w:bookmarkStart w:id="195" w:name="_Toc184314471"/>
      <w:bookmarkEnd w:id="195"/>
      <w:bookmarkStart w:id="196" w:name="_Toc184308077"/>
      <w:bookmarkEnd w:id="196"/>
      <w:bookmarkStart w:id="197" w:name="_Toc184313295"/>
      <w:bookmarkEnd w:id="197"/>
      <w:bookmarkStart w:id="198" w:name="_Toc184308039"/>
      <w:bookmarkEnd w:id="198"/>
      <w:bookmarkStart w:id="199" w:name="_Toc184308049"/>
      <w:bookmarkEnd w:id="199"/>
      <w:bookmarkStart w:id="200" w:name="_Toc184312097"/>
      <w:bookmarkEnd w:id="200"/>
      <w:bookmarkStart w:id="201" w:name="_Toc184312109"/>
      <w:bookmarkEnd w:id="201"/>
      <w:bookmarkStart w:id="202" w:name="_Toc184308081"/>
      <w:bookmarkEnd w:id="202"/>
      <w:bookmarkStart w:id="203" w:name="_Toc184310291"/>
      <w:bookmarkEnd w:id="203"/>
      <w:bookmarkStart w:id="204" w:name="_Toc184310330"/>
      <w:bookmarkEnd w:id="204"/>
      <w:bookmarkStart w:id="205" w:name="_Toc184313309"/>
      <w:bookmarkEnd w:id="205"/>
      <w:bookmarkStart w:id="206" w:name="_Toc184312067"/>
      <w:bookmarkEnd w:id="206"/>
      <w:bookmarkStart w:id="207" w:name="_Toc184310323"/>
      <w:bookmarkEnd w:id="207"/>
      <w:bookmarkStart w:id="208" w:name="_Toc184310309"/>
      <w:bookmarkEnd w:id="208"/>
      <w:bookmarkStart w:id="209" w:name="_Toc184313277"/>
      <w:bookmarkEnd w:id="209"/>
      <w:bookmarkStart w:id="210" w:name="_Toc184312136"/>
      <w:bookmarkEnd w:id="210"/>
      <w:bookmarkStart w:id="211" w:name="_Toc184313271"/>
      <w:bookmarkEnd w:id="211"/>
      <w:bookmarkStart w:id="212" w:name="_Toc184312084"/>
      <w:bookmarkEnd w:id="212"/>
      <w:bookmarkStart w:id="213" w:name="_Toc184308092"/>
      <w:bookmarkEnd w:id="213"/>
      <w:bookmarkStart w:id="214" w:name="_Toc184308073"/>
      <w:bookmarkEnd w:id="214"/>
      <w:bookmarkStart w:id="215" w:name="_Toc184312088"/>
      <w:bookmarkEnd w:id="215"/>
      <w:bookmarkStart w:id="216" w:name="_Toc184313249"/>
      <w:bookmarkEnd w:id="216"/>
      <w:bookmarkStart w:id="217" w:name="_Toc184313299"/>
      <w:bookmarkEnd w:id="217"/>
      <w:bookmarkStart w:id="218" w:name="_Toc184308061"/>
      <w:bookmarkEnd w:id="218"/>
      <w:bookmarkStart w:id="219" w:name="_Toc184312069"/>
      <w:bookmarkEnd w:id="219"/>
      <w:bookmarkStart w:id="220" w:name="_Toc184313247"/>
      <w:bookmarkEnd w:id="220"/>
      <w:bookmarkStart w:id="221" w:name="_Toc184312118"/>
      <w:bookmarkEnd w:id="221"/>
      <w:bookmarkStart w:id="222" w:name="_Toc184314470"/>
      <w:bookmarkEnd w:id="222"/>
      <w:bookmarkStart w:id="223" w:name="_Toc184313298"/>
      <w:bookmarkEnd w:id="223"/>
      <w:bookmarkStart w:id="224" w:name="_Toc184312094"/>
      <w:bookmarkEnd w:id="224"/>
      <w:bookmarkStart w:id="225" w:name="_Toc184312083"/>
      <w:bookmarkEnd w:id="225"/>
      <w:bookmarkStart w:id="226" w:name="_Toc184308042"/>
      <w:bookmarkEnd w:id="226"/>
      <w:bookmarkStart w:id="227" w:name="_Toc184308083"/>
      <w:bookmarkEnd w:id="227"/>
      <w:bookmarkStart w:id="228" w:name="_Toc184313256"/>
      <w:bookmarkEnd w:id="228"/>
      <w:bookmarkStart w:id="229" w:name="_Toc184310339"/>
      <w:bookmarkEnd w:id="229"/>
      <w:bookmarkStart w:id="230" w:name="_Toc184312133"/>
      <w:bookmarkEnd w:id="230"/>
      <w:bookmarkStart w:id="231" w:name="_Toc184313310"/>
      <w:bookmarkEnd w:id="231"/>
      <w:bookmarkStart w:id="232" w:name="_Toc184312120"/>
      <w:bookmarkEnd w:id="232"/>
      <w:bookmarkStart w:id="233" w:name="_Toc184308067"/>
      <w:bookmarkEnd w:id="233"/>
      <w:bookmarkStart w:id="234" w:name="_Toc184312077"/>
      <w:bookmarkEnd w:id="234"/>
      <w:bookmarkStart w:id="235" w:name="_Toc184312071"/>
      <w:bookmarkEnd w:id="235"/>
      <w:bookmarkStart w:id="236" w:name="_Toc184314412"/>
      <w:bookmarkEnd w:id="236"/>
      <w:bookmarkStart w:id="237" w:name="_Toc184314413"/>
      <w:bookmarkEnd w:id="237"/>
      <w:bookmarkStart w:id="238" w:name="_Toc184308052"/>
      <w:bookmarkEnd w:id="238"/>
      <w:bookmarkStart w:id="239" w:name="_Toc184314431"/>
      <w:bookmarkEnd w:id="239"/>
      <w:bookmarkStart w:id="240" w:name="_Toc184308088"/>
      <w:bookmarkEnd w:id="240"/>
      <w:bookmarkStart w:id="241" w:name="_Toc184308074"/>
      <w:bookmarkEnd w:id="241"/>
      <w:bookmarkStart w:id="242" w:name="_Toc184314468"/>
      <w:bookmarkEnd w:id="242"/>
      <w:bookmarkStart w:id="243" w:name="_Toc184313272"/>
      <w:bookmarkEnd w:id="243"/>
      <w:bookmarkStart w:id="244" w:name="_Toc184308084"/>
      <w:bookmarkEnd w:id="244"/>
      <w:bookmarkStart w:id="245" w:name="_Toc184314460"/>
      <w:bookmarkEnd w:id="245"/>
      <w:bookmarkStart w:id="246" w:name="_Toc184313290"/>
      <w:bookmarkEnd w:id="246"/>
      <w:bookmarkStart w:id="247" w:name="_Toc184313292"/>
      <w:bookmarkEnd w:id="247"/>
      <w:bookmarkStart w:id="248" w:name="_Toc184308051"/>
      <w:bookmarkEnd w:id="248"/>
      <w:bookmarkStart w:id="249" w:name="_Toc184312092"/>
      <w:bookmarkEnd w:id="249"/>
      <w:bookmarkStart w:id="250" w:name="_Toc184312082"/>
      <w:bookmarkEnd w:id="250"/>
      <w:bookmarkStart w:id="251" w:name="_Toc184314465"/>
      <w:bookmarkEnd w:id="251"/>
      <w:bookmarkStart w:id="252" w:name="_Toc184312105"/>
      <w:bookmarkEnd w:id="252"/>
      <w:bookmarkStart w:id="253" w:name="_Toc184310304"/>
      <w:bookmarkEnd w:id="253"/>
      <w:bookmarkStart w:id="254" w:name="_Toc184310329"/>
      <w:bookmarkEnd w:id="254"/>
      <w:bookmarkStart w:id="255" w:name="_Toc184313250"/>
      <w:bookmarkEnd w:id="255"/>
      <w:bookmarkStart w:id="256" w:name="_Toc184313269"/>
      <w:bookmarkEnd w:id="256"/>
      <w:bookmarkStart w:id="257" w:name="_Toc184312091"/>
      <w:bookmarkEnd w:id="257"/>
      <w:bookmarkStart w:id="258" w:name="_Toc184310340"/>
      <w:bookmarkEnd w:id="258"/>
      <w:bookmarkStart w:id="259" w:name="_Toc184310279"/>
      <w:bookmarkEnd w:id="259"/>
      <w:bookmarkStart w:id="260" w:name="_Toc184312086"/>
      <w:bookmarkEnd w:id="260"/>
      <w:bookmarkStart w:id="261" w:name="_Toc184314446"/>
      <w:bookmarkEnd w:id="261"/>
      <w:bookmarkStart w:id="262" w:name="_Toc184310276"/>
      <w:bookmarkEnd w:id="262"/>
      <w:bookmarkStart w:id="263" w:name="_Toc184313307"/>
      <w:bookmarkEnd w:id="263"/>
      <w:bookmarkStart w:id="264" w:name="_Toc184312130"/>
      <w:bookmarkEnd w:id="264"/>
      <w:bookmarkStart w:id="265" w:name="_Toc184312121"/>
      <w:bookmarkEnd w:id="265"/>
      <w:bookmarkStart w:id="266" w:name="_Toc184313248"/>
      <w:bookmarkEnd w:id="266"/>
      <w:bookmarkStart w:id="267" w:name="_Toc184314442"/>
      <w:bookmarkEnd w:id="267"/>
      <w:bookmarkStart w:id="268" w:name="_Toc184308103"/>
      <w:bookmarkEnd w:id="268"/>
      <w:bookmarkStart w:id="269" w:name="_Toc184314410"/>
      <w:bookmarkEnd w:id="269"/>
      <w:bookmarkStart w:id="270" w:name="_Toc184312107"/>
      <w:bookmarkEnd w:id="270"/>
      <w:bookmarkStart w:id="271" w:name="_Toc184308063"/>
      <w:bookmarkEnd w:id="271"/>
      <w:bookmarkStart w:id="272" w:name="_Toc184314458"/>
      <w:bookmarkEnd w:id="272"/>
      <w:bookmarkStart w:id="273" w:name="_Toc184314425"/>
      <w:bookmarkEnd w:id="273"/>
      <w:bookmarkStart w:id="274" w:name="_Toc184314474"/>
      <w:bookmarkEnd w:id="274"/>
      <w:bookmarkStart w:id="275" w:name="_Toc184308053"/>
      <w:bookmarkEnd w:id="275"/>
      <w:bookmarkStart w:id="276" w:name="_Toc184313238"/>
      <w:bookmarkEnd w:id="276"/>
      <w:bookmarkStart w:id="277" w:name="_Toc184314440"/>
      <w:bookmarkEnd w:id="277"/>
      <w:bookmarkStart w:id="278" w:name="_Toc184313275"/>
      <w:bookmarkEnd w:id="278"/>
      <w:bookmarkStart w:id="279" w:name="_Toc184314467"/>
      <w:bookmarkEnd w:id="279"/>
      <w:bookmarkStart w:id="280" w:name="_Toc184313268"/>
      <w:bookmarkEnd w:id="280"/>
      <w:bookmarkStart w:id="281" w:name="_Toc184308094"/>
      <w:bookmarkEnd w:id="281"/>
      <w:bookmarkStart w:id="282" w:name="_Toc184313297"/>
      <w:bookmarkEnd w:id="282"/>
      <w:bookmarkStart w:id="283" w:name="_Toc184308038"/>
      <w:bookmarkEnd w:id="283"/>
      <w:bookmarkStart w:id="284" w:name="_Toc184314437"/>
      <w:bookmarkEnd w:id="284"/>
      <w:bookmarkStart w:id="285" w:name="_Toc184308107"/>
      <w:bookmarkEnd w:id="285"/>
      <w:bookmarkStart w:id="286" w:name="_Toc184312073"/>
      <w:bookmarkEnd w:id="286"/>
      <w:bookmarkStart w:id="287" w:name="_Toc184313255"/>
      <w:bookmarkEnd w:id="287"/>
      <w:bookmarkStart w:id="288" w:name="_Toc184313282"/>
      <w:bookmarkEnd w:id="288"/>
      <w:bookmarkStart w:id="289" w:name="_Toc184314449"/>
      <w:bookmarkEnd w:id="289"/>
      <w:bookmarkStart w:id="290" w:name="_Toc184314481"/>
      <w:bookmarkEnd w:id="290"/>
      <w:bookmarkStart w:id="291" w:name="_Toc184312080"/>
      <w:bookmarkEnd w:id="291"/>
      <w:bookmarkStart w:id="292" w:name="_Toc184310341"/>
      <w:bookmarkEnd w:id="292"/>
      <w:bookmarkStart w:id="293" w:name="_Toc184313281"/>
      <w:bookmarkEnd w:id="293"/>
      <w:bookmarkStart w:id="294" w:name="_Toc184314475"/>
      <w:bookmarkEnd w:id="294"/>
      <w:bookmarkStart w:id="295" w:name="_Toc184312096"/>
      <w:bookmarkEnd w:id="295"/>
      <w:bookmarkStart w:id="296" w:name="_Toc184308057"/>
      <w:bookmarkEnd w:id="296"/>
      <w:bookmarkStart w:id="297" w:name="_Toc184312090"/>
      <w:bookmarkEnd w:id="297"/>
      <w:bookmarkStart w:id="298" w:name="_Toc184310296"/>
      <w:bookmarkEnd w:id="298"/>
      <w:bookmarkStart w:id="299" w:name="_Toc184310326"/>
      <w:bookmarkEnd w:id="299"/>
      <w:bookmarkStart w:id="300" w:name="_Toc184314434"/>
      <w:bookmarkEnd w:id="300"/>
      <w:bookmarkStart w:id="301" w:name="_Toc184308086"/>
      <w:bookmarkEnd w:id="301"/>
      <w:bookmarkStart w:id="302" w:name="_Toc184313286"/>
      <w:bookmarkEnd w:id="302"/>
      <w:bookmarkStart w:id="303" w:name="_Toc184312113"/>
      <w:bookmarkEnd w:id="303"/>
      <w:bookmarkStart w:id="304" w:name="_Toc184308046"/>
      <w:bookmarkEnd w:id="304"/>
      <w:bookmarkStart w:id="305" w:name="_Toc184314415"/>
      <w:bookmarkEnd w:id="305"/>
      <w:bookmarkStart w:id="306" w:name="_Toc184314478"/>
      <w:bookmarkEnd w:id="306"/>
      <w:bookmarkStart w:id="307" w:name="_Toc184314477"/>
      <w:bookmarkEnd w:id="307"/>
      <w:bookmarkStart w:id="308" w:name="_Toc184312129"/>
      <w:bookmarkEnd w:id="308"/>
      <w:bookmarkStart w:id="309" w:name="_Toc184314417"/>
      <w:bookmarkEnd w:id="309"/>
      <w:bookmarkStart w:id="310" w:name="_Toc184310288"/>
      <w:bookmarkEnd w:id="310"/>
      <w:bookmarkStart w:id="311" w:name="_Toc184310312"/>
      <w:bookmarkEnd w:id="311"/>
      <w:bookmarkStart w:id="312" w:name="_Toc184313273"/>
      <w:bookmarkEnd w:id="312"/>
      <w:bookmarkStart w:id="313" w:name="_Toc184310289"/>
      <w:bookmarkEnd w:id="313"/>
      <w:bookmarkStart w:id="314" w:name="_Toc184314457"/>
      <w:bookmarkEnd w:id="314"/>
      <w:bookmarkStart w:id="315" w:name="_Toc184314476"/>
      <w:bookmarkEnd w:id="315"/>
      <w:bookmarkStart w:id="316" w:name="_Toc184312102"/>
      <w:bookmarkEnd w:id="316"/>
      <w:bookmarkStart w:id="317" w:name="_Toc184314424"/>
      <w:bookmarkEnd w:id="317"/>
      <w:bookmarkStart w:id="318" w:name="_Toc184314480"/>
      <w:bookmarkEnd w:id="318"/>
      <w:bookmarkStart w:id="319" w:name="_Toc184308062"/>
      <w:bookmarkEnd w:id="319"/>
      <w:bookmarkStart w:id="320" w:name="_Toc184308075"/>
      <w:bookmarkEnd w:id="320"/>
      <w:bookmarkStart w:id="321" w:name="_Toc184313278"/>
      <w:bookmarkEnd w:id="321"/>
      <w:bookmarkStart w:id="322" w:name="_Toc184310317"/>
      <w:bookmarkEnd w:id="322"/>
      <w:bookmarkStart w:id="323" w:name="_Toc184314439"/>
      <w:bookmarkEnd w:id="323"/>
      <w:bookmarkStart w:id="324" w:name="_Toc184310314"/>
      <w:bookmarkEnd w:id="324"/>
      <w:bookmarkStart w:id="325" w:name="_Toc184314423"/>
      <w:bookmarkEnd w:id="325"/>
      <w:bookmarkStart w:id="326" w:name="_Toc184312106"/>
      <w:bookmarkEnd w:id="326"/>
      <w:bookmarkStart w:id="327" w:name="_Toc184310272"/>
      <w:bookmarkEnd w:id="327"/>
      <w:bookmarkStart w:id="328" w:name="_Toc184312131"/>
      <w:bookmarkEnd w:id="328"/>
      <w:bookmarkStart w:id="329" w:name="_Toc184313270"/>
      <w:bookmarkEnd w:id="329"/>
      <w:bookmarkStart w:id="330" w:name="_Toc184310316"/>
      <w:bookmarkEnd w:id="330"/>
      <w:bookmarkStart w:id="331" w:name="_Toc184308050"/>
      <w:bookmarkEnd w:id="331"/>
      <w:bookmarkStart w:id="332" w:name="_Toc184312126"/>
      <w:bookmarkEnd w:id="332"/>
      <w:bookmarkStart w:id="333" w:name="_Toc184314429"/>
      <w:bookmarkEnd w:id="333"/>
      <w:bookmarkStart w:id="334" w:name="_Toc184313287"/>
      <w:bookmarkEnd w:id="334"/>
      <w:bookmarkStart w:id="335" w:name="_Toc184312132"/>
      <w:bookmarkEnd w:id="335"/>
      <w:bookmarkStart w:id="336" w:name="_Toc184314454"/>
      <w:bookmarkEnd w:id="336"/>
      <w:bookmarkStart w:id="337" w:name="_Toc184308106"/>
      <w:bookmarkEnd w:id="337"/>
      <w:bookmarkStart w:id="338" w:name="_Toc184313280"/>
      <w:bookmarkEnd w:id="338"/>
      <w:bookmarkStart w:id="339" w:name="_Toc184312116"/>
      <w:bookmarkEnd w:id="339"/>
      <w:bookmarkStart w:id="340" w:name="_Toc184308068"/>
      <w:bookmarkEnd w:id="340"/>
      <w:bookmarkStart w:id="341" w:name="_Toc184314455"/>
      <w:bookmarkEnd w:id="341"/>
      <w:bookmarkStart w:id="342" w:name="_Toc184308047"/>
      <w:bookmarkEnd w:id="342"/>
      <w:bookmarkStart w:id="343" w:name="_Toc184312100"/>
      <w:bookmarkEnd w:id="343"/>
      <w:bookmarkStart w:id="344" w:name="_Toc184310336"/>
      <w:bookmarkEnd w:id="344"/>
      <w:bookmarkStart w:id="345" w:name="_Toc184314456"/>
      <w:bookmarkEnd w:id="345"/>
      <w:bookmarkStart w:id="346" w:name="_Toc184314422"/>
      <w:bookmarkEnd w:id="346"/>
      <w:bookmarkStart w:id="347" w:name="_Toc184313258"/>
      <w:bookmarkEnd w:id="347"/>
      <w:bookmarkStart w:id="348" w:name="_Toc184308056"/>
      <w:bookmarkEnd w:id="348"/>
      <w:bookmarkStart w:id="349" w:name="_Toc184308096"/>
      <w:bookmarkEnd w:id="349"/>
      <w:bookmarkStart w:id="350" w:name="_Toc184308064"/>
      <w:bookmarkEnd w:id="350"/>
      <w:bookmarkStart w:id="351" w:name="_Toc184310292"/>
      <w:bookmarkEnd w:id="351"/>
      <w:bookmarkStart w:id="352" w:name="_Toc184313276"/>
      <w:bookmarkEnd w:id="352"/>
      <w:bookmarkStart w:id="353" w:name="_Toc184310284"/>
      <w:bookmarkEnd w:id="353"/>
      <w:bookmarkStart w:id="354" w:name="_Toc184308085"/>
      <w:bookmarkEnd w:id="354"/>
      <w:bookmarkStart w:id="355" w:name="_Toc184313244"/>
      <w:bookmarkEnd w:id="355"/>
      <w:bookmarkStart w:id="356" w:name="_Toc184313293"/>
      <w:bookmarkEnd w:id="356"/>
      <w:bookmarkStart w:id="357" w:name="_Toc184310315"/>
      <w:bookmarkEnd w:id="357"/>
      <w:bookmarkStart w:id="358" w:name="_Toc184310308"/>
      <w:bookmarkEnd w:id="358"/>
      <w:bookmarkStart w:id="359" w:name="_Toc184314441"/>
      <w:bookmarkEnd w:id="359"/>
      <w:bookmarkStart w:id="360" w:name="_Toc184313274"/>
      <w:bookmarkEnd w:id="360"/>
      <w:bookmarkStart w:id="361" w:name="_Toc184310342"/>
      <w:bookmarkEnd w:id="361"/>
      <w:bookmarkStart w:id="362" w:name="_Toc184313259"/>
      <w:bookmarkEnd w:id="362"/>
      <w:bookmarkStart w:id="363" w:name="_Toc184310299"/>
      <w:bookmarkEnd w:id="363"/>
      <w:bookmarkStart w:id="364" w:name="_Toc184312095"/>
      <w:bookmarkEnd w:id="364"/>
      <w:bookmarkStart w:id="365" w:name="_Toc184313289"/>
      <w:bookmarkEnd w:id="365"/>
      <w:bookmarkStart w:id="366" w:name="_Toc184310324"/>
      <w:bookmarkEnd w:id="366"/>
      <w:bookmarkStart w:id="367" w:name="_Toc184313243"/>
      <w:bookmarkEnd w:id="367"/>
      <w:bookmarkStart w:id="368" w:name="_Toc184308098"/>
      <w:bookmarkEnd w:id="368"/>
      <w:bookmarkStart w:id="369" w:name="_Toc184312081"/>
      <w:bookmarkEnd w:id="369"/>
      <w:bookmarkStart w:id="370" w:name="_Toc184312139"/>
      <w:bookmarkEnd w:id="370"/>
      <w:bookmarkStart w:id="371" w:name="_Toc184310297"/>
      <w:bookmarkEnd w:id="371"/>
      <w:bookmarkStart w:id="372" w:name="_Toc184313241"/>
      <w:bookmarkEnd w:id="372"/>
      <w:bookmarkStart w:id="373" w:name="_Toc184313300"/>
      <w:bookmarkEnd w:id="373"/>
      <w:bookmarkStart w:id="374" w:name="_Toc184310301"/>
      <w:bookmarkEnd w:id="374"/>
      <w:bookmarkStart w:id="375" w:name="_Toc184312075"/>
      <w:bookmarkEnd w:id="375"/>
      <w:bookmarkStart w:id="376" w:name="_Toc184313305"/>
      <w:bookmarkEnd w:id="376"/>
      <w:bookmarkStart w:id="377" w:name="_Toc184310305"/>
      <w:bookmarkEnd w:id="377"/>
      <w:bookmarkStart w:id="378" w:name="_Toc184308048"/>
      <w:bookmarkEnd w:id="378"/>
      <w:bookmarkStart w:id="379" w:name="_Toc184310281"/>
      <w:bookmarkEnd w:id="379"/>
      <w:bookmarkStart w:id="380" w:name="_Toc184308101"/>
      <w:bookmarkEnd w:id="380"/>
      <w:bookmarkStart w:id="381" w:name="_Toc184314445"/>
      <w:bookmarkEnd w:id="381"/>
      <w:bookmarkStart w:id="382" w:name="_Toc184312076"/>
      <w:bookmarkEnd w:id="382"/>
      <w:bookmarkStart w:id="383" w:name="_Toc184308079"/>
      <w:bookmarkEnd w:id="383"/>
      <w:bookmarkStart w:id="384" w:name="_Toc184314482"/>
      <w:bookmarkEnd w:id="384"/>
      <w:bookmarkStart w:id="385" w:name="_Toc184314452"/>
      <w:bookmarkEnd w:id="385"/>
      <w:bookmarkStart w:id="386" w:name="_Toc184312138"/>
      <w:bookmarkEnd w:id="386"/>
      <w:bookmarkStart w:id="387" w:name="_Toc184310338"/>
      <w:bookmarkEnd w:id="387"/>
      <w:bookmarkStart w:id="388" w:name="_Toc184314430"/>
      <w:bookmarkEnd w:id="388"/>
      <w:bookmarkStart w:id="389" w:name="_Toc184313267"/>
      <w:bookmarkEnd w:id="389"/>
      <w:bookmarkStart w:id="390" w:name="_Toc184310294"/>
      <w:bookmarkEnd w:id="390"/>
      <w:bookmarkStart w:id="391" w:name="_Toc184314473"/>
      <w:bookmarkEnd w:id="391"/>
      <w:bookmarkStart w:id="392" w:name="_Toc184314420"/>
      <w:bookmarkEnd w:id="392"/>
      <w:r>
        <w:rPr>
          <w:rFonts w:hint="eastAsia" w:ascii="宋体" w:hAnsi="宋体" w:cs="宋体"/>
          <w:b/>
          <w:color w:val="auto"/>
          <w:sz w:val="36"/>
          <w:szCs w:val="36"/>
          <w:highlight w:val="none"/>
        </w:rPr>
        <w:t>评标办法</w:t>
      </w:r>
    </w:p>
    <w:p w14:paraId="084E28F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103"/>
        <w:gridCol w:w="567"/>
        <w:gridCol w:w="992"/>
        <w:gridCol w:w="1299"/>
      </w:tblGrid>
      <w:tr w14:paraId="5F3D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42C0782">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5103" w:type="dxa"/>
            <w:vAlign w:val="center"/>
          </w:tcPr>
          <w:p w14:paraId="4C602533">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评标标准</w:t>
            </w:r>
          </w:p>
        </w:tc>
        <w:tc>
          <w:tcPr>
            <w:tcW w:w="567" w:type="dxa"/>
            <w:vAlign w:val="center"/>
          </w:tcPr>
          <w:p w14:paraId="68DE2081">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最高分值</w:t>
            </w:r>
          </w:p>
        </w:tc>
        <w:tc>
          <w:tcPr>
            <w:tcW w:w="992" w:type="dxa"/>
            <w:vAlign w:val="center"/>
          </w:tcPr>
          <w:p w14:paraId="32B542BF">
            <w:pPr>
              <w:snapToGrid w:val="0"/>
              <w:spacing w:line="360" w:lineRule="auto"/>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主观分/客观分属性</w:t>
            </w:r>
          </w:p>
        </w:tc>
        <w:tc>
          <w:tcPr>
            <w:tcW w:w="1299" w:type="dxa"/>
            <w:vAlign w:val="top"/>
          </w:tcPr>
          <w:p w14:paraId="17A13330">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rPr>
              <w:t>投标文件中评标标准相应的商务技术资料目录*</w:t>
            </w:r>
          </w:p>
        </w:tc>
      </w:tr>
      <w:tr w14:paraId="12AF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E361684">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p>
        </w:tc>
        <w:tc>
          <w:tcPr>
            <w:tcW w:w="5103" w:type="dxa"/>
            <w:vAlign w:val="center"/>
          </w:tcPr>
          <w:p w14:paraId="3FBEA400">
            <w:pPr>
              <w:snapToGrid w:val="0"/>
              <w:spacing w:line="360" w:lineRule="auto"/>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根据本项目物业使用特点提出合理的物业管理服务理念</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服务定位和服务目标。</w:t>
            </w:r>
          </w:p>
          <w:p w14:paraId="2D740859">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rPr>
              <w:t>全部符合得2分，部分符合得1分，不符合不得分。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w:t>
            </w:r>
            <w:r>
              <w:rPr>
                <w:rFonts w:hint="eastAsia" w:ascii="黑体" w:hAnsi="黑体" w:eastAsia="黑体" w:cs="黑体"/>
                <w:b w:val="0"/>
                <w:bCs w:val="0"/>
                <w:i w:val="0"/>
                <w:iCs w:val="0"/>
                <w:color w:val="auto"/>
                <w:sz w:val="21"/>
                <w:szCs w:val="21"/>
                <w:highlight w:val="none"/>
                <w:lang w:eastAsia="zh-CN"/>
              </w:rPr>
              <w:t>、</w:t>
            </w:r>
            <w:r>
              <w:rPr>
                <w:rFonts w:hint="eastAsia" w:ascii="黑体" w:hAnsi="黑体" w:eastAsia="黑体" w:cs="黑体"/>
                <w:b w:val="0"/>
                <w:bCs w:val="0"/>
                <w:i w:val="0"/>
                <w:iCs w:val="0"/>
                <w:color w:val="auto"/>
                <w:sz w:val="21"/>
                <w:szCs w:val="21"/>
                <w:highlight w:val="none"/>
              </w:rPr>
              <w:t>有针对性，视为符合要求，此项最高2分。</w:t>
            </w:r>
          </w:p>
        </w:tc>
        <w:tc>
          <w:tcPr>
            <w:tcW w:w="567" w:type="dxa"/>
            <w:vAlign w:val="center"/>
          </w:tcPr>
          <w:p w14:paraId="58EE3DCC">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992" w:type="dxa"/>
            <w:vAlign w:val="center"/>
          </w:tcPr>
          <w:p w14:paraId="13BAEB70">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7BBCF86D">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服务理念、定位、目标</w:t>
            </w:r>
          </w:p>
        </w:tc>
      </w:tr>
      <w:tr w14:paraId="20B3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146764F">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p>
        </w:tc>
        <w:tc>
          <w:tcPr>
            <w:tcW w:w="5103" w:type="dxa"/>
            <w:vAlign w:val="center"/>
          </w:tcPr>
          <w:p w14:paraId="52A16A4C">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针对本项目有比较完善的组织架构</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0-2分</w:t>
            </w:r>
            <w:r>
              <w:rPr>
                <w:rFonts w:hint="eastAsia" w:ascii="新宋体" w:hAnsi="新宋体" w:eastAsia="新宋体" w:cs="新宋体"/>
                <w:color w:val="auto"/>
                <w:sz w:val="24"/>
                <w:szCs w:val="24"/>
                <w:highlight w:val="none"/>
                <w:lang w:eastAsia="zh-CN"/>
              </w:rPr>
              <w:t>）；</w:t>
            </w:r>
          </w:p>
          <w:p w14:paraId="2B5DFC3B">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清晰简练地列出主要管理流程，包括：运作流程图、信息反馈及处理运作流程图、投诉处理运作流程图、紧急情况处理运作流程图</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0-2分</w:t>
            </w:r>
            <w:r>
              <w:rPr>
                <w:rFonts w:hint="eastAsia" w:ascii="新宋体" w:hAnsi="新宋体" w:eastAsia="新宋体" w:cs="新宋体"/>
                <w:color w:val="auto"/>
                <w:sz w:val="24"/>
                <w:szCs w:val="24"/>
                <w:highlight w:val="none"/>
                <w:lang w:eastAsia="zh-CN"/>
              </w:rPr>
              <w:t>）；</w:t>
            </w:r>
          </w:p>
          <w:p w14:paraId="4394D669">
            <w:pPr>
              <w:numPr>
                <w:ilvl w:val="0"/>
                <w:numId w:val="22"/>
              </w:numPr>
              <w:tabs>
                <w:tab w:val="left" w:pos="425"/>
              </w:tabs>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列出主要管理机制，包括：激励机制、监督机制、自我约束机制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0-2分</w:t>
            </w:r>
            <w:r>
              <w:rPr>
                <w:rFonts w:hint="eastAsia" w:ascii="新宋体" w:hAnsi="新宋体" w:eastAsia="新宋体" w:cs="新宋体"/>
                <w:color w:val="auto"/>
                <w:sz w:val="24"/>
                <w:szCs w:val="24"/>
                <w:highlight w:val="none"/>
                <w:lang w:eastAsia="zh-CN"/>
              </w:rPr>
              <w:t>）；</w:t>
            </w:r>
          </w:p>
          <w:p w14:paraId="2406E337">
            <w:pPr>
              <w:numPr>
                <w:ilvl w:val="0"/>
                <w:numId w:val="0"/>
              </w:num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全部符合得2分，部分符合得1分，不符合不得分。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2E86577E">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6</w:t>
            </w:r>
          </w:p>
        </w:tc>
        <w:tc>
          <w:tcPr>
            <w:tcW w:w="992" w:type="dxa"/>
            <w:vAlign w:val="center"/>
          </w:tcPr>
          <w:p w14:paraId="758E225D">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2C02BAAC">
            <w:pPr>
              <w:widowControl/>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组织架构、管理流程</w:t>
            </w:r>
            <w:r>
              <w:rPr>
                <w:rFonts w:hint="eastAsia" w:ascii="新宋体" w:hAnsi="新宋体" w:eastAsia="新宋体" w:cs="新宋体"/>
                <w:color w:val="auto"/>
                <w:kern w:val="0"/>
                <w:sz w:val="24"/>
                <w:szCs w:val="24"/>
                <w:highlight w:val="none"/>
                <w:lang w:eastAsia="zh-CN"/>
              </w:rPr>
              <w:t>、管理机制</w:t>
            </w:r>
          </w:p>
        </w:tc>
      </w:tr>
      <w:tr w14:paraId="3E98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3B89B80">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5103" w:type="dxa"/>
            <w:vAlign w:val="center"/>
          </w:tcPr>
          <w:p w14:paraId="3658104B">
            <w:pPr>
              <w:snapToGrid w:val="0"/>
              <w:spacing w:line="360" w:lineRule="auto"/>
              <w:jc w:val="both"/>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lang w:eastAsia="zh-CN"/>
              </w:rPr>
              <w:t>具有健全的</w:t>
            </w:r>
            <w:r>
              <w:rPr>
                <w:rFonts w:hint="eastAsia" w:ascii="新宋体" w:hAnsi="新宋体" w:eastAsia="新宋体" w:cs="新宋体"/>
                <w:color w:val="auto"/>
                <w:sz w:val="24"/>
                <w:szCs w:val="24"/>
                <w:highlight w:val="none"/>
              </w:rPr>
              <w:t>物业管理制度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体现标准化服务水平</w:t>
            </w:r>
            <w:r>
              <w:rPr>
                <w:rFonts w:hint="eastAsia" w:ascii="新宋体" w:hAnsi="新宋体" w:eastAsia="新宋体" w:cs="新宋体"/>
                <w:color w:val="auto"/>
                <w:sz w:val="24"/>
                <w:szCs w:val="24"/>
                <w:highlight w:val="none"/>
                <w:lang w:eastAsia="zh-CN"/>
              </w:rPr>
              <w:t>，包括：考勤管理制度、财务管理制度、接待投诉制度、培训学习制度、监督考核制度、档案管理制度、各项工作制度（应包含</w:t>
            </w:r>
            <w:r>
              <w:rPr>
                <w:rFonts w:hint="eastAsia" w:ascii="宋体" w:hAnsi="宋体" w:cs="宋体"/>
                <w:snapToGrid w:val="0"/>
                <w:color w:val="auto"/>
                <w:kern w:val="28"/>
                <w:sz w:val="24"/>
                <w:highlight w:val="none"/>
                <w:lang w:val="en-US" w:eastAsia="zh-CN"/>
              </w:rPr>
              <w:t>安保消控管理、保洁服务、会务服务、工程维修维护服务、绿化养护服务</w:t>
            </w:r>
            <w:r>
              <w:rPr>
                <w:rFonts w:hint="eastAsia" w:ascii="新宋体" w:hAnsi="新宋体" w:eastAsia="新宋体" w:cs="新宋体"/>
                <w:color w:val="auto"/>
                <w:sz w:val="24"/>
                <w:szCs w:val="24"/>
                <w:highlight w:val="none"/>
                <w:lang w:eastAsia="zh-CN"/>
              </w:rPr>
              <w:t>）。</w:t>
            </w:r>
          </w:p>
          <w:p w14:paraId="1FEA4773">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每提供一条符合要求的制度，得</w:t>
            </w:r>
            <w:r>
              <w:rPr>
                <w:rFonts w:hint="eastAsia" w:ascii="黑体" w:hAnsi="黑体" w:eastAsia="黑体" w:cs="黑体"/>
                <w:b w:val="0"/>
                <w:bCs w:val="0"/>
                <w:i w:val="0"/>
                <w:iCs w:val="0"/>
                <w:color w:val="auto"/>
                <w:sz w:val="21"/>
                <w:szCs w:val="21"/>
                <w:highlight w:val="none"/>
                <w:lang w:val="en-US" w:eastAsia="zh-CN"/>
              </w:rPr>
              <w:t>1分，</w:t>
            </w:r>
            <w:r>
              <w:rPr>
                <w:rFonts w:hint="eastAsia" w:ascii="黑体" w:hAnsi="黑体" w:eastAsia="黑体" w:cs="黑体"/>
                <w:b w:val="0"/>
                <w:bCs w:val="0"/>
                <w:i w:val="0"/>
                <w:iCs w:val="0"/>
                <w:color w:val="auto"/>
                <w:sz w:val="21"/>
                <w:szCs w:val="21"/>
                <w:highlight w:val="none"/>
              </w:rPr>
              <w:t>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w:t>
            </w:r>
            <w:r>
              <w:rPr>
                <w:rFonts w:hint="eastAsia" w:ascii="黑体" w:hAnsi="黑体" w:eastAsia="黑体" w:cs="黑体"/>
                <w:b w:val="0"/>
                <w:bCs w:val="0"/>
                <w:i w:val="0"/>
                <w:iCs w:val="0"/>
                <w:color w:val="auto"/>
                <w:sz w:val="21"/>
                <w:szCs w:val="21"/>
                <w:highlight w:val="none"/>
                <w:lang w:eastAsia="zh-CN"/>
              </w:rPr>
              <w:t>，</w:t>
            </w:r>
            <w:r>
              <w:rPr>
                <w:rFonts w:hint="eastAsia" w:ascii="黑体" w:hAnsi="黑体" w:eastAsia="黑体" w:cs="黑体"/>
                <w:b w:val="0"/>
                <w:bCs w:val="0"/>
                <w:i w:val="0"/>
                <w:iCs w:val="0"/>
                <w:color w:val="auto"/>
                <w:sz w:val="21"/>
                <w:szCs w:val="21"/>
                <w:highlight w:val="none"/>
                <w:lang w:val="en-US" w:eastAsia="zh-CN"/>
              </w:rPr>
              <w:t>不符合不得分。</w:t>
            </w:r>
            <w:r>
              <w:rPr>
                <w:rFonts w:hint="eastAsia" w:ascii="黑体" w:hAnsi="黑体" w:eastAsia="黑体" w:cs="黑体"/>
                <w:b w:val="0"/>
                <w:bCs w:val="0"/>
                <w:i w:val="0"/>
                <w:iCs w:val="0"/>
                <w:color w:val="auto"/>
                <w:sz w:val="21"/>
                <w:szCs w:val="21"/>
                <w:highlight w:val="none"/>
                <w:lang w:eastAsia="zh-CN"/>
              </w:rPr>
              <w:t>内容完整合理、有针对性视为符合要求。</w:t>
            </w:r>
          </w:p>
        </w:tc>
        <w:tc>
          <w:tcPr>
            <w:tcW w:w="567" w:type="dxa"/>
            <w:vAlign w:val="center"/>
          </w:tcPr>
          <w:p w14:paraId="7762FD12">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7</w:t>
            </w:r>
          </w:p>
        </w:tc>
        <w:tc>
          <w:tcPr>
            <w:tcW w:w="992" w:type="dxa"/>
            <w:vAlign w:val="center"/>
          </w:tcPr>
          <w:p w14:paraId="5DD2C765">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10CE044A">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管理制度</w:t>
            </w:r>
          </w:p>
        </w:tc>
      </w:tr>
      <w:tr w14:paraId="7139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A1E8147">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p>
        </w:tc>
        <w:tc>
          <w:tcPr>
            <w:tcW w:w="5103" w:type="dxa"/>
            <w:vAlign w:val="center"/>
          </w:tcPr>
          <w:p w14:paraId="43407DE0">
            <w:pPr>
              <w:snapToGrid w:val="0"/>
              <w:spacing w:line="360" w:lineRule="auto"/>
              <w:ind w:firstLine="480" w:firstLineChars="200"/>
              <w:jc w:val="both"/>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针对本项目的</w:t>
            </w:r>
            <w:r>
              <w:rPr>
                <w:rFonts w:hint="eastAsia" w:ascii="新宋体" w:hAnsi="新宋体" w:eastAsia="新宋体" w:cs="新宋体"/>
                <w:color w:val="auto"/>
                <w:sz w:val="24"/>
                <w:szCs w:val="24"/>
                <w:highlight w:val="none"/>
              </w:rPr>
              <w:t>员工培训方案</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包括</w:t>
            </w:r>
            <w:r>
              <w:rPr>
                <w:rFonts w:hint="eastAsia" w:ascii="新宋体" w:hAnsi="新宋体" w:eastAsia="新宋体" w:cs="新宋体"/>
                <w:color w:val="auto"/>
                <w:sz w:val="24"/>
                <w:szCs w:val="24"/>
                <w:highlight w:val="none"/>
                <w:lang w:eastAsia="zh-CN"/>
              </w:rPr>
              <w:t>：培训目的、</w:t>
            </w:r>
            <w:r>
              <w:rPr>
                <w:rFonts w:hint="eastAsia" w:ascii="新宋体" w:hAnsi="新宋体" w:eastAsia="新宋体" w:cs="新宋体"/>
                <w:color w:val="auto"/>
                <w:sz w:val="24"/>
                <w:szCs w:val="24"/>
                <w:highlight w:val="none"/>
              </w:rPr>
              <w:t>培训内容、培训时间、培训地点、培训者、培训对象、培训方式等</w:t>
            </w:r>
            <w:r>
              <w:rPr>
                <w:rFonts w:hint="eastAsia" w:ascii="新宋体" w:hAnsi="新宋体" w:eastAsia="新宋体" w:cs="新宋体"/>
                <w:color w:val="auto"/>
                <w:sz w:val="24"/>
                <w:szCs w:val="24"/>
                <w:highlight w:val="none"/>
                <w:lang w:eastAsia="zh-CN"/>
              </w:rPr>
              <w:t>。</w:t>
            </w:r>
          </w:p>
          <w:p w14:paraId="115E901D">
            <w:pPr>
              <w:snapToGrid w:val="0"/>
              <w:spacing w:line="360" w:lineRule="auto"/>
              <w:ind w:firstLine="420" w:firstLineChars="200"/>
              <w:jc w:val="both"/>
              <w:rPr>
                <w:rFonts w:hint="eastAsia" w:ascii="新宋体" w:hAnsi="新宋体" w:eastAsia="新宋体" w:cs="新宋体"/>
                <w:color w:val="auto"/>
                <w:sz w:val="24"/>
                <w:szCs w:val="24"/>
                <w:highlight w:val="none"/>
              </w:rPr>
            </w:pPr>
            <w:r>
              <w:rPr>
                <w:rFonts w:hint="eastAsia" w:ascii="黑体" w:hAnsi="黑体" w:eastAsia="黑体" w:cs="黑体"/>
                <w:color w:val="auto"/>
                <w:szCs w:val="21"/>
                <w:highlight w:val="none"/>
              </w:rPr>
              <w:t>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405A2CB4">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2</w:t>
            </w:r>
          </w:p>
        </w:tc>
        <w:tc>
          <w:tcPr>
            <w:tcW w:w="992" w:type="dxa"/>
            <w:vAlign w:val="center"/>
          </w:tcPr>
          <w:p w14:paraId="42C653CC">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2C1D3DAA">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rPr>
              <w:t>培训方案</w:t>
            </w:r>
          </w:p>
        </w:tc>
      </w:tr>
      <w:tr w14:paraId="6D85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184E31D">
            <w:pPr>
              <w:snapToGrid w:val="0"/>
              <w:spacing w:line="36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shd w:val="clear" w:color="auto" w:fill="auto"/>
                <w:lang w:val="en-US" w:eastAsia="zh-CN"/>
              </w:rPr>
              <w:t>5</w:t>
            </w:r>
          </w:p>
        </w:tc>
        <w:tc>
          <w:tcPr>
            <w:tcW w:w="5103" w:type="dxa"/>
            <w:vAlign w:val="center"/>
          </w:tcPr>
          <w:p w14:paraId="19B8AE8E">
            <w:pPr>
              <w:numPr>
                <w:ilvl w:val="0"/>
                <w:numId w:val="23"/>
              </w:numPr>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详细说明投入的工具、药剂、耗材的环保性和优越性，提供相关设备、工具、材料的品牌、型号、产地、数量等清单</w:t>
            </w:r>
            <w:r>
              <w:rPr>
                <w:rFonts w:hint="eastAsia" w:ascii="新宋体" w:hAnsi="新宋体" w:eastAsia="新宋体" w:cs="新宋体"/>
                <w:color w:val="auto"/>
                <w:sz w:val="24"/>
                <w:szCs w:val="24"/>
                <w:highlight w:val="none"/>
                <w:lang w:eastAsia="zh-CN"/>
              </w:rPr>
              <w:t>；</w:t>
            </w:r>
          </w:p>
          <w:p w14:paraId="5BFB98E7">
            <w:pPr>
              <w:numPr>
                <w:ilvl w:val="0"/>
                <w:numId w:val="23"/>
              </w:numPr>
              <w:snapToGrid w:val="0"/>
              <w:spacing w:line="360" w:lineRule="auto"/>
              <w:ind w:left="0" w:leftChars="0" w:firstLine="400" w:firstLineChars="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配备</w:t>
            </w:r>
            <w:r>
              <w:rPr>
                <w:rFonts w:hint="eastAsia" w:ascii="新宋体" w:hAnsi="新宋体" w:eastAsia="新宋体" w:cs="新宋体"/>
                <w:color w:val="auto"/>
                <w:sz w:val="24"/>
                <w:szCs w:val="24"/>
                <w:highlight w:val="none"/>
              </w:rPr>
              <w:t>防爆、防汛物资、工程维护部物料及器材消耗</w:t>
            </w:r>
            <w:r>
              <w:rPr>
                <w:rFonts w:hint="eastAsia" w:ascii="新宋体" w:hAnsi="新宋体" w:eastAsia="新宋体" w:cs="新宋体"/>
                <w:color w:val="auto"/>
                <w:sz w:val="24"/>
                <w:szCs w:val="24"/>
                <w:highlight w:val="none"/>
                <w:lang w:eastAsia="zh-CN"/>
              </w:rPr>
              <w:t>。</w:t>
            </w:r>
          </w:p>
          <w:p w14:paraId="346AE44B">
            <w:pPr>
              <w:numPr>
                <w:ilvl w:val="0"/>
                <w:numId w:val="0"/>
              </w:num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每小点内容全部符合得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78F501AA">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4</w:t>
            </w:r>
          </w:p>
        </w:tc>
        <w:tc>
          <w:tcPr>
            <w:tcW w:w="992" w:type="dxa"/>
            <w:vAlign w:val="center"/>
          </w:tcPr>
          <w:p w14:paraId="52750E94">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5C431C9C">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eastAsia="zh-CN"/>
              </w:rPr>
              <w:t>投入的设备、耗材等</w:t>
            </w:r>
            <w:r>
              <w:rPr>
                <w:rFonts w:hint="eastAsia" w:ascii="新宋体" w:hAnsi="新宋体" w:eastAsia="新宋体" w:cs="新宋体"/>
                <w:color w:val="auto"/>
                <w:kern w:val="0"/>
                <w:sz w:val="24"/>
                <w:szCs w:val="24"/>
                <w:highlight w:val="none"/>
              </w:rPr>
              <w:t>情况</w:t>
            </w:r>
          </w:p>
        </w:tc>
      </w:tr>
      <w:tr w14:paraId="6D12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9A252A2">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6</w:t>
            </w:r>
          </w:p>
        </w:tc>
        <w:tc>
          <w:tcPr>
            <w:tcW w:w="5103" w:type="dxa"/>
            <w:vAlign w:val="center"/>
          </w:tcPr>
          <w:p w14:paraId="6B6FF1FD">
            <w:pPr>
              <w:numPr>
                <w:ilvl w:val="0"/>
                <w:numId w:val="0"/>
              </w:numPr>
              <w:snapToGrid w:val="0"/>
              <w:spacing w:line="360" w:lineRule="auto"/>
              <w:ind w:left="400" w:leftChars="0"/>
              <w:jc w:val="left"/>
              <w:rPr>
                <w:rFonts w:hint="eastAsia" w:ascii="宋体" w:hAnsi="宋体" w:cs="宋体"/>
                <w:b/>
                <w:bCs/>
                <w:i w:val="0"/>
                <w:iCs w:val="0"/>
                <w:snapToGrid w:val="0"/>
                <w:color w:val="auto"/>
                <w:kern w:val="28"/>
                <w:sz w:val="24"/>
                <w:szCs w:val="24"/>
                <w:highlight w:val="none"/>
                <w:lang w:val="en-US" w:eastAsia="zh-CN"/>
              </w:rPr>
            </w:pPr>
            <w:r>
              <w:rPr>
                <w:rFonts w:hint="eastAsia" w:ascii="宋体" w:hAnsi="宋体" w:cs="宋体"/>
                <w:b/>
                <w:bCs/>
                <w:i w:val="0"/>
                <w:iCs w:val="0"/>
                <w:snapToGrid w:val="0"/>
                <w:color w:val="auto"/>
                <w:kern w:val="28"/>
                <w:sz w:val="24"/>
                <w:szCs w:val="24"/>
                <w:highlight w:val="none"/>
                <w:lang w:val="en-US" w:eastAsia="zh-CN"/>
              </w:rPr>
              <w:t>公共</w:t>
            </w:r>
            <w:r>
              <w:rPr>
                <w:rFonts w:hint="eastAsia" w:ascii="宋体" w:hAnsi="宋体" w:eastAsia="宋体" w:cs="宋体"/>
                <w:b/>
                <w:bCs w:val="0"/>
                <w:color w:val="auto"/>
                <w:sz w:val="24"/>
                <w:szCs w:val="24"/>
                <w:highlight w:val="none"/>
                <w:lang w:val="en-US" w:eastAsia="zh-CN"/>
              </w:rPr>
              <w:t>秩序维护</w:t>
            </w:r>
            <w:r>
              <w:rPr>
                <w:rFonts w:hint="eastAsia" w:ascii="宋体" w:hAnsi="宋体" w:cs="宋体"/>
                <w:b/>
                <w:bCs/>
                <w:i w:val="0"/>
                <w:iCs w:val="0"/>
                <w:snapToGrid w:val="0"/>
                <w:color w:val="auto"/>
                <w:kern w:val="28"/>
                <w:sz w:val="24"/>
                <w:szCs w:val="24"/>
                <w:highlight w:val="none"/>
                <w:lang w:val="en-US" w:eastAsia="zh-CN"/>
              </w:rPr>
              <w:t>服务</w:t>
            </w:r>
          </w:p>
          <w:p w14:paraId="7326299A">
            <w:pPr>
              <w:numPr>
                <w:ilvl w:val="0"/>
                <w:numId w:val="24"/>
              </w:numPr>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大厅秩序维护方案</w:t>
            </w:r>
          </w:p>
          <w:p w14:paraId="4998F2C4">
            <w:pPr>
              <w:numPr>
                <w:ilvl w:val="0"/>
                <w:numId w:val="24"/>
              </w:numPr>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车辆秩序维护方案</w:t>
            </w:r>
          </w:p>
          <w:p w14:paraId="3CD54280">
            <w:pPr>
              <w:numPr>
                <w:ilvl w:val="0"/>
                <w:numId w:val="24"/>
              </w:numPr>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来访登记方案</w:t>
            </w:r>
          </w:p>
          <w:p w14:paraId="680D0D13">
            <w:pPr>
              <w:pStyle w:val="2"/>
              <w:ind w:left="0" w:leftChars="0" w:firstLine="0" w:firstLineChars="0"/>
              <w:rPr>
                <w:rFonts w:hint="eastAsia"/>
                <w:color w:val="auto"/>
                <w:highlight w:val="none"/>
                <w:lang w:val="en-US" w:eastAsia="zh-CN"/>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2</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w:t>
            </w:r>
            <w:r>
              <w:rPr>
                <w:rFonts w:hint="eastAsia" w:ascii="黑体" w:hAnsi="黑体" w:eastAsia="黑体" w:cs="黑体"/>
                <w:b w:val="0"/>
                <w:bCs w:val="0"/>
                <w:i w:val="0"/>
                <w:iCs w:val="0"/>
                <w:color w:val="auto"/>
                <w:sz w:val="21"/>
                <w:szCs w:val="21"/>
                <w:highlight w:val="none"/>
                <w:lang w:val="en-US" w:eastAsia="zh-CN"/>
              </w:rPr>
              <w:t>不</w:t>
            </w:r>
            <w:r>
              <w:rPr>
                <w:rFonts w:hint="eastAsia" w:ascii="黑体" w:hAnsi="黑体" w:eastAsia="黑体" w:cs="黑体"/>
                <w:b w:val="0"/>
                <w:bCs w:val="0"/>
                <w:i w:val="0"/>
                <w:iCs w:val="0"/>
                <w:color w:val="auto"/>
                <w:sz w:val="21"/>
                <w:szCs w:val="21"/>
                <w:highlight w:val="none"/>
              </w:rPr>
              <w:t>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p w14:paraId="22DB9FD6">
            <w:pPr>
              <w:numPr>
                <w:ilvl w:val="0"/>
                <w:numId w:val="0"/>
              </w:numPr>
              <w:snapToGrid w:val="0"/>
              <w:spacing w:line="360" w:lineRule="auto"/>
              <w:ind w:left="400" w:leftChars="0"/>
              <w:jc w:val="left"/>
              <w:rPr>
                <w:rFonts w:hint="eastAsia" w:ascii="宋体" w:hAnsi="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消控安全</w:t>
            </w:r>
            <w:r>
              <w:rPr>
                <w:rFonts w:hint="eastAsia" w:ascii="宋体" w:hAnsi="宋体" w:cs="宋体"/>
                <w:b/>
                <w:bCs w:val="0"/>
                <w:color w:val="auto"/>
                <w:sz w:val="24"/>
                <w:highlight w:val="none"/>
                <w:lang w:val="en-US" w:eastAsia="zh-CN"/>
              </w:rPr>
              <w:t>管理</w:t>
            </w:r>
          </w:p>
          <w:p w14:paraId="57FFBA93">
            <w:pPr>
              <w:pStyle w:val="2"/>
              <w:numPr>
                <w:ilvl w:val="0"/>
                <w:numId w:val="25"/>
              </w:numPr>
              <w:ind w:left="0" w:leftChars="0" w:firstLine="40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消防设施使用培训方案以及管理、维保方案</w:t>
            </w:r>
          </w:p>
          <w:p w14:paraId="1EF1BC25">
            <w:pPr>
              <w:pStyle w:val="2"/>
              <w:numPr>
                <w:ilvl w:val="0"/>
                <w:numId w:val="25"/>
              </w:numPr>
              <w:ind w:left="0" w:leftChars="0" w:firstLine="400" w:firstLineChars="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防火巡查以及消防警情处理方案</w:t>
            </w:r>
          </w:p>
          <w:p w14:paraId="14A11341">
            <w:pPr>
              <w:widowControl/>
              <w:spacing w:line="360" w:lineRule="auto"/>
              <w:jc w:val="both"/>
              <w:textAlignment w:val="center"/>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48738B21">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8</w:t>
            </w:r>
          </w:p>
        </w:tc>
        <w:tc>
          <w:tcPr>
            <w:tcW w:w="992" w:type="dxa"/>
            <w:vAlign w:val="center"/>
          </w:tcPr>
          <w:p w14:paraId="32086A3D">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p w14:paraId="4F70C311">
            <w:pPr>
              <w:snapToGrid w:val="0"/>
              <w:spacing w:line="360" w:lineRule="auto"/>
              <w:jc w:val="center"/>
              <w:rPr>
                <w:rFonts w:hint="eastAsia" w:ascii="新宋体" w:hAnsi="新宋体" w:eastAsia="新宋体" w:cs="新宋体"/>
                <w:color w:val="auto"/>
                <w:sz w:val="24"/>
                <w:szCs w:val="24"/>
                <w:highlight w:val="none"/>
              </w:rPr>
            </w:pPr>
          </w:p>
        </w:tc>
        <w:tc>
          <w:tcPr>
            <w:tcW w:w="1299" w:type="dxa"/>
            <w:vAlign w:val="center"/>
          </w:tcPr>
          <w:p w14:paraId="25C1328E">
            <w:pPr>
              <w:widowControl/>
              <w:jc w:val="center"/>
              <w:textAlignment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安保消控管理方案</w:t>
            </w:r>
          </w:p>
        </w:tc>
      </w:tr>
      <w:tr w14:paraId="5629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0741E9E">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7</w:t>
            </w:r>
          </w:p>
        </w:tc>
        <w:tc>
          <w:tcPr>
            <w:tcW w:w="5103" w:type="dxa"/>
            <w:vAlign w:val="center"/>
          </w:tcPr>
          <w:p w14:paraId="7CC2B9DB">
            <w:pPr>
              <w:numPr>
                <w:ilvl w:val="0"/>
                <w:numId w:val="26"/>
              </w:numPr>
              <w:snapToGrid w:val="0"/>
              <w:spacing w:line="360" w:lineRule="auto"/>
              <w:ind w:left="0" w:leftChars="0" w:firstLine="400" w:firstLineChars="0"/>
              <w:rPr>
                <w:rFonts w:hint="eastAsia" w:ascii="宋体" w:hAnsi="宋体" w:eastAsia="宋体" w:cs="宋体"/>
                <w:color w:val="auto"/>
                <w:sz w:val="24"/>
                <w:highlight w:val="none"/>
              </w:rPr>
            </w:pPr>
            <w:r>
              <w:rPr>
                <w:rFonts w:hint="eastAsia" w:ascii="宋体" w:hAnsi="宋体" w:cs="宋体"/>
                <w:b w:val="0"/>
                <w:bCs w:val="0"/>
                <w:snapToGrid w:val="0"/>
                <w:color w:val="auto"/>
                <w:kern w:val="28"/>
                <w:sz w:val="24"/>
                <w:highlight w:val="none"/>
                <w:lang w:val="en-US" w:eastAsia="zh-CN"/>
              </w:rPr>
              <w:t>公共场所日常保洁服务</w:t>
            </w:r>
            <w:r>
              <w:rPr>
                <w:rFonts w:hint="eastAsia" w:ascii="宋体" w:hAnsi="宋体" w:eastAsia="宋体" w:cs="宋体"/>
                <w:color w:val="auto"/>
                <w:sz w:val="24"/>
                <w:highlight w:val="none"/>
              </w:rPr>
              <w:t>；</w:t>
            </w:r>
          </w:p>
          <w:p w14:paraId="7C01167C">
            <w:pPr>
              <w:numPr>
                <w:ilvl w:val="0"/>
                <w:numId w:val="26"/>
              </w:numPr>
              <w:snapToGrid w:val="0"/>
              <w:spacing w:line="360" w:lineRule="auto"/>
              <w:ind w:left="0" w:leftChars="0" w:firstLine="40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特定区域保洁服务；</w:t>
            </w:r>
          </w:p>
          <w:p w14:paraId="6920F843">
            <w:pPr>
              <w:numPr>
                <w:ilvl w:val="0"/>
                <w:numId w:val="26"/>
              </w:numPr>
              <w:snapToGrid w:val="0"/>
              <w:spacing w:line="360" w:lineRule="auto"/>
              <w:ind w:left="0" w:leftChars="0" w:firstLine="400" w:firstLineChars="0"/>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lang w:val="en-US" w:eastAsia="zh-CN"/>
              </w:rPr>
              <w:t>顶篷等边缘区域保洁服务</w:t>
            </w:r>
            <w:r>
              <w:rPr>
                <w:rFonts w:hint="eastAsia" w:ascii="宋体" w:hAnsi="宋体" w:cs="宋体"/>
                <w:b w:val="0"/>
                <w:bCs/>
                <w:color w:val="auto"/>
                <w:sz w:val="24"/>
                <w:szCs w:val="24"/>
                <w:highlight w:val="none"/>
                <w:lang w:val="en-US" w:eastAsia="zh-CN"/>
              </w:rPr>
              <w:t>；</w:t>
            </w:r>
          </w:p>
          <w:p w14:paraId="5549329E">
            <w:pPr>
              <w:numPr>
                <w:ilvl w:val="0"/>
                <w:numId w:val="26"/>
              </w:numPr>
              <w:snapToGrid w:val="0"/>
              <w:spacing w:line="360" w:lineRule="auto"/>
              <w:ind w:left="0" w:leftChars="0" w:firstLine="400" w:firstLineChars="0"/>
              <w:rPr>
                <w:rFonts w:hint="eastAsia"/>
                <w:color w:val="auto"/>
                <w:highlight w:val="none"/>
                <w:lang w:val="en-US"/>
              </w:rPr>
            </w:pPr>
            <w:r>
              <w:rPr>
                <w:rFonts w:hint="eastAsia" w:ascii="宋体" w:hAnsi="宋体" w:eastAsia="宋体" w:cs="宋体"/>
                <w:b w:val="0"/>
                <w:bCs/>
                <w:color w:val="auto"/>
                <w:sz w:val="24"/>
                <w:szCs w:val="24"/>
                <w:highlight w:val="none"/>
                <w:lang w:val="en-US" w:eastAsia="zh-CN"/>
              </w:rPr>
              <w:t>垃圾分类服务</w:t>
            </w:r>
            <w:r>
              <w:rPr>
                <w:rFonts w:hint="eastAsia" w:ascii="宋体" w:hAnsi="宋体" w:cs="宋体"/>
                <w:b w:val="0"/>
                <w:bCs/>
                <w:color w:val="auto"/>
                <w:sz w:val="24"/>
                <w:szCs w:val="24"/>
                <w:highlight w:val="none"/>
                <w:lang w:val="en-US" w:eastAsia="zh-CN"/>
              </w:rPr>
              <w:t>；</w:t>
            </w:r>
          </w:p>
          <w:p w14:paraId="56674A2D">
            <w:pPr>
              <w:numPr>
                <w:ilvl w:val="0"/>
                <w:numId w:val="26"/>
              </w:numPr>
              <w:snapToGrid w:val="0"/>
              <w:spacing w:line="360" w:lineRule="auto"/>
              <w:ind w:left="0" w:leftChars="0" w:firstLine="400" w:firstLineChars="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灭“</w:t>
            </w:r>
            <w:r>
              <w:rPr>
                <w:rFonts w:hint="eastAsia" w:ascii="宋体" w:hAnsi="宋体" w:eastAsia="宋体" w:cs="宋体"/>
                <w:b w:val="0"/>
                <w:bCs/>
                <w:color w:val="auto"/>
                <w:sz w:val="24"/>
                <w:szCs w:val="24"/>
                <w:highlight w:val="none"/>
                <w:lang w:val="en-US" w:eastAsia="zh-CN"/>
              </w:rPr>
              <w:t>四害</w:t>
            </w:r>
            <w:r>
              <w:rPr>
                <w:rFonts w:hint="eastAsia" w:ascii="宋体" w:hAnsi="宋体" w:cs="宋体"/>
                <w:b w:val="0"/>
                <w:bCs/>
                <w:color w:val="auto"/>
                <w:sz w:val="24"/>
                <w:szCs w:val="24"/>
                <w:highlight w:val="none"/>
                <w:lang w:val="en-US" w:eastAsia="zh-CN"/>
              </w:rPr>
              <w:t>”服务；</w:t>
            </w:r>
          </w:p>
          <w:p w14:paraId="3608EE02">
            <w:pPr>
              <w:snapToGrid w:val="0"/>
              <w:spacing w:line="360" w:lineRule="auto"/>
              <w:jc w:val="both"/>
              <w:rPr>
                <w:rFonts w:hint="eastAsia" w:ascii="新宋体" w:hAnsi="新宋体" w:eastAsia="新宋体" w:cs="新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0252711A">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5</w:t>
            </w:r>
          </w:p>
        </w:tc>
        <w:tc>
          <w:tcPr>
            <w:tcW w:w="992" w:type="dxa"/>
            <w:vAlign w:val="center"/>
          </w:tcPr>
          <w:p w14:paraId="0B1D1658">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2EAE6E39">
            <w:pPr>
              <w:widowControl/>
              <w:jc w:val="center"/>
              <w:textAlignment w:val="center"/>
              <w:rPr>
                <w:rFonts w:hint="eastAsia" w:ascii="新宋体" w:hAnsi="新宋体" w:eastAsia="新宋体" w:cs="新宋体"/>
                <w:color w:val="auto"/>
                <w:kern w:val="0"/>
                <w:sz w:val="24"/>
                <w:szCs w:val="24"/>
                <w:highlight w:val="none"/>
              </w:rPr>
            </w:pPr>
            <w:r>
              <w:rPr>
                <w:rFonts w:hint="eastAsia" w:ascii="新宋体" w:hAnsi="新宋体" w:eastAsia="新宋体" w:cs="新宋体"/>
                <w:color w:val="auto"/>
                <w:kern w:val="0"/>
                <w:sz w:val="24"/>
                <w:szCs w:val="24"/>
                <w:highlight w:val="none"/>
                <w:lang w:eastAsia="zh-CN"/>
              </w:rPr>
              <w:t>保洁</w:t>
            </w:r>
            <w:r>
              <w:rPr>
                <w:rFonts w:hint="eastAsia" w:ascii="新宋体" w:hAnsi="新宋体" w:eastAsia="新宋体" w:cs="新宋体"/>
                <w:color w:val="auto"/>
                <w:kern w:val="0"/>
                <w:sz w:val="24"/>
                <w:szCs w:val="24"/>
                <w:highlight w:val="none"/>
              </w:rPr>
              <w:t>服务</w:t>
            </w:r>
            <w:r>
              <w:rPr>
                <w:rFonts w:hint="eastAsia" w:ascii="新宋体" w:hAnsi="新宋体" w:eastAsia="新宋体" w:cs="新宋体"/>
                <w:color w:val="auto"/>
                <w:kern w:val="0"/>
                <w:sz w:val="24"/>
                <w:szCs w:val="24"/>
                <w:highlight w:val="none"/>
                <w:lang w:eastAsia="zh-CN"/>
              </w:rPr>
              <w:t>方案</w:t>
            </w:r>
          </w:p>
        </w:tc>
      </w:tr>
      <w:tr w14:paraId="0531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E745933">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8</w:t>
            </w:r>
          </w:p>
        </w:tc>
        <w:tc>
          <w:tcPr>
            <w:tcW w:w="5103" w:type="dxa"/>
            <w:vAlign w:val="center"/>
          </w:tcPr>
          <w:p w14:paraId="6534D5D2">
            <w:pPr>
              <w:numPr>
                <w:ilvl w:val="0"/>
                <w:numId w:val="27"/>
              </w:numPr>
              <w:snapToGrid w:val="0"/>
              <w:spacing w:line="360" w:lineRule="auto"/>
              <w:ind w:left="0" w:leftChars="0" w:firstLine="48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lang w:val="en-US" w:eastAsia="zh-CN"/>
              </w:rPr>
              <w:t>会务服务的会前、会中、会后服务</w:t>
            </w:r>
            <w:r>
              <w:rPr>
                <w:rFonts w:hint="eastAsia" w:ascii="新宋体" w:hAnsi="新宋体" w:eastAsia="新宋体" w:cs="新宋体"/>
                <w:color w:val="auto"/>
                <w:sz w:val="24"/>
                <w:highlight w:val="none"/>
              </w:rPr>
              <w:t>；</w:t>
            </w:r>
          </w:p>
          <w:p w14:paraId="52AA5337">
            <w:pPr>
              <w:numPr>
                <w:ilvl w:val="0"/>
                <w:numId w:val="27"/>
              </w:numPr>
              <w:snapToGrid w:val="0"/>
              <w:spacing w:line="360" w:lineRule="auto"/>
              <w:ind w:left="0" w:leftChars="0" w:firstLine="480" w:firstLineChars="200"/>
              <w:rPr>
                <w:rFonts w:hint="eastAsia" w:ascii="新宋体" w:hAnsi="新宋体" w:eastAsia="新宋体" w:cs="新宋体"/>
                <w:color w:val="auto"/>
                <w:sz w:val="24"/>
                <w:highlight w:val="none"/>
                <w:lang w:val="en-US" w:eastAsia="zh-CN"/>
              </w:rPr>
            </w:pPr>
            <w:r>
              <w:rPr>
                <w:rFonts w:hint="eastAsia" w:ascii="新宋体" w:hAnsi="新宋体" w:eastAsia="新宋体" w:cs="新宋体"/>
                <w:color w:val="auto"/>
                <w:sz w:val="24"/>
                <w:highlight w:val="none"/>
                <w:lang w:val="en-US" w:eastAsia="zh-CN"/>
              </w:rPr>
              <w:t>会议礼仪培训方案；</w:t>
            </w:r>
          </w:p>
          <w:p w14:paraId="75D13DC4">
            <w:pPr>
              <w:snapToGrid w:val="0"/>
              <w:spacing w:line="360" w:lineRule="auto"/>
              <w:jc w:val="both"/>
              <w:rPr>
                <w:rFonts w:hint="eastAsia" w:ascii="宋体" w:hAnsi="宋体" w:eastAsia="宋体" w:cs="宋体"/>
                <w:color w:val="auto"/>
                <w:sz w:val="24"/>
                <w:szCs w:val="24"/>
                <w:highlight w:val="none"/>
              </w:rPr>
            </w:pP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每小点内容全部符合得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0256CEF1">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992" w:type="dxa"/>
            <w:vAlign w:val="center"/>
          </w:tcPr>
          <w:p w14:paraId="3B24EEA6">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主观分</w:t>
            </w:r>
          </w:p>
        </w:tc>
        <w:tc>
          <w:tcPr>
            <w:tcW w:w="1299" w:type="dxa"/>
            <w:vAlign w:val="center"/>
          </w:tcPr>
          <w:p w14:paraId="725A9B01">
            <w:pPr>
              <w:widowControl/>
              <w:jc w:val="center"/>
              <w:textAlignment w:val="center"/>
              <w:rPr>
                <w:rFonts w:hint="eastAsia" w:ascii="新宋体" w:hAnsi="新宋体" w:eastAsia="新宋体" w:cs="新宋体"/>
                <w:color w:val="auto"/>
                <w:kern w:val="0"/>
                <w:sz w:val="24"/>
                <w:szCs w:val="24"/>
                <w:highlight w:val="none"/>
                <w:lang w:val="en-US" w:eastAsia="zh-CN"/>
              </w:rPr>
            </w:pPr>
            <w:r>
              <w:rPr>
                <w:rFonts w:hint="eastAsia" w:ascii="新宋体" w:hAnsi="新宋体" w:eastAsia="新宋体" w:cs="新宋体"/>
                <w:color w:val="auto"/>
                <w:kern w:val="0"/>
                <w:sz w:val="24"/>
                <w:szCs w:val="24"/>
                <w:highlight w:val="none"/>
                <w:lang w:val="en-US" w:eastAsia="zh-CN"/>
              </w:rPr>
              <w:t>会务服务方案</w:t>
            </w:r>
          </w:p>
        </w:tc>
      </w:tr>
      <w:tr w14:paraId="6C02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D913860">
            <w:pPr>
              <w:snapToGrid w:val="0"/>
              <w:spacing w:line="36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9</w:t>
            </w:r>
          </w:p>
        </w:tc>
        <w:tc>
          <w:tcPr>
            <w:tcW w:w="5103" w:type="dxa"/>
            <w:vAlign w:val="center"/>
          </w:tcPr>
          <w:p w14:paraId="753F6CE9">
            <w:pPr>
              <w:numPr>
                <w:ilvl w:val="0"/>
                <w:numId w:val="28"/>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公用配套设备日常管理和巡检；</w:t>
            </w:r>
          </w:p>
          <w:p w14:paraId="173889AB">
            <w:pPr>
              <w:numPr>
                <w:ilvl w:val="0"/>
                <w:numId w:val="28"/>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供电系统日常管理和巡检；</w:t>
            </w:r>
          </w:p>
          <w:p w14:paraId="2129C789">
            <w:pPr>
              <w:numPr>
                <w:ilvl w:val="0"/>
                <w:numId w:val="28"/>
              </w:numPr>
              <w:snapToGrid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cs="宋体"/>
                <w:b w:val="0"/>
                <w:bCs/>
                <w:color w:val="auto"/>
                <w:sz w:val="24"/>
                <w:szCs w:val="24"/>
                <w:highlight w:val="none"/>
                <w:lang w:val="en-US" w:eastAsia="zh-CN"/>
              </w:rPr>
              <w:t>给排水系统日常管理和巡检；</w:t>
            </w:r>
          </w:p>
          <w:p w14:paraId="66625204">
            <w:pPr>
              <w:numPr>
                <w:ilvl w:val="0"/>
                <w:numId w:val="28"/>
              </w:numPr>
              <w:snapToGrid w:val="0"/>
              <w:spacing w:line="360" w:lineRule="auto"/>
              <w:ind w:left="0" w:leftChars="0" w:firstLine="480" w:firstLineChars="200"/>
              <w:jc w:val="left"/>
              <w:rPr>
                <w:rFonts w:hint="eastAsia" w:ascii="新宋体" w:hAnsi="新宋体" w:eastAsia="新宋体" w:cs="新宋体"/>
                <w:color w:val="auto"/>
                <w:sz w:val="24"/>
                <w:szCs w:val="24"/>
                <w:highlight w:val="none"/>
              </w:rPr>
            </w:pPr>
            <w:r>
              <w:rPr>
                <w:rFonts w:hint="eastAsia" w:ascii="宋体" w:hAnsi="宋体" w:cs="宋体"/>
                <w:b w:val="0"/>
                <w:bCs/>
                <w:color w:val="auto"/>
                <w:sz w:val="24"/>
                <w:szCs w:val="24"/>
                <w:highlight w:val="none"/>
                <w:lang w:val="en-US" w:eastAsia="zh-CN"/>
              </w:rPr>
              <w:t>节能管理工作；</w:t>
            </w:r>
          </w:p>
          <w:p w14:paraId="6E9974EE">
            <w:pPr>
              <w:numPr>
                <w:ilvl w:val="0"/>
                <w:numId w:val="28"/>
              </w:numPr>
              <w:snapToGrid w:val="0"/>
              <w:spacing w:line="360" w:lineRule="auto"/>
              <w:ind w:left="0" w:leftChars="0"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highlight w:val="none"/>
                <w:lang w:val="en-US" w:eastAsia="zh-CN"/>
              </w:rPr>
              <w:t>零星维修、其他大修的及时性。一般修理在两小时内处理完毕，小修在半个工作日内处理完毕，其他大修项目自修理之日起3个工作日内处理完毕。</w:t>
            </w:r>
          </w:p>
          <w:p w14:paraId="250E4D0E">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0C9A72F0">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5 </w:t>
            </w:r>
          </w:p>
        </w:tc>
        <w:tc>
          <w:tcPr>
            <w:tcW w:w="992" w:type="dxa"/>
            <w:vAlign w:val="center"/>
          </w:tcPr>
          <w:p w14:paraId="1F1DA769">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3291E52E">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0"/>
                <w:sz w:val="24"/>
                <w:szCs w:val="24"/>
                <w:highlight w:val="none"/>
                <w:lang w:eastAsia="zh-CN"/>
              </w:rPr>
              <w:t>工程</w:t>
            </w:r>
            <w:r>
              <w:rPr>
                <w:rFonts w:hint="eastAsia" w:ascii="新宋体" w:hAnsi="新宋体" w:eastAsia="新宋体" w:cs="新宋体"/>
                <w:color w:val="auto"/>
                <w:kern w:val="0"/>
                <w:sz w:val="24"/>
                <w:szCs w:val="24"/>
                <w:highlight w:val="none"/>
                <w:lang w:val="en-US" w:eastAsia="zh-CN"/>
              </w:rPr>
              <w:t>维修</w:t>
            </w:r>
            <w:r>
              <w:rPr>
                <w:rFonts w:hint="eastAsia" w:ascii="新宋体" w:hAnsi="新宋体" w:eastAsia="新宋体" w:cs="新宋体"/>
                <w:color w:val="auto"/>
                <w:kern w:val="0"/>
                <w:sz w:val="24"/>
                <w:szCs w:val="24"/>
                <w:highlight w:val="none"/>
                <w:lang w:eastAsia="zh-CN"/>
              </w:rPr>
              <w:t>维护方案</w:t>
            </w:r>
          </w:p>
        </w:tc>
      </w:tr>
      <w:tr w14:paraId="7C2A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EC5C99F">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10</w:t>
            </w:r>
          </w:p>
        </w:tc>
        <w:tc>
          <w:tcPr>
            <w:tcW w:w="5103" w:type="dxa"/>
            <w:vAlign w:val="center"/>
          </w:tcPr>
          <w:p w14:paraId="5105EF40">
            <w:pPr>
              <w:widowControl w:val="0"/>
              <w:numPr>
                <w:ilvl w:val="0"/>
                <w:numId w:val="29"/>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绿化日常养护、管理；</w:t>
            </w:r>
          </w:p>
          <w:p w14:paraId="2B299D96">
            <w:pPr>
              <w:widowControl w:val="0"/>
              <w:numPr>
                <w:ilvl w:val="0"/>
                <w:numId w:val="29"/>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对于养护区有安全隐患问题，定期清理、修剪</w:t>
            </w:r>
            <w:r>
              <w:rPr>
                <w:rFonts w:hint="eastAsia" w:ascii="新宋体" w:hAnsi="新宋体" w:eastAsia="新宋体" w:cs="新宋体"/>
                <w:color w:val="auto"/>
                <w:sz w:val="24"/>
                <w:szCs w:val="24"/>
                <w:highlight w:val="none"/>
                <w:lang w:eastAsia="zh-CN"/>
              </w:rPr>
              <w:t>；</w:t>
            </w:r>
          </w:p>
          <w:p w14:paraId="5348A144">
            <w:pPr>
              <w:widowControl w:val="0"/>
              <w:numPr>
                <w:ilvl w:val="0"/>
                <w:numId w:val="29"/>
              </w:numPr>
              <w:wordWrap/>
              <w:adjustRightInd w:val="0"/>
              <w:snapToGrid w:val="0"/>
              <w:spacing w:line="360" w:lineRule="auto"/>
              <w:ind w:left="0" w:leftChars="0" w:right="0" w:firstLine="400" w:firstLineChars="0"/>
              <w:jc w:val="both"/>
              <w:textAlignment w:val="auto"/>
              <w:outlineLvl w:val="9"/>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病虫害防治。</w:t>
            </w:r>
          </w:p>
          <w:p w14:paraId="4418216E">
            <w:pPr>
              <w:snapToGrid w:val="0"/>
              <w:spacing w:line="360" w:lineRule="auto"/>
              <w:jc w:val="both"/>
              <w:rPr>
                <w:rFonts w:hint="eastAsia" w:ascii="黑体" w:hAnsi="黑体" w:eastAsia="黑体" w:cs="黑体"/>
                <w:b w:val="0"/>
                <w:bCs w:val="0"/>
                <w:i w:val="0"/>
                <w:iCs w:val="0"/>
                <w:color w:val="auto"/>
                <w:sz w:val="21"/>
                <w:szCs w:val="21"/>
                <w:highlight w:val="none"/>
                <w:lang w:val="en-US" w:eastAsia="zh-CN"/>
              </w:rPr>
            </w:pPr>
            <w:r>
              <w:rPr>
                <w:rFonts w:hint="eastAsia" w:ascii="黑体" w:hAnsi="黑体" w:eastAsia="黑体" w:cs="黑体"/>
                <w:b w:val="0"/>
                <w:bCs w:val="0"/>
                <w:i w:val="0"/>
                <w:iCs w:val="0"/>
                <w:color w:val="auto"/>
                <w:sz w:val="21"/>
                <w:szCs w:val="21"/>
                <w:highlight w:val="none"/>
                <w:lang w:val="en-US" w:eastAsia="zh-CN"/>
              </w:rPr>
              <w:t xml:space="preserve">    </w:t>
            </w:r>
            <w:r>
              <w:rPr>
                <w:rFonts w:hint="eastAsia" w:ascii="黑体" w:hAnsi="黑体" w:eastAsia="黑体" w:cs="黑体"/>
                <w:b w:val="0"/>
                <w:bCs w:val="0"/>
                <w:i w:val="0"/>
                <w:iCs w:val="0"/>
                <w:color w:val="auto"/>
                <w:sz w:val="21"/>
                <w:szCs w:val="21"/>
                <w:highlight w:val="none"/>
                <w:lang w:eastAsia="zh-CN"/>
              </w:rPr>
              <w:t>每小点内容</w:t>
            </w:r>
            <w:r>
              <w:rPr>
                <w:rFonts w:hint="eastAsia" w:ascii="黑体" w:hAnsi="黑体" w:eastAsia="黑体" w:cs="黑体"/>
                <w:b w:val="0"/>
                <w:bCs w:val="0"/>
                <w:i w:val="0"/>
                <w:iCs w:val="0"/>
                <w:color w:val="auto"/>
                <w:sz w:val="21"/>
                <w:szCs w:val="21"/>
                <w:highlight w:val="none"/>
              </w:rPr>
              <w:t>全部符合得</w:t>
            </w:r>
            <w:r>
              <w:rPr>
                <w:rFonts w:hint="eastAsia" w:ascii="黑体" w:hAnsi="黑体" w:eastAsia="黑体" w:cs="黑体"/>
                <w:b w:val="0"/>
                <w:bCs w:val="0"/>
                <w:i w:val="0"/>
                <w:iCs w:val="0"/>
                <w:color w:val="auto"/>
                <w:sz w:val="21"/>
                <w:szCs w:val="21"/>
                <w:highlight w:val="none"/>
                <w:lang w:val="en-US" w:eastAsia="zh-CN"/>
              </w:rPr>
              <w:t>1</w:t>
            </w:r>
            <w:r>
              <w:rPr>
                <w:rFonts w:hint="eastAsia" w:ascii="黑体" w:hAnsi="黑体" w:eastAsia="黑体" w:cs="黑体"/>
                <w:b w:val="0"/>
                <w:bCs w:val="0"/>
                <w:i w:val="0"/>
                <w:iCs w:val="0"/>
                <w:color w:val="auto"/>
                <w:sz w:val="21"/>
                <w:szCs w:val="21"/>
                <w:highlight w:val="none"/>
              </w:rPr>
              <w:t>分，部分符合得</w:t>
            </w:r>
            <w:r>
              <w:rPr>
                <w:rFonts w:hint="eastAsia" w:ascii="黑体" w:hAnsi="黑体" w:eastAsia="黑体" w:cs="黑体"/>
                <w:b w:val="0"/>
                <w:bCs w:val="0"/>
                <w:i w:val="0"/>
                <w:iCs w:val="0"/>
                <w:color w:val="auto"/>
                <w:sz w:val="21"/>
                <w:szCs w:val="21"/>
                <w:highlight w:val="none"/>
                <w:lang w:val="en-US" w:eastAsia="zh-CN"/>
              </w:rPr>
              <w:t>0.5</w:t>
            </w:r>
            <w:r>
              <w:rPr>
                <w:rFonts w:hint="eastAsia" w:ascii="黑体" w:hAnsi="黑体" w:eastAsia="黑体" w:cs="黑体"/>
                <w:b w:val="0"/>
                <w:bCs w:val="0"/>
                <w:i w:val="0"/>
                <w:iCs w:val="0"/>
                <w:color w:val="auto"/>
                <w:sz w:val="21"/>
                <w:szCs w:val="21"/>
                <w:highlight w:val="none"/>
              </w:rPr>
              <w:t>分，不符合不得分。</w:t>
            </w:r>
            <w:r>
              <w:rPr>
                <w:rFonts w:hint="eastAsia" w:ascii="黑体" w:hAnsi="黑体" w:eastAsia="黑体" w:cs="黑体"/>
                <w:b w:val="0"/>
                <w:bCs w:val="0"/>
                <w:i w:val="0"/>
                <w:iCs w:val="0"/>
                <w:color w:val="auto"/>
                <w:sz w:val="21"/>
                <w:szCs w:val="21"/>
                <w:highlight w:val="none"/>
                <w:lang w:eastAsia="zh-CN"/>
              </w:rPr>
              <w:t>内容</w:t>
            </w:r>
            <w:r>
              <w:rPr>
                <w:rFonts w:hint="eastAsia" w:ascii="黑体" w:hAnsi="黑体" w:eastAsia="黑体" w:cs="黑体"/>
                <w:b w:val="0"/>
                <w:bCs w:val="0"/>
                <w:i w:val="0"/>
                <w:iCs w:val="0"/>
                <w:color w:val="auto"/>
                <w:sz w:val="21"/>
                <w:szCs w:val="21"/>
                <w:highlight w:val="none"/>
              </w:rPr>
              <w:t>完整合理、有针对性视为符合要求。</w:t>
            </w:r>
          </w:p>
        </w:tc>
        <w:tc>
          <w:tcPr>
            <w:tcW w:w="567" w:type="dxa"/>
            <w:vAlign w:val="center"/>
          </w:tcPr>
          <w:p w14:paraId="7E8190BB">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w:t>
            </w:r>
          </w:p>
        </w:tc>
        <w:tc>
          <w:tcPr>
            <w:tcW w:w="992" w:type="dxa"/>
            <w:vAlign w:val="center"/>
          </w:tcPr>
          <w:p w14:paraId="11A662DD">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主观分</w:t>
            </w:r>
          </w:p>
        </w:tc>
        <w:tc>
          <w:tcPr>
            <w:tcW w:w="1299" w:type="dxa"/>
            <w:vAlign w:val="center"/>
          </w:tcPr>
          <w:p w14:paraId="00EC38AE">
            <w:pPr>
              <w:widowControl/>
              <w:jc w:val="center"/>
              <w:textAlignment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color w:val="auto"/>
                <w:kern w:val="0"/>
                <w:sz w:val="24"/>
                <w:szCs w:val="24"/>
                <w:highlight w:val="none"/>
                <w:lang w:eastAsia="zh-CN"/>
              </w:rPr>
              <w:t>绿化养护方案</w:t>
            </w:r>
          </w:p>
        </w:tc>
      </w:tr>
      <w:tr w14:paraId="33BE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BF1F876">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11</w:t>
            </w:r>
          </w:p>
        </w:tc>
        <w:tc>
          <w:tcPr>
            <w:tcW w:w="5103" w:type="dxa"/>
            <w:vAlign w:val="center"/>
          </w:tcPr>
          <w:p w14:paraId="608CE1A8">
            <w:pPr>
              <w:numPr>
                <w:ilvl w:val="0"/>
                <w:numId w:val="30"/>
              </w:numPr>
              <w:snapToGrid w:val="0"/>
              <w:spacing w:line="360" w:lineRule="auto"/>
              <w:ind w:left="0" w:leftChars="0" w:firstLine="480" w:firstLineChars="200"/>
              <w:rPr>
                <w:rFonts w:hint="eastAsia" w:eastAsia="新宋体"/>
                <w:color w:val="auto"/>
                <w:highlight w:val="none"/>
                <w:lang w:val="en-US" w:eastAsia="zh-CN"/>
              </w:rPr>
            </w:pPr>
            <w:r>
              <w:rPr>
                <w:rFonts w:hint="eastAsia" w:ascii="新宋体" w:hAnsi="新宋体" w:eastAsia="新宋体" w:cs="新宋体"/>
                <w:color w:val="auto"/>
                <w:sz w:val="24"/>
                <w:szCs w:val="24"/>
                <w:highlight w:val="none"/>
                <w:lang w:eastAsia="zh-CN"/>
              </w:rPr>
              <w:t>建立突发事件应急预案体系，包括但不限于电梯困人、紧急会议、火警火灾、突发停电、水管破裂、意外伤害、群体性上访、台风、暴雨及雷电等应急预案</w:t>
            </w:r>
            <w:r>
              <w:rPr>
                <w:rFonts w:hint="eastAsia" w:ascii="新宋体" w:hAnsi="新宋体" w:eastAsia="新宋体" w:cs="新宋体"/>
                <w:color w:val="auto"/>
                <w:sz w:val="24"/>
                <w:highlight w:val="none"/>
                <w:lang w:val="en-US" w:eastAsia="zh-CN"/>
              </w:rPr>
              <w:t>；</w:t>
            </w:r>
          </w:p>
          <w:p w14:paraId="64DAB1AD">
            <w:pPr>
              <w:numPr>
                <w:ilvl w:val="0"/>
                <w:numId w:val="30"/>
              </w:numPr>
              <w:snapToGrid w:val="0"/>
              <w:spacing w:line="360" w:lineRule="auto"/>
              <w:ind w:left="0" w:leftChars="0" w:firstLine="480" w:firstLineChars="200"/>
              <w:rPr>
                <w:color w:val="auto"/>
                <w:highlight w:val="none"/>
              </w:rPr>
            </w:pPr>
            <w:r>
              <w:rPr>
                <w:rFonts w:hint="eastAsia" w:ascii="新宋体" w:hAnsi="新宋体" w:eastAsia="新宋体" w:cs="新宋体"/>
                <w:color w:val="auto"/>
                <w:sz w:val="24"/>
                <w:highlight w:val="none"/>
              </w:rPr>
              <w:t>每年进行</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次以上</w:t>
            </w:r>
            <w:r>
              <w:rPr>
                <w:rFonts w:hint="eastAsia" w:ascii="新宋体" w:hAnsi="新宋体" w:eastAsia="新宋体" w:cs="新宋体"/>
                <w:color w:val="auto"/>
                <w:sz w:val="24"/>
                <w:szCs w:val="24"/>
                <w:highlight w:val="none"/>
              </w:rPr>
              <w:t>突发事件应急演习</w:t>
            </w:r>
            <w:r>
              <w:rPr>
                <w:rFonts w:hint="eastAsia" w:ascii="新宋体" w:hAnsi="新宋体" w:eastAsia="新宋体" w:cs="新宋体"/>
                <w:color w:val="auto"/>
                <w:sz w:val="24"/>
                <w:highlight w:val="none"/>
              </w:rPr>
              <w:t>。</w:t>
            </w:r>
          </w:p>
          <w:p w14:paraId="382B2489">
            <w:pPr>
              <w:widowControl w:val="0"/>
              <w:numPr>
                <w:ilvl w:val="0"/>
                <w:numId w:val="0"/>
              </w:numPr>
              <w:wordWrap/>
              <w:adjustRightInd w:val="0"/>
              <w:snapToGrid w:val="0"/>
              <w:spacing w:line="360" w:lineRule="auto"/>
              <w:ind w:left="0" w:leftChars="0" w:right="0" w:firstLine="0" w:firstLineChars="0"/>
              <w:jc w:val="both"/>
              <w:textAlignment w:val="auto"/>
              <w:outlineLvl w:val="9"/>
              <w:rPr>
                <w:rFonts w:hint="eastAsia" w:ascii="黑体" w:hAnsi="黑体" w:eastAsia="黑体" w:cs="黑体"/>
                <w:b w:val="0"/>
                <w:bCs w:val="0"/>
                <w:i w:val="0"/>
                <w:iCs w:val="0"/>
                <w:color w:val="auto"/>
                <w:sz w:val="21"/>
                <w:szCs w:val="21"/>
                <w:highlight w:val="none"/>
                <w:lang w:val="en-US" w:eastAsia="zh-CN"/>
              </w:rPr>
            </w:pPr>
            <w:r>
              <w:rPr>
                <w:rFonts w:hint="eastAsia" w:ascii="新宋体" w:hAnsi="新宋体" w:eastAsia="新宋体" w:cs="新宋体"/>
                <w:color w:val="auto"/>
                <w:sz w:val="24"/>
                <w:highlight w:val="none"/>
              </w:rPr>
              <w:t xml:space="preserve">   </w:t>
            </w:r>
            <w:r>
              <w:rPr>
                <w:rFonts w:hint="eastAsia" w:ascii="黑体" w:hAnsi="黑体" w:eastAsia="黑体" w:cs="黑体"/>
                <w:color w:val="auto"/>
                <w:szCs w:val="21"/>
                <w:highlight w:val="none"/>
              </w:rPr>
              <w:t>每小点内容全部符合得</w:t>
            </w:r>
            <w:r>
              <w:rPr>
                <w:rFonts w:hint="eastAsia" w:ascii="黑体" w:hAnsi="黑体" w:eastAsia="黑体" w:cs="黑体"/>
                <w:color w:val="auto"/>
                <w:szCs w:val="21"/>
                <w:highlight w:val="none"/>
                <w:lang w:val="en-US" w:eastAsia="zh-CN"/>
              </w:rPr>
              <w:t>2</w:t>
            </w:r>
            <w:r>
              <w:rPr>
                <w:rFonts w:hint="eastAsia" w:ascii="黑体" w:hAnsi="黑体" w:eastAsia="黑体" w:cs="黑体"/>
                <w:color w:val="auto"/>
                <w:szCs w:val="21"/>
                <w:highlight w:val="none"/>
              </w:rPr>
              <w:t>分，部分符合得</w:t>
            </w:r>
            <w:r>
              <w:rPr>
                <w:rFonts w:hint="eastAsia" w:ascii="黑体" w:hAnsi="黑体" w:eastAsia="黑体" w:cs="黑体"/>
                <w:color w:val="auto"/>
                <w:szCs w:val="21"/>
                <w:highlight w:val="none"/>
                <w:lang w:val="en-US" w:eastAsia="zh-CN"/>
              </w:rPr>
              <w:t>1</w:t>
            </w:r>
            <w:r>
              <w:rPr>
                <w:rFonts w:hint="eastAsia" w:ascii="黑体" w:hAnsi="黑体" w:eastAsia="黑体" w:cs="黑体"/>
                <w:color w:val="auto"/>
                <w:szCs w:val="21"/>
                <w:highlight w:val="none"/>
              </w:rPr>
              <w:t>分，不符合不得分。内容完整合理、有针对性视为符合要求。</w:t>
            </w:r>
          </w:p>
        </w:tc>
        <w:tc>
          <w:tcPr>
            <w:tcW w:w="567" w:type="dxa"/>
            <w:vAlign w:val="center"/>
          </w:tcPr>
          <w:p w14:paraId="0F53967D">
            <w:pPr>
              <w:snapToGrid w:val="0"/>
              <w:spacing w:line="360" w:lineRule="auto"/>
              <w:jc w:val="center"/>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4</w:t>
            </w:r>
          </w:p>
        </w:tc>
        <w:tc>
          <w:tcPr>
            <w:tcW w:w="992" w:type="dxa"/>
            <w:vAlign w:val="center"/>
          </w:tcPr>
          <w:p w14:paraId="6322724A">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主观分</w:t>
            </w:r>
          </w:p>
        </w:tc>
        <w:tc>
          <w:tcPr>
            <w:tcW w:w="1299" w:type="dxa"/>
            <w:vAlign w:val="center"/>
          </w:tcPr>
          <w:p w14:paraId="54CB67D7">
            <w:pPr>
              <w:widowControl/>
              <w:jc w:val="center"/>
              <w:textAlignment w:val="center"/>
              <w:rPr>
                <w:rFonts w:hint="eastAsia" w:ascii="新宋体" w:hAnsi="新宋体" w:eastAsia="新宋体" w:cs="新宋体"/>
                <w:color w:val="auto"/>
                <w:kern w:val="0"/>
                <w:sz w:val="24"/>
                <w:szCs w:val="24"/>
                <w:highlight w:val="none"/>
                <w:lang w:eastAsia="zh-CN"/>
              </w:rPr>
            </w:pPr>
            <w:r>
              <w:rPr>
                <w:rFonts w:hint="eastAsia" w:ascii="新宋体" w:hAnsi="新宋体" w:eastAsia="新宋体" w:cs="新宋体"/>
                <w:b w:val="0"/>
                <w:bCs w:val="0"/>
                <w:color w:val="auto"/>
                <w:sz w:val="24"/>
                <w:szCs w:val="24"/>
                <w:highlight w:val="none"/>
              </w:rPr>
              <w:t>突发事件处理</w:t>
            </w:r>
          </w:p>
        </w:tc>
      </w:tr>
      <w:tr w14:paraId="571D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0" w:hRule="atLeast"/>
        </w:trPr>
        <w:tc>
          <w:tcPr>
            <w:tcW w:w="534" w:type="dxa"/>
            <w:vMerge w:val="restart"/>
            <w:vAlign w:val="center"/>
          </w:tcPr>
          <w:p w14:paraId="246F4E7E">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12</w:t>
            </w:r>
          </w:p>
        </w:tc>
        <w:tc>
          <w:tcPr>
            <w:tcW w:w="5103" w:type="dxa"/>
            <w:vAlign w:val="center"/>
          </w:tcPr>
          <w:p w14:paraId="48E76718">
            <w:pPr>
              <w:numPr>
                <w:ilvl w:val="0"/>
                <w:numId w:val="3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拟派本项目的项目经理（</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分）：年龄50周岁以下（1 分），</w:t>
            </w:r>
            <w:r>
              <w:rPr>
                <w:rFonts w:hint="eastAsia" w:ascii="宋体" w:hAnsi="宋体" w:eastAsia="宋体" w:cs="宋体"/>
                <w:b w:val="0"/>
                <w:bCs w:val="0"/>
                <w:color w:val="auto"/>
                <w:sz w:val="24"/>
                <w:highlight w:val="none"/>
                <w:lang w:val="en-US" w:eastAsia="zh-CN"/>
              </w:rPr>
              <w:t>大专</w:t>
            </w:r>
            <w:r>
              <w:rPr>
                <w:rFonts w:hint="eastAsia" w:ascii="宋体" w:hAnsi="宋体" w:eastAsia="宋体" w:cs="宋体"/>
                <w:b w:val="0"/>
                <w:bCs w:val="0"/>
                <w:color w:val="auto"/>
                <w:sz w:val="24"/>
                <w:highlight w:val="none"/>
              </w:rPr>
              <w:t>以上学历</w:t>
            </w:r>
            <w:r>
              <w:rPr>
                <w:rFonts w:hint="eastAsia" w:ascii="宋体" w:hAnsi="宋体" w:eastAsia="宋体" w:cs="宋体"/>
                <w:color w:val="auto"/>
                <w:sz w:val="24"/>
                <w:highlight w:val="none"/>
              </w:rPr>
              <w:t>（1 分），具有</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年以上</w:t>
            </w:r>
            <w:r>
              <w:rPr>
                <w:rFonts w:hint="eastAsia" w:ascii="宋体" w:hAnsi="宋体" w:eastAsia="宋体" w:cs="宋体"/>
                <w:color w:val="auto"/>
                <w:sz w:val="24"/>
                <w:highlight w:val="none"/>
                <w:lang w:val="en-US" w:eastAsia="zh-CN"/>
              </w:rPr>
              <w:t>物业</w:t>
            </w:r>
            <w:r>
              <w:rPr>
                <w:rFonts w:hint="eastAsia" w:ascii="宋体" w:hAnsi="宋体" w:eastAsia="宋体" w:cs="宋体"/>
                <w:color w:val="auto"/>
                <w:sz w:val="24"/>
                <w:highlight w:val="none"/>
              </w:rPr>
              <w:t>项目经理工作经验（</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w:t>
            </w:r>
          </w:p>
          <w:p w14:paraId="0D9A177E">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w:t>
            </w:r>
            <w:r>
              <w:rPr>
                <w:rFonts w:hint="eastAsia" w:ascii="新宋体" w:hAnsi="新宋体" w:eastAsia="新宋体" w:cs="新宋体"/>
                <w:color w:val="auto"/>
                <w:sz w:val="24"/>
                <w:szCs w:val="24"/>
                <w:highlight w:val="none"/>
                <w:lang w:val="en-US" w:eastAsia="zh-CN"/>
              </w:rPr>
              <w:t>保安队长</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分）：年龄50周岁以下（1 分），具有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w:t>
            </w:r>
            <w:r>
              <w:rPr>
                <w:rFonts w:hint="eastAsia" w:ascii="新宋体" w:hAnsi="新宋体" w:eastAsia="新宋体" w:cs="新宋体"/>
                <w:color w:val="auto"/>
                <w:sz w:val="24"/>
                <w:highlight w:val="none"/>
                <w:lang w:eastAsia="zh-CN"/>
              </w:rPr>
              <w:t>保安队长</w:t>
            </w:r>
            <w:r>
              <w:rPr>
                <w:rFonts w:hint="eastAsia" w:ascii="新宋体" w:hAnsi="新宋体" w:eastAsia="新宋体" w:cs="新宋体"/>
                <w:color w:val="auto"/>
                <w:sz w:val="24"/>
                <w:highlight w:val="none"/>
              </w:rPr>
              <w:t>工作经验（1分）。</w:t>
            </w:r>
          </w:p>
          <w:p w14:paraId="350FA3C2">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拟派本项目保洁主管（</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分）：年龄50周岁以下（1 分），具有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年以上保洁主管工作经验（1分）。</w:t>
            </w:r>
          </w:p>
          <w:p w14:paraId="582F91D4">
            <w:pPr>
              <w:numPr>
                <w:ilvl w:val="0"/>
                <w:numId w:val="31"/>
              </w:numPr>
              <w:snapToGrid w:val="0"/>
              <w:spacing w:line="360" w:lineRule="auto"/>
              <w:rPr>
                <w:rFonts w:ascii="新宋体" w:hAnsi="新宋体" w:eastAsia="新宋体" w:cs="新宋体"/>
                <w:color w:val="auto"/>
                <w:sz w:val="24"/>
                <w:highlight w:val="none"/>
              </w:rPr>
            </w:pPr>
            <w:r>
              <w:rPr>
                <w:rFonts w:hint="eastAsia" w:ascii="新宋体" w:hAnsi="新宋体" w:eastAsia="新宋体" w:cs="新宋体"/>
                <w:color w:val="auto"/>
                <w:sz w:val="24"/>
                <w:highlight w:val="none"/>
              </w:rPr>
              <w:t>拟派本项目</w:t>
            </w:r>
            <w:r>
              <w:rPr>
                <w:rFonts w:hint="eastAsia" w:ascii="新宋体" w:hAnsi="新宋体" w:eastAsia="新宋体" w:cs="新宋体"/>
                <w:color w:val="auto"/>
                <w:sz w:val="24"/>
                <w:szCs w:val="24"/>
                <w:highlight w:val="none"/>
                <w:lang w:val="en-US" w:eastAsia="zh-CN"/>
              </w:rPr>
              <w:t>会务主管</w:t>
            </w:r>
            <w:r>
              <w:rPr>
                <w:rFonts w:hint="eastAsia" w:ascii="新宋体" w:hAnsi="新宋体" w:eastAsia="新宋体" w:cs="新宋体"/>
                <w:color w:val="auto"/>
                <w:sz w:val="24"/>
                <w:highlight w:val="none"/>
              </w:rPr>
              <w:t>（</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分）：年龄50周岁以下（1 分），具有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w:t>
            </w:r>
            <w:r>
              <w:rPr>
                <w:rFonts w:hint="eastAsia" w:ascii="新宋体" w:hAnsi="新宋体" w:eastAsia="新宋体" w:cs="新宋体"/>
                <w:color w:val="auto"/>
                <w:sz w:val="24"/>
                <w:szCs w:val="24"/>
                <w:highlight w:val="none"/>
                <w:lang w:val="en-US" w:eastAsia="zh-CN"/>
              </w:rPr>
              <w:t>会务主管</w:t>
            </w:r>
            <w:r>
              <w:rPr>
                <w:rFonts w:hint="eastAsia" w:ascii="新宋体" w:hAnsi="新宋体" w:eastAsia="新宋体" w:cs="新宋体"/>
                <w:color w:val="auto"/>
                <w:sz w:val="24"/>
                <w:highlight w:val="none"/>
              </w:rPr>
              <w:t>工作经验（1分）。</w:t>
            </w:r>
          </w:p>
          <w:p w14:paraId="01D43E36">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年龄、工作经验计算截至投标截止时间。以上人员需提供身份证扫描件、在投标人单位的社保缴纳证明( 超过法定退休年龄的人员提供与投标人签订的劳务合同)，学历需提供相应证书，工作经验需提供显示职务的劳动合同或原服务业主出具的盖章证明，能清楚体现工作岗位及年限，否则不得分。</w:t>
            </w:r>
          </w:p>
        </w:tc>
        <w:tc>
          <w:tcPr>
            <w:tcW w:w="567" w:type="dxa"/>
            <w:vMerge w:val="restart"/>
            <w:vAlign w:val="center"/>
          </w:tcPr>
          <w:p w14:paraId="4A52605B">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15</w:t>
            </w:r>
          </w:p>
        </w:tc>
        <w:tc>
          <w:tcPr>
            <w:tcW w:w="992" w:type="dxa"/>
            <w:vMerge w:val="restart"/>
            <w:vAlign w:val="center"/>
          </w:tcPr>
          <w:p w14:paraId="7CCA8FC2">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c>
          <w:tcPr>
            <w:tcW w:w="1299" w:type="dxa"/>
            <w:vMerge w:val="restart"/>
            <w:vAlign w:val="center"/>
          </w:tcPr>
          <w:p w14:paraId="2068F890">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项目实施的拟派人员安排情况</w:t>
            </w:r>
          </w:p>
        </w:tc>
      </w:tr>
      <w:tr w14:paraId="7906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534" w:type="dxa"/>
            <w:vMerge w:val="continue"/>
            <w:vAlign w:val="center"/>
          </w:tcPr>
          <w:p w14:paraId="45E99571">
            <w:pPr>
              <w:snapToGrid w:val="0"/>
              <w:spacing w:line="360" w:lineRule="auto"/>
              <w:jc w:val="both"/>
              <w:rPr>
                <w:color w:val="auto"/>
                <w:highlight w:val="none"/>
              </w:rPr>
            </w:pPr>
          </w:p>
        </w:tc>
        <w:tc>
          <w:tcPr>
            <w:tcW w:w="5103" w:type="dxa"/>
            <w:vAlign w:val="center"/>
          </w:tcPr>
          <w:p w14:paraId="08884285">
            <w:pPr>
              <w:pStyle w:val="19"/>
              <w:numPr>
                <w:ilvl w:val="0"/>
                <w:numId w:val="31"/>
              </w:numPr>
              <w:ind w:left="0" w:leftChars="0" w:firstLine="400" w:firstLineChars="0"/>
              <w:rPr>
                <w:rFonts w:hint="eastAsia" w:ascii="新宋体" w:hAnsi="新宋体" w:eastAsia="新宋体" w:cs="新宋体"/>
                <w:color w:val="auto"/>
                <w:kern w:val="2"/>
                <w:sz w:val="24"/>
                <w:szCs w:val="24"/>
                <w:highlight w:val="none"/>
                <w:lang w:val="en-US" w:eastAsia="zh-CN" w:bidi="ar-SA"/>
              </w:rPr>
            </w:pPr>
            <w:r>
              <w:rPr>
                <w:rFonts w:hint="eastAsia" w:ascii="新宋体" w:hAnsi="新宋体" w:eastAsia="新宋体" w:cs="新宋体"/>
                <w:color w:val="auto"/>
                <w:kern w:val="2"/>
                <w:sz w:val="24"/>
                <w:szCs w:val="24"/>
                <w:highlight w:val="none"/>
                <w:lang w:val="en-US" w:eastAsia="zh-CN" w:bidi="ar-SA"/>
              </w:rPr>
              <w:t>承诺保洁人员：年龄在55周岁以下，具有1年以上保洁工作经验，其中消杀人员年龄50周岁以下，具有三个月以上消杀工作经验。提供承诺书，承诺全部符合的得2分，不符合不得分。</w:t>
            </w:r>
          </w:p>
          <w:p w14:paraId="4066A833">
            <w:pPr>
              <w:pStyle w:val="19"/>
              <w:numPr>
                <w:ilvl w:val="0"/>
                <w:numId w:val="31"/>
              </w:numPr>
              <w:ind w:left="0" w:leftChars="0" w:firstLine="400" w:firstLineChars="0"/>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承诺</w:t>
            </w:r>
            <w:r>
              <w:rPr>
                <w:rFonts w:hint="eastAsia" w:ascii="新宋体" w:hAnsi="新宋体" w:eastAsia="新宋体" w:cs="新宋体"/>
                <w:color w:val="auto"/>
                <w:sz w:val="24"/>
                <w:highlight w:val="none"/>
                <w:lang w:eastAsia="zh-CN"/>
              </w:rPr>
              <w:t>保安</w:t>
            </w:r>
            <w:r>
              <w:rPr>
                <w:rFonts w:hint="eastAsia" w:ascii="新宋体" w:hAnsi="新宋体" w:eastAsia="新宋体" w:cs="新宋体"/>
                <w:color w:val="auto"/>
                <w:sz w:val="24"/>
                <w:highlight w:val="none"/>
              </w:rPr>
              <w:t>人员：年龄在</w:t>
            </w:r>
            <w:r>
              <w:rPr>
                <w:rFonts w:hint="eastAsia" w:ascii="新宋体" w:hAnsi="新宋体" w:eastAsia="新宋体" w:cs="新宋体"/>
                <w:color w:val="auto"/>
                <w:sz w:val="24"/>
                <w:highlight w:val="none"/>
                <w:lang w:val="en-US" w:eastAsia="zh-CN"/>
              </w:rPr>
              <w:t>55</w:t>
            </w:r>
            <w:r>
              <w:rPr>
                <w:rFonts w:hint="eastAsia" w:ascii="新宋体" w:hAnsi="新宋体" w:eastAsia="新宋体" w:cs="新宋体"/>
                <w:color w:val="auto"/>
                <w:sz w:val="24"/>
                <w:highlight w:val="none"/>
              </w:rPr>
              <w:t>周岁以下，具有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w:t>
            </w:r>
            <w:r>
              <w:rPr>
                <w:rFonts w:hint="eastAsia" w:ascii="新宋体" w:hAnsi="新宋体" w:eastAsia="新宋体" w:cs="新宋体"/>
                <w:color w:val="auto"/>
                <w:sz w:val="24"/>
                <w:highlight w:val="none"/>
                <w:lang w:eastAsia="zh-CN"/>
              </w:rPr>
              <w:t>保安</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eastAsia="zh-CN"/>
              </w:rPr>
              <w:t>，</w:t>
            </w:r>
            <w:r>
              <w:rPr>
                <w:rFonts w:hint="eastAsia"/>
                <w:color w:val="auto"/>
                <w:highlight w:val="none"/>
                <w:lang w:val="en-US" w:eastAsia="zh-CN"/>
              </w:rPr>
              <w:t>其中消控人员</w:t>
            </w:r>
            <w:r>
              <w:rPr>
                <w:rFonts w:hint="eastAsia" w:ascii="新宋体" w:hAnsi="新宋体" w:eastAsia="新宋体" w:cs="新宋体"/>
                <w:color w:val="auto"/>
                <w:sz w:val="24"/>
                <w:highlight w:val="none"/>
              </w:rPr>
              <w:t>具有</w:t>
            </w:r>
            <w:r>
              <w:rPr>
                <w:rFonts w:hint="eastAsia" w:ascii="新宋体" w:hAnsi="新宋体" w:eastAsia="新宋体" w:cs="新宋体"/>
                <w:color w:val="auto"/>
                <w:sz w:val="24"/>
                <w:highlight w:val="none"/>
                <w:lang w:val="en-US" w:eastAsia="zh-CN"/>
              </w:rPr>
              <w:t>1</w:t>
            </w:r>
            <w:r>
              <w:rPr>
                <w:rFonts w:hint="eastAsia" w:ascii="新宋体" w:hAnsi="新宋体" w:eastAsia="新宋体" w:cs="新宋体"/>
                <w:color w:val="auto"/>
                <w:sz w:val="24"/>
                <w:highlight w:val="none"/>
              </w:rPr>
              <w:t>年以上</w:t>
            </w:r>
            <w:r>
              <w:rPr>
                <w:rFonts w:hint="eastAsia" w:ascii="新宋体" w:hAnsi="新宋体" w:eastAsia="新宋体" w:cs="新宋体"/>
                <w:color w:val="auto"/>
                <w:sz w:val="24"/>
                <w:highlight w:val="none"/>
                <w:lang w:eastAsia="zh-CN"/>
              </w:rPr>
              <w:t>消控</w:t>
            </w:r>
            <w:r>
              <w:rPr>
                <w:rFonts w:hint="eastAsia" w:ascii="新宋体" w:hAnsi="新宋体" w:eastAsia="新宋体" w:cs="新宋体"/>
                <w:color w:val="auto"/>
                <w:sz w:val="24"/>
                <w:highlight w:val="none"/>
              </w:rPr>
              <w:t>工作经验</w:t>
            </w:r>
            <w:r>
              <w:rPr>
                <w:rFonts w:hint="eastAsia" w:ascii="新宋体" w:hAnsi="新宋体" w:eastAsia="新宋体" w:cs="新宋体"/>
                <w:color w:val="auto"/>
                <w:sz w:val="24"/>
                <w:highlight w:val="none"/>
                <w:lang w:val="en-US" w:eastAsia="zh-CN"/>
              </w:rPr>
              <w:t>。</w:t>
            </w:r>
            <w:r>
              <w:rPr>
                <w:rFonts w:hint="eastAsia" w:ascii="新宋体" w:hAnsi="新宋体" w:eastAsia="新宋体" w:cs="新宋体"/>
                <w:color w:val="auto"/>
                <w:sz w:val="24"/>
                <w:highlight w:val="none"/>
              </w:rPr>
              <w:t>提供承诺书</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承诺全部符合</w:t>
            </w:r>
            <w:r>
              <w:rPr>
                <w:rFonts w:hint="eastAsia" w:ascii="新宋体" w:hAnsi="新宋体" w:eastAsia="新宋体" w:cs="新宋体"/>
                <w:color w:val="auto"/>
                <w:sz w:val="24"/>
                <w:highlight w:val="none"/>
              </w:rPr>
              <w:t>的得</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分，不</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rPr>
              <w:t>不得分。</w:t>
            </w:r>
          </w:p>
          <w:p w14:paraId="43447876">
            <w:pPr>
              <w:pStyle w:val="19"/>
              <w:numPr>
                <w:ilvl w:val="0"/>
                <w:numId w:val="31"/>
              </w:numPr>
              <w:ind w:left="0" w:leftChars="0" w:firstLine="400" w:firstLineChars="0"/>
              <w:rPr>
                <w:rFonts w:hint="eastAsia" w:ascii="黑体" w:hAnsi="黑体" w:eastAsia="黑体" w:cs="黑体"/>
                <w:b w:val="0"/>
                <w:bCs w:val="0"/>
                <w:i w:val="0"/>
                <w:iCs w:val="0"/>
                <w:color w:val="auto"/>
                <w:sz w:val="21"/>
                <w:szCs w:val="21"/>
                <w:highlight w:val="none"/>
                <w:lang w:val="en-US" w:eastAsia="zh-CN"/>
              </w:rPr>
            </w:pPr>
            <w:r>
              <w:rPr>
                <w:rFonts w:hint="eastAsia" w:ascii="新宋体" w:hAnsi="新宋体" w:eastAsia="新宋体" w:cs="新宋体"/>
                <w:color w:val="auto"/>
                <w:sz w:val="24"/>
                <w:highlight w:val="none"/>
                <w:lang w:eastAsia="zh-CN"/>
              </w:rPr>
              <w:t>承诺会务及工程维修人员：会务</w:t>
            </w:r>
            <w:r>
              <w:rPr>
                <w:rFonts w:hint="eastAsia" w:ascii="新宋体" w:hAnsi="新宋体" w:eastAsia="新宋体" w:cs="新宋体"/>
                <w:color w:val="auto"/>
                <w:sz w:val="24"/>
                <w:szCs w:val="24"/>
                <w:highlight w:val="none"/>
                <w:lang w:val="en-US" w:eastAsia="zh-CN"/>
              </w:rPr>
              <w:t>年龄40周岁以下，具有1年以上会务工作经验；工程维修人员年龄55周岁以下，具有1年以上工程维修工作经验。</w:t>
            </w:r>
            <w:r>
              <w:rPr>
                <w:rFonts w:hint="eastAsia" w:ascii="新宋体" w:hAnsi="新宋体" w:eastAsia="新宋体" w:cs="新宋体"/>
                <w:color w:val="auto"/>
                <w:sz w:val="24"/>
                <w:highlight w:val="none"/>
              </w:rPr>
              <w:t>提供承诺书</w:t>
            </w:r>
            <w:r>
              <w:rPr>
                <w:rFonts w:hint="eastAsia" w:ascii="新宋体" w:hAnsi="新宋体" w:eastAsia="新宋体" w:cs="新宋体"/>
                <w:color w:val="auto"/>
                <w:sz w:val="24"/>
                <w:highlight w:val="none"/>
                <w:lang w:eastAsia="zh-CN"/>
              </w:rPr>
              <w:t>，</w:t>
            </w:r>
            <w:r>
              <w:rPr>
                <w:rFonts w:hint="eastAsia" w:ascii="新宋体" w:hAnsi="新宋体" w:eastAsia="新宋体" w:cs="新宋体"/>
                <w:color w:val="auto"/>
                <w:sz w:val="24"/>
                <w:highlight w:val="none"/>
                <w:lang w:val="en-US" w:eastAsia="zh-CN"/>
              </w:rPr>
              <w:t>承诺全部符合</w:t>
            </w:r>
            <w:r>
              <w:rPr>
                <w:rFonts w:hint="eastAsia" w:ascii="新宋体" w:hAnsi="新宋体" w:eastAsia="新宋体" w:cs="新宋体"/>
                <w:color w:val="auto"/>
                <w:sz w:val="24"/>
                <w:highlight w:val="none"/>
              </w:rPr>
              <w:t>的得</w:t>
            </w:r>
            <w:r>
              <w:rPr>
                <w:rFonts w:hint="eastAsia" w:ascii="新宋体" w:hAnsi="新宋体" w:eastAsia="新宋体" w:cs="新宋体"/>
                <w:color w:val="auto"/>
                <w:sz w:val="24"/>
                <w:highlight w:val="none"/>
                <w:lang w:val="en-US" w:eastAsia="zh-CN"/>
              </w:rPr>
              <w:t>2</w:t>
            </w:r>
            <w:r>
              <w:rPr>
                <w:rFonts w:hint="eastAsia" w:ascii="新宋体" w:hAnsi="新宋体" w:eastAsia="新宋体" w:cs="新宋体"/>
                <w:color w:val="auto"/>
                <w:sz w:val="24"/>
                <w:highlight w:val="none"/>
              </w:rPr>
              <w:t>分，不</w:t>
            </w:r>
            <w:r>
              <w:rPr>
                <w:rFonts w:hint="eastAsia" w:ascii="新宋体" w:hAnsi="新宋体" w:eastAsia="新宋体" w:cs="新宋体"/>
                <w:color w:val="auto"/>
                <w:sz w:val="24"/>
                <w:highlight w:val="none"/>
                <w:lang w:val="en-US" w:eastAsia="zh-CN"/>
              </w:rPr>
              <w:t>符合</w:t>
            </w:r>
            <w:r>
              <w:rPr>
                <w:rFonts w:hint="eastAsia" w:ascii="新宋体" w:hAnsi="新宋体" w:eastAsia="新宋体" w:cs="新宋体"/>
                <w:color w:val="auto"/>
                <w:sz w:val="24"/>
                <w:highlight w:val="none"/>
              </w:rPr>
              <w:t>不得分。</w:t>
            </w:r>
          </w:p>
        </w:tc>
        <w:tc>
          <w:tcPr>
            <w:tcW w:w="567" w:type="dxa"/>
            <w:vMerge w:val="continue"/>
            <w:vAlign w:val="center"/>
          </w:tcPr>
          <w:p w14:paraId="59CFE21E">
            <w:pPr>
              <w:snapToGrid w:val="0"/>
              <w:spacing w:line="360" w:lineRule="auto"/>
              <w:jc w:val="both"/>
              <w:rPr>
                <w:rFonts w:hint="eastAsia" w:ascii="黑体" w:hAnsi="黑体" w:eastAsia="黑体" w:cs="黑体"/>
                <w:b w:val="0"/>
                <w:bCs w:val="0"/>
                <w:i w:val="0"/>
                <w:iCs w:val="0"/>
                <w:color w:val="auto"/>
                <w:sz w:val="21"/>
                <w:szCs w:val="21"/>
                <w:highlight w:val="none"/>
                <w:lang w:val="en-US" w:eastAsia="zh-CN"/>
              </w:rPr>
            </w:pPr>
          </w:p>
        </w:tc>
        <w:tc>
          <w:tcPr>
            <w:tcW w:w="992" w:type="dxa"/>
            <w:vMerge w:val="continue"/>
            <w:vAlign w:val="center"/>
          </w:tcPr>
          <w:p w14:paraId="57D09070">
            <w:pPr>
              <w:snapToGrid w:val="0"/>
              <w:spacing w:line="360" w:lineRule="auto"/>
              <w:jc w:val="both"/>
              <w:rPr>
                <w:rFonts w:hint="eastAsia" w:ascii="黑体" w:hAnsi="黑体" w:eastAsia="黑体" w:cs="黑体"/>
                <w:b w:val="0"/>
                <w:bCs w:val="0"/>
                <w:i w:val="0"/>
                <w:iCs w:val="0"/>
                <w:color w:val="auto"/>
                <w:sz w:val="21"/>
                <w:szCs w:val="21"/>
                <w:highlight w:val="none"/>
                <w:lang w:val="en-US" w:eastAsia="zh-CN"/>
              </w:rPr>
            </w:pPr>
          </w:p>
        </w:tc>
        <w:tc>
          <w:tcPr>
            <w:tcW w:w="1299" w:type="dxa"/>
            <w:vMerge w:val="continue"/>
            <w:vAlign w:val="center"/>
          </w:tcPr>
          <w:p w14:paraId="11FCA405">
            <w:pPr>
              <w:snapToGrid w:val="0"/>
              <w:spacing w:line="360" w:lineRule="auto"/>
              <w:jc w:val="both"/>
              <w:rPr>
                <w:rFonts w:hint="eastAsia" w:ascii="黑体" w:hAnsi="黑体" w:eastAsia="黑体" w:cs="黑体"/>
                <w:b w:val="0"/>
                <w:bCs w:val="0"/>
                <w:i w:val="0"/>
                <w:iCs w:val="0"/>
                <w:color w:val="auto"/>
                <w:sz w:val="21"/>
                <w:szCs w:val="21"/>
                <w:highlight w:val="none"/>
                <w:lang w:val="en-US" w:eastAsia="zh-CN"/>
              </w:rPr>
            </w:pPr>
          </w:p>
        </w:tc>
      </w:tr>
      <w:tr w14:paraId="163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DD6EEAA">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cs="新宋体"/>
                <w:color w:val="auto"/>
                <w:sz w:val="24"/>
                <w:szCs w:val="24"/>
                <w:highlight w:val="none"/>
                <w:lang w:val="en-US" w:eastAsia="zh-CN"/>
              </w:rPr>
              <w:t>3</w:t>
            </w:r>
          </w:p>
        </w:tc>
        <w:tc>
          <w:tcPr>
            <w:tcW w:w="5103" w:type="dxa"/>
            <w:vAlign w:val="center"/>
          </w:tcPr>
          <w:p w14:paraId="5F7FE838">
            <w:pPr>
              <w:snapToGrid w:val="0"/>
              <w:spacing w:line="360" w:lineRule="auto"/>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投标人</w:t>
            </w:r>
            <w:r>
              <w:rPr>
                <w:rFonts w:hint="eastAsia" w:ascii="新宋体" w:hAnsi="新宋体" w:eastAsia="新宋体" w:cs="新宋体"/>
                <w:color w:val="auto"/>
                <w:sz w:val="24"/>
                <w:szCs w:val="24"/>
                <w:highlight w:val="none"/>
                <w:lang w:eastAsia="zh-CN"/>
              </w:rPr>
              <w:t>具有</w:t>
            </w:r>
            <w:r>
              <w:rPr>
                <w:rFonts w:hint="eastAsia" w:ascii="新宋体" w:hAnsi="新宋体" w:eastAsia="新宋体" w:cs="新宋体"/>
                <w:color w:val="auto"/>
                <w:sz w:val="24"/>
                <w:szCs w:val="24"/>
                <w:highlight w:val="none"/>
              </w:rPr>
              <w:t>职业健康安全管理体系认证证书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、质量管理体系认证证书</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、环境管理体系认证</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lang w:val="en-US" w:eastAsia="zh-CN"/>
              </w:rPr>
              <w:t>1分</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w:t>
            </w:r>
          </w:p>
          <w:p w14:paraId="584396D0">
            <w:pPr>
              <w:snapToGrid w:val="0"/>
              <w:spacing w:line="360" w:lineRule="auto"/>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 xml:space="preserve">    提供有效期内的证书扫描件及全国认证认可信息公共服务平台网站http://www.cnca.gov.cn/查询页面截图，否则不得分。</w:t>
            </w:r>
          </w:p>
        </w:tc>
        <w:tc>
          <w:tcPr>
            <w:tcW w:w="567" w:type="dxa"/>
            <w:vAlign w:val="center"/>
          </w:tcPr>
          <w:p w14:paraId="45F2F3AE">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w:t>
            </w:r>
          </w:p>
        </w:tc>
        <w:tc>
          <w:tcPr>
            <w:tcW w:w="992" w:type="dxa"/>
            <w:vAlign w:val="center"/>
          </w:tcPr>
          <w:p w14:paraId="3DC8EB83">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c>
          <w:tcPr>
            <w:tcW w:w="1299" w:type="dxa"/>
            <w:vAlign w:val="center"/>
          </w:tcPr>
          <w:p w14:paraId="511344BE">
            <w:pPr>
              <w:widowControl/>
              <w:jc w:val="center"/>
              <w:textAlignment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体系认证证书情况</w:t>
            </w:r>
          </w:p>
        </w:tc>
      </w:tr>
      <w:tr w14:paraId="45BE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0C6F5C9">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14</w:t>
            </w:r>
          </w:p>
        </w:tc>
        <w:tc>
          <w:tcPr>
            <w:tcW w:w="5103" w:type="dxa"/>
            <w:vAlign w:val="center"/>
          </w:tcPr>
          <w:p w14:paraId="20B583EF">
            <w:pPr>
              <w:snapToGrid w:val="0"/>
              <w:spacing w:line="360" w:lineRule="auto"/>
              <w:ind w:firstLine="480" w:firstLineChars="200"/>
              <w:jc w:val="both"/>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投标人自202</w:t>
            </w:r>
            <w:r>
              <w:rPr>
                <w:rFonts w:hint="eastAsia" w:ascii="新宋体" w:hAnsi="新宋体" w:eastAsia="新宋体" w:cs="新宋体"/>
                <w:color w:val="auto"/>
                <w:sz w:val="24"/>
                <w:szCs w:val="24"/>
                <w:highlight w:val="none"/>
                <w:lang w:val="en-US" w:eastAsia="zh-CN"/>
              </w:rPr>
              <w:t>1</w:t>
            </w:r>
            <w:r>
              <w:rPr>
                <w:rFonts w:hint="eastAsia" w:ascii="新宋体" w:hAnsi="新宋体" w:eastAsia="新宋体" w:cs="新宋体"/>
                <w:color w:val="auto"/>
                <w:sz w:val="24"/>
                <w:szCs w:val="24"/>
                <w:highlight w:val="none"/>
              </w:rPr>
              <w:t>年1月1日以来的同类型物业管理服务的成功案例（含在管项目），以签订时间为准</w:t>
            </w:r>
            <w:r>
              <w:rPr>
                <w:rFonts w:hint="eastAsia" w:ascii="新宋体" w:hAnsi="新宋体" w:eastAsia="新宋体" w:cs="新宋体"/>
                <w:color w:val="auto"/>
                <w:sz w:val="24"/>
                <w:szCs w:val="24"/>
                <w:highlight w:val="none"/>
                <w:lang w:eastAsia="zh-CN"/>
              </w:rPr>
              <w:t>。</w:t>
            </w:r>
          </w:p>
          <w:p w14:paraId="6CC0A130">
            <w:pPr>
              <w:snapToGrid w:val="0"/>
              <w:spacing w:line="360" w:lineRule="auto"/>
              <w:ind w:firstLine="420" w:firstLineChars="200"/>
              <w:jc w:val="both"/>
              <w:rPr>
                <w:rFonts w:hint="eastAsia" w:ascii="新宋体" w:hAnsi="新宋体" w:eastAsia="新宋体" w:cs="新宋体"/>
                <w:color w:val="auto"/>
                <w:sz w:val="24"/>
                <w:szCs w:val="24"/>
                <w:highlight w:val="none"/>
              </w:rPr>
            </w:pPr>
            <w:r>
              <w:rPr>
                <w:rFonts w:hint="eastAsia" w:ascii="黑体" w:hAnsi="黑体" w:eastAsia="黑体" w:cs="黑体"/>
                <w:b w:val="0"/>
                <w:bCs w:val="0"/>
                <w:i w:val="0"/>
                <w:iCs w:val="0"/>
                <w:color w:val="auto"/>
                <w:sz w:val="21"/>
                <w:szCs w:val="21"/>
                <w:highlight w:val="none"/>
                <w:lang w:val="en-US" w:eastAsia="zh-CN"/>
              </w:rPr>
              <w:t>提供合同扫描件。每提供1份得1分，最多得2分。</w:t>
            </w:r>
          </w:p>
        </w:tc>
        <w:tc>
          <w:tcPr>
            <w:tcW w:w="567" w:type="dxa"/>
            <w:vAlign w:val="center"/>
          </w:tcPr>
          <w:p w14:paraId="6322EF06">
            <w:pPr>
              <w:snapToGrid w:val="0"/>
              <w:spacing w:line="360" w:lineRule="auto"/>
              <w:jc w:val="center"/>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2</w:t>
            </w:r>
          </w:p>
        </w:tc>
        <w:tc>
          <w:tcPr>
            <w:tcW w:w="992" w:type="dxa"/>
            <w:vAlign w:val="center"/>
          </w:tcPr>
          <w:p w14:paraId="00437DD9">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客观分</w:t>
            </w:r>
          </w:p>
        </w:tc>
        <w:tc>
          <w:tcPr>
            <w:tcW w:w="1299" w:type="dxa"/>
            <w:vAlign w:val="top"/>
          </w:tcPr>
          <w:p w14:paraId="6A569B19">
            <w:pPr>
              <w:snapToGrid w:val="0"/>
              <w:spacing w:line="360" w:lineRule="auto"/>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投标人类似项目业绩</w:t>
            </w:r>
          </w:p>
        </w:tc>
      </w:tr>
      <w:tr w14:paraId="2098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8C4CE47">
            <w:pPr>
              <w:snapToGrid w:val="0"/>
              <w:spacing w:line="360" w:lineRule="auto"/>
              <w:jc w:val="center"/>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15</w:t>
            </w:r>
          </w:p>
        </w:tc>
        <w:tc>
          <w:tcPr>
            <w:tcW w:w="5103" w:type="dxa"/>
            <w:vAlign w:val="center"/>
          </w:tcPr>
          <w:p w14:paraId="3AF475DF">
            <w:pPr>
              <w:widowControl/>
              <w:shd w:val="clear" w:color="auto" w:fill="FFFFFF"/>
              <w:adjustRightInd/>
              <w:spacing w:after="225" w:line="315" w:lineRule="atLeast"/>
              <w:ind w:firstLine="420"/>
              <w:jc w:val="both"/>
              <w:outlineLvl w:val="9"/>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 xml:space="preserve"> </w:t>
            </w:r>
            <w:r>
              <w:rPr>
                <w:rFonts w:hint="eastAsia" w:ascii="新宋体" w:hAnsi="新宋体" w:eastAsia="新宋体" w:cs="新宋体"/>
                <w:color w:val="auto"/>
                <w:sz w:val="24"/>
                <w:szCs w:val="24"/>
                <w:highlight w:val="none"/>
              </w:rPr>
              <w:t>有效投标报价的最低价作为评标基准价，其最低报价为满分；按［投标报价得分=（评标基准价/投标报价）*</w:t>
            </w:r>
            <w:r>
              <w:rPr>
                <w:rFonts w:hint="eastAsia" w:ascii="新宋体" w:hAnsi="新宋体" w:eastAsia="新宋体" w:cs="新宋体"/>
                <w:color w:val="auto"/>
                <w:sz w:val="24"/>
                <w:szCs w:val="24"/>
                <w:highlight w:val="none"/>
                <w:lang w:val="en-US" w:eastAsia="zh-CN"/>
              </w:rPr>
              <w:t xml:space="preserve">30 </w:t>
            </w:r>
            <w:r>
              <w:rPr>
                <w:rFonts w:hint="eastAsia" w:ascii="新宋体" w:hAnsi="新宋体" w:eastAsia="新宋体" w:cs="新宋体"/>
                <w:color w:val="auto"/>
                <w:sz w:val="24"/>
                <w:szCs w:val="24"/>
                <w:highlight w:val="none"/>
              </w:rPr>
              <w:t>］的计算公式计算。</w:t>
            </w:r>
          </w:p>
          <w:p w14:paraId="0729AEF1">
            <w:pPr>
              <w:widowControl/>
              <w:shd w:val="clear" w:color="auto" w:fill="FFFFFF"/>
              <w:adjustRightInd/>
              <w:spacing w:after="225" w:line="315" w:lineRule="atLeast"/>
              <w:ind w:firstLine="420"/>
              <w:jc w:val="both"/>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评标过程中，不得去掉报价中的最高报价和最低报价。</w:t>
            </w:r>
          </w:p>
        </w:tc>
        <w:tc>
          <w:tcPr>
            <w:tcW w:w="567" w:type="dxa"/>
            <w:vAlign w:val="center"/>
          </w:tcPr>
          <w:p w14:paraId="161B7A4A">
            <w:pPr>
              <w:spacing w:line="360" w:lineRule="auto"/>
              <w:jc w:val="center"/>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w:t>
            </w:r>
          </w:p>
        </w:tc>
        <w:tc>
          <w:tcPr>
            <w:tcW w:w="992" w:type="dxa"/>
            <w:vAlign w:val="center"/>
          </w:tcPr>
          <w:p w14:paraId="43634C83">
            <w:pPr>
              <w:spacing w:line="360" w:lineRule="auto"/>
              <w:jc w:val="center"/>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c>
          <w:tcPr>
            <w:tcW w:w="1299" w:type="dxa"/>
            <w:vAlign w:val="center"/>
          </w:tcPr>
          <w:p w14:paraId="70FAAA67">
            <w:pPr>
              <w:spacing w:line="360" w:lineRule="auto"/>
              <w:jc w:val="center"/>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bl>
    <w:p w14:paraId="50C048EE">
      <w:pPr>
        <w:rPr>
          <w:color w:val="auto"/>
          <w:highlight w:val="none"/>
        </w:rPr>
      </w:pPr>
    </w:p>
    <w:p w14:paraId="322BBFA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B9C9AAA">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FF240A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8461D0D">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8A0FE2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CF1A3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45E9E6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0AE69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2EC38C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8AC9F7B">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387C8CE">
      <w:pPr>
        <w:pStyle w:val="8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40C13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01620591">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7D67D664">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37B8DD03">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r>
        <w:rPr>
          <w:rFonts w:hint="eastAsia" w:ascii="宋体" w:hAnsi="宋体" w:cs="宋体"/>
          <w:color w:val="auto"/>
          <w:kern w:val="0"/>
          <w:szCs w:val="24"/>
          <w:highlight w:val="none"/>
          <w:lang w:eastAsia="zh-CN"/>
        </w:rPr>
        <w:t>；</w:t>
      </w:r>
    </w:p>
    <w:p w14:paraId="37863EB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4EE66C9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3AA1ED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94A4DF8">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756EEBFA">
      <w:pPr>
        <w:pStyle w:val="8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highlight w:val="none"/>
          <w:lang w:eastAsia="zh-CN"/>
        </w:rPr>
        <w:t>—</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499D6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26980D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201CAE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4294F7">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FD89AFE">
      <w:pPr>
        <w:pStyle w:val="8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EB7FB6A">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3E9F03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27EB0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C07B1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933B93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1D5DC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0E06941">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3C569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14:paraId="77C2C9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0C09274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B7275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5A145F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A4980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92022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14:paraId="392CA52C">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5670AF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E1C25C7">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97E3D5B">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760E1E">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721A0ACD">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DDACD67">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C139026">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07E8E2E">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7FA594D6">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5509B79">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1DB15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CC71BCF">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E7B4412">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8C945F5">
      <w:pPr>
        <w:pStyle w:val="24"/>
        <w:snapToGrid w:val="0"/>
        <w:spacing w:line="360" w:lineRule="auto"/>
        <w:ind w:firstLine="0" w:firstLineChars="0"/>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471" w:name="_GoBack"/>
      <w:bookmarkEnd w:id="471"/>
    </w:p>
    <w:p w14:paraId="7467252B">
      <w:pPr>
        <w:pStyle w:val="24"/>
        <w:snapToGrid w:val="0"/>
        <w:spacing w:line="360" w:lineRule="auto"/>
        <w:ind w:firstLine="0" w:firstLineChars="0"/>
        <w:rPr>
          <w:rFonts w:hint="eastAsia" w:cs="宋体"/>
          <w:b w:val="0"/>
          <w:bCs w:val="0"/>
          <w:color w:val="auto"/>
          <w:highlight w:val="none"/>
          <w:lang w:val="en-US" w:eastAsia="zh-CN"/>
        </w:rPr>
      </w:pPr>
      <w:r>
        <w:rPr>
          <w:rFonts w:hint="eastAsia" w:cs="宋体"/>
          <w:b/>
          <w:bCs/>
          <w:color w:val="auto"/>
          <w:highlight w:val="none"/>
          <w:lang w:val="en-US" w:eastAsia="zh-CN"/>
        </w:rPr>
        <w:t xml:space="preserve">    8.串通投标认定。</w:t>
      </w:r>
      <w:r>
        <w:rPr>
          <w:rFonts w:hint="eastAsia" w:cs="宋体"/>
          <w:b w:val="0"/>
          <w:bCs w:val="0"/>
          <w:color w:val="auto"/>
          <w:highlight w:val="none"/>
          <w:lang w:val="en-US" w:eastAsia="zh-CN"/>
        </w:rPr>
        <w:t>有下列情形之一的，视为投标人串通投标，其投标无效：</w:t>
      </w:r>
    </w:p>
    <w:p w14:paraId="7018A2B8">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8.1不同投标人的投标文件由同一单位或者个人编制或同一IP地址上传；</w:t>
      </w:r>
    </w:p>
    <w:p w14:paraId="10328BE8">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8.2不同投标人委托同一单位或者个人办理投标事宜；</w:t>
      </w:r>
    </w:p>
    <w:p w14:paraId="68561009">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8.3不同投标人的投标文件载明的项目管理成员或者联系人员为同一人；</w:t>
      </w:r>
    </w:p>
    <w:p w14:paraId="2EC0035B">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8.4不同投标人的投标文件异常一致或者投标报价呈规律性差异；</w:t>
      </w:r>
    </w:p>
    <w:p w14:paraId="65E3461F">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b w:val="0"/>
          <w:bCs w:val="0"/>
          <w:color w:val="auto"/>
          <w:highlight w:val="none"/>
          <w:lang w:val="en-US" w:eastAsia="zh-CN"/>
        </w:rPr>
      </w:pPr>
      <w:r>
        <w:rPr>
          <w:rFonts w:hint="eastAsia" w:cs="宋体"/>
          <w:b w:val="0"/>
          <w:bCs w:val="0"/>
          <w:color w:val="auto"/>
          <w:highlight w:val="none"/>
          <w:lang w:val="en-US" w:eastAsia="zh-CN"/>
        </w:rPr>
        <w:t>8.5不同投标人的投标文件相互混装。</w:t>
      </w:r>
    </w:p>
    <w:p w14:paraId="1E6489EA">
      <w:pPr>
        <w:pStyle w:val="24"/>
        <w:snapToGrid w:val="0"/>
        <w:spacing w:line="360" w:lineRule="auto"/>
        <w:ind w:firstLine="0" w:firstLineChars="0"/>
        <w:rPr>
          <w:rFonts w:hint="eastAsia" w:cs="宋体"/>
          <w:b/>
          <w:bCs/>
          <w:color w:val="auto"/>
          <w:highlight w:val="none"/>
          <w:lang w:val="en-US" w:eastAsia="zh-CN"/>
        </w:rPr>
      </w:pPr>
    </w:p>
    <w:p w14:paraId="738E711C">
      <w:pPr>
        <w:pStyle w:val="24"/>
        <w:snapToGrid w:val="0"/>
        <w:spacing w:line="360" w:lineRule="auto"/>
        <w:ind w:firstLine="0" w:firstLineChars="0"/>
        <w:rPr>
          <w:rFonts w:hint="default" w:eastAsia="宋体" w:cs="宋体"/>
          <w:color w:val="auto"/>
          <w:highlight w:val="none"/>
          <w:lang w:val="en-US" w:eastAsia="zh-CN"/>
        </w:rPr>
      </w:pPr>
    </w:p>
    <w:bookmarkEnd w:id="27"/>
    <w:p w14:paraId="5E8FB03E">
      <w:pPr>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14:paraId="470BF63B">
      <w:pPr>
        <w:spacing w:line="360" w:lineRule="auto"/>
        <w:ind w:left="720" w:leftChars="343" w:firstLine="1084" w:firstLineChars="300"/>
        <w:outlineLvl w:val="0"/>
        <w:rPr>
          <w:rFonts w:ascii="宋体" w:hAnsi="宋体" w:cs="宋体"/>
          <w:b/>
          <w:color w:val="auto"/>
          <w:sz w:val="36"/>
          <w:szCs w:val="36"/>
          <w:highlight w:val="none"/>
        </w:rPr>
      </w:pPr>
    </w:p>
    <w:p w14:paraId="5885F380">
      <w:pPr>
        <w:widowControl/>
        <w:adjustRightInd/>
        <w:spacing w:line="240" w:lineRule="auto"/>
        <w:ind w:left="0" w:leftChars="0" w:firstLine="0" w:firstLineChars="0"/>
        <w:jc w:val="center"/>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A0288A0">
      <w:pPr>
        <w:widowControl/>
        <w:adjustRightInd/>
        <w:spacing w:line="240" w:lineRule="auto"/>
        <w:ind w:left="0" w:leftChars="0" w:firstLine="0" w:firstLineChars="0"/>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D850FA1">
      <w:pPr>
        <w:rPr>
          <w:rFonts w:ascii="宋体" w:hAnsi="宋体" w:cs="宋体"/>
          <w:b/>
          <w:color w:val="auto"/>
          <w:sz w:val="24"/>
          <w:highlight w:val="none"/>
        </w:rPr>
      </w:pPr>
    </w:p>
    <w:p w14:paraId="59A672BB">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5CFD77A">
      <w:pPr>
        <w:spacing w:line="480" w:lineRule="auto"/>
        <w:jc w:val="center"/>
        <w:rPr>
          <w:rFonts w:ascii="宋体" w:hAnsi="宋体" w:cs="宋体"/>
          <w:b/>
          <w:color w:val="auto"/>
          <w:sz w:val="28"/>
          <w:szCs w:val="28"/>
          <w:highlight w:val="none"/>
        </w:rPr>
      </w:pPr>
    </w:p>
    <w:p w14:paraId="18210293">
      <w:pPr>
        <w:spacing w:line="480" w:lineRule="auto"/>
        <w:jc w:val="center"/>
        <w:rPr>
          <w:rFonts w:ascii="宋体" w:hAnsi="宋体" w:cs="宋体"/>
          <w:b/>
          <w:color w:val="auto"/>
          <w:sz w:val="24"/>
          <w:highlight w:val="none"/>
        </w:rPr>
      </w:pPr>
    </w:p>
    <w:p w14:paraId="376BE6D9">
      <w:pPr>
        <w:spacing w:line="480" w:lineRule="auto"/>
        <w:jc w:val="center"/>
        <w:rPr>
          <w:rFonts w:ascii="宋体" w:hAnsi="宋体" w:cs="宋体"/>
          <w:b/>
          <w:color w:val="auto"/>
          <w:sz w:val="24"/>
          <w:highlight w:val="none"/>
        </w:rPr>
      </w:pPr>
    </w:p>
    <w:p w14:paraId="7D34B44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642A18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CD2208A">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14:paraId="485D8C22">
      <w:pPr>
        <w:spacing w:before="120" w:line="22" w:lineRule="atLeast"/>
        <w:rPr>
          <w:rFonts w:ascii="宋体" w:hAnsi="宋体" w:cs="宋体"/>
          <w:color w:val="auto"/>
          <w:sz w:val="24"/>
          <w:highlight w:val="none"/>
        </w:rPr>
      </w:pPr>
    </w:p>
    <w:p w14:paraId="622C444C">
      <w:pPr>
        <w:keepNext/>
        <w:keepLines/>
        <w:tabs>
          <w:tab w:val="left" w:pos="432"/>
        </w:tabs>
        <w:adjustRightInd/>
        <w:ind w:left="431" w:hanging="431"/>
        <w:rPr>
          <w:rFonts w:ascii="宋体" w:hAnsi="宋体" w:cs="宋体"/>
          <w:color w:val="auto"/>
          <w:highlight w:val="none"/>
        </w:rPr>
      </w:pPr>
    </w:p>
    <w:p w14:paraId="5290E09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688519C">
      <w:pPr>
        <w:pStyle w:val="281"/>
        <w:spacing w:before="120" w:line="22" w:lineRule="atLeast"/>
        <w:rPr>
          <w:rFonts w:ascii="宋体" w:hAnsi="宋体" w:eastAsia="宋体" w:cs="宋体"/>
          <w:color w:val="auto"/>
          <w:szCs w:val="24"/>
          <w:highlight w:val="none"/>
        </w:rPr>
      </w:pPr>
    </w:p>
    <w:p w14:paraId="1A8A683B">
      <w:pPr>
        <w:pStyle w:val="281"/>
        <w:spacing w:before="120" w:line="22" w:lineRule="atLeast"/>
        <w:rPr>
          <w:rFonts w:ascii="宋体" w:hAnsi="宋体" w:eastAsia="宋体" w:cs="宋体"/>
          <w:color w:val="auto"/>
          <w:szCs w:val="24"/>
          <w:highlight w:val="none"/>
        </w:rPr>
      </w:pPr>
    </w:p>
    <w:p w14:paraId="1AE7073E">
      <w:pPr>
        <w:rPr>
          <w:rFonts w:ascii="宋体" w:hAnsi="宋体" w:cs="宋体"/>
          <w:color w:val="auto"/>
          <w:sz w:val="24"/>
          <w:highlight w:val="none"/>
        </w:rPr>
      </w:pPr>
    </w:p>
    <w:p w14:paraId="315821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9D9DBA8">
      <w:pPr>
        <w:spacing w:before="120" w:line="22" w:lineRule="atLeast"/>
        <w:rPr>
          <w:rFonts w:ascii="宋体" w:hAnsi="宋体" w:cs="宋体"/>
          <w:color w:val="auto"/>
          <w:sz w:val="24"/>
          <w:highlight w:val="none"/>
        </w:rPr>
      </w:pPr>
    </w:p>
    <w:p w14:paraId="04814293">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218FF103">
      <w:pPr>
        <w:spacing w:before="120" w:line="22" w:lineRule="atLeast"/>
        <w:rPr>
          <w:rFonts w:ascii="宋体" w:hAnsi="宋体" w:cs="宋体"/>
          <w:color w:val="auto"/>
          <w:sz w:val="24"/>
          <w:highlight w:val="none"/>
        </w:rPr>
      </w:pPr>
    </w:p>
    <w:p w14:paraId="294C42F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1218F0E8">
      <w:pPr>
        <w:spacing w:before="120" w:line="22" w:lineRule="atLeast"/>
        <w:rPr>
          <w:rFonts w:ascii="宋体" w:hAnsi="宋体" w:cs="宋体"/>
          <w:color w:val="auto"/>
          <w:sz w:val="24"/>
          <w:highlight w:val="none"/>
        </w:rPr>
      </w:pPr>
    </w:p>
    <w:p w14:paraId="7BE805B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F9B46EF">
      <w:pPr>
        <w:widowControl/>
        <w:jc w:val="left"/>
        <w:rPr>
          <w:rFonts w:ascii="宋体" w:hAnsi="宋体" w:cs="宋体"/>
          <w:color w:val="auto"/>
          <w:kern w:val="0"/>
          <w:sz w:val="24"/>
          <w:highlight w:val="none"/>
        </w:rPr>
        <w:sectPr>
          <w:pgSz w:w="11907" w:h="16840"/>
          <w:pgMar w:top="1474" w:right="1814" w:bottom="1474" w:left="1814" w:header="851" w:footer="851" w:gutter="0"/>
          <w:cols w:space="720" w:num="1"/>
          <w:titlePg/>
          <w:docGrid w:linePitch="312" w:charSpace="0"/>
        </w:sectPr>
      </w:pPr>
    </w:p>
    <w:p w14:paraId="63571B4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rPr>
        <w:t>以</w:t>
      </w:r>
      <w:r>
        <w:rPr>
          <w:rFonts w:hint="eastAsia" w:ascii="新宋体" w:hAnsi="新宋体" w:eastAsia="新宋体" w:cs="新宋体"/>
          <w:color w:val="auto"/>
          <w:sz w:val="24"/>
          <w:szCs w:val="24"/>
          <w:highlight w:val="none"/>
          <w:u w:val="single"/>
        </w:rPr>
        <w:t xml:space="preserve">   （政府采购方式）  </w:t>
      </w:r>
      <w:r>
        <w:rPr>
          <w:rFonts w:hint="eastAsia" w:ascii="新宋体" w:hAnsi="新宋体" w:eastAsia="新宋体" w:cs="新宋体"/>
          <w:color w:val="auto"/>
          <w:sz w:val="24"/>
          <w:szCs w:val="24"/>
          <w:highlight w:val="none"/>
        </w:rPr>
        <w:t>对</w:t>
      </w:r>
      <w:r>
        <w:rPr>
          <w:rFonts w:hint="eastAsia" w:ascii="新宋体" w:hAnsi="新宋体" w:eastAsia="新宋体" w:cs="新宋体"/>
          <w:color w:val="auto"/>
          <w:sz w:val="24"/>
          <w:szCs w:val="24"/>
          <w:highlight w:val="none"/>
          <w:u w:val="single"/>
        </w:rPr>
        <w:t xml:space="preserve">  （项目名称）    </w:t>
      </w:r>
      <w:r>
        <w:rPr>
          <w:rFonts w:hint="eastAsia" w:ascii="新宋体" w:hAnsi="新宋体" w:eastAsia="新宋体" w:cs="新宋体"/>
          <w:color w:val="auto"/>
          <w:sz w:val="24"/>
          <w:szCs w:val="24"/>
          <w:highlight w:val="none"/>
        </w:rPr>
        <w:t>项目进行了采购。经</w:t>
      </w:r>
      <w:r>
        <w:rPr>
          <w:rFonts w:hint="eastAsia" w:ascii="新宋体" w:hAnsi="新宋体" w:eastAsia="新宋体" w:cs="新宋体"/>
          <w:color w:val="auto"/>
          <w:sz w:val="24"/>
          <w:szCs w:val="24"/>
          <w:highlight w:val="none"/>
          <w:u w:val="single"/>
        </w:rPr>
        <w:t xml:space="preserve">   （相关评定主体名称）   </w:t>
      </w:r>
      <w:r>
        <w:rPr>
          <w:rFonts w:hint="eastAsia" w:ascii="新宋体" w:hAnsi="新宋体" w:eastAsia="新宋体" w:cs="新宋体"/>
          <w:color w:val="auto"/>
          <w:sz w:val="24"/>
          <w:szCs w:val="24"/>
          <w:highlight w:val="none"/>
        </w:rPr>
        <w:t>评定，</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rPr>
        <w:t>为该项目中标供应商。现于中标通知书发出之日起10个工作日内，按照采购文件确定的事项签订本合同。</w:t>
      </w:r>
    </w:p>
    <w:p w14:paraId="612B54C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根据《中华人民共和国民法典》《中华人民共和国政府采购法》等相关法律法规之规定，按照平等、自愿、公平和诚实信用的原则，经</w:t>
      </w:r>
      <w:r>
        <w:rPr>
          <w:rFonts w:hint="eastAsia" w:ascii="新宋体" w:hAnsi="新宋体" w:eastAsia="新宋体" w:cs="新宋体"/>
          <w:color w:val="auto"/>
          <w:sz w:val="24"/>
          <w:szCs w:val="24"/>
          <w:highlight w:val="none"/>
          <w:u w:val="single"/>
        </w:rPr>
        <w:t xml:space="preserve">   （采购人）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以下简称：甲方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和</w:t>
      </w:r>
      <w:r>
        <w:rPr>
          <w:rFonts w:hint="eastAsia" w:ascii="新宋体" w:hAnsi="新宋体" w:eastAsia="新宋体" w:cs="新宋体"/>
          <w:color w:val="auto"/>
          <w:sz w:val="24"/>
          <w:szCs w:val="24"/>
          <w:highlight w:val="none"/>
          <w:u w:val="single"/>
        </w:rPr>
        <w:t xml:space="preserve">   （中标供应商名称）   </w:t>
      </w:r>
      <w:r>
        <w:rPr>
          <w:rFonts w:hint="eastAsia" w:ascii="新宋体" w:hAnsi="新宋体" w:eastAsia="新宋体" w:cs="新宋体"/>
          <w:color w:val="auto"/>
          <w:sz w:val="24"/>
          <w:szCs w:val="24"/>
          <w:highlight w:val="none"/>
          <w:u w:val="single"/>
          <w:lang w:eastAsia="zh-CN"/>
        </w:rPr>
        <w:t>（</w:t>
      </w:r>
      <w:r>
        <w:rPr>
          <w:rFonts w:hint="eastAsia" w:ascii="新宋体" w:hAnsi="新宋体" w:eastAsia="新宋体" w:cs="新宋体"/>
          <w:color w:val="auto"/>
          <w:sz w:val="24"/>
          <w:szCs w:val="24"/>
          <w:highlight w:val="none"/>
        </w:rPr>
        <w:t>以下简称：乙方</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协商一致，约定以下合同条款，以兹共同遵守、全面履行。</w:t>
      </w:r>
    </w:p>
    <w:p w14:paraId="164DE6C5">
      <w:pPr>
        <w:spacing w:line="560" w:lineRule="exact"/>
        <w:ind w:firstLine="482"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1.1 合同组成部分</w:t>
      </w:r>
    </w:p>
    <w:p w14:paraId="3091066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5147B2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1.1.1 本合同及其补充合同、变更协议；</w:t>
      </w:r>
    </w:p>
    <w:p w14:paraId="5B36A5C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1.1.2 中标通知书；</w:t>
      </w:r>
    </w:p>
    <w:p w14:paraId="7CC479A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1.1.3 投标文件（含澄清或者说明文件）；</w:t>
      </w:r>
    </w:p>
    <w:p w14:paraId="3575285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1.1.4 招标文件（含澄清或者修改文件）；</w:t>
      </w:r>
    </w:p>
    <w:p w14:paraId="086D0FF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1.1.5 其他相关采购文件。</w:t>
      </w:r>
    </w:p>
    <w:p w14:paraId="7E8DBEB8">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1.2 标的</w:t>
      </w:r>
    </w:p>
    <w:p w14:paraId="363168CE">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1.2.1 服务内容：</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5E5B0AC8">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1.2.2 服务标准：</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0CCD57AC">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1.2.3 技术保障：</w:t>
      </w:r>
      <w:r>
        <w:rPr>
          <w:rFonts w:hint="eastAsia" w:ascii="新宋体" w:hAnsi="新宋体" w:eastAsia="新宋体" w:cs="新宋体"/>
          <w:color w:val="auto"/>
          <w:sz w:val="24"/>
          <w:szCs w:val="24"/>
          <w:highlight w:val="none"/>
          <w:u w:val="single"/>
        </w:rPr>
        <w:t>　　　　　　　　　                      　      ；</w:t>
      </w:r>
    </w:p>
    <w:p w14:paraId="58690A89">
      <w:pPr>
        <w:spacing w:line="560" w:lineRule="exact"/>
        <w:ind w:firstLine="480" w:firstLineChars="200"/>
        <w:jc w:val="lef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1.2.4 服务人员组成：</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37A659AA">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1.2.5合同</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（是/否）涉及货物。若涉及货物的，则：</w:t>
      </w:r>
    </w:p>
    <w:p w14:paraId="34D46970">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1.2.5.1 货物名称、品牌、规格型号、花色：</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45368BE9">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1.2.5.2 货物数量：</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w:t>
      </w:r>
    </w:p>
    <w:p w14:paraId="4925AE02">
      <w:pPr>
        <w:spacing w:line="560" w:lineRule="exact"/>
        <w:ind w:firstLine="480"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1.2.5.3 货物质量：</w:t>
      </w:r>
      <w:r>
        <w:rPr>
          <w:rFonts w:hint="eastAsia" w:ascii="新宋体" w:hAnsi="新宋体" w:eastAsia="新宋体" w:cs="新宋体"/>
          <w:color w:val="auto"/>
          <w:sz w:val="24"/>
          <w:szCs w:val="24"/>
          <w:highlight w:val="none"/>
          <w:u w:val="single"/>
        </w:rPr>
        <w:t xml:space="preserve">　　　　　　　　　                      　 </w:t>
      </w:r>
    </w:p>
    <w:p w14:paraId="78C160C9">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1.3 价款</w:t>
      </w:r>
    </w:p>
    <w:p w14:paraId="618BA09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本合同总价为：￥</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元人民币）。</w:t>
      </w:r>
    </w:p>
    <w:p w14:paraId="3147C346">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F6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82CC37">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7F5ADC5">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0BD1FE2">
            <w:pPr>
              <w:pStyle w:val="105"/>
              <w:spacing w:line="560" w:lineRule="exact"/>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分项价格</w:t>
            </w:r>
          </w:p>
        </w:tc>
      </w:tr>
      <w:tr w14:paraId="744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123A78">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6FAD7A1">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10F0B68A">
            <w:pPr>
              <w:pStyle w:val="105"/>
              <w:spacing w:line="560" w:lineRule="exact"/>
              <w:ind w:firstLine="200"/>
              <w:jc w:val="center"/>
              <w:rPr>
                <w:rFonts w:hint="eastAsia" w:ascii="新宋体" w:hAnsi="新宋体" w:eastAsia="新宋体" w:cs="新宋体"/>
                <w:color w:val="auto"/>
                <w:sz w:val="24"/>
                <w:szCs w:val="24"/>
                <w:highlight w:val="none"/>
              </w:rPr>
            </w:pPr>
          </w:p>
        </w:tc>
      </w:tr>
      <w:tr w14:paraId="4953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694225">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D538321">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587D8C1">
            <w:pPr>
              <w:pStyle w:val="105"/>
              <w:spacing w:line="560" w:lineRule="exact"/>
              <w:ind w:firstLine="200"/>
              <w:jc w:val="center"/>
              <w:rPr>
                <w:rFonts w:hint="eastAsia" w:ascii="新宋体" w:hAnsi="新宋体" w:eastAsia="新宋体" w:cs="新宋体"/>
                <w:color w:val="auto"/>
                <w:sz w:val="24"/>
                <w:szCs w:val="24"/>
                <w:highlight w:val="none"/>
              </w:rPr>
            </w:pPr>
          </w:p>
        </w:tc>
      </w:tr>
      <w:tr w14:paraId="2C62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6AA6D0">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6ADCD87">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7D25C3">
            <w:pPr>
              <w:pStyle w:val="105"/>
              <w:spacing w:line="560" w:lineRule="exact"/>
              <w:ind w:firstLine="200"/>
              <w:jc w:val="center"/>
              <w:rPr>
                <w:rFonts w:hint="eastAsia" w:ascii="新宋体" w:hAnsi="新宋体" w:eastAsia="新宋体" w:cs="新宋体"/>
                <w:color w:val="auto"/>
                <w:sz w:val="24"/>
                <w:szCs w:val="24"/>
                <w:highlight w:val="none"/>
              </w:rPr>
            </w:pPr>
          </w:p>
        </w:tc>
      </w:tr>
      <w:tr w14:paraId="6300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80037A">
            <w:pPr>
              <w:pStyle w:val="105"/>
              <w:spacing w:line="560" w:lineRule="exact"/>
              <w:ind w:firstLine="200"/>
              <w:jc w:val="center"/>
              <w:rPr>
                <w:rFonts w:hint="eastAsia" w:ascii="新宋体" w:hAnsi="新宋体" w:eastAsia="新宋体" w:cs="新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A901303">
            <w:pPr>
              <w:pStyle w:val="105"/>
              <w:spacing w:line="560" w:lineRule="exact"/>
              <w:ind w:firstLine="200"/>
              <w:jc w:val="center"/>
              <w:rPr>
                <w:rFonts w:hint="eastAsia" w:ascii="新宋体" w:hAnsi="新宋体" w:eastAsia="新宋体" w:cs="新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6D40435">
            <w:pPr>
              <w:pStyle w:val="105"/>
              <w:spacing w:line="560" w:lineRule="exact"/>
              <w:ind w:firstLine="200"/>
              <w:jc w:val="center"/>
              <w:rPr>
                <w:rFonts w:hint="eastAsia" w:ascii="新宋体" w:hAnsi="新宋体" w:eastAsia="新宋体" w:cs="新宋体"/>
                <w:color w:val="auto"/>
                <w:sz w:val="24"/>
                <w:szCs w:val="24"/>
                <w:highlight w:val="none"/>
              </w:rPr>
            </w:pPr>
          </w:p>
        </w:tc>
      </w:tr>
      <w:tr w14:paraId="4D64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4D1F409">
            <w:pPr>
              <w:pStyle w:val="105"/>
              <w:spacing w:line="560" w:lineRule="exact"/>
              <w:ind w:firstLine="200"/>
              <w:jc w:val="center"/>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1439D17">
            <w:pPr>
              <w:pStyle w:val="105"/>
              <w:spacing w:line="560" w:lineRule="exact"/>
              <w:ind w:firstLine="200"/>
              <w:jc w:val="center"/>
              <w:rPr>
                <w:rFonts w:hint="eastAsia" w:ascii="新宋体" w:hAnsi="新宋体" w:eastAsia="新宋体" w:cs="新宋体"/>
                <w:color w:val="auto"/>
                <w:sz w:val="24"/>
                <w:szCs w:val="24"/>
                <w:highlight w:val="none"/>
              </w:rPr>
            </w:pPr>
          </w:p>
        </w:tc>
      </w:tr>
    </w:tbl>
    <w:p w14:paraId="4B4A5A62">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1.4 付款方式和发票开具方式</w:t>
      </w:r>
    </w:p>
    <w:p w14:paraId="5A68A426">
      <w:pPr>
        <w:pStyle w:val="616"/>
        <w:spacing w:before="0" w:beforeAutospacing="0" w:after="0" w:afterAutospacing="0" w:line="360" w:lineRule="auto"/>
        <w:ind w:firstLine="48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733B83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0C796B6D">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BE7DE15">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1.4.4资金支付的方式、时间和条件详见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2E1C84B5">
      <w:pPr>
        <w:spacing w:line="560" w:lineRule="exact"/>
        <w:ind w:firstLine="480" w:firstLineChars="200"/>
        <w:outlineLvl w:val="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69A289EA">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1.5 履行期限、地点和方式</w:t>
      </w:r>
    </w:p>
    <w:p w14:paraId="140010B0">
      <w:pPr>
        <w:spacing w:line="560" w:lineRule="exact"/>
        <w:ind w:firstLine="480" w:firstLineChars="200"/>
        <w:rPr>
          <w:rFonts w:hint="eastAsia" w:ascii="新宋体" w:hAnsi="新宋体" w:eastAsia="新宋体" w:cs="新宋体"/>
          <w:color w:val="auto"/>
          <w:sz w:val="24"/>
          <w:szCs w:val="24"/>
          <w:highlight w:val="none"/>
          <w:u w:val="single"/>
        </w:rPr>
      </w:pPr>
      <w:r>
        <w:rPr>
          <w:rFonts w:hint="eastAsia" w:ascii="新宋体" w:hAnsi="新宋体" w:eastAsia="新宋体" w:cs="新宋体"/>
          <w:color w:val="auto"/>
          <w:sz w:val="24"/>
          <w:szCs w:val="24"/>
          <w:highlight w:val="none"/>
        </w:rPr>
        <w:t>1.5.1 履行期限：</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5F5FFC5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 履行地点：</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56804DD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1.5.3 履行方式：</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33672941">
      <w:pPr>
        <w:spacing w:line="560" w:lineRule="exact"/>
        <w:ind w:firstLine="482" w:firstLineChars="200"/>
        <w:outlineLvl w:val="0"/>
        <w:rPr>
          <w:rFonts w:hint="eastAsia" w:ascii="新宋体" w:hAnsi="新宋体" w:eastAsia="新宋体" w:cs="新宋体"/>
          <w:color w:val="auto"/>
          <w:sz w:val="24"/>
          <w:szCs w:val="24"/>
          <w:highlight w:val="none"/>
          <w:u w:val="single"/>
        </w:rPr>
      </w:pPr>
      <w:r>
        <w:rPr>
          <w:rFonts w:hint="eastAsia" w:ascii="新宋体" w:hAnsi="新宋体" w:eastAsia="新宋体" w:cs="新宋体"/>
          <w:b/>
          <w:color w:val="auto"/>
          <w:sz w:val="24"/>
          <w:szCs w:val="24"/>
          <w:highlight w:val="none"/>
        </w:rPr>
        <w:t>1.6 违约责任</w:t>
      </w:r>
    </w:p>
    <w:p w14:paraId="0B39F6C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%；迟延履行的违约金计算数额达到前述最高限额之日起，甲方有权在要求乙方支付违约金的同时，书面通知乙方解除本合同；</w:t>
      </w:r>
    </w:p>
    <w:p w14:paraId="202230F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%计算，最高限额为本合同总价的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%；迟延付款的违约金计算数额达到前述最高限额之日起，乙方有权在要求甲方支付违约金的同时，书面通知甲方解除本合同；</w:t>
      </w:r>
    </w:p>
    <w:p w14:paraId="4437E63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CFAD46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40381E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F08011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7EF7EA7">
      <w:pPr>
        <w:spacing w:line="560" w:lineRule="exact"/>
        <w:ind w:left="-420" w:leftChars="-200" w:right="-420" w:rightChars="-200" w:firstLine="720" w:firstLineChars="3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1.6.7违约责任</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另有约定的，从其约定。</w:t>
      </w:r>
    </w:p>
    <w:p w14:paraId="21158A8A">
      <w:pPr>
        <w:spacing w:line="560" w:lineRule="exact"/>
        <w:ind w:firstLine="482" w:firstLineChars="2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1.7 合同争议的解决</w:t>
      </w:r>
    </w:p>
    <w:p w14:paraId="4EBC9DFB">
      <w:pPr>
        <w:spacing w:line="560" w:lineRule="exact"/>
        <w:ind w:left="-61" w:leftChars="-29" w:right="-420" w:rightChars="-200"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本合同履行过程中发生的任何争议，双方当事人均可通过和解或者调解解决；不愿和解、调解或者和解、调解不成的，可以选择以下第</w:t>
      </w:r>
      <w:r>
        <w:rPr>
          <w:rFonts w:hint="eastAsia" w:ascii="新宋体" w:hAnsi="新宋体" w:eastAsia="新宋体" w:cs="新宋体"/>
          <w:b/>
          <w:i/>
          <w:color w:val="auto"/>
          <w:sz w:val="24"/>
          <w:szCs w:val="24"/>
          <w:highlight w:val="none"/>
          <w:u w:val="single"/>
        </w:rPr>
        <w:t xml:space="preserve"> 合同专用条款  </w:t>
      </w:r>
      <w:r>
        <w:rPr>
          <w:rFonts w:hint="eastAsia" w:ascii="新宋体" w:hAnsi="新宋体" w:eastAsia="新宋体" w:cs="新宋体"/>
          <w:color w:val="auto"/>
          <w:sz w:val="24"/>
          <w:szCs w:val="24"/>
          <w:highlight w:val="none"/>
        </w:rPr>
        <w:t>条款规定的方式解决：</w:t>
      </w:r>
    </w:p>
    <w:p w14:paraId="524C74CC">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 将争议提交</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仲裁委员会依申请仲裁时其现行有效的仲裁规则裁决；</w:t>
      </w:r>
    </w:p>
    <w:p w14:paraId="1C295CCD">
      <w:pPr>
        <w:spacing w:line="560" w:lineRule="exact"/>
        <w:ind w:left="-420" w:leftChars="-200" w:right="-420" w:rightChars="-200" w:firstLine="600" w:firstLineChars="25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 向</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人民法院起诉。</w:t>
      </w:r>
    </w:p>
    <w:p w14:paraId="237B3A47">
      <w:pPr>
        <w:spacing w:line="560" w:lineRule="exact"/>
        <w:ind w:firstLine="241" w:firstLineChars="100"/>
        <w:outlineLvl w:val="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1.8 合同生效</w:t>
      </w:r>
    </w:p>
    <w:p w14:paraId="25700617">
      <w:pPr>
        <w:spacing w:line="560" w:lineRule="exact"/>
        <w:ind w:firstLine="480" w:firstLineChars="200"/>
        <w:rPr>
          <w:rFonts w:hint="eastAsia" w:ascii="新宋体" w:hAnsi="新宋体" w:eastAsia="新宋体" w:cs="新宋体"/>
          <w:b/>
          <w:color w:val="auto"/>
          <w:sz w:val="24"/>
          <w:szCs w:val="24"/>
          <w:highlight w:val="none"/>
        </w:rPr>
      </w:pPr>
      <w:r>
        <w:rPr>
          <w:rFonts w:hint="eastAsia" w:ascii="新宋体" w:hAnsi="新宋体" w:eastAsia="新宋体" w:cs="新宋体"/>
          <w:color w:val="auto"/>
          <w:sz w:val="24"/>
          <w:szCs w:val="24"/>
          <w:highlight w:val="none"/>
        </w:rPr>
        <w:t>本合同自双方当事人盖章或者签字时生效。</w:t>
      </w:r>
    </w:p>
    <w:p w14:paraId="2BBE3FE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77412484">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b/>
          <w:color w:val="auto"/>
          <w:sz w:val="24"/>
          <w:szCs w:val="24"/>
          <w:highlight w:val="none"/>
        </w:rPr>
        <w:t>甲方</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b/>
          <w:color w:val="auto"/>
          <w:sz w:val="24"/>
          <w:szCs w:val="24"/>
          <w:highlight w:val="none"/>
        </w:rPr>
        <w:t xml:space="preserve">      乙方</w:t>
      </w:r>
      <w:r>
        <w:rPr>
          <w:rFonts w:hint="eastAsia" w:ascii="新宋体" w:hAnsi="新宋体" w:eastAsia="新宋体" w:cs="新宋体"/>
          <w:color w:val="auto"/>
          <w:sz w:val="24"/>
          <w:szCs w:val="24"/>
          <w:highlight w:val="none"/>
        </w:rPr>
        <w:t>：</w:t>
      </w:r>
    </w:p>
    <w:p w14:paraId="4623548F">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统一社会信用代码：                        统一社会信用代码或身份证号码：</w:t>
      </w:r>
    </w:p>
    <w:p w14:paraId="16BA4816">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 </w:t>
      </w:r>
    </w:p>
    <w:p w14:paraId="3B768242">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住所：                                   住所：</w:t>
      </w:r>
    </w:p>
    <w:p w14:paraId="5A2BA9EB">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法定代表人或                             法定代表人或</w:t>
      </w:r>
    </w:p>
    <w:p w14:paraId="60AA802B">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授权代表（签字）：                       授权代表（签字）</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18478D9F">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联系人：                                 联系人：</w:t>
      </w:r>
    </w:p>
    <w:p w14:paraId="3D0C339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约定送达地址：                           约定送达地址：</w:t>
      </w:r>
    </w:p>
    <w:p w14:paraId="3D785B98">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邮政编码：                               邮政编码：</w:t>
      </w:r>
    </w:p>
    <w:p w14:paraId="37458BA8">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电话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w:t>
      </w:r>
    </w:p>
    <w:p w14:paraId="64A9892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传真</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 xml:space="preserve">                                    传真</w:t>
      </w:r>
      <w:r>
        <w:rPr>
          <w:rFonts w:hint="eastAsia" w:ascii="新宋体" w:hAnsi="新宋体" w:eastAsia="新宋体" w:cs="新宋体"/>
          <w:color w:val="auto"/>
          <w:sz w:val="24"/>
          <w:szCs w:val="24"/>
          <w:highlight w:val="none"/>
          <w:lang w:eastAsia="zh-CN"/>
        </w:rPr>
        <w:t>：</w:t>
      </w:r>
    </w:p>
    <w:p w14:paraId="04250E80">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电子邮箱：                               电子邮箱：</w:t>
      </w:r>
    </w:p>
    <w:p w14:paraId="1360A151">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开户银行：                               开户银行： </w:t>
      </w:r>
    </w:p>
    <w:p w14:paraId="0ECDA1B3">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开户名称：                               开户名称： </w:t>
      </w:r>
    </w:p>
    <w:p w14:paraId="1CDF0EE6">
      <w:pPr>
        <w:autoSpaceDE w:val="0"/>
        <w:autoSpaceDN w:val="0"/>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开户账号：                               开户账号：</w:t>
      </w:r>
    </w:p>
    <w:p w14:paraId="658781F8">
      <w:pPr>
        <w:widowControl/>
        <w:spacing w:line="560" w:lineRule="exact"/>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 xml:space="preserve"> </w:t>
      </w:r>
    </w:p>
    <w:p w14:paraId="5D692F12">
      <w:pPr>
        <w:widowControl/>
        <w:jc w:val="left"/>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br w:type="page"/>
      </w:r>
    </w:p>
    <w:p w14:paraId="20299761">
      <w:pPr>
        <w:pStyle w:val="384"/>
        <w:spacing w:line="560" w:lineRule="exact"/>
        <w:ind w:firstLine="482"/>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第二部分 合同一般条款</w:t>
      </w:r>
    </w:p>
    <w:p w14:paraId="6D7E9A8E">
      <w:pPr>
        <w:spacing w:line="560" w:lineRule="exact"/>
        <w:ind w:firstLine="482" w:firstLineChars="200"/>
        <w:outlineLvl w:val="0"/>
        <w:rPr>
          <w:rFonts w:hint="eastAsia" w:ascii="新宋体" w:hAnsi="新宋体" w:eastAsia="新宋体" w:cs="新宋体"/>
          <w:b/>
          <w:color w:val="auto"/>
          <w:sz w:val="24"/>
          <w:szCs w:val="24"/>
          <w:highlight w:val="none"/>
        </w:rPr>
      </w:pPr>
      <w:bookmarkStart w:id="395" w:name="_Toc19680"/>
      <w:bookmarkStart w:id="396" w:name="_Toc5228"/>
      <w:bookmarkStart w:id="397" w:name="_Toc14021"/>
      <w:bookmarkStart w:id="398" w:name="_Toc25079"/>
      <w:bookmarkStart w:id="399" w:name="_Toc31297"/>
      <w:r>
        <w:rPr>
          <w:rFonts w:hint="eastAsia" w:ascii="新宋体" w:hAnsi="新宋体" w:eastAsia="新宋体" w:cs="新宋体"/>
          <w:b/>
          <w:color w:val="auto"/>
          <w:sz w:val="24"/>
          <w:szCs w:val="24"/>
          <w:highlight w:val="none"/>
        </w:rPr>
        <w:t>2.1 定义</w:t>
      </w:r>
      <w:bookmarkEnd w:id="395"/>
      <w:bookmarkEnd w:id="396"/>
      <w:bookmarkEnd w:id="397"/>
      <w:bookmarkEnd w:id="398"/>
      <w:bookmarkEnd w:id="399"/>
    </w:p>
    <w:p w14:paraId="3DA93C7A">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本合同中的下列词语应按以下内容进行解释：</w:t>
      </w:r>
    </w:p>
    <w:p w14:paraId="6DFBC9C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2.1.1 “合同”系指采购人和中标供应商签订的载明双方当事人所达成的协议，并包括所有的附件、附录和构成合同的其他文件。</w:t>
      </w:r>
    </w:p>
    <w:p w14:paraId="138486F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2.1.2 “合同价”系指根据合同约定，中标供应商在完全履行合同义务后，采购人应支付给中标供应商的价格。</w:t>
      </w:r>
    </w:p>
    <w:p w14:paraId="44BCBE3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14:paraId="3C7B889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2.1.4 “甲方”系指与中标供应商签署合同的采购人；采购人委托采购代理机构代表其与乙方签订合同的，采购人的授权委托书作为合同附件。</w:t>
      </w:r>
    </w:p>
    <w:p w14:paraId="63A45A4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816F76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2.1.6 “现场”系指合同约定提供服务的地点。</w:t>
      </w:r>
    </w:p>
    <w:p w14:paraId="52DC817C">
      <w:pPr>
        <w:spacing w:line="560" w:lineRule="exact"/>
        <w:ind w:firstLine="482" w:firstLineChars="200"/>
        <w:outlineLvl w:val="0"/>
        <w:rPr>
          <w:rFonts w:hint="eastAsia" w:ascii="新宋体" w:hAnsi="新宋体" w:eastAsia="新宋体" w:cs="新宋体"/>
          <w:b/>
          <w:color w:val="auto"/>
          <w:sz w:val="24"/>
          <w:szCs w:val="24"/>
          <w:highlight w:val="none"/>
        </w:rPr>
      </w:pPr>
      <w:bookmarkStart w:id="400" w:name="_Toc31402"/>
      <w:bookmarkStart w:id="401" w:name="_Toc19539"/>
      <w:bookmarkStart w:id="402" w:name="_Toc3769"/>
      <w:bookmarkStart w:id="403" w:name="_Toc16752"/>
      <w:bookmarkStart w:id="404" w:name="_Toc23289"/>
      <w:r>
        <w:rPr>
          <w:rFonts w:hint="eastAsia" w:ascii="新宋体" w:hAnsi="新宋体" w:eastAsia="新宋体" w:cs="新宋体"/>
          <w:b/>
          <w:color w:val="auto"/>
          <w:sz w:val="24"/>
          <w:szCs w:val="24"/>
          <w:highlight w:val="none"/>
        </w:rPr>
        <w:t>2.2 技术规范</w:t>
      </w:r>
      <w:bookmarkEnd w:id="400"/>
      <w:bookmarkEnd w:id="401"/>
      <w:bookmarkEnd w:id="402"/>
      <w:bookmarkEnd w:id="403"/>
      <w:bookmarkEnd w:id="404"/>
    </w:p>
    <w:p w14:paraId="09058A5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服务所应遵守的技术规范应与</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规定的技术规范和技术规范附件</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如果有的话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及其技术规范偏差表</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如果被甲方接受的话</w:t>
      </w:r>
      <w:r>
        <w:rPr>
          <w:rFonts w:hint="eastAsia" w:ascii="新宋体" w:hAnsi="新宋体" w:eastAsia="新宋体" w:cs="新宋体"/>
          <w:color w:val="auto"/>
          <w:sz w:val="24"/>
          <w:szCs w:val="24"/>
          <w:highlight w:val="none"/>
          <w:lang w:eastAsia="zh-CN"/>
        </w:rPr>
        <w:t>）</w:t>
      </w:r>
      <w:r>
        <w:rPr>
          <w:rFonts w:hint="eastAsia" w:ascii="新宋体" w:hAnsi="新宋体" w:eastAsia="新宋体" w:cs="新宋体"/>
          <w:color w:val="auto"/>
          <w:sz w:val="24"/>
          <w:szCs w:val="24"/>
          <w:highlight w:val="none"/>
        </w:rPr>
        <w:t>相一致；如果</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中没有技术规范的相应说明，那么应以国家有关部门最新颁布的相应标准和规范为准。</w:t>
      </w:r>
    </w:p>
    <w:p w14:paraId="121CDFA8">
      <w:pPr>
        <w:spacing w:line="560" w:lineRule="exact"/>
        <w:ind w:firstLine="482" w:firstLineChars="200"/>
        <w:outlineLvl w:val="0"/>
        <w:rPr>
          <w:rFonts w:hint="eastAsia" w:ascii="新宋体" w:hAnsi="新宋体" w:eastAsia="新宋体" w:cs="新宋体"/>
          <w:b/>
          <w:color w:val="auto"/>
          <w:sz w:val="24"/>
          <w:szCs w:val="24"/>
          <w:highlight w:val="none"/>
        </w:rPr>
      </w:pPr>
      <w:bookmarkStart w:id="405" w:name="_Toc12412"/>
      <w:bookmarkStart w:id="406" w:name="_Toc13673"/>
      <w:bookmarkStart w:id="407" w:name="_Toc27945"/>
      <w:bookmarkStart w:id="408" w:name="_Toc9161"/>
      <w:bookmarkStart w:id="409" w:name="_Toc4133"/>
      <w:r>
        <w:rPr>
          <w:rFonts w:hint="eastAsia" w:ascii="新宋体" w:hAnsi="新宋体" w:eastAsia="新宋体" w:cs="新宋体"/>
          <w:b/>
          <w:color w:val="auto"/>
          <w:sz w:val="24"/>
          <w:szCs w:val="24"/>
          <w:highlight w:val="none"/>
        </w:rPr>
        <w:t>2.3 知识产权</w:t>
      </w:r>
      <w:bookmarkEnd w:id="405"/>
      <w:bookmarkEnd w:id="406"/>
      <w:bookmarkEnd w:id="407"/>
      <w:bookmarkEnd w:id="408"/>
      <w:bookmarkEnd w:id="409"/>
    </w:p>
    <w:p w14:paraId="35991EF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BFF11E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 合同涉及技术成果的归属和收益的分成办法的，详见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w:t>
      </w:r>
    </w:p>
    <w:p w14:paraId="4FEF11EE">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2.4 履约检查和问题反馈</w:t>
      </w:r>
    </w:p>
    <w:p w14:paraId="176C37A7">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455748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2.4.2 合同履行期间，甲方有权将履行过程中出现的问题反馈给乙方，双方当事人应以书面形式约定需要完善和改进的内容。</w:t>
      </w:r>
    </w:p>
    <w:p w14:paraId="7629D990">
      <w:pPr>
        <w:spacing w:line="560" w:lineRule="exact"/>
        <w:ind w:firstLine="482" w:firstLineChars="200"/>
        <w:outlineLvl w:val="0"/>
        <w:rPr>
          <w:rFonts w:hint="eastAsia" w:ascii="新宋体" w:hAnsi="新宋体" w:eastAsia="新宋体" w:cs="新宋体"/>
          <w:b/>
          <w:color w:val="auto"/>
          <w:sz w:val="24"/>
          <w:szCs w:val="24"/>
          <w:highlight w:val="none"/>
        </w:rPr>
      </w:pPr>
      <w:bookmarkStart w:id="410" w:name="_Toc18990"/>
      <w:bookmarkStart w:id="411" w:name="_Toc16163"/>
      <w:bookmarkStart w:id="412" w:name="_Toc13154"/>
      <w:bookmarkStart w:id="413" w:name="_Toc13467"/>
      <w:bookmarkStart w:id="414" w:name="_Toc3050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技术资料和保密义务</w:t>
      </w:r>
      <w:bookmarkEnd w:id="410"/>
      <w:bookmarkEnd w:id="411"/>
      <w:bookmarkEnd w:id="412"/>
      <w:bookmarkEnd w:id="413"/>
      <w:bookmarkEnd w:id="414"/>
    </w:p>
    <w:p w14:paraId="3DACC34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.1 乙方有权依据合同约定和项目需要，向甲方了解有关情况，调阅有关资料等，甲方应予积极配合；</w:t>
      </w:r>
    </w:p>
    <w:p w14:paraId="0611340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 乙方有义务妥善保管和保护由甲方提供的前款信息和资料等；</w:t>
      </w:r>
    </w:p>
    <w:p w14:paraId="6CEAF8B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069EAF">
      <w:pPr>
        <w:spacing w:line="560" w:lineRule="exact"/>
        <w:ind w:firstLine="482" w:firstLineChars="200"/>
        <w:outlineLvl w:val="0"/>
        <w:rPr>
          <w:rFonts w:hint="eastAsia" w:ascii="新宋体" w:hAnsi="新宋体" w:eastAsia="新宋体" w:cs="新宋体"/>
          <w:b/>
          <w:color w:val="auto"/>
          <w:sz w:val="24"/>
          <w:szCs w:val="24"/>
          <w:highlight w:val="none"/>
        </w:rPr>
      </w:pPr>
      <w:bookmarkStart w:id="415" w:name="_Toc19069"/>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质量保证</w:t>
      </w:r>
      <w:bookmarkEnd w:id="415"/>
    </w:p>
    <w:p w14:paraId="78B7813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乙方应建立和完善履行合同的内部质量保证体系，并提供相关内部规章制度给甲方，以便甲方进行监督检查；</w:t>
      </w:r>
    </w:p>
    <w:p w14:paraId="76EE3BAB">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乙方应保证履行合同的人员数量和素质、软件和硬件设备的配置、场地、环境和设施等满足全面履行合同的要求，并应接受甲方的监督检查。</w:t>
      </w:r>
    </w:p>
    <w:p w14:paraId="29496F5A">
      <w:pPr>
        <w:spacing w:line="560" w:lineRule="exact"/>
        <w:ind w:firstLine="482" w:firstLineChars="200"/>
        <w:outlineLvl w:val="0"/>
        <w:rPr>
          <w:rFonts w:hint="eastAsia" w:ascii="新宋体" w:hAnsi="新宋体" w:eastAsia="新宋体" w:cs="新宋体"/>
          <w:b/>
          <w:color w:val="auto"/>
          <w:sz w:val="24"/>
          <w:szCs w:val="24"/>
          <w:highlight w:val="none"/>
        </w:rPr>
      </w:pPr>
      <w:bookmarkStart w:id="416" w:name="_Toc22267"/>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延迟履行</w:t>
      </w:r>
      <w:bookmarkEnd w:id="416"/>
    </w:p>
    <w:p w14:paraId="62AAA05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0E037E0">
      <w:pPr>
        <w:spacing w:line="560" w:lineRule="exact"/>
        <w:ind w:firstLine="482" w:firstLineChars="200"/>
        <w:outlineLvl w:val="0"/>
        <w:rPr>
          <w:rFonts w:hint="eastAsia" w:ascii="新宋体" w:hAnsi="新宋体" w:eastAsia="新宋体" w:cs="新宋体"/>
          <w:b/>
          <w:color w:val="auto"/>
          <w:sz w:val="24"/>
          <w:szCs w:val="24"/>
          <w:highlight w:val="none"/>
        </w:rPr>
      </w:pPr>
      <w:bookmarkStart w:id="417" w:name="_Toc10611"/>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8</w:t>
      </w:r>
      <w:r>
        <w:rPr>
          <w:rFonts w:hint="eastAsia" w:ascii="新宋体" w:hAnsi="新宋体" w:eastAsia="新宋体" w:cs="新宋体"/>
          <w:b/>
          <w:color w:val="auto"/>
          <w:sz w:val="24"/>
          <w:szCs w:val="24"/>
          <w:highlight w:val="none"/>
        </w:rPr>
        <w:t xml:space="preserve"> 合同变更</w:t>
      </w:r>
      <w:bookmarkEnd w:id="417"/>
    </w:p>
    <w:p w14:paraId="298B30F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6ECA045A">
      <w:pPr>
        <w:spacing w:line="560" w:lineRule="exact"/>
        <w:ind w:firstLine="482" w:firstLineChars="200"/>
        <w:outlineLvl w:val="0"/>
        <w:rPr>
          <w:rFonts w:hint="eastAsia" w:ascii="新宋体" w:hAnsi="新宋体" w:eastAsia="新宋体" w:cs="新宋体"/>
          <w:b/>
          <w:color w:val="auto"/>
          <w:sz w:val="24"/>
          <w:szCs w:val="24"/>
          <w:highlight w:val="none"/>
        </w:rPr>
      </w:pPr>
      <w:bookmarkStart w:id="418" w:name="_Toc21830"/>
      <w:bookmarkStart w:id="419" w:name="_Toc26689"/>
      <w:bookmarkStart w:id="420" w:name="_Toc42"/>
      <w:bookmarkStart w:id="421" w:name="_Toc23368"/>
      <w:bookmarkStart w:id="422" w:name="_Toc10663"/>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9</w:t>
      </w:r>
      <w:r>
        <w:rPr>
          <w:rFonts w:hint="eastAsia" w:ascii="新宋体" w:hAnsi="新宋体" w:eastAsia="新宋体" w:cs="新宋体"/>
          <w:b/>
          <w:color w:val="auto"/>
          <w:sz w:val="24"/>
          <w:szCs w:val="24"/>
          <w:highlight w:val="none"/>
        </w:rPr>
        <w:t xml:space="preserve"> 合同转让和分包</w:t>
      </w:r>
      <w:bookmarkEnd w:id="418"/>
      <w:bookmarkEnd w:id="419"/>
      <w:bookmarkEnd w:id="420"/>
      <w:bookmarkEnd w:id="421"/>
      <w:bookmarkEnd w:id="422"/>
    </w:p>
    <w:p w14:paraId="307BF8C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05D69E0">
      <w:pPr>
        <w:spacing w:line="560" w:lineRule="exact"/>
        <w:ind w:firstLine="482" w:firstLineChars="200"/>
        <w:outlineLvl w:val="0"/>
        <w:rPr>
          <w:rFonts w:hint="eastAsia" w:ascii="新宋体" w:hAnsi="新宋体" w:eastAsia="新宋体" w:cs="新宋体"/>
          <w:b/>
          <w:color w:val="auto"/>
          <w:sz w:val="24"/>
          <w:szCs w:val="24"/>
          <w:highlight w:val="none"/>
        </w:rPr>
      </w:pPr>
      <w:bookmarkStart w:id="423" w:name="_Toc4720"/>
      <w:bookmarkStart w:id="424" w:name="_Toc25571"/>
      <w:bookmarkStart w:id="425" w:name="_Toc32494"/>
      <w:bookmarkStart w:id="426" w:name="_Toc26633"/>
      <w:bookmarkStart w:id="427" w:name="_Toc14371"/>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0</w:t>
      </w:r>
      <w:r>
        <w:rPr>
          <w:rFonts w:hint="eastAsia" w:ascii="新宋体" w:hAnsi="新宋体" w:eastAsia="新宋体" w:cs="新宋体"/>
          <w:b/>
          <w:color w:val="auto"/>
          <w:sz w:val="24"/>
          <w:szCs w:val="24"/>
          <w:highlight w:val="none"/>
        </w:rPr>
        <w:t xml:space="preserve"> 不可抗力</w:t>
      </w:r>
      <w:bookmarkEnd w:id="423"/>
      <w:bookmarkEnd w:id="424"/>
      <w:bookmarkEnd w:id="425"/>
      <w:bookmarkEnd w:id="426"/>
      <w:bookmarkEnd w:id="427"/>
    </w:p>
    <w:p w14:paraId="2A38A67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.1如果任何一方遭遇法律规定的不可抗力，致使合同履行受阻时，履行合同的期限应予延长，延长的期限应相当于不可抗力所影响的时间；</w:t>
      </w:r>
    </w:p>
    <w:p w14:paraId="3333F0C9">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.2 因不可抗力致使不能实现合同目的的，当事人可以解除合同；</w:t>
      </w:r>
    </w:p>
    <w:p w14:paraId="79CF248F">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10</w:t>
      </w:r>
      <w:r>
        <w:rPr>
          <w:rFonts w:hint="eastAsia" w:ascii="新宋体" w:hAnsi="新宋体" w:eastAsia="新宋体" w:cs="新宋体"/>
          <w:color w:val="auto"/>
          <w:sz w:val="24"/>
          <w:szCs w:val="24"/>
          <w:highlight w:val="none"/>
        </w:rPr>
        <w:t>.3 因不可抗力致使合同有变更必要的，双方当事人应在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约定时间内以书面形式变更合同；</w:t>
      </w:r>
    </w:p>
    <w:p w14:paraId="68820D88">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.4受不可抗力影响的一方在不可抗力发生后，应在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约定时间内以书面形式通知对方当事人，并在</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约定时间内，将有关部门出具的证明文件送达对方当事人。</w:t>
      </w:r>
    </w:p>
    <w:p w14:paraId="1E627964">
      <w:pPr>
        <w:spacing w:line="560" w:lineRule="exact"/>
        <w:ind w:firstLine="482" w:firstLineChars="200"/>
        <w:outlineLvl w:val="0"/>
        <w:rPr>
          <w:rFonts w:hint="eastAsia" w:ascii="新宋体" w:hAnsi="新宋体" w:eastAsia="新宋体" w:cs="新宋体"/>
          <w:b/>
          <w:color w:val="auto"/>
          <w:sz w:val="24"/>
          <w:szCs w:val="24"/>
          <w:highlight w:val="none"/>
        </w:rPr>
      </w:pPr>
      <w:bookmarkStart w:id="428" w:name="_Toc14115"/>
      <w:bookmarkStart w:id="429" w:name="_Toc25783"/>
      <w:bookmarkStart w:id="430" w:name="_Toc24465"/>
      <w:bookmarkStart w:id="431" w:name="_Toc23854"/>
      <w:bookmarkStart w:id="432" w:name="_Toc3638"/>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1</w:t>
      </w:r>
      <w:r>
        <w:rPr>
          <w:rFonts w:hint="eastAsia" w:ascii="新宋体" w:hAnsi="新宋体" w:eastAsia="新宋体" w:cs="新宋体"/>
          <w:b/>
          <w:color w:val="auto"/>
          <w:sz w:val="24"/>
          <w:szCs w:val="24"/>
          <w:highlight w:val="none"/>
        </w:rPr>
        <w:t xml:space="preserve"> 税费</w:t>
      </w:r>
      <w:bookmarkEnd w:id="428"/>
      <w:bookmarkEnd w:id="429"/>
      <w:bookmarkEnd w:id="430"/>
      <w:bookmarkEnd w:id="431"/>
      <w:bookmarkEnd w:id="432"/>
    </w:p>
    <w:p w14:paraId="05DA196E">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与合同有关的一切税费，均按照中华人民共和国法律的相关规定缴纳。</w:t>
      </w:r>
    </w:p>
    <w:p w14:paraId="000B73F3">
      <w:pPr>
        <w:spacing w:line="560" w:lineRule="exact"/>
        <w:ind w:firstLine="482" w:firstLineChars="200"/>
        <w:outlineLvl w:val="0"/>
        <w:rPr>
          <w:rFonts w:hint="eastAsia" w:ascii="新宋体" w:hAnsi="新宋体" w:eastAsia="新宋体" w:cs="新宋体"/>
          <w:b/>
          <w:color w:val="auto"/>
          <w:sz w:val="24"/>
          <w:szCs w:val="24"/>
          <w:highlight w:val="none"/>
        </w:rPr>
      </w:pPr>
      <w:bookmarkStart w:id="433" w:name="_Toc30105"/>
      <w:bookmarkStart w:id="434" w:name="_Toc14814"/>
      <w:bookmarkStart w:id="435" w:name="_Toc26883"/>
      <w:bookmarkStart w:id="436" w:name="_Toc7315"/>
      <w:bookmarkStart w:id="437" w:name="_Toc25525"/>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2</w:t>
      </w:r>
      <w:r>
        <w:rPr>
          <w:rFonts w:hint="eastAsia" w:ascii="新宋体" w:hAnsi="新宋体" w:eastAsia="新宋体" w:cs="新宋体"/>
          <w:b/>
          <w:color w:val="auto"/>
          <w:sz w:val="24"/>
          <w:szCs w:val="24"/>
          <w:highlight w:val="none"/>
        </w:rPr>
        <w:t xml:space="preserve"> 乙方破产</w:t>
      </w:r>
      <w:bookmarkEnd w:id="433"/>
      <w:bookmarkEnd w:id="434"/>
      <w:bookmarkEnd w:id="435"/>
      <w:bookmarkEnd w:id="436"/>
      <w:bookmarkEnd w:id="437"/>
    </w:p>
    <w:p w14:paraId="30D89E6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CCE425">
      <w:pPr>
        <w:spacing w:line="560" w:lineRule="exact"/>
        <w:ind w:firstLine="482" w:firstLineChars="200"/>
        <w:outlineLvl w:val="0"/>
        <w:rPr>
          <w:rFonts w:hint="eastAsia" w:ascii="新宋体" w:hAnsi="新宋体" w:eastAsia="新宋体" w:cs="新宋体"/>
          <w:b/>
          <w:color w:val="auto"/>
          <w:sz w:val="24"/>
          <w:szCs w:val="24"/>
          <w:highlight w:val="none"/>
        </w:rPr>
      </w:pPr>
      <w:bookmarkStart w:id="438" w:name="_Toc1123"/>
      <w:bookmarkStart w:id="439" w:name="_Toc23323"/>
      <w:bookmarkStart w:id="440" w:name="_Toc2016"/>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3</w:t>
      </w:r>
      <w:r>
        <w:rPr>
          <w:rFonts w:hint="eastAsia" w:ascii="新宋体" w:hAnsi="新宋体" w:eastAsia="新宋体" w:cs="新宋体"/>
          <w:b/>
          <w:color w:val="auto"/>
          <w:sz w:val="24"/>
          <w:szCs w:val="24"/>
          <w:highlight w:val="none"/>
        </w:rPr>
        <w:t xml:space="preserve"> 合同中止、终止</w:t>
      </w:r>
      <w:bookmarkEnd w:id="438"/>
      <w:bookmarkEnd w:id="439"/>
      <w:bookmarkEnd w:id="440"/>
    </w:p>
    <w:p w14:paraId="1295228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.1 双方当事人不得擅自中止或者终止合同；</w:t>
      </w:r>
    </w:p>
    <w:p w14:paraId="2DFA405C">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.2合同继续履行将损害国家利益和社会公共利益的，双方当事人应当中止或者终止合同。有过错的一方应当承担赔偿责任，双方当事人都有过错的，各自承担相应的责任。</w:t>
      </w:r>
    </w:p>
    <w:p w14:paraId="393F48A2">
      <w:pPr>
        <w:spacing w:line="560" w:lineRule="exact"/>
        <w:ind w:firstLine="482" w:firstLineChars="200"/>
        <w:outlineLvl w:val="0"/>
        <w:rPr>
          <w:rFonts w:hint="eastAsia" w:ascii="新宋体" w:hAnsi="新宋体" w:eastAsia="新宋体" w:cs="新宋体"/>
          <w:b/>
          <w:color w:val="auto"/>
          <w:sz w:val="24"/>
          <w:szCs w:val="24"/>
          <w:highlight w:val="none"/>
        </w:rPr>
      </w:pPr>
      <w:bookmarkStart w:id="441" w:name="_Toc1969"/>
      <w:bookmarkStart w:id="442" w:name="_Toc14525"/>
      <w:bookmarkStart w:id="443" w:name="_Toc17363"/>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4</w:t>
      </w:r>
      <w:r>
        <w:rPr>
          <w:rFonts w:hint="eastAsia" w:ascii="新宋体" w:hAnsi="新宋体" w:eastAsia="新宋体" w:cs="新宋体"/>
          <w:b/>
          <w:color w:val="auto"/>
          <w:sz w:val="24"/>
          <w:szCs w:val="24"/>
          <w:highlight w:val="none"/>
        </w:rPr>
        <w:t xml:space="preserve"> 检验和验收</w:t>
      </w:r>
      <w:bookmarkEnd w:id="441"/>
      <w:bookmarkEnd w:id="442"/>
      <w:bookmarkEnd w:id="443"/>
    </w:p>
    <w:p w14:paraId="7B5ACD2A">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 乙方按照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的约定，定期提交服务报告，甲方按照</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的约定进行定期验收；</w:t>
      </w:r>
    </w:p>
    <w:p w14:paraId="51A83CBF">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D3130D">
      <w:pPr>
        <w:tabs>
          <w:tab w:val="left" w:pos="360"/>
          <w:tab w:val="left" w:pos="540"/>
          <w:tab w:val="left" w:pos="1080"/>
        </w:tabs>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 检验和验收标准、程序等具体内容以及前述验收书的效力详见</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i/>
          <w:color w:val="auto"/>
          <w:sz w:val="24"/>
          <w:szCs w:val="24"/>
          <w:highlight w:val="none"/>
        </w:rPr>
        <w:t>。</w:t>
      </w:r>
    </w:p>
    <w:p w14:paraId="7A74D3ED">
      <w:pPr>
        <w:spacing w:line="560" w:lineRule="exact"/>
        <w:ind w:firstLine="482" w:firstLineChars="200"/>
        <w:outlineLvl w:val="0"/>
        <w:rPr>
          <w:rFonts w:hint="eastAsia" w:ascii="新宋体" w:hAnsi="新宋体" w:eastAsia="新宋体" w:cs="新宋体"/>
          <w:b/>
          <w:color w:val="auto"/>
          <w:sz w:val="24"/>
          <w:szCs w:val="24"/>
          <w:highlight w:val="none"/>
        </w:rPr>
      </w:pPr>
      <w:bookmarkStart w:id="444" w:name="_Toc2308"/>
      <w:bookmarkStart w:id="445" w:name="_Toc31892"/>
      <w:bookmarkStart w:id="446" w:name="_Toc12666"/>
      <w:bookmarkStart w:id="447" w:name="_Toc25198"/>
      <w:bookmarkStart w:id="448" w:name="_Toc9808"/>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5</w:t>
      </w:r>
      <w:r>
        <w:rPr>
          <w:rFonts w:hint="eastAsia" w:ascii="新宋体" w:hAnsi="新宋体" w:eastAsia="新宋体" w:cs="新宋体"/>
          <w:b/>
          <w:color w:val="auto"/>
          <w:sz w:val="24"/>
          <w:szCs w:val="24"/>
          <w:highlight w:val="none"/>
        </w:rPr>
        <w:t xml:space="preserve"> 通知和送达</w:t>
      </w:r>
      <w:bookmarkEnd w:id="444"/>
      <w:bookmarkEnd w:id="445"/>
      <w:bookmarkEnd w:id="446"/>
      <w:bookmarkEnd w:id="447"/>
      <w:bookmarkEnd w:id="448"/>
    </w:p>
    <w:p w14:paraId="3CACFDE8">
      <w:pPr>
        <w:spacing w:line="560" w:lineRule="exact"/>
        <w:ind w:firstLine="480" w:firstLineChars="200"/>
        <w:rPr>
          <w:rFonts w:hint="eastAsia" w:ascii="新宋体" w:hAnsi="新宋体" w:eastAsia="新宋体" w:cs="新宋体"/>
          <w:color w:val="auto"/>
          <w:sz w:val="24"/>
          <w:szCs w:val="24"/>
          <w:highlight w:val="none"/>
        </w:rPr>
      </w:pPr>
      <w:bookmarkStart w:id="449" w:name="_Toc27674"/>
      <w:bookmarkStart w:id="450" w:name="_Toc18401"/>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 xml:space="preserve">.1任何一方因履行合同而以合同第一部分尾部所列明的传真或电子邮件 </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发出的所有通知、文件、材料，均视为已向对方当事人送达；任何一方变更上述送达方式或者地址的，应于</w:t>
      </w:r>
      <w:r>
        <w:rPr>
          <w:rFonts w:hint="eastAsia" w:ascii="新宋体" w:hAnsi="新宋体" w:eastAsia="新宋体" w:cs="新宋体"/>
          <w:color w:val="auto"/>
          <w:sz w:val="24"/>
          <w:szCs w:val="24"/>
          <w:highlight w:val="none"/>
          <w:u w:val="single"/>
        </w:rPr>
        <w:t>3</w:t>
      </w:r>
      <w:r>
        <w:rPr>
          <w:rFonts w:hint="eastAsia" w:ascii="新宋体" w:hAnsi="新宋体" w:eastAsia="新宋体" w:cs="新宋体"/>
          <w:color w:val="auto"/>
          <w:sz w:val="24"/>
          <w:szCs w:val="24"/>
          <w:highlight w:val="none"/>
        </w:rPr>
        <w:t>个工作日内书面通知对方当事人，在对方当事人收到有关变更通知之前，变更前的约定送达方式或者地址仍视为有效。</w:t>
      </w:r>
    </w:p>
    <w:p w14:paraId="081706E6">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5</w:t>
      </w:r>
      <w:r>
        <w:rPr>
          <w:rFonts w:hint="eastAsia" w:ascii="新宋体" w:hAnsi="新宋体" w:eastAsia="新宋体" w:cs="新宋体"/>
          <w:color w:val="auto"/>
          <w:sz w:val="24"/>
          <w:szCs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49"/>
      <w:bookmarkEnd w:id="450"/>
    </w:p>
    <w:p w14:paraId="2608FF23">
      <w:pPr>
        <w:spacing w:line="560" w:lineRule="exact"/>
        <w:ind w:firstLine="482" w:firstLineChars="200"/>
        <w:outlineLvl w:val="0"/>
        <w:rPr>
          <w:rFonts w:hint="eastAsia" w:ascii="新宋体" w:hAnsi="新宋体" w:eastAsia="新宋体" w:cs="新宋体"/>
          <w:b/>
          <w:color w:val="auto"/>
          <w:sz w:val="24"/>
          <w:szCs w:val="24"/>
          <w:highlight w:val="none"/>
        </w:rPr>
      </w:pPr>
      <w:bookmarkStart w:id="451" w:name="_Toc27644"/>
      <w:bookmarkStart w:id="452" w:name="_Toc28906"/>
      <w:bookmarkStart w:id="453" w:name="_Toc5063"/>
      <w:bookmarkStart w:id="454" w:name="_Toc20808"/>
      <w:bookmarkStart w:id="455" w:name="_Toc12254"/>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6</w:t>
      </w:r>
      <w:r>
        <w:rPr>
          <w:rFonts w:hint="eastAsia" w:ascii="新宋体" w:hAnsi="新宋体" w:eastAsia="新宋体" w:cs="新宋体"/>
          <w:b/>
          <w:color w:val="auto"/>
          <w:sz w:val="24"/>
          <w:szCs w:val="24"/>
          <w:highlight w:val="none"/>
        </w:rPr>
        <w:t xml:space="preserve"> 合同使用的文字和适用的法律</w:t>
      </w:r>
      <w:bookmarkEnd w:id="451"/>
      <w:bookmarkEnd w:id="452"/>
      <w:bookmarkEnd w:id="453"/>
      <w:bookmarkEnd w:id="454"/>
      <w:bookmarkEnd w:id="455"/>
    </w:p>
    <w:p w14:paraId="4D804702">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.1 合同使用汉语书就、变更和解释；</w:t>
      </w:r>
    </w:p>
    <w:p w14:paraId="0C43A464">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6</w:t>
      </w:r>
      <w:r>
        <w:rPr>
          <w:rFonts w:hint="eastAsia" w:ascii="新宋体" w:hAnsi="新宋体" w:eastAsia="新宋体" w:cs="新宋体"/>
          <w:color w:val="auto"/>
          <w:sz w:val="24"/>
          <w:szCs w:val="24"/>
          <w:highlight w:val="none"/>
        </w:rPr>
        <w:t>.2 合同适用中华人民共和国法律。</w:t>
      </w:r>
    </w:p>
    <w:p w14:paraId="3841AAFA">
      <w:pPr>
        <w:spacing w:line="560" w:lineRule="exact"/>
        <w:ind w:firstLine="482" w:firstLineChars="200"/>
        <w:outlineLvl w:val="0"/>
        <w:rPr>
          <w:rFonts w:hint="eastAsia" w:ascii="新宋体" w:hAnsi="新宋体" w:eastAsia="新宋体" w:cs="新宋体"/>
          <w:b/>
          <w:color w:val="auto"/>
          <w:sz w:val="24"/>
          <w:szCs w:val="24"/>
          <w:highlight w:val="none"/>
        </w:rPr>
      </w:pPr>
      <w:bookmarkStart w:id="456" w:name="_Toc22266"/>
      <w:bookmarkStart w:id="457" w:name="_Toc1492"/>
      <w:bookmarkStart w:id="458" w:name="_Toc27403"/>
      <w:bookmarkStart w:id="459" w:name="_Toc27127"/>
      <w:bookmarkStart w:id="460" w:name="_Toc30096"/>
      <w:r>
        <w:rPr>
          <w:rFonts w:hint="eastAsia" w:ascii="新宋体" w:hAnsi="新宋体" w:eastAsia="新宋体" w:cs="新宋体"/>
          <w:b/>
          <w:color w:val="auto"/>
          <w:sz w:val="24"/>
          <w:szCs w:val="24"/>
          <w:highlight w:val="none"/>
        </w:rPr>
        <w:t>2.1</w:t>
      </w:r>
      <w:r>
        <w:rPr>
          <w:rFonts w:hint="eastAsia" w:ascii="新宋体" w:hAnsi="新宋体" w:eastAsia="新宋体" w:cs="新宋体"/>
          <w:b/>
          <w:color w:val="auto"/>
          <w:sz w:val="24"/>
          <w:szCs w:val="24"/>
          <w:highlight w:val="none"/>
          <w:lang w:val="en-US" w:eastAsia="zh-CN"/>
        </w:rPr>
        <w:t>7</w:t>
      </w:r>
      <w:r>
        <w:rPr>
          <w:rFonts w:hint="eastAsia" w:ascii="新宋体" w:hAnsi="新宋体" w:eastAsia="新宋体" w:cs="新宋体"/>
          <w:b/>
          <w:color w:val="auto"/>
          <w:sz w:val="24"/>
          <w:szCs w:val="24"/>
          <w:highlight w:val="none"/>
        </w:rPr>
        <w:t xml:space="preserve"> 履约保证金</w:t>
      </w:r>
      <w:bookmarkEnd w:id="456"/>
      <w:bookmarkEnd w:id="457"/>
      <w:bookmarkEnd w:id="458"/>
      <w:bookmarkEnd w:id="459"/>
      <w:bookmarkEnd w:id="460"/>
    </w:p>
    <w:p w14:paraId="58E2B38D">
      <w:pPr>
        <w:pStyle w:val="616"/>
        <w:spacing w:before="0" w:beforeAutospacing="0" w:after="0" w:afterAutospacing="0" w:line="360" w:lineRule="auto"/>
        <w:ind w:firstLine="42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 xml:space="preserve">.1 </w:t>
      </w:r>
      <w:r>
        <w:rPr>
          <w:rFonts w:hint="eastAsia" w:ascii="新宋体" w:hAnsi="新宋体" w:eastAsia="新宋体" w:cs="新宋体"/>
          <w:color w:val="auto"/>
          <w:sz w:val="24"/>
          <w:szCs w:val="24"/>
          <w:highlight w:val="none"/>
          <w:lang w:eastAsia="zh-CN"/>
        </w:rPr>
        <w:t>招标文件</w:t>
      </w:r>
      <w:r>
        <w:rPr>
          <w:rFonts w:hint="eastAsia" w:ascii="新宋体" w:hAnsi="新宋体" w:eastAsia="新宋体" w:cs="新宋体"/>
          <w:color w:val="auto"/>
          <w:sz w:val="24"/>
          <w:szCs w:val="24"/>
          <w:highlight w:val="none"/>
        </w:rPr>
        <w:t>要求乙方提交履约保证金的，乙方应按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0F8EB163">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  甲方在项目验收结束后及时退还履约保证金。甲方在项目通过验收之日起</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auto"/>
          <w:sz w:val="24"/>
          <w:szCs w:val="24"/>
          <w:highlight w:val="none"/>
          <w:u w:val="single"/>
        </w:rPr>
        <w:t xml:space="preserve">  0.05  </w:t>
      </w:r>
      <w:r>
        <w:rPr>
          <w:rFonts w:hint="eastAsia" w:ascii="新宋体" w:hAnsi="新宋体" w:eastAsia="新宋体" w:cs="新宋体"/>
          <w:color w:val="auto"/>
          <w:sz w:val="24"/>
          <w:szCs w:val="24"/>
          <w:highlight w:val="none"/>
        </w:rPr>
        <w:t>%计算，最高限额为本合同履约保证金的</w:t>
      </w:r>
      <w:r>
        <w:rPr>
          <w:rFonts w:hint="eastAsia" w:ascii="新宋体" w:hAnsi="新宋体" w:eastAsia="新宋体" w:cs="新宋体"/>
          <w:color w:val="auto"/>
          <w:sz w:val="24"/>
          <w:szCs w:val="24"/>
          <w:highlight w:val="none"/>
          <w:u w:val="single"/>
        </w:rPr>
        <w:t xml:space="preserve">  20   </w:t>
      </w:r>
      <w:r>
        <w:rPr>
          <w:rFonts w:hint="eastAsia" w:ascii="新宋体" w:hAnsi="新宋体" w:eastAsia="新宋体" w:cs="新宋体"/>
          <w:color w:val="auto"/>
          <w:sz w:val="24"/>
          <w:szCs w:val="24"/>
          <w:highlight w:val="none"/>
        </w:rPr>
        <w:t xml:space="preserve">%； </w:t>
      </w:r>
    </w:p>
    <w:p w14:paraId="32E4FF41">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66D5E90">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.4 甲方在乙方履行完合同约定义务事项后及时退还，延迟退还的，应当按照合同约定和法律规定承担相应的赔偿责任。</w:t>
      </w:r>
    </w:p>
    <w:p w14:paraId="423EDEE2">
      <w:pPr>
        <w:spacing w:line="560" w:lineRule="exact"/>
        <w:ind w:firstLine="482" w:firstLineChars="200"/>
        <w:rPr>
          <w:rFonts w:hint="eastAsia" w:ascii="新宋体" w:hAnsi="新宋体" w:eastAsia="新宋体" w:cs="新宋体"/>
          <w:color w:val="auto"/>
          <w:sz w:val="24"/>
          <w:szCs w:val="24"/>
          <w:highlight w:val="none"/>
        </w:rPr>
      </w:pPr>
      <w:r>
        <w:rPr>
          <w:rFonts w:hint="eastAsia" w:ascii="新宋体" w:hAnsi="新宋体" w:eastAsia="新宋体" w:cs="新宋体"/>
          <w:b/>
          <w:bCs/>
          <w:color w:val="auto"/>
          <w:sz w:val="24"/>
          <w:szCs w:val="24"/>
          <w:highlight w:val="none"/>
        </w:rPr>
        <w:t>2.1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color w:val="auto"/>
          <w:sz w:val="24"/>
          <w:szCs w:val="24"/>
          <w:highlight w:val="none"/>
        </w:rPr>
        <w:t>对于因甲方原因导致变更、中止或者终止政府采购合同的，甲方应当依照合同约定对供应商受到的损失予以赔偿或者补偿。</w:t>
      </w:r>
    </w:p>
    <w:p w14:paraId="7FA60A94">
      <w:pPr>
        <w:spacing w:line="560" w:lineRule="exact"/>
        <w:ind w:firstLine="482" w:firstLineChars="200"/>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2.</w:t>
      </w:r>
      <w:r>
        <w:rPr>
          <w:rFonts w:hint="eastAsia" w:ascii="新宋体" w:hAnsi="新宋体" w:eastAsia="新宋体" w:cs="新宋体"/>
          <w:b/>
          <w:color w:val="auto"/>
          <w:sz w:val="24"/>
          <w:szCs w:val="24"/>
          <w:highlight w:val="none"/>
          <w:lang w:val="en-US" w:eastAsia="zh-CN"/>
        </w:rPr>
        <w:t>19</w:t>
      </w:r>
      <w:r>
        <w:rPr>
          <w:rFonts w:hint="eastAsia" w:ascii="新宋体" w:hAnsi="新宋体" w:eastAsia="新宋体" w:cs="新宋体"/>
          <w:b/>
          <w:color w:val="auto"/>
          <w:sz w:val="24"/>
          <w:szCs w:val="24"/>
          <w:highlight w:val="none"/>
        </w:rPr>
        <w:t>合同份数</w:t>
      </w:r>
    </w:p>
    <w:p w14:paraId="59A94565">
      <w:pPr>
        <w:spacing w:line="560" w:lineRule="exact"/>
        <w:ind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合同份数按</w:t>
      </w:r>
      <w:r>
        <w:rPr>
          <w:rFonts w:hint="eastAsia" w:ascii="新宋体" w:hAnsi="新宋体" w:eastAsia="新宋体" w:cs="新宋体"/>
          <w:b/>
          <w:i/>
          <w:color w:val="auto"/>
          <w:sz w:val="24"/>
          <w:szCs w:val="24"/>
          <w:highlight w:val="none"/>
          <w:u w:val="single"/>
        </w:rPr>
        <w:t>合同专用条款</w:t>
      </w:r>
      <w:r>
        <w:rPr>
          <w:rFonts w:hint="eastAsia" w:ascii="新宋体" w:hAnsi="新宋体" w:eastAsia="新宋体" w:cs="新宋体"/>
          <w:color w:val="auto"/>
          <w:sz w:val="24"/>
          <w:szCs w:val="24"/>
          <w:highlight w:val="none"/>
        </w:rPr>
        <w:t>规定，每份均具有同等法律效力。</w:t>
      </w:r>
    </w:p>
    <w:p w14:paraId="3533701D">
      <w:pPr>
        <w:spacing w:line="360" w:lineRule="auto"/>
        <w:jc w:val="center"/>
        <w:outlineLvl w:val="0"/>
        <w:rPr>
          <w:rFonts w:hint="eastAsia" w:ascii="新宋体" w:hAnsi="新宋体" w:eastAsia="新宋体" w:cs="新宋体"/>
          <w:b/>
          <w:color w:val="auto"/>
          <w:sz w:val="24"/>
          <w:szCs w:val="24"/>
          <w:highlight w:val="none"/>
        </w:rPr>
      </w:pPr>
      <w:r>
        <w:rPr>
          <w:rFonts w:hint="eastAsia" w:ascii="新宋体" w:hAnsi="新宋体" w:eastAsia="新宋体" w:cs="新宋体"/>
          <w:color w:val="auto"/>
          <w:kern w:val="0"/>
          <w:sz w:val="24"/>
          <w:szCs w:val="24"/>
          <w:highlight w:val="none"/>
        </w:rPr>
        <w:br w:type="page"/>
      </w:r>
      <w:r>
        <w:rPr>
          <w:rFonts w:hint="eastAsia" w:ascii="新宋体" w:hAnsi="新宋体" w:eastAsia="新宋体" w:cs="新宋体"/>
          <w:b/>
          <w:color w:val="auto"/>
          <w:sz w:val="24"/>
          <w:szCs w:val="24"/>
          <w:highlight w:val="none"/>
        </w:rPr>
        <w:t xml:space="preserve"> 第三部分  合同专用条款</w:t>
      </w:r>
    </w:p>
    <w:p w14:paraId="270B86D8">
      <w:pPr>
        <w:spacing w:line="560" w:lineRule="exact"/>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6"/>
        <w:gridCol w:w="8060"/>
      </w:tblGrid>
      <w:tr w14:paraId="3249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066" w:type="dxa"/>
            <w:tcBorders>
              <w:top w:val="single" w:color="auto" w:sz="6" w:space="0"/>
              <w:left w:val="single" w:color="auto" w:sz="4" w:space="0"/>
              <w:bottom w:val="single" w:color="auto" w:sz="6" w:space="0"/>
              <w:right w:val="single" w:color="auto" w:sz="6" w:space="0"/>
            </w:tcBorders>
            <w:vAlign w:val="center"/>
          </w:tcPr>
          <w:p w14:paraId="0FDD2199">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条款号</w:t>
            </w:r>
          </w:p>
        </w:tc>
        <w:tc>
          <w:tcPr>
            <w:tcW w:w="8060" w:type="dxa"/>
            <w:tcBorders>
              <w:top w:val="single" w:color="auto" w:sz="6" w:space="0"/>
              <w:left w:val="single" w:color="auto" w:sz="6" w:space="0"/>
              <w:bottom w:val="single" w:color="auto" w:sz="6" w:space="0"/>
              <w:right w:val="single" w:color="auto" w:sz="6" w:space="0"/>
            </w:tcBorders>
            <w:vAlign w:val="center"/>
          </w:tcPr>
          <w:p w14:paraId="46F01AD3">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约定内容</w:t>
            </w:r>
          </w:p>
        </w:tc>
      </w:tr>
      <w:tr w14:paraId="524D2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9C62DA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1.4.4</w:t>
            </w:r>
          </w:p>
        </w:tc>
        <w:tc>
          <w:tcPr>
            <w:tcW w:w="8060" w:type="dxa"/>
            <w:tcBorders>
              <w:top w:val="single" w:color="auto" w:sz="6" w:space="0"/>
              <w:left w:val="single" w:color="auto" w:sz="6" w:space="0"/>
              <w:bottom w:val="single" w:color="auto" w:sz="6" w:space="0"/>
              <w:right w:val="single" w:color="auto" w:sz="6" w:space="0"/>
            </w:tcBorders>
            <w:vAlign w:val="center"/>
          </w:tcPr>
          <w:p w14:paraId="2136C710">
            <w:pPr>
              <w:numPr>
                <w:ilvl w:val="0"/>
                <w:numId w:val="0"/>
              </w:numPr>
              <w:snapToGrid w:val="0"/>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Cs/>
                <w:color w:val="auto"/>
                <w:sz w:val="24"/>
                <w:szCs w:val="24"/>
                <w:highlight w:val="none"/>
                <w:lang w:val="en-US" w:eastAsia="zh-CN"/>
              </w:rPr>
              <w:t>甲方</w:t>
            </w:r>
            <w:r>
              <w:rPr>
                <w:rFonts w:hint="eastAsia" w:ascii="新宋体" w:hAnsi="新宋体" w:eastAsia="新宋体" w:cs="新宋体"/>
                <w:bCs/>
                <w:color w:val="auto"/>
                <w:sz w:val="24"/>
                <w:szCs w:val="24"/>
                <w:highlight w:val="none"/>
              </w:rPr>
              <w:t>根据物业服务质量考核结果按每三个月支付物业管理服务费，自合同签订之日起</w:t>
            </w:r>
            <w:r>
              <w:rPr>
                <w:rFonts w:hint="eastAsia" w:ascii="新宋体" w:hAnsi="新宋体" w:eastAsia="新宋体" w:cs="新宋体"/>
                <w:bCs/>
                <w:color w:val="auto"/>
                <w:sz w:val="24"/>
                <w:szCs w:val="24"/>
                <w:highlight w:val="none"/>
                <w:lang w:val="en-US" w:eastAsia="zh-CN"/>
              </w:rPr>
              <w:t>5个工作</w:t>
            </w:r>
            <w:r>
              <w:rPr>
                <w:rFonts w:hint="eastAsia" w:ascii="新宋体" w:hAnsi="新宋体" w:eastAsia="新宋体" w:cs="新宋体"/>
                <w:bCs/>
                <w:color w:val="auto"/>
                <w:sz w:val="24"/>
                <w:szCs w:val="24"/>
                <w:highlight w:val="none"/>
              </w:rPr>
              <w:t>日内支付一年合同价</w:t>
            </w:r>
            <w:r>
              <w:rPr>
                <w:rFonts w:hint="eastAsia" w:ascii="新宋体" w:hAnsi="新宋体" w:eastAsia="新宋体" w:cs="新宋体"/>
                <w:bCs/>
                <w:color w:val="auto"/>
                <w:sz w:val="24"/>
                <w:szCs w:val="24"/>
                <w:highlight w:val="none"/>
                <w:lang w:val="en-US" w:eastAsia="zh-CN"/>
              </w:rPr>
              <w:t>40</w:t>
            </w:r>
            <w:r>
              <w:rPr>
                <w:rFonts w:hint="eastAsia" w:ascii="新宋体" w:hAnsi="新宋体" w:eastAsia="新宋体" w:cs="新宋体"/>
                <w:bCs/>
                <w:color w:val="auto"/>
                <w:sz w:val="24"/>
                <w:szCs w:val="24"/>
                <w:highlight w:val="none"/>
              </w:rPr>
              <w:t>%，经采购人考核合格后每三个月付款，按每三个月支付一年合同价的</w:t>
            </w:r>
            <w:r>
              <w:rPr>
                <w:rFonts w:hint="eastAsia" w:ascii="新宋体" w:hAnsi="新宋体" w:eastAsia="新宋体" w:cs="新宋体"/>
                <w:bCs/>
                <w:color w:val="auto"/>
                <w:sz w:val="24"/>
                <w:szCs w:val="24"/>
                <w:highlight w:val="none"/>
                <w:lang w:val="en-US" w:eastAsia="zh-CN"/>
              </w:rPr>
              <w:t>15</w:t>
            </w:r>
            <w:r>
              <w:rPr>
                <w:rFonts w:hint="eastAsia" w:ascii="新宋体" w:hAnsi="新宋体" w:eastAsia="新宋体" w:cs="新宋体"/>
                <w:bCs/>
                <w:color w:val="auto"/>
                <w:sz w:val="24"/>
                <w:szCs w:val="24"/>
                <w:highlight w:val="none"/>
              </w:rPr>
              <w:t>%</w:t>
            </w:r>
            <w:r>
              <w:rPr>
                <w:rFonts w:hint="eastAsia" w:ascii="新宋体" w:hAnsi="新宋体" w:eastAsia="新宋体" w:cs="新宋体"/>
                <w:bCs/>
                <w:color w:val="auto"/>
                <w:sz w:val="24"/>
                <w:szCs w:val="24"/>
                <w:highlight w:val="none"/>
                <w:lang w:eastAsia="zh-CN"/>
              </w:rPr>
              <w:t>，</w:t>
            </w:r>
            <w:r>
              <w:rPr>
                <w:rFonts w:hint="eastAsia" w:ascii="新宋体" w:hAnsi="新宋体" w:eastAsia="新宋体" w:cs="新宋体"/>
                <w:bCs/>
                <w:color w:val="auto"/>
                <w:sz w:val="24"/>
                <w:szCs w:val="24"/>
                <w:highlight w:val="none"/>
                <w:lang w:val="en-US" w:eastAsia="zh-CN"/>
              </w:rPr>
              <w:t>第二年支付方式与第一年相同。</w:t>
            </w:r>
            <w:r>
              <w:rPr>
                <w:rFonts w:hint="eastAsia" w:ascii="新宋体" w:hAnsi="新宋体" w:eastAsia="新宋体" w:cs="新宋体"/>
                <w:bCs/>
                <w:color w:val="auto"/>
                <w:sz w:val="24"/>
                <w:szCs w:val="24"/>
                <w:highlight w:val="none"/>
              </w:rPr>
              <w:t>物业公司因工作失误造成的扣款在付款时</w:t>
            </w:r>
            <w:r>
              <w:rPr>
                <w:rFonts w:hint="eastAsia" w:ascii="新宋体" w:hAnsi="新宋体" w:eastAsia="新宋体" w:cs="新宋体"/>
                <w:bCs/>
                <w:color w:val="auto"/>
                <w:sz w:val="24"/>
                <w:szCs w:val="24"/>
                <w:highlight w:val="none"/>
                <w:lang w:eastAsia="zh-CN"/>
              </w:rPr>
              <w:t>予以</w:t>
            </w:r>
            <w:r>
              <w:rPr>
                <w:rFonts w:hint="eastAsia" w:ascii="新宋体" w:hAnsi="新宋体" w:eastAsia="新宋体" w:cs="新宋体"/>
                <w:bCs/>
                <w:color w:val="auto"/>
                <w:sz w:val="24"/>
                <w:szCs w:val="24"/>
                <w:highlight w:val="none"/>
              </w:rPr>
              <w:t>扣除。物业管理服务费用以签订的合同价为准。</w:t>
            </w:r>
          </w:p>
        </w:tc>
      </w:tr>
      <w:tr w14:paraId="14C75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C82544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1.5.1 </w:t>
            </w:r>
          </w:p>
        </w:tc>
        <w:tc>
          <w:tcPr>
            <w:tcW w:w="8060" w:type="dxa"/>
            <w:tcBorders>
              <w:top w:val="single" w:color="auto" w:sz="6" w:space="0"/>
              <w:left w:val="single" w:color="auto" w:sz="6" w:space="0"/>
              <w:bottom w:val="single" w:color="auto" w:sz="6" w:space="0"/>
              <w:right w:val="single" w:color="auto" w:sz="6" w:space="0"/>
            </w:tcBorders>
            <w:vAlign w:val="center"/>
          </w:tcPr>
          <w:p w14:paraId="3BEDF637">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服务期24个月，合同一年一签</w:t>
            </w:r>
            <w:r>
              <w:rPr>
                <w:rFonts w:hint="eastAsia"/>
                <w:color w:val="auto"/>
                <w:highlight w:val="none"/>
                <w:lang w:eastAsia="zh-CN"/>
              </w:rPr>
              <w:t>，</w:t>
            </w:r>
            <w:r>
              <w:rPr>
                <w:rFonts w:hint="eastAsia" w:ascii="宋体" w:hAnsi="宋体" w:cs="宋体"/>
                <w:color w:val="auto"/>
                <w:sz w:val="24"/>
                <w:szCs w:val="24"/>
                <w:highlight w:val="none"/>
                <w:lang w:val="en-US" w:eastAsia="zh-CN"/>
              </w:rPr>
              <w:t>第一期合同期为</w:t>
            </w:r>
            <w:r>
              <w:rPr>
                <w:rFonts w:hint="eastAsia" w:ascii="新宋体" w:hAnsi="新宋体" w:eastAsia="新宋体" w:cs="新宋体"/>
                <w:color w:val="auto"/>
                <w:sz w:val="24"/>
                <w:szCs w:val="24"/>
                <w:highlight w:val="none"/>
              </w:rPr>
              <w:t>自签订生效之日</w:t>
            </w:r>
            <w:r>
              <w:rPr>
                <w:rFonts w:hint="eastAsia" w:ascii="新宋体" w:hAnsi="新宋体" w:eastAsia="新宋体" w:cs="新宋体"/>
                <w:color w:val="auto"/>
                <w:sz w:val="24"/>
                <w:szCs w:val="24"/>
                <w:highlight w:val="none"/>
                <w:lang w:val="en-US" w:eastAsia="zh-CN"/>
              </w:rPr>
              <w:t>起</w:t>
            </w:r>
            <w:r>
              <w:rPr>
                <w:rFonts w:hint="eastAsia" w:ascii="宋体" w:hAnsi="宋体" w:cs="宋体"/>
                <w:color w:val="auto"/>
                <w:sz w:val="24"/>
                <w:szCs w:val="24"/>
                <w:highlight w:val="none"/>
                <w:lang w:val="en-US" w:eastAsia="zh-CN"/>
              </w:rPr>
              <w:t>一年，</w:t>
            </w:r>
            <w:r>
              <w:rPr>
                <w:rFonts w:hint="eastAsia" w:ascii="宋体" w:hAnsi="宋体" w:eastAsia="宋体" w:cs="宋体"/>
                <w:bCs/>
                <w:color w:val="auto"/>
                <w:sz w:val="24"/>
                <w:szCs w:val="24"/>
                <w:highlight w:val="none"/>
                <w:lang w:val="en-US" w:eastAsia="zh-CN"/>
              </w:rPr>
              <w:t>通过当年考核后，续签下一年</w:t>
            </w:r>
            <w:r>
              <w:rPr>
                <w:rFonts w:hint="eastAsia" w:ascii="宋体" w:hAnsi="宋体" w:cs="宋体"/>
                <w:bCs/>
                <w:color w:val="auto"/>
                <w:sz w:val="24"/>
                <w:szCs w:val="24"/>
                <w:highlight w:val="none"/>
                <w:lang w:val="en-US" w:eastAsia="zh-CN"/>
              </w:rPr>
              <w:t>。</w:t>
            </w:r>
          </w:p>
        </w:tc>
      </w:tr>
      <w:tr w14:paraId="1E4E3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44F0B2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1.5.2</w:t>
            </w:r>
          </w:p>
        </w:tc>
        <w:tc>
          <w:tcPr>
            <w:tcW w:w="8060" w:type="dxa"/>
            <w:tcBorders>
              <w:top w:val="single" w:color="auto" w:sz="6" w:space="0"/>
              <w:left w:val="single" w:color="auto" w:sz="6" w:space="0"/>
              <w:bottom w:val="single" w:color="auto" w:sz="6" w:space="0"/>
              <w:right w:val="single" w:color="auto" w:sz="6" w:space="0"/>
            </w:tcBorders>
            <w:vAlign w:val="center"/>
          </w:tcPr>
          <w:p w14:paraId="33AF9E8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0132D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526F0B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1.5.3 </w:t>
            </w:r>
          </w:p>
        </w:tc>
        <w:tc>
          <w:tcPr>
            <w:tcW w:w="8060" w:type="dxa"/>
            <w:tcBorders>
              <w:top w:val="single" w:color="auto" w:sz="6" w:space="0"/>
              <w:left w:val="single" w:color="auto" w:sz="6" w:space="0"/>
              <w:bottom w:val="single" w:color="auto" w:sz="6" w:space="0"/>
              <w:right w:val="single" w:color="auto" w:sz="6" w:space="0"/>
            </w:tcBorders>
            <w:vAlign w:val="center"/>
          </w:tcPr>
          <w:p w14:paraId="46ECB1F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物业服务</w:t>
            </w:r>
          </w:p>
        </w:tc>
      </w:tr>
      <w:tr w14:paraId="3A6C9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634784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1.6.7</w:t>
            </w:r>
          </w:p>
        </w:tc>
        <w:tc>
          <w:tcPr>
            <w:tcW w:w="8060" w:type="dxa"/>
            <w:tcBorders>
              <w:top w:val="single" w:color="auto" w:sz="6" w:space="0"/>
              <w:left w:val="single" w:color="auto" w:sz="6" w:space="0"/>
              <w:bottom w:val="single" w:color="auto" w:sz="6" w:space="0"/>
              <w:right w:val="single" w:color="auto" w:sz="6" w:space="0"/>
            </w:tcBorders>
            <w:vAlign w:val="center"/>
          </w:tcPr>
          <w:p w14:paraId="43A688A8">
            <w:pPr>
              <w:spacing w:line="360" w:lineRule="auto"/>
              <w:rPr>
                <w:rFonts w:hint="eastAsia" w:ascii="新宋体" w:hAnsi="新宋体" w:eastAsia="新宋体" w:cs="新宋体"/>
                <w:color w:val="auto"/>
                <w:sz w:val="24"/>
                <w:szCs w:val="24"/>
                <w:highlight w:val="none"/>
              </w:rPr>
            </w:pPr>
          </w:p>
        </w:tc>
      </w:tr>
      <w:tr w14:paraId="69807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2E4D17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w:t>
            </w:r>
          </w:p>
        </w:tc>
        <w:tc>
          <w:tcPr>
            <w:tcW w:w="8060" w:type="dxa"/>
            <w:tcBorders>
              <w:top w:val="single" w:color="auto" w:sz="6" w:space="0"/>
              <w:left w:val="single" w:color="auto" w:sz="6" w:space="0"/>
              <w:bottom w:val="single" w:color="auto" w:sz="6" w:space="0"/>
              <w:right w:val="single" w:color="auto" w:sz="6" w:space="0"/>
            </w:tcBorders>
            <w:vAlign w:val="center"/>
          </w:tcPr>
          <w:p w14:paraId="7F82AD1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r>
      <w:tr w14:paraId="302A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6A60BFF0">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1.7.1</w:t>
            </w:r>
          </w:p>
        </w:tc>
        <w:tc>
          <w:tcPr>
            <w:tcW w:w="8060" w:type="dxa"/>
            <w:tcBorders>
              <w:top w:val="single" w:color="auto" w:sz="6" w:space="0"/>
              <w:left w:val="single" w:color="auto" w:sz="6" w:space="0"/>
              <w:bottom w:val="single" w:color="auto" w:sz="6" w:space="0"/>
              <w:right w:val="single" w:color="auto" w:sz="6" w:space="0"/>
            </w:tcBorders>
            <w:vAlign w:val="center"/>
          </w:tcPr>
          <w:p w14:paraId="51619F2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60D4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37E9885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1.7.2</w:t>
            </w:r>
          </w:p>
        </w:tc>
        <w:tc>
          <w:tcPr>
            <w:tcW w:w="8060" w:type="dxa"/>
            <w:tcBorders>
              <w:top w:val="single" w:color="auto" w:sz="6" w:space="0"/>
              <w:left w:val="single" w:color="auto" w:sz="6" w:space="0"/>
              <w:bottom w:val="single" w:color="auto" w:sz="6" w:space="0"/>
              <w:right w:val="single" w:color="auto" w:sz="6" w:space="0"/>
            </w:tcBorders>
            <w:vAlign w:val="center"/>
          </w:tcPr>
          <w:p w14:paraId="4246295D">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杭州</w:t>
            </w:r>
            <w:r>
              <w:rPr>
                <w:rFonts w:hint="eastAsia" w:ascii="新宋体" w:hAnsi="新宋体" w:eastAsia="新宋体" w:cs="新宋体"/>
                <w:color w:val="auto"/>
                <w:sz w:val="24"/>
                <w:szCs w:val="24"/>
                <w:highlight w:val="none"/>
                <w:lang w:eastAsia="zh-CN"/>
              </w:rPr>
              <w:t>市余杭区</w:t>
            </w:r>
          </w:p>
        </w:tc>
      </w:tr>
      <w:tr w14:paraId="008A4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191D6F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2.3.2</w:t>
            </w:r>
          </w:p>
        </w:tc>
        <w:tc>
          <w:tcPr>
            <w:tcW w:w="8060" w:type="dxa"/>
            <w:tcBorders>
              <w:top w:val="single" w:color="auto" w:sz="6" w:space="0"/>
              <w:left w:val="single" w:color="auto" w:sz="6" w:space="0"/>
              <w:bottom w:val="single" w:color="auto" w:sz="6" w:space="0"/>
              <w:right w:val="single" w:color="auto" w:sz="6" w:space="0"/>
            </w:tcBorders>
            <w:vAlign w:val="center"/>
          </w:tcPr>
          <w:p w14:paraId="3C205D7F">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w:t>
            </w:r>
          </w:p>
        </w:tc>
      </w:tr>
      <w:tr w14:paraId="1A116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07785579">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3395E773">
            <w:pPr>
              <w:spacing w:line="360" w:lineRule="auto"/>
              <w:rPr>
                <w:rFonts w:hint="eastAsia"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lang w:val="en-US" w:eastAsia="zh-CN"/>
              </w:rPr>
              <w:t>30天</w:t>
            </w:r>
          </w:p>
        </w:tc>
      </w:tr>
      <w:tr w14:paraId="5AC63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280BD9A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.4</w:t>
            </w:r>
          </w:p>
        </w:tc>
        <w:tc>
          <w:tcPr>
            <w:tcW w:w="8060" w:type="dxa"/>
            <w:tcBorders>
              <w:top w:val="single" w:color="auto" w:sz="6" w:space="0"/>
              <w:left w:val="single" w:color="auto" w:sz="6" w:space="0"/>
              <w:bottom w:val="single" w:color="auto" w:sz="6" w:space="0"/>
              <w:right w:val="single" w:color="auto" w:sz="6" w:space="0"/>
            </w:tcBorders>
            <w:vAlign w:val="center"/>
          </w:tcPr>
          <w:p w14:paraId="2475FBD5">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30天，30天</w:t>
            </w:r>
          </w:p>
        </w:tc>
      </w:tr>
      <w:tr w14:paraId="49A22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1" w:hRule="atLeast"/>
        </w:trPr>
        <w:tc>
          <w:tcPr>
            <w:tcW w:w="1066" w:type="dxa"/>
            <w:tcBorders>
              <w:top w:val="single" w:color="auto" w:sz="6" w:space="0"/>
              <w:left w:val="single" w:color="auto" w:sz="4" w:space="0"/>
              <w:bottom w:val="single" w:color="auto" w:sz="6" w:space="0"/>
              <w:right w:val="single" w:color="auto" w:sz="6" w:space="0"/>
            </w:tcBorders>
            <w:vAlign w:val="center"/>
          </w:tcPr>
          <w:p w14:paraId="56A94FF6">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4A401CE6">
            <w:pPr>
              <w:spacing w:line="360" w:lineRule="auto"/>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eastAsia="zh-CN"/>
              </w:rPr>
              <w:t>物业服务质量考核标准</w:t>
            </w:r>
          </w:p>
        </w:tc>
      </w:tr>
      <w:tr w14:paraId="33E37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1066" w:type="dxa"/>
            <w:tcBorders>
              <w:top w:val="single" w:color="auto" w:sz="6" w:space="0"/>
              <w:left w:val="single" w:color="auto" w:sz="4" w:space="0"/>
              <w:bottom w:val="single" w:color="auto" w:sz="6" w:space="0"/>
              <w:right w:val="single" w:color="auto" w:sz="6" w:space="0"/>
            </w:tcBorders>
            <w:vAlign w:val="center"/>
          </w:tcPr>
          <w:p w14:paraId="5CDD3F5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.3</w:t>
            </w:r>
          </w:p>
        </w:tc>
        <w:tc>
          <w:tcPr>
            <w:tcW w:w="8060" w:type="dxa"/>
            <w:tcBorders>
              <w:top w:val="single" w:color="auto" w:sz="6" w:space="0"/>
              <w:left w:val="single" w:color="auto" w:sz="6" w:space="0"/>
              <w:bottom w:val="single" w:color="auto" w:sz="6" w:space="0"/>
              <w:right w:val="single" w:color="auto" w:sz="6" w:space="0"/>
            </w:tcBorders>
            <w:vAlign w:val="center"/>
          </w:tcPr>
          <w:p w14:paraId="720FBF0F">
            <w:pPr>
              <w:spacing w:line="560" w:lineRule="exact"/>
              <w:rPr>
                <w:rFonts w:hint="eastAsia" w:ascii="新宋体" w:hAnsi="新宋体" w:eastAsia="新宋体" w:cs="新宋体"/>
                <w:b w:val="0"/>
                <w:bCs w:val="0"/>
                <w:color w:val="auto"/>
                <w:sz w:val="24"/>
                <w:szCs w:val="24"/>
                <w:highlight w:val="none"/>
              </w:rPr>
            </w:pPr>
            <w:r>
              <w:rPr>
                <w:rFonts w:hint="eastAsia" w:ascii="新宋体" w:hAnsi="新宋体" w:eastAsia="新宋体" w:cs="新宋体"/>
                <w:b w:val="0"/>
                <w:bCs w:val="0"/>
                <w:color w:val="auto"/>
                <w:sz w:val="24"/>
                <w:szCs w:val="24"/>
                <w:highlight w:val="none"/>
                <w:lang w:eastAsia="zh-CN"/>
              </w:rPr>
              <w:t>物业服务质量考核标准</w:t>
            </w:r>
          </w:p>
        </w:tc>
      </w:tr>
      <w:tr w14:paraId="79452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51FE5F9A">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w:t>
            </w:r>
            <w:r>
              <w:rPr>
                <w:rFonts w:hint="eastAsia" w:ascii="新宋体" w:hAnsi="新宋体" w:eastAsia="新宋体" w:cs="新宋体"/>
                <w:color w:val="auto"/>
                <w:sz w:val="24"/>
                <w:szCs w:val="24"/>
                <w:highlight w:val="none"/>
                <w:lang w:val="en-US" w:eastAsia="zh-CN"/>
              </w:rPr>
              <w:t>17</w:t>
            </w:r>
            <w:r>
              <w:rPr>
                <w:rFonts w:hint="eastAsia" w:ascii="新宋体" w:hAnsi="新宋体" w:eastAsia="新宋体" w:cs="新宋体"/>
                <w:color w:val="auto"/>
                <w:sz w:val="24"/>
                <w:szCs w:val="24"/>
                <w:highlight w:val="none"/>
              </w:rPr>
              <w:t>.1</w:t>
            </w:r>
          </w:p>
        </w:tc>
        <w:tc>
          <w:tcPr>
            <w:tcW w:w="8060" w:type="dxa"/>
            <w:tcBorders>
              <w:top w:val="single" w:color="auto" w:sz="6" w:space="0"/>
              <w:left w:val="single" w:color="auto" w:sz="6" w:space="0"/>
              <w:bottom w:val="single" w:color="auto" w:sz="6" w:space="0"/>
              <w:right w:val="single" w:color="auto" w:sz="6" w:space="0"/>
            </w:tcBorders>
            <w:vAlign w:val="center"/>
          </w:tcPr>
          <w:p w14:paraId="23410C43">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val="0"/>
                <w:color w:val="auto"/>
                <w:sz w:val="24"/>
                <w:szCs w:val="24"/>
                <w:highlight w:val="none"/>
              </w:rPr>
              <w:t>合同金额的1%</w:t>
            </w:r>
          </w:p>
        </w:tc>
      </w:tr>
      <w:tr w14:paraId="0D53B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DDF1292">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2.1</w:t>
            </w:r>
            <w:r>
              <w:rPr>
                <w:rFonts w:hint="eastAsia" w:ascii="新宋体" w:hAnsi="新宋体" w:eastAsia="新宋体" w:cs="新宋体"/>
                <w:color w:val="auto"/>
                <w:sz w:val="24"/>
                <w:szCs w:val="24"/>
                <w:highlight w:val="none"/>
                <w:lang w:val="en-US" w:eastAsia="zh-CN"/>
              </w:rPr>
              <w:t>7</w:t>
            </w:r>
            <w:r>
              <w:rPr>
                <w:rFonts w:hint="eastAsia" w:ascii="新宋体" w:hAnsi="新宋体" w:eastAsia="新宋体" w:cs="新宋体"/>
                <w:color w:val="auto"/>
                <w:sz w:val="24"/>
                <w:szCs w:val="24"/>
                <w:highlight w:val="none"/>
              </w:rPr>
              <w:t>.2</w:t>
            </w:r>
          </w:p>
        </w:tc>
        <w:tc>
          <w:tcPr>
            <w:tcW w:w="8060" w:type="dxa"/>
            <w:tcBorders>
              <w:top w:val="single" w:color="auto" w:sz="6" w:space="0"/>
              <w:left w:val="single" w:color="auto" w:sz="6" w:space="0"/>
              <w:bottom w:val="single" w:color="auto" w:sz="6" w:space="0"/>
              <w:right w:val="single" w:color="auto" w:sz="6" w:space="0"/>
            </w:tcBorders>
            <w:vAlign w:val="center"/>
          </w:tcPr>
          <w:p w14:paraId="7D6A706E">
            <w:pPr>
              <w:spacing w:line="360" w:lineRule="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val="en-US" w:eastAsia="zh-CN"/>
              </w:rPr>
              <w:t>7</w:t>
            </w:r>
          </w:p>
        </w:tc>
      </w:tr>
      <w:tr w14:paraId="582A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1066" w:type="dxa"/>
            <w:tcBorders>
              <w:top w:val="single" w:color="auto" w:sz="6" w:space="0"/>
              <w:left w:val="single" w:color="auto" w:sz="4" w:space="0"/>
              <w:bottom w:val="single" w:color="auto" w:sz="6" w:space="0"/>
              <w:right w:val="single" w:color="auto" w:sz="6" w:space="0"/>
            </w:tcBorders>
            <w:vAlign w:val="center"/>
          </w:tcPr>
          <w:p w14:paraId="0B72734B">
            <w:pPr>
              <w:spacing w:line="360" w:lineRule="auto"/>
              <w:rPr>
                <w:rFonts w:hint="eastAsia" w:ascii="新宋体" w:hAnsi="新宋体" w:eastAsia="新宋体" w:cs="新宋体"/>
                <w:color w:val="auto"/>
                <w:sz w:val="24"/>
                <w:szCs w:val="24"/>
                <w:highlight w:val="none"/>
              </w:rPr>
            </w:pPr>
            <w:r>
              <w:rPr>
                <w:rFonts w:hint="eastAsia" w:ascii="新宋体" w:hAnsi="新宋体" w:eastAsia="新宋体" w:cs="新宋体"/>
                <w:b w:val="0"/>
                <w:bCs/>
                <w:color w:val="auto"/>
                <w:sz w:val="24"/>
                <w:szCs w:val="24"/>
                <w:highlight w:val="none"/>
              </w:rPr>
              <w:t>2.</w:t>
            </w:r>
            <w:r>
              <w:rPr>
                <w:rFonts w:hint="eastAsia" w:ascii="新宋体" w:hAnsi="新宋体" w:eastAsia="新宋体" w:cs="新宋体"/>
                <w:b w:val="0"/>
                <w:bCs/>
                <w:color w:val="auto"/>
                <w:sz w:val="24"/>
                <w:szCs w:val="24"/>
                <w:highlight w:val="none"/>
                <w:lang w:val="en-US" w:eastAsia="zh-CN"/>
              </w:rPr>
              <w:t>19</w:t>
            </w:r>
          </w:p>
        </w:tc>
        <w:tc>
          <w:tcPr>
            <w:tcW w:w="8060" w:type="dxa"/>
            <w:tcBorders>
              <w:top w:val="single" w:color="auto" w:sz="6" w:space="0"/>
              <w:left w:val="single" w:color="auto" w:sz="6" w:space="0"/>
              <w:bottom w:val="single" w:color="auto" w:sz="6" w:space="0"/>
              <w:right w:val="single" w:color="auto" w:sz="6" w:space="0"/>
            </w:tcBorders>
            <w:vAlign w:val="center"/>
          </w:tcPr>
          <w:p w14:paraId="1947AA3B">
            <w:pPr>
              <w:spacing w:line="360" w:lineRule="auto"/>
              <w:ind w:left="-420" w:leftChars="-200" w:right="-420" w:rightChars="-20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合同一式</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份，</w:t>
            </w:r>
            <w:r>
              <w:rPr>
                <w:rFonts w:hint="eastAsia" w:ascii="新宋体" w:hAnsi="新宋体" w:eastAsia="新宋体" w:cs="新宋体"/>
                <w:color w:val="auto"/>
                <w:sz w:val="24"/>
                <w:szCs w:val="24"/>
                <w:highlight w:val="none"/>
                <w:lang w:eastAsia="zh-CN"/>
              </w:rPr>
              <w:t>甲乙双方各</w:t>
            </w:r>
            <w:r>
              <w:rPr>
                <w:rFonts w:hint="eastAsia" w:ascii="新宋体" w:hAnsi="新宋体" w:eastAsia="新宋体" w:cs="新宋体"/>
                <w:color w:val="auto"/>
                <w:sz w:val="24"/>
                <w:szCs w:val="24"/>
                <w:highlight w:val="none"/>
                <w:lang w:val="en-US" w:eastAsia="zh-CN"/>
              </w:rPr>
              <w:t>2份</w:t>
            </w:r>
          </w:p>
        </w:tc>
      </w:tr>
    </w:tbl>
    <w:p w14:paraId="67486570">
      <w:pPr>
        <w:spacing w:line="360" w:lineRule="auto"/>
        <w:ind w:left="-420" w:leftChars="-200" w:right="-420" w:rightChars="-200" w:firstLine="480" w:firstLineChars="200"/>
        <w:jc w:val="center"/>
        <w:outlineLvl w:val="0"/>
        <w:rPr>
          <w:rFonts w:ascii="宋体" w:hAnsi="宋体" w:cs="宋体"/>
          <w:color w:val="auto"/>
          <w:sz w:val="24"/>
          <w:highlight w:val="none"/>
        </w:rPr>
      </w:pPr>
    </w:p>
    <w:p w14:paraId="64AD8ECB">
      <w:pPr>
        <w:widowControl/>
        <w:adjustRightInd/>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A1217F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2852012F">
      <w:pPr>
        <w:spacing w:line="360" w:lineRule="auto"/>
        <w:jc w:val="center"/>
        <w:outlineLvl w:val="0"/>
        <w:rPr>
          <w:rFonts w:ascii="宋体" w:hAnsi="宋体" w:cs="宋体"/>
          <w:b/>
          <w:color w:val="auto"/>
          <w:kern w:val="0"/>
          <w:sz w:val="36"/>
          <w:szCs w:val="36"/>
          <w:highlight w:val="none"/>
        </w:rPr>
      </w:pPr>
    </w:p>
    <w:p w14:paraId="6D9D60C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A5A91C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83DC22">
      <w:pPr>
        <w:spacing w:line="360" w:lineRule="auto"/>
        <w:jc w:val="center"/>
        <w:outlineLvl w:val="0"/>
        <w:rPr>
          <w:rFonts w:ascii="宋体" w:hAnsi="宋体" w:cs="宋体"/>
          <w:b/>
          <w:color w:val="auto"/>
          <w:kern w:val="0"/>
          <w:sz w:val="36"/>
          <w:szCs w:val="36"/>
          <w:highlight w:val="none"/>
        </w:rPr>
      </w:pPr>
    </w:p>
    <w:p w14:paraId="60A23B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2B410B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DFF65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C856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C82DD5A">
      <w:pPr>
        <w:snapToGrid w:val="0"/>
        <w:spacing w:line="360" w:lineRule="auto"/>
        <w:ind w:firstLine="480" w:firstLineChars="200"/>
        <w:rPr>
          <w:rFonts w:ascii="宋体" w:hAnsi="宋体" w:cs="宋体"/>
          <w:color w:val="auto"/>
          <w:sz w:val="24"/>
          <w:highlight w:val="none"/>
        </w:rPr>
      </w:pPr>
    </w:p>
    <w:p w14:paraId="5543704D">
      <w:pPr>
        <w:spacing w:line="360" w:lineRule="auto"/>
        <w:ind w:firstLine="480" w:firstLineChars="200"/>
        <w:rPr>
          <w:rFonts w:ascii="宋体" w:hAnsi="宋体" w:cs="宋体"/>
          <w:color w:val="auto"/>
          <w:sz w:val="24"/>
          <w:highlight w:val="none"/>
        </w:rPr>
      </w:pPr>
    </w:p>
    <w:p w14:paraId="14A96FB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AF4CCA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6D2FE4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】政府采购活动，郑重承诺：</w:t>
      </w:r>
    </w:p>
    <w:p w14:paraId="2CA8BCD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F8C2C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DBCB4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717E1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0EF76D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A70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73596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BEBEB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、中国政府采购网（www.ccgp.gov.cn）列入失信被执行人、重大税收违法案件当事人名单、政府采购严重违法失信行为记录名单。</w:t>
      </w:r>
    </w:p>
    <w:p w14:paraId="3BDD4A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BECD8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A58C9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0CFE1E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B5F61E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0C5BD4">
      <w:pPr>
        <w:snapToGrid w:val="0"/>
        <w:spacing w:line="360" w:lineRule="auto"/>
        <w:ind w:right="480"/>
        <w:jc w:val="center"/>
        <w:rPr>
          <w:rFonts w:ascii="宋体" w:hAnsi="宋体" w:cs="宋体"/>
          <w:b/>
          <w:color w:val="auto"/>
          <w:kern w:val="0"/>
          <w:sz w:val="32"/>
          <w:szCs w:val="32"/>
          <w:highlight w:val="none"/>
        </w:rPr>
      </w:pPr>
    </w:p>
    <w:p w14:paraId="2C4AE635">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E6FC232">
      <w:pPr>
        <w:widowControl/>
        <w:adjustRightInd/>
        <w:spacing w:line="240" w:lineRule="auto"/>
        <w:ind w:firstLine="0" w:firstLineChars="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A239CC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7AEF695">
      <w:pPr>
        <w:snapToGrid w:val="0"/>
        <w:spacing w:line="360" w:lineRule="auto"/>
        <w:ind w:right="480"/>
        <w:jc w:val="center"/>
        <w:rPr>
          <w:rFonts w:ascii="宋体" w:hAnsi="宋体" w:cs="宋体"/>
          <w:b/>
          <w:color w:val="auto"/>
          <w:kern w:val="0"/>
          <w:sz w:val="32"/>
          <w:szCs w:val="32"/>
          <w:highlight w:val="none"/>
        </w:rPr>
      </w:pPr>
    </w:p>
    <w:p w14:paraId="48C07D16">
      <w:pPr>
        <w:snapToGrid w:val="0"/>
        <w:spacing w:line="360" w:lineRule="auto"/>
        <w:ind w:right="480"/>
        <w:jc w:val="center"/>
        <w:rPr>
          <w:rFonts w:ascii="宋体" w:hAnsi="宋体" w:cs="宋体"/>
          <w:b/>
          <w:color w:val="auto"/>
          <w:kern w:val="0"/>
          <w:sz w:val="32"/>
          <w:szCs w:val="32"/>
          <w:highlight w:val="none"/>
        </w:rPr>
      </w:pPr>
    </w:p>
    <w:p w14:paraId="39A3CA5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765A98C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342504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CEB1019">
      <w:pPr>
        <w:widowControl/>
        <w:spacing w:line="360" w:lineRule="auto"/>
        <w:ind w:firstLine="480"/>
        <w:jc w:val="left"/>
        <w:rPr>
          <w:rFonts w:ascii="宋体" w:hAnsi="宋体" w:cs="宋体"/>
          <w:color w:val="auto"/>
          <w:sz w:val="24"/>
          <w:highlight w:val="none"/>
        </w:rPr>
      </w:pPr>
    </w:p>
    <w:p w14:paraId="115DC10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218944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BB60B2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E61DCBD">
      <w:pPr>
        <w:widowControl/>
        <w:spacing w:line="360" w:lineRule="auto"/>
        <w:ind w:left="150"/>
        <w:jc w:val="center"/>
        <w:rPr>
          <w:rFonts w:ascii="宋体" w:hAnsi="宋体" w:cs="宋体"/>
          <w:b/>
          <w:color w:val="auto"/>
          <w:kern w:val="0"/>
          <w:sz w:val="32"/>
          <w:szCs w:val="32"/>
          <w:highlight w:val="none"/>
        </w:rPr>
      </w:pPr>
    </w:p>
    <w:p w14:paraId="6959D34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71AC42F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B87ABB">
      <w:pPr>
        <w:rPr>
          <w:rFonts w:ascii="宋体" w:hAnsi="宋体" w:cs="宋体"/>
          <w:color w:val="auto"/>
          <w:highlight w:val="none"/>
        </w:rPr>
      </w:pPr>
    </w:p>
    <w:p w14:paraId="3E4BC02A">
      <w:pPr>
        <w:snapToGrid w:val="0"/>
        <w:spacing w:line="360" w:lineRule="auto"/>
        <w:ind w:right="480"/>
        <w:jc w:val="center"/>
        <w:rPr>
          <w:rFonts w:ascii="宋体" w:hAnsi="宋体" w:cs="宋体"/>
          <w:b/>
          <w:color w:val="auto"/>
          <w:kern w:val="0"/>
          <w:sz w:val="32"/>
          <w:szCs w:val="32"/>
          <w:highlight w:val="none"/>
        </w:rPr>
      </w:pPr>
    </w:p>
    <w:p w14:paraId="6F76330F">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BB6286">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E714F51">
      <w:pPr>
        <w:spacing w:line="360" w:lineRule="auto"/>
        <w:jc w:val="center"/>
        <w:outlineLvl w:val="0"/>
        <w:rPr>
          <w:rFonts w:ascii="宋体" w:hAnsi="宋体" w:cs="宋体"/>
          <w:b/>
          <w:color w:val="auto"/>
          <w:kern w:val="0"/>
          <w:sz w:val="24"/>
          <w:highlight w:val="none"/>
        </w:rPr>
      </w:pPr>
    </w:p>
    <w:p w14:paraId="2CF5001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EB33C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F841AE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176884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D67DC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61F4040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00489C7">
      <w:pPr>
        <w:snapToGrid w:val="0"/>
        <w:spacing w:line="360" w:lineRule="auto"/>
        <w:jc w:val="center"/>
        <w:rPr>
          <w:rFonts w:ascii="宋体" w:hAnsi="宋体" w:cs="宋体"/>
          <w:b/>
          <w:color w:val="auto"/>
          <w:kern w:val="0"/>
          <w:sz w:val="32"/>
          <w:szCs w:val="32"/>
          <w:highlight w:val="none"/>
          <w:lang w:val="zh-CN"/>
        </w:rPr>
      </w:pPr>
    </w:p>
    <w:p w14:paraId="38839246">
      <w:pPr>
        <w:snapToGrid w:val="0"/>
        <w:spacing w:line="360" w:lineRule="auto"/>
        <w:jc w:val="center"/>
        <w:rPr>
          <w:rFonts w:ascii="宋体" w:hAnsi="宋体" w:cs="宋体"/>
          <w:b/>
          <w:color w:val="auto"/>
          <w:kern w:val="0"/>
          <w:sz w:val="32"/>
          <w:szCs w:val="32"/>
          <w:highlight w:val="none"/>
          <w:lang w:val="zh-CN"/>
        </w:rPr>
      </w:pPr>
    </w:p>
    <w:p w14:paraId="50FE9739">
      <w:pPr>
        <w:snapToGrid w:val="0"/>
        <w:spacing w:line="360" w:lineRule="auto"/>
        <w:jc w:val="center"/>
        <w:rPr>
          <w:rFonts w:ascii="宋体" w:hAnsi="宋体" w:cs="宋体"/>
          <w:b/>
          <w:color w:val="auto"/>
          <w:kern w:val="0"/>
          <w:sz w:val="32"/>
          <w:szCs w:val="32"/>
          <w:highlight w:val="none"/>
          <w:lang w:val="zh-CN"/>
        </w:rPr>
      </w:pPr>
    </w:p>
    <w:p w14:paraId="43A01A98">
      <w:pPr>
        <w:snapToGrid w:val="0"/>
        <w:spacing w:line="360" w:lineRule="auto"/>
        <w:jc w:val="center"/>
        <w:rPr>
          <w:rFonts w:ascii="宋体" w:hAnsi="宋体" w:cs="宋体"/>
          <w:b/>
          <w:color w:val="auto"/>
          <w:kern w:val="0"/>
          <w:sz w:val="32"/>
          <w:szCs w:val="32"/>
          <w:highlight w:val="none"/>
          <w:lang w:val="zh-CN"/>
        </w:rPr>
      </w:pPr>
    </w:p>
    <w:p w14:paraId="729202DE">
      <w:pPr>
        <w:snapToGrid w:val="0"/>
        <w:spacing w:line="360" w:lineRule="auto"/>
        <w:jc w:val="center"/>
        <w:rPr>
          <w:rFonts w:ascii="宋体" w:hAnsi="宋体" w:cs="宋体"/>
          <w:b/>
          <w:color w:val="auto"/>
          <w:kern w:val="0"/>
          <w:sz w:val="32"/>
          <w:szCs w:val="32"/>
          <w:highlight w:val="none"/>
          <w:lang w:val="zh-CN"/>
        </w:rPr>
      </w:pPr>
    </w:p>
    <w:p w14:paraId="2F5772E3">
      <w:pPr>
        <w:snapToGrid w:val="0"/>
        <w:spacing w:line="360" w:lineRule="auto"/>
        <w:jc w:val="center"/>
        <w:rPr>
          <w:rFonts w:ascii="宋体" w:hAnsi="宋体" w:cs="宋体"/>
          <w:b/>
          <w:color w:val="auto"/>
          <w:kern w:val="0"/>
          <w:sz w:val="32"/>
          <w:szCs w:val="32"/>
          <w:highlight w:val="none"/>
          <w:lang w:val="zh-CN"/>
        </w:rPr>
      </w:pPr>
    </w:p>
    <w:p w14:paraId="1E5E8208">
      <w:pPr>
        <w:snapToGrid w:val="0"/>
        <w:spacing w:line="360" w:lineRule="auto"/>
        <w:jc w:val="center"/>
        <w:rPr>
          <w:rFonts w:ascii="宋体" w:hAnsi="宋体" w:cs="宋体"/>
          <w:b/>
          <w:color w:val="auto"/>
          <w:kern w:val="0"/>
          <w:sz w:val="32"/>
          <w:szCs w:val="32"/>
          <w:highlight w:val="none"/>
          <w:lang w:val="zh-CN"/>
        </w:rPr>
      </w:pPr>
    </w:p>
    <w:p w14:paraId="07595AA5">
      <w:pPr>
        <w:snapToGrid w:val="0"/>
        <w:spacing w:line="360" w:lineRule="auto"/>
        <w:jc w:val="center"/>
        <w:rPr>
          <w:rFonts w:ascii="宋体" w:hAnsi="宋体" w:cs="宋体"/>
          <w:b/>
          <w:color w:val="auto"/>
          <w:kern w:val="0"/>
          <w:sz w:val="32"/>
          <w:szCs w:val="32"/>
          <w:highlight w:val="none"/>
          <w:lang w:val="zh-CN"/>
        </w:rPr>
      </w:pPr>
    </w:p>
    <w:p w14:paraId="2122324C">
      <w:pPr>
        <w:snapToGrid w:val="0"/>
        <w:spacing w:line="360" w:lineRule="auto"/>
        <w:jc w:val="center"/>
        <w:rPr>
          <w:rFonts w:ascii="宋体" w:hAnsi="宋体" w:cs="宋体"/>
          <w:b/>
          <w:color w:val="auto"/>
          <w:kern w:val="0"/>
          <w:sz w:val="32"/>
          <w:szCs w:val="32"/>
          <w:highlight w:val="none"/>
          <w:lang w:val="zh-CN"/>
        </w:rPr>
      </w:pPr>
    </w:p>
    <w:p w14:paraId="2C9F3575">
      <w:pPr>
        <w:snapToGrid w:val="0"/>
        <w:spacing w:line="360" w:lineRule="auto"/>
        <w:jc w:val="center"/>
        <w:rPr>
          <w:rFonts w:ascii="宋体" w:hAnsi="宋体" w:cs="宋体"/>
          <w:b/>
          <w:color w:val="auto"/>
          <w:kern w:val="0"/>
          <w:sz w:val="32"/>
          <w:szCs w:val="32"/>
          <w:highlight w:val="none"/>
          <w:lang w:val="zh-CN"/>
        </w:rPr>
      </w:pPr>
    </w:p>
    <w:p w14:paraId="15F24354">
      <w:pPr>
        <w:snapToGrid w:val="0"/>
        <w:spacing w:line="360" w:lineRule="auto"/>
        <w:jc w:val="center"/>
        <w:rPr>
          <w:rFonts w:ascii="宋体" w:hAnsi="宋体" w:cs="宋体"/>
          <w:b/>
          <w:color w:val="auto"/>
          <w:kern w:val="0"/>
          <w:sz w:val="32"/>
          <w:szCs w:val="32"/>
          <w:highlight w:val="none"/>
          <w:lang w:val="zh-CN"/>
        </w:rPr>
      </w:pPr>
    </w:p>
    <w:p w14:paraId="532845D9">
      <w:pPr>
        <w:snapToGrid w:val="0"/>
        <w:spacing w:line="360" w:lineRule="auto"/>
        <w:jc w:val="center"/>
        <w:rPr>
          <w:rFonts w:ascii="宋体" w:hAnsi="宋体" w:cs="宋体"/>
          <w:b/>
          <w:color w:val="auto"/>
          <w:kern w:val="0"/>
          <w:sz w:val="32"/>
          <w:szCs w:val="32"/>
          <w:highlight w:val="none"/>
          <w:lang w:val="zh-CN"/>
        </w:rPr>
      </w:pPr>
    </w:p>
    <w:p w14:paraId="75FB7002">
      <w:pPr>
        <w:rPr>
          <w:rFonts w:ascii="宋体" w:hAnsi="宋体" w:cs="宋体"/>
          <w:b/>
          <w:color w:val="auto"/>
          <w:kern w:val="0"/>
          <w:sz w:val="32"/>
          <w:szCs w:val="32"/>
          <w:highlight w:val="none"/>
          <w:lang w:val="zh-CN"/>
        </w:rPr>
      </w:pPr>
    </w:p>
    <w:p w14:paraId="3DD26A3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DD17C6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7E0FE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sz w:val="24"/>
          <w:highlight w:val="none"/>
        </w:rPr>
        <w:t>：</w:t>
      </w:r>
    </w:p>
    <w:p w14:paraId="4699352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】招标的有关活动，并对此项目进行投标。为此：</w:t>
      </w:r>
    </w:p>
    <w:p w14:paraId="70B9B1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A5F130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37A71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96926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7F52E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1"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61"/>
      <w:r>
        <w:rPr>
          <w:rFonts w:hint="eastAsia" w:ascii="宋体" w:hAnsi="宋体" w:cs="宋体"/>
          <w:snapToGrid w:val="0"/>
          <w:color w:val="auto"/>
          <w:kern w:val="28"/>
          <w:sz w:val="24"/>
          <w:szCs w:val="20"/>
          <w:highlight w:val="none"/>
        </w:rPr>
        <w:t>；</w:t>
      </w:r>
    </w:p>
    <w:p w14:paraId="7BBC4D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3B6E01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13B2182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8CA1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FC2DE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63AFF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179099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4BBA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87AD6C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0DFD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1B6415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FF24F6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4F2183">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8B0F269">
      <w:pPr>
        <w:snapToGrid w:val="0"/>
        <w:spacing w:line="360" w:lineRule="auto"/>
        <w:ind w:left="420" w:leftChars="2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2.3.2 报价情况说明（如果有）；</w:t>
      </w:r>
    </w:p>
    <w:p w14:paraId="105759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417839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3681F9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6ACE6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549AFA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063A8D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92279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ACF4C4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9C9A63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2696B69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BB36C7D">
      <w:pPr>
        <w:snapToGrid w:val="0"/>
        <w:spacing w:line="360" w:lineRule="auto"/>
        <w:ind w:left="420" w:leftChars="200" w:firstLine="4200" w:firstLineChars="1750"/>
        <w:rPr>
          <w:rFonts w:ascii="宋体" w:hAnsi="宋体" w:cs="宋体"/>
          <w:color w:val="auto"/>
          <w:kern w:val="0"/>
          <w:sz w:val="24"/>
          <w:highlight w:val="none"/>
          <w:u w:val="single"/>
        </w:rPr>
      </w:pPr>
    </w:p>
    <w:p w14:paraId="7DA0B68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B4FE134">
      <w:pPr>
        <w:snapToGrid w:val="0"/>
        <w:spacing w:line="360" w:lineRule="auto"/>
        <w:jc w:val="center"/>
        <w:rPr>
          <w:rFonts w:ascii="宋体" w:hAnsi="宋体" w:cs="宋体"/>
          <w:b/>
          <w:color w:val="auto"/>
          <w:kern w:val="0"/>
          <w:sz w:val="32"/>
          <w:szCs w:val="32"/>
          <w:highlight w:val="none"/>
        </w:rPr>
      </w:pPr>
    </w:p>
    <w:p w14:paraId="2D171CC7">
      <w:pPr>
        <w:snapToGrid w:val="0"/>
        <w:spacing w:line="360" w:lineRule="auto"/>
        <w:rPr>
          <w:rFonts w:ascii="宋体" w:hAnsi="宋体" w:cs="宋体"/>
          <w:color w:val="auto"/>
          <w:sz w:val="24"/>
          <w:highlight w:val="none"/>
        </w:rPr>
      </w:pPr>
    </w:p>
    <w:p w14:paraId="796C6325">
      <w:pPr>
        <w:jc w:val="center"/>
        <w:rPr>
          <w:rFonts w:ascii="宋体" w:hAnsi="宋体" w:cs="宋体"/>
          <w:b/>
          <w:color w:val="auto"/>
          <w:kern w:val="0"/>
          <w:sz w:val="32"/>
          <w:szCs w:val="32"/>
          <w:highlight w:val="none"/>
        </w:rPr>
      </w:pPr>
    </w:p>
    <w:p w14:paraId="52B7F66A">
      <w:pPr>
        <w:jc w:val="center"/>
        <w:rPr>
          <w:rFonts w:ascii="宋体" w:hAnsi="宋体" w:cs="宋体"/>
          <w:b/>
          <w:color w:val="auto"/>
          <w:kern w:val="0"/>
          <w:sz w:val="32"/>
          <w:szCs w:val="32"/>
          <w:highlight w:val="none"/>
        </w:rPr>
      </w:pPr>
    </w:p>
    <w:p w14:paraId="0ADF96FC">
      <w:pPr>
        <w:jc w:val="center"/>
        <w:rPr>
          <w:rFonts w:ascii="宋体" w:hAnsi="宋体" w:cs="宋体"/>
          <w:b/>
          <w:color w:val="auto"/>
          <w:kern w:val="0"/>
          <w:sz w:val="32"/>
          <w:szCs w:val="32"/>
          <w:highlight w:val="none"/>
        </w:rPr>
      </w:pPr>
    </w:p>
    <w:p w14:paraId="66789EAA">
      <w:pPr>
        <w:jc w:val="center"/>
        <w:rPr>
          <w:rFonts w:ascii="宋体" w:hAnsi="宋体" w:cs="宋体"/>
          <w:b/>
          <w:color w:val="auto"/>
          <w:kern w:val="0"/>
          <w:sz w:val="32"/>
          <w:szCs w:val="32"/>
          <w:highlight w:val="none"/>
        </w:rPr>
      </w:pPr>
    </w:p>
    <w:p w14:paraId="5EA666F8">
      <w:pPr>
        <w:jc w:val="center"/>
        <w:rPr>
          <w:rFonts w:ascii="宋体" w:hAnsi="宋体" w:cs="宋体"/>
          <w:b/>
          <w:color w:val="auto"/>
          <w:kern w:val="0"/>
          <w:sz w:val="32"/>
          <w:szCs w:val="32"/>
          <w:highlight w:val="none"/>
        </w:rPr>
      </w:pPr>
    </w:p>
    <w:p w14:paraId="6676405C">
      <w:pPr>
        <w:jc w:val="center"/>
        <w:rPr>
          <w:rFonts w:ascii="宋体" w:hAnsi="宋体" w:cs="宋体"/>
          <w:b/>
          <w:color w:val="auto"/>
          <w:kern w:val="0"/>
          <w:sz w:val="32"/>
          <w:szCs w:val="32"/>
          <w:highlight w:val="none"/>
        </w:rPr>
      </w:pPr>
    </w:p>
    <w:p w14:paraId="18290FA4">
      <w:pPr>
        <w:jc w:val="center"/>
        <w:rPr>
          <w:rFonts w:ascii="宋体" w:hAnsi="宋体" w:cs="宋体"/>
          <w:b/>
          <w:color w:val="auto"/>
          <w:kern w:val="0"/>
          <w:sz w:val="32"/>
          <w:szCs w:val="32"/>
          <w:highlight w:val="none"/>
        </w:rPr>
      </w:pPr>
    </w:p>
    <w:p w14:paraId="2C2FEB5E">
      <w:pPr>
        <w:jc w:val="center"/>
        <w:rPr>
          <w:rFonts w:ascii="宋体" w:hAnsi="宋体" w:cs="宋体"/>
          <w:b/>
          <w:color w:val="auto"/>
          <w:kern w:val="0"/>
          <w:sz w:val="32"/>
          <w:szCs w:val="32"/>
          <w:highlight w:val="none"/>
        </w:rPr>
      </w:pPr>
    </w:p>
    <w:p w14:paraId="722B0C1A">
      <w:pPr>
        <w:jc w:val="center"/>
        <w:rPr>
          <w:rFonts w:ascii="宋体" w:hAnsi="宋体" w:cs="宋体"/>
          <w:b/>
          <w:color w:val="auto"/>
          <w:kern w:val="0"/>
          <w:sz w:val="32"/>
          <w:szCs w:val="32"/>
          <w:highlight w:val="none"/>
        </w:rPr>
      </w:pPr>
    </w:p>
    <w:p w14:paraId="4C74B244">
      <w:pPr>
        <w:jc w:val="center"/>
        <w:rPr>
          <w:rFonts w:ascii="宋体" w:hAnsi="宋体" w:cs="宋体"/>
          <w:b/>
          <w:color w:val="auto"/>
          <w:kern w:val="0"/>
          <w:sz w:val="32"/>
          <w:szCs w:val="32"/>
          <w:highlight w:val="none"/>
        </w:rPr>
      </w:pPr>
    </w:p>
    <w:p w14:paraId="35192F30">
      <w:pPr>
        <w:jc w:val="center"/>
        <w:rPr>
          <w:rFonts w:ascii="宋体" w:hAnsi="宋体" w:cs="宋体"/>
          <w:b/>
          <w:color w:val="auto"/>
          <w:kern w:val="0"/>
          <w:sz w:val="32"/>
          <w:szCs w:val="32"/>
          <w:highlight w:val="none"/>
        </w:rPr>
      </w:pPr>
    </w:p>
    <w:p w14:paraId="6992FC79">
      <w:pPr>
        <w:jc w:val="center"/>
        <w:rPr>
          <w:rFonts w:ascii="宋体" w:hAnsi="宋体" w:cs="宋体"/>
          <w:b/>
          <w:color w:val="auto"/>
          <w:kern w:val="0"/>
          <w:sz w:val="32"/>
          <w:szCs w:val="32"/>
          <w:highlight w:val="none"/>
        </w:rPr>
      </w:pPr>
    </w:p>
    <w:p w14:paraId="61403581">
      <w:pPr>
        <w:jc w:val="center"/>
        <w:rPr>
          <w:rFonts w:ascii="宋体" w:hAnsi="宋体" w:cs="宋体"/>
          <w:b/>
          <w:color w:val="auto"/>
          <w:kern w:val="0"/>
          <w:sz w:val="32"/>
          <w:szCs w:val="32"/>
          <w:highlight w:val="none"/>
        </w:rPr>
      </w:pPr>
    </w:p>
    <w:p w14:paraId="7E22AA07">
      <w:pPr>
        <w:jc w:val="center"/>
        <w:rPr>
          <w:rFonts w:ascii="宋体" w:hAnsi="宋体" w:cs="宋体"/>
          <w:b/>
          <w:color w:val="auto"/>
          <w:kern w:val="0"/>
          <w:sz w:val="32"/>
          <w:szCs w:val="32"/>
          <w:highlight w:val="none"/>
        </w:rPr>
      </w:pPr>
    </w:p>
    <w:p w14:paraId="20C5A8CB">
      <w:pPr>
        <w:jc w:val="center"/>
        <w:rPr>
          <w:rFonts w:ascii="宋体" w:hAnsi="宋体" w:cs="宋体"/>
          <w:b/>
          <w:color w:val="auto"/>
          <w:kern w:val="0"/>
          <w:sz w:val="32"/>
          <w:szCs w:val="32"/>
          <w:highlight w:val="none"/>
        </w:rPr>
      </w:pPr>
    </w:p>
    <w:p w14:paraId="000267B9">
      <w:pPr>
        <w:jc w:val="center"/>
        <w:rPr>
          <w:rFonts w:ascii="宋体" w:hAnsi="宋体" w:cs="宋体"/>
          <w:b/>
          <w:color w:val="auto"/>
          <w:kern w:val="0"/>
          <w:sz w:val="32"/>
          <w:szCs w:val="32"/>
          <w:highlight w:val="none"/>
        </w:rPr>
      </w:pPr>
    </w:p>
    <w:p w14:paraId="023E3127">
      <w:pPr>
        <w:jc w:val="center"/>
        <w:rPr>
          <w:rFonts w:ascii="宋体" w:hAnsi="宋体" w:cs="宋体"/>
          <w:b/>
          <w:color w:val="auto"/>
          <w:kern w:val="0"/>
          <w:sz w:val="32"/>
          <w:szCs w:val="32"/>
          <w:highlight w:val="none"/>
        </w:rPr>
      </w:pPr>
    </w:p>
    <w:p w14:paraId="3B319543">
      <w:pPr>
        <w:jc w:val="center"/>
        <w:rPr>
          <w:rFonts w:ascii="宋体" w:hAnsi="宋体" w:cs="宋体"/>
          <w:b/>
          <w:color w:val="auto"/>
          <w:kern w:val="0"/>
          <w:sz w:val="32"/>
          <w:szCs w:val="32"/>
          <w:highlight w:val="none"/>
        </w:rPr>
      </w:pPr>
    </w:p>
    <w:p w14:paraId="4FF1E87D">
      <w:pPr>
        <w:jc w:val="center"/>
        <w:rPr>
          <w:rFonts w:ascii="宋体" w:hAnsi="宋体" w:cs="宋体"/>
          <w:b/>
          <w:color w:val="auto"/>
          <w:kern w:val="0"/>
          <w:sz w:val="32"/>
          <w:szCs w:val="32"/>
          <w:highlight w:val="none"/>
        </w:rPr>
      </w:pPr>
    </w:p>
    <w:p w14:paraId="2BC290CA">
      <w:pPr>
        <w:jc w:val="center"/>
        <w:rPr>
          <w:rFonts w:ascii="宋体" w:hAnsi="宋体" w:cs="宋体"/>
          <w:b/>
          <w:color w:val="auto"/>
          <w:kern w:val="0"/>
          <w:sz w:val="32"/>
          <w:szCs w:val="32"/>
          <w:highlight w:val="none"/>
        </w:rPr>
      </w:pPr>
    </w:p>
    <w:p w14:paraId="6D04E683">
      <w:pPr>
        <w:pStyle w:val="2"/>
        <w:rPr>
          <w:color w:val="auto"/>
          <w:highlight w:val="none"/>
          <w:lang w:val="en-US"/>
        </w:rPr>
      </w:pPr>
    </w:p>
    <w:p w14:paraId="351B04FF">
      <w:pPr>
        <w:jc w:val="center"/>
        <w:rPr>
          <w:rFonts w:ascii="宋体" w:hAnsi="宋体" w:cs="宋体"/>
          <w:b/>
          <w:color w:val="auto"/>
          <w:kern w:val="0"/>
          <w:sz w:val="32"/>
          <w:szCs w:val="32"/>
          <w:highlight w:val="none"/>
        </w:rPr>
      </w:pPr>
    </w:p>
    <w:p w14:paraId="2A7DC934">
      <w:pPr>
        <w:jc w:val="center"/>
        <w:rPr>
          <w:rFonts w:ascii="宋体" w:hAnsi="宋体" w:cs="宋体"/>
          <w:b/>
          <w:color w:val="auto"/>
          <w:kern w:val="0"/>
          <w:sz w:val="32"/>
          <w:szCs w:val="32"/>
          <w:highlight w:val="none"/>
        </w:rPr>
      </w:pPr>
    </w:p>
    <w:p w14:paraId="49663D6E">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894C47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0AC2B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BA38C0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1BDD5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6FD0337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A66EC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9B78B2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BBCA44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28AC74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1236EE5">
      <w:pPr>
        <w:snapToGrid w:val="0"/>
        <w:spacing w:line="360" w:lineRule="auto"/>
        <w:rPr>
          <w:rFonts w:ascii="宋体" w:hAnsi="宋体" w:cs="宋体"/>
          <w:color w:val="auto"/>
          <w:sz w:val="24"/>
          <w:highlight w:val="none"/>
        </w:rPr>
      </w:pPr>
    </w:p>
    <w:p w14:paraId="64D65CC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A6ADD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624FAA3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192606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EE646A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C9B9642">
      <w:pPr>
        <w:jc w:val="center"/>
        <w:rPr>
          <w:rFonts w:ascii="宋体" w:hAnsi="宋体" w:cs="宋体"/>
          <w:b/>
          <w:color w:val="auto"/>
          <w:kern w:val="0"/>
          <w:sz w:val="32"/>
          <w:szCs w:val="32"/>
          <w:highlight w:val="none"/>
        </w:rPr>
      </w:pPr>
    </w:p>
    <w:p w14:paraId="43F40887">
      <w:pPr>
        <w:rPr>
          <w:rFonts w:ascii="宋体" w:hAnsi="宋体" w:cs="宋体"/>
          <w:color w:val="auto"/>
          <w:highlight w:val="none"/>
        </w:rPr>
      </w:pPr>
    </w:p>
    <w:p w14:paraId="6D0A2C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6F84C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A8762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1FEDA1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F86BD86">
      <w:pPr>
        <w:autoSpaceDE w:val="0"/>
        <w:autoSpaceDN w:val="0"/>
        <w:spacing w:line="360" w:lineRule="auto"/>
        <w:jc w:val="center"/>
        <w:rPr>
          <w:rFonts w:ascii="宋体" w:hAnsi="宋体" w:cs="宋体"/>
          <w:b/>
          <w:color w:val="auto"/>
          <w:kern w:val="0"/>
          <w:sz w:val="32"/>
          <w:szCs w:val="32"/>
          <w:highlight w:val="none"/>
          <w:lang w:val="zh-CN"/>
        </w:rPr>
      </w:pPr>
    </w:p>
    <w:p w14:paraId="7ED459A5">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D994AD">
      <w:pPr>
        <w:autoSpaceDE w:val="0"/>
        <w:autoSpaceDN w:val="0"/>
        <w:spacing w:line="360" w:lineRule="auto"/>
        <w:jc w:val="center"/>
        <w:rPr>
          <w:rFonts w:ascii="宋体" w:hAnsi="宋体" w:cs="宋体"/>
          <w:b/>
          <w:color w:val="auto"/>
          <w:kern w:val="0"/>
          <w:sz w:val="32"/>
          <w:szCs w:val="32"/>
          <w:highlight w:val="none"/>
          <w:lang w:val="zh-CN"/>
        </w:rPr>
      </w:pPr>
    </w:p>
    <w:p w14:paraId="243C864B">
      <w:pPr>
        <w:autoSpaceDE w:val="0"/>
        <w:autoSpaceDN w:val="0"/>
        <w:spacing w:line="360" w:lineRule="auto"/>
        <w:jc w:val="center"/>
        <w:rPr>
          <w:rFonts w:ascii="宋体" w:hAnsi="宋体" w:cs="宋体"/>
          <w:b/>
          <w:color w:val="auto"/>
          <w:kern w:val="0"/>
          <w:sz w:val="32"/>
          <w:szCs w:val="32"/>
          <w:highlight w:val="none"/>
          <w:lang w:val="zh-CN"/>
        </w:rPr>
      </w:pPr>
    </w:p>
    <w:p w14:paraId="67BA5B6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5EE4587">
      <w:pPr>
        <w:pStyle w:val="8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D7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2861480">
            <w:pPr>
              <w:pStyle w:val="8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DB8AFD">
            <w:pPr>
              <w:pStyle w:val="87"/>
              <w:adjustRightInd w:val="0"/>
              <w:spacing w:line="360" w:lineRule="auto"/>
              <w:rPr>
                <w:rFonts w:hAnsi="宋体" w:cs="宋体"/>
                <w:bCs/>
                <w:color w:val="auto"/>
                <w:sz w:val="24"/>
                <w:highlight w:val="none"/>
              </w:rPr>
            </w:pPr>
          </w:p>
        </w:tc>
      </w:tr>
    </w:tbl>
    <w:p w14:paraId="252399D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971BC9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9A2706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5411CC">
      <w:pPr>
        <w:jc w:val="center"/>
        <w:rPr>
          <w:rFonts w:ascii="宋体" w:hAnsi="宋体" w:cs="宋体"/>
          <w:b/>
          <w:color w:val="auto"/>
          <w:kern w:val="0"/>
          <w:sz w:val="32"/>
          <w:szCs w:val="32"/>
          <w:highlight w:val="none"/>
        </w:rPr>
      </w:pPr>
    </w:p>
    <w:p w14:paraId="7E1406B2">
      <w:pPr>
        <w:jc w:val="center"/>
        <w:rPr>
          <w:rFonts w:ascii="宋体" w:hAnsi="宋体" w:cs="宋体"/>
          <w:b/>
          <w:color w:val="auto"/>
          <w:kern w:val="0"/>
          <w:sz w:val="32"/>
          <w:szCs w:val="32"/>
          <w:highlight w:val="none"/>
        </w:rPr>
      </w:pPr>
    </w:p>
    <w:p w14:paraId="14A5E93C">
      <w:pPr>
        <w:jc w:val="center"/>
        <w:rPr>
          <w:rFonts w:ascii="宋体" w:hAnsi="宋体" w:cs="宋体"/>
          <w:b/>
          <w:color w:val="auto"/>
          <w:kern w:val="0"/>
          <w:sz w:val="32"/>
          <w:szCs w:val="32"/>
          <w:highlight w:val="none"/>
        </w:rPr>
      </w:pPr>
    </w:p>
    <w:p w14:paraId="22CC0CFB">
      <w:pPr>
        <w:jc w:val="center"/>
        <w:rPr>
          <w:rFonts w:ascii="宋体" w:hAnsi="宋体" w:cs="宋体"/>
          <w:b/>
          <w:color w:val="auto"/>
          <w:kern w:val="0"/>
          <w:sz w:val="32"/>
          <w:szCs w:val="32"/>
          <w:highlight w:val="none"/>
        </w:rPr>
      </w:pPr>
    </w:p>
    <w:p w14:paraId="7C195672">
      <w:pPr>
        <w:jc w:val="center"/>
        <w:rPr>
          <w:rFonts w:ascii="宋体" w:hAnsi="宋体" w:cs="宋体"/>
          <w:b/>
          <w:color w:val="auto"/>
          <w:kern w:val="0"/>
          <w:sz w:val="32"/>
          <w:szCs w:val="32"/>
          <w:highlight w:val="none"/>
        </w:rPr>
      </w:pPr>
    </w:p>
    <w:p w14:paraId="0EEE8775">
      <w:pPr>
        <w:jc w:val="center"/>
        <w:rPr>
          <w:rFonts w:ascii="宋体" w:hAnsi="宋体" w:cs="宋体"/>
          <w:b/>
          <w:color w:val="auto"/>
          <w:kern w:val="0"/>
          <w:sz w:val="32"/>
          <w:szCs w:val="32"/>
          <w:highlight w:val="none"/>
        </w:rPr>
      </w:pPr>
    </w:p>
    <w:p w14:paraId="420F3D62">
      <w:pPr>
        <w:jc w:val="center"/>
        <w:rPr>
          <w:rFonts w:ascii="宋体" w:hAnsi="宋体" w:cs="宋体"/>
          <w:b/>
          <w:color w:val="auto"/>
          <w:kern w:val="0"/>
          <w:sz w:val="32"/>
          <w:szCs w:val="32"/>
          <w:highlight w:val="none"/>
        </w:rPr>
      </w:pPr>
    </w:p>
    <w:p w14:paraId="74781184">
      <w:pPr>
        <w:jc w:val="center"/>
        <w:rPr>
          <w:rFonts w:ascii="宋体" w:hAnsi="宋体" w:cs="宋体"/>
          <w:b/>
          <w:color w:val="auto"/>
          <w:kern w:val="0"/>
          <w:sz w:val="32"/>
          <w:szCs w:val="32"/>
          <w:highlight w:val="none"/>
        </w:rPr>
      </w:pPr>
    </w:p>
    <w:p w14:paraId="13116E6E">
      <w:pPr>
        <w:jc w:val="center"/>
        <w:rPr>
          <w:rFonts w:ascii="宋体" w:hAnsi="宋体" w:cs="宋体"/>
          <w:b/>
          <w:color w:val="auto"/>
          <w:kern w:val="0"/>
          <w:sz w:val="32"/>
          <w:szCs w:val="32"/>
          <w:highlight w:val="none"/>
        </w:rPr>
      </w:pPr>
    </w:p>
    <w:p w14:paraId="0F588EFF">
      <w:pPr>
        <w:jc w:val="center"/>
        <w:rPr>
          <w:rFonts w:ascii="宋体" w:hAnsi="宋体" w:cs="宋体"/>
          <w:b/>
          <w:color w:val="auto"/>
          <w:kern w:val="0"/>
          <w:sz w:val="32"/>
          <w:szCs w:val="32"/>
          <w:highlight w:val="none"/>
        </w:rPr>
      </w:pPr>
    </w:p>
    <w:p w14:paraId="797F0BF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0105723">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4E1EBD9">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w:t>
      </w:r>
      <w:r>
        <w:rPr>
          <w:rFonts w:hint="eastAsia" w:ascii="宋体" w:hAnsi="宋体" w:cs="宋体"/>
          <w:b/>
          <w:color w:val="auto"/>
          <w:sz w:val="24"/>
          <w:highlight w:val="none"/>
          <w:lang w:eastAsia="zh-CN"/>
        </w:rPr>
        <w:t>（</w:t>
      </w:r>
      <w:r>
        <w:rPr>
          <w:rFonts w:hint="eastAsia" w:ascii="宋体" w:hAnsi="宋体" w:cs="宋体"/>
          <w:b/>
          <w:color w:val="auto"/>
          <w:sz w:val="24"/>
          <w:highlight w:val="none"/>
        </w:rPr>
        <w:t>附件6</w:t>
      </w:r>
      <w:r>
        <w:rPr>
          <w:rFonts w:hint="eastAsia" w:ascii="宋体" w:hAnsi="宋体" w:cs="宋体"/>
          <w:b/>
          <w:color w:val="auto"/>
          <w:sz w:val="24"/>
          <w:highlight w:val="none"/>
          <w:lang w:eastAsia="zh-CN"/>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BB59CF8">
      <w:pPr>
        <w:snapToGrid w:val="0"/>
        <w:spacing w:line="360" w:lineRule="auto"/>
        <w:rPr>
          <w:rFonts w:ascii="宋体" w:hAnsi="宋体" w:cs="宋体"/>
          <w:color w:val="auto"/>
          <w:kern w:val="0"/>
          <w:sz w:val="24"/>
          <w:highlight w:val="none"/>
        </w:rPr>
      </w:pPr>
    </w:p>
    <w:p w14:paraId="0D2E551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47039F8">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EC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F636D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9C587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AC60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84D04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134CE13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FD6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2DA8ED9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355AD21A">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541BE4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2963E98B">
            <w:pPr>
              <w:rPr>
                <w:rFonts w:ascii="宋体" w:hAnsi="宋体" w:cs="宋体"/>
                <w:color w:val="auto"/>
                <w:sz w:val="24"/>
                <w:highlight w:val="none"/>
              </w:rPr>
            </w:pPr>
          </w:p>
          <w:p w14:paraId="49AA867A">
            <w:pPr>
              <w:rPr>
                <w:rFonts w:ascii="宋体" w:hAnsi="宋体" w:cs="宋体"/>
                <w:color w:val="auto"/>
                <w:sz w:val="24"/>
                <w:highlight w:val="none"/>
              </w:rPr>
            </w:pPr>
            <w:r>
              <w:rPr>
                <w:rFonts w:hint="eastAsia" w:ascii="宋体" w:hAnsi="宋体" w:cs="宋体"/>
                <w:color w:val="auto"/>
                <w:sz w:val="24"/>
                <w:highlight w:val="none"/>
              </w:rPr>
              <w:t>见投标文件</w:t>
            </w:r>
          </w:p>
          <w:p w14:paraId="2B0E022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CFA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BA45E8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6822A89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00300015">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4BA9E1B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F1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14:paraId="381C96E5">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top"/>
          </w:tcPr>
          <w:p w14:paraId="75E58B0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EDFD373">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top"/>
          </w:tcPr>
          <w:p w14:paraId="113C7EC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1ECC1F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7D46BC">
      <w:pPr>
        <w:jc w:val="center"/>
        <w:rPr>
          <w:rFonts w:ascii="宋体" w:hAnsi="宋体" w:cs="宋体"/>
          <w:b/>
          <w:color w:val="auto"/>
          <w:kern w:val="0"/>
          <w:sz w:val="32"/>
          <w:szCs w:val="32"/>
          <w:highlight w:val="none"/>
        </w:rPr>
      </w:pPr>
    </w:p>
    <w:p w14:paraId="50BEA98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F139A47">
      <w:pPr>
        <w:jc w:val="center"/>
        <w:rPr>
          <w:rFonts w:ascii="宋体" w:hAnsi="宋体" w:cs="宋体"/>
          <w:b/>
          <w:color w:val="auto"/>
          <w:kern w:val="0"/>
          <w:sz w:val="32"/>
          <w:szCs w:val="32"/>
          <w:highlight w:val="none"/>
        </w:rPr>
      </w:pPr>
    </w:p>
    <w:p w14:paraId="3E9435E5">
      <w:pPr>
        <w:jc w:val="center"/>
        <w:rPr>
          <w:rFonts w:ascii="宋体" w:hAnsi="宋体" w:cs="宋体"/>
          <w:b/>
          <w:color w:val="auto"/>
          <w:kern w:val="0"/>
          <w:sz w:val="32"/>
          <w:szCs w:val="32"/>
          <w:highlight w:val="none"/>
        </w:rPr>
      </w:pPr>
    </w:p>
    <w:p w14:paraId="69B97085">
      <w:pPr>
        <w:jc w:val="center"/>
        <w:rPr>
          <w:rFonts w:ascii="宋体" w:hAnsi="宋体" w:cs="宋体"/>
          <w:b/>
          <w:color w:val="auto"/>
          <w:kern w:val="0"/>
          <w:sz w:val="32"/>
          <w:szCs w:val="32"/>
          <w:highlight w:val="none"/>
        </w:rPr>
      </w:pPr>
    </w:p>
    <w:p w14:paraId="5EB40EF7">
      <w:pPr>
        <w:jc w:val="center"/>
        <w:rPr>
          <w:rFonts w:ascii="宋体" w:hAnsi="宋体" w:cs="宋体"/>
          <w:b/>
          <w:color w:val="auto"/>
          <w:kern w:val="0"/>
          <w:sz w:val="32"/>
          <w:szCs w:val="32"/>
          <w:highlight w:val="none"/>
        </w:rPr>
      </w:pPr>
    </w:p>
    <w:p w14:paraId="7C83354C">
      <w:pPr>
        <w:jc w:val="center"/>
        <w:rPr>
          <w:rFonts w:ascii="宋体" w:hAnsi="宋体" w:cs="宋体"/>
          <w:b/>
          <w:color w:val="auto"/>
          <w:kern w:val="0"/>
          <w:sz w:val="32"/>
          <w:szCs w:val="32"/>
          <w:highlight w:val="none"/>
        </w:rPr>
      </w:pPr>
    </w:p>
    <w:p w14:paraId="02CFA13F">
      <w:pPr>
        <w:jc w:val="center"/>
        <w:rPr>
          <w:rFonts w:ascii="宋体" w:hAnsi="宋体" w:cs="宋体"/>
          <w:b/>
          <w:color w:val="auto"/>
          <w:kern w:val="0"/>
          <w:sz w:val="32"/>
          <w:szCs w:val="32"/>
          <w:highlight w:val="none"/>
        </w:rPr>
      </w:pPr>
    </w:p>
    <w:p w14:paraId="3CC78A19">
      <w:pPr>
        <w:jc w:val="center"/>
        <w:rPr>
          <w:rFonts w:ascii="宋体" w:hAnsi="宋体" w:cs="宋体"/>
          <w:b/>
          <w:color w:val="auto"/>
          <w:kern w:val="0"/>
          <w:sz w:val="32"/>
          <w:szCs w:val="32"/>
          <w:highlight w:val="none"/>
        </w:rPr>
      </w:pPr>
    </w:p>
    <w:p w14:paraId="6D26D128">
      <w:pPr>
        <w:jc w:val="center"/>
        <w:rPr>
          <w:rFonts w:ascii="宋体" w:hAnsi="宋体" w:cs="宋体"/>
          <w:b/>
          <w:color w:val="auto"/>
          <w:kern w:val="0"/>
          <w:sz w:val="32"/>
          <w:szCs w:val="32"/>
          <w:highlight w:val="none"/>
        </w:rPr>
      </w:pPr>
    </w:p>
    <w:p w14:paraId="542672B0">
      <w:pPr>
        <w:jc w:val="center"/>
        <w:rPr>
          <w:rFonts w:ascii="宋体" w:hAnsi="宋体" w:cs="宋体"/>
          <w:b/>
          <w:color w:val="auto"/>
          <w:kern w:val="0"/>
          <w:sz w:val="32"/>
          <w:szCs w:val="32"/>
          <w:highlight w:val="none"/>
        </w:rPr>
      </w:pPr>
    </w:p>
    <w:p w14:paraId="22FE235F">
      <w:pPr>
        <w:jc w:val="center"/>
        <w:rPr>
          <w:rFonts w:ascii="宋体" w:hAnsi="宋体" w:cs="宋体"/>
          <w:b/>
          <w:color w:val="auto"/>
          <w:kern w:val="0"/>
          <w:sz w:val="32"/>
          <w:szCs w:val="32"/>
          <w:highlight w:val="none"/>
        </w:rPr>
      </w:pPr>
    </w:p>
    <w:p w14:paraId="4E5D6927">
      <w:pPr>
        <w:jc w:val="center"/>
        <w:rPr>
          <w:rFonts w:ascii="宋体" w:hAnsi="宋体" w:cs="宋体"/>
          <w:b/>
          <w:color w:val="auto"/>
          <w:kern w:val="0"/>
          <w:sz w:val="32"/>
          <w:szCs w:val="32"/>
          <w:highlight w:val="none"/>
        </w:rPr>
      </w:pPr>
    </w:p>
    <w:p w14:paraId="1F4E9767">
      <w:pPr>
        <w:jc w:val="center"/>
        <w:rPr>
          <w:rFonts w:ascii="宋体" w:hAnsi="宋体" w:cs="宋体"/>
          <w:b/>
          <w:color w:val="auto"/>
          <w:kern w:val="0"/>
          <w:sz w:val="32"/>
          <w:szCs w:val="32"/>
          <w:highlight w:val="none"/>
        </w:rPr>
      </w:pPr>
    </w:p>
    <w:p w14:paraId="2A331C00">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A3F331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325424D">
      <w:pPr>
        <w:jc w:val="center"/>
        <w:rPr>
          <w:rFonts w:ascii="宋体" w:hAnsi="宋体" w:cs="宋体"/>
          <w:b/>
          <w:color w:val="auto"/>
          <w:kern w:val="0"/>
          <w:sz w:val="32"/>
          <w:szCs w:val="32"/>
          <w:highlight w:val="none"/>
        </w:rPr>
      </w:pPr>
    </w:p>
    <w:p w14:paraId="688690FD">
      <w:pPr>
        <w:jc w:val="center"/>
        <w:rPr>
          <w:rFonts w:ascii="宋体" w:hAnsi="宋体" w:cs="宋体"/>
          <w:b/>
          <w:color w:val="auto"/>
          <w:kern w:val="0"/>
          <w:sz w:val="32"/>
          <w:szCs w:val="32"/>
          <w:highlight w:val="none"/>
        </w:rPr>
      </w:pPr>
    </w:p>
    <w:p w14:paraId="022E3EB5">
      <w:pPr>
        <w:jc w:val="center"/>
        <w:rPr>
          <w:rFonts w:ascii="宋体" w:hAnsi="宋体" w:cs="宋体"/>
          <w:b/>
          <w:color w:val="auto"/>
          <w:kern w:val="0"/>
          <w:sz w:val="32"/>
          <w:szCs w:val="32"/>
          <w:highlight w:val="none"/>
        </w:rPr>
      </w:pPr>
    </w:p>
    <w:p w14:paraId="32DD4EAF">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A2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6273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09AA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30F614E">
            <w:pPr>
              <w:spacing w:line="360" w:lineRule="auto"/>
              <w:jc w:val="center"/>
              <w:rPr>
                <w:rFonts w:ascii="宋体" w:hAnsi="宋体" w:cs="宋体"/>
                <w:b/>
                <w:color w:val="auto"/>
                <w:sz w:val="24"/>
                <w:highlight w:val="none"/>
              </w:rPr>
            </w:pPr>
          </w:p>
          <w:p w14:paraId="238527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E7B5D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9DFE0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0882C8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39B6CBC">
            <w:pPr>
              <w:spacing w:line="360" w:lineRule="auto"/>
              <w:jc w:val="center"/>
              <w:rPr>
                <w:rFonts w:ascii="宋体" w:hAnsi="宋体" w:cs="宋体"/>
                <w:b/>
                <w:color w:val="auto"/>
                <w:sz w:val="24"/>
                <w:highlight w:val="none"/>
              </w:rPr>
            </w:pPr>
          </w:p>
          <w:p w14:paraId="75E818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B44CADE">
            <w:pPr>
              <w:spacing w:line="360" w:lineRule="auto"/>
              <w:jc w:val="center"/>
              <w:rPr>
                <w:rFonts w:ascii="宋体" w:hAnsi="宋体" w:cs="宋体"/>
                <w:b/>
                <w:color w:val="auto"/>
                <w:sz w:val="24"/>
                <w:highlight w:val="none"/>
              </w:rPr>
            </w:pPr>
          </w:p>
        </w:tc>
      </w:tr>
      <w:tr w14:paraId="25C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3711B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98A594">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61C5B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815812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6A969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DBACF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58D9694">
            <w:pPr>
              <w:spacing w:line="360" w:lineRule="auto"/>
              <w:jc w:val="center"/>
              <w:rPr>
                <w:rFonts w:ascii="宋体" w:hAnsi="宋体" w:cs="宋体"/>
                <w:color w:val="auto"/>
                <w:sz w:val="24"/>
                <w:highlight w:val="none"/>
              </w:rPr>
            </w:pPr>
          </w:p>
        </w:tc>
      </w:tr>
      <w:tr w14:paraId="4122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04C1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E845B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81866C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3A8C5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23B7A1">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8BD3360">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95D4D3">
            <w:pPr>
              <w:spacing w:line="360" w:lineRule="auto"/>
              <w:jc w:val="center"/>
              <w:rPr>
                <w:rFonts w:ascii="宋体" w:hAnsi="宋体" w:cs="宋体"/>
                <w:color w:val="auto"/>
                <w:sz w:val="24"/>
                <w:highlight w:val="none"/>
              </w:rPr>
            </w:pPr>
          </w:p>
        </w:tc>
      </w:tr>
      <w:tr w14:paraId="4E63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64A2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708961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E516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5DD295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306553">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F3F625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7FC54D">
            <w:pPr>
              <w:spacing w:line="360" w:lineRule="auto"/>
              <w:jc w:val="center"/>
              <w:rPr>
                <w:rFonts w:ascii="宋体" w:hAnsi="宋体" w:cs="宋体"/>
                <w:color w:val="auto"/>
                <w:sz w:val="24"/>
                <w:highlight w:val="none"/>
              </w:rPr>
            </w:pPr>
          </w:p>
        </w:tc>
      </w:tr>
    </w:tbl>
    <w:p w14:paraId="3F468BC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8AA4DE">
      <w:pPr>
        <w:jc w:val="center"/>
        <w:rPr>
          <w:rFonts w:ascii="宋体" w:hAnsi="宋体" w:cs="宋体"/>
          <w:b/>
          <w:color w:val="auto"/>
          <w:kern w:val="0"/>
          <w:sz w:val="32"/>
          <w:szCs w:val="32"/>
          <w:highlight w:val="none"/>
        </w:rPr>
      </w:pPr>
    </w:p>
    <w:p w14:paraId="2D6B6FB7">
      <w:pPr>
        <w:jc w:val="center"/>
        <w:rPr>
          <w:rFonts w:ascii="宋体" w:hAnsi="宋体" w:cs="宋体"/>
          <w:b/>
          <w:color w:val="auto"/>
          <w:kern w:val="0"/>
          <w:sz w:val="32"/>
          <w:szCs w:val="32"/>
          <w:highlight w:val="none"/>
        </w:rPr>
      </w:pPr>
    </w:p>
    <w:p w14:paraId="58EC016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CF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978E5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top"/>
          </w:tcPr>
          <w:p w14:paraId="1F0FDE8B">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top"/>
          </w:tcPr>
          <w:p w14:paraId="433B9ED1">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top"/>
          </w:tcPr>
          <w:p w14:paraId="14F54E7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D3A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A8A21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top"/>
          </w:tcPr>
          <w:p w14:paraId="2EFC442F">
            <w:pPr>
              <w:jc w:val="center"/>
              <w:rPr>
                <w:rFonts w:ascii="宋体" w:hAnsi="宋体" w:cs="宋体"/>
                <w:b/>
                <w:color w:val="auto"/>
                <w:kern w:val="0"/>
                <w:sz w:val="32"/>
                <w:szCs w:val="32"/>
                <w:highlight w:val="none"/>
              </w:rPr>
            </w:pPr>
          </w:p>
        </w:tc>
        <w:tc>
          <w:tcPr>
            <w:tcW w:w="3546" w:type="dxa"/>
            <w:vAlign w:val="top"/>
          </w:tcPr>
          <w:p w14:paraId="53A02DD2">
            <w:pPr>
              <w:jc w:val="center"/>
              <w:rPr>
                <w:rFonts w:ascii="宋体" w:hAnsi="宋体" w:cs="宋体"/>
                <w:b/>
                <w:color w:val="auto"/>
                <w:kern w:val="0"/>
                <w:sz w:val="32"/>
                <w:szCs w:val="32"/>
                <w:highlight w:val="none"/>
              </w:rPr>
            </w:pPr>
          </w:p>
        </w:tc>
        <w:tc>
          <w:tcPr>
            <w:tcW w:w="1276" w:type="dxa"/>
            <w:vAlign w:val="top"/>
          </w:tcPr>
          <w:p w14:paraId="1C07C178">
            <w:pPr>
              <w:jc w:val="center"/>
              <w:rPr>
                <w:rFonts w:ascii="宋体" w:hAnsi="宋体" w:cs="宋体"/>
                <w:b/>
                <w:color w:val="auto"/>
                <w:kern w:val="0"/>
                <w:sz w:val="32"/>
                <w:szCs w:val="32"/>
                <w:highlight w:val="none"/>
              </w:rPr>
            </w:pPr>
          </w:p>
        </w:tc>
      </w:tr>
      <w:tr w14:paraId="0F50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4D06DA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top"/>
          </w:tcPr>
          <w:p w14:paraId="0FF9911A">
            <w:pPr>
              <w:jc w:val="center"/>
              <w:rPr>
                <w:rFonts w:ascii="宋体" w:hAnsi="宋体" w:cs="宋体"/>
                <w:b/>
                <w:color w:val="auto"/>
                <w:kern w:val="0"/>
                <w:sz w:val="32"/>
                <w:szCs w:val="32"/>
                <w:highlight w:val="none"/>
              </w:rPr>
            </w:pPr>
          </w:p>
        </w:tc>
        <w:tc>
          <w:tcPr>
            <w:tcW w:w="3546" w:type="dxa"/>
            <w:vAlign w:val="top"/>
          </w:tcPr>
          <w:p w14:paraId="2C555587">
            <w:pPr>
              <w:jc w:val="center"/>
              <w:rPr>
                <w:rFonts w:ascii="宋体" w:hAnsi="宋体" w:cs="宋体"/>
                <w:b/>
                <w:color w:val="auto"/>
                <w:kern w:val="0"/>
                <w:sz w:val="32"/>
                <w:szCs w:val="32"/>
                <w:highlight w:val="none"/>
              </w:rPr>
            </w:pPr>
          </w:p>
        </w:tc>
        <w:tc>
          <w:tcPr>
            <w:tcW w:w="1276" w:type="dxa"/>
            <w:vAlign w:val="top"/>
          </w:tcPr>
          <w:p w14:paraId="2AA37CE8">
            <w:pPr>
              <w:jc w:val="center"/>
              <w:rPr>
                <w:rFonts w:ascii="宋体" w:hAnsi="宋体" w:cs="宋体"/>
                <w:b/>
                <w:color w:val="auto"/>
                <w:kern w:val="0"/>
                <w:sz w:val="32"/>
                <w:szCs w:val="32"/>
                <w:highlight w:val="none"/>
              </w:rPr>
            </w:pPr>
          </w:p>
        </w:tc>
      </w:tr>
      <w:tr w14:paraId="6B2C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328E8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top"/>
          </w:tcPr>
          <w:p w14:paraId="3F5AA22D">
            <w:pPr>
              <w:jc w:val="center"/>
              <w:rPr>
                <w:rFonts w:ascii="宋体" w:hAnsi="宋体" w:cs="宋体"/>
                <w:b/>
                <w:color w:val="auto"/>
                <w:kern w:val="0"/>
                <w:sz w:val="32"/>
                <w:szCs w:val="32"/>
                <w:highlight w:val="none"/>
              </w:rPr>
            </w:pPr>
          </w:p>
        </w:tc>
        <w:tc>
          <w:tcPr>
            <w:tcW w:w="3546" w:type="dxa"/>
            <w:vAlign w:val="top"/>
          </w:tcPr>
          <w:p w14:paraId="3C279B6E">
            <w:pPr>
              <w:jc w:val="center"/>
              <w:rPr>
                <w:rFonts w:ascii="宋体" w:hAnsi="宋体" w:cs="宋体"/>
                <w:b/>
                <w:color w:val="auto"/>
                <w:kern w:val="0"/>
                <w:sz w:val="32"/>
                <w:szCs w:val="32"/>
                <w:highlight w:val="none"/>
              </w:rPr>
            </w:pPr>
          </w:p>
        </w:tc>
        <w:tc>
          <w:tcPr>
            <w:tcW w:w="1276" w:type="dxa"/>
            <w:vAlign w:val="top"/>
          </w:tcPr>
          <w:p w14:paraId="21960CD2">
            <w:pPr>
              <w:jc w:val="center"/>
              <w:rPr>
                <w:rFonts w:ascii="宋体" w:hAnsi="宋体" w:cs="宋体"/>
                <w:b/>
                <w:color w:val="auto"/>
                <w:kern w:val="0"/>
                <w:sz w:val="32"/>
                <w:szCs w:val="32"/>
                <w:highlight w:val="none"/>
              </w:rPr>
            </w:pPr>
          </w:p>
        </w:tc>
      </w:tr>
    </w:tbl>
    <w:p w14:paraId="13C1866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360FAB66">
      <w:pPr>
        <w:jc w:val="center"/>
        <w:rPr>
          <w:rFonts w:ascii="宋体" w:hAnsi="宋体" w:cs="宋体"/>
          <w:b/>
          <w:color w:val="auto"/>
          <w:kern w:val="0"/>
          <w:sz w:val="32"/>
          <w:szCs w:val="32"/>
          <w:highlight w:val="none"/>
        </w:rPr>
      </w:pPr>
    </w:p>
    <w:p w14:paraId="799E87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80838F2">
      <w:pPr>
        <w:ind w:firstLine="1911" w:firstLineChars="595"/>
        <w:rPr>
          <w:rFonts w:ascii="宋体" w:hAnsi="宋体" w:cs="宋体"/>
          <w:b/>
          <w:bCs/>
          <w:color w:val="auto"/>
          <w:sz w:val="32"/>
          <w:szCs w:val="32"/>
          <w:highlight w:val="none"/>
        </w:rPr>
      </w:pPr>
    </w:p>
    <w:p w14:paraId="77CB6ECA">
      <w:pPr>
        <w:ind w:firstLine="1911" w:firstLineChars="595"/>
        <w:rPr>
          <w:rFonts w:ascii="宋体" w:hAnsi="宋体" w:cs="宋体"/>
          <w:b/>
          <w:bCs/>
          <w:color w:val="auto"/>
          <w:sz w:val="32"/>
          <w:szCs w:val="32"/>
          <w:highlight w:val="none"/>
        </w:rPr>
      </w:pPr>
    </w:p>
    <w:p w14:paraId="33F1DB6C">
      <w:pPr>
        <w:ind w:firstLine="1911" w:firstLineChars="595"/>
        <w:rPr>
          <w:rFonts w:ascii="宋体" w:hAnsi="宋体" w:cs="宋体"/>
          <w:b/>
          <w:bCs/>
          <w:color w:val="auto"/>
          <w:sz w:val="32"/>
          <w:szCs w:val="32"/>
          <w:highlight w:val="none"/>
        </w:rPr>
      </w:pPr>
    </w:p>
    <w:p w14:paraId="206E476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01A8A9D">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32DBAAE">
      <w:pPr>
        <w:snapToGrid w:val="0"/>
        <w:spacing w:line="360" w:lineRule="auto"/>
        <w:rPr>
          <w:rFonts w:ascii="宋体" w:hAnsi="宋体" w:cs="宋体"/>
          <w:color w:val="auto"/>
          <w:sz w:val="24"/>
          <w:highlight w:val="none"/>
        </w:rPr>
      </w:pPr>
    </w:p>
    <w:p w14:paraId="64627F8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4B321D0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E018B3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98A92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AB11C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C74C17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57F83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C4181E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CD12A7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32EDB5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6626889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582E7C9">
      <w:pPr>
        <w:autoSpaceDE w:val="0"/>
        <w:autoSpaceDN w:val="0"/>
        <w:spacing w:line="360" w:lineRule="auto"/>
        <w:ind w:left="2"/>
        <w:jc w:val="left"/>
        <w:rPr>
          <w:rFonts w:ascii="宋体" w:hAnsi="宋体" w:cs="宋体"/>
          <w:color w:val="auto"/>
          <w:kern w:val="0"/>
          <w:sz w:val="24"/>
          <w:highlight w:val="none"/>
          <w:lang w:val="zh-CN"/>
        </w:rPr>
      </w:pPr>
    </w:p>
    <w:p w14:paraId="5C39923D">
      <w:pPr>
        <w:autoSpaceDE w:val="0"/>
        <w:autoSpaceDN w:val="0"/>
        <w:spacing w:line="360" w:lineRule="auto"/>
        <w:ind w:left="2"/>
        <w:jc w:val="left"/>
        <w:rPr>
          <w:rFonts w:ascii="宋体" w:hAnsi="宋体" w:cs="宋体"/>
          <w:color w:val="auto"/>
          <w:kern w:val="0"/>
          <w:sz w:val="24"/>
          <w:highlight w:val="none"/>
          <w:lang w:val="zh-CN"/>
        </w:rPr>
      </w:pPr>
    </w:p>
    <w:p w14:paraId="52C0CBD9">
      <w:pPr>
        <w:autoSpaceDE w:val="0"/>
        <w:autoSpaceDN w:val="0"/>
        <w:spacing w:line="360" w:lineRule="auto"/>
        <w:ind w:left="2"/>
        <w:jc w:val="left"/>
        <w:rPr>
          <w:rFonts w:ascii="宋体" w:hAnsi="宋体" w:cs="宋体"/>
          <w:color w:val="auto"/>
          <w:kern w:val="0"/>
          <w:sz w:val="24"/>
          <w:highlight w:val="none"/>
          <w:lang w:val="zh-CN"/>
        </w:rPr>
      </w:pPr>
    </w:p>
    <w:p w14:paraId="3833BA9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AAF53D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F61045">
      <w:pPr>
        <w:spacing w:line="360" w:lineRule="auto"/>
        <w:jc w:val="center"/>
        <w:rPr>
          <w:rFonts w:ascii="宋体" w:hAnsi="宋体" w:cs="宋体"/>
          <w:b/>
          <w:bCs/>
          <w:color w:val="auto"/>
          <w:sz w:val="24"/>
          <w:highlight w:val="none"/>
        </w:rPr>
      </w:pPr>
    </w:p>
    <w:p w14:paraId="3AB71F0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AE1DBB1">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4E75286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229845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8BDA2E7">
      <w:pPr>
        <w:spacing w:line="360" w:lineRule="auto"/>
        <w:jc w:val="center"/>
        <w:outlineLvl w:val="0"/>
        <w:rPr>
          <w:rFonts w:ascii="宋体" w:hAnsi="宋体" w:cs="宋体"/>
          <w:b/>
          <w:color w:val="auto"/>
          <w:kern w:val="0"/>
          <w:sz w:val="36"/>
          <w:szCs w:val="36"/>
          <w:highlight w:val="none"/>
        </w:rPr>
      </w:pPr>
    </w:p>
    <w:p w14:paraId="6AC1C1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76C685D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19660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742AC9CD">
      <w:pPr>
        <w:snapToGrid w:val="0"/>
        <w:spacing w:line="360" w:lineRule="auto"/>
        <w:ind w:right="480"/>
        <w:jc w:val="center"/>
        <w:rPr>
          <w:rFonts w:ascii="宋体" w:hAnsi="宋体" w:cs="宋体"/>
          <w:b/>
          <w:color w:val="auto"/>
          <w:kern w:val="0"/>
          <w:sz w:val="32"/>
          <w:szCs w:val="32"/>
          <w:highlight w:val="none"/>
        </w:rPr>
      </w:pPr>
    </w:p>
    <w:p w14:paraId="5DBD6851">
      <w:pPr>
        <w:snapToGrid w:val="0"/>
        <w:spacing w:line="360" w:lineRule="auto"/>
        <w:ind w:right="480"/>
        <w:jc w:val="center"/>
        <w:rPr>
          <w:rFonts w:ascii="宋体" w:hAnsi="宋体" w:cs="宋体"/>
          <w:b/>
          <w:color w:val="auto"/>
          <w:kern w:val="0"/>
          <w:sz w:val="32"/>
          <w:szCs w:val="32"/>
          <w:highlight w:val="none"/>
        </w:rPr>
      </w:pPr>
    </w:p>
    <w:p w14:paraId="10CF166F">
      <w:pPr>
        <w:snapToGrid w:val="0"/>
        <w:spacing w:line="360" w:lineRule="auto"/>
        <w:ind w:right="480"/>
        <w:jc w:val="center"/>
        <w:rPr>
          <w:rFonts w:ascii="宋体" w:hAnsi="宋体" w:cs="宋体"/>
          <w:b/>
          <w:color w:val="auto"/>
          <w:kern w:val="0"/>
          <w:sz w:val="32"/>
          <w:szCs w:val="32"/>
          <w:highlight w:val="none"/>
        </w:rPr>
      </w:pPr>
    </w:p>
    <w:p w14:paraId="582A7D46">
      <w:pPr>
        <w:snapToGrid w:val="0"/>
        <w:spacing w:line="360" w:lineRule="auto"/>
        <w:ind w:right="480"/>
        <w:jc w:val="center"/>
        <w:rPr>
          <w:rFonts w:ascii="宋体" w:hAnsi="宋体" w:cs="宋体"/>
          <w:b/>
          <w:color w:val="auto"/>
          <w:kern w:val="0"/>
          <w:sz w:val="32"/>
          <w:szCs w:val="32"/>
          <w:highlight w:val="none"/>
        </w:rPr>
      </w:pPr>
    </w:p>
    <w:p w14:paraId="768DF144">
      <w:pPr>
        <w:snapToGrid w:val="0"/>
        <w:spacing w:line="360" w:lineRule="auto"/>
        <w:ind w:right="480"/>
        <w:jc w:val="center"/>
        <w:rPr>
          <w:rFonts w:ascii="宋体" w:hAnsi="宋体" w:cs="宋体"/>
          <w:b/>
          <w:color w:val="auto"/>
          <w:kern w:val="0"/>
          <w:sz w:val="32"/>
          <w:szCs w:val="32"/>
          <w:highlight w:val="none"/>
        </w:rPr>
      </w:pPr>
    </w:p>
    <w:p w14:paraId="6DC9834D">
      <w:pPr>
        <w:snapToGrid w:val="0"/>
        <w:spacing w:line="360" w:lineRule="auto"/>
        <w:ind w:right="480"/>
        <w:jc w:val="center"/>
        <w:rPr>
          <w:rFonts w:ascii="宋体" w:hAnsi="宋体" w:cs="宋体"/>
          <w:b/>
          <w:color w:val="auto"/>
          <w:kern w:val="0"/>
          <w:sz w:val="32"/>
          <w:szCs w:val="32"/>
          <w:highlight w:val="none"/>
        </w:rPr>
      </w:pPr>
    </w:p>
    <w:p w14:paraId="2C2C7209">
      <w:pPr>
        <w:snapToGrid w:val="0"/>
        <w:spacing w:line="360" w:lineRule="auto"/>
        <w:ind w:right="480"/>
        <w:jc w:val="center"/>
        <w:rPr>
          <w:rFonts w:ascii="宋体" w:hAnsi="宋体" w:cs="宋体"/>
          <w:b/>
          <w:color w:val="auto"/>
          <w:kern w:val="0"/>
          <w:sz w:val="32"/>
          <w:szCs w:val="32"/>
          <w:highlight w:val="none"/>
        </w:rPr>
      </w:pPr>
    </w:p>
    <w:p w14:paraId="241F257B">
      <w:pPr>
        <w:snapToGrid w:val="0"/>
        <w:spacing w:line="360" w:lineRule="auto"/>
        <w:ind w:right="480"/>
        <w:jc w:val="center"/>
        <w:rPr>
          <w:rFonts w:ascii="宋体" w:hAnsi="宋体" w:cs="宋体"/>
          <w:b/>
          <w:color w:val="auto"/>
          <w:kern w:val="0"/>
          <w:sz w:val="32"/>
          <w:szCs w:val="32"/>
          <w:highlight w:val="none"/>
        </w:rPr>
      </w:pPr>
    </w:p>
    <w:p w14:paraId="1F1E4878">
      <w:pPr>
        <w:snapToGrid w:val="0"/>
        <w:spacing w:line="360" w:lineRule="auto"/>
        <w:ind w:right="480"/>
        <w:jc w:val="center"/>
        <w:rPr>
          <w:rFonts w:ascii="宋体" w:hAnsi="宋体" w:cs="宋体"/>
          <w:b/>
          <w:color w:val="auto"/>
          <w:kern w:val="0"/>
          <w:sz w:val="32"/>
          <w:szCs w:val="32"/>
          <w:highlight w:val="none"/>
        </w:rPr>
      </w:pPr>
    </w:p>
    <w:p w14:paraId="23BC55F3">
      <w:pPr>
        <w:snapToGrid w:val="0"/>
        <w:spacing w:line="360" w:lineRule="auto"/>
        <w:ind w:right="480"/>
        <w:jc w:val="center"/>
        <w:rPr>
          <w:rFonts w:ascii="宋体" w:hAnsi="宋体" w:cs="宋体"/>
          <w:b/>
          <w:color w:val="auto"/>
          <w:kern w:val="0"/>
          <w:sz w:val="32"/>
          <w:szCs w:val="32"/>
          <w:highlight w:val="none"/>
        </w:rPr>
      </w:pPr>
    </w:p>
    <w:p w14:paraId="47C4C7FB">
      <w:pPr>
        <w:snapToGrid w:val="0"/>
        <w:spacing w:line="360" w:lineRule="auto"/>
        <w:ind w:right="480"/>
        <w:jc w:val="center"/>
        <w:rPr>
          <w:rFonts w:ascii="宋体" w:hAnsi="宋体" w:cs="宋体"/>
          <w:b/>
          <w:color w:val="auto"/>
          <w:kern w:val="0"/>
          <w:sz w:val="32"/>
          <w:szCs w:val="32"/>
          <w:highlight w:val="none"/>
        </w:rPr>
      </w:pPr>
    </w:p>
    <w:p w14:paraId="2845C051">
      <w:pPr>
        <w:snapToGrid w:val="0"/>
        <w:spacing w:line="360" w:lineRule="auto"/>
        <w:ind w:right="480"/>
        <w:jc w:val="center"/>
        <w:rPr>
          <w:rFonts w:ascii="宋体" w:hAnsi="宋体" w:cs="宋体"/>
          <w:b/>
          <w:color w:val="auto"/>
          <w:kern w:val="0"/>
          <w:sz w:val="32"/>
          <w:szCs w:val="32"/>
          <w:highlight w:val="none"/>
        </w:rPr>
      </w:pPr>
    </w:p>
    <w:p w14:paraId="1A82ED3B">
      <w:pPr>
        <w:snapToGrid w:val="0"/>
        <w:spacing w:line="360" w:lineRule="auto"/>
        <w:ind w:right="480"/>
        <w:jc w:val="center"/>
        <w:rPr>
          <w:rFonts w:ascii="宋体" w:hAnsi="宋体" w:cs="宋体"/>
          <w:b/>
          <w:color w:val="auto"/>
          <w:kern w:val="0"/>
          <w:sz w:val="32"/>
          <w:szCs w:val="32"/>
          <w:highlight w:val="none"/>
        </w:rPr>
      </w:pPr>
    </w:p>
    <w:p w14:paraId="719D20D0">
      <w:pPr>
        <w:snapToGrid w:val="0"/>
        <w:spacing w:line="360" w:lineRule="auto"/>
        <w:ind w:right="480"/>
        <w:jc w:val="center"/>
        <w:rPr>
          <w:rFonts w:ascii="宋体" w:hAnsi="宋体" w:cs="宋体"/>
          <w:b/>
          <w:color w:val="auto"/>
          <w:kern w:val="0"/>
          <w:sz w:val="32"/>
          <w:szCs w:val="32"/>
          <w:highlight w:val="none"/>
        </w:rPr>
        <w:sectPr>
          <w:headerReference r:id="rId19" w:type="first"/>
          <w:footerReference r:id="rId21" w:type="first"/>
          <w:headerReference r:id="rId18" w:type="default"/>
          <w:footerReference r:id="rId20" w:type="default"/>
          <w:pgSz w:w="11906" w:h="16838"/>
          <w:pgMar w:top="1276" w:right="1417" w:bottom="1247" w:left="1417" w:header="851" w:footer="992" w:gutter="0"/>
          <w:cols w:space="0" w:num="1"/>
          <w:titlePg/>
          <w:rtlGutter w:val="0"/>
          <w:docGrid w:linePitch="312" w:charSpace="0"/>
        </w:sectPr>
      </w:pPr>
    </w:p>
    <w:p w14:paraId="33FEDBA8">
      <w:pPr>
        <w:pStyle w:val="375"/>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53DB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杭州市余杭区人民政府良渚街道办事处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杭州市公共资源交易中心余杭分中心</w:t>
      </w:r>
      <w:r>
        <w:rPr>
          <w:rFonts w:hint="eastAsia" w:ascii="宋体" w:hAnsi="宋体" w:cs="宋体"/>
          <w:color w:val="auto"/>
          <w:kern w:val="0"/>
          <w:sz w:val="24"/>
          <w:highlight w:val="none"/>
          <w:lang w:val="zh-CN"/>
        </w:rPr>
        <w:t>：</w:t>
      </w:r>
    </w:p>
    <w:p w14:paraId="3643524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5E9D83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C32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01D11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A07917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172B50D0">
            <w:pPr>
              <w:spacing w:line="360" w:lineRule="auto"/>
              <w:jc w:val="center"/>
              <w:rPr>
                <w:rFonts w:ascii="宋体" w:hAnsi="宋体" w:cs="宋体"/>
                <w:b/>
                <w:color w:val="auto"/>
                <w:sz w:val="24"/>
                <w:highlight w:val="none"/>
              </w:rPr>
            </w:pPr>
          </w:p>
          <w:p w14:paraId="68A637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62996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0B9404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64177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4324BA4C">
            <w:pPr>
              <w:spacing w:line="360" w:lineRule="auto"/>
              <w:jc w:val="center"/>
              <w:rPr>
                <w:rFonts w:ascii="宋体" w:hAnsi="宋体" w:cs="宋体"/>
                <w:b/>
                <w:color w:val="auto"/>
                <w:sz w:val="24"/>
                <w:highlight w:val="none"/>
              </w:rPr>
            </w:pPr>
          </w:p>
          <w:p w14:paraId="0325DA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9C47969">
            <w:pPr>
              <w:spacing w:line="360" w:lineRule="auto"/>
              <w:jc w:val="center"/>
              <w:rPr>
                <w:rFonts w:ascii="宋体" w:hAnsi="宋体" w:cs="宋体"/>
                <w:b/>
                <w:color w:val="auto"/>
                <w:sz w:val="24"/>
                <w:highlight w:val="none"/>
              </w:rPr>
            </w:pPr>
          </w:p>
          <w:p w14:paraId="6E4347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B62392A">
            <w:pPr>
              <w:spacing w:line="360" w:lineRule="auto"/>
              <w:jc w:val="center"/>
              <w:rPr>
                <w:rFonts w:ascii="宋体" w:hAnsi="宋体" w:cs="宋体"/>
                <w:b/>
                <w:color w:val="auto"/>
                <w:sz w:val="24"/>
                <w:highlight w:val="none"/>
              </w:rPr>
            </w:pPr>
          </w:p>
        </w:tc>
      </w:tr>
      <w:tr w14:paraId="7B47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C8665D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0A6FFD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73B44EB">
            <w:pPr>
              <w:snapToGrid w:val="0"/>
              <w:spacing w:line="360" w:lineRule="auto"/>
              <w:jc w:val="center"/>
              <w:rPr>
                <w:rFonts w:ascii="宋体" w:hAnsi="宋体" w:cs="宋体"/>
                <w:color w:val="auto"/>
                <w:sz w:val="24"/>
                <w:highlight w:val="none"/>
              </w:rPr>
            </w:pPr>
          </w:p>
        </w:tc>
        <w:tc>
          <w:tcPr>
            <w:tcW w:w="2410" w:type="dxa"/>
            <w:vAlign w:val="center"/>
          </w:tcPr>
          <w:p w14:paraId="4B83F27A">
            <w:pPr>
              <w:snapToGrid w:val="0"/>
              <w:spacing w:line="360" w:lineRule="auto"/>
              <w:jc w:val="center"/>
              <w:rPr>
                <w:rFonts w:ascii="宋体" w:hAnsi="宋体" w:cs="宋体"/>
                <w:color w:val="auto"/>
                <w:sz w:val="24"/>
                <w:highlight w:val="none"/>
              </w:rPr>
            </w:pPr>
          </w:p>
        </w:tc>
        <w:tc>
          <w:tcPr>
            <w:tcW w:w="2268" w:type="dxa"/>
            <w:vAlign w:val="center"/>
          </w:tcPr>
          <w:p w14:paraId="5EAF0AD6">
            <w:pPr>
              <w:snapToGrid w:val="0"/>
              <w:spacing w:line="360" w:lineRule="auto"/>
              <w:jc w:val="center"/>
              <w:rPr>
                <w:rFonts w:ascii="宋体" w:hAnsi="宋体" w:cs="宋体"/>
                <w:color w:val="auto"/>
                <w:sz w:val="24"/>
                <w:highlight w:val="none"/>
              </w:rPr>
            </w:pPr>
          </w:p>
        </w:tc>
        <w:tc>
          <w:tcPr>
            <w:tcW w:w="2126" w:type="dxa"/>
            <w:vAlign w:val="center"/>
          </w:tcPr>
          <w:p w14:paraId="2001A570">
            <w:pPr>
              <w:spacing w:line="360" w:lineRule="auto"/>
              <w:jc w:val="center"/>
              <w:rPr>
                <w:rFonts w:ascii="宋体" w:hAnsi="宋体" w:cs="宋体"/>
                <w:color w:val="auto"/>
                <w:sz w:val="24"/>
                <w:highlight w:val="none"/>
              </w:rPr>
            </w:pPr>
          </w:p>
        </w:tc>
        <w:tc>
          <w:tcPr>
            <w:tcW w:w="2127" w:type="dxa"/>
            <w:vAlign w:val="top"/>
          </w:tcPr>
          <w:p w14:paraId="06154E8B">
            <w:pPr>
              <w:spacing w:line="360" w:lineRule="auto"/>
              <w:jc w:val="center"/>
              <w:rPr>
                <w:rFonts w:ascii="宋体" w:hAnsi="宋体" w:cs="宋体"/>
                <w:color w:val="auto"/>
                <w:sz w:val="24"/>
                <w:highlight w:val="none"/>
              </w:rPr>
            </w:pPr>
          </w:p>
        </w:tc>
        <w:tc>
          <w:tcPr>
            <w:tcW w:w="2126" w:type="dxa"/>
            <w:vAlign w:val="center"/>
          </w:tcPr>
          <w:p w14:paraId="5E8D2E98">
            <w:pPr>
              <w:spacing w:line="360" w:lineRule="auto"/>
              <w:jc w:val="center"/>
              <w:rPr>
                <w:rFonts w:ascii="宋体" w:hAnsi="宋体" w:cs="宋体"/>
                <w:color w:val="auto"/>
                <w:sz w:val="24"/>
                <w:highlight w:val="none"/>
              </w:rPr>
            </w:pPr>
          </w:p>
        </w:tc>
      </w:tr>
      <w:tr w14:paraId="5DF1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EE7F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CBAA3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9C2C887">
            <w:pPr>
              <w:snapToGrid w:val="0"/>
              <w:spacing w:line="360" w:lineRule="auto"/>
              <w:jc w:val="center"/>
              <w:rPr>
                <w:rFonts w:ascii="宋体" w:hAnsi="宋体" w:cs="宋体"/>
                <w:color w:val="auto"/>
                <w:sz w:val="24"/>
                <w:highlight w:val="none"/>
              </w:rPr>
            </w:pPr>
          </w:p>
        </w:tc>
        <w:tc>
          <w:tcPr>
            <w:tcW w:w="2410" w:type="dxa"/>
            <w:vAlign w:val="center"/>
          </w:tcPr>
          <w:p w14:paraId="33C058D8">
            <w:pPr>
              <w:snapToGrid w:val="0"/>
              <w:spacing w:line="360" w:lineRule="auto"/>
              <w:jc w:val="center"/>
              <w:rPr>
                <w:rFonts w:ascii="宋体" w:hAnsi="宋体" w:cs="宋体"/>
                <w:color w:val="auto"/>
                <w:sz w:val="24"/>
                <w:highlight w:val="none"/>
              </w:rPr>
            </w:pPr>
          </w:p>
        </w:tc>
        <w:tc>
          <w:tcPr>
            <w:tcW w:w="2268" w:type="dxa"/>
            <w:vAlign w:val="center"/>
          </w:tcPr>
          <w:p w14:paraId="0694E61C">
            <w:pPr>
              <w:snapToGrid w:val="0"/>
              <w:spacing w:line="360" w:lineRule="auto"/>
              <w:jc w:val="center"/>
              <w:rPr>
                <w:rFonts w:ascii="宋体" w:hAnsi="宋体" w:cs="宋体"/>
                <w:color w:val="auto"/>
                <w:sz w:val="24"/>
                <w:highlight w:val="none"/>
              </w:rPr>
            </w:pPr>
          </w:p>
        </w:tc>
        <w:tc>
          <w:tcPr>
            <w:tcW w:w="2126" w:type="dxa"/>
            <w:vAlign w:val="center"/>
          </w:tcPr>
          <w:p w14:paraId="22C12C89">
            <w:pPr>
              <w:spacing w:line="360" w:lineRule="auto"/>
              <w:jc w:val="center"/>
              <w:rPr>
                <w:rFonts w:ascii="宋体" w:hAnsi="宋体" w:cs="宋体"/>
                <w:color w:val="auto"/>
                <w:sz w:val="24"/>
                <w:highlight w:val="none"/>
              </w:rPr>
            </w:pPr>
          </w:p>
        </w:tc>
        <w:tc>
          <w:tcPr>
            <w:tcW w:w="2127" w:type="dxa"/>
            <w:vAlign w:val="top"/>
          </w:tcPr>
          <w:p w14:paraId="5C7A3390">
            <w:pPr>
              <w:spacing w:line="360" w:lineRule="auto"/>
              <w:jc w:val="center"/>
              <w:rPr>
                <w:rFonts w:ascii="宋体" w:hAnsi="宋体" w:cs="宋体"/>
                <w:color w:val="auto"/>
                <w:sz w:val="24"/>
                <w:highlight w:val="none"/>
              </w:rPr>
            </w:pPr>
          </w:p>
        </w:tc>
        <w:tc>
          <w:tcPr>
            <w:tcW w:w="2126" w:type="dxa"/>
            <w:vAlign w:val="center"/>
          </w:tcPr>
          <w:p w14:paraId="492A24F5">
            <w:pPr>
              <w:spacing w:line="360" w:lineRule="auto"/>
              <w:jc w:val="center"/>
              <w:rPr>
                <w:rFonts w:ascii="宋体" w:hAnsi="宋体" w:cs="宋体"/>
                <w:color w:val="auto"/>
                <w:sz w:val="24"/>
                <w:highlight w:val="none"/>
              </w:rPr>
            </w:pPr>
          </w:p>
        </w:tc>
      </w:tr>
      <w:tr w14:paraId="382D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4D833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F4CAC53">
            <w:pPr>
              <w:snapToGrid w:val="0"/>
              <w:spacing w:line="360" w:lineRule="auto"/>
              <w:jc w:val="center"/>
              <w:rPr>
                <w:rFonts w:ascii="宋体" w:hAnsi="宋体" w:cs="宋体"/>
                <w:color w:val="auto"/>
                <w:sz w:val="24"/>
                <w:highlight w:val="none"/>
              </w:rPr>
            </w:pPr>
          </w:p>
        </w:tc>
        <w:tc>
          <w:tcPr>
            <w:tcW w:w="2268" w:type="dxa"/>
            <w:vAlign w:val="center"/>
          </w:tcPr>
          <w:p w14:paraId="2E5B0E6A">
            <w:pPr>
              <w:snapToGrid w:val="0"/>
              <w:spacing w:line="360" w:lineRule="auto"/>
              <w:jc w:val="center"/>
              <w:rPr>
                <w:rFonts w:ascii="宋体" w:hAnsi="宋体" w:cs="宋体"/>
                <w:color w:val="auto"/>
                <w:sz w:val="24"/>
                <w:highlight w:val="none"/>
              </w:rPr>
            </w:pPr>
          </w:p>
        </w:tc>
        <w:tc>
          <w:tcPr>
            <w:tcW w:w="2410" w:type="dxa"/>
            <w:vAlign w:val="center"/>
          </w:tcPr>
          <w:p w14:paraId="57695872">
            <w:pPr>
              <w:snapToGrid w:val="0"/>
              <w:spacing w:line="360" w:lineRule="auto"/>
              <w:jc w:val="center"/>
              <w:rPr>
                <w:rFonts w:ascii="宋体" w:hAnsi="宋体" w:cs="宋体"/>
                <w:color w:val="auto"/>
                <w:sz w:val="24"/>
                <w:highlight w:val="none"/>
              </w:rPr>
            </w:pPr>
          </w:p>
        </w:tc>
        <w:tc>
          <w:tcPr>
            <w:tcW w:w="2268" w:type="dxa"/>
            <w:vAlign w:val="center"/>
          </w:tcPr>
          <w:p w14:paraId="7DD27612">
            <w:pPr>
              <w:snapToGrid w:val="0"/>
              <w:spacing w:line="360" w:lineRule="auto"/>
              <w:jc w:val="center"/>
              <w:rPr>
                <w:rFonts w:ascii="宋体" w:hAnsi="宋体" w:cs="宋体"/>
                <w:color w:val="auto"/>
                <w:sz w:val="24"/>
                <w:highlight w:val="none"/>
              </w:rPr>
            </w:pPr>
          </w:p>
        </w:tc>
        <w:tc>
          <w:tcPr>
            <w:tcW w:w="2126" w:type="dxa"/>
            <w:vAlign w:val="center"/>
          </w:tcPr>
          <w:p w14:paraId="013A137C">
            <w:pPr>
              <w:spacing w:line="360" w:lineRule="auto"/>
              <w:jc w:val="center"/>
              <w:rPr>
                <w:rFonts w:ascii="宋体" w:hAnsi="宋体" w:cs="宋体"/>
                <w:color w:val="auto"/>
                <w:sz w:val="24"/>
                <w:highlight w:val="none"/>
              </w:rPr>
            </w:pPr>
          </w:p>
        </w:tc>
        <w:tc>
          <w:tcPr>
            <w:tcW w:w="2127" w:type="dxa"/>
            <w:vAlign w:val="top"/>
          </w:tcPr>
          <w:p w14:paraId="5AD9CD31">
            <w:pPr>
              <w:spacing w:line="360" w:lineRule="auto"/>
              <w:jc w:val="center"/>
              <w:rPr>
                <w:rFonts w:ascii="宋体" w:hAnsi="宋体" w:cs="宋体"/>
                <w:color w:val="auto"/>
                <w:sz w:val="24"/>
                <w:highlight w:val="none"/>
              </w:rPr>
            </w:pPr>
          </w:p>
        </w:tc>
        <w:tc>
          <w:tcPr>
            <w:tcW w:w="2126" w:type="dxa"/>
            <w:vAlign w:val="center"/>
          </w:tcPr>
          <w:p w14:paraId="329EE597">
            <w:pPr>
              <w:spacing w:line="360" w:lineRule="auto"/>
              <w:jc w:val="center"/>
              <w:rPr>
                <w:rFonts w:ascii="宋体" w:hAnsi="宋体" w:cs="宋体"/>
                <w:color w:val="auto"/>
                <w:sz w:val="24"/>
                <w:highlight w:val="none"/>
              </w:rPr>
            </w:pPr>
          </w:p>
        </w:tc>
      </w:tr>
      <w:tr w14:paraId="5B5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3E90154">
            <w:pPr>
              <w:spacing w:line="360" w:lineRule="auto"/>
              <w:jc w:val="center"/>
              <w:rPr>
                <w:rFonts w:ascii="宋体" w:hAnsi="宋体" w:cs="宋体"/>
                <w:color w:val="auto"/>
                <w:sz w:val="24"/>
                <w:highlight w:val="none"/>
              </w:rPr>
            </w:pPr>
          </w:p>
        </w:tc>
        <w:tc>
          <w:tcPr>
            <w:tcW w:w="992" w:type="dxa"/>
            <w:vAlign w:val="center"/>
          </w:tcPr>
          <w:p w14:paraId="547BF1E9">
            <w:pPr>
              <w:snapToGrid w:val="0"/>
              <w:spacing w:line="360" w:lineRule="auto"/>
              <w:jc w:val="center"/>
              <w:rPr>
                <w:rFonts w:ascii="宋体" w:hAnsi="宋体" w:cs="宋体"/>
                <w:color w:val="auto"/>
                <w:sz w:val="24"/>
                <w:highlight w:val="none"/>
              </w:rPr>
            </w:pPr>
          </w:p>
        </w:tc>
        <w:tc>
          <w:tcPr>
            <w:tcW w:w="2268" w:type="dxa"/>
            <w:vAlign w:val="center"/>
          </w:tcPr>
          <w:p w14:paraId="0F7A701E">
            <w:pPr>
              <w:snapToGrid w:val="0"/>
              <w:spacing w:line="360" w:lineRule="auto"/>
              <w:jc w:val="center"/>
              <w:rPr>
                <w:rFonts w:ascii="宋体" w:hAnsi="宋体" w:cs="宋体"/>
                <w:color w:val="auto"/>
                <w:sz w:val="24"/>
                <w:highlight w:val="none"/>
              </w:rPr>
            </w:pPr>
          </w:p>
        </w:tc>
        <w:tc>
          <w:tcPr>
            <w:tcW w:w="2410" w:type="dxa"/>
            <w:vAlign w:val="center"/>
          </w:tcPr>
          <w:p w14:paraId="73BD6DEE">
            <w:pPr>
              <w:snapToGrid w:val="0"/>
              <w:spacing w:line="360" w:lineRule="auto"/>
              <w:jc w:val="center"/>
              <w:rPr>
                <w:rFonts w:ascii="宋体" w:hAnsi="宋体" w:cs="宋体"/>
                <w:color w:val="auto"/>
                <w:sz w:val="24"/>
                <w:highlight w:val="none"/>
              </w:rPr>
            </w:pPr>
          </w:p>
        </w:tc>
        <w:tc>
          <w:tcPr>
            <w:tcW w:w="2268" w:type="dxa"/>
            <w:vAlign w:val="center"/>
          </w:tcPr>
          <w:p w14:paraId="61513A28">
            <w:pPr>
              <w:snapToGrid w:val="0"/>
              <w:spacing w:line="360" w:lineRule="auto"/>
              <w:jc w:val="center"/>
              <w:rPr>
                <w:rFonts w:ascii="宋体" w:hAnsi="宋体" w:cs="宋体"/>
                <w:color w:val="auto"/>
                <w:sz w:val="24"/>
                <w:highlight w:val="none"/>
              </w:rPr>
            </w:pPr>
          </w:p>
        </w:tc>
        <w:tc>
          <w:tcPr>
            <w:tcW w:w="2126" w:type="dxa"/>
            <w:vAlign w:val="center"/>
          </w:tcPr>
          <w:p w14:paraId="3B5CA05F">
            <w:pPr>
              <w:spacing w:line="360" w:lineRule="auto"/>
              <w:jc w:val="center"/>
              <w:rPr>
                <w:rFonts w:ascii="宋体" w:hAnsi="宋体" w:cs="宋体"/>
                <w:color w:val="auto"/>
                <w:sz w:val="24"/>
                <w:highlight w:val="none"/>
              </w:rPr>
            </w:pPr>
          </w:p>
        </w:tc>
        <w:tc>
          <w:tcPr>
            <w:tcW w:w="2127" w:type="dxa"/>
            <w:vAlign w:val="top"/>
          </w:tcPr>
          <w:p w14:paraId="2A72C6A9">
            <w:pPr>
              <w:spacing w:line="360" w:lineRule="auto"/>
              <w:jc w:val="center"/>
              <w:rPr>
                <w:rFonts w:ascii="宋体" w:hAnsi="宋体" w:cs="宋体"/>
                <w:color w:val="auto"/>
                <w:sz w:val="24"/>
                <w:highlight w:val="none"/>
              </w:rPr>
            </w:pPr>
          </w:p>
        </w:tc>
        <w:tc>
          <w:tcPr>
            <w:tcW w:w="2126" w:type="dxa"/>
            <w:vAlign w:val="center"/>
          </w:tcPr>
          <w:p w14:paraId="2C251691">
            <w:pPr>
              <w:spacing w:line="360" w:lineRule="auto"/>
              <w:jc w:val="center"/>
              <w:rPr>
                <w:rFonts w:ascii="宋体" w:hAnsi="宋体" w:cs="宋体"/>
                <w:color w:val="auto"/>
                <w:sz w:val="24"/>
                <w:highlight w:val="none"/>
              </w:rPr>
            </w:pPr>
          </w:p>
        </w:tc>
      </w:tr>
      <w:tr w14:paraId="7E3B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759A799">
            <w:pPr>
              <w:spacing w:line="360" w:lineRule="auto"/>
              <w:jc w:val="center"/>
              <w:rPr>
                <w:rFonts w:ascii="宋体" w:hAnsi="宋体" w:cs="宋体"/>
                <w:color w:val="auto"/>
                <w:sz w:val="24"/>
                <w:highlight w:val="none"/>
              </w:rPr>
            </w:pPr>
          </w:p>
        </w:tc>
        <w:tc>
          <w:tcPr>
            <w:tcW w:w="992" w:type="dxa"/>
            <w:vAlign w:val="center"/>
          </w:tcPr>
          <w:p w14:paraId="5E038A68">
            <w:pPr>
              <w:snapToGrid w:val="0"/>
              <w:spacing w:line="360" w:lineRule="auto"/>
              <w:jc w:val="center"/>
              <w:rPr>
                <w:rFonts w:ascii="宋体" w:hAnsi="宋体" w:cs="宋体"/>
                <w:color w:val="auto"/>
                <w:sz w:val="24"/>
                <w:highlight w:val="none"/>
              </w:rPr>
            </w:pPr>
          </w:p>
        </w:tc>
        <w:tc>
          <w:tcPr>
            <w:tcW w:w="2268" w:type="dxa"/>
            <w:vAlign w:val="center"/>
          </w:tcPr>
          <w:p w14:paraId="4351C277">
            <w:pPr>
              <w:snapToGrid w:val="0"/>
              <w:spacing w:line="360" w:lineRule="auto"/>
              <w:jc w:val="center"/>
              <w:rPr>
                <w:rFonts w:ascii="宋体" w:hAnsi="宋体" w:cs="宋体"/>
                <w:color w:val="auto"/>
                <w:sz w:val="24"/>
                <w:highlight w:val="none"/>
              </w:rPr>
            </w:pPr>
          </w:p>
        </w:tc>
        <w:tc>
          <w:tcPr>
            <w:tcW w:w="2410" w:type="dxa"/>
            <w:vAlign w:val="center"/>
          </w:tcPr>
          <w:p w14:paraId="108C60D9">
            <w:pPr>
              <w:snapToGrid w:val="0"/>
              <w:spacing w:line="360" w:lineRule="auto"/>
              <w:jc w:val="center"/>
              <w:rPr>
                <w:rFonts w:ascii="宋体" w:hAnsi="宋体" w:cs="宋体"/>
                <w:color w:val="auto"/>
                <w:sz w:val="24"/>
                <w:highlight w:val="none"/>
              </w:rPr>
            </w:pPr>
          </w:p>
        </w:tc>
        <w:tc>
          <w:tcPr>
            <w:tcW w:w="2268" w:type="dxa"/>
            <w:vAlign w:val="center"/>
          </w:tcPr>
          <w:p w14:paraId="6D7EB276">
            <w:pPr>
              <w:snapToGrid w:val="0"/>
              <w:spacing w:line="360" w:lineRule="auto"/>
              <w:jc w:val="center"/>
              <w:rPr>
                <w:rFonts w:ascii="宋体" w:hAnsi="宋体" w:cs="宋体"/>
                <w:color w:val="auto"/>
                <w:sz w:val="24"/>
                <w:highlight w:val="none"/>
              </w:rPr>
            </w:pPr>
          </w:p>
        </w:tc>
        <w:tc>
          <w:tcPr>
            <w:tcW w:w="2126" w:type="dxa"/>
            <w:vAlign w:val="center"/>
          </w:tcPr>
          <w:p w14:paraId="049A365C">
            <w:pPr>
              <w:spacing w:line="360" w:lineRule="auto"/>
              <w:jc w:val="center"/>
              <w:rPr>
                <w:rFonts w:ascii="宋体" w:hAnsi="宋体" w:cs="宋体"/>
                <w:color w:val="auto"/>
                <w:sz w:val="24"/>
                <w:highlight w:val="none"/>
              </w:rPr>
            </w:pPr>
          </w:p>
        </w:tc>
        <w:tc>
          <w:tcPr>
            <w:tcW w:w="2127" w:type="dxa"/>
            <w:vAlign w:val="top"/>
          </w:tcPr>
          <w:p w14:paraId="18744941">
            <w:pPr>
              <w:spacing w:line="360" w:lineRule="auto"/>
              <w:jc w:val="center"/>
              <w:rPr>
                <w:rFonts w:ascii="宋体" w:hAnsi="宋体" w:cs="宋体"/>
                <w:color w:val="auto"/>
                <w:sz w:val="24"/>
                <w:highlight w:val="none"/>
              </w:rPr>
            </w:pPr>
          </w:p>
        </w:tc>
        <w:tc>
          <w:tcPr>
            <w:tcW w:w="2126" w:type="dxa"/>
            <w:vAlign w:val="center"/>
          </w:tcPr>
          <w:p w14:paraId="77070D13">
            <w:pPr>
              <w:spacing w:line="360" w:lineRule="auto"/>
              <w:jc w:val="center"/>
              <w:rPr>
                <w:rFonts w:ascii="宋体" w:hAnsi="宋体" w:cs="宋体"/>
                <w:color w:val="auto"/>
                <w:sz w:val="24"/>
                <w:highlight w:val="none"/>
              </w:rPr>
            </w:pPr>
          </w:p>
        </w:tc>
      </w:tr>
      <w:tr w14:paraId="4AA8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C990F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402CF69">
            <w:pPr>
              <w:spacing w:line="360" w:lineRule="auto"/>
              <w:jc w:val="center"/>
              <w:rPr>
                <w:rFonts w:ascii="宋体" w:hAnsi="宋体" w:cs="宋体"/>
                <w:color w:val="auto"/>
                <w:sz w:val="24"/>
                <w:highlight w:val="none"/>
              </w:rPr>
            </w:pPr>
          </w:p>
        </w:tc>
      </w:tr>
      <w:tr w14:paraId="4E8A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F6F699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16D28851">
            <w:pPr>
              <w:spacing w:line="360" w:lineRule="auto"/>
              <w:jc w:val="center"/>
              <w:rPr>
                <w:rFonts w:ascii="宋体" w:hAnsi="宋体" w:cs="宋体"/>
                <w:color w:val="auto"/>
                <w:sz w:val="24"/>
                <w:highlight w:val="none"/>
              </w:rPr>
            </w:pPr>
          </w:p>
        </w:tc>
      </w:tr>
    </w:tbl>
    <w:p w14:paraId="3AF709D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7A6D62C">
      <w:pPr>
        <w:numPr>
          <w:ilvl w:val="0"/>
          <w:numId w:val="32"/>
        </w:numPr>
        <w:ind w:left="0" w:leftChars="0" w:firstLine="4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DF6FE67">
      <w:pPr>
        <w:numPr>
          <w:ilvl w:val="0"/>
          <w:numId w:val="32"/>
        </w:numPr>
        <w:spacing w:line="360" w:lineRule="auto"/>
        <w:ind w:left="0" w:leftChars="0" w:firstLine="400" w:firstLineChars="0"/>
        <w:rPr>
          <w:rFonts w:hint="eastAsia" w:ascii="宋体" w:hAnsi="宋体" w:cs="宋体"/>
          <w:b/>
          <w:color w:val="auto"/>
          <w:sz w:val="24"/>
          <w:highlight w:val="none"/>
        </w:rPr>
      </w:pPr>
      <w:r>
        <w:rPr>
          <w:rFonts w:hint="eastAsia" w:ascii="宋体" w:hAnsi="宋体" w:cs="宋体"/>
          <w:color w:val="auto"/>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545DA4">
      <w:pPr>
        <w:pStyle w:val="2"/>
        <w:numPr>
          <w:ilvl w:val="0"/>
          <w:numId w:val="32"/>
        </w:numPr>
        <w:spacing w:line="360" w:lineRule="auto"/>
        <w:ind w:left="0" w:leftChars="0" w:firstLine="400" w:firstLineChars="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14:paraId="1B0324BD">
      <w:pPr>
        <w:pStyle w:val="2"/>
        <w:numPr>
          <w:ilvl w:val="0"/>
          <w:numId w:val="32"/>
        </w:numPr>
        <w:spacing w:line="360" w:lineRule="auto"/>
        <w:ind w:left="0" w:leftChars="0" w:firstLine="400" w:firstLineChars="0"/>
        <w:rPr>
          <w:rFonts w:hint="eastAsia" w:ascii="宋体" w:hAnsi="宋体" w:eastAsia="宋体" w:cs="宋体"/>
          <w:color w:val="auto"/>
          <w:kern w:val="0"/>
          <w:sz w:val="24"/>
          <w:szCs w:val="24"/>
          <w:highlight w:val="none"/>
          <w:lang w:val="zh-CN"/>
        </w:rPr>
        <w:sectPr>
          <w:headerReference r:id="rId23" w:type="first"/>
          <w:footerReference r:id="rId25" w:type="first"/>
          <w:headerReference r:id="rId22" w:type="default"/>
          <w:footerReference r:id="rId24" w:type="default"/>
          <w:pgSz w:w="16838" w:h="11906" w:orient="landscape"/>
          <w:pgMar w:top="1417" w:right="1276" w:bottom="1417" w:left="1247" w:header="851" w:footer="992" w:gutter="0"/>
          <w:cols w:space="0" w:num="1"/>
          <w:titlePg/>
          <w:rtlGutter w:val="0"/>
          <w:docGrid w:linePitch="312" w:charSpace="0"/>
        </w:sectPr>
      </w:pPr>
      <w:r>
        <w:rPr>
          <w:rFonts w:hint="eastAsia" w:ascii="宋体" w:hAnsi="宋体" w:eastAsia="宋体" w:cs="宋体"/>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B8DE986">
      <w:pPr>
        <w:rPr>
          <w:rFonts w:hint="eastAsia"/>
          <w:color w:val="auto"/>
          <w:highlight w:val="none"/>
          <w:lang w:val="zh-CN"/>
        </w:rPr>
      </w:pPr>
    </w:p>
    <w:p w14:paraId="4B560544">
      <w:pPr>
        <w:pStyle w:val="375"/>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EBD781A">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DE9BA7F">
      <w:pPr>
        <w:pStyle w:val="375"/>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p>
    <w:p w14:paraId="667CCE42">
      <w:pPr>
        <w:pStyle w:val="375"/>
        <w:keepNext w:val="0"/>
        <w:pageBreakBefore w:val="0"/>
        <w:tabs>
          <w:tab w:val="clear" w:pos="720"/>
        </w:tabs>
        <w:snapToGrid w:val="0"/>
        <w:spacing w:before="120" w:after="120"/>
        <w:ind w:firstLine="0"/>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24A4262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5D9EB47">
      <w:pPr>
        <w:spacing w:line="360" w:lineRule="auto"/>
        <w:ind w:right="420" w:firstLine="3614" w:firstLineChars="1000"/>
        <w:rPr>
          <w:rFonts w:ascii="宋体" w:hAnsi="宋体" w:cs="宋体"/>
          <w:b/>
          <w:color w:val="auto"/>
          <w:kern w:val="0"/>
          <w:sz w:val="36"/>
          <w:szCs w:val="36"/>
          <w:highlight w:val="none"/>
        </w:rPr>
      </w:pPr>
    </w:p>
    <w:p w14:paraId="6D4B169D">
      <w:pPr>
        <w:spacing w:line="360" w:lineRule="auto"/>
        <w:ind w:right="420" w:firstLine="3614" w:firstLineChars="1000"/>
        <w:rPr>
          <w:rFonts w:ascii="宋体" w:hAnsi="宋体" w:cs="宋体"/>
          <w:b/>
          <w:color w:val="auto"/>
          <w:kern w:val="0"/>
          <w:sz w:val="36"/>
          <w:szCs w:val="36"/>
          <w:highlight w:val="none"/>
        </w:rPr>
      </w:pPr>
    </w:p>
    <w:p w14:paraId="03056A5C">
      <w:pPr>
        <w:spacing w:line="360" w:lineRule="auto"/>
        <w:ind w:right="420" w:firstLine="3614" w:firstLineChars="1000"/>
        <w:rPr>
          <w:rFonts w:ascii="宋体" w:hAnsi="宋体" w:cs="宋体"/>
          <w:b/>
          <w:color w:val="auto"/>
          <w:kern w:val="0"/>
          <w:sz w:val="36"/>
          <w:szCs w:val="36"/>
          <w:highlight w:val="none"/>
        </w:rPr>
      </w:pPr>
    </w:p>
    <w:p w14:paraId="49F6BA04">
      <w:pPr>
        <w:spacing w:line="360" w:lineRule="auto"/>
        <w:ind w:right="420" w:firstLine="3614" w:firstLineChars="1000"/>
        <w:rPr>
          <w:rFonts w:ascii="宋体" w:hAnsi="宋体" w:cs="宋体"/>
          <w:b/>
          <w:color w:val="auto"/>
          <w:kern w:val="0"/>
          <w:sz w:val="36"/>
          <w:szCs w:val="36"/>
          <w:highlight w:val="none"/>
        </w:rPr>
      </w:pPr>
    </w:p>
    <w:p w14:paraId="2B997A85">
      <w:pPr>
        <w:spacing w:line="360" w:lineRule="auto"/>
        <w:ind w:right="420" w:firstLine="3614" w:firstLineChars="1000"/>
        <w:rPr>
          <w:rFonts w:ascii="宋体" w:hAnsi="宋体" w:cs="宋体"/>
          <w:b/>
          <w:color w:val="auto"/>
          <w:kern w:val="0"/>
          <w:sz w:val="36"/>
          <w:szCs w:val="36"/>
          <w:highlight w:val="none"/>
        </w:rPr>
      </w:pPr>
    </w:p>
    <w:p w14:paraId="66823D14">
      <w:pPr>
        <w:spacing w:line="360" w:lineRule="auto"/>
        <w:ind w:right="420" w:firstLine="3614" w:firstLineChars="1000"/>
        <w:rPr>
          <w:rFonts w:ascii="宋体" w:hAnsi="宋体" w:cs="宋体"/>
          <w:b/>
          <w:color w:val="auto"/>
          <w:kern w:val="0"/>
          <w:sz w:val="36"/>
          <w:szCs w:val="36"/>
          <w:highlight w:val="none"/>
        </w:rPr>
      </w:pPr>
    </w:p>
    <w:p w14:paraId="09C7E22C">
      <w:pPr>
        <w:spacing w:line="360" w:lineRule="auto"/>
        <w:ind w:right="420" w:firstLine="3614" w:firstLineChars="1000"/>
        <w:rPr>
          <w:rFonts w:ascii="宋体" w:hAnsi="宋体" w:cs="宋体"/>
          <w:b/>
          <w:color w:val="auto"/>
          <w:kern w:val="0"/>
          <w:sz w:val="36"/>
          <w:szCs w:val="36"/>
          <w:highlight w:val="none"/>
        </w:rPr>
      </w:pPr>
    </w:p>
    <w:p w14:paraId="2732A7FE">
      <w:pPr>
        <w:spacing w:line="360" w:lineRule="auto"/>
        <w:ind w:right="420" w:firstLine="3614" w:firstLineChars="1000"/>
        <w:rPr>
          <w:rFonts w:ascii="宋体" w:hAnsi="宋体" w:cs="宋体"/>
          <w:b/>
          <w:color w:val="auto"/>
          <w:kern w:val="0"/>
          <w:sz w:val="36"/>
          <w:szCs w:val="36"/>
          <w:highlight w:val="none"/>
        </w:rPr>
      </w:pPr>
    </w:p>
    <w:p w14:paraId="3CE0778E">
      <w:pPr>
        <w:spacing w:line="360" w:lineRule="auto"/>
        <w:ind w:right="420" w:firstLine="3614" w:firstLineChars="1000"/>
        <w:rPr>
          <w:rFonts w:ascii="宋体" w:hAnsi="宋体" w:cs="宋体"/>
          <w:b/>
          <w:color w:val="auto"/>
          <w:kern w:val="0"/>
          <w:sz w:val="36"/>
          <w:szCs w:val="36"/>
          <w:highlight w:val="none"/>
        </w:rPr>
      </w:pPr>
    </w:p>
    <w:p w14:paraId="50C09D33">
      <w:pPr>
        <w:spacing w:line="360" w:lineRule="auto"/>
        <w:ind w:right="420" w:firstLine="3614" w:firstLineChars="1000"/>
        <w:rPr>
          <w:rFonts w:ascii="宋体" w:hAnsi="宋体" w:cs="宋体"/>
          <w:b/>
          <w:color w:val="auto"/>
          <w:kern w:val="0"/>
          <w:sz w:val="36"/>
          <w:szCs w:val="36"/>
          <w:highlight w:val="none"/>
        </w:rPr>
      </w:pPr>
    </w:p>
    <w:p w14:paraId="697C9927">
      <w:pPr>
        <w:spacing w:line="360" w:lineRule="auto"/>
        <w:ind w:right="420" w:firstLine="3614" w:firstLineChars="1000"/>
        <w:rPr>
          <w:rFonts w:ascii="宋体" w:hAnsi="宋体" w:cs="宋体"/>
          <w:b/>
          <w:color w:val="auto"/>
          <w:kern w:val="0"/>
          <w:sz w:val="36"/>
          <w:szCs w:val="36"/>
          <w:highlight w:val="none"/>
        </w:rPr>
      </w:pPr>
    </w:p>
    <w:p w14:paraId="67B53A7C">
      <w:pPr>
        <w:spacing w:line="360" w:lineRule="auto"/>
        <w:ind w:right="420" w:firstLine="3614" w:firstLineChars="1000"/>
        <w:rPr>
          <w:rFonts w:ascii="宋体" w:hAnsi="宋体" w:cs="宋体"/>
          <w:b/>
          <w:color w:val="auto"/>
          <w:kern w:val="0"/>
          <w:sz w:val="36"/>
          <w:szCs w:val="36"/>
          <w:highlight w:val="none"/>
        </w:rPr>
      </w:pPr>
    </w:p>
    <w:p w14:paraId="717954D8">
      <w:pPr>
        <w:spacing w:line="360" w:lineRule="auto"/>
        <w:ind w:right="420" w:firstLine="3614" w:firstLineChars="1000"/>
        <w:rPr>
          <w:rFonts w:ascii="宋体" w:hAnsi="宋体" w:cs="宋体"/>
          <w:b/>
          <w:color w:val="auto"/>
          <w:kern w:val="0"/>
          <w:sz w:val="36"/>
          <w:szCs w:val="36"/>
          <w:highlight w:val="none"/>
        </w:rPr>
      </w:pPr>
    </w:p>
    <w:p w14:paraId="11130160">
      <w:pPr>
        <w:pStyle w:val="3"/>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B0154D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3DC1BA5">
      <w:pPr>
        <w:spacing w:line="360" w:lineRule="auto"/>
        <w:jc w:val="center"/>
        <w:rPr>
          <w:rFonts w:ascii="宋体" w:hAnsi="宋体" w:cs="宋体"/>
          <w:b/>
          <w:color w:val="auto"/>
          <w:spacing w:val="6"/>
          <w:sz w:val="32"/>
          <w:szCs w:val="32"/>
          <w:highlight w:val="none"/>
        </w:rPr>
      </w:pPr>
      <w:bookmarkStart w:id="462" w:name="OLE_LINK13"/>
      <w:bookmarkStart w:id="463" w:name="OLE_LINK14"/>
      <w:r>
        <w:rPr>
          <w:rFonts w:hint="eastAsia" w:ascii="宋体" w:hAnsi="宋体" w:cs="宋体"/>
          <w:b/>
          <w:color w:val="auto"/>
          <w:spacing w:val="6"/>
          <w:sz w:val="32"/>
          <w:szCs w:val="32"/>
          <w:highlight w:val="none"/>
        </w:rPr>
        <w:t>残疾人福利性单位声明函</w:t>
      </w:r>
    </w:p>
    <w:bookmarkEnd w:id="462"/>
    <w:bookmarkEnd w:id="463"/>
    <w:p w14:paraId="1941811E">
      <w:pPr>
        <w:spacing w:line="360" w:lineRule="auto"/>
        <w:rPr>
          <w:rFonts w:ascii="宋体" w:hAnsi="宋体" w:cs="宋体"/>
          <w:b/>
          <w:color w:val="auto"/>
          <w:spacing w:val="6"/>
          <w:sz w:val="30"/>
          <w:szCs w:val="30"/>
          <w:highlight w:val="none"/>
        </w:rPr>
      </w:pPr>
    </w:p>
    <w:p w14:paraId="3E07EF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color="auto"/>
          <w:lang w:eastAsia="zh-CN"/>
        </w:rPr>
        <w:t>杭州市余杭区人民政府良渚街道办事处</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良渚街道机关大院等点位物业服务采购项目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2CCEDA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89690FE">
      <w:pPr>
        <w:spacing w:line="360" w:lineRule="auto"/>
        <w:ind w:firstLine="480" w:firstLineChars="200"/>
        <w:rPr>
          <w:rFonts w:ascii="宋体" w:hAnsi="宋体" w:cs="宋体"/>
          <w:color w:val="auto"/>
          <w:sz w:val="24"/>
          <w:highlight w:val="none"/>
        </w:rPr>
      </w:pPr>
    </w:p>
    <w:p w14:paraId="77BAAC86">
      <w:pPr>
        <w:spacing w:line="360" w:lineRule="auto"/>
        <w:ind w:firstLine="480" w:firstLineChars="200"/>
        <w:rPr>
          <w:rFonts w:ascii="宋体" w:hAnsi="宋体" w:cs="宋体"/>
          <w:color w:val="auto"/>
          <w:sz w:val="24"/>
          <w:highlight w:val="none"/>
        </w:rPr>
      </w:pPr>
    </w:p>
    <w:p w14:paraId="760B192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B7F9BC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54AEACC">
      <w:pPr>
        <w:spacing w:line="360" w:lineRule="auto"/>
        <w:ind w:firstLine="480" w:firstLineChars="200"/>
        <w:rPr>
          <w:rFonts w:ascii="宋体" w:hAnsi="宋体" w:cs="宋体"/>
          <w:color w:val="auto"/>
          <w:sz w:val="24"/>
          <w:highlight w:val="none"/>
        </w:rPr>
      </w:pPr>
    </w:p>
    <w:p w14:paraId="4F4B8DFF">
      <w:pPr>
        <w:spacing w:line="360" w:lineRule="auto"/>
        <w:ind w:firstLine="420" w:firstLineChars="200"/>
        <w:rPr>
          <w:rFonts w:ascii="宋体" w:hAnsi="宋体" w:cs="宋体"/>
          <w:color w:val="auto"/>
          <w:highlight w:val="none"/>
        </w:rPr>
      </w:pPr>
    </w:p>
    <w:p w14:paraId="464FE081">
      <w:pPr>
        <w:spacing w:line="360" w:lineRule="auto"/>
        <w:ind w:firstLine="420" w:firstLineChars="200"/>
        <w:rPr>
          <w:rFonts w:ascii="宋体" w:hAnsi="宋体" w:cs="宋体"/>
          <w:color w:val="auto"/>
          <w:highlight w:val="none"/>
        </w:rPr>
      </w:pPr>
    </w:p>
    <w:p w14:paraId="2E47C542">
      <w:pPr>
        <w:spacing w:line="360" w:lineRule="auto"/>
        <w:ind w:firstLine="420" w:firstLineChars="200"/>
        <w:rPr>
          <w:rFonts w:ascii="宋体" w:hAnsi="宋体" w:cs="宋体"/>
          <w:color w:val="auto"/>
          <w:highlight w:val="none"/>
        </w:rPr>
      </w:pPr>
    </w:p>
    <w:p w14:paraId="3045F44F">
      <w:pPr>
        <w:spacing w:line="360" w:lineRule="auto"/>
        <w:ind w:firstLine="420" w:firstLineChars="200"/>
        <w:rPr>
          <w:rFonts w:ascii="宋体" w:hAnsi="宋体" w:cs="宋体"/>
          <w:color w:val="auto"/>
          <w:highlight w:val="none"/>
        </w:rPr>
      </w:pPr>
    </w:p>
    <w:p w14:paraId="69FFA0E8">
      <w:pPr>
        <w:spacing w:line="360" w:lineRule="auto"/>
        <w:rPr>
          <w:rFonts w:ascii="宋体" w:hAnsi="宋体" w:cs="宋体"/>
          <w:b/>
          <w:color w:val="auto"/>
          <w:sz w:val="24"/>
          <w:highlight w:val="none"/>
        </w:rPr>
      </w:pPr>
    </w:p>
    <w:p w14:paraId="040CEDBE">
      <w:pPr>
        <w:spacing w:line="360" w:lineRule="auto"/>
        <w:rPr>
          <w:rFonts w:ascii="宋体" w:hAnsi="宋体" w:cs="宋体"/>
          <w:b/>
          <w:color w:val="auto"/>
          <w:sz w:val="24"/>
          <w:highlight w:val="none"/>
        </w:rPr>
      </w:pPr>
    </w:p>
    <w:p w14:paraId="4B5188F8">
      <w:pPr>
        <w:spacing w:line="360" w:lineRule="auto"/>
        <w:rPr>
          <w:rFonts w:ascii="宋体" w:hAnsi="宋体" w:cs="宋体"/>
          <w:b/>
          <w:color w:val="auto"/>
          <w:sz w:val="24"/>
          <w:highlight w:val="none"/>
        </w:rPr>
      </w:pPr>
    </w:p>
    <w:p w14:paraId="12C86C24">
      <w:pPr>
        <w:spacing w:line="360" w:lineRule="auto"/>
        <w:rPr>
          <w:rFonts w:ascii="宋体" w:hAnsi="宋体" w:cs="宋体"/>
          <w:b/>
          <w:color w:val="auto"/>
          <w:sz w:val="24"/>
          <w:highlight w:val="none"/>
        </w:rPr>
      </w:pPr>
    </w:p>
    <w:p w14:paraId="4C7A08B7">
      <w:pPr>
        <w:spacing w:line="360" w:lineRule="auto"/>
        <w:rPr>
          <w:rFonts w:ascii="宋体" w:hAnsi="宋体" w:cs="宋体"/>
          <w:b/>
          <w:color w:val="auto"/>
          <w:sz w:val="24"/>
          <w:highlight w:val="none"/>
        </w:rPr>
      </w:pPr>
    </w:p>
    <w:p w14:paraId="42E4E7E0">
      <w:pPr>
        <w:spacing w:line="360" w:lineRule="auto"/>
        <w:rPr>
          <w:rFonts w:ascii="宋体" w:hAnsi="宋体" w:cs="宋体"/>
          <w:b/>
          <w:color w:val="auto"/>
          <w:sz w:val="24"/>
          <w:highlight w:val="none"/>
        </w:rPr>
      </w:pPr>
    </w:p>
    <w:p w14:paraId="2F805D4E">
      <w:pPr>
        <w:spacing w:line="360" w:lineRule="auto"/>
        <w:rPr>
          <w:rFonts w:ascii="宋体" w:hAnsi="宋体" w:cs="宋体"/>
          <w:b/>
          <w:color w:val="auto"/>
          <w:sz w:val="24"/>
          <w:highlight w:val="none"/>
        </w:rPr>
      </w:pPr>
    </w:p>
    <w:p w14:paraId="2809DF1B">
      <w:pPr>
        <w:spacing w:line="360" w:lineRule="auto"/>
        <w:rPr>
          <w:rFonts w:ascii="宋体" w:hAnsi="宋体" w:cs="宋体"/>
          <w:b/>
          <w:color w:val="auto"/>
          <w:sz w:val="24"/>
          <w:highlight w:val="none"/>
        </w:rPr>
      </w:pPr>
    </w:p>
    <w:p w14:paraId="30695A1D">
      <w:pPr>
        <w:spacing w:line="360" w:lineRule="auto"/>
        <w:rPr>
          <w:rFonts w:ascii="宋体" w:hAnsi="宋体" w:cs="宋体"/>
          <w:b/>
          <w:color w:val="auto"/>
          <w:sz w:val="24"/>
          <w:highlight w:val="none"/>
        </w:rPr>
      </w:pPr>
    </w:p>
    <w:p w14:paraId="0FBF89D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3719A43C">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46A625D">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FBB6D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A516FA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254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59CBF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7EC98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2A09A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B1F4BF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8D85F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CEF97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AD9B4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ED4BD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2F65A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B100CA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998AE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1C3DFAD">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048A6D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84A43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43375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97FB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2951DB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6220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F3FD85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55F86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3733C0B">
      <w:pPr>
        <w:spacing w:line="360" w:lineRule="auto"/>
        <w:jc w:val="center"/>
        <w:rPr>
          <w:rFonts w:ascii="宋体" w:hAnsi="宋体" w:cs="宋体"/>
          <w:b/>
          <w:bCs/>
          <w:color w:val="auto"/>
          <w:sz w:val="24"/>
          <w:highlight w:val="none"/>
        </w:rPr>
      </w:pPr>
    </w:p>
    <w:p w14:paraId="7E001B57">
      <w:pPr>
        <w:spacing w:line="360" w:lineRule="auto"/>
        <w:rPr>
          <w:rFonts w:ascii="宋体" w:hAnsi="宋体" w:cs="宋体"/>
          <w:b/>
          <w:color w:val="auto"/>
          <w:sz w:val="24"/>
          <w:highlight w:val="none"/>
        </w:rPr>
      </w:pPr>
    </w:p>
    <w:p w14:paraId="7F3C597E">
      <w:pPr>
        <w:spacing w:line="360" w:lineRule="auto"/>
        <w:rPr>
          <w:rFonts w:ascii="宋体" w:hAnsi="宋体" w:cs="宋体"/>
          <w:b/>
          <w:color w:val="auto"/>
          <w:sz w:val="24"/>
          <w:highlight w:val="none"/>
        </w:rPr>
      </w:pPr>
    </w:p>
    <w:p w14:paraId="32665F4E">
      <w:pPr>
        <w:spacing w:line="360" w:lineRule="auto"/>
        <w:rPr>
          <w:rFonts w:ascii="宋体" w:hAnsi="宋体" w:cs="宋体"/>
          <w:b/>
          <w:color w:val="auto"/>
          <w:sz w:val="24"/>
          <w:highlight w:val="none"/>
        </w:rPr>
      </w:pPr>
    </w:p>
    <w:p w14:paraId="122D6567">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FFB8C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2A4E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C480DD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DD0F1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0DA7C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92C803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75DCF9">
      <w:pPr>
        <w:widowControl/>
        <w:spacing w:line="360" w:lineRule="auto"/>
        <w:ind w:firstLine="600" w:firstLineChars="200"/>
        <w:jc w:val="left"/>
        <w:rPr>
          <w:rFonts w:ascii="宋体" w:hAnsi="宋体" w:cs="宋体"/>
          <w:color w:val="auto"/>
          <w:sz w:val="30"/>
          <w:szCs w:val="30"/>
          <w:highlight w:val="none"/>
        </w:rPr>
      </w:pPr>
    </w:p>
    <w:p w14:paraId="79ED324F">
      <w:pPr>
        <w:spacing w:line="360" w:lineRule="auto"/>
        <w:jc w:val="center"/>
        <w:rPr>
          <w:rFonts w:ascii="宋体" w:hAnsi="宋体" w:cs="宋体"/>
          <w:b/>
          <w:color w:val="auto"/>
          <w:spacing w:val="6"/>
          <w:sz w:val="32"/>
          <w:szCs w:val="32"/>
          <w:highlight w:val="none"/>
        </w:rPr>
      </w:pPr>
    </w:p>
    <w:p w14:paraId="02DFECCA">
      <w:pPr>
        <w:spacing w:line="360" w:lineRule="auto"/>
        <w:jc w:val="center"/>
        <w:rPr>
          <w:rFonts w:ascii="宋体" w:hAnsi="宋体" w:cs="宋体"/>
          <w:b/>
          <w:color w:val="auto"/>
          <w:spacing w:val="6"/>
          <w:sz w:val="32"/>
          <w:szCs w:val="32"/>
          <w:highlight w:val="none"/>
        </w:rPr>
      </w:pPr>
    </w:p>
    <w:p w14:paraId="43ABF1E9">
      <w:pPr>
        <w:spacing w:line="360" w:lineRule="auto"/>
        <w:jc w:val="center"/>
        <w:rPr>
          <w:rFonts w:ascii="宋体" w:hAnsi="宋体" w:cs="宋体"/>
          <w:b/>
          <w:color w:val="auto"/>
          <w:spacing w:val="6"/>
          <w:sz w:val="32"/>
          <w:szCs w:val="32"/>
          <w:highlight w:val="none"/>
        </w:rPr>
      </w:pPr>
    </w:p>
    <w:p w14:paraId="46418A84">
      <w:pPr>
        <w:spacing w:line="360" w:lineRule="auto"/>
        <w:jc w:val="center"/>
        <w:rPr>
          <w:rFonts w:ascii="宋体" w:hAnsi="宋体" w:cs="宋体"/>
          <w:b/>
          <w:color w:val="auto"/>
          <w:spacing w:val="6"/>
          <w:sz w:val="32"/>
          <w:szCs w:val="32"/>
          <w:highlight w:val="none"/>
        </w:rPr>
      </w:pPr>
    </w:p>
    <w:p w14:paraId="3C057ECB">
      <w:pPr>
        <w:spacing w:line="360" w:lineRule="auto"/>
        <w:jc w:val="center"/>
        <w:rPr>
          <w:rFonts w:ascii="宋体" w:hAnsi="宋体" w:cs="宋体"/>
          <w:b/>
          <w:color w:val="auto"/>
          <w:spacing w:val="6"/>
          <w:sz w:val="32"/>
          <w:szCs w:val="32"/>
          <w:highlight w:val="none"/>
        </w:rPr>
      </w:pPr>
    </w:p>
    <w:p w14:paraId="42B12383">
      <w:pPr>
        <w:spacing w:line="360" w:lineRule="auto"/>
        <w:jc w:val="center"/>
        <w:rPr>
          <w:rFonts w:ascii="宋体" w:hAnsi="宋体" w:cs="宋体"/>
          <w:b/>
          <w:color w:val="auto"/>
          <w:spacing w:val="6"/>
          <w:sz w:val="32"/>
          <w:szCs w:val="32"/>
          <w:highlight w:val="none"/>
        </w:rPr>
      </w:pPr>
    </w:p>
    <w:p w14:paraId="25813B98">
      <w:pPr>
        <w:spacing w:line="360" w:lineRule="auto"/>
        <w:jc w:val="center"/>
        <w:rPr>
          <w:rFonts w:ascii="宋体" w:hAnsi="宋体" w:cs="宋体"/>
          <w:b/>
          <w:color w:val="auto"/>
          <w:spacing w:val="6"/>
          <w:sz w:val="32"/>
          <w:szCs w:val="32"/>
          <w:highlight w:val="none"/>
        </w:rPr>
      </w:pPr>
    </w:p>
    <w:p w14:paraId="52BD729D">
      <w:pPr>
        <w:spacing w:line="360" w:lineRule="auto"/>
        <w:jc w:val="center"/>
        <w:rPr>
          <w:rFonts w:ascii="宋体" w:hAnsi="宋体" w:cs="宋体"/>
          <w:b/>
          <w:color w:val="auto"/>
          <w:spacing w:val="6"/>
          <w:sz w:val="32"/>
          <w:szCs w:val="32"/>
          <w:highlight w:val="none"/>
        </w:rPr>
      </w:pPr>
    </w:p>
    <w:p w14:paraId="72F5B552">
      <w:pPr>
        <w:spacing w:line="360" w:lineRule="auto"/>
        <w:jc w:val="center"/>
        <w:rPr>
          <w:rFonts w:ascii="宋体" w:hAnsi="宋体" w:cs="宋体"/>
          <w:b/>
          <w:color w:val="auto"/>
          <w:spacing w:val="6"/>
          <w:sz w:val="32"/>
          <w:szCs w:val="32"/>
          <w:highlight w:val="none"/>
        </w:rPr>
      </w:pPr>
    </w:p>
    <w:p w14:paraId="606B7E42">
      <w:pPr>
        <w:spacing w:line="360" w:lineRule="auto"/>
        <w:jc w:val="center"/>
        <w:rPr>
          <w:rFonts w:ascii="宋体" w:hAnsi="宋体" w:cs="宋体"/>
          <w:b/>
          <w:color w:val="auto"/>
          <w:spacing w:val="6"/>
          <w:sz w:val="32"/>
          <w:szCs w:val="32"/>
          <w:highlight w:val="none"/>
        </w:rPr>
      </w:pPr>
    </w:p>
    <w:p w14:paraId="6E7722B3">
      <w:pPr>
        <w:spacing w:line="360" w:lineRule="auto"/>
        <w:jc w:val="center"/>
        <w:rPr>
          <w:rFonts w:ascii="宋体" w:hAnsi="宋体" w:cs="宋体"/>
          <w:b/>
          <w:color w:val="auto"/>
          <w:spacing w:val="6"/>
          <w:sz w:val="32"/>
          <w:szCs w:val="32"/>
          <w:highlight w:val="none"/>
        </w:rPr>
      </w:pPr>
    </w:p>
    <w:p w14:paraId="3DB43B33">
      <w:pPr>
        <w:spacing w:line="360" w:lineRule="auto"/>
        <w:jc w:val="center"/>
        <w:rPr>
          <w:rFonts w:ascii="宋体" w:hAnsi="宋体" w:cs="宋体"/>
          <w:b/>
          <w:color w:val="auto"/>
          <w:spacing w:val="6"/>
          <w:sz w:val="32"/>
          <w:szCs w:val="32"/>
          <w:highlight w:val="none"/>
        </w:rPr>
      </w:pPr>
    </w:p>
    <w:p w14:paraId="74BA6D10">
      <w:pPr>
        <w:spacing w:line="360" w:lineRule="auto"/>
        <w:jc w:val="left"/>
        <w:rPr>
          <w:rFonts w:ascii="宋体" w:hAnsi="宋体" w:cs="宋体"/>
          <w:b/>
          <w:color w:val="auto"/>
          <w:spacing w:val="6"/>
          <w:sz w:val="32"/>
          <w:szCs w:val="32"/>
          <w:highlight w:val="none"/>
        </w:rPr>
      </w:pPr>
    </w:p>
    <w:p w14:paraId="3C16C4B1">
      <w:pPr>
        <w:spacing w:line="360" w:lineRule="auto"/>
        <w:jc w:val="left"/>
        <w:rPr>
          <w:rFonts w:ascii="宋体" w:hAnsi="宋体" w:cs="宋体"/>
          <w:b/>
          <w:color w:val="auto"/>
          <w:spacing w:val="6"/>
          <w:sz w:val="32"/>
          <w:szCs w:val="32"/>
          <w:highlight w:val="none"/>
        </w:rPr>
      </w:pPr>
    </w:p>
    <w:p w14:paraId="3FAD394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0601E7A">
      <w:pPr>
        <w:spacing w:line="360" w:lineRule="auto"/>
        <w:jc w:val="center"/>
        <w:rPr>
          <w:rFonts w:ascii="宋体" w:hAnsi="宋体" w:cs="宋体"/>
          <w:b/>
          <w:color w:val="auto"/>
          <w:sz w:val="24"/>
          <w:highlight w:val="none"/>
        </w:rPr>
      </w:pPr>
    </w:p>
    <w:p w14:paraId="012148B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A229C4">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46DA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A6D91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35BF9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2246E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84629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98A98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D2D9B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5A43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F9CA11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53F7CBC">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3EC928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76A7A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B38C4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EEA8D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64291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EC0D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72BC8F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1D01D4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50E8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6E141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8DB7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B9AA2AC">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FA2DB9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F5C798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69E31F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5638A06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6A71F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80E5A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F6C9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AFE79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6AF3C6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47C806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341F7B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3DBA87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3032B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64E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E929D79">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6D61C6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A437623">
      <w:pPr>
        <w:spacing w:line="360" w:lineRule="auto"/>
        <w:rPr>
          <w:rFonts w:ascii="宋体" w:hAnsi="宋体" w:cs="宋体"/>
          <w:b/>
          <w:color w:val="auto"/>
          <w:sz w:val="24"/>
          <w:highlight w:val="none"/>
        </w:rPr>
      </w:pPr>
    </w:p>
    <w:p w14:paraId="1604D798">
      <w:pPr>
        <w:spacing w:line="360" w:lineRule="auto"/>
        <w:rPr>
          <w:rFonts w:ascii="宋体" w:hAnsi="宋体" w:cs="宋体"/>
          <w:b/>
          <w:color w:val="auto"/>
          <w:sz w:val="24"/>
          <w:highlight w:val="none"/>
        </w:rPr>
      </w:pPr>
    </w:p>
    <w:p w14:paraId="1C92F45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588182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E38734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F3C71D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6348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4EA648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B19C65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1707B4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AAD90F8">
      <w:pPr>
        <w:spacing w:line="360" w:lineRule="auto"/>
        <w:rPr>
          <w:rFonts w:ascii="宋体" w:hAnsi="宋体" w:cs="宋体"/>
          <w:b/>
          <w:color w:val="auto"/>
          <w:sz w:val="24"/>
          <w:highlight w:val="none"/>
        </w:rPr>
      </w:pPr>
    </w:p>
    <w:p w14:paraId="0B84E672">
      <w:pPr>
        <w:autoSpaceDE w:val="0"/>
        <w:autoSpaceDN w:val="0"/>
        <w:jc w:val="center"/>
        <w:rPr>
          <w:rFonts w:ascii="宋体" w:hAnsi="宋体" w:cs="宋体"/>
          <w:b/>
          <w:color w:val="auto"/>
          <w:spacing w:val="6"/>
          <w:sz w:val="32"/>
          <w:szCs w:val="32"/>
          <w:highlight w:val="none"/>
        </w:rPr>
      </w:pPr>
    </w:p>
    <w:p w14:paraId="0EB3A080">
      <w:pPr>
        <w:autoSpaceDE w:val="0"/>
        <w:autoSpaceDN w:val="0"/>
        <w:jc w:val="center"/>
        <w:rPr>
          <w:rFonts w:ascii="宋体" w:hAnsi="宋体" w:cs="宋体"/>
          <w:b/>
          <w:color w:val="auto"/>
          <w:spacing w:val="6"/>
          <w:sz w:val="32"/>
          <w:szCs w:val="32"/>
          <w:highlight w:val="none"/>
        </w:rPr>
      </w:pPr>
    </w:p>
    <w:p w14:paraId="6144C101">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F6D30C1">
      <w:pPr>
        <w:spacing w:line="360" w:lineRule="auto"/>
        <w:rPr>
          <w:rFonts w:ascii="宋体" w:hAnsi="宋体" w:cs="宋体"/>
          <w:color w:val="auto"/>
          <w:sz w:val="24"/>
          <w:highlight w:val="none"/>
          <w:u w:val="single"/>
        </w:rPr>
      </w:pPr>
    </w:p>
    <w:p w14:paraId="3EE4582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杭州市余杭区人民政府良渚街道办事处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杭州市公共资源交易中心余杭分中心</w:t>
      </w:r>
      <w:r>
        <w:rPr>
          <w:rFonts w:hint="eastAsia" w:ascii="宋体" w:hAnsi="宋体" w:cs="宋体"/>
          <w:color w:val="auto"/>
          <w:sz w:val="24"/>
          <w:highlight w:val="none"/>
          <w:u w:val="single"/>
        </w:rPr>
        <w:t>：</w:t>
      </w:r>
    </w:p>
    <w:p w14:paraId="58A55EF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DA27B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D00705F">
      <w:pPr>
        <w:spacing w:line="360" w:lineRule="auto"/>
        <w:ind w:firstLine="494"/>
        <w:rPr>
          <w:rFonts w:ascii="宋体" w:hAnsi="宋体" w:cs="宋体"/>
          <w:color w:val="auto"/>
          <w:sz w:val="24"/>
          <w:highlight w:val="none"/>
        </w:rPr>
      </w:pPr>
    </w:p>
    <w:p w14:paraId="2BCC6E4D">
      <w:pPr>
        <w:spacing w:line="360" w:lineRule="auto"/>
        <w:ind w:firstLine="494"/>
        <w:rPr>
          <w:rFonts w:ascii="宋体" w:hAnsi="宋体" w:cs="宋体"/>
          <w:color w:val="auto"/>
          <w:sz w:val="24"/>
          <w:highlight w:val="none"/>
        </w:rPr>
      </w:pPr>
    </w:p>
    <w:p w14:paraId="1F1F9DDC">
      <w:pPr>
        <w:spacing w:line="360" w:lineRule="auto"/>
        <w:ind w:firstLine="494"/>
        <w:rPr>
          <w:rFonts w:ascii="宋体" w:hAnsi="宋体" w:cs="宋体"/>
          <w:color w:val="auto"/>
          <w:sz w:val="24"/>
          <w:highlight w:val="none"/>
        </w:rPr>
      </w:pPr>
    </w:p>
    <w:p w14:paraId="4A4EC3D1">
      <w:pPr>
        <w:spacing w:line="360" w:lineRule="auto"/>
        <w:ind w:firstLine="494"/>
        <w:rPr>
          <w:rFonts w:ascii="宋体" w:hAnsi="宋体" w:cs="宋体"/>
          <w:color w:val="auto"/>
          <w:sz w:val="24"/>
          <w:highlight w:val="none"/>
        </w:rPr>
      </w:pPr>
    </w:p>
    <w:p w14:paraId="7350E28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4ECA30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EC2178">
      <w:pPr>
        <w:rPr>
          <w:rFonts w:ascii="宋体" w:hAnsi="宋体" w:cs="宋体"/>
          <w:color w:val="auto"/>
          <w:sz w:val="24"/>
          <w:highlight w:val="none"/>
        </w:rPr>
      </w:pPr>
      <w:r>
        <w:rPr>
          <w:rFonts w:hint="eastAsia" w:ascii="宋体" w:hAnsi="宋体" w:cs="宋体"/>
          <w:b/>
          <w:bCs/>
          <w:color w:val="auto"/>
          <w:sz w:val="24"/>
          <w:highlight w:val="none"/>
        </w:rPr>
        <w:t>附：</w:t>
      </w:r>
    </w:p>
    <w:p w14:paraId="652073D5">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92BCF1E">
      <w:pPr>
        <w:autoSpaceDE w:val="0"/>
        <w:autoSpaceDN w:val="0"/>
        <w:jc w:val="center"/>
        <w:rPr>
          <w:rFonts w:ascii="宋体" w:hAnsi="宋体" w:cs="宋体"/>
          <w:b/>
          <w:color w:val="auto"/>
          <w:spacing w:val="6"/>
          <w:sz w:val="32"/>
          <w:szCs w:val="32"/>
          <w:highlight w:val="none"/>
        </w:rPr>
      </w:pPr>
    </w:p>
    <w:p w14:paraId="18A57DF2">
      <w:pPr>
        <w:autoSpaceDE w:val="0"/>
        <w:autoSpaceDN w:val="0"/>
        <w:jc w:val="center"/>
        <w:rPr>
          <w:rFonts w:ascii="宋体" w:hAnsi="宋体" w:cs="宋体"/>
          <w:b/>
          <w:color w:val="auto"/>
          <w:spacing w:val="6"/>
          <w:sz w:val="32"/>
          <w:szCs w:val="32"/>
          <w:highlight w:val="none"/>
        </w:rPr>
      </w:pPr>
    </w:p>
    <w:p w14:paraId="27C3E9F2">
      <w:pPr>
        <w:autoSpaceDE w:val="0"/>
        <w:autoSpaceDN w:val="0"/>
        <w:jc w:val="center"/>
        <w:rPr>
          <w:rFonts w:ascii="宋体" w:hAnsi="宋体" w:cs="宋体"/>
          <w:b/>
          <w:color w:val="auto"/>
          <w:spacing w:val="6"/>
          <w:sz w:val="32"/>
          <w:szCs w:val="32"/>
          <w:highlight w:val="none"/>
        </w:rPr>
      </w:pPr>
    </w:p>
    <w:p w14:paraId="2489B37D">
      <w:pPr>
        <w:autoSpaceDE w:val="0"/>
        <w:autoSpaceDN w:val="0"/>
        <w:jc w:val="center"/>
        <w:rPr>
          <w:rFonts w:ascii="宋体" w:hAnsi="宋体" w:cs="宋体"/>
          <w:b/>
          <w:color w:val="auto"/>
          <w:spacing w:val="6"/>
          <w:sz w:val="32"/>
          <w:szCs w:val="32"/>
          <w:highlight w:val="none"/>
        </w:rPr>
      </w:pPr>
    </w:p>
    <w:p w14:paraId="50CC0FA0">
      <w:pPr>
        <w:autoSpaceDE w:val="0"/>
        <w:autoSpaceDN w:val="0"/>
        <w:jc w:val="center"/>
        <w:rPr>
          <w:rFonts w:ascii="宋体" w:hAnsi="宋体" w:cs="宋体"/>
          <w:b/>
          <w:color w:val="auto"/>
          <w:spacing w:val="6"/>
          <w:sz w:val="32"/>
          <w:szCs w:val="32"/>
          <w:highlight w:val="none"/>
        </w:rPr>
      </w:pPr>
    </w:p>
    <w:p w14:paraId="478F3CC1">
      <w:pPr>
        <w:autoSpaceDE w:val="0"/>
        <w:autoSpaceDN w:val="0"/>
        <w:jc w:val="center"/>
        <w:rPr>
          <w:rFonts w:ascii="宋体" w:hAnsi="宋体" w:cs="宋体"/>
          <w:b/>
          <w:color w:val="auto"/>
          <w:spacing w:val="6"/>
          <w:sz w:val="32"/>
          <w:szCs w:val="32"/>
          <w:highlight w:val="none"/>
        </w:rPr>
      </w:pPr>
    </w:p>
    <w:p w14:paraId="37A60F6B">
      <w:pPr>
        <w:autoSpaceDE w:val="0"/>
        <w:autoSpaceDN w:val="0"/>
        <w:jc w:val="center"/>
        <w:rPr>
          <w:rFonts w:ascii="宋体" w:hAnsi="宋体" w:cs="宋体"/>
          <w:b/>
          <w:color w:val="auto"/>
          <w:spacing w:val="6"/>
          <w:sz w:val="32"/>
          <w:szCs w:val="32"/>
          <w:highlight w:val="none"/>
        </w:rPr>
      </w:pPr>
    </w:p>
    <w:p w14:paraId="668F1B99">
      <w:pPr>
        <w:autoSpaceDE w:val="0"/>
        <w:autoSpaceDN w:val="0"/>
        <w:jc w:val="center"/>
        <w:rPr>
          <w:rFonts w:ascii="宋体" w:hAnsi="宋体" w:cs="宋体"/>
          <w:b/>
          <w:color w:val="auto"/>
          <w:spacing w:val="6"/>
          <w:sz w:val="32"/>
          <w:szCs w:val="32"/>
          <w:highlight w:val="none"/>
        </w:rPr>
      </w:pPr>
    </w:p>
    <w:p w14:paraId="701E91A8">
      <w:pPr>
        <w:autoSpaceDE w:val="0"/>
        <w:autoSpaceDN w:val="0"/>
        <w:jc w:val="center"/>
        <w:rPr>
          <w:rFonts w:ascii="宋体" w:hAnsi="宋体" w:cs="宋体"/>
          <w:b/>
          <w:color w:val="auto"/>
          <w:spacing w:val="6"/>
          <w:sz w:val="32"/>
          <w:szCs w:val="32"/>
          <w:highlight w:val="none"/>
        </w:rPr>
      </w:pPr>
    </w:p>
    <w:p w14:paraId="51ED2FBC">
      <w:pPr>
        <w:autoSpaceDE w:val="0"/>
        <w:autoSpaceDN w:val="0"/>
        <w:jc w:val="center"/>
        <w:rPr>
          <w:rFonts w:ascii="宋体" w:hAnsi="宋体" w:cs="宋体"/>
          <w:b/>
          <w:color w:val="auto"/>
          <w:spacing w:val="6"/>
          <w:sz w:val="32"/>
          <w:szCs w:val="32"/>
          <w:highlight w:val="none"/>
        </w:rPr>
      </w:pPr>
    </w:p>
    <w:p w14:paraId="0CAD0722">
      <w:pPr>
        <w:autoSpaceDE w:val="0"/>
        <w:autoSpaceDN w:val="0"/>
        <w:jc w:val="center"/>
        <w:rPr>
          <w:rFonts w:ascii="宋体" w:hAnsi="宋体" w:cs="宋体"/>
          <w:b/>
          <w:color w:val="auto"/>
          <w:spacing w:val="6"/>
          <w:sz w:val="32"/>
          <w:szCs w:val="32"/>
          <w:highlight w:val="none"/>
        </w:rPr>
      </w:pPr>
    </w:p>
    <w:p w14:paraId="512B39CA">
      <w:pPr>
        <w:autoSpaceDE w:val="0"/>
        <w:autoSpaceDN w:val="0"/>
        <w:jc w:val="center"/>
        <w:rPr>
          <w:rFonts w:ascii="宋体" w:hAnsi="宋体" w:cs="宋体"/>
          <w:b/>
          <w:color w:val="auto"/>
          <w:spacing w:val="6"/>
          <w:sz w:val="32"/>
          <w:szCs w:val="32"/>
          <w:highlight w:val="none"/>
        </w:rPr>
      </w:pPr>
    </w:p>
    <w:p w14:paraId="238DBCF8">
      <w:pPr>
        <w:autoSpaceDE w:val="0"/>
        <w:autoSpaceDN w:val="0"/>
        <w:jc w:val="center"/>
        <w:rPr>
          <w:rFonts w:ascii="宋体" w:hAnsi="宋体" w:cs="宋体"/>
          <w:b/>
          <w:color w:val="auto"/>
          <w:spacing w:val="6"/>
          <w:sz w:val="32"/>
          <w:szCs w:val="32"/>
          <w:highlight w:val="none"/>
        </w:rPr>
      </w:pPr>
    </w:p>
    <w:p w14:paraId="7E396CFA">
      <w:pPr>
        <w:autoSpaceDE w:val="0"/>
        <w:autoSpaceDN w:val="0"/>
        <w:jc w:val="center"/>
        <w:rPr>
          <w:rFonts w:ascii="宋体" w:hAnsi="宋体" w:cs="宋体"/>
          <w:b/>
          <w:color w:val="auto"/>
          <w:spacing w:val="6"/>
          <w:sz w:val="32"/>
          <w:szCs w:val="32"/>
          <w:highlight w:val="none"/>
        </w:rPr>
      </w:pPr>
    </w:p>
    <w:p w14:paraId="1FE86400">
      <w:pPr>
        <w:autoSpaceDE w:val="0"/>
        <w:autoSpaceDN w:val="0"/>
        <w:jc w:val="center"/>
        <w:rPr>
          <w:rFonts w:ascii="宋体" w:hAnsi="宋体" w:cs="宋体"/>
          <w:b/>
          <w:color w:val="auto"/>
          <w:spacing w:val="6"/>
          <w:sz w:val="32"/>
          <w:szCs w:val="32"/>
          <w:highlight w:val="none"/>
        </w:rPr>
      </w:pPr>
    </w:p>
    <w:p w14:paraId="523F7E57">
      <w:pPr>
        <w:autoSpaceDE w:val="0"/>
        <w:autoSpaceDN w:val="0"/>
        <w:jc w:val="center"/>
        <w:rPr>
          <w:rFonts w:ascii="宋体" w:hAnsi="宋体" w:cs="宋体"/>
          <w:b/>
          <w:color w:val="auto"/>
          <w:spacing w:val="6"/>
          <w:sz w:val="32"/>
          <w:szCs w:val="32"/>
          <w:highlight w:val="none"/>
        </w:rPr>
      </w:pPr>
    </w:p>
    <w:p w14:paraId="56C10B73">
      <w:pPr>
        <w:autoSpaceDE w:val="0"/>
        <w:autoSpaceDN w:val="0"/>
        <w:jc w:val="center"/>
        <w:rPr>
          <w:rFonts w:ascii="宋体" w:hAnsi="宋体" w:cs="宋体"/>
          <w:b/>
          <w:color w:val="auto"/>
          <w:spacing w:val="6"/>
          <w:sz w:val="32"/>
          <w:szCs w:val="32"/>
          <w:highlight w:val="none"/>
        </w:rPr>
      </w:pPr>
    </w:p>
    <w:p w14:paraId="0392DFD5">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7A2B7C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D8C1E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C78B8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A0DA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44EE0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AA40A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4DB2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957D4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852E6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CD9D87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6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6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6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65"/>
      <w:r>
        <w:rPr>
          <w:rFonts w:hint="eastAsia" w:ascii="宋体" w:hAnsi="宋体" w:cs="宋体"/>
          <w:b/>
          <w:color w:val="auto"/>
          <w:kern w:val="0"/>
          <w:sz w:val="24"/>
          <w:highlight w:val="none"/>
          <w:lang w:val="zh-CN"/>
        </w:rPr>
        <w:t>）</w:t>
      </w:r>
    </w:p>
    <w:p w14:paraId="5B61AE2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66"/>
    </w:p>
    <w:p w14:paraId="480ECA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7D576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96071E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9F5AF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83500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C361EB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B46978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6893D6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41DD4AF">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BC429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0C8E193">
      <w:pPr>
        <w:autoSpaceDE w:val="0"/>
        <w:autoSpaceDN w:val="0"/>
        <w:jc w:val="center"/>
        <w:rPr>
          <w:rFonts w:ascii="宋体" w:hAnsi="宋体" w:cs="宋体"/>
          <w:b/>
          <w:color w:val="auto"/>
          <w:spacing w:val="6"/>
          <w:sz w:val="32"/>
          <w:szCs w:val="32"/>
          <w:highlight w:val="none"/>
        </w:rPr>
      </w:pPr>
    </w:p>
    <w:p w14:paraId="4D8C3D69">
      <w:pPr>
        <w:autoSpaceDE w:val="0"/>
        <w:autoSpaceDN w:val="0"/>
        <w:jc w:val="center"/>
        <w:rPr>
          <w:rFonts w:ascii="宋体" w:hAnsi="宋体" w:cs="宋体"/>
          <w:b/>
          <w:color w:val="auto"/>
          <w:spacing w:val="6"/>
          <w:sz w:val="32"/>
          <w:szCs w:val="32"/>
          <w:highlight w:val="none"/>
        </w:rPr>
      </w:pPr>
    </w:p>
    <w:p w14:paraId="06912CFB">
      <w:pPr>
        <w:autoSpaceDE w:val="0"/>
        <w:autoSpaceDN w:val="0"/>
        <w:jc w:val="center"/>
        <w:rPr>
          <w:rFonts w:ascii="宋体" w:hAnsi="宋体" w:cs="宋体"/>
          <w:b/>
          <w:color w:val="auto"/>
          <w:spacing w:val="6"/>
          <w:sz w:val="32"/>
          <w:szCs w:val="32"/>
          <w:highlight w:val="none"/>
        </w:rPr>
      </w:pPr>
    </w:p>
    <w:p w14:paraId="6882A2E6">
      <w:pPr>
        <w:autoSpaceDE w:val="0"/>
        <w:autoSpaceDN w:val="0"/>
        <w:jc w:val="center"/>
        <w:rPr>
          <w:rFonts w:ascii="宋体" w:hAnsi="宋体" w:cs="宋体"/>
          <w:b/>
          <w:color w:val="auto"/>
          <w:spacing w:val="6"/>
          <w:sz w:val="32"/>
          <w:szCs w:val="32"/>
          <w:highlight w:val="none"/>
        </w:rPr>
      </w:pPr>
    </w:p>
    <w:p w14:paraId="51BE7B90">
      <w:pPr>
        <w:autoSpaceDE w:val="0"/>
        <w:autoSpaceDN w:val="0"/>
        <w:jc w:val="center"/>
        <w:rPr>
          <w:rFonts w:ascii="宋体" w:hAnsi="宋体" w:cs="宋体"/>
          <w:b/>
          <w:color w:val="auto"/>
          <w:spacing w:val="6"/>
          <w:sz w:val="32"/>
          <w:szCs w:val="32"/>
          <w:highlight w:val="none"/>
        </w:rPr>
      </w:pPr>
    </w:p>
    <w:p w14:paraId="4DCEFD5E">
      <w:pPr>
        <w:autoSpaceDE w:val="0"/>
        <w:autoSpaceDN w:val="0"/>
        <w:jc w:val="center"/>
        <w:rPr>
          <w:rFonts w:ascii="宋体" w:hAnsi="宋体" w:cs="宋体"/>
          <w:b/>
          <w:color w:val="auto"/>
          <w:spacing w:val="6"/>
          <w:sz w:val="32"/>
          <w:szCs w:val="32"/>
          <w:highlight w:val="none"/>
        </w:rPr>
      </w:pPr>
    </w:p>
    <w:p w14:paraId="41813346">
      <w:pPr>
        <w:autoSpaceDE w:val="0"/>
        <w:autoSpaceDN w:val="0"/>
        <w:jc w:val="center"/>
        <w:rPr>
          <w:rFonts w:ascii="宋体" w:hAnsi="宋体" w:cs="宋体"/>
          <w:b/>
          <w:color w:val="auto"/>
          <w:spacing w:val="6"/>
          <w:sz w:val="32"/>
          <w:szCs w:val="32"/>
          <w:highlight w:val="none"/>
        </w:rPr>
      </w:pPr>
    </w:p>
    <w:p w14:paraId="7BF9B941">
      <w:pPr>
        <w:autoSpaceDE w:val="0"/>
        <w:autoSpaceDN w:val="0"/>
        <w:jc w:val="center"/>
        <w:rPr>
          <w:rFonts w:ascii="宋体" w:hAnsi="宋体" w:cs="宋体"/>
          <w:b/>
          <w:color w:val="auto"/>
          <w:spacing w:val="6"/>
          <w:sz w:val="32"/>
          <w:szCs w:val="32"/>
          <w:highlight w:val="none"/>
        </w:rPr>
      </w:pPr>
    </w:p>
    <w:p w14:paraId="71EF1608">
      <w:pPr>
        <w:autoSpaceDE w:val="0"/>
        <w:autoSpaceDN w:val="0"/>
        <w:jc w:val="center"/>
        <w:rPr>
          <w:rFonts w:ascii="宋体" w:hAnsi="宋体" w:cs="宋体"/>
          <w:b/>
          <w:color w:val="auto"/>
          <w:spacing w:val="6"/>
          <w:sz w:val="32"/>
          <w:szCs w:val="32"/>
          <w:highlight w:val="none"/>
        </w:rPr>
      </w:pPr>
    </w:p>
    <w:p w14:paraId="1365C8A5">
      <w:pPr>
        <w:autoSpaceDE w:val="0"/>
        <w:autoSpaceDN w:val="0"/>
        <w:jc w:val="center"/>
        <w:rPr>
          <w:rFonts w:ascii="宋体" w:hAnsi="宋体" w:cs="宋体"/>
          <w:b/>
          <w:color w:val="auto"/>
          <w:spacing w:val="6"/>
          <w:sz w:val="32"/>
          <w:szCs w:val="32"/>
          <w:highlight w:val="none"/>
        </w:rPr>
      </w:pPr>
    </w:p>
    <w:p w14:paraId="6AE0E617">
      <w:pPr>
        <w:autoSpaceDE w:val="0"/>
        <w:autoSpaceDN w:val="0"/>
        <w:jc w:val="center"/>
        <w:rPr>
          <w:rFonts w:ascii="宋体" w:hAnsi="宋体" w:cs="宋体"/>
          <w:b/>
          <w:color w:val="auto"/>
          <w:spacing w:val="6"/>
          <w:sz w:val="32"/>
          <w:szCs w:val="32"/>
          <w:highlight w:val="none"/>
        </w:rPr>
      </w:pPr>
    </w:p>
    <w:p w14:paraId="05EF07F4">
      <w:pPr>
        <w:autoSpaceDE w:val="0"/>
        <w:autoSpaceDN w:val="0"/>
        <w:jc w:val="center"/>
        <w:rPr>
          <w:rFonts w:ascii="宋体" w:hAnsi="宋体" w:cs="宋体"/>
          <w:b/>
          <w:color w:val="auto"/>
          <w:spacing w:val="6"/>
          <w:sz w:val="32"/>
          <w:szCs w:val="32"/>
          <w:highlight w:val="none"/>
        </w:rPr>
      </w:pPr>
    </w:p>
    <w:p w14:paraId="5BAD29C7">
      <w:pPr>
        <w:autoSpaceDE w:val="0"/>
        <w:autoSpaceDN w:val="0"/>
        <w:jc w:val="center"/>
        <w:rPr>
          <w:rFonts w:ascii="宋体" w:hAnsi="宋体" w:cs="宋体"/>
          <w:b/>
          <w:color w:val="auto"/>
          <w:spacing w:val="6"/>
          <w:sz w:val="32"/>
          <w:szCs w:val="32"/>
          <w:highlight w:val="none"/>
        </w:rPr>
      </w:pPr>
    </w:p>
    <w:p w14:paraId="73B90A81">
      <w:pPr>
        <w:autoSpaceDE w:val="0"/>
        <w:autoSpaceDN w:val="0"/>
        <w:jc w:val="center"/>
        <w:rPr>
          <w:rFonts w:ascii="宋体" w:hAnsi="宋体" w:cs="宋体"/>
          <w:b/>
          <w:color w:val="auto"/>
          <w:spacing w:val="6"/>
          <w:sz w:val="32"/>
          <w:szCs w:val="32"/>
          <w:highlight w:val="none"/>
        </w:rPr>
      </w:pPr>
    </w:p>
    <w:p w14:paraId="5ECE614A">
      <w:pPr>
        <w:autoSpaceDE w:val="0"/>
        <w:autoSpaceDN w:val="0"/>
        <w:jc w:val="center"/>
        <w:rPr>
          <w:rFonts w:ascii="宋体" w:hAnsi="宋体" w:cs="宋体"/>
          <w:b/>
          <w:color w:val="auto"/>
          <w:spacing w:val="6"/>
          <w:sz w:val="32"/>
          <w:szCs w:val="32"/>
          <w:highlight w:val="none"/>
        </w:rPr>
      </w:pPr>
    </w:p>
    <w:p w14:paraId="218CF14B">
      <w:pPr>
        <w:autoSpaceDE w:val="0"/>
        <w:autoSpaceDN w:val="0"/>
        <w:jc w:val="center"/>
        <w:rPr>
          <w:rFonts w:ascii="宋体" w:hAnsi="宋体" w:cs="宋体"/>
          <w:b/>
          <w:color w:val="auto"/>
          <w:spacing w:val="6"/>
          <w:sz w:val="32"/>
          <w:szCs w:val="32"/>
          <w:highlight w:val="none"/>
        </w:rPr>
      </w:pPr>
    </w:p>
    <w:p w14:paraId="2FBDEFC2">
      <w:pPr>
        <w:autoSpaceDE w:val="0"/>
        <w:autoSpaceDN w:val="0"/>
        <w:jc w:val="center"/>
        <w:rPr>
          <w:rFonts w:ascii="宋体" w:hAnsi="宋体" w:cs="宋体"/>
          <w:b/>
          <w:color w:val="auto"/>
          <w:spacing w:val="6"/>
          <w:sz w:val="32"/>
          <w:szCs w:val="32"/>
          <w:highlight w:val="none"/>
        </w:rPr>
      </w:pPr>
    </w:p>
    <w:p w14:paraId="7B956EB7">
      <w:pPr>
        <w:autoSpaceDE w:val="0"/>
        <w:autoSpaceDN w:val="0"/>
        <w:jc w:val="center"/>
        <w:rPr>
          <w:rFonts w:ascii="宋体" w:hAnsi="宋体" w:cs="宋体"/>
          <w:b/>
          <w:color w:val="auto"/>
          <w:spacing w:val="6"/>
          <w:sz w:val="32"/>
          <w:szCs w:val="32"/>
          <w:highlight w:val="none"/>
        </w:rPr>
      </w:pPr>
    </w:p>
    <w:p w14:paraId="35F48592">
      <w:pPr>
        <w:autoSpaceDE w:val="0"/>
        <w:autoSpaceDN w:val="0"/>
        <w:jc w:val="center"/>
        <w:rPr>
          <w:rFonts w:ascii="宋体" w:hAnsi="宋体" w:cs="宋体"/>
          <w:b/>
          <w:color w:val="auto"/>
          <w:spacing w:val="6"/>
          <w:sz w:val="32"/>
          <w:szCs w:val="32"/>
          <w:highlight w:val="none"/>
        </w:rPr>
      </w:pPr>
    </w:p>
    <w:p w14:paraId="00A77495">
      <w:pPr>
        <w:autoSpaceDE w:val="0"/>
        <w:autoSpaceDN w:val="0"/>
        <w:jc w:val="center"/>
        <w:rPr>
          <w:rFonts w:ascii="宋体" w:hAnsi="宋体" w:cs="宋体"/>
          <w:b/>
          <w:color w:val="auto"/>
          <w:spacing w:val="6"/>
          <w:sz w:val="32"/>
          <w:szCs w:val="32"/>
          <w:highlight w:val="none"/>
        </w:rPr>
      </w:pPr>
    </w:p>
    <w:p w14:paraId="034DA71D">
      <w:pPr>
        <w:autoSpaceDE w:val="0"/>
        <w:autoSpaceDN w:val="0"/>
        <w:jc w:val="center"/>
        <w:rPr>
          <w:rFonts w:ascii="宋体" w:hAnsi="宋体" w:cs="宋体"/>
          <w:b/>
          <w:color w:val="auto"/>
          <w:spacing w:val="6"/>
          <w:sz w:val="32"/>
          <w:szCs w:val="32"/>
          <w:highlight w:val="none"/>
        </w:rPr>
      </w:pPr>
    </w:p>
    <w:p w14:paraId="0A14FEC5">
      <w:pPr>
        <w:autoSpaceDE w:val="0"/>
        <w:autoSpaceDN w:val="0"/>
        <w:jc w:val="center"/>
        <w:rPr>
          <w:rFonts w:ascii="宋体" w:hAnsi="宋体" w:cs="宋体"/>
          <w:b/>
          <w:color w:val="auto"/>
          <w:spacing w:val="6"/>
          <w:sz w:val="32"/>
          <w:szCs w:val="32"/>
          <w:highlight w:val="none"/>
        </w:rPr>
      </w:pPr>
    </w:p>
    <w:p w14:paraId="3F362F6C">
      <w:pPr>
        <w:autoSpaceDE w:val="0"/>
        <w:autoSpaceDN w:val="0"/>
        <w:jc w:val="center"/>
        <w:rPr>
          <w:rFonts w:ascii="宋体" w:hAnsi="宋体" w:cs="宋体"/>
          <w:b/>
          <w:color w:val="auto"/>
          <w:spacing w:val="6"/>
          <w:sz w:val="32"/>
          <w:szCs w:val="32"/>
          <w:highlight w:val="none"/>
        </w:rPr>
      </w:pPr>
    </w:p>
    <w:p w14:paraId="1E03AA76">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7D2B1C8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A470F6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52891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良渚街道机关大院等点位物业服务采购项目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HZYHZFCG-2024-135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DF83B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E28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2E31DEE">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15C0AC7">
      <w:pPr>
        <w:rPr>
          <w:color w:val="auto"/>
          <w:highlight w:val="none"/>
        </w:rPr>
      </w:pPr>
      <w:r>
        <w:rPr>
          <w:rFonts w:hint="eastAsia"/>
          <w:color w:val="auto"/>
          <w:highlight w:val="none"/>
          <w:lang w:val="zh-CN"/>
        </w:rPr>
        <w:t xml:space="preserve"> </w:t>
      </w:r>
    </w:p>
    <w:p w14:paraId="5409E4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1BB90B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69B1BA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6F4F0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897BCD6">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3EA9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636D3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D84E9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13F8BD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6DB108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66A99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99E52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331FB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B58F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0495F69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6058997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AA1811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A6BDD8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A745F2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DE7919">
      <w:pPr>
        <w:autoSpaceDE w:val="0"/>
        <w:autoSpaceDN w:val="0"/>
        <w:jc w:val="center"/>
        <w:rPr>
          <w:rFonts w:ascii="宋体" w:hAnsi="宋体" w:cs="宋体"/>
          <w:b/>
          <w:color w:val="auto"/>
          <w:spacing w:val="6"/>
          <w:sz w:val="32"/>
          <w:szCs w:val="32"/>
          <w:highlight w:val="none"/>
        </w:rPr>
      </w:pPr>
    </w:p>
    <w:p w14:paraId="5B73DE54">
      <w:pPr>
        <w:autoSpaceDE w:val="0"/>
        <w:autoSpaceDN w:val="0"/>
        <w:jc w:val="center"/>
        <w:rPr>
          <w:rFonts w:ascii="宋体" w:hAnsi="宋体" w:cs="宋体"/>
          <w:b/>
          <w:color w:val="auto"/>
          <w:spacing w:val="6"/>
          <w:sz w:val="32"/>
          <w:szCs w:val="32"/>
          <w:highlight w:val="none"/>
        </w:rPr>
      </w:pPr>
    </w:p>
    <w:p w14:paraId="38C64168">
      <w:pPr>
        <w:autoSpaceDE w:val="0"/>
        <w:autoSpaceDN w:val="0"/>
        <w:jc w:val="center"/>
        <w:rPr>
          <w:rFonts w:ascii="宋体" w:hAnsi="宋体" w:cs="宋体"/>
          <w:b/>
          <w:color w:val="auto"/>
          <w:spacing w:val="6"/>
          <w:sz w:val="32"/>
          <w:szCs w:val="32"/>
          <w:highlight w:val="none"/>
        </w:rPr>
      </w:pPr>
    </w:p>
    <w:p w14:paraId="6907591E">
      <w:pPr>
        <w:autoSpaceDE w:val="0"/>
        <w:autoSpaceDN w:val="0"/>
        <w:jc w:val="center"/>
        <w:rPr>
          <w:rFonts w:ascii="宋体" w:hAnsi="宋体" w:cs="宋体"/>
          <w:b/>
          <w:color w:val="auto"/>
          <w:spacing w:val="6"/>
          <w:sz w:val="32"/>
          <w:szCs w:val="32"/>
          <w:highlight w:val="none"/>
        </w:rPr>
      </w:pPr>
    </w:p>
    <w:p w14:paraId="754B2DCB">
      <w:pPr>
        <w:autoSpaceDE w:val="0"/>
        <w:autoSpaceDN w:val="0"/>
        <w:jc w:val="center"/>
        <w:rPr>
          <w:rFonts w:ascii="宋体" w:hAnsi="宋体" w:cs="宋体"/>
          <w:b/>
          <w:color w:val="auto"/>
          <w:spacing w:val="6"/>
          <w:sz w:val="32"/>
          <w:szCs w:val="32"/>
          <w:highlight w:val="none"/>
        </w:rPr>
      </w:pPr>
    </w:p>
    <w:p w14:paraId="7C364674">
      <w:pPr>
        <w:autoSpaceDE w:val="0"/>
        <w:autoSpaceDN w:val="0"/>
        <w:jc w:val="center"/>
        <w:rPr>
          <w:rFonts w:ascii="宋体" w:hAnsi="宋体" w:cs="宋体"/>
          <w:b/>
          <w:color w:val="auto"/>
          <w:spacing w:val="6"/>
          <w:sz w:val="32"/>
          <w:szCs w:val="32"/>
          <w:highlight w:val="none"/>
        </w:rPr>
      </w:pPr>
    </w:p>
    <w:p w14:paraId="5C210408">
      <w:pPr>
        <w:autoSpaceDE w:val="0"/>
        <w:autoSpaceDN w:val="0"/>
        <w:jc w:val="center"/>
        <w:rPr>
          <w:rFonts w:ascii="宋体" w:hAnsi="宋体" w:cs="宋体"/>
          <w:b/>
          <w:color w:val="auto"/>
          <w:spacing w:val="6"/>
          <w:sz w:val="32"/>
          <w:szCs w:val="32"/>
          <w:highlight w:val="none"/>
        </w:rPr>
      </w:pPr>
    </w:p>
    <w:p w14:paraId="7FC0E9F4">
      <w:pPr>
        <w:autoSpaceDE w:val="0"/>
        <w:autoSpaceDN w:val="0"/>
        <w:jc w:val="center"/>
        <w:rPr>
          <w:rFonts w:ascii="宋体" w:hAnsi="宋体" w:cs="宋体"/>
          <w:b/>
          <w:color w:val="auto"/>
          <w:spacing w:val="6"/>
          <w:sz w:val="32"/>
          <w:szCs w:val="32"/>
          <w:highlight w:val="none"/>
        </w:rPr>
      </w:pPr>
    </w:p>
    <w:p w14:paraId="08F5E58A">
      <w:pPr>
        <w:autoSpaceDE w:val="0"/>
        <w:autoSpaceDN w:val="0"/>
        <w:jc w:val="center"/>
        <w:rPr>
          <w:rFonts w:ascii="宋体" w:hAnsi="宋体" w:cs="宋体"/>
          <w:b/>
          <w:color w:val="auto"/>
          <w:spacing w:val="6"/>
          <w:sz w:val="32"/>
          <w:szCs w:val="32"/>
          <w:highlight w:val="none"/>
        </w:rPr>
      </w:pPr>
    </w:p>
    <w:p w14:paraId="1B6A777C">
      <w:pPr>
        <w:autoSpaceDE w:val="0"/>
        <w:autoSpaceDN w:val="0"/>
        <w:jc w:val="center"/>
        <w:rPr>
          <w:rFonts w:ascii="宋体" w:hAnsi="宋体" w:cs="宋体"/>
          <w:b/>
          <w:color w:val="auto"/>
          <w:spacing w:val="6"/>
          <w:sz w:val="32"/>
          <w:szCs w:val="32"/>
          <w:highlight w:val="none"/>
        </w:rPr>
      </w:pPr>
    </w:p>
    <w:p w14:paraId="478A3367">
      <w:pPr>
        <w:autoSpaceDE w:val="0"/>
        <w:autoSpaceDN w:val="0"/>
        <w:jc w:val="center"/>
        <w:rPr>
          <w:rFonts w:ascii="宋体" w:hAnsi="宋体" w:cs="宋体"/>
          <w:b/>
          <w:color w:val="auto"/>
          <w:spacing w:val="6"/>
          <w:sz w:val="32"/>
          <w:szCs w:val="32"/>
          <w:highlight w:val="none"/>
        </w:rPr>
      </w:pPr>
    </w:p>
    <w:p w14:paraId="63A4D1C2">
      <w:pPr>
        <w:autoSpaceDE w:val="0"/>
        <w:autoSpaceDN w:val="0"/>
        <w:jc w:val="center"/>
        <w:rPr>
          <w:rFonts w:ascii="宋体" w:hAnsi="宋体" w:cs="宋体"/>
          <w:b/>
          <w:color w:val="auto"/>
          <w:spacing w:val="6"/>
          <w:sz w:val="32"/>
          <w:szCs w:val="32"/>
          <w:highlight w:val="none"/>
        </w:rPr>
      </w:pPr>
    </w:p>
    <w:p w14:paraId="5FD29D49">
      <w:pPr>
        <w:autoSpaceDE w:val="0"/>
        <w:autoSpaceDN w:val="0"/>
        <w:jc w:val="center"/>
        <w:rPr>
          <w:rFonts w:ascii="宋体" w:hAnsi="宋体" w:cs="宋体"/>
          <w:b/>
          <w:color w:val="auto"/>
          <w:spacing w:val="6"/>
          <w:sz w:val="32"/>
          <w:szCs w:val="32"/>
          <w:highlight w:val="none"/>
        </w:rPr>
      </w:pPr>
    </w:p>
    <w:p w14:paraId="50BEED80">
      <w:pPr>
        <w:autoSpaceDE w:val="0"/>
        <w:autoSpaceDN w:val="0"/>
        <w:jc w:val="center"/>
        <w:rPr>
          <w:rFonts w:ascii="宋体" w:hAnsi="宋体" w:cs="宋体"/>
          <w:b/>
          <w:color w:val="auto"/>
          <w:spacing w:val="6"/>
          <w:sz w:val="32"/>
          <w:szCs w:val="32"/>
          <w:highlight w:val="none"/>
        </w:rPr>
      </w:pPr>
    </w:p>
    <w:p w14:paraId="1CD52835">
      <w:pPr>
        <w:autoSpaceDE w:val="0"/>
        <w:autoSpaceDN w:val="0"/>
        <w:jc w:val="center"/>
        <w:rPr>
          <w:rFonts w:ascii="宋体" w:hAnsi="宋体" w:cs="宋体"/>
          <w:b/>
          <w:color w:val="auto"/>
          <w:spacing w:val="6"/>
          <w:sz w:val="32"/>
          <w:szCs w:val="32"/>
          <w:highlight w:val="none"/>
        </w:rPr>
      </w:pPr>
    </w:p>
    <w:p w14:paraId="01089E85">
      <w:pPr>
        <w:autoSpaceDE w:val="0"/>
        <w:autoSpaceDN w:val="0"/>
        <w:jc w:val="center"/>
        <w:rPr>
          <w:rFonts w:ascii="宋体" w:hAnsi="宋体" w:cs="宋体"/>
          <w:b/>
          <w:color w:val="auto"/>
          <w:spacing w:val="6"/>
          <w:sz w:val="32"/>
          <w:szCs w:val="32"/>
          <w:highlight w:val="none"/>
        </w:rPr>
      </w:pPr>
    </w:p>
    <w:p w14:paraId="71DA0AE3">
      <w:pPr>
        <w:autoSpaceDE w:val="0"/>
        <w:autoSpaceDN w:val="0"/>
        <w:jc w:val="center"/>
        <w:rPr>
          <w:rFonts w:ascii="宋体" w:hAnsi="宋体" w:cs="宋体"/>
          <w:b/>
          <w:color w:val="auto"/>
          <w:spacing w:val="6"/>
          <w:sz w:val="32"/>
          <w:szCs w:val="32"/>
          <w:highlight w:val="none"/>
        </w:rPr>
      </w:pPr>
    </w:p>
    <w:p w14:paraId="096E743E">
      <w:pPr>
        <w:autoSpaceDE w:val="0"/>
        <w:autoSpaceDN w:val="0"/>
        <w:jc w:val="center"/>
        <w:rPr>
          <w:rFonts w:ascii="宋体" w:hAnsi="宋体" w:cs="宋体"/>
          <w:b/>
          <w:color w:val="auto"/>
          <w:spacing w:val="6"/>
          <w:sz w:val="32"/>
          <w:szCs w:val="32"/>
          <w:highlight w:val="none"/>
        </w:rPr>
      </w:pPr>
    </w:p>
    <w:p w14:paraId="3FEF364C">
      <w:pPr>
        <w:autoSpaceDE w:val="0"/>
        <w:autoSpaceDN w:val="0"/>
        <w:jc w:val="center"/>
        <w:rPr>
          <w:rFonts w:ascii="宋体" w:hAnsi="宋体" w:cs="宋体"/>
          <w:b/>
          <w:color w:val="auto"/>
          <w:spacing w:val="6"/>
          <w:sz w:val="32"/>
          <w:szCs w:val="32"/>
          <w:highlight w:val="none"/>
        </w:rPr>
      </w:pPr>
    </w:p>
    <w:p w14:paraId="0E824662">
      <w:pPr>
        <w:autoSpaceDE w:val="0"/>
        <w:autoSpaceDN w:val="0"/>
        <w:jc w:val="center"/>
        <w:rPr>
          <w:rFonts w:ascii="宋体" w:hAnsi="宋体" w:cs="宋体"/>
          <w:b/>
          <w:color w:val="auto"/>
          <w:spacing w:val="6"/>
          <w:sz w:val="32"/>
          <w:szCs w:val="32"/>
          <w:highlight w:val="none"/>
        </w:rPr>
      </w:pPr>
    </w:p>
    <w:p w14:paraId="3D6E1272">
      <w:pPr>
        <w:autoSpaceDE w:val="0"/>
        <w:autoSpaceDN w:val="0"/>
        <w:jc w:val="center"/>
        <w:rPr>
          <w:rFonts w:ascii="宋体" w:hAnsi="宋体" w:cs="宋体"/>
          <w:b/>
          <w:color w:val="auto"/>
          <w:spacing w:val="6"/>
          <w:sz w:val="32"/>
          <w:szCs w:val="32"/>
          <w:highlight w:val="none"/>
        </w:rPr>
      </w:pPr>
    </w:p>
    <w:p w14:paraId="7B398ACB">
      <w:pPr>
        <w:autoSpaceDE w:val="0"/>
        <w:autoSpaceDN w:val="0"/>
        <w:jc w:val="center"/>
        <w:rPr>
          <w:rFonts w:ascii="宋体" w:hAnsi="宋体" w:cs="宋体"/>
          <w:b/>
          <w:color w:val="auto"/>
          <w:spacing w:val="6"/>
          <w:sz w:val="32"/>
          <w:szCs w:val="32"/>
          <w:highlight w:val="none"/>
        </w:rPr>
      </w:pPr>
    </w:p>
    <w:p w14:paraId="14066A49">
      <w:pPr>
        <w:autoSpaceDE w:val="0"/>
        <w:autoSpaceDN w:val="0"/>
        <w:jc w:val="center"/>
        <w:rPr>
          <w:rFonts w:ascii="宋体" w:hAnsi="宋体" w:cs="宋体"/>
          <w:b/>
          <w:color w:val="auto"/>
          <w:spacing w:val="6"/>
          <w:sz w:val="32"/>
          <w:szCs w:val="32"/>
          <w:highlight w:val="none"/>
        </w:rPr>
      </w:pPr>
    </w:p>
    <w:p w14:paraId="5F9ECE3A">
      <w:pPr>
        <w:autoSpaceDE w:val="0"/>
        <w:autoSpaceDN w:val="0"/>
        <w:jc w:val="center"/>
        <w:rPr>
          <w:rFonts w:ascii="宋体" w:hAnsi="宋体" w:cs="宋体"/>
          <w:b/>
          <w:color w:val="auto"/>
          <w:spacing w:val="6"/>
          <w:sz w:val="32"/>
          <w:szCs w:val="32"/>
          <w:highlight w:val="none"/>
        </w:rPr>
      </w:pPr>
    </w:p>
    <w:p w14:paraId="2E62056B">
      <w:pPr>
        <w:autoSpaceDE w:val="0"/>
        <w:autoSpaceDN w:val="0"/>
        <w:jc w:val="center"/>
        <w:rPr>
          <w:rFonts w:ascii="宋体" w:hAnsi="宋体" w:cs="宋体"/>
          <w:b/>
          <w:color w:val="auto"/>
          <w:spacing w:val="6"/>
          <w:sz w:val="32"/>
          <w:szCs w:val="32"/>
          <w:highlight w:val="none"/>
        </w:rPr>
      </w:pPr>
    </w:p>
    <w:p w14:paraId="0E234884">
      <w:pPr>
        <w:autoSpaceDE w:val="0"/>
        <w:autoSpaceDN w:val="0"/>
        <w:jc w:val="center"/>
        <w:rPr>
          <w:rFonts w:ascii="宋体" w:hAnsi="宋体" w:cs="宋体"/>
          <w:b/>
          <w:color w:val="auto"/>
          <w:spacing w:val="6"/>
          <w:sz w:val="32"/>
          <w:szCs w:val="32"/>
          <w:highlight w:val="none"/>
        </w:rPr>
      </w:pPr>
    </w:p>
    <w:p w14:paraId="6DDEF75A">
      <w:pPr>
        <w:autoSpaceDE w:val="0"/>
        <w:autoSpaceDN w:val="0"/>
        <w:jc w:val="center"/>
        <w:rPr>
          <w:rFonts w:ascii="宋体" w:hAnsi="宋体" w:cs="宋体"/>
          <w:b/>
          <w:color w:val="auto"/>
          <w:spacing w:val="6"/>
          <w:sz w:val="32"/>
          <w:szCs w:val="32"/>
          <w:highlight w:val="none"/>
        </w:rPr>
      </w:pPr>
    </w:p>
    <w:p w14:paraId="0B6B45E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F7F36D1">
      <w:pPr>
        <w:spacing w:line="360" w:lineRule="auto"/>
        <w:jc w:val="center"/>
        <w:rPr>
          <w:rFonts w:ascii="宋体" w:hAnsi="宋体" w:cs="宋体"/>
          <w:color w:val="auto"/>
          <w:sz w:val="24"/>
          <w:highlight w:val="none"/>
          <w:u w:val="single"/>
        </w:rPr>
      </w:pPr>
    </w:p>
    <w:p w14:paraId="36E6F9D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ABC52CB">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杭州市余杭区人民政府良渚街道办事处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良渚街道机关大院等点位物业服务采购项目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4B9B99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物业管理服务</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物业管理行业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C3FAF4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55AB3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DCBDC58">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AED9899">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53D554E2">
      <w:pPr>
        <w:spacing w:line="360" w:lineRule="auto"/>
        <w:ind w:firstLine="310" w:firstLineChars="147"/>
        <w:jc w:val="left"/>
        <w:rPr>
          <w:rFonts w:ascii="宋体" w:hAnsi="宋体" w:cs="宋体"/>
          <w:color w:val="auto"/>
          <w:sz w:val="24"/>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8A53ED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3119623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的，依法承担法律责任。</w:t>
      </w:r>
    </w:p>
    <w:p w14:paraId="14CBE600">
      <w:pPr>
        <w:spacing w:line="360" w:lineRule="auto"/>
        <w:ind w:right="420" w:firstLine="720" w:firstLineChars="300"/>
        <w:rPr>
          <w:rFonts w:ascii="宋体" w:hAnsi="宋体" w:cs="宋体"/>
          <w:bCs/>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30FB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02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AB5850A">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BAB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5666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67" w:name="_Toc91899912"/>
    <w:bookmarkStart w:id="468" w:name="_Toc36110187"/>
    <w:bookmarkStart w:id="469" w:name="_Toc131845147"/>
    <w:bookmarkStart w:id="470" w:name="_Toc164085800"/>
    <w:r>
      <w:rPr>
        <w:rFonts w:hint="eastAsia" w:ascii="仿宋_GB2312" w:eastAsia="仿宋_GB2312"/>
        <w:kern w:val="0"/>
        <w:szCs w:val="21"/>
      </w:rPr>
      <w:t xml:space="preserve"> 页</w:t>
    </w:r>
    <w:bookmarkEnd w:id="467"/>
    <w:bookmarkEnd w:id="468"/>
    <w:bookmarkEnd w:id="469"/>
    <w:bookmarkEnd w:id="47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1FA33">
    <w:pPr>
      <w:pStyle w:val="39"/>
      <w:framePr w:wrap="around" w:vAnchor="text" w:hAnchor="margin" w:xAlign="right" w:y="1"/>
      <w:rPr>
        <w:rStyle w:val="73"/>
      </w:rPr>
    </w:pPr>
    <w:r>
      <w:fldChar w:fldCharType="begin"/>
    </w:r>
    <w:r>
      <w:rPr>
        <w:rStyle w:val="73"/>
      </w:rPr>
      <w:instrText xml:space="preserve">PAGE  </w:instrText>
    </w:r>
    <w:r>
      <w:fldChar w:fldCharType="end"/>
    </w:r>
  </w:p>
  <w:p w14:paraId="76C6061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9D3D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F47E">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02DAB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zxbVv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zxbVvEAQAAjwMAAA4AAAAAAAAAAQAgAAAAHwEAAGRycy9lMm9Eb2MueG1s&#10;UEsFBgAAAAAGAAYAWQEAAFUFAAAAAA==&#10;">
              <v:fill on="f" focussize="0,0"/>
              <v:stroke on="f"/>
              <v:imagedata o:title=""/>
              <o:lock v:ext="edit" aspectratio="f"/>
              <v:textbox inset="0mm,0mm,0mm,0mm" style="mso-fit-shape-to-text:t;">
                <w:txbxContent>
                  <w:p w14:paraId="6402DABA">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C176">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E3DAEB8">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pUdO/EAQAAjw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EpUdO/EAQAAjwMAAA4AAAAAAAAAAQAgAAAAHwEAAGRycy9lMm9Eb2MueG1s&#10;UEsFBgAAAAAGAAYAWQEAAFUFAAAAAA==&#10;">
              <v:fill on="f" focussize="0,0"/>
              <v:stroke on="f"/>
              <v:imagedata o:title=""/>
              <o:lock v:ext="edit" aspectratio="f"/>
              <v:textbox inset="0mm,0mm,0mm,0mm" style="mso-fit-shape-to-text:t;">
                <w:txbxContent>
                  <w:p w14:paraId="7E3DAEB8">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40</w:t>
                    </w:r>
                    <w:r>
                      <w:rPr>
                        <w:rFonts w:hint="eastAsia"/>
                        <w:sz w:val="18"/>
                        <w:lang w:eastAsia="zh-CN"/>
                      </w:rPr>
                      <w:fldChar w:fldCharType="end"/>
                    </w:r>
                    <w:r>
                      <w:rPr>
                        <w:rFonts w:hint="eastAsia"/>
                        <w:sz w:val="18"/>
                        <w:lang w:eastAsia="zh-CN"/>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2F8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74E9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8DD96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C69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347BE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A1E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BE399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51C5F">
    <w:pPr>
      <w:pStyle w:val="40"/>
      <w:pBdr>
        <w:bottom w:val="single" w:color="auto" w:sz="6" w:space="4"/>
      </w:pBdr>
      <w:jc w:val="right"/>
    </w:pPr>
    <w:r>
      <w:t></w:t>
    </w:r>
    <w:r>
      <w:rPr>
        <w:rFonts w:hint="eastAsia"/>
      </w:rPr>
      <w:t xml:space="preserve">       </w:t>
    </w:r>
    <w:r>
      <w:rPr>
        <w:rFonts w:hint="eastAsia"/>
        <w:lang w:eastAsia="zh-CN"/>
      </w:rPr>
      <w:t>余杭区政府采购公开招标文件</w:t>
    </w:r>
  </w:p>
  <w:p w14:paraId="05AC7D71">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C321">
    <w:pPr>
      <w:pStyle w:val="40"/>
      <w:jc w:val="right"/>
      <w:rPr>
        <w:rFonts w:ascii="仿宋_GB2312" w:eastAsia="仿宋_GB2312"/>
        <w:b/>
        <w:i/>
        <w:iCs/>
        <w:u w:val="single"/>
      </w:rPr>
    </w:pPr>
    <w:r>
      <w:t></w:t>
    </w:r>
    <w:r>
      <w:rPr>
        <w:rFonts w:hint="eastAsia"/>
        <w:lang w:eastAsia="zh-CN"/>
      </w:rPr>
      <w:t>余杭区政府采购公开招标文件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3A71">
    <w:pPr>
      <w:pStyle w:val="40"/>
    </w:pPr>
    <w:r>
      <w:t></w:t>
    </w:r>
    <w:r>
      <w:rPr>
        <w:rFonts w:hint="eastAsia"/>
      </w:rPr>
      <w:t xml:space="preserve">                                          </w:t>
    </w:r>
    <w:r>
      <w:rPr>
        <w:rFonts w:hint="eastAsia"/>
        <w:lang w:eastAsia="zh-CN"/>
      </w:rPr>
      <w:t>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FF9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82D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E754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6EA6">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14:paraId="05CED17C">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31FA">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14:paraId="47AF9AC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5042F">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7E98">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14:paraId="3BC6F8C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4DC2">
    <w:pPr>
      <w:pStyle w:val="40"/>
      <w:jc w:val="right"/>
    </w:pP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abstractNum w:abstractNumId="1">
    <w:nsid w:val="0F415886"/>
    <w:multiLevelType w:val="multilevel"/>
    <w:tmpl w:val="0F415886"/>
    <w:lvl w:ilvl="0" w:tentative="0">
      <w:start w:val="1"/>
      <w:numFmt w:val="decimalEnclosedCircleChinese"/>
      <w:suff w:val="nothing"/>
      <w:lvlText w:val="%1　"/>
      <w:lvlJc w:val="left"/>
      <w:pPr>
        <w:ind w:left="0" w:firstLine="4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445E6DC"/>
    <w:multiLevelType w:val="singleLevel"/>
    <w:tmpl w:val="6445E6DC"/>
    <w:lvl w:ilvl="0" w:tentative="0">
      <w:start w:val="4"/>
      <w:numFmt w:val="decimal"/>
      <w:suff w:val="nothing"/>
      <w:lvlText w:val="%1."/>
      <w:lvlJc w:val="left"/>
    </w:lvl>
  </w:abstractNum>
  <w:abstractNum w:abstractNumId="3">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abstractNum w:abstractNumId="4">
    <w:nsid w:val="6502789B"/>
    <w:multiLevelType w:val="singleLevel"/>
    <w:tmpl w:val="6502789B"/>
    <w:lvl w:ilvl="0" w:tentative="0">
      <w:start w:val="1"/>
      <w:numFmt w:val="decimal"/>
      <w:suff w:val="nothing"/>
      <w:lvlText w:val="%1．"/>
      <w:lvlJc w:val="left"/>
      <w:pPr>
        <w:ind w:left="0" w:leftChars="0" w:firstLine="400" w:firstLineChars="0"/>
      </w:pPr>
      <w:rPr>
        <w:rFonts w:hint="default"/>
      </w:rPr>
    </w:lvl>
  </w:abstractNum>
  <w:abstractNum w:abstractNumId="5">
    <w:nsid w:val="6502B651"/>
    <w:multiLevelType w:val="singleLevel"/>
    <w:tmpl w:val="6502B651"/>
    <w:lvl w:ilvl="0" w:tentative="0">
      <w:start w:val="1"/>
      <w:numFmt w:val="decimal"/>
      <w:suff w:val="nothing"/>
      <w:lvlText w:val="%1．"/>
      <w:lvlJc w:val="left"/>
      <w:pPr>
        <w:ind w:left="0" w:leftChars="0" w:firstLine="400" w:firstLineChars="0"/>
      </w:pPr>
      <w:rPr>
        <w:rFonts w:hint="default"/>
      </w:rPr>
    </w:lvl>
  </w:abstractNum>
  <w:abstractNum w:abstractNumId="6">
    <w:nsid w:val="6503C795"/>
    <w:multiLevelType w:val="singleLevel"/>
    <w:tmpl w:val="6503C795"/>
    <w:lvl w:ilvl="0" w:tentative="0">
      <w:start w:val="1"/>
      <w:numFmt w:val="chineseCounting"/>
      <w:suff w:val="nothing"/>
      <w:lvlText w:val="（%1）"/>
      <w:lvlJc w:val="left"/>
      <w:pPr>
        <w:ind w:left="0" w:leftChars="0" w:firstLine="420" w:firstLineChars="0"/>
      </w:pPr>
      <w:rPr>
        <w:rFonts w:hint="eastAsia"/>
      </w:rPr>
    </w:lvl>
  </w:abstractNum>
  <w:abstractNum w:abstractNumId="7">
    <w:nsid w:val="6503F9F0"/>
    <w:multiLevelType w:val="singleLevel"/>
    <w:tmpl w:val="6503F9F0"/>
    <w:lvl w:ilvl="0" w:tentative="0">
      <w:start w:val="1"/>
      <w:numFmt w:val="decimal"/>
      <w:suff w:val="nothing"/>
      <w:lvlText w:val="%1．"/>
      <w:lvlJc w:val="left"/>
      <w:pPr>
        <w:ind w:left="0" w:firstLine="400"/>
      </w:pPr>
      <w:rPr>
        <w:rFonts w:hint="default"/>
      </w:rPr>
    </w:lvl>
  </w:abstractNum>
  <w:abstractNum w:abstractNumId="8">
    <w:nsid w:val="6503FA08"/>
    <w:multiLevelType w:val="singleLevel"/>
    <w:tmpl w:val="6503FA08"/>
    <w:lvl w:ilvl="0" w:tentative="0">
      <w:start w:val="1"/>
      <w:numFmt w:val="decimal"/>
      <w:suff w:val="nothing"/>
      <w:lvlText w:val="%1．"/>
      <w:lvlJc w:val="left"/>
      <w:pPr>
        <w:ind w:left="0" w:firstLine="400"/>
      </w:pPr>
      <w:rPr>
        <w:rFonts w:hint="default"/>
      </w:rPr>
    </w:lvl>
  </w:abstractNum>
  <w:abstractNum w:abstractNumId="9">
    <w:nsid w:val="6503FB4F"/>
    <w:multiLevelType w:val="singleLevel"/>
    <w:tmpl w:val="6503FB4F"/>
    <w:lvl w:ilvl="0" w:tentative="0">
      <w:start w:val="1"/>
      <w:numFmt w:val="decimal"/>
      <w:suff w:val="nothing"/>
      <w:lvlText w:val="%1．"/>
      <w:lvlJc w:val="left"/>
      <w:pPr>
        <w:ind w:left="0" w:firstLine="400"/>
      </w:pPr>
      <w:rPr>
        <w:rFonts w:hint="default"/>
      </w:rPr>
    </w:lvl>
  </w:abstractNum>
  <w:abstractNum w:abstractNumId="10">
    <w:nsid w:val="65040292"/>
    <w:multiLevelType w:val="singleLevel"/>
    <w:tmpl w:val="65040292"/>
    <w:lvl w:ilvl="0" w:tentative="0">
      <w:start w:val="1"/>
      <w:numFmt w:val="decimal"/>
      <w:suff w:val="nothing"/>
      <w:lvlText w:val="%1．"/>
      <w:lvlJc w:val="left"/>
      <w:pPr>
        <w:ind w:left="0" w:leftChars="0" w:firstLine="400" w:firstLineChars="0"/>
      </w:pPr>
      <w:rPr>
        <w:rFonts w:hint="default"/>
      </w:rPr>
    </w:lvl>
  </w:abstractNum>
  <w:abstractNum w:abstractNumId="11">
    <w:nsid w:val="6524ECB5"/>
    <w:multiLevelType w:val="singleLevel"/>
    <w:tmpl w:val="6524ECB5"/>
    <w:lvl w:ilvl="0" w:tentative="0">
      <w:start w:val="1"/>
      <w:numFmt w:val="chineseCounting"/>
      <w:suff w:val="nothing"/>
      <w:lvlText w:val="%1、"/>
      <w:lvlJc w:val="left"/>
      <w:pPr>
        <w:ind w:left="0" w:leftChars="0" w:firstLine="420" w:firstLineChars="0"/>
      </w:pPr>
      <w:rPr>
        <w:rFonts w:hint="eastAsia"/>
      </w:rPr>
    </w:lvl>
  </w:abstractNum>
  <w:abstractNum w:abstractNumId="12">
    <w:nsid w:val="6524ECDD"/>
    <w:multiLevelType w:val="singleLevel"/>
    <w:tmpl w:val="6524ECDD"/>
    <w:lvl w:ilvl="0" w:tentative="0">
      <w:start w:val="1"/>
      <w:numFmt w:val="chineseCounting"/>
      <w:suff w:val="nothing"/>
      <w:lvlText w:val="(%1)"/>
      <w:lvlJc w:val="left"/>
    </w:lvl>
  </w:abstractNum>
  <w:abstractNum w:abstractNumId="13">
    <w:nsid w:val="6524EDFB"/>
    <w:multiLevelType w:val="singleLevel"/>
    <w:tmpl w:val="6524EDFB"/>
    <w:lvl w:ilvl="0" w:tentative="0">
      <w:start w:val="1"/>
      <w:numFmt w:val="chineseCounting"/>
      <w:suff w:val="nothing"/>
      <w:lvlText w:val="（%1）"/>
      <w:lvlJc w:val="left"/>
      <w:pPr>
        <w:ind w:left="0" w:leftChars="0" w:firstLine="420" w:firstLineChars="0"/>
      </w:pPr>
      <w:rPr>
        <w:rFonts w:hint="eastAsia"/>
      </w:rPr>
    </w:lvl>
  </w:abstractNum>
  <w:abstractNum w:abstractNumId="14">
    <w:nsid w:val="6524EE33"/>
    <w:multiLevelType w:val="singleLevel"/>
    <w:tmpl w:val="6524EE33"/>
    <w:lvl w:ilvl="0" w:tentative="0">
      <w:start w:val="1"/>
      <w:numFmt w:val="decimal"/>
      <w:suff w:val="nothing"/>
      <w:lvlText w:val="%1．"/>
      <w:lvlJc w:val="left"/>
      <w:pPr>
        <w:ind w:left="0" w:leftChars="0" w:firstLine="400" w:firstLineChars="0"/>
      </w:pPr>
      <w:rPr>
        <w:rFonts w:hint="default"/>
      </w:rPr>
    </w:lvl>
  </w:abstractNum>
  <w:abstractNum w:abstractNumId="15">
    <w:nsid w:val="6524F034"/>
    <w:multiLevelType w:val="singleLevel"/>
    <w:tmpl w:val="6524F034"/>
    <w:lvl w:ilvl="0" w:tentative="0">
      <w:start w:val="1"/>
      <w:numFmt w:val="decimalEnclosedCircleChinese"/>
      <w:suff w:val="nothing"/>
      <w:lvlText w:val="%1　"/>
      <w:lvlJc w:val="left"/>
      <w:pPr>
        <w:ind w:left="0" w:leftChars="0" w:firstLine="400" w:firstLineChars="0"/>
      </w:pPr>
      <w:rPr>
        <w:rFonts w:hint="eastAsia"/>
      </w:rPr>
    </w:lvl>
  </w:abstractNum>
  <w:abstractNum w:abstractNumId="16">
    <w:nsid w:val="6524F21A"/>
    <w:multiLevelType w:val="singleLevel"/>
    <w:tmpl w:val="6524F21A"/>
    <w:lvl w:ilvl="0" w:tentative="0">
      <w:start w:val="1"/>
      <w:numFmt w:val="decimalEnclosedCircleChinese"/>
      <w:suff w:val="nothing"/>
      <w:lvlText w:val="%1　"/>
      <w:lvlJc w:val="left"/>
      <w:pPr>
        <w:ind w:left="0" w:leftChars="0" w:firstLine="400" w:firstLineChars="0"/>
      </w:pPr>
      <w:rPr>
        <w:rFonts w:hint="eastAsia"/>
      </w:rPr>
    </w:lvl>
  </w:abstractNum>
  <w:abstractNum w:abstractNumId="17">
    <w:nsid w:val="6524F31A"/>
    <w:multiLevelType w:val="singleLevel"/>
    <w:tmpl w:val="6524F31A"/>
    <w:lvl w:ilvl="0" w:tentative="0">
      <w:start w:val="1"/>
      <w:numFmt w:val="decimalEnclosedCircleChinese"/>
      <w:suff w:val="nothing"/>
      <w:lvlText w:val="%1　"/>
      <w:lvlJc w:val="left"/>
      <w:pPr>
        <w:ind w:left="0" w:firstLine="400"/>
      </w:pPr>
      <w:rPr>
        <w:rFonts w:hint="eastAsia"/>
      </w:rPr>
    </w:lvl>
  </w:abstractNum>
  <w:abstractNum w:abstractNumId="18">
    <w:nsid w:val="663C37D1"/>
    <w:multiLevelType w:val="singleLevel"/>
    <w:tmpl w:val="663C37D1"/>
    <w:lvl w:ilvl="0" w:tentative="0">
      <w:start w:val="1"/>
      <w:numFmt w:val="decimal"/>
      <w:suff w:val="nothing"/>
      <w:lvlText w:val="%1．"/>
      <w:lvlJc w:val="left"/>
      <w:pPr>
        <w:ind w:left="0" w:firstLine="400"/>
      </w:pPr>
      <w:rPr>
        <w:rFonts w:hint="default"/>
      </w:rPr>
    </w:lvl>
  </w:abstractNum>
  <w:abstractNum w:abstractNumId="19">
    <w:nsid w:val="6646BD5F"/>
    <w:multiLevelType w:val="singleLevel"/>
    <w:tmpl w:val="6646BD5F"/>
    <w:lvl w:ilvl="0" w:tentative="0">
      <w:start w:val="1"/>
      <w:numFmt w:val="decimalEnclosedCircleChinese"/>
      <w:suff w:val="nothing"/>
      <w:lvlText w:val="%1　"/>
      <w:lvlJc w:val="left"/>
      <w:pPr>
        <w:ind w:left="0" w:leftChars="0" w:firstLine="400" w:firstLineChars="0"/>
      </w:pPr>
      <w:rPr>
        <w:rFonts w:hint="eastAsia"/>
      </w:rPr>
    </w:lvl>
  </w:abstractNum>
  <w:abstractNum w:abstractNumId="20">
    <w:nsid w:val="66836CA2"/>
    <w:multiLevelType w:val="singleLevel"/>
    <w:tmpl w:val="66836CA2"/>
    <w:lvl w:ilvl="0" w:tentative="0">
      <w:start w:val="1"/>
      <w:numFmt w:val="decimal"/>
      <w:suff w:val="nothing"/>
      <w:lvlText w:val="%1、"/>
      <w:lvlJc w:val="left"/>
    </w:lvl>
  </w:abstractNum>
  <w:abstractNum w:abstractNumId="21">
    <w:nsid w:val="6684F39B"/>
    <w:multiLevelType w:val="singleLevel"/>
    <w:tmpl w:val="6684F39B"/>
    <w:lvl w:ilvl="0" w:tentative="0">
      <w:start w:val="1"/>
      <w:numFmt w:val="decimalEnclosedCircleChinese"/>
      <w:suff w:val="nothing"/>
      <w:lvlText w:val="%1　"/>
      <w:lvlJc w:val="left"/>
      <w:pPr>
        <w:ind w:left="0" w:leftChars="0" w:firstLine="400" w:firstLineChars="0"/>
      </w:pPr>
      <w:rPr>
        <w:rFonts w:hint="eastAsia"/>
      </w:rPr>
    </w:lvl>
  </w:abstractNum>
  <w:abstractNum w:abstractNumId="22">
    <w:nsid w:val="669DC3A1"/>
    <w:multiLevelType w:val="singleLevel"/>
    <w:tmpl w:val="669DC3A1"/>
    <w:lvl w:ilvl="0" w:tentative="0">
      <w:start w:val="1"/>
      <w:numFmt w:val="decimal"/>
      <w:suff w:val="nothing"/>
      <w:lvlText w:val="%1."/>
      <w:lvlJc w:val="left"/>
    </w:lvl>
  </w:abstractNum>
  <w:abstractNum w:abstractNumId="23">
    <w:nsid w:val="669DC3ED"/>
    <w:multiLevelType w:val="singleLevel"/>
    <w:tmpl w:val="669DC3ED"/>
    <w:lvl w:ilvl="0" w:tentative="0">
      <w:start w:val="1"/>
      <w:numFmt w:val="decimal"/>
      <w:suff w:val="nothing"/>
      <w:lvlText w:val="%1."/>
      <w:lvlJc w:val="left"/>
    </w:lvl>
  </w:abstractNum>
  <w:abstractNum w:abstractNumId="24">
    <w:nsid w:val="669E1E92"/>
    <w:multiLevelType w:val="singleLevel"/>
    <w:tmpl w:val="669E1E92"/>
    <w:lvl w:ilvl="0" w:tentative="0">
      <w:start w:val="1"/>
      <w:numFmt w:val="decimalEnclosedCircleChinese"/>
      <w:suff w:val="nothing"/>
      <w:lvlText w:val="%1　"/>
      <w:lvlJc w:val="left"/>
      <w:pPr>
        <w:ind w:left="0" w:firstLine="400"/>
      </w:pPr>
      <w:rPr>
        <w:rFonts w:hint="eastAsia"/>
      </w:rPr>
    </w:lvl>
  </w:abstractNum>
  <w:abstractNum w:abstractNumId="25">
    <w:nsid w:val="66DE5EC7"/>
    <w:multiLevelType w:val="singleLevel"/>
    <w:tmpl w:val="66DE5EC7"/>
    <w:lvl w:ilvl="0" w:tentative="0">
      <w:start w:val="1"/>
      <w:numFmt w:val="decimalEnclosedCircleChinese"/>
      <w:suff w:val="nothing"/>
      <w:lvlText w:val="%1　"/>
      <w:lvlJc w:val="left"/>
      <w:pPr>
        <w:ind w:left="0" w:firstLine="400"/>
      </w:pPr>
      <w:rPr>
        <w:rFonts w:hint="eastAsia"/>
      </w:rPr>
    </w:lvl>
  </w:abstractNum>
  <w:abstractNum w:abstractNumId="26">
    <w:nsid w:val="66DE5EF0"/>
    <w:multiLevelType w:val="singleLevel"/>
    <w:tmpl w:val="66DE5EF0"/>
    <w:lvl w:ilvl="0" w:tentative="0">
      <w:start w:val="1"/>
      <w:numFmt w:val="decimalEnclosedCircleChinese"/>
      <w:suff w:val="nothing"/>
      <w:lvlText w:val="%1　"/>
      <w:lvlJc w:val="left"/>
      <w:pPr>
        <w:ind w:left="0" w:firstLine="400"/>
      </w:pPr>
      <w:rPr>
        <w:rFonts w:hint="eastAsia"/>
      </w:rPr>
    </w:lvl>
  </w:abstractNum>
  <w:abstractNum w:abstractNumId="27">
    <w:nsid w:val="66DE5F46"/>
    <w:multiLevelType w:val="singleLevel"/>
    <w:tmpl w:val="66DE5F46"/>
    <w:lvl w:ilvl="0" w:tentative="0">
      <w:start w:val="1"/>
      <w:numFmt w:val="decimalEnclosedCircleChinese"/>
      <w:suff w:val="nothing"/>
      <w:lvlText w:val="%1　"/>
      <w:lvlJc w:val="left"/>
      <w:pPr>
        <w:ind w:left="0" w:firstLine="400"/>
      </w:pPr>
      <w:rPr>
        <w:rFonts w:hint="eastAsia"/>
      </w:rPr>
    </w:lvl>
  </w:abstractNum>
  <w:abstractNum w:abstractNumId="28">
    <w:nsid w:val="66DE8C49"/>
    <w:multiLevelType w:val="singleLevel"/>
    <w:tmpl w:val="66DE8C49"/>
    <w:lvl w:ilvl="0" w:tentative="0">
      <w:start w:val="1"/>
      <w:numFmt w:val="decimalEnclosedCircleChinese"/>
      <w:suff w:val="nothing"/>
      <w:lvlText w:val="%1　"/>
      <w:lvlJc w:val="left"/>
      <w:pPr>
        <w:ind w:left="0" w:firstLine="400"/>
      </w:pPr>
      <w:rPr>
        <w:rFonts w:hint="eastAsia"/>
      </w:rPr>
    </w:lvl>
  </w:abstractNum>
  <w:abstractNum w:abstractNumId="29">
    <w:nsid w:val="66DE8D1A"/>
    <w:multiLevelType w:val="singleLevel"/>
    <w:tmpl w:val="66DE8D1A"/>
    <w:lvl w:ilvl="0" w:tentative="0">
      <w:start w:val="1"/>
      <w:numFmt w:val="decimalEnclosedCircleChinese"/>
      <w:suff w:val="nothing"/>
      <w:lvlText w:val="%1　"/>
      <w:lvlJc w:val="left"/>
      <w:pPr>
        <w:ind w:left="0" w:firstLine="400"/>
      </w:pPr>
      <w:rPr>
        <w:rFonts w:hint="eastAsia"/>
      </w:rPr>
    </w:lvl>
  </w:abstractNum>
  <w:abstractNum w:abstractNumId="30">
    <w:nsid w:val="67491747"/>
    <w:multiLevelType w:val="singleLevel"/>
    <w:tmpl w:val="67491747"/>
    <w:lvl w:ilvl="0" w:tentative="0">
      <w:start w:val="3"/>
      <w:numFmt w:val="chineseCounting"/>
      <w:suff w:val="nothing"/>
      <w:lvlText w:val="（%1）"/>
      <w:lvlJc w:val="left"/>
    </w:lvl>
  </w:abstractNum>
  <w:abstractNum w:abstractNumId="31">
    <w:nsid w:val="6749179C"/>
    <w:multiLevelType w:val="singleLevel"/>
    <w:tmpl w:val="6749179C"/>
    <w:lvl w:ilvl="0" w:tentative="0">
      <w:start w:val="1"/>
      <w:numFmt w:val="decimal"/>
      <w:suff w:val="nothing"/>
      <w:lvlText w:val="%1．"/>
      <w:lvlJc w:val="left"/>
      <w:pPr>
        <w:ind w:left="0" w:leftChars="0" w:firstLine="400" w:firstLineChars="0"/>
      </w:pPr>
      <w:rPr>
        <w:rFonts w:hint="default"/>
      </w:rPr>
    </w:lvl>
  </w:abstractNum>
  <w:num w:numId="1">
    <w:abstractNumId w:val="2"/>
  </w:num>
  <w:num w:numId="2">
    <w:abstractNumId w:val="11"/>
  </w:num>
  <w:num w:numId="3">
    <w:abstractNumId w:val="12"/>
  </w:num>
  <w:num w:numId="4">
    <w:abstractNumId w:val="20"/>
  </w:num>
  <w:num w:numId="5">
    <w:abstractNumId w:val="25"/>
  </w:num>
  <w:num w:numId="6">
    <w:abstractNumId w:val="26"/>
  </w:num>
  <w:num w:numId="7">
    <w:abstractNumId w:val="27"/>
  </w:num>
  <w:num w:numId="8">
    <w:abstractNumId w:val="5"/>
  </w:num>
  <w:num w:numId="9">
    <w:abstractNumId w:val="4"/>
  </w:num>
  <w:num w:numId="10">
    <w:abstractNumId w:val="30"/>
  </w:num>
  <w:num w:numId="11">
    <w:abstractNumId w:val="31"/>
  </w:num>
  <w:num w:numId="12">
    <w:abstractNumId w:val="6"/>
  </w:num>
  <w:num w:numId="13">
    <w:abstractNumId w:val="13"/>
  </w:num>
  <w:num w:numId="14">
    <w:abstractNumId w:val="10"/>
  </w:num>
  <w:num w:numId="15">
    <w:abstractNumId w:val="14"/>
  </w:num>
  <w:num w:numId="16">
    <w:abstractNumId w:val="7"/>
  </w:num>
  <w:num w:numId="17">
    <w:abstractNumId w:val="8"/>
  </w:num>
  <w:num w:numId="18">
    <w:abstractNumId w:val="22"/>
  </w:num>
  <w:num w:numId="19">
    <w:abstractNumId w:val="23"/>
  </w:num>
  <w:num w:numId="20">
    <w:abstractNumId w:val="18"/>
  </w:num>
  <w:num w:numId="21">
    <w:abstractNumId w:val="9"/>
  </w:num>
  <w:num w:numId="22">
    <w:abstractNumId w:val="15"/>
  </w:num>
  <w:num w:numId="23">
    <w:abstractNumId w:val="16"/>
  </w:num>
  <w:num w:numId="24">
    <w:abstractNumId w:val="0"/>
  </w:num>
  <w:num w:numId="25">
    <w:abstractNumId w:val="28"/>
  </w:num>
  <w:num w:numId="26">
    <w:abstractNumId w:val="29"/>
  </w:num>
  <w:num w:numId="27">
    <w:abstractNumId w:val="21"/>
  </w:num>
  <w:num w:numId="28">
    <w:abstractNumId w:val="24"/>
  </w:num>
  <w:num w:numId="29">
    <w:abstractNumId w:val="17"/>
  </w:num>
  <w:num w:numId="30">
    <w:abstractNumId w:val="1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mNjOGJlZmNkODgzYmVjZDY3OTc4NGU5ZWQ4Nz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6084"/>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0E2D95"/>
    <w:rsid w:val="05251E14"/>
    <w:rsid w:val="05A16594"/>
    <w:rsid w:val="05A7762D"/>
    <w:rsid w:val="060E5941"/>
    <w:rsid w:val="06110FAF"/>
    <w:rsid w:val="06493CA7"/>
    <w:rsid w:val="065A6178"/>
    <w:rsid w:val="06655EF0"/>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CBD2722"/>
    <w:rsid w:val="1D266CE1"/>
    <w:rsid w:val="1D3963AF"/>
    <w:rsid w:val="1D4376BD"/>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503FE2"/>
    <w:rsid w:val="208921B3"/>
    <w:rsid w:val="20973DEB"/>
    <w:rsid w:val="20B26522"/>
    <w:rsid w:val="20B44310"/>
    <w:rsid w:val="20DC6589"/>
    <w:rsid w:val="211116EB"/>
    <w:rsid w:val="212D0251"/>
    <w:rsid w:val="216133FC"/>
    <w:rsid w:val="21D56769"/>
    <w:rsid w:val="21E52EF3"/>
    <w:rsid w:val="21FB5D7B"/>
    <w:rsid w:val="22015E94"/>
    <w:rsid w:val="220B1C3D"/>
    <w:rsid w:val="221D1D20"/>
    <w:rsid w:val="22334A87"/>
    <w:rsid w:val="224A18DE"/>
    <w:rsid w:val="22BE6801"/>
    <w:rsid w:val="22F43DB4"/>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53EA9"/>
    <w:rsid w:val="29345E77"/>
    <w:rsid w:val="294C65AD"/>
    <w:rsid w:val="29806583"/>
    <w:rsid w:val="298B3C4C"/>
    <w:rsid w:val="29DA0682"/>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B3099E"/>
    <w:rsid w:val="30DF1478"/>
    <w:rsid w:val="30EC586F"/>
    <w:rsid w:val="314550B7"/>
    <w:rsid w:val="319C6071"/>
    <w:rsid w:val="31AC537E"/>
    <w:rsid w:val="31E3679B"/>
    <w:rsid w:val="31E732FD"/>
    <w:rsid w:val="32517576"/>
    <w:rsid w:val="32A90320"/>
    <w:rsid w:val="32BE5C2C"/>
    <w:rsid w:val="32C13B45"/>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236F63"/>
    <w:rsid w:val="3A3651E5"/>
    <w:rsid w:val="3A560D13"/>
    <w:rsid w:val="3A744481"/>
    <w:rsid w:val="3A8C7BEF"/>
    <w:rsid w:val="3A906246"/>
    <w:rsid w:val="3B0A01FB"/>
    <w:rsid w:val="3B2349B7"/>
    <w:rsid w:val="3B616CFF"/>
    <w:rsid w:val="3B6259F6"/>
    <w:rsid w:val="3B976654"/>
    <w:rsid w:val="3BC01EFC"/>
    <w:rsid w:val="3BCA786A"/>
    <w:rsid w:val="3BD31E2F"/>
    <w:rsid w:val="3BF15831"/>
    <w:rsid w:val="3C105946"/>
    <w:rsid w:val="3C327091"/>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B79EF"/>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D5CBF"/>
    <w:rsid w:val="53544462"/>
    <w:rsid w:val="5397158E"/>
    <w:rsid w:val="54013861"/>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55314C"/>
    <w:rsid w:val="566B6D1E"/>
    <w:rsid w:val="57032A2C"/>
    <w:rsid w:val="570F5219"/>
    <w:rsid w:val="575D12B5"/>
    <w:rsid w:val="57610A87"/>
    <w:rsid w:val="577B1140"/>
    <w:rsid w:val="577B7F21"/>
    <w:rsid w:val="577F181B"/>
    <w:rsid w:val="57921984"/>
    <w:rsid w:val="579737F0"/>
    <w:rsid w:val="57A85B9A"/>
    <w:rsid w:val="57AB7B30"/>
    <w:rsid w:val="57AF5251"/>
    <w:rsid w:val="57B26373"/>
    <w:rsid w:val="57B63F04"/>
    <w:rsid w:val="57CD20C2"/>
    <w:rsid w:val="57D675AB"/>
    <w:rsid w:val="57D95FDD"/>
    <w:rsid w:val="58405EE8"/>
    <w:rsid w:val="58917D2F"/>
    <w:rsid w:val="5894085C"/>
    <w:rsid w:val="58AE4F0C"/>
    <w:rsid w:val="58B85899"/>
    <w:rsid w:val="58E363A9"/>
    <w:rsid w:val="58F81ED0"/>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02F06"/>
    <w:rsid w:val="5EFC7377"/>
    <w:rsid w:val="5F06174D"/>
    <w:rsid w:val="5F3A3602"/>
    <w:rsid w:val="5F45733B"/>
    <w:rsid w:val="5F6277C6"/>
    <w:rsid w:val="5F6D0B1D"/>
    <w:rsid w:val="5F8D0B82"/>
    <w:rsid w:val="5FCC5339"/>
    <w:rsid w:val="5FE34A5B"/>
    <w:rsid w:val="5FFE1E36"/>
    <w:rsid w:val="6020658B"/>
    <w:rsid w:val="60232584"/>
    <w:rsid w:val="607330CE"/>
    <w:rsid w:val="60825176"/>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084658"/>
    <w:rsid w:val="6C196F71"/>
    <w:rsid w:val="6C226FCB"/>
    <w:rsid w:val="6C31226F"/>
    <w:rsid w:val="6C552F0B"/>
    <w:rsid w:val="6C8C67B7"/>
    <w:rsid w:val="6C9D744C"/>
    <w:rsid w:val="6CA57F84"/>
    <w:rsid w:val="6D167928"/>
    <w:rsid w:val="6D26299B"/>
    <w:rsid w:val="6D4772EC"/>
    <w:rsid w:val="6D9078AF"/>
    <w:rsid w:val="6DAA3FEF"/>
    <w:rsid w:val="6DC0172B"/>
    <w:rsid w:val="6DCB690C"/>
    <w:rsid w:val="6DD41A5B"/>
    <w:rsid w:val="6DEC6878"/>
    <w:rsid w:val="6DF43C2E"/>
    <w:rsid w:val="6DF51CA3"/>
    <w:rsid w:val="6E065FF3"/>
    <w:rsid w:val="6E8335BD"/>
    <w:rsid w:val="6E8E12EF"/>
    <w:rsid w:val="6E972936"/>
    <w:rsid w:val="6ED446C5"/>
    <w:rsid w:val="6F1B13C7"/>
    <w:rsid w:val="6F2A7D94"/>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C37A55"/>
    <w:rsid w:val="75D20F1D"/>
    <w:rsid w:val="75DA2C18"/>
    <w:rsid w:val="75F54412"/>
    <w:rsid w:val="761D08E0"/>
    <w:rsid w:val="765D347C"/>
    <w:rsid w:val="76826699"/>
    <w:rsid w:val="76B6195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F083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1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4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4"/>
    <w:qFormat/>
    <w:uiPriority w:val="0"/>
    <w:pPr>
      <w:shd w:val="clear" w:color="auto" w:fill="000080"/>
    </w:pPr>
  </w:style>
  <w:style w:type="paragraph" w:styleId="19">
    <w:name w:val="annotation text"/>
    <w:basedOn w:val="1"/>
    <w:link w:val="852"/>
    <w:qFormat/>
    <w:uiPriority w:val="99"/>
    <w:pPr>
      <w:jc w:val="left"/>
    </w:pPr>
  </w:style>
  <w:style w:type="paragraph" w:styleId="20">
    <w:name w:val="Salutation"/>
    <w:basedOn w:val="1"/>
    <w:next w:val="1"/>
    <w:link w:val="812"/>
    <w:qFormat/>
    <w:uiPriority w:val="0"/>
    <w:rPr>
      <w:rFonts w:ascii="仿宋_GB2312" w:eastAsia="仿宋_GB2312"/>
      <w:sz w:val="28"/>
      <w:szCs w:val="20"/>
    </w:rPr>
  </w:style>
  <w:style w:type="paragraph" w:styleId="21">
    <w:name w:val="Body Text 3"/>
    <w:basedOn w:val="1"/>
    <w:link w:val="84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29"/>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0"/>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6"/>
    <w:qFormat/>
    <w:uiPriority w:val="0"/>
    <w:pPr>
      <w:ind w:left="100" w:leftChars="2500"/>
    </w:pPr>
    <w:rPr>
      <w:rFonts w:ascii="宋体"/>
      <w:sz w:val="24"/>
      <w:szCs w:val="21"/>
      <w:lang w:val="zh-CN"/>
    </w:rPr>
  </w:style>
  <w:style w:type="paragraph" w:styleId="36">
    <w:name w:val="Body Text Indent 2"/>
    <w:basedOn w:val="1"/>
    <w:link w:val="820"/>
    <w:qFormat/>
    <w:uiPriority w:val="0"/>
    <w:pPr>
      <w:spacing w:line="360" w:lineRule="auto"/>
      <w:ind w:firstLine="601"/>
      <w:textAlignment w:val="baseline"/>
    </w:pPr>
    <w:rPr>
      <w:rFonts w:ascii="宋体"/>
      <w:kern w:val="0"/>
      <w:sz w:val="28"/>
      <w:szCs w:val="20"/>
    </w:rPr>
  </w:style>
  <w:style w:type="paragraph" w:styleId="37">
    <w:name w:val="endnote text"/>
    <w:basedOn w:val="1"/>
    <w:link w:val="937"/>
    <w:qFormat/>
    <w:uiPriority w:val="0"/>
    <w:rPr>
      <w:lang w:val="zh-CN"/>
    </w:rPr>
  </w:style>
  <w:style w:type="paragraph" w:styleId="38">
    <w:name w:val="Balloon Text"/>
    <w:basedOn w:val="1"/>
    <w:link w:val="713"/>
    <w:qFormat/>
    <w:uiPriority w:val="0"/>
    <w:rPr>
      <w:sz w:val="18"/>
      <w:szCs w:val="18"/>
    </w:rPr>
  </w:style>
  <w:style w:type="paragraph" w:styleId="39">
    <w:name w:val="footer"/>
    <w:basedOn w:val="1"/>
    <w:link w:val="888"/>
    <w:qFormat/>
    <w:uiPriority w:val="99"/>
    <w:pPr>
      <w:tabs>
        <w:tab w:val="center" w:pos="4153"/>
        <w:tab w:val="right" w:pos="8306"/>
      </w:tabs>
      <w:snapToGrid w:val="0"/>
      <w:jc w:val="left"/>
    </w:pPr>
    <w:rPr>
      <w:sz w:val="18"/>
      <w:szCs w:val="18"/>
    </w:rPr>
  </w:style>
  <w:style w:type="paragraph" w:styleId="40">
    <w:name w:val="header"/>
    <w:basedOn w:val="1"/>
    <w:link w:val="896"/>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2"/>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1"/>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6"/>
    <w:qFormat/>
    <w:uiPriority w:val="0"/>
    <w:pPr>
      <w:spacing w:after="120" w:line="480" w:lineRule="auto"/>
    </w:pPr>
  </w:style>
  <w:style w:type="paragraph" w:styleId="56">
    <w:name w:val="HTML Preformatted"/>
    <w:basedOn w:val="1"/>
    <w:link w:val="8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0"/>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29"/>
    <w:qFormat/>
    <w:uiPriority w:val="0"/>
    <w:rPr>
      <w:b/>
      <w:bCs/>
    </w:rPr>
  </w:style>
  <w:style w:type="paragraph" w:styleId="60">
    <w:name w:val="Body Text First Indent"/>
    <w:basedOn w:val="23"/>
    <w:link w:val="831"/>
    <w:qFormat/>
    <w:uiPriority w:val="0"/>
    <w:pPr>
      <w:ind w:firstLine="420"/>
    </w:pPr>
    <w:rPr>
      <w:rFonts w:hAnsi="Calibri" w:cs="Times New Roman"/>
      <w:szCs w:val="20"/>
    </w:rPr>
  </w:style>
  <w:style w:type="paragraph" w:styleId="61">
    <w:name w:val="Body Text First Indent 2"/>
    <w:basedOn w:val="24"/>
    <w:link w:val="65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1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19"/>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7"/>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1"/>
    <w:qFormat/>
    <w:uiPriority w:val="0"/>
    <w:pPr>
      <w:spacing w:before="156" w:line="360" w:lineRule="auto"/>
      <w:ind w:firstLine="510" w:firstLineChars="200"/>
    </w:pPr>
    <w:rPr>
      <w:sz w:val="24"/>
      <w:szCs w:val="20"/>
    </w:rPr>
  </w:style>
  <w:style w:type="paragraph" w:customStyle="1" w:styleId="86">
    <w:name w:val="无间隔1"/>
    <w:link w:val="669"/>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7"/>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7"/>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6"/>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2"/>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6"/>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4"/>
    <w:qFormat/>
    <w:uiPriority w:val="0"/>
    <w:pPr>
      <w:adjustRightInd/>
      <w:spacing w:line="360" w:lineRule="auto"/>
      <w:ind w:firstLine="480" w:firstLineChars="200"/>
    </w:pPr>
    <w:rPr>
      <w:kern w:val="0"/>
      <w:sz w:val="24"/>
    </w:rPr>
  </w:style>
  <w:style w:type="paragraph" w:customStyle="1" w:styleId="98">
    <w:name w:val="gf正文1"/>
    <w:basedOn w:val="1"/>
    <w:link w:val="77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5"/>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7"/>
    <w:qFormat/>
    <w:uiPriority w:val="0"/>
    <w:pPr>
      <w:tabs>
        <w:tab w:val="left" w:pos="2356"/>
      </w:tabs>
    </w:pPr>
  </w:style>
  <w:style w:type="paragraph" w:customStyle="1" w:styleId="103">
    <w:name w:val="样式 标题 4h4H4Fab-4T5Ref Heading 1rh1Heading sqlsect 1.2.3...."/>
    <w:basedOn w:val="6"/>
    <w:link w:val="9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2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0"/>
    <w:qFormat/>
    <w:uiPriority w:val="0"/>
    <w:pPr>
      <w:adjustRightInd/>
    </w:pPr>
    <w:rPr>
      <w:rFonts w:ascii="宋体" w:hAnsi="Courier New"/>
      <w:kern w:val="0"/>
      <w:sz w:val="20"/>
      <w:szCs w:val="20"/>
    </w:rPr>
  </w:style>
  <w:style w:type="paragraph" w:customStyle="1" w:styleId="106">
    <w:name w:val="正文说明"/>
    <w:basedOn w:val="1"/>
    <w:link w:val="842"/>
    <w:qFormat/>
    <w:uiPriority w:val="0"/>
    <w:pPr>
      <w:adjustRightInd/>
      <w:spacing w:line="360" w:lineRule="auto"/>
    </w:pPr>
    <w:rPr>
      <w:kern w:val="0"/>
      <w:sz w:val="24"/>
    </w:rPr>
  </w:style>
  <w:style w:type="paragraph" w:customStyle="1" w:styleId="107">
    <w:name w:val="Table Text"/>
    <w:basedOn w:val="1"/>
    <w:link w:val="848"/>
    <w:qFormat/>
    <w:uiPriority w:val="0"/>
    <w:pPr>
      <w:widowControl/>
      <w:spacing w:before="60" w:after="60"/>
      <w:jc w:val="left"/>
    </w:pPr>
    <w:rPr>
      <w:kern w:val="0"/>
      <w:sz w:val="24"/>
    </w:rPr>
  </w:style>
  <w:style w:type="paragraph" w:customStyle="1" w:styleId="108">
    <w:name w:val="公文正文"/>
    <w:basedOn w:val="1"/>
    <w:link w:val="860"/>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3"/>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0"/>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3"/>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09"/>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6"/>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2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8"/>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39"/>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18">
    <w:name w:val="表格非标题文字 Char"/>
    <w:link w:val="80"/>
    <w:qFormat/>
    <w:uiPriority w:val="0"/>
    <w:rPr>
      <w:rFonts w:ascii="Futura Bk" w:hAnsi="Futura Bk"/>
      <w:kern w:val="2"/>
      <w:sz w:val="18"/>
      <w:szCs w:val="21"/>
      <w:lang w:val="en-US" w:eastAsia="zh-CN" w:bidi="ar-SA"/>
    </w:rPr>
  </w:style>
  <w:style w:type="character" w:customStyle="1" w:styleId="619">
    <w:name w:val="*正文 Char"/>
    <w:link w:val="81"/>
    <w:qFormat/>
    <w:locked/>
    <w:uiPriority w:val="0"/>
    <w:rPr>
      <w:rFonts w:ascii="宋体" w:hAnsi="宋体"/>
      <w:sz w:val="24"/>
    </w:rPr>
  </w:style>
  <w:style w:type="character" w:customStyle="1" w:styleId="620">
    <w:name w:val="Char Char71"/>
    <w:semiHidden/>
    <w:qFormat/>
    <w:uiPriority w:val="0"/>
    <w:rPr>
      <w:rFonts w:eastAsia="宋体"/>
      <w:kern w:val="2"/>
      <w:sz w:val="21"/>
      <w:szCs w:val="24"/>
      <w:lang w:val="en-US" w:eastAsia="zh-CN" w:bidi="ar-SA"/>
    </w:rPr>
  </w:style>
  <w:style w:type="character" w:customStyle="1" w:styleId="621">
    <w:name w:val="Char Char6"/>
    <w:qFormat/>
    <w:uiPriority w:val="0"/>
    <w:rPr>
      <w:rFonts w:eastAsia="宋体"/>
      <w:kern w:val="2"/>
      <w:sz w:val="21"/>
      <w:szCs w:val="24"/>
      <w:lang w:val="en-US" w:eastAsia="zh-CN" w:bidi="ar-SA"/>
    </w:rPr>
  </w:style>
  <w:style w:type="character" w:customStyle="1" w:styleId="622">
    <w:name w:val="正文缩进 Char"/>
    <w:qFormat/>
    <w:uiPriority w:val="0"/>
    <w:rPr>
      <w:rFonts w:eastAsia="宋体"/>
      <w:kern w:val="2"/>
      <w:sz w:val="21"/>
      <w:lang w:val="en-US" w:eastAsia="zh-CN"/>
    </w:rPr>
  </w:style>
  <w:style w:type="character" w:customStyle="1" w:styleId="623">
    <w:name w:val="正文首行缩进 Char1"/>
    <w:qFormat/>
    <w:uiPriority w:val="0"/>
    <w:rPr>
      <w:rFonts w:ascii="宋体" w:hAnsi="Times New Roman" w:eastAsia="宋体" w:cs="Times New Roman"/>
      <w:snapToGrid w:val="0"/>
      <w:kern w:val="2"/>
      <w:sz w:val="24"/>
      <w:szCs w:val="21"/>
      <w:lang w:val="zh-CN"/>
    </w:rPr>
  </w:style>
  <w:style w:type="character" w:customStyle="1" w:styleId="624">
    <w:name w:val="Char Char28"/>
    <w:qFormat/>
    <w:uiPriority w:val="6"/>
    <w:rPr>
      <w:rFonts w:ascii="仿宋_GB2312" w:hAnsi="仿宋_GB2312" w:eastAsia="仿宋_GB2312"/>
      <w:kern w:val="1"/>
      <w:sz w:val="28"/>
    </w:rPr>
  </w:style>
  <w:style w:type="character" w:customStyle="1" w:styleId="62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6">
    <w:name w:val="Heading 1 Char"/>
    <w:qFormat/>
    <w:uiPriority w:val="6"/>
    <w:rPr>
      <w:rFonts w:ascii="Times New Roman" w:hAnsi="Times New Roman" w:eastAsia="黑体" w:cs="Times New Roman"/>
      <w:b/>
      <w:kern w:val="0"/>
      <w:sz w:val="24"/>
      <w:szCs w:val="24"/>
    </w:rPr>
  </w:style>
  <w:style w:type="character" w:customStyle="1" w:styleId="627">
    <w:name w:val="U_正文 Char"/>
    <w:link w:val="82"/>
    <w:qFormat/>
    <w:uiPriority w:val="0"/>
    <w:rPr>
      <w:sz w:val="24"/>
      <w:szCs w:val="24"/>
    </w:rPr>
  </w:style>
  <w:style w:type="character" w:customStyle="1" w:styleId="628">
    <w:name w:val="HTML 地址 Char1"/>
    <w:qFormat/>
    <w:uiPriority w:val="0"/>
    <w:rPr>
      <w:rFonts w:ascii="Times New Roman" w:hAnsi="Times New Roman" w:eastAsia="宋体" w:cs="Times New Roman"/>
      <w:i/>
      <w:iCs/>
      <w:szCs w:val="24"/>
    </w:rPr>
  </w:style>
  <w:style w:type="character" w:customStyle="1" w:styleId="629">
    <w:name w:val="批注主题 Char1"/>
    <w:link w:val="59"/>
    <w:qFormat/>
    <w:uiPriority w:val="0"/>
    <w:rPr>
      <w:b/>
      <w:bCs/>
      <w:kern w:val="2"/>
      <w:sz w:val="21"/>
      <w:szCs w:val="24"/>
    </w:rPr>
  </w:style>
  <w:style w:type="character" w:customStyle="1" w:styleId="630">
    <w:name w:val="Char Char51"/>
    <w:qFormat/>
    <w:uiPriority w:val="0"/>
    <w:rPr>
      <w:rFonts w:ascii="宋体" w:hAnsi="Courier New" w:eastAsia="宋体"/>
      <w:kern w:val="2"/>
      <w:sz w:val="21"/>
      <w:lang w:val="en-US" w:eastAsia="zh-CN"/>
    </w:rPr>
  </w:style>
  <w:style w:type="character" w:customStyle="1" w:styleId="631">
    <w:name w:val="表正文 Char"/>
    <w:qFormat/>
    <w:uiPriority w:val="0"/>
    <w:rPr>
      <w:rFonts w:ascii="宋体" w:eastAsia="宋体"/>
      <w:snapToGrid w:val="0"/>
      <w:color w:val="000000"/>
      <w:kern w:val="28"/>
      <w:sz w:val="28"/>
      <w:lang w:val="en-US" w:eastAsia="zh-CN" w:bidi="ar-SA"/>
    </w:rPr>
  </w:style>
  <w:style w:type="character" w:customStyle="1" w:styleId="632">
    <w:name w:val="Char Char34"/>
    <w:qFormat/>
    <w:uiPriority w:val="6"/>
    <w:rPr>
      <w:b/>
      <w:kern w:val="1"/>
      <w:sz w:val="28"/>
      <w:szCs w:val="28"/>
    </w:rPr>
  </w:style>
  <w:style w:type="character" w:customStyle="1" w:styleId="63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4">
    <w:name w:val="哈哈正文 Char"/>
    <w:link w:val="83"/>
    <w:qFormat/>
    <w:uiPriority w:val="0"/>
    <w:rPr>
      <w:rFonts w:ascii="宋体" w:hAnsi="宋体" w:eastAsia="宋体"/>
      <w:kern w:val="2"/>
      <w:sz w:val="24"/>
      <w:lang w:bidi="ar-SA"/>
    </w:rPr>
  </w:style>
  <w:style w:type="character" w:customStyle="1" w:styleId="635">
    <w:name w:val="未处理的提及1"/>
    <w:qFormat/>
    <w:uiPriority w:val="0"/>
    <w:rPr>
      <w:color w:val="808080"/>
      <w:shd w:val="clear" w:color="auto" w:fill="E6E6E6"/>
    </w:rPr>
  </w:style>
  <w:style w:type="character" w:customStyle="1" w:styleId="636">
    <w:name w:val="txt"/>
    <w:qFormat/>
    <w:uiPriority w:val="0"/>
    <w:rPr>
      <w:rFonts w:ascii="仿宋_GB2312" w:eastAsia="微软雅黑"/>
      <w:b/>
      <w:kern w:val="2"/>
      <w:sz w:val="32"/>
      <w:szCs w:val="32"/>
      <w:lang w:val="en-US" w:eastAsia="zh-CN" w:bidi="ar-SA"/>
    </w:rPr>
  </w:style>
  <w:style w:type="character" w:customStyle="1" w:styleId="637">
    <w:name w:val="二级标题 Char Char"/>
    <w:qFormat/>
    <w:uiPriority w:val="0"/>
    <w:rPr>
      <w:rFonts w:ascii="宋体" w:hAnsi="宋体" w:eastAsia="宋体"/>
      <w:b/>
      <w:snapToGrid w:val="0"/>
      <w:kern w:val="2"/>
      <w:sz w:val="24"/>
      <w:szCs w:val="24"/>
      <w:lang w:val="en-US" w:eastAsia="zh-CN" w:bidi="ar-SA"/>
    </w:rPr>
  </w:style>
  <w:style w:type="character" w:customStyle="1" w:styleId="638">
    <w:name w:val="Char Char32"/>
    <w:qFormat/>
    <w:uiPriority w:val="6"/>
    <w:rPr>
      <w:b/>
      <w:kern w:val="1"/>
      <w:sz w:val="24"/>
      <w:szCs w:val="24"/>
    </w:rPr>
  </w:style>
  <w:style w:type="character" w:customStyle="1" w:styleId="639">
    <w:name w:val="PI Char1"/>
    <w:qFormat/>
    <w:uiPriority w:val="0"/>
    <w:rPr>
      <w:rFonts w:ascii="宋体" w:hAnsi="宋体"/>
      <w:kern w:val="2"/>
      <w:sz w:val="24"/>
      <w:szCs w:val="24"/>
    </w:rPr>
  </w:style>
  <w:style w:type="character" w:customStyle="1" w:styleId="640">
    <w:name w:val="tw4winTerm"/>
    <w:qFormat/>
    <w:uiPriority w:val="0"/>
    <w:rPr>
      <w:color w:val="0000FF"/>
    </w:rPr>
  </w:style>
  <w:style w:type="character" w:customStyle="1" w:styleId="641">
    <w:name w:val="Footer Char"/>
    <w:qFormat/>
    <w:locked/>
    <w:uiPriority w:val="0"/>
    <w:rPr>
      <w:rFonts w:eastAsia="宋体"/>
      <w:kern w:val="2"/>
      <w:sz w:val="18"/>
      <w:lang w:val="en-US" w:eastAsia="zh-CN" w:bidi="ar-SA"/>
    </w:rPr>
  </w:style>
  <w:style w:type="character" w:customStyle="1" w:styleId="642">
    <w:name w:val="普通文字 Char Char1"/>
    <w:qFormat/>
    <w:uiPriority w:val="0"/>
    <w:rPr>
      <w:rFonts w:ascii="宋体" w:hAnsi="Courier New"/>
      <w:kern w:val="2"/>
      <w:sz w:val="21"/>
    </w:rPr>
  </w:style>
  <w:style w:type="character" w:customStyle="1" w:styleId="643">
    <w:name w:val="Char Char101"/>
    <w:qFormat/>
    <w:uiPriority w:val="6"/>
    <w:rPr>
      <w:rFonts w:ascii="宋体" w:hAnsi="宋体"/>
      <w:kern w:val="2"/>
      <w:sz w:val="21"/>
      <w:szCs w:val="24"/>
      <w:lang w:val="en-US" w:eastAsia="zh-CN"/>
    </w:rPr>
  </w:style>
  <w:style w:type="character" w:customStyle="1" w:styleId="644">
    <w:name w:val="标题 4 Char"/>
    <w:qFormat/>
    <w:uiPriority w:val="0"/>
    <w:rPr>
      <w:rFonts w:ascii="Arial" w:hAnsi="Arial" w:eastAsia="黑体"/>
      <w:b/>
      <w:kern w:val="2"/>
      <w:sz w:val="28"/>
    </w:rPr>
  </w:style>
  <w:style w:type="character" w:customStyle="1" w:styleId="645">
    <w:name w:val="链接"/>
    <w:qFormat/>
    <w:uiPriority w:val="0"/>
    <w:rPr>
      <w:color w:val="0000FF"/>
      <w:sz w:val="21"/>
      <w:szCs w:val="21"/>
      <w:u w:val="single"/>
    </w:rPr>
  </w:style>
  <w:style w:type="character" w:customStyle="1" w:styleId="646">
    <w:name w:val="h4 Char"/>
    <w:qFormat/>
    <w:uiPriority w:val="0"/>
    <w:rPr>
      <w:rFonts w:ascii="Arial" w:hAnsi="Arial" w:eastAsia="黑体"/>
      <w:b/>
      <w:bCs/>
      <w:kern w:val="2"/>
      <w:sz w:val="28"/>
      <w:szCs w:val="28"/>
      <w:lang w:val="zh-CN" w:eastAsia="zh-CN" w:bidi="ar-SA"/>
    </w:rPr>
  </w:style>
  <w:style w:type="character" w:customStyle="1" w:styleId="647">
    <w:name w:val="5正文 Char"/>
    <w:link w:val="84"/>
    <w:qFormat/>
    <w:uiPriority w:val="0"/>
    <w:rPr>
      <w:rFonts w:ascii="仿宋_GB2312" w:hAnsi="微软雅黑" w:eastAsia="仿宋_GB2312"/>
      <w:sz w:val="28"/>
      <w:szCs w:val="21"/>
    </w:rPr>
  </w:style>
  <w:style w:type="character" w:customStyle="1" w:styleId="648">
    <w:name w:val="标题 3 字符"/>
    <w:qFormat/>
    <w:uiPriority w:val="9"/>
    <w:rPr>
      <w:b/>
      <w:bCs/>
      <w:kern w:val="2"/>
      <w:sz w:val="32"/>
      <w:szCs w:val="32"/>
    </w:rPr>
  </w:style>
  <w:style w:type="character" w:customStyle="1" w:styleId="649">
    <w:name w:val="样式6 Char"/>
    <w:qFormat/>
    <w:uiPriority w:val="0"/>
    <w:rPr>
      <w:rFonts w:ascii="仿宋_GB2312" w:hAnsi="宋体" w:eastAsia="仿宋_GB2312"/>
      <w:b/>
      <w:bCs/>
      <w:kern w:val="2"/>
      <w:sz w:val="24"/>
      <w:szCs w:val="24"/>
      <w:lang w:val="en-US" w:eastAsia="zh-CN" w:bidi="ar-SA"/>
    </w:rPr>
  </w:style>
  <w:style w:type="character" w:customStyle="1" w:styleId="650">
    <w:name w:val="Char Char14"/>
    <w:qFormat/>
    <w:uiPriority w:val="6"/>
    <w:rPr>
      <w:rFonts w:ascii="黑体" w:hAnsi="黑体" w:eastAsia="黑体"/>
    </w:rPr>
  </w:style>
  <w:style w:type="character" w:customStyle="1" w:styleId="651">
    <w:name w:val="Heading 2 Hidden Char"/>
    <w:qFormat/>
    <w:uiPriority w:val="0"/>
    <w:rPr>
      <w:rFonts w:ascii="仿宋_GB2312" w:eastAsia="仿宋_GB2312"/>
      <w:b/>
      <w:bCs/>
      <w:kern w:val="2"/>
      <w:sz w:val="24"/>
      <w:szCs w:val="24"/>
      <w:lang w:val="zh-CN" w:eastAsia="zh-CN" w:bidi="ar-SA"/>
    </w:rPr>
  </w:style>
  <w:style w:type="character" w:customStyle="1" w:styleId="652">
    <w:name w:val="正文首行缩进 2 Char"/>
    <w:link w:val="61"/>
    <w:qFormat/>
    <w:uiPriority w:val="0"/>
    <w:rPr>
      <w:rFonts w:ascii="宋体" w:hAnsi="宋体"/>
      <w:kern w:val="2"/>
      <w:sz w:val="21"/>
      <w:szCs w:val="24"/>
    </w:rPr>
  </w:style>
  <w:style w:type="character" w:customStyle="1" w:styleId="653">
    <w:name w:val="font11"/>
    <w:qFormat/>
    <w:uiPriority w:val="0"/>
    <w:rPr>
      <w:rFonts w:hint="default" w:ascii="Times New Roman" w:hAnsi="Times New Roman" w:cs="Times New Roman"/>
      <w:color w:val="000000"/>
      <w:sz w:val="22"/>
      <w:szCs w:val="22"/>
      <w:u w:val="none"/>
    </w:rPr>
  </w:style>
  <w:style w:type="character" w:customStyle="1" w:styleId="654">
    <w:name w:val="表正文 Char1"/>
    <w:qFormat/>
    <w:uiPriority w:val="0"/>
    <w:rPr>
      <w:rFonts w:ascii="宋体" w:eastAsia="宋体"/>
      <w:snapToGrid w:val="0"/>
      <w:color w:val="000000"/>
      <w:kern w:val="28"/>
      <w:sz w:val="28"/>
    </w:rPr>
  </w:style>
  <w:style w:type="character" w:customStyle="1" w:styleId="655">
    <w:name w:val="blue1"/>
    <w:basedOn w:val="69"/>
    <w:qFormat/>
    <w:uiPriority w:val="0"/>
    <w:rPr>
      <w:rFonts w:ascii="Arial" w:hAnsi="Arial" w:eastAsia="黑体" w:cs="Arial"/>
      <w:snapToGrid w:val="0"/>
      <w:kern w:val="0"/>
      <w:szCs w:val="21"/>
    </w:rPr>
  </w:style>
  <w:style w:type="character" w:customStyle="1" w:styleId="65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7">
    <w:name w:val="标书1 Char"/>
    <w:qFormat/>
    <w:uiPriority w:val="0"/>
    <w:rPr>
      <w:rFonts w:eastAsia="宋体"/>
      <w:b/>
      <w:bCs/>
      <w:kern w:val="44"/>
      <w:sz w:val="44"/>
      <w:szCs w:val="44"/>
      <w:lang w:val="en-US" w:eastAsia="zh-CN" w:bidi="ar-SA"/>
    </w:rPr>
  </w:style>
  <w:style w:type="character" w:customStyle="1" w:styleId="658">
    <w:name w:val="样式5 Char"/>
    <w:qFormat/>
    <w:uiPriority w:val="0"/>
    <w:rPr>
      <w:rFonts w:ascii="仿宋_GB2312" w:hAnsi="仿宋" w:eastAsia="仿宋_GB2312"/>
      <w:kern w:val="2"/>
      <w:sz w:val="24"/>
      <w:szCs w:val="24"/>
    </w:rPr>
  </w:style>
  <w:style w:type="character" w:customStyle="1" w:styleId="659">
    <w:name w:val="样式4 Char"/>
    <w:qFormat/>
    <w:uiPriority w:val="0"/>
    <w:rPr>
      <w:rFonts w:ascii="仿宋_GB2312" w:hAnsi="仿宋" w:eastAsia="仿宋_GB2312"/>
      <w:b/>
      <w:kern w:val="2"/>
      <w:sz w:val="32"/>
      <w:szCs w:val="32"/>
      <w:lang w:bidi="ar-SA"/>
    </w:rPr>
  </w:style>
  <w:style w:type="character" w:customStyle="1" w:styleId="660">
    <w:name w:val="插图说明 Char"/>
    <w:qFormat/>
    <w:uiPriority w:val="0"/>
    <w:rPr>
      <w:rFonts w:eastAsia="黑体"/>
      <w:sz w:val="24"/>
      <w:lang w:val="en-US" w:eastAsia="zh-CN"/>
    </w:rPr>
  </w:style>
  <w:style w:type="character" w:customStyle="1" w:styleId="661">
    <w:name w:val="正文2 Char Char"/>
    <w:link w:val="85"/>
    <w:qFormat/>
    <w:uiPriority w:val="0"/>
    <w:rPr>
      <w:rFonts w:eastAsia="宋体"/>
      <w:kern w:val="2"/>
      <w:sz w:val="24"/>
      <w:lang w:val="en-US" w:eastAsia="zh-CN" w:bidi="ar-SA"/>
    </w:rPr>
  </w:style>
  <w:style w:type="character" w:customStyle="1" w:styleId="662">
    <w:name w:val="Char Char24"/>
    <w:qFormat/>
    <w:uiPriority w:val="6"/>
    <w:rPr>
      <w:kern w:val="1"/>
      <w:sz w:val="21"/>
    </w:rPr>
  </w:style>
  <w:style w:type="character" w:customStyle="1" w:styleId="663">
    <w:name w:val="副标题 Char"/>
    <w:link w:val="46"/>
    <w:qFormat/>
    <w:uiPriority w:val="0"/>
    <w:rPr>
      <w:rFonts w:ascii="Arial" w:hAnsi="Arial" w:eastAsia="隶书"/>
      <w:b/>
      <w:bCs/>
      <w:kern w:val="28"/>
      <w:sz w:val="44"/>
      <w:szCs w:val="32"/>
      <w:lang w:val="en-US" w:eastAsia="zh-CN" w:bidi="ar-SA"/>
    </w:rPr>
  </w:style>
  <w:style w:type="character" w:customStyle="1" w:styleId="664">
    <w:name w:val="普通文字 Char1 Char"/>
    <w:qFormat/>
    <w:uiPriority w:val="0"/>
    <w:rPr>
      <w:rFonts w:ascii="宋体" w:hAnsi="Courier New" w:eastAsia="宋体"/>
      <w:kern w:val="2"/>
      <w:sz w:val="21"/>
      <w:szCs w:val="24"/>
      <w:lang w:val="en-US" w:eastAsia="zh-CN" w:bidi="ar-SA"/>
    </w:rPr>
  </w:style>
  <w:style w:type="character" w:customStyle="1" w:styleId="665">
    <w:name w:val="h3 Char1"/>
    <w:qFormat/>
    <w:uiPriority w:val="0"/>
    <w:rPr>
      <w:rFonts w:eastAsia="宋体"/>
      <w:b/>
      <w:bCs/>
      <w:kern w:val="2"/>
      <w:sz w:val="32"/>
      <w:szCs w:val="32"/>
      <w:lang w:bidi="ar-SA"/>
    </w:rPr>
  </w:style>
  <w:style w:type="character" w:customStyle="1" w:styleId="666">
    <w:name w:val="标题 Char1"/>
    <w:qFormat/>
    <w:uiPriority w:val="0"/>
    <w:rPr>
      <w:rFonts w:ascii="Cambria" w:hAnsi="Cambria" w:eastAsia="宋体" w:cs="Times New Roman"/>
      <w:b/>
      <w:bCs/>
      <w:sz w:val="32"/>
      <w:szCs w:val="32"/>
      <w:lang w:bidi="ar-SA"/>
    </w:rPr>
  </w:style>
  <w:style w:type="character" w:customStyle="1" w:styleId="667">
    <w:name w:val="gf正文1 Char"/>
    <w:qFormat/>
    <w:uiPriority w:val="0"/>
    <w:rPr>
      <w:rFonts w:ascii="宋体" w:hAnsi="宋体" w:eastAsia="宋体" w:cs="宋体"/>
      <w:kern w:val="2"/>
      <w:sz w:val="24"/>
      <w:szCs w:val="24"/>
      <w:lang w:val="en-US" w:eastAsia="zh-CN" w:bidi="ar-SA"/>
    </w:rPr>
  </w:style>
  <w:style w:type="character" w:customStyle="1" w:styleId="668">
    <w:name w:val="正文文本缩进 Char1"/>
    <w:qFormat/>
    <w:uiPriority w:val="0"/>
    <w:rPr>
      <w:rFonts w:ascii="Calibri" w:hAnsi="Calibri"/>
      <w:sz w:val="28"/>
    </w:rPr>
  </w:style>
  <w:style w:type="character" w:customStyle="1" w:styleId="669">
    <w:name w:val="No Spacing Char"/>
    <w:link w:val="86"/>
    <w:qFormat/>
    <w:uiPriority w:val="1"/>
    <w:rPr>
      <w:sz w:val="22"/>
      <w:szCs w:val="22"/>
      <w:lang w:val="en-US" w:eastAsia="zh-CN" w:bidi="ar-SA"/>
    </w:rPr>
  </w:style>
  <w:style w:type="character" w:customStyle="1" w:styleId="670">
    <w:name w:val="样式7 Char"/>
    <w:qFormat/>
    <w:uiPriority w:val="0"/>
    <w:rPr>
      <w:rFonts w:ascii="仿宋_GB2312" w:hAnsi="仿宋" w:eastAsia="仿宋_GB2312"/>
      <w:b/>
      <w:kern w:val="2"/>
      <w:sz w:val="24"/>
      <w:szCs w:val="24"/>
    </w:rPr>
  </w:style>
  <w:style w:type="character" w:customStyle="1" w:styleId="671">
    <w:name w:val="font12gray1"/>
    <w:qFormat/>
    <w:uiPriority w:val="0"/>
    <w:rPr>
      <w:rFonts w:ascii="仿宋_GB2312" w:eastAsia="微软雅黑"/>
      <w:b/>
      <w:spacing w:val="300"/>
      <w:kern w:val="2"/>
      <w:sz w:val="18"/>
      <w:szCs w:val="18"/>
      <w:lang w:val="en-US" w:eastAsia="zh-CN" w:bidi="ar-SA"/>
    </w:rPr>
  </w:style>
  <w:style w:type="character" w:customStyle="1" w:styleId="672">
    <w:name w:val="Char Char7"/>
    <w:semiHidden/>
    <w:qFormat/>
    <w:uiPriority w:val="0"/>
    <w:rPr>
      <w:rFonts w:eastAsia="宋体"/>
      <w:kern w:val="2"/>
      <w:sz w:val="21"/>
      <w:szCs w:val="24"/>
      <w:lang w:val="en-US" w:eastAsia="zh-CN" w:bidi="ar-SA"/>
    </w:rPr>
  </w:style>
  <w:style w:type="character" w:customStyle="1" w:styleId="673">
    <w:name w:val="表名 Char"/>
    <w:qFormat/>
    <w:uiPriority w:val="0"/>
    <w:rPr>
      <w:rFonts w:eastAsia="宋体"/>
      <w:b/>
      <w:bCs/>
      <w:kern w:val="2"/>
      <w:sz w:val="24"/>
      <w:szCs w:val="24"/>
      <w:lang w:val="en-US" w:eastAsia="zh-CN" w:bidi="ar-SA"/>
    </w:rPr>
  </w:style>
  <w:style w:type="character" w:customStyle="1" w:styleId="674">
    <w:name w:val="Document Map Char"/>
    <w:qFormat/>
    <w:locked/>
    <w:uiPriority w:val="0"/>
    <w:rPr>
      <w:rFonts w:eastAsia="宋体"/>
      <w:kern w:val="2"/>
      <w:sz w:val="21"/>
      <w:szCs w:val="24"/>
      <w:lang w:val="en-US" w:eastAsia="zh-CN" w:bidi="ar-SA"/>
    </w:rPr>
  </w:style>
  <w:style w:type="character" w:customStyle="1" w:styleId="675">
    <w:name w:val="font41"/>
    <w:qFormat/>
    <w:uiPriority w:val="0"/>
    <w:rPr>
      <w:rFonts w:hint="eastAsia" w:ascii="仿宋_GB2312" w:eastAsia="仿宋_GB2312" w:cs="仿宋_GB2312"/>
      <w:color w:val="000000"/>
      <w:sz w:val="22"/>
      <w:szCs w:val="22"/>
      <w:u w:val="none"/>
    </w:rPr>
  </w:style>
  <w:style w:type="character" w:customStyle="1" w:styleId="676">
    <w:name w:val="标题 6 Char"/>
    <w:link w:val="8"/>
    <w:qFormat/>
    <w:uiPriority w:val="0"/>
    <w:rPr>
      <w:rFonts w:ascii="Arial" w:hAnsi="Arial" w:eastAsia="黑体"/>
      <w:b/>
      <w:bCs/>
      <w:kern w:val="2"/>
      <w:sz w:val="24"/>
      <w:szCs w:val="24"/>
    </w:rPr>
  </w:style>
  <w:style w:type="character" w:customStyle="1" w:styleId="677">
    <w:name w:val="纯文本 Char_0"/>
    <w:link w:val="87"/>
    <w:qFormat/>
    <w:uiPriority w:val="0"/>
    <w:rPr>
      <w:rFonts w:ascii="宋体" w:hAnsi="Courier New"/>
      <w:kern w:val="2"/>
      <w:sz w:val="21"/>
      <w:szCs w:val="21"/>
      <w:lang w:val="en-US" w:eastAsia="zh-CN"/>
    </w:rPr>
  </w:style>
  <w:style w:type="character" w:customStyle="1" w:styleId="678">
    <w:name w:val="Balloon Text Char"/>
    <w:qFormat/>
    <w:locked/>
    <w:uiPriority w:val="0"/>
    <w:rPr>
      <w:rFonts w:eastAsia="宋体"/>
      <w:kern w:val="2"/>
      <w:sz w:val="18"/>
      <w:szCs w:val="18"/>
      <w:lang w:val="en-US" w:eastAsia="zh-CN" w:bidi="ar-SA"/>
    </w:rPr>
  </w:style>
  <w:style w:type="character" w:customStyle="1" w:styleId="679">
    <w:name w:val="正文 项目2 Char"/>
    <w:basedOn w:val="680"/>
    <w:qFormat/>
    <w:uiPriority w:val="0"/>
    <w:rPr>
      <w:rFonts w:ascii="仿宋_GB2312" w:hAnsi="仿宋_GB2312" w:eastAsia="仿宋_GB2312"/>
      <w:kern w:val="2"/>
      <w:sz w:val="24"/>
      <w:lang w:bidi="ar-SA"/>
    </w:rPr>
  </w:style>
  <w:style w:type="character" w:customStyle="1" w:styleId="680">
    <w:name w:val="正文 项目 Char"/>
    <w:qFormat/>
    <w:uiPriority w:val="0"/>
    <w:rPr>
      <w:rFonts w:ascii="仿宋_GB2312" w:hAnsi="仿宋_GB2312" w:eastAsia="仿宋_GB2312"/>
      <w:kern w:val="2"/>
      <w:sz w:val="24"/>
      <w:lang w:bidi="ar-SA"/>
    </w:rPr>
  </w:style>
  <w:style w:type="character" w:customStyle="1" w:styleId="681">
    <w:name w:val="h Char Char1"/>
    <w:qFormat/>
    <w:uiPriority w:val="0"/>
    <w:rPr>
      <w:rFonts w:eastAsia="宋体"/>
      <w:kern w:val="2"/>
      <w:sz w:val="18"/>
      <w:szCs w:val="18"/>
      <w:lang w:val="en-US" w:eastAsia="zh-CN" w:bidi="ar-SA"/>
    </w:rPr>
  </w:style>
  <w:style w:type="character" w:customStyle="1" w:styleId="682">
    <w:name w:val="Char Char27"/>
    <w:qFormat/>
    <w:uiPriority w:val="6"/>
    <w:rPr>
      <w:rFonts w:ascii="宋体" w:hAnsi="宋体" w:eastAsia="宋体"/>
      <w:color w:val="000000"/>
      <w:kern w:val="1"/>
      <w:sz w:val="28"/>
      <w:lang w:val="en-US" w:eastAsia="zh-CN" w:bidi="ar-SA"/>
    </w:rPr>
  </w:style>
  <w:style w:type="character" w:customStyle="1" w:styleId="683">
    <w:name w:val="px14"/>
    <w:qFormat/>
    <w:uiPriority w:val="0"/>
    <w:rPr>
      <w:rFonts w:ascii="仿宋_GB2312" w:eastAsia="微软雅黑" w:cs="Times New Roman"/>
      <w:b/>
      <w:kern w:val="2"/>
      <w:sz w:val="32"/>
      <w:szCs w:val="32"/>
      <w:lang w:val="en-US" w:eastAsia="zh-CN" w:bidi="ar-SA"/>
    </w:rPr>
  </w:style>
  <w:style w:type="character" w:customStyle="1" w:styleId="684">
    <w:name w:val="HTML 预设格式 Char1"/>
    <w:qFormat/>
    <w:uiPriority w:val="0"/>
    <w:rPr>
      <w:rFonts w:ascii="Courier New" w:hAnsi="Courier New" w:eastAsia="宋体" w:cs="Courier New"/>
      <w:sz w:val="20"/>
      <w:szCs w:val="20"/>
    </w:rPr>
  </w:style>
  <w:style w:type="character" w:customStyle="1" w:styleId="685">
    <w:name w:val="普通文字 Char1"/>
    <w:qFormat/>
    <w:uiPriority w:val="0"/>
    <w:rPr>
      <w:rFonts w:ascii="宋体" w:hAnsi="Courier New" w:eastAsia="宋体"/>
      <w:kern w:val="2"/>
      <w:sz w:val="21"/>
      <w:lang w:val="en-US" w:eastAsia="zh-CN"/>
    </w:rPr>
  </w:style>
  <w:style w:type="character" w:customStyle="1" w:styleId="686">
    <w:name w:val="hei16b1"/>
    <w:qFormat/>
    <w:uiPriority w:val="0"/>
    <w:rPr>
      <w:rFonts w:hint="default" w:ascii="Arial" w:hAnsi="Arial" w:cs="Arial"/>
      <w:b/>
      <w:bCs/>
      <w:color w:val="000000"/>
      <w:sz w:val="24"/>
      <w:szCs w:val="24"/>
    </w:rPr>
  </w:style>
  <w:style w:type="character" w:customStyle="1" w:styleId="687">
    <w:name w:val="正文（绿盟科技） Char"/>
    <w:link w:val="89"/>
    <w:qFormat/>
    <w:uiPriority w:val="0"/>
    <w:rPr>
      <w:rFonts w:ascii="Arial" w:hAnsi="Arial"/>
      <w:sz w:val="21"/>
      <w:szCs w:val="21"/>
    </w:rPr>
  </w:style>
  <w:style w:type="character" w:customStyle="1" w:styleId="688">
    <w:name w:val="Char Char19"/>
    <w:qFormat/>
    <w:uiPriority w:val="6"/>
    <w:rPr>
      <w:rFonts w:ascii="宋体" w:hAnsi="宋体"/>
      <w:i/>
      <w:sz w:val="24"/>
      <w:szCs w:val="24"/>
    </w:rPr>
  </w:style>
  <w:style w:type="character" w:customStyle="1" w:styleId="689">
    <w:name w:val="页脚 Char"/>
    <w:qFormat/>
    <w:uiPriority w:val="0"/>
    <w:rPr>
      <w:rFonts w:eastAsia="仿宋_GB2312"/>
      <w:kern w:val="2"/>
      <w:sz w:val="18"/>
      <w:lang w:val="en-US" w:eastAsia="zh-CN"/>
    </w:rPr>
  </w:style>
  <w:style w:type="character" w:customStyle="1" w:styleId="690">
    <w:name w:val="批注主题 Char"/>
    <w:qFormat/>
    <w:uiPriority w:val="0"/>
    <w:rPr>
      <w:rFonts w:eastAsia="宋体"/>
      <w:b/>
      <w:bCs/>
      <w:kern w:val="2"/>
      <w:sz w:val="21"/>
      <w:szCs w:val="24"/>
      <w:lang w:val="en-US" w:eastAsia="zh-CN" w:bidi="ar-SA"/>
    </w:rPr>
  </w:style>
  <w:style w:type="character" w:customStyle="1" w:styleId="691">
    <w:name w:val="Comment Text Char"/>
    <w:qFormat/>
    <w:locked/>
    <w:uiPriority w:val="0"/>
    <w:rPr>
      <w:rFonts w:ascii="宋体" w:hAnsi="宋体" w:eastAsia="宋体"/>
      <w:kern w:val="2"/>
      <w:sz w:val="24"/>
      <w:lang w:val="en-US" w:eastAsia="zh-CN" w:bidi="ar-SA"/>
    </w:rPr>
  </w:style>
  <w:style w:type="character" w:customStyle="1" w:styleId="692">
    <w:name w:val="标题 2 字符"/>
    <w:qFormat/>
    <w:uiPriority w:val="1"/>
    <w:rPr>
      <w:rFonts w:ascii="仿宋_GB2312" w:hAnsi="Times New Roman" w:eastAsia="仿宋_GB2312" w:cs="Times New Roman"/>
      <w:b/>
      <w:kern w:val="2"/>
      <w:sz w:val="24"/>
      <w:lang w:val="zh-CN"/>
    </w:rPr>
  </w:style>
  <w:style w:type="character" w:customStyle="1" w:styleId="693">
    <w:name w:val="Char Char72"/>
    <w:qFormat/>
    <w:uiPriority w:val="0"/>
    <w:rPr>
      <w:rFonts w:eastAsia="宋体"/>
      <w:kern w:val="2"/>
      <w:sz w:val="21"/>
      <w:szCs w:val="24"/>
      <w:lang w:val="en-US" w:eastAsia="zh-CN" w:bidi="ar-SA"/>
    </w:rPr>
  </w:style>
  <w:style w:type="character" w:customStyle="1" w:styleId="694">
    <w:name w:val="正文文本缩进 Char2"/>
    <w:qFormat/>
    <w:uiPriority w:val="0"/>
    <w:rPr>
      <w:rFonts w:ascii="Times New Roman" w:hAnsi="Times New Roman" w:eastAsia="宋体" w:cs="Times New Roman"/>
      <w:snapToGrid w:val="0"/>
      <w:kern w:val="0"/>
      <w:szCs w:val="24"/>
    </w:rPr>
  </w:style>
  <w:style w:type="character" w:customStyle="1" w:styleId="695">
    <w:name w:val="样式2 Char"/>
    <w:qFormat/>
    <w:uiPriority w:val="0"/>
    <w:rPr>
      <w:rFonts w:ascii="仿宋_GB2312" w:hAnsi="仿宋" w:eastAsia="仿宋_GB2312" w:cs="仿宋_GB2312"/>
      <w:b/>
      <w:bCs/>
      <w:sz w:val="32"/>
      <w:szCs w:val="30"/>
      <w:lang w:val="zh-CN"/>
    </w:rPr>
  </w:style>
  <w:style w:type="character" w:customStyle="1" w:styleId="696">
    <w:name w:val="表格名称[858D7CFB-ED40-4347-BF05-701D383B685F]"/>
    <w:link w:val="90"/>
    <w:qFormat/>
    <w:uiPriority w:val="0"/>
    <w:rPr>
      <w:sz w:val="32"/>
    </w:rPr>
  </w:style>
  <w:style w:type="character" w:customStyle="1" w:styleId="697">
    <w:name w:val="Char Char4"/>
    <w:qFormat/>
    <w:uiPriority w:val="0"/>
    <w:rPr>
      <w:rFonts w:eastAsia="宋体"/>
      <w:b/>
      <w:sz w:val="24"/>
      <w:lang w:eastAsia="zh-CN" w:bidi="ar-SA"/>
    </w:rPr>
  </w:style>
  <w:style w:type="character" w:customStyle="1" w:styleId="698">
    <w:name w:val="c7 style3"/>
    <w:qFormat/>
    <w:uiPriority w:val="0"/>
  </w:style>
  <w:style w:type="character" w:customStyle="1" w:styleId="699">
    <w:name w:val="正文文本 3 Char1"/>
    <w:semiHidden/>
    <w:qFormat/>
    <w:uiPriority w:val="99"/>
    <w:rPr>
      <w:rFonts w:ascii="Times New Roman" w:hAnsi="Times New Roman" w:eastAsia="宋体" w:cs="Times New Roman"/>
      <w:sz w:val="16"/>
      <w:szCs w:val="16"/>
    </w:rPr>
  </w:style>
  <w:style w:type="character" w:customStyle="1" w:styleId="700">
    <w:name w:val="tw4winInternal"/>
    <w:qFormat/>
    <w:uiPriority w:val="0"/>
    <w:rPr>
      <w:rFonts w:ascii="Courier New" w:hAnsi="Courier New" w:cs="Courier New"/>
      <w:color w:val="FF0000"/>
      <w:lang w:val="en-US" w:eastAsia="zh-CN"/>
    </w:rPr>
  </w:style>
  <w:style w:type="character" w:customStyle="1" w:styleId="701">
    <w:name w:val="Char Char10"/>
    <w:semiHidden/>
    <w:qFormat/>
    <w:uiPriority w:val="0"/>
    <w:rPr>
      <w:rFonts w:ascii="宋体" w:hAnsi="宋体"/>
      <w:kern w:val="2"/>
      <w:sz w:val="21"/>
      <w:szCs w:val="24"/>
      <w:lang w:val="en-US" w:eastAsia="zh-CN"/>
    </w:rPr>
  </w:style>
  <w:style w:type="character" w:customStyle="1" w:styleId="702">
    <w:name w:val="shadow11"/>
    <w:qFormat/>
    <w:uiPriority w:val="0"/>
    <w:rPr>
      <w:color w:val="000000"/>
      <w:sz w:val="21"/>
    </w:rPr>
  </w:style>
  <w:style w:type="character" w:customStyle="1" w:styleId="703">
    <w:name w:val="正文非缩进 Char3"/>
    <w:qFormat/>
    <w:uiPriority w:val="0"/>
    <w:rPr>
      <w:rFonts w:ascii="宋体" w:eastAsia="宋体"/>
      <w:snapToGrid w:val="0"/>
      <w:color w:val="000000"/>
      <w:kern w:val="28"/>
      <w:sz w:val="28"/>
      <w:lang w:val="en-US" w:eastAsia="zh-CN" w:bidi="ar-SA"/>
    </w:rPr>
  </w:style>
  <w:style w:type="character" w:customStyle="1" w:styleId="704">
    <w:name w:val="Char Char"/>
    <w:qFormat/>
    <w:uiPriority w:val="0"/>
    <w:rPr>
      <w:rFonts w:ascii="宋体" w:hAnsi="Courier New" w:eastAsia="宋体"/>
      <w:kern w:val="2"/>
      <w:sz w:val="21"/>
      <w:lang w:val="en-US" w:eastAsia="zh-CN" w:bidi="ar-SA"/>
    </w:rPr>
  </w:style>
  <w:style w:type="character" w:customStyle="1" w:styleId="705">
    <w:name w:val="签名 Char1"/>
    <w:qFormat/>
    <w:uiPriority w:val="0"/>
    <w:rPr>
      <w:rFonts w:ascii="Times New Roman" w:hAnsi="Times New Roman" w:eastAsia="宋体" w:cs="Times New Roman"/>
      <w:szCs w:val="24"/>
    </w:rPr>
  </w:style>
  <w:style w:type="character" w:customStyle="1" w:styleId="706">
    <w:name w:val="日期 Char"/>
    <w:link w:val="35"/>
    <w:qFormat/>
    <w:uiPriority w:val="0"/>
    <w:rPr>
      <w:rFonts w:ascii="宋体"/>
      <w:kern w:val="2"/>
      <w:sz w:val="24"/>
      <w:szCs w:val="21"/>
      <w:lang w:val="zh-CN"/>
    </w:rPr>
  </w:style>
  <w:style w:type="character" w:customStyle="1" w:styleId="707">
    <w:name w:val="标题 9 Char"/>
    <w:link w:val="11"/>
    <w:qFormat/>
    <w:uiPriority w:val="0"/>
    <w:rPr>
      <w:rFonts w:ascii="Arial" w:hAnsi="Arial" w:eastAsia="黑体"/>
      <w:kern w:val="2"/>
      <w:sz w:val="21"/>
      <w:szCs w:val="21"/>
    </w:rPr>
  </w:style>
  <w:style w:type="character" w:customStyle="1" w:styleId="708">
    <w:name w:val="Char Char18"/>
    <w:qFormat/>
    <w:uiPriority w:val="6"/>
    <w:rPr>
      <w:rFonts w:ascii="宋体" w:hAnsi="宋体"/>
      <w:sz w:val="28"/>
    </w:rPr>
  </w:style>
  <w:style w:type="character" w:customStyle="1" w:styleId="709">
    <w:name w:val="批注文字 Char"/>
    <w:qFormat/>
    <w:uiPriority w:val="99"/>
    <w:rPr>
      <w:kern w:val="2"/>
      <w:sz w:val="21"/>
      <w:szCs w:val="24"/>
    </w:rPr>
  </w:style>
  <w:style w:type="character" w:customStyle="1" w:styleId="710">
    <w:name w:val="Char Char22"/>
    <w:qFormat/>
    <w:uiPriority w:val="6"/>
    <w:rPr>
      <w:rFonts w:ascii="宋体" w:hAnsi="宋体"/>
      <w:kern w:val="1"/>
      <w:sz w:val="24"/>
      <w:szCs w:val="24"/>
    </w:rPr>
  </w:style>
  <w:style w:type="character" w:customStyle="1" w:styleId="711">
    <w:name w:val="pt141"/>
    <w:qFormat/>
    <w:uiPriority w:val="0"/>
    <w:rPr>
      <w:color w:val="330066"/>
      <w:sz w:val="22"/>
      <w:szCs w:val="22"/>
    </w:rPr>
  </w:style>
  <w:style w:type="character" w:customStyle="1" w:styleId="712">
    <w:name w:val="正文文本缩进 2 Char1"/>
    <w:semiHidden/>
    <w:qFormat/>
    <w:uiPriority w:val="99"/>
    <w:rPr>
      <w:rFonts w:ascii="Times New Roman" w:hAnsi="Times New Roman" w:eastAsia="宋体" w:cs="Times New Roman"/>
      <w:szCs w:val="24"/>
    </w:rPr>
  </w:style>
  <w:style w:type="character" w:customStyle="1" w:styleId="713">
    <w:name w:val="批注框文本 Char"/>
    <w:link w:val="38"/>
    <w:qFormat/>
    <w:uiPriority w:val="0"/>
    <w:rPr>
      <w:kern w:val="2"/>
      <w:sz w:val="18"/>
      <w:szCs w:val="18"/>
    </w:rPr>
  </w:style>
  <w:style w:type="character" w:customStyle="1" w:styleId="714">
    <w:name w:val="Char Char611"/>
    <w:qFormat/>
    <w:uiPriority w:val="0"/>
    <w:rPr>
      <w:rFonts w:eastAsia="宋体"/>
      <w:kern w:val="2"/>
      <w:sz w:val="21"/>
      <w:szCs w:val="24"/>
      <w:lang w:val="en-US" w:eastAsia="zh-CN" w:bidi="ar-SA"/>
    </w:rPr>
  </w:style>
  <w:style w:type="character" w:customStyle="1" w:styleId="715">
    <w:name w:val="highlight1"/>
    <w:qFormat/>
    <w:uiPriority w:val="0"/>
    <w:rPr>
      <w:rFonts w:ascii="仿宋_GB2312" w:eastAsia="微软雅黑"/>
      <w:b/>
      <w:kern w:val="2"/>
      <w:sz w:val="23"/>
      <w:szCs w:val="23"/>
      <w:lang w:val="en-US" w:eastAsia="zh-CN" w:bidi="ar-SA"/>
    </w:rPr>
  </w:style>
  <w:style w:type="character" w:customStyle="1" w:styleId="716">
    <w:name w:val="my正文 Char"/>
    <w:link w:val="91"/>
    <w:qFormat/>
    <w:locked/>
    <w:uiPriority w:val="0"/>
    <w:rPr>
      <w:rFonts w:ascii="Tahoma" w:hAnsi="Tahoma"/>
      <w:sz w:val="24"/>
      <w:szCs w:val="24"/>
    </w:rPr>
  </w:style>
  <w:style w:type="character" w:customStyle="1" w:styleId="717">
    <w:name w:val="正文缩进 Char2"/>
    <w:link w:val="5"/>
    <w:qFormat/>
    <w:uiPriority w:val="0"/>
    <w:rPr>
      <w:rFonts w:ascii="宋体" w:eastAsia="宋体"/>
      <w:snapToGrid w:val="0"/>
      <w:color w:val="000000"/>
      <w:kern w:val="28"/>
      <w:sz w:val="28"/>
      <w:lang w:val="en-US" w:eastAsia="zh-CN" w:bidi="ar-SA"/>
    </w:rPr>
  </w:style>
  <w:style w:type="character" w:customStyle="1" w:styleId="718">
    <w:name w:val="Used by Word for text of Help footnotes Char Char1"/>
    <w:qFormat/>
    <w:uiPriority w:val="0"/>
    <w:rPr>
      <w:color w:val="0000FF"/>
      <w:sz w:val="21"/>
    </w:rPr>
  </w:style>
  <w:style w:type="character" w:customStyle="1" w:styleId="719">
    <w:name w:val="页眉 Char"/>
    <w:qFormat/>
    <w:uiPriority w:val="0"/>
    <w:rPr>
      <w:rFonts w:eastAsia="仿宋_GB2312"/>
      <w:kern w:val="2"/>
      <w:sz w:val="18"/>
      <w:lang w:val="en-US" w:eastAsia="zh-CN"/>
    </w:rPr>
  </w:style>
  <w:style w:type="character" w:customStyle="1" w:styleId="720">
    <w:name w:val="FA正文 Char Char"/>
    <w:qFormat/>
    <w:uiPriority w:val="0"/>
    <w:rPr>
      <w:rFonts w:hAnsi="宋体"/>
      <w:kern w:val="2"/>
      <w:sz w:val="24"/>
      <w:lang w:bidi="ar-SA"/>
    </w:rPr>
  </w:style>
  <w:style w:type="character" w:customStyle="1" w:styleId="721">
    <w:name w:val="纯文本 字符"/>
    <w:qFormat/>
    <w:uiPriority w:val="0"/>
    <w:rPr>
      <w:rFonts w:ascii="宋体" w:hAnsi="Courier New" w:eastAsia="宋体" w:cs="Arial"/>
      <w:snapToGrid w:val="0"/>
      <w:kern w:val="2"/>
      <w:sz w:val="21"/>
      <w:szCs w:val="21"/>
      <w:lang w:val="en-US" w:eastAsia="zh-CN" w:bidi="ar-SA"/>
    </w:rPr>
  </w:style>
  <w:style w:type="character" w:customStyle="1" w:styleId="722">
    <w:name w:val="3级 Char"/>
    <w:link w:val="92"/>
    <w:qFormat/>
    <w:uiPriority w:val="0"/>
    <w:rPr>
      <w:rFonts w:ascii="宋体" w:hAnsi="宋体"/>
      <w:b/>
      <w:bCs/>
      <w:sz w:val="28"/>
    </w:rPr>
  </w:style>
  <w:style w:type="character" w:customStyle="1" w:styleId="723">
    <w:name w:val="myp11"/>
    <w:qFormat/>
    <w:uiPriority w:val="0"/>
    <w:rPr>
      <w:rFonts w:ascii="仿宋_GB2312" w:eastAsia="微软雅黑"/>
      <w:b/>
      <w:kern w:val="2"/>
      <w:sz w:val="32"/>
      <w:szCs w:val="32"/>
      <w:lang w:val="en-US" w:eastAsia="zh-CN" w:bidi="ar-SA"/>
    </w:rPr>
  </w:style>
  <w:style w:type="character" w:customStyle="1" w:styleId="724">
    <w:name w:val="文档结构图 Char1"/>
    <w:link w:val="18"/>
    <w:qFormat/>
    <w:uiPriority w:val="0"/>
    <w:rPr>
      <w:kern w:val="2"/>
      <w:sz w:val="21"/>
      <w:szCs w:val="24"/>
      <w:shd w:val="clear" w:color="auto" w:fill="000080"/>
    </w:rPr>
  </w:style>
  <w:style w:type="character" w:customStyle="1" w:styleId="725">
    <w:name w:val="H6 Char"/>
    <w:qFormat/>
    <w:uiPriority w:val="0"/>
    <w:rPr>
      <w:rFonts w:ascii="Arial" w:hAnsi="Arial" w:eastAsia="黑体"/>
      <w:b/>
      <w:bCs/>
      <w:kern w:val="2"/>
      <w:sz w:val="24"/>
      <w:szCs w:val="24"/>
    </w:rPr>
  </w:style>
  <w:style w:type="character" w:customStyle="1" w:styleId="726">
    <w:name w:val="Char Char91"/>
    <w:qFormat/>
    <w:uiPriority w:val="0"/>
    <w:rPr>
      <w:rFonts w:eastAsia="宋体"/>
      <w:kern w:val="2"/>
      <w:sz w:val="18"/>
      <w:szCs w:val="18"/>
      <w:lang w:val="en-US" w:eastAsia="zh-CN" w:bidi="ar-SA"/>
    </w:rPr>
  </w:style>
  <w:style w:type="character" w:customStyle="1" w:styleId="727">
    <w:name w:val="副标题 Char1"/>
    <w:qFormat/>
    <w:uiPriority w:val="0"/>
    <w:rPr>
      <w:rFonts w:ascii="Cambria" w:hAnsi="Cambria" w:eastAsia="宋体" w:cs="Times New Roman"/>
      <w:b/>
      <w:bCs/>
      <w:snapToGrid w:val="0"/>
      <w:kern w:val="28"/>
      <w:sz w:val="32"/>
      <w:szCs w:val="32"/>
    </w:rPr>
  </w:style>
  <w:style w:type="character" w:customStyle="1" w:styleId="728">
    <w:name w:val="font61"/>
    <w:qFormat/>
    <w:uiPriority w:val="0"/>
    <w:rPr>
      <w:rFonts w:hint="eastAsia" w:ascii="仿宋" w:hAnsi="仿宋" w:eastAsia="仿宋" w:cs="仿宋"/>
      <w:color w:val="000000"/>
      <w:sz w:val="20"/>
      <w:szCs w:val="20"/>
      <w:u w:val="none"/>
    </w:rPr>
  </w:style>
  <w:style w:type="character" w:customStyle="1" w:styleId="7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0">
    <w:name w:val="Char Char211"/>
    <w:qFormat/>
    <w:uiPriority w:val="0"/>
    <w:rPr>
      <w:rFonts w:eastAsia="宋体"/>
      <w:b/>
      <w:bCs/>
      <w:kern w:val="2"/>
      <w:sz w:val="21"/>
      <w:szCs w:val="24"/>
      <w:lang w:val="en-US" w:eastAsia="zh-CN" w:bidi="ar-SA"/>
    </w:rPr>
  </w:style>
  <w:style w:type="character" w:customStyle="1" w:styleId="731">
    <w:name w:val="标题 2 Char"/>
    <w:qFormat/>
    <w:uiPriority w:val="0"/>
    <w:rPr>
      <w:rFonts w:ascii="Arial" w:hAnsi="Arial" w:eastAsia="黑体"/>
      <w:b/>
      <w:kern w:val="2"/>
      <w:sz w:val="32"/>
      <w:lang w:val="en-US" w:eastAsia="zh-CN"/>
    </w:rPr>
  </w:style>
  <w:style w:type="character" w:customStyle="1" w:styleId="732">
    <w:name w:val="maywed421"/>
    <w:qFormat/>
    <w:uiPriority w:val="0"/>
    <w:rPr>
      <w:color w:val="366FB6"/>
      <w:u w:val="none"/>
    </w:rPr>
  </w:style>
  <w:style w:type="character" w:customStyle="1" w:styleId="733">
    <w:name w:val="正文文本缩进 Char"/>
    <w:qFormat/>
    <w:uiPriority w:val="0"/>
    <w:rPr>
      <w:rFonts w:ascii="宋体" w:hAnsi="宋体"/>
      <w:kern w:val="2"/>
      <w:sz w:val="24"/>
      <w:szCs w:val="24"/>
    </w:rPr>
  </w:style>
  <w:style w:type="character" w:customStyle="1" w:styleId="734">
    <w:name w:val="Char Char102"/>
    <w:semiHidden/>
    <w:qFormat/>
    <w:uiPriority w:val="0"/>
    <w:rPr>
      <w:rFonts w:ascii="宋体" w:hAnsi="宋体"/>
      <w:kern w:val="2"/>
      <w:sz w:val="21"/>
      <w:szCs w:val="24"/>
      <w:lang w:val="en-US" w:eastAsia="zh-CN"/>
    </w:rPr>
  </w:style>
  <w:style w:type="character" w:customStyle="1" w:styleId="735">
    <w:name w:val="页眉 Char1"/>
    <w:qFormat/>
    <w:uiPriority w:val="0"/>
    <w:rPr>
      <w:rFonts w:eastAsia="宋体"/>
      <w:kern w:val="2"/>
      <w:sz w:val="18"/>
      <w:szCs w:val="18"/>
      <w:lang w:val="en-US" w:eastAsia="zh-CN" w:bidi="ar-SA"/>
    </w:rPr>
  </w:style>
  <w:style w:type="character" w:customStyle="1" w:styleId="736">
    <w:name w:val="md"/>
    <w:basedOn w:val="69"/>
    <w:qFormat/>
    <w:uiPriority w:val="0"/>
    <w:rPr>
      <w:rFonts w:ascii="Arial" w:hAnsi="Arial" w:eastAsia="黑体" w:cs="Arial"/>
      <w:snapToGrid w:val="0"/>
      <w:kern w:val="0"/>
      <w:szCs w:val="21"/>
    </w:rPr>
  </w:style>
  <w:style w:type="character" w:customStyle="1" w:styleId="737">
    <w:name w:val="big1"/>
    <w:qFormat/>
    <w:uiPriority w:val="0"/>
    <w:rPr>
      <w:rFonts w:hint="eastAsia" w:ascii="宋体" w:hAnsi="宋体" w:eastAsia="宋体"/>
      <w:color w:val="333333"/>
      <w:sz w:val="22"/>
      <w:szCs w:val="22"/>
    </w:rPr>
  </w:style>
  <w:style w:type="character" w:customStyle="1" w:styleId="738">
    <w:name w:val="Char Char311"/>
    <w:qFormat/>
    <w:uiPriority w:val="0"/>
    <w:rPr>
      <w:rFonts w:eastAsia="宋体"/>
      <w:kern w:val="2"/>
      <w:sz w:val="21"/>
      <w:szCs w:val="24"/>
      <w:lang w:val="en-US" w:eastAsia="zh-CN" w:bidi="ar-SA"/>
    </w:rPr>
  </w:style>
  <w:style w:type="character" w:customStyle="1" w:styleId="739">
    <w:name w:val="Char Char81"/>
    <w:qFormat/>
    <w:uiPriority w:val="6"/>
    <w:rPr>
      <w:rFonts w:eastAsia="宋体"/>
      <w:b/>
      <w:sz w:val="24"/>
      <w:lang w:eastAsia="zh-CN"/>
    </w:rPr>
  </w:style>
  <w:style w:type="character" w:customStyle="1" w:styleId="740">
    <w:name w:val="样式3 Char"/>
    <w:basedOn w:val="695"/>
    <w:qFormat/>
    <w:uiPriority w:val="0"/>
    <w:rPr>
      <w:rFonts w:ascii="仿宋_GB2312" w:hAnsi="仿宋" w:eastAsia="仿宋_GB2312" w:cs="仿宋_GB2312"/>
      <w:sz w:val="32"/>
      <w:szCs w:val="30"/>
      <w:lang w:val="zh-CN"/>
    </w:rPr>
  </w:style>
  <w:style w:type="character" w:customStyle="1" w:styleId="741">
    <w:name w:val="HTML 地址 Char"/>
    <w:link w:val="29"/>
    <w:qFormat/>
    <w:uiPriority w:val="0"/>
    <w:rPr>
      <w:rFonts w:ascii="宋体" w:hAnsi="宋体"/>
      <w:i/>
      <w:iCs/>
      <w:sz w:val="24"/>
      <w:szCs w:val="24"/>
    </w:rPr>
  </w:style>
  <w:style w:type="character" w:customStyle="1" w:styleId="742">
    <w:name w:val="正文首行缩进 2 Char1"/>
    <w:qFormat/>
    <w:uiPriority w:val="0"/>
    <w:rPr>
      <w:rFonts w:ascii="Times New Roman" w:hAnsi="Times New Roman" w:eastAsia="宋体" w:cs="Times New Roman"/>
      <w:kern w:val="2"/>
      <w:sz w:val="24"/>
      <w:szCs w:val="24"/>
    </w:rPr>
  </w:style>
  <w:style w:type="character" w:customStyle="1" w:styleId="743">
    <w:name w:val="副标题 Char2"/>
    <w:qFormat/>
    <w:uiPriority w:val="0"/>
    <w:rPr>
      <w:rFonts w:ascii="Cambria" w:hAnsi="Cambria" w:eastAsia="宋体" w:cs="Times New Roman"/>
      <w:b/>
      <w:bCs/>
      <w:snapToGrid w:val="0"/>
      <w:kern w:val="28"/>
      <w:sz w:val="32"/>
      <w:szCs w:val="32"/>
    </w:rPr>
  </w:style>
  <w:style w:type="character" w:customStyle="1" w:styleId="744">
    <w:name w:val="标题4-dyf Char"/>
    <w:link w:val="94"/>
    <w:qFormat/>
    <w:uiPriority w:val="0"/>
    <w:rPr>
      <w:rFonts w:ascii="Cambria" w:hAnsi="Cambria"/>
      <w:b/>
      <w:bCs/>
      <w:color w:val="000000"/>
      <w:kern w:val="2"/>
      <w:sz w:val="21"/>
      <w:szCs w:val="21"/>
    </w:rPr>
  </w:style>
  <w:style w:type="character" w:customStyle="1" w:styleId="745">
    <w:name w:val="dectext1"/>
    <w:qFormat/>
    <w:uiPriority w:val="0"/>
    <w:rPr>
      <w:rFonts w:ascii="宋体" w:hAnsi="宋体" w:eastAsia="宋体"/>
      <w:color w:val="333333"/>
      <w:sz w:val="21"/>
      <w:szCs w:val="21"/>
      <w:u w:val="none"/>
    </w:rPr>
  </w:style>
  <w:style w:type="character" w:customStyle="1" w:styleId="746">
    <w:name w:val="冯 Char"/>
    <w:link w:val="95"/>
    <w:qFormat/>
    <w:uiPriority w:val="0"/>
    <w:rPr>
      <w:rFonts w:ascii="宋体" w:hAnsi="宋体"/>
      <w:color w:val="000000"/>
      <w:sz w:val="24"/>
      <w:szCs w:val="24"/>
    </w:rPr>
  </w:style>
  <w:style w:type="character" w:customStyle="1" w:styleId="747">
    <w:name w:val="Header Char"/>
    <w:qFormat/>
    <w:locked/>
    <w:uiPriority w:val="0"/>
    <w:rPr>
      <w:rFonts w:eastAsia="宋体"/>
      <w:kern w:val="2"/>
      <w:sz w:val="18"/>
      <w:szCs w:val="18"/>
      <w:lang w:val="en-US" w:eastAsia="zh-CN" w:bidi="ar-SA"/>
    </w:rPr>
  </w:style>
  <w:style w:type="character" w:customStyle="1" w:styleId="748">
    <w:name w:val="Char Char12"/>
    <w:qFormat/>
    <w:uiPriority w:val="0"/>
    <w:rPr>
      <w:rFonts w:ascii="仿宋_GB2312" w:eastAsia="仿宋_GB2312"/>
      <w:b/>
      <w:bCs/>
      <w:kern w:val="2"/>
      <w:sz w:val="24"/>
      <w:szCs w:val="24"/>
      <w:lang w:val="zh-CN" w:eastAsia="zh-CN" w:bidi="ar-SA"/>
    </w:rPr>
  </w:style>
  <w:style w:type="character" w:customStyle="1" w:styleId="749">
    <w:name w:val="题注 Char"/>
    <w:link w:val="16"/>
    <w:qFormat/>
    <w:uiPriority w:val="0"/>
    <w:rPr>
      <w:b/>
      <w:kern w:val="2"/>
      <w:sz w:val="28"/>
    </w:rPr>
  </w:style>
  <w:style w:type="character" w:customStyle="1" w:styleId="750">
    <w:name w:val="普通文字 Char3"/>
    <w:qFormat/>
    <w:uiPriority w:val="0"/>
    <w:rPr>
      <w:rFonts w:ascii="宋体" w:hAnsi="Courier New" w:eastAsia="宋体"/>
      <w:kern w:val="2"/>
      <w:sz w:val="21"/>
      <w:lang w:val="en-US" w:eastAsia="zh-CN" w:bidi="ar-SA"/>
    </w:rPr>
  </w:style>
  <w:style w:type="character" w:customStyle="1" w:styleId="751">
    <w:name w:val="公文正文 Char"/>
    <w:qFormat/>
    <w:uiPriority w:val="0"/>
    <w:rPr>
      <w:rFonts w:ascii="仿宋_GB2312" w:eastAsia="仿宋_GB2312"/>
      <w:kern w:val="2"/>
      <w:sz w:val="24"/>
      <w:szCs w:val="24"/>
      <w:lang w:val="en-US" w:eastAsia="zh-CN" w:bidi="ar-SA"/>
    </w:rPr>
  </w:style>
  <w:style w:type="character" w:customStyle="1" w:styleId="752">
    <w:name w:val="正文首行缩进 Char Char Char Char Char"/>
    <w:qFormat/>
    <w:uiPriority w:val="0"/>
    <w:rPr>
      <w:rFonts w:ascii="宋体"/>
      <w:kern w:val="2"/>
      <w:sz w:val="24"/>
      <w:lang w:val="zh-CN"/>
    </w:rPr>
  </w:style>
  <w:style w:type="character" w:customStyle="1" w:styleId="753">
    <w:name w:val="PI Char"/>
    <w:qFormat/>
    <w:uiPriority w:val="0"/>
    <w:rPr>
      <w:rFonts w:ascii="宋体" w:hAnsi="宋体" w:eastAsia="宋体"/>
      <w:kern w:val="2"/>
      <w:sz w:val="24"/>
      <w:szCs w:val="24"/>
      <w:lang w:val="en-US" w:eastAsia="zh-CN" w:bidi="ar-SA"/>
    </w:rPr>
  </w:style>
  <w:style w:type="character" w:customStyle="1" w:styleId="754">
    <w:name w:val="Default Char"/>
    <w:link w:val="96"/>
    <w:qFormat/>
    <w:uiPriority w:val="0"/>
    <w:rPr>
      <w:rFonts w:ascii="仿宋_GB2312" w:eastAsia="仿宋_GB2312" w:cs="仿宋_GB2312"/>
      <w:color w:val="000000"/>
      <w:sz w:val="24"/>
      <w:szCs w:val="24"/>
      <w:lang w:val="en-US" w:eastAsia="zh-CN" w:bidi="ar-SA"/>
    </w:rPr>
  </w:style>
  <w:style w:type="character" w:customStyle="1" w:styleId="755">
    <w:name w:val="style91"/>
    <w:qFormat/>
    <w:uiPriority w:val="0"/>
    <w:rPr>
      <w:color w:val="333333"/>
    </w:rPr>
  </w:style>
  <w:style w:type="character" w:customStyle="1" w:styleId="756">
    <w:name w:val="列出段落 Char2"/>
    <w:qFormat/>
    <w:uiPriority w:val="34"/>
    <w:rPr>
      <w:rFonts w:ascii="Calibri" w:hAnsi="Calibri"/>
      <w:kern w:val="2"/>
      <w:sz w:val="28"/>
    </w:rPr>
  </w:style>
  <w:style w:type="character" w:customStyle="1" w:styleId="757">
    <w:name w:val="mdeck"/>
    <w:qFormat/>
    <w:uiPriority w:val="0"/>
    <w:rPr>
      <w:rFonts w:ascii="仿宋_GB2312" w:eastAsia="微软雅黑"/>
      <w:b/>
      <w:kern w:val="2"/>
      <w:sz w:val="32"/>
      <w:szCs w:val="32"/>
      <w:lang w:val="en-US" w:eastAsia="zh-CN" w:bidi="ar-SA"/>
    </w:rPr>
  </w:style>
  <w:style w:type="character" w:customStyle="1" w:styleId="758">
    <w:name w:val="unnamed11"/>
    <w:qFormat/>
    <w:uiPriority w:val="0"/>
    <w:rPr>
      <w:sz w:val="20"/>
      <w:szCs w:val="20"/>
    </w:rPr>
  </w:style>
  <w:style w:type="character" w:customStyle="1" w:styleId="759">
    <w:name w:val="正文文本 Char2"/>
    <w:semiHidden/>
    <w:qFormat/>
    <w:uiPriority w:val="99"/>
    <w:rPr>
      <w:rFonts w:ascii="Times New Roman" w:hAnsi="Times New Roman" w:eastAsia="宋体" w:cs="Times New Roman"/>
      <w:snapToGrid w:val="0"/>
      <w:kern w:val="0"/>
      <w:szCs w:val="24"/>
    </w:rPr>
  </w:style>
  <w:style w:type="character" w:customStyle="1" w:styleId="760">
    <w:name w:val="标书正文格式 Char"/>
    <w:qFormat/>
    <w:uiPriority w:val="0"/>
    <w:rPr>
      <w:rFonts w:eastAsia="楷体_GB2312"/>
      <w:kern w:val="2"/>
      <w:sz w:val="24"/>
      <w:szCs w:val="24"/>
      <w:lang w:bidi="ar-SA"/>
    </w:rPr>
  </w:style>
  <w:style w:type="character" w:customStyle="1" w:styleId="761">
    <w:name w:val="Char Char11"/>
    <w:qFormat/>
    <w:locked/>
    <w:uiPriority w:val="0"/>
    <w:rPr>
      <w:rFonts w:ascii="宋体" w:hAnsi="宋体" w:eastAsia="宋体"/>
      <w:b/>
      <w:kern w:val="2"/>
      <w:sz w:val="24"/>
      <w:szCs w:val="24"/>
      <w:lang w:val="en-US" w:eastAsia="zh-CN" w:bidi="ar-SA"/>
    </w:rPr>
  </w:style>
  <w:style w:type="character" w:customStyle="1" w:styleId="762">
    <w:name w:val="ca-131"/>
    <w:qFormat/>
    <w:uiPriority w:val="0"/>
    <w:rPr>
      <w:rFonts w:hint="eastAsia" w:ascii="仿宋_GB2312" w:eastAsia="仿宋_GB2312"/>
      <w:b/>
      <w:bCs/>
      <w:color w:val="000000"/>
      <w:spacing w:val="-20"/>
      <w:sz w:val="24"/>
      <w:szCs w:val="24"/>
    </w:rPr>
  </w:style>
  <w:style w:type="character" w:customStyle="1" w:styleId="763">
    <w:name w:val="tw4winMark"/>
    <w:qFormat/>
    <w:uiPriority w:val="0"/>
    <w:rPr>
      <w:rFonts w:ascii="Courier New" w:hAnsi="Courier New" w:cs="Courier New"/>
      <w:vanish/>
      <w:color w:val="800080"/>
      <w:sz w:val="24"/>
      <w:szCs w:val="24"/>
      <w:vertAlign w:val="subscript"/>
    </w:rPr>
  </w:style>
  <w:style w:type="character" w:customStyle="1" w:styleId="764">
    <w:name w:val="正文样式 Char"/>
    <w:link w:val="97"/>
    <w:qFormat/>
    <w:uiPriority w:val="0"/>
    <w:rPr>
      <w:rFonts w:ascii="Calibri" w:hAnsi="Calibri"/>
      <w:sz w:val="24"/>
      <w:szCs w:val="24"/>
    </w:rPr>
  </w:style>
  <w:style w:type="character" w:customStyle="1" w:styleId="765">
    <w:name w:val="表正文 Char3"/>
    <w:qFormat/>
    <w:uiPriority w:val="0"/>
    <w:rPr>
      <w:rFonts w:eastAsia="宋体"/>
    </w:rPr>
  </w:style>
  <w:style w:type="character" w:customStyle="1" w:styleId="766">
    <w:name w:val="H5 Char"/>
    <w:qFormat/>
    <w:uiPriority w:val="0"/>
    <w:rPr>
      <w:b/>
      <w:bCs/>
      <w:kern w:val="2"/>
      <w:sz w:val="28"/>
      <w:szCs w:val="28"/>
    </w:rPr>
  </w:style>
  <w:style w:type="character" w:customStyle="1" w:styleId="767">
    <w:name w:val="Char Char3"/>
    <w:qFormat/>
    <w:uiPriority w:val="0"/>
    <w:rPr>
      <w:rFonts w:eastAsia="宋体"/>
      <w:kern w:val="2"/>
      <w:sz w:val="21"/>
      <w:szCs w:val="24"/>
      <w:lang w:val="en-US" w:eastAsia="zh-CN" w:bidi="ar-SA"/>
    </w:rPr>
  </w:style>
  <w:style w:type="character" w:customStyle="1" w:styleId="768">
    <w:name w:val="正文 编号 Char"/>
    <w:qFormat/>
    <w:uiPriority w:val="0"/>
    <w:rPr>
      <w:rFonts w:ascii="仿宋_GB2312" w:hAnsi="仿宋_GB2312" w:eastAsia="仿宋_GB2312"/>
      <w:kern w:val="2"/>
      <w:sz w:val="24"/>
      <w:lang w:bidi="ar-SA"/>
    </w:rPr>
  </w:style>
  <w:style w:type="character" w:customStyle="1" w:styleId="769">
    <w:name w:val="question-title2"/>
    <w:qFormat/>
    <w:uiPriority w:val="6"/>
    <w:rPr>
      <w:rFonts w:ascii="Arial" w:hAnsi="Arial" w:eastAsia="黑体" w:cs="Arial"/>
      <w:snapToGrid w:val="0"/>
      <w:kern w:val="0"/>
      <w:szCs w:val="21"/>
    </w:rPr>
  </w:style>
  <w:style w:type="character" w:customStyle="1" w:styleId="770">
    <w:name w:val="gf正文1 Char Char"/>
    <w:link w:val="98"/>
    <w:qFormat/>
    <w:uiPriority w:val="0"/>
    <w:rPr>
      <w:rFonts w:ascii="宋体" w:hAnsi="宋体" w:cs="宋体"/>
      <w:kern w:val="2"/>
      <w:sz w:val="24"/>
      <w:szCs w:val="24"/>
    </w:rPr>
  </w:style>
  <w:style w:type="character" w:customStyle="1" w:styleId="771">
    <w:name w:val="Char Char15"/>
    <w:qFormat/>
    <w:uiPriority w:val="6"/>
    <w:rPr>
      <w:rFonts w:ascii="宋体" w:hAnsi="宋体"/>
      <w:kern w:val="1"/>
      <w:sz w:val="21"/>
    </w:rPr>
  </w:style>
  <w:style w:type="character" w:customStyle="1" w:styleId="772">
    <w:name w:val="正文缩进 Char3"/>
    <w:qFormat/>
    <w:uiPriority w:val="0"/>
    <w:rPr>
      <w:rFonts w:ascii="宋体" w:eastAsia="宋体"/>
      <w:snapToGrid w:val="0"/>
      <w:color w:val="000000"/>
      <w:kern w:val="28"/>
      <w:sz w:val="28"/>
      <w:lang w:val="en-US" w:eastAsia="zh-CN" w:bidi="ar-SA"/>
    </w:rPr>
  </w:style>
  <w:style w:type="character" w:customStyle="1" w:styleId="773">
    <w:name w:val="列出段落 Char1"/>
    <w:link w:val="99"/>
    <w:qFormat/>
    <w:uiPriority w:val="0"/>
    <w:rPr>
      <w:rFonts w:ascii="Calibri" w:hAnsi="Calibri"/>
      <w:sz w:val="24"/>
      <w:lang w:eastAsia="en-US"/>
    </w:rPr>
  </w:style>
  <w:style w:type="character" w:customStyle="1" w:styleId="774">
    <w:name w:val="Char Char8"/>
    <w:qFormat/>
    <w:uiPriority w:val="0"/>
    <w:rPr>
      <w:rFonts w:eastAsia="宋体"/>
      <w:b/>
      <w:sz w:val="24"/>
      <w:lang w:eastAsia="zh-CN"/>
    </w:rPr>
  </w:style>
  <w:style w:type="character" w:customStyle="1" w:styleId="775">
    <w:name w:val="Normal Indent Char Char"/>
    <w:qFormat/>
    <w:uiPriority w:val="0"/>
    <w:rPr>
      <w:rFonts w:eastAsia="宋体"/>
      <w:kern w:val="2"/>
      <w:sz w:val="21"/>
      <w:lang w:val="en-US" w:eastAsia="zh-CN" w:bidi="ar-SA"/>
    </w:rPr>
  </w:style>
  <w:style w:type="character" w:customStyle="1" w:styleId="776">
    <w:name w:val="列表段落 字符"/>
    <w:qFormat/>
    <w:uiPriority w:val="99"/>
  </w:style>
  <w:style w:type="character" w:customStyle="1" w:styleId="777">
    <w:name w:val="Ò³Ã¼ Char Char1"/>
    <w:qFormat/>
    <w:uiPriority w:val="0"/>
    <w:rPr>
      <w:rFonts w:eastAsia="宋体"/>
      <w:kern w:val="2"/>
      <w:sz w:val="18"/>
      <w:szCs w:val="18"/>
      <w:lang w:val="en-US" w:eastAsia="zh-CN" w:bidi="ar-SA"/>
    </w:rPr>
  </w:style>
  <w:style w:type="character" w:customStyle="1" w:styleId="778">
    <w:name w:val="方案正文 Char"/>
    <w:qFormat/>
    <w:uiPriority w:val="0"/>
    <w:rPr>
      <w:rFonts w:ascii="仿宋_GB2312" w:eastAsia="仿宋_GB2312"/>
      <w:b/>
      <w:color w:val="000000"/>
      <w:kern w:val="2"/>
      <w:sz w:val="24"/>
      <w:lang w:val="en-US" w:eastAsia="zh-CN" w:bidi="ar-SA"/>
    </w:rPr>
  </w:style>
  <w:style w:type="character" w:customStyle="1" w:styleId="779">
    <w:name w:val="Char Char30"/>
    <w:qFormat/>
    <w:uiPriority w:val="6"/>
    <w:rPr>
      <w:rFonts w:ascii="Arial" w:hAnsi="Arial" w:eastAsia="黑体"/>
      <w:kern w:val="1"/>
      <w:sz w:val="21"/>
      <w:szCs w:val="21"/>
    </w:rPr>
  </w:style>
  <w:style w:type="character" w:customStyle="1" w:styleId="780">
    <w:name w:val="正文文本缩进 Char3"/>
    <w:link w:val="24"/>
    <w:qFormat/>
    <w:uiPriority w:val="0"/>
    <w:rPr>
      <w:rFonts w:ascii="宋体" w:hAnsi="宋体"/>
      <w:kern w:val="2"/>
      <w:sz w:val="24"/>
      <w:szCs w:val="24"/>
    </w:rPr>
  </w:style>
  <w:style w:type="character" w:customStyle="1" w:styleId="781">
    <w:name w:val="font01"/>
    <w:qFormat/>
    <w:uiPriority w:val="0"/>
    <w:rPr>
      <w:rFonts w:hint="eastAsia" w:ascii="微软雅黑" w:hAnsi="微软雅黑" w:eastAsia="微软雅黑" w:cs="微软雅黑"/>
      <w:color w:val="000000"/>
      <w:sz w:val="20"/>
      <w:szCs w:val="20"/>
      <w:u w:val="none"/>
    </w:rPr>
  </w:style>
  <w:style w:type="character" w:customStyle="1" w:styleId="782">
    <w:name w:val="Char Char20"/>
    <w:qFormat/>
    <w:uiPriority w:val="6"/>
    <w:rPr>
      <w:kern w:val="1"/>
      <w:sz w:val="24"/>
    </w:rPr>
  </w:style>
  <w:style w:type="character" w:customStyle="1" w:styleId="783">
    <w:name w:val="tw4winExternal"/>
    <w:qFormat/>
    <w:uiPriority w:val="0"/>
    <w:rPr>
      <w:rFonts w:ascii="Courier New" w:hAnsi="Courier New" w:cs="Courier New"/>
      <w:color w:val="808080"/>
      <w:lang w:val="en-US" w:eastAsia="zh-CN"/>
    </w:rPr>
  </w:style>
  <w:style w:type="character" w:customStyle="1" w:styleId="784">
    <w:name w:val="标题 4 Char1"/>
    <w:qFormat/>
    <w:uiPriority w:val="9"/>
    <w:rPr>
      <w:rFonts w:ascii="Cambria" w:hAnsi="Cambria" w:eastAsia="宋体" w:cs="Times New Roman"/>
      <w:b/>
      <w:bCs/>
      <w:kern w:val="2"/>
      <w:sz w:val="28"/>
      <w:szCs w:val="28"/>
    </w:rPr>
  </w:style>
  <w:style w:type="character" w:customStyle="1" w:styleId="785">
    <w:name w:val="批注文字 Char2"/>
    <w:qFormat/>
    <w:uiPriority w:val="99"/>
    <w:rPr>
      <w:rFonts w:ascii="Times New Roman" w:hAnsi="Times New Roman" w:eastAsia="宋体" w:cs="Times New Roman"/>
      <w:snapToGrid w:val="0"/>
      <w:kern w:val="0"/>
      <w:szCs w:val="24"/>
    </w:rPr>
  </w:style>
  <w:style w:type="character" w:customStyle="1" w:styleId="786">
    <w:name w:val="正文文本 2 Char"/>
    <w:qFormat/>
    <w:uiPriority w:val="0"/>
    <w:rPr>
      <w:rFonts w:eastAsia="宋体"/>
      <w:kern w:val="2"/>
      <w:sz w:val="21"/>
      <w:szCs w:val="24"/>
      <w:lang w:val="en-US" w:eastAsia="zh-CN" w:bidi="ar-SA"/>
    </w:rPr>
  </w:style>
  <w:style w:type="character" w:customStyle="1" w:styleId="787">
    <w:name w:val="Ò³Ã¼ Char Char"/>
    <w:qFormat/>
    <w:uiPriority w:val="0"/>
    <w:rPr>
      <w:rFonts w:eastAsia="宋体"/>
      <w:kern w:val="2"/>
      <w:sz w:val="18"/>
      <w:lang w:val="en-US" w:eastAsia="zh-CN" w:bidi="ar-SA"/>
    </w:rPr>
  </w:style>
  <w:style w:type="character" w:customStyle="1" w:styleId="788">
    <w:name w:val="message1"/>
    <w:qFormat/>
    <w:uiPriority w:val="0"/>
    <w:rPr>
      <w:rFonts w:hint="default" w:ascii="Tahoma" w:hAnsi="Tahoma" w:cs="Tahoma"/>
      <w:sz w:val="18"/>
      <w:szCs w:val="18"/>
    </w:rPr>
  </w:style>
  <w:style w:type="character" w:customStyle="1" w:styleId="789">
    <w:name w:val="Char Char23"/>
    <w:qFormat/>
    <w:uiPriority w:val="6"/>
    <w:rPr>
      <w:color w:val="0000FF"/>
      <w:sz w:val="21"/>
    </w:rPr>
  </w:style>
  <w:style w:type="character" w:customStyle="1" w:styleId="790">
    <w:name w:val="批注框文本 字符"/>
    <w:qFormat/>
    <w:uiPriority w:val="0"/>
    <w:rPr>
      <w:rFonts w:ascii="Arial" w:hAnsi="Arial" w:eastAsia="黑体" w:cs="Arial"/>
      <w:snapToGrid w:val="0"/>
      <w:kern w:val="0"/>
      <w:sz w:val="18"/>
      <w:szCs w:val="18"/>
    </w:rPr>
  </w:style>
  <w:style w:type="character" w:customStyle="1" w:styleId="791">
    <w:name w:val="纯文本 Char2"/>
    <w:semiHidden/>
    <w:qFormat/>
    <w:uiPriority w:val="99"/>
    <w:rPr>
      <w:rFonts w:ascii="宋体" w:hAnsi="Courier New" w:eastAsia="宋体" w:cs="Courier New"/>
    </w:rPr>
  </w:style>
  <w:style w:type="character" w:customStyle="1" w:styleId="792">
    <w:name w:val="Char Char25"/>
    <w:qFormat/>
    <w:uiPriority w:val="6"/>
    <w:rPr>
      <w:rFonts w:ascii="宋体" w:hAnsi="宋体"/>
      <w:kern w:val="1"/>
      <w:sz w:val="24"/>
      <w:lang w:val="zh-CN"/>
    </w:rPr>
  </w:style>
  <w:style w:type="character" w:customStyle="1" w:styleId="793">
    <w:name w:val="Char Char411"/>
    <w:qFormat/>
    <w:uiPriority w:val="0"/>
    <w:rPr>
      <w:rFonts w:eastAsia="宋体"/>
      <w:b/>
      <w:sz w:val="24"/>
      <w:lang w:eastAsia="zh-CN" w:bidi="ar-SA"/>
    </w:rPr>
  </w:style>
  <w:style w:type="character" w:customStyle="1" w:styleId="794">
    <w:name w:val="Heading 7 Char"/>
    <w:qFormat/>
    <w:locked/>
    <w:uiPriority w:val="0"/>
    <w:rPr>
      <w:rFonts w:ascii="宋体" w:hAnsi="宋体" w:eastAsia="宋体"/>
      <w:b/>
      <w:bCs/>
      <w:kern w:val="2"/>
      <w:sz w:val="24"/>
      <w:szCs w:val="24"/>
      <w:lang w:val="en-US" w:eastAsia="zh-CN" w:bidi="ar-SA"/>
    </w:rPr>
  </w:style>
  <w:style w:type="character" w:customStyle="1" w:styleId="795">
    <w:name w:val="此正文 Char"/>
    <w:link w:val="101"/>
    <w:qFormat/>
    <w:uiPriority w:val="0"/>
    <w:rPr>
      <w:kern w:val="2"/>
      <w:sz w:val="24"/>
      <w:szCs w:val="24"/>
    </w:rPr>
  </w:style>
  <w:style w:type="character" w:customStyle="1" w:styleId="796">
    <w:name w:val="Char Char2"/>
    <w:qFormat/>
    <w:uiPriority w:val="0"/>
    <w:rPr>
      <w:rFonts w:eastAsia="宋体"/>
      <w:b/>
      <w:bCs/>
      <w:kern w:val="2"/>
      <w:sz w:val="21"/>
      <w:szCs w:val="24"/>
      <w:lang w:val="en-US" w:eastAsia="zh-CN" w:bidi="ar-SA"/>
    </w:rPr>
  </w:style>
  <w:style w:type="character" w:customStyle="1" w:styleId="797">
    <w:name w:val="标题 1 Char"/>
    <w:link w:val="3"/>
    <w:qFormat/>
    <w:uiPriority w:val="9"/>
    <w:rPr>
      <w:b/>
      <w:bCs/>
      <w:kern w:val="44"/>
      <w:sz w:val="44"/>
      <w:szCs w:val="44"/>
    </w:rPr>
  </w:style>
  <w:style w:type="character" w:customStyle="1" w:styleId="798">
    <w:name w:val="Footer-Even Char1"/>
    <w:qFormat/>
    <w:uiPriority w:val="0"/>
    <w:rPr>
      <w:rFonts w:eastAsia="宋体"/>
      <w:kern w:val="2"/>
      <w:sz w:val="18"/>
      <w:szCs w:val="18"/>
      <w:lang w:val="en-US" w:eastAsia="zh-CN" w:bidi="ar-SA"/>
    </w:rPr>
  </w:style>
  <w:style w:type="character" w:customStyle="1" w:styleId="799">
    <w:name w:val="Char Char29"/>
    <w:qFormat/>
    <w:uiPriority w:val="6"/>
    <w:rPr>
      <w:rFonts w:ascii="Arial" w:hAnsi="Arial" w:eastAsia="微软雅黑"/>
      <w:b/>
      <w:kern w:val="1"/>
      <w:sz w:val="44"/>
      <w:szCs w:val="32"/>
      <w:lang w:val="en-US" w:eastAsia="zh-CN" w:bidi="ar-SA"/>
    </w:rPr>
  </w:style>
  <w:style w:type="character" w:customStyle="1" w:styleId="800">
    <w:name w:val="标题 Char2"/>
    <w:link w:val="58"/>
    <w:qFormat/>
    <w:uiPriority w:val="10"/>
    <w:rPr>
      <w:b/>
      <w:sz w:val="24"/>
    </w:rPr>
  </w:style>
  <w:style w:type="character" w:customStyle="1" w:styleId="801">
    <w:name w:val="font81"/>
    <w:qFormat/>
    <w:uiPriority w:val="0"/>
    <w:rPr>
      <w:rFonts w:ascii="微软雅黑" w:hAnsi="微软雅黑" w:eastAsia="微软雅黑" w:cs="微软雅黑"/>
      <w:color w:val="000000"/>
      <w:sz w:val="20"/>
      <w:szCs w:val="20"/>
      <w:u w:val="none"/>
    </w:rPr>
  </w:style>
  <w:style w:type="character" w:customStyle="1" w:styleId="802">
    <w:name w:val="Char Char312"/>
    <w:qFormat/>
    <w:uiPriority w:val="0"/>
    <w:rPr>
      <w:rFonts w:ascii="Times New Roman" w:hAnsi="Times New Roman" w:eastAsia="宋体" w:cs="Times New Roman"/>
      <w:b/>
      <w:kern w:val="2"/>
      <w:sz w:val="32"/>
      <w:szCs w:val="24"/>
      <w:lang w:val="en-US" w:eastAsia="zh-CN" w:bidi="ar-SA"/>
    </w:rPr>
  </w:style>
  <w:style w:type="character" w:customStyle="1" w:styleId="803">
    <w:name w:val="t21"/>
    <w:qFormat/>
    <w:uiPriority w:val="0"/>
    <w:rPr>
      <w:rFonts w:ascii="仿宋_GB2312" w:eastAsia="微软雅黑"/>
      <w:b/>
      <w:kern w:val="2"/>
      <w:sz w:val="23"/>
      <w:szCs w:val="23"/>
      <w:lang w:val="en-US" w:eastAsia="zh-CN" w:bidi="ar-SA"/>
    </w:rPr>
  </w:style>
  <w:style w:type="character" w:customStyle="1" w:styleId="804">
    <w:name w:val="样式8 Char"/>
    <w:qFormat/>
    <w:uiPriority w:val="0"/>
    <w:rPr>
      <w:rFonts w:ascii="仿宋_GB2312" w:hAnsi="宋体" w:eastAsia="仿宋_GB2312"/>
      <w:b/>
      <w:bCs/>
      <w:kern w:val="2"/>
      <w:sz w:val="24"/>
      <w:szCs w:val="24"/>
    </w:rPr>
  </w:style>
  <w:style w:type="character" w:customStyle="1" w:styleId="805">
    <w:name w:val="表格 Char Char"/>
    <w:qFormat/>
    <w:uiPriority w:val="0"/>
    <w:rPr>
      <w:rFonts w:ascii="宋体" w:hAnsi="宋体" w:eastAsia="宋体"/>
      <w:lang w:bidi="ar-SA"/>
    </w:rPr>
  </w:style>
  <w:style w:type="character" w:customStyle="1" w:styleId="806">
    <w:name w:val="正文文本 字符1"/>
    <w:qFormat/>
    <w:uiPriority w:val="0"/>
    <w:rPr>
      <w:rFonts w:ascii="Calibri" w:hAnsi="Calibri" w:eastAsia="黑体" w:cs="Arial"/>
      <w:snapToGrid w:val="0"/>
      <w:kern w:val="2"/>
      <w:sz w:val="28"/>
      <w:szCs w:val="21"/>
    </w:rPr>
  </w:style>
  <w:style w:type="character" w:customStyle="1" w:styleId="807">
    <w:name w:val="标题 5 Char"/>
    <w:link w:val="7"/>
    <w:qFormat/>
    <w:uiPriority w:val="9"/>
    <w:rPr>
      <w:b/>
      <w:bCs/>
      <w:kern w:val="2"/>
      <w:sz w:val="28"/>
      <w:szCs w:val="28"/>
    </w:rPr>
  </w:style>
  <w:style w:type="character" w:customStyle="1" w:styleId="808">
    <w:name w:val="标题 6 Char1"/>
    <w:qFormat/>
    <w:uiPriority w:val="0"/>
    <w:rPr>
      <w:rFonts w:ascii="Arial" w:hAnsi="Arial" w:eastAsia="黑体" w:cs="Times New Roman"/>
      <w:b/>
      <w:sz w:val="24"/>
      <w:szCs w:val="20"/>
      <w:lang w:bidi="ar-SA"/>
    </w:rPr>
  </w:style>
  <w:style w:type="character" w:customStyle="1" w:styleId="809">
    <w:name w:val="带编号样式 Char"/>
    <w:qFormat/>
    <w:uiPriority w:val="0"/>
    <w:rPr>
      <w:rFonts w:ascii="仿宋_GB2312" w:eastAsia="仿宋_GB2312"/>
      <w:color w:val="000000"/>
      <w:sz w:val="24"/>
      <w:lang w:bidi="ar-SA"/>
    </w:rPr>
  </w:style>
  <w:style w:type="character" w:customStyle="1" w:styleId="810">
    <w:name w:val="unnamed31"/>
    <w:qFormat/>
    <w:uiPriority w:val="0"/>
    <w:rPr>
      <w:rFonts w:ascii="Tahoma" w:hAnsi="Tahoma" w:eastAsia="宋体"/>
      <w:b/>
      <w:kern w:val="2"/>
      <w:sz w:val="24"/>
      <w:szCs w:val="32"/>
      <w:u w:val="none"/>
      <w:lang w:val="en-US" w:eastAsia="zh-CN" w:bidi="ar-SA"/>
    </w:rPr>
  </w:style>
  <w:style w:type="character" w:customStyle="1" w:styleId="811">
    <w:name w:val="正文首行缩进 Char Char Char Char Char Char1"/>
    <w:qFormat/>
    <w:uiPriority w:val="0"/>
    <w:rPr>
      <w:rFonts w:ascii="宋体" w:eastAsia="宋体"/>
      <w:kern w:val="2"/>
      <w:sz w:val="24"/>
      <w:szCs w:val="24"/>
      <w:lang w:val="zh-CN" w:bidi="ar-SA"/>
    </w:rPr>
  </w:style>
  <w:style w:type="character" w:customStyle="1" w:styleId="812">
    <w:name w:val="称呼 Char"/>
    <w:link w:val="20"/>
    <w:qFormat/>
    <w:uiPriority w:val="0"/>
    <w:rPr>
      <w:rFonts w:ascii="仿宋_GB2312" w:eastAsia="仿宋_GB2312"/>
      <w:kern w:val="2"/>
      <w:sz w:val="28"/>
    </w:rPr>
  </w:style>
  <w:style w:type="character" w:customStyle="1" w:styleId="813">
    <w:name w:val="文本正文 Char Char"/>
    <w:qFormat/>
    <w:locked/>
    <w:uiPriority w:val="0"/>
    <w:rPr>
      <w:sz w:val="24"/>
      <w:lang w:bidi="ar-SA"/>
    </w:rPr>
  </w:style>
  <w:style w:type="character" w:customStyle="1" w:styleId="814">
    <w:name w:val="正文缩进 字符"/>
    <w:qFormat/>
    <w:uiPriority w:val="0"/>
    <w:rPr>
      <w:rFonts w:ascii="宋体" w:eastAsia="宋体"/>
      <w:snapToGrid w:val="0"/>
      <w:color w:val="000000"/>
      <w:kern w:val="28"/>
      <w:sz w:val="28"/>
      <w:lang w:val="en-US" w:eastAsia="zh-CN" w:bidi="ar-SA"/>
    </w:rPr>
  </w:style>
  <w:style w:type="character" w:customStyle="1" w:styleId="815">
    <w:name w:val="HTML 预设格式 Char"/>
    <w:link w:val="56"/>
    <w:qFormat/>
    <w:uiPriority w:val="0"/>
    <w:rPr>
      <w:rFonts w:ascii="黑体" w:hAnsi="Courier New" w:eastAsia="黑体"/>
    </w:rPr>
  </w:style>
  <w:style w:type="character" w:customStyle="1" w:styleId="816">
    <w:name w:val="正文文本 2 Char1"/>
    <w:link w:val="55"/>
    <w:qFormat/>
    <w:uiPriority w:val="0"/>
    <w:rPr>
      <w:kern w:val="2"/>
      <w:sz w:val="21"/>
      <w:szCs w:val="24"/>
    </w:rPr>
  </w:style>
  <w:style w:type="character" w:customStyle="1" w:styleId="817">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18">
    <w:name w:val="正文非缩进 Char"/>
    <w:qFormat/>
    <w:uiPriority w:val="0"/>
    <w:rPr>
      <w:rFonts w:ascii="宋体" w:eastAsia="宋体"/>
      <w:snapToGrid w:val="0"/>
      <w:color w:val="000000"/>
      <w:kern w:val="28"/>
      <w:sz w:val="28"/>
      <w:lang w:val="en-US" w:eastAsia="zh-CN" w:bidi="ar-SA"/>
    </w:rPr>
  </w:style>
  <w:style w:type="character" w:customStyle="1" w:styleId="819">
    <w:name w:val="标题 7 Char"/>
    <w:link w:val="9"/>
    <w:qFormat/>
    <w:uiPriority w:val="0"/>
    <w:rPr>
      <w:b/>
      <w:bCs/>
      <w:kern w:val="2"/>
      <w:sz w:val="24"/>
      <w:szCs w:val="24"/>
    </w:rPr>
  </w:style>
  <w:style w:type="character" w:customStyle="1" w:styleId="820">
    <w:name w:val="正文文本缩进 2 Char"/>
    <w:link w:val="36"/>
    <w:qFormat/>
    <w:uiPriority w:val="0"/>
    <w:rPr>
      <w:rFonts w:ascii="宋体"/>
      <w:sz w:val="28"/>
    </w:rPr>
  </w:style>
  <w:style w:type="character" w:customStyle="1" w:styleId="821">
    <w:name w:val="Char Char5"/>
    <w:qFormat/>
    <w:uiPriority w:val="0"/>
    <w:rPr>
      <w:rFonts w:ascii="宋体" w:hAnsi="Courier New" w:eastAsia="宋体"/>
      <w:kern w:val="2"/>
      <w:sz w:val="21"/>
      <w:lang w:val="en-US" w:eastAsia="zh-CN"/>
    </w:rPr>
  </w:style>
  <w:style w:type="character" w:customStyle="1" w:styleId="822">
    <w:name w:val="脚注文本 Char"/>
    <w:link w:val="49"/>
    <w:qFormat/>
    <w:uiPriority w:val="0"/>
    <w:rPr>
      <w:color w:val="0000FF"/>
      <w:sz w:val="21"/>
    </w:rPr>
  </w:style>
  <w:style w:type="character" w:customStyle="1" w:styleId="823">
    <w:name w:val="称呼 Char1"/>
    <w:qFormat/>
    <w:uiPriority w:val="0"/>
    <w:rPr>
      <w:rFonts w:ascii="Times New Roman" w:hAnsi="Times New Roman" w:eastAsia="宋体" w:cs="Times New Roman"/>
      <w:szCs w:val="24"/>
    </w:rPr>
  </w:style>
  <w:style w:type="character" w:customStyle="1" w:styleId="824">
    <w:name w:val="正文1 Char"/>
    <w:qFormat/>
    <w:uiPriority w:val="0"/>
    <w:rPr>
      <w:rFonts w:ascii="宋体" w:eastAsia="宋体"/>
      <w:snapToGrid w:val="0"/>
      <w:color w:val="000000"/>
      <w:kern w:val="28"/>
      <w:sz w:val="28"/>
      <w:lang w:val="en-US" w:eastAsia="zh-CN" w:bidi="ar-SA"/>
    </w:rPr>
  </w:style>
  <w:style w:type="character" w:customStyle="1" w:styleId="825">
    <w:name w:val="正文缩进 Char1"/>
    <w:qFormat/>
    <w:uiPriority w:val="0"/>
    <w:rPr>
      <w:rFonts w:ascii="宋体" w:eastAsia="宋体"/>
      <w:snapToGrid w:val="0"/>
      <w:color w:val="000000"/>
      <w:kern w:val="28"/>
      <w:sz w:val="28"/>
      <w:lang w:val="en-US" w:eastAsia="zh-CN" w:bidi="ar-SA"/>
    </w:rPr>
  </w:style>
  <w:style w:type="character" w:customStyle="1" w:styleId="826">
    <w:name w:val="font21"/>
    <w:qFormat/>
    <w:uiPriority w:val="0"/>
    <w:rPr>
      <w:rFonts w:hint="eastAsia" w:ascii="宋体" w:hAnsi="宋体" w:eastAsia="宋体"/>
      <w:kern w:val="2"/>
      <w:sz w:val="28"/>
      <w:szCs w:val="28"/>
      <w:lang w:val="en-US" w:eastAsia="zh-CN" w:bidi="ar-SA"/>
    </w:rPr>
  </w:style>
  <w:style w:type="character" w:customStyle="1" w:styleId="827">
    <w:name w:val="Char Char26"/>
    <w:qFormat/>
    <w:uiPriority w:val="6"/>
    <w:rPr>
      <w:kern w:val="1"/>
      <w:sz w:val="21"/>
      <w:szCs w:val="24"/>
    </w:rPr>
  </w:style>
  <w:style w:type="character" w:customStyle="1" w:styleId="828">
    <w:name w:val="Item List Char"/>
    <w:link w:val="104"/>
    <w:qFormat/>
    <w:uiPriority w:val="0"/>
    <w:rPr>
      <w:rFonts w:ascii="Arial"/>
      <w:bCs/>
      <w:sz w:val="21"/>
      <w:szCs w:val="21"/>
      <w:lang w:val="en-US" w:eastAsia="zh-CN" w:bidi="ar-SA"/>
    </w:rPr>
  </w:style>
  <w:style w:type="character" w:customStyle="1" w:styleId="829">
    <w:name w:val="批注框文本 Char1"/>
    <w:qFormat/>
    <w:uiPriority w:val="0"/>
    <w:rPr>
      <w:rFonts w:ascii="Times New Roman" w:hAnsi="Times New Roman" w:eastAsia="宋体" w:cs="Times New Roman"/>
      <w:sz w:val="18"/>
      <w:szCs w:val="18"/>
    </w:rPr>
  </w:style>
  <w:style w:type="character" w:customStyle="1" w:styleId="830">
    <w:name w:val="纯文本 Char1"/>
    <w:link w:val="105"/>
    <w:qFormat/>
    <w:uiPriority w:val="0"/>
    <w:rPr>
      <w:rFonts w:ascii="宋体" w:hAnsi="Courier New"/>
    </w:rPr>
  </w:style>
  <w:style w:type="character" w:customStyle="1" w:styleId="831">
    <w:name w:val="正文首行缩进 Char"/>
    <w:link w:val="60"/>
    <w:qFormat/>
    <w:uiPriority w:val="0"/>
    <w:rPr>
      <w:rFonts w:ascii="宋体"/>
      <w:kern w:val="2"/>
      <w:sz w:val="24"/>
      <w:lang w:val="zh-CN"/>
    </w:rPr>
  </w:style>
  <w:style w:type="character" w:customStyle="1" w:styleId="832">
    <w:name w:val="h3 Char"/>
    <w:qFormat/>
    <w:uiPriority w:val="0"/>
    <w:rPr>
      <w:rFonts w:eastAsia="宋体"/>
      <w:b/>
      <w:kern w:val="2"/>
      <w:sz w:val="32"/>
      <w:lang w:val="en-US" w:eastAsia="zh-CN" w:bidi="ar-SA"/>
    </w:rPr>
  </w:style>
  <w:style w:type="character" w:customStyle="1" w:styleId="833">
    <w:name w:val="dandyren_title1"/>
    <w:qFormat/>
    <w:uiPriority w:val="0"/>
    <w:rPr>
      <w:b/>
      <w:bCs/>
      <w:color w:val="FF6633"/>
      <w:sz w:val="18"/>
      <w:szCs w:val="18"/>
    </w:rPr>
  </w:style>
  <w:style w:type="character" w:customStyle="1" w:styleId="834">
    <w:name w:val="Char Char31"/>
    <w:qFormat/>
    <w:uiPriority w:val="6"/>
    <w:rPr>
      <w:rFonts w:ascii="Arial" w:hAnsi="Arial" w:eastAsia="黑体"/>
      <w:kern w:val="1"/>
      <w:sz w:val="24"/>
      <w:szCs w:val="24"/>
    </w:rPr>
  </w:style>
  <w:style w:type="character" w:customStyle="1" w:styleId="835">
    <w:name w:val="h Char1"/>
    <w:qFormat/>
    <w:uiPriority w:val="0"/>
    <w:rPr>
      <w:sz w:val="18"/>
      <w:szCs w:val="18"/>
    </w:rPr>
  </w:style>
  <w:style w:type="character" w:customStyle="1" w:styleId="836">
    <w:name w:val="solutionfonts"/>
    <w:qFormat/>
    <w:uiPriority w:val="0"/>
  </w:style>
  <w:style w:type="character" w:customStyle="1" w:styleId="837">
    <w:name w:val="标题 4 Char2"/>
    <w:link w:val="6"/>
    <w:qFormat/>
    <w:uiPriority w:val="9"/>
    <w:rPr>
      <w:rFonts w:ascii="Arial" w:hAnsi="Arial" w:eastAsia="黑体"/>
      <w:b/>
      <w:bCs/>
      <w:kern w:val="2"/>
      <w:sz w:val="28"/>
      <w:szCs w:val="28"/>
      <w:lang w:val="zh-CN"/>
    </w:rPr>
  </w:style>
  <w:style w:type="character" w:customStyle="1" w:styleId="838">
    <w:name w:val="首行缩进 Char"/>
    <w:qFormat/>
    <w:uiPriority w:val="0"/>
    <w:rPr>
      <w:rFonts w:ascii="宋体" w:eastAsia="宋体"/>
      <w:kern w:val="2"/>
      <w:sz w:val="24"/>
      <w:lang w:val="en-US" w:eastAsia="zh-CN" w:bidi="ar-SA"/>
    </w:rPr>
  </w:style>
  <w:style w:type="character" w:customStyle="1" w:styleId="839">
    <w:name w:val="Char Char52"/>
    <w:qFormat/>
    <w:uiPriority w:val="0"/>
    <w:rPr>
      <w:rFonts w:ascii="宋体" w:hAnsi="Courier New" w:eastAsia="宋体"/>
      <w:kern w:val="2"/>
      <w:sz w:val="21"/>
      <w:lang w:val="en-US" w:eastAsia="zh-CN"/>
    </w:rPr>
  </w:style>
  <w:style w:type="character" w:customStyle="1" w:styleId="840">
    <w:name w:val="正文文本 3 Char"/>
    <w:link w:val="21"/>
    <w:qFormat/>
    <w:uiPriority w:val="0"/>
    <w:rPr>
      <w:kern w:val="2"/>
      <w:sz w:val="21"/>
    </w:rPr>
  </w:style>
  <w:style w:type="character" w:customStyle="1" w:styleId="841">
    <w:name w:val="font31"/>
    <w:qFormat/>
    <w:uiPriority w:val="0"/>
    <w:rPr>
      <w:rFonts w:hint="eastAsia" w:ascii="仿宋" w:hAnsi="仿宋" w:eastAsia="仿宋" w:cs="仿宋"/>
      <w:color w:val="000000"/>
      <w:sz w:val="20"/>
      <w:szCs w:val="20"/>
      <w:u w:val="none"/>
    </w:rPr>
  </w:style>
  <w:style w:type="character" w:customStyle="1" w:styleId="842">
    <w:name w:val="正文说明 Char"/>
    <w:link w:val="106"/>
    <w:qFormat/>
    <w:uiPriority w:val="0"/>
    <w:rPr>
      <w:sz w:val="24"/>
      <w:szCs w:val="24"/>
    </w:rPr>
  </w:style>
  <w:style w:type="character" w:customStyle="1" w:styleId="843">
    <w:name w:val="脚注文本 Char1"/>
    <w:qFormat/>
    <w:uiPriority w:val="0"/>
    <w:rPr>
      <w:rFonts w:ascii="Times New Roman" w:hAnsi="Times New Roman" w:eastAsia="宋体" w:cs="Times New Roman"/>
      <w:sz w:val="18"/>
      <w:szCs w:val="18"/>
    </w:rPr>
  </w:style>
  <w:style w:type="character" w:customStyle="1" w:styleId="844">
    <w:name w:val="Char Char1211"/>
    <w:qFormat/>
    <w:uiPriority w:val="0"/>
    <w:rPr>
      <w:rFonts w:ascii="仿宋_GB2312" w:eastAsia="仿宋_GB2312"/>
      <w:b/>
      <w:bCs/>
      <w:kern w:val="2"/>
      <w:sz w:val="24"/>
      <w:szCs w:val="24"/>
      <w:lang w:val="zh-CN" w:eastAsia="zh-CN" w:bidi="ar-SA"/>
    </w:rPr>
  </w:style>
  <w:style w:type="character" w:customStyle="1" w:styleId="845">
    <w:name w:val="标题 Char"/>
    <w:qFormat/>
    <w:uiPriority w:val="0"/>
    <w:rPr>
      <w:rFonts w:eastAsia="宋体"/>
      <w:b/>
      <w:sz w:val="24"/>
      <w:lang w:eastAsia="zh-CN" w:bidi="ar-SA"/>
    </w:rPr>
  </w:style>
  <w:style w:type="character" w:customStyle="1" w:styleId="846">
    <w:name w:val="Char Char35"/>
    <w:qFormat/>
    <w:uiPriority w:val="6"/>
    <w:rPr>
      <w:rFonts w:ascii="Arial" w:hAnsi="Arial" w:eastAsia="黑体"/>
      <w:b/>
      <w:kern w:val="1"/>
      <w:sz w:val="28"/>
      <w:szCs w:val="28"/>
      <w:lang w:val="zh-CN"/>
    </w:rPr>
  </w:style>
  <w:style w:type="character" w:customStyle="1" w:styleId="847">
    <w:name w:val="纯文本 Char Char Char"/>
    <w:qFormat/>
    <w:uiPriority w:val="0"/>
    <w:rPr>
      <w:rFonts w:ascii="宋体" w:hAnsi="Courier New" w:eastAsia="宋体"/>
      <w:kern w:val="2"/>
      <w:sz w:val="21"/>
      <w:lang w:val="en-US" w:eastAsia="zh-CN" w:bidi="ar-SA"/>
    </w:rPr>
  </w:style>
  <w:style w:type="character" w:customStyle="1" w:styleId="848">
    <w:name w:val="Table Text Char"/>
    <w:link w:val="107"/>
    <w:qFormat/>
    <w:uiPriority w:val="0"/>
    <w:rPr>
      <w:sz w:val="24"/>
      <w:szCs w:val="24"/>
    </w:rPr>
  </w:style>
  <w:style w:type="character" w:customStyle="1" w:styleId="849">
    <w:name w:val="正文1 Char1"/>
    <w:qFormat/>
    <w:uiPriority w:val="0"/>
    <w:rPr>
      <w:rFonts w:ascii="仿宋_GB2312" w:hAnsi="Courier New" w:eastAsia="仿宋_GB2312"/>
      <w:kern w:val="28"/>
      <w:sz w:val="24"/>
      <w:szCs w:val="24"/>
      <w:lang w:val="en-US" w:eastAsia="zh-CN"/>
    </w:rPr>
  </w:style>
  <w:style w:type="character" w:customStyle="1" w:styleId="850">
    <w:name w:val="页脚 Char1"/>
    <w:qFormat/>
    <w:uiPriority w:val="0"/>
    <w:rPr>
      <w:rFonts w:eastAsia="宋体"/>
      <w:kern w:val="2"/>
      <w:sz w:val="18"/>
      <w:szCs w:val="18"/>
      <w:lang w:val="en-US" w:eastAsia="zh-CN" w:bidi="ar-SA"/>
    </w:rPr>
  </w:style>
  <w:style w:type="character" w:customStyle="1" w:styleId="851">
    <w:name w:val="Bold"/>
    <w:qFormat/>
    <w:uiPriority w:val="0"/>
    <w:rPr>
      <w:rFonts w:ascii="Arial" w:hAnsi="Arial" w:eastAsia="黑体" w:cs="Times New Roman"/>
      <w:b/>
      <w:kern w:val="2"/>
      <w:sz w:val="32"/>
      <w:szCs w:val="32"/>
      <w:lang w:val="en-US" w:eastAsia="zh-CN" w:bidi="ar-SA"/>
    </w:rPr>
  </w:style>
  <w:style w:type="character" w:customStyle="1" w:styleId="852">
    <w:name w:val="批注文字 Char1"/>
    <w:link w:val="19"/>
    <w:qFormat/>
    <w:uiPriority w:val="99"/>
    <w:rPr>
      <w:kern w:val="2"/>
      <w:sz w:val="21"/>
      <w:szCs w:val="24"/>
    </w:rPr>
  </w:style>
  <w:style w:type="character" w:customStyle="1" w:styleId="853">
    <w:name w:val="签名 Char"/>
    <w:link w:val="41"/>
    <w:qFormat/>
    <w:uiPriority w:val="0"/>
    <w:rPr>
      <w:rFonts w:eastAsia="仿宋_GB2312"/>
      <w:sz w:val="24"/>
    </w:rPr>
  </w:style>
  <w:style w:type="character" w:customStyle="1" w:styleId="854">
    <w:name w:val="hui3"/>
    <w:qFormat/>
    <w:uiPriority w:val="0"/>
    <w:rPr>
      <w:color w:val="333333"/>
    </w:rPr>
  </w:style>
  <w:style w:type="character" w:customStyle="1" w:styleId="855">
    <w:name w:val="Char Char17"/>
    <w:qFormat/>
    <w:uiPriority w:val="6"/>
    <w:rPr>
      <w:rFonts w:eastAsia="仿宋_GB2312"/>
      <w:sz w:val="24"/>
    </w:rPr>
  </w:style>
  <w:style w:type="character" w:customStyle="1" w:styleId="856">
    <w:name w:val="标题 4 字符"/>
    <w:qFormat/>
    <w:uiPriority w:val="9"/>
    <w:rPr>
      <w:rFonts w:ascii="等线 Light" w:hAnsi="等线 Light" w:eastAsia="等线 Light" w:cs="Times New Roman"/>
      <w:b/>
      <w:bCs/>
      <w:snapToGrid w:val="0"/>
      <w:kern w:val="0"/>
      <w:sz w:val="28"/>
      <w:szCs w:val="28"/>
    </w:rPr>
  </w:style>
  <w:style w:type="character" w:customStyle="1" w:styleId="857">
    <w:name w:val="Char Char37"/>
    <w:qFormat/>
    <w:uiPriority w:val="6"/>
    <w:rPr>
      <w:b/>
      <w:kern w:val="1"/>
      <w:sz w:val="44"/>
      <w:szCs w:val="44"/>
    </w:rPr>
  </w:style>
  <w:style w:type="character" w:customStyle="1" w:styleId="858">
    <w:name w:val="列出段落 Char"/>
    <w:qFormat/>
    <w:uiPriority w:val="0"/>
    <w:rPr>
      <w:rFonts w:eastAsia="楷体_GB2312" w:cs="Lucida Sans"/>
      <w:kern w:val="2"/>
      <w:sz w:val="24"/>
      <w:szCs w:val="24"/>
      <w:lang w:val="en-US" w:eastAsia="zh-CN" w:bidi="ar-SA"/>
    </w:rPr>
  </w:style>
  <w:style w:type="character" w:customStyle="1" w:styleId="859">
    <w:name w:val="正文文本缩进 3 Char1"/>
    <w:semiHidden/>
    <w:qFormat/>
    <w:uiPriority w:val="99"/>
    <w:rPr>
      <w:rFonts w:ascii="Times New Roman" w:hAnsi="Times New Roman" w:eastAsia="宋体" w:cs="Times New Roman"/>
      <w:sz w:val="16"/>
      <w:szCs w:val="16"/>
    </w:rPr>
  </w:style>
  <w:style w:type="character" w:customStyle="1" w:styleId="860">
    <w:name w:val="公文正文 Char Char"/>
    <w:link w:val="108"/>
    <w:qFormat/>
    <w:uiPriority w:val="0"/>
    <w:rPr>
      <w:rFonts w:ascii="仿宋_GB2312" w:eastAsia="仿宋_GB2312"/>
      <w:kern w:val="2"/>
      <w:sz w:val="24"/>
      <w:szCs w:val="24"/>
    </w:rPr>
  </w:style>
  <w:style w:type="character" w:customStyle="1" w:styleId="861">
    <w:name w:val="Table Text Char1"/>
    <w:qFormat/>
    <w:uiPriority w:val="0"/>
    <w:rPr>
      <w:rFonts w:eastAsia="宋体"/>
      <w:sz w:val="24"/>
      <w:szCs w:val="24"/>
      <w:lang w:val="en-US" w:eastAsia="zh-CN" w:bidi="ar-SA"/>
    </w:rPr>
  </w:style>
  <w:style w:type="character" w:customStyle="1" w:styleId="862">
    <w:name w:val="标题 1 Char Char"/>
    <w:qFormat/>
    <w:uiPriority w:val="0"/>
    <w:rPr>
      <w:rFonts w:hint="eastAsia" w:ascii="宋体" w:hAnsi="宋体" w:eastAsia="宋体"/>
      <w:b/>
      <w:spacing w:val="-2"/>
      <w:sz w:val="24"/>
      <w:lang w:val="en-US" w:eastAsia="zh-CN" w:bidi="ar-SA"/>
    </w:rPr>
  </w:style>
  <w:style w:type="character" w:customStyle="1" w:styleId="863">
    <w:name w:val="正文（缩进2汉字） Char"/>
    <w:link w:val="109"/>
    <w:qFormat/>
    <w:uiPriority w:val="0"/>
    <w:rPr>
      <w:rFonts w:ascii="宋体"/>
    </w:rPr>
  </w:style>
  <w:style w:type="character" w:customStyle="1" w:styleId="864">
    <w:name w:val="标题 8 Char"/>
    <w:link w:val="10"/>
    <w:qFormat/>
    <w:uiPriority w:val="0"/>
    <w:rPr>
      <w:rFonts w:ascii="Arial" w:hAnsi="Arial" w:eastAsia="黑体"/>
      <w:kern w:val="2"/>
      <w:sz w:val="24"/>
      <w:szCs w:val="24"/>
    </w:rPr>
  </w:style>
  <w:style w:type="character" w:customStyle="1" w:styleId="865">
    <w:name w:val="标书表格字体格式 Char"/>
    <w:qFormat/>
    <w:uiPriority w:val="0"/>
    <w:rPr>
      <w:kern w:val="2"/>
      <w:sz w:val="21"/>
      <w:szCs w:val="24"/>
      <w:lang w:bidi="ar-SA"/>
    </w:rPr>
  </w:style>
  <w:style w:type="character" w:customStyle="1" w:styleId="866">
    <w:name w:val="tw4winError"/>
    <w:qFormat/>
    <w:uiPriority w:val="0"/>
    <w:rPr>
      <w:rFonts w:ascii="Courier New" w:hAnsi="Courier New" w:cs="Courier New"/>
      <w:color w:val="00FF00"/>
      <w:sz w:val="40"/>
      <w:szCs w:val="40"/>
    </w:rPr>
  </w:style>
  <w:style w:type="character" w:customStyle="1" w:styleId="867">
    <w:name w:val="Body Text(ch) Char Char"/>
    <w:qFormat/>
    <w:uiPriority w:val="0"/>
    <w:rPr>
      <w:rFonts w:ascii="宋体"/>
      <w:kern w:val="2"/>
      <w:sz w:val="24"/>
      <w:szCs w:val="21"/>
      <w:lang w:val="zh-CN"/>
    </w:rPr>
  </w:style>
  <w:style w:type="character" w:customStyle="1" w:styleId="868">
    <w:name w:val="正文首行缩进两字 Char"/>
    <w:qFormat/>
    <w:uiPriority w:val="0"/>
    <w:rPr>
      <w:sz w:val="24"/>
      <w:szCs w:val="24"/>
      <w:lang w:val="en-US" w:eastAsia="zh-CN" w:bidi="ar-SA"/>
    </w:rPr>
  </w:style>
  <w:style w:type="character" w:customStyle="1" w:styleId="869">
    <w:name w:val="正文文本 Char"/>
    <w:qFormat/>
    <w:uiPriority w:val="0"/>
    <w:rPr>
      <w:rFonts w:eastAsia="宋体"/>
      <w:kern w:val="2"/>
      <w:sz w:val="24"/>
      <w:szCs w:val="24"/>
      <w:lang w:val="en-US" w:eastAsia="zh-CN" w:bidi="ar-SA"/>
    </w:rPr>
  </w:style>
  <w:style w:type="character" w:customStyle="1" w:styleId="870">
    <w:name w:val="文档结构图 字符1"/>
    <w:qFormat/>
    <w:uiPriority w:val="0"/>
    <w:rPr>
      <w:rFonts w:ascii="宋体" w:hAnsi="Calibri" w:eastAsia="黑体" w:cs="Arial"/>
      <w:snapToGrid w:val="0"/>
      <w:kern w:val="2"/>
      <w:sz w:val="18"/>
      <w:szCs w:val="18"/>
    </w:rPr>
  </w:style>
  <w:style w:type="character" w:customStyle="1" w:styleId="871">
    <w:name w:val="content"/>
    <w:qFormat/>
    <w:uiPriority w:val="0"/>
  </w:style>
  <w:style w:type="character" w:customStyle="1" w:styleId="872">
    <w:name w:val="tw4winPopup"/>
    <w:qFormat/>
    <w:uiPriority w:val="0"/>
    <w:rPr>
      <w:rFonts w:ascii="Courier New" w:hAnsi="Courier New" w:cs="Courier New"/>
      <w:color w:val="008000"/>
      <w:lang w:val="en-US" w:eastAsia="zh-CN"/>
    </w:rPr>
  </w:style>
  <w:style w:type="character" w:customStyle="1" w:styleId="873">
    <w:name w:val="param-name"/>
    <w:qFormat/>
    <w:uiPriority w:val="99"/>
    <w:rPr>
      <w:rFonts w:ascii="Arial" w:hAnsi="Arial" w:eastAsia="黑体" w:cs="Arial"/>
      <w:snapToGrid w:val="0"/>
      <w:kern w:val="0"/>
      <w:szCs w:val="21"/>
    </w:rPr>
  </w:style>
  <w:style w:type="character" w:customStyle="1" w:styleId="874">
    <w:name w:val="标准正文格式 Char"/>
    <w:qFormat/>
    <w:uiPriority w:val="0"/>
    <w:rPr>
      <w:rFonts w:ascii="宋体" w:eastAsia="仿宋_GB2312" w:cs="宋体"/>
      <w:color w:val="000000"/>
      <w:sz w:val="24"/>
      <w:lang w:val="en-US" w:eastAsia="zh-CN" w:bidi="ar-SA"/>
    </w:rPr>
  </w:style>
  <w:style w:type="character" w:customStyle="1" w:styleId="875">
    <w:name w:val="Char Char212"/>
    <w:qFormat/>
    <w:uiPriority w:val="0"/>
    <w:rPr>
      <w:rFonts w:eastAsia="宋体"/>
      <w:b/>
      <w:bCs/>
      <w:kern w:val="2"/>
      <w:sz w:val="21"/>
      <w:szCs w:val="24"/>
      <w:lang w:val="en-US" w:eastAsia="zh-CN" w:bidi="ar-SA"/>
    </w:rPr>
  </w:style>
  <w:style w:type="character" w:customStyle="1" w:styleId="876">
    <w:name w:val="文档结构图 Char"/>
    <w:qFormat/>
    <w:uiPriority w:val="0"/>
    <w:rPr>
      <w:rFonts w:eastAsia="宋体"/>
      <w:kern w:val="2"/>
      <w:sz w:val="21"/>
      <w:szCs w:val="24"/>
      <w:lang w:val="en-US" w:eastAsia="zh-CN" w:bidi="ar-SA"/>
    </w:rPr>
  </w:style>
  <w:style w:type="character" w:customStyle="1" w:styleId="877">
    <w:name w:val="zbggmain style9"/>
    <w:qFormat/>
    <w:uiPriority w:val="0"/>
  </w:style>
  <w:style w:type="character" w:customStyle="1" w:styleId="878">
    <w:name w:val="Char Char16"/>
    <w:qFormat/>
    <w:uiPriority w:val="6"/>
    <w:rPr>
      <w:kern w:val="1"/>
      <w:sz w:val="18"/>
      <w:szCs w:val="18"/>
    </w:rPr>
  </w:style>
  <w:style w:type="character" w:customStyle="1" w:styleId="879">
    <w:name w:val="font51"/>
    <w:qFormat/>
    <w:uiPriority w:val="0"/>
    <w:rPr>
      <w:rFonts w:hint="eastAsia" w:ascii="仿宋" w:hAnsi="仿宋" w:eastAsia="仿宋" w:cs="仿宋"/>
      <w:color w:val="000000"/>
      <w:sz w:val="20"/>
      <w:szCs w:val="20"/>
      <w:u w:val="none"/>
    </w:rPr>
  </w:style>
  <w:style w:type="character" w:customStyle="1" w:styleId="880">
    <w:name w:val="Char Char82"/>
    <w:qFormat/>
    <w:uiPriority w:val="0"/>
    <w:rPr>
      <w:rFonts w:eastAsia="宋体"/>
      <w:b/>
      <w:sz w:val="24"/>
      <w:lang w:eastAsia="zh-CN"/>
    </w:rPr>
  </w:style>
  <w:style w:type="character" w:customStyle="1" w:styleId="881">
    <w:name w:val="正文文本缩进 3 Char"/>
    <w:link w:val="52"/>
    <w:qFormat/>
    <w:uiPriority w:val="0"/>
    <w:rPr>
      <w:kern w:val="2"/>
      <w:sz w:val="24"/>
    </w:rPr>
  </w:style>
  <w:style w:type="character" w:customStyle="1" w:styleId="882">
    <w:name w:val="日期 Char1"/>
    <w:semiHidden/>
    <w:qFormat/>
    <w:uiPriority w:val="99"/>
    <w:rPr>
      <w:rFonts w:ascii="Times New Roman" w:hAnsi="Times New Roman" w:eastAsia="宋体" w:cs="Times New Roman"/>
      <w:szCs w:val="24"/>
    </w:rPr>
  </w:style>
  <w:style w:type="character" w:customStyle="1" w:styleId="883">
    <w:name w:val="页眉 字符"/>
    <w:qFormat/>
    <w:uiPriority w:val="99"/>
    <w:rPr>
      <w:kern w:val="2"/>
      <w:sz w:val="18"/>
      <w:szCs w:val="18"/>
    </w:rPr>
  </w:style>
  <w:style w:type="character" w:customStyle="1" w:styleId="884">
    <w:name w:val="Char Char33"/>
    <w:qFormat/>
    <w:uiPriority w:val="6"/>
    <w:rPr>
      <w:rFonts w:ascii="Arial" w:hAnsi="Arial" w:eastAsia="黑体"/>
      <w:b/>
      <w:kern w:val="1"/>
      <w:sz w:val="24"/>
      <w:szCs w:val="24"/>
    </w:rPr>
  </w:style>
  <w:style w:type="character" w:customStyle="1" w:styleId="885">
    <w:name w:val="b11_01b Char"/>
    <w:link w:val="110"/>
    <w:qFormat/>
    <w:uiPriority w:val="0"/>
    <w:rPr>
      <w:rFonts w:ascii="Verdana" w:hAnsi="Verdana"/>
      <w:b/>
      <w:bCs/>
      <w:color w:val="4A82CA"/>
      <w:sz w:val="17"/>
      <w:szCs w:val="17"/>
    </w:rPr>
  </w:style>
  <w:style w:type="character" w:customStyle="1" w:styleId="886">
    <w:name w:val="Char Char121"/>
    <w:qFormat/>
    <w:uiPriority w:val="6"/>
    <w:rPr>
      <w:rFonts w:ascii="仿宋_GB2312" w:eastAsia="仿宋_GB2312"/>
      <w:b/>
      <w:bCs/>
      <w:kern w:val="2"/>
      <w:sz w:val="24"/>
      <w:szCs w:val="24"/>
      <w:lang w:val="zh-CN" w:eastAsia="zh-CN" w:bidi="ar-SA"/>
    </w:rPr>
  </w:style>
  <w:style w:type="character" w:customStyle="1" w:styleId="887">
    <w:name w:val="Footer-Even Char"/>
    <w:qFormat/>
    <w:uiPriority w:val="0"/>
    <w:rPr>
      <w:rFonts w:eastAsia="宋体"/>
      <w:kern w:val="2"/>
      <w:sz w:val="18"/>
      <w:lang w:val="en-US" w:eastAsia="zh-CN" w:bidi="ar-SA"/>
    </w:rPr>
  </w:style>
  <w:style w:type="character" w:customStyle="1" w:styleId="888">
    <w:name w:val="页脚 Char2"/>
    <w:link w:val="39"/>
    <w:qFormat/>
    <w:locked/>
    <w:uiPriority w:val="99"/>
    <w:rPr>
      <w:kern w:val="2"/>
      <w:sz w:val="18"/>
      <w:szCs w:val="18"/>
    </w:rPr>
  </w:style>
  <w:style w:type="character" w:customStyle="1" w:styleId="889">
    <w:name w:val="Char Char36"/>
    <w:qFormat/>
    <w:uiPriority w:val="6"/>
    <w:rPr>
      <w:rFonts w:ascii="仿宋_GB2312" w:hAnsi="仿宋_GB2312" w:eastAsia="仿宋_GB2312" w:cs="Arial"/>
      <w:b/>
      <w:kern w:val="1"/>
      <w:sz w:val="32"/>
      <w:szCs w:val="32"/>
      <w:lang w:val="zh-CN" w:eastAsia="zh-CN" w:bidi="ar-SA"/>
    </w:rPr>
  </w:style>
  <w:style w:type="character" w:customStyle="1" w:styleId="890">
    <w:name w:val="Char Char61"/>
    <w:qFormat/>
    <w:uiPriority w:val="6"/>
    <w:rPr>
      <w:rFonts w:eastAsia="宋体"/>
      <w:kern w:val="2"/>
      <w:sz w:val="21"/>
      <w:szCs w:val="24"/>
      <w:lang w:val="en-US" w:eastAsia="zh-CN" w:bidi="ar-SA"/>
    </w:rPr>
  </w:style>
  <w:style w:type="character" w:customStyle="1" w:styleId="891">
    <w:name w:val="正文文字缩进 2 Char Char"/>
    <w:qFormat/>
    <w:uiPriority w:val="0"/>
    <w:rPr>
      <w:rFonts w:ascii="宋体"/>
      <w:sz w:val="28"/>
    </w:rPr>
  </w:style>
  <w:style w:type="character" w:customStyle="1" w:styleId="892">
    <w:name w:val="f141"/>
    <w:qFormat/>
    <w:uiPriority w:val="0"/>
    <w:rPr>
      <w:rFonts w:ascii="Tahoma" w:hAnsi="Tahoma" w:eastAsia="宋体"/>
      <w:b/>
      <w:kern w:val="2"/>
      <w:sz w:val="21"/>
      <w:szCs w:val="21"/>
      <w:lang w:val="en-US" w:eastAsia="zh-CN" w:bidi="ar-SA"/>
    </w:rPr>
  </w:style>
  <w:style w:type="character" w:customStyle="1" w:styleId="893">
    <w:name w:val="段落 Char Char"/>
    <w:link w:val="111"/>
    <w:qFormat/>
    <w:uiPriority w:val="0"/>
    <w:rPr>
      <w:rFonts w:ascii="宋体" w:hAnsi="宋体"/>
      <w:sz w:val="24"/>
    </w:rPr>
  </w:style>
  <w:style w:type="character" w:customStyle="1" w:styleId="894">
    <w:name w:val="标题 3 Char2"/>
    <w:qFormat/>
    <w:uiPriority w:val="0"/>
    <w:rPr>
      <w:rFonts w:eastAsia="宋体"/>
      <w:b/>
      <w:bCs/>
      <w:kern w:val="2"/>
      <w:sz w:val="32"/>
      <w:szCs w:val="32"/>
      <w:lang w:val="en-US" w:eastAsia="zh-CN" w:bidi="ar-SA"/>
    </w:rPr>
  </w:style>
  <w:style w:type="character" w:customStyle="1" w:styleId="895">
    <w:name w:val="apple-converted-space"/>
    <w:qFormat/>
    <w:uiPriority w:val="0"/>
  </w:style>
  <w:style w:type="character" w:customStyle="1" w:styleId="896">
    <w:name w:val="页眉 Char2"/>
    <w:link w:val="40"/>
    <w:qFormat/>
    <w:uiPriority w:val="99"/>
    <w:rPr>
      <w:kern w:val="2"/>
      <w:sz w:val="18"/>
      <w:szCs w:val="18"/>
    </w:rPr>
  </w:style>
  <w:style w:type="character" w:customStyle="1" w:styleId="897">
    <w:name w:val="Char Char9"/>
    <w:qFormat/>
    <w:uiPriority w:val="0"/>
    <w:rPr>
      <w:rFonts w:eastAsia="宋体"/>
      <w:kern w:val="2"/>
      <w:sz w:val="18"/>
      <w:szCs w:val="18"/>
      <w:lang w:val="en-US" w:eastAsia="zh-CN" w:bidi="ar-SA"/>
    </w:rPr>
  </w:style>
  <w:style w:type="character" w:customStyle="1" w:styleId="898">
    <w:name w:val="Char Char41"/>
    <w:qFormat/>
    <w:uiPriority w:val="0"/>
    <w:rPr>
      <w:rFonts w:eastAsia="宋体"/>
      <w:b/>
      <w:sz w:val="24"/>
      <w:lang w:eastAsia="zh-CN" w:bidi="ar-SA"/>
    </w:rPr>
  </w:style>
  <w:style w:type="character" w:customStyle="1" w:styleId="899">
    <w:name w:val="large1"/>
    <w:qFormat/>
    <w:uiPriority w:val="0"/>
    <w:rPr>
      <w:rFonts w:hint="eastAsia" w:ascii="宋体" w:hAnsi="宋体" w:eastAsia="宋体"/>
      <w:sz w:val="21"/>
      <w:szCs w:val="21"/>
    </w:rPr>
  </w:style>
  <w:style w:type="character" w:customStyle="1" w:styleId="900">
    <w:name w:val="正文段 Char"/>
    <w:link w:val="112"/>
    <w:qFormat/>
    <w:uiPriority w:val="0"/>
    <w:rPr>
      <w:sz w:val="24"/>
    </w:rPr>
  </w:style>
  <w:style w:type="character" w:customStyle="1" w:styleId="901">
    <w:name w:val="Char Char13"/>
    <w:qFormat/>
    <w:uiPriority w:val="6"/>
    <w:rPr>
      <w:rFonts w:ascii="宋体" w:hAnsi="宋体"/>
      <w:kern w:val="1"/>
      <w:sz w:val="21"/>
      <w:szCs w:val="24"/>
    </w:rPr>
  </w:style>
  <w:style w:type="character" w:customStyle="1" w:styleId="9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3">
    <w:name w:val="冯广丽 Char"/>
    <w:link w:val="113"/>
    <w:qFormat/>
    <w:uiPriority w:val="0"/>
    <w:rPr>
      <w:rFonts w:ascii="宋体" w:hAnsi="宋体"/>
      <w:kern w:val="2"/>
      <w:sz w:val="24"/>
      <w:szCs w:val="22"/>
    </w:rPr>
  </w:style>
  <w:style w:type="character" w:customStyle="1" w:styleId="904">
    <w:name w:val="批注文字 字符"/>
    <w:qFormat/>
    <w:uiPriority w:val="0"/>
    <w:rPr>
      <w:rFonts w:ascii="Arial" w:hAnsi="Arial" w:eastAsia="黑体" w:cs="Arial"/>
      <w:snapToGrid w:val="0"/>
      <w:kern w:val="0"/>
      <w:szCs w:val="21"/>
    </w:rPr>
  </w:style>
  <w:style w:type="character" w:customStyle="1" w:styleId="905">
    <w:name w:val="Char Char161"/>
    <w:qFormat/>
    <w:uiPriority w:val="0"/>
    <w:rPr>
      <w:rFonts w:eastAsia="宋体"/>
      <w:b/>
      <w:kern w:val="2"/>
      <w:sz w:val="32"/>
      <w:lang w:val="en-US" w:eastAsia="zh-CN"/>
    </w:rPr>
  </w:style>
  <w:style w:type="character" w:customStyle="1" w:styleId="906">
    <w:name w:val="javascript"/>
    <w:qFormat/>
    <w:uiPriority w:val="0"/>
  </w:style>
  <w:style w:type="character" w:customStyle="1" w:styleId="907">
    <w:name w:val="图名 Char"/>
    <w:qFormat/>
    <w:uiPriority w:val="0"/>
    <w:rPr>
      <w:rFonts w:ascii="Arial" w:hAnsi="Arial" w:eastAsia="黑体"/>
      <w:kern w:val="2"/>
      <w:sz w:val="24"/>
      <w:szCs w:val="24"/>
      <w:lang w:val="en-US" w:eastAsia="zh-CN" w:bidi="ar-SA"/>
    </w:rPr>
  </w:style>
  <w:style w:type="character" w:customStyle="1" w:styleId="908">
    <w:name w:val="Used by Word for text of Help footnotes Char Char"/>
    <w:qFormat/>
    <w:uiPriority w:val="0"/>
    <w:rPr>
      <w:rFonts w:ascii="Times New Roman" w:hAnsi="Times New Roman" w:eastAsia="宋体" w:cs="Times New Roman"/>
      <w:sz w:val="20"/>
      <w:szCs w:val="20"/>
    </w:rPr>
  </w:style>
  <w:style w:type="character" w:customStyle="1" w:styleId="909">
    <w:name w:val="编号，小四 Char"/>
    <w:link w:val="114"/>
    <w:qFormat/>
    <w:uiPriority w:val="0"/>
    <w:rPr>
      <w:rFonts w:ascii="Arial" w:hAnsi="Arial"/>
      <w:sz w:val="24"/>
    </w:rPr>
  </w:style>
  <w:style w:type="character" w:customStyle="1" w:styleId="910">
    <w:name w:val="Font Style82"/>
    <w:qFormat/>
    <w:uiPriority w:val="99"/>
    <w:rPr>
      <w:rFonts w:ascii="宋体" w:eastAsia="宋体" w:cs="宋体"/>
      <w:color w:val="000000"/>
      <w:sz w:val="14"/>
      <w:szCs w:val="14"/>
    </w:rPr>
  </w:style>
  <w:style w:type="character" w:customStyle="1" w:styleId="911">
    <w:name w:val="标题 2 Char Char"/>
    <w:qFormat/>
    <w:uiPriority w:val="0"/>
    <w:rPr>
      <w:rFonts w:ascii="楷体_GB2312" w:hAnsi="Arial" w:eastAsia="楷体_GB2312"/>
      <w:b/>
      <w:bCs/>
      <w:kern w:val="2"/>
      <w:sz w:val="24"/>
      <w:szCs w:val="32"/>
      <w:lang w:val="en-US" w:eastAsia="zh-CN" w:bidi="ar-SA"/>
    </w:rPr>
  </w:style>
  <w:style w:type="character" w:customStyle="1" w:styleId="912">
    <w:name w:val="未用 Char"/>
    <w:qFormat/>
    <w:uiPriority w:val="0"/>
    <w:rPr>
      <w:rFonts w:ascii="Arial" w:hAnsi="Arial" w:eastAsia="黑体"/>
      <w:kern w:val="2"/>
      <w:sz w:val="21"/>
      <w:szCs w:val="21"/>
      <w:lang w:val="en-US" w:eastAsia="zh-CN" w:bidi="ar-SA"/>
    </w:rPr>
  </w:style>
  <w:style w:type="character" w:customStyle="1" w:styleId="913">
    <w:name w:val="myp1111"/>
    <w:qFormat/>
    <w:uiPriority w:val="0"/>
    <w:rPr>
      <w:rFonts w:hint="default" w:ascii="ˎ̥" w:hAnsi="ˎ̥"/>
      <w:color w:val="000000"/>
      <w:sz w:val="20"/>
      <w:szCs w:val="20"/>
      <w:u w:val="none"/>
    </w:rPr>
  </w:style>
  <w:style w:type="character" w:customStyle="1" w:styleId="914">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5">
    <w:name w:val="h Char Char"/>
    <w:qFormat/>
    <w:uiPriority w:val="0"/>
    <w:rPr>
      <w:rFonts w:eastAsia="宋体"/>
      <w:kern w:val="2"/>
      <w:sz w:val="18"/>
      <w:lang w:val="en-US" w:eastAsia="zh-CN" w:bidi="ar-SA"/>
    </w:rPr>
  </w:style>
  <w:style w:type="character" w:customStyle="1" w:styleId="916">
    <w:name w:val="仿宋正文 Char"/>
    <w:link w:val="115"/>
    <w:qFormat/>
    <w:uiPriority w:val="0"/>
    <w:rPr>
      <w:rFonts w:ascii="仿宋_GB2312" w:eastAsia="仿宋_GB2312"/>
      <w:kern w:val="2"/>
      <w:sz w:val="24"/>
      <w:lang w:val="en-US" w:eastAsia="zh-CN" w:bidi="ar-SA"/>
    </w:rPr>
  </w:style>
  <w:style w:type="character" w:customStyle="1" w:styleId="917">
    <w:name w:val="正文首行缩进 Char Char Char Char Char Char"/>
    <w:qFormat/>
    <w:uiPriority w:val="0"/>
    <w:rPr>
      <w:rFonts w:ascii="宋体" w:eastAsia="宋体"/>
      <w:kern w:val="2"/>
      <w:sz w:val="24"/>
      <w:lang w:val="zh-CN" w:bidi="ar-SA"/>
    </w:rPr>
  </w:style>
  <w:style w:type="character" w:customStyle="1" w:styleId="918">
    <w:name w:val="样式 宋体"/>
    <w:qFormat/>
    <w:uiPriority w:val="0"/>
    <w:rPr>
      <w:rFonts w:ascii="宋体" w:hAnsi="宋体"/>
      <w:sz w:val="24"/>
    </w:rPr>
  </w:style>
  <w:style w:type="character" w:customStyle="1" w:styleId="919">
    <w:name w:val="tw4winJump"/>
    <w:qFormat/>
    <w:uiPriority w:val="0"/>
    <w:rPr>
      <w:rFonts w:ascii="Courier New" w:hAnsi="Courier New" w:cs="Courier New"/>
      <w:color w:val="008080"/>
      <w:lang w:val="en-US" w:eastAsia="zh-CN"/>
    </w:rPr>
  </w:style>
  <w:style w:type="character" w:customStyle="1" w:styleId="920">
    <w:name w:val="标题 1 字符"/>
    <w:qFormat/>
    <w:uiPriority w:val="9"/>
    <w:rPr>
      <w:rFonts w:ascii="Arial" w:hAnsi="Arial" w:eastAsia="黑体" w:cs="Arial"/>
      <w:b/>
      <w:bCs/>
      <w:snapToGrid w:val="0"/>
      <w:kern w:val="44"/>
      <w:sz w:val="44"/>
      <w:szCs w:val="44"/>
    </w:rPr>
  </w:style>
  <w:style w:type="character" w:customStyle="1" w:styleId="921">
    <w:name w:val="style36"/>
    <w:basedOn w:val="69"/>
    <w:qFormat/>
    <w:uiPriority w:val="0"/>
    <w:rPr>
      <w:rFonts w:ascii="Arial" w:hAnsi="Arial" w:eastAsia="黑体" w:cs="Arial"/>
      <w:snapToGrid w:val="0"/>
      <w:kern w:val="0"/>
      <w:szCs w:val="21"/>
    </w:rPr>
  </w:style>
  <w:style w:type="character" w:customStyle="1" w:styleId="922">
    <w:name w:val="pt9"/>
    <w:qFormat/>
    <w:uiPriority w:val="0"/>
    <w:rPr>
      <w:rFonts w:ascii="仿宋_GB2312" w:eastAsia="微软雅黑"/>
      <w:b/>
      <w:kern w:val="2"/>
      <w:sz w:val="32"/>
      <w:szCs w:val="32"/>
      <w:lang w:val="en-US" w:eastAsia="zh-CN" w:bidi="ar-SA"/>
    </w:rPr>
  </w:style>
  <w:style w:type="character" w:customStyle="1" w:styleId="923">
    <w:name w:val="DO_NOT_TRANSLATE"/>
    <w:qFormat/>
    <w:uiPriority w:val="0"/>
    <w:rPr>
      <w:rFonts w:ascii="Courier New" w:hAnsi="Courier New" w:cs="Courier New"/>
      <w:color w:val="800000"/>
      <w:lang w:val="en-US" w:eastAsia="zh-CN"/>
    </w:rPr>
  </w:style>
  <w:style w:type="character" w:customStyle="1" w:styleId="924">
    <w:name w:val="标书1 Char1"/>
    <w:qFormat/>
    <w:uiPriority w:val="0"/>
    <w:rPr>
      <w:rFonts w:eastAsia="宋体"/>
      <w:b/>
      <w:bCs/>
      <w:kern w:val="44"/>
      <w:sz w:val="44"/>
      <w:szCs w:val="44"/>
      <w:lang w:val="en-US" w:eastAsia="zh-CN" w:bidi="ar-SA"/>
    </w:rPr>
  </w:style>
  <w:style w:type="character" w:customStyle="1" w:styleId="925">
    <w:name w:val="页脚 字符"/>
    <w:qFormat/>
    <w:uiPriority w:val="99"/>
    <w:rPr>
      <w:kern w:val="2"/>
      <w:sz w:val="18"/>
      <w:szCs w:val="18"/>
    </w:rPr>
  </w:style>
  <w:style w:type="character" w:customStyle="1" w:styleId="926">
    <w:name w:val="正文2 Char"/>
    <w:qFormat/>
    <w:uiPriority w:val="0"/>
    <w:rPr>
      <w:rFonts w:eastAsia="宋体"/>
      <w:kern w:val="2"/>
      <w:sz w:val="24"/>
      <w:lang w:val="en-US" w:eastAsia="zh-CN" w:bidi="ar-SA"/>
    </w:rPr>
  </w:style>
  <w:style w:type="character" w:customStyle="1" w:styleId="927">
    <w:name w:val="Char Char21"/>
    <w:qFormat/>
    <w:uiPriority w:val="6"/>
    <w:rPr>
      <w:rFonts w:ascii="宋体" w:hAnsi="宋体"/>
      <w:kern w:val="1"/>
      <w:sz w:val="24"/>
      <w:szCs w:val="21"/>
      <w:lang w:val="zh-CN"/>
    </w:rPr>
  </w:style>
  <w:style w:type="character" w:customStyle="1" w:styleId="928">
    <w:name w:val="样式 正文缩进 + 首行缩进:  2 字符 Char Char"/>
    <w:link w:val="116"/>
    <w:qFormat/>
    <w:uiPriority w:val="0"/>
    <w:rPr>
      <w:rFonts w:cs="宋体"/>
      <w:kern w:val="2"/>
      <w:sz w:val="24"/>
    </w:rPr>
  </w:style>
  <w:style w:type="character" w:customStyle="1" w:styleId="9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0">
    <w:name w:val="gray6"/>
    <w:basedOn w:val="69"/>
    <w:qFormat/>
    <w:uiPriority w:val="0"/>
    <w:rPr>
      <w:rFonts w:ascii="Arial" w:hAnsi="Arial" w:eastAsia="黑体" w:cs="Arial"/>
      <w:snapToGrid w:val="0"/>
      <w:kern w:val="0"/>
      <w:szCs w:val="21"/>
    </w:rPr>
  </w:style>
  <w:style w:type="character" w:customStyle="1" w:styleId="931">
    <w:name w:val="hui"/>
    <w:basedOn w:val="69"/>
    <w:qFormat/>
    <w:uiPriority w:val="0"/>
    <w:rPr>
      <w:rFonts w:ascii="Arial" w:hAnsi="Arial" w:eastAsia="黑体" w:cs="Arial"/>
      <w:snapToGrid w:val="0"/>
      <w:kern w:val="0"/>
      <w:szCs w:val="21"/>
    </w:rPr>
  </w:style>
  <w:style w:type="character" w:customStyle="1" w:styleId="932">
    <w:name w:val="哈哈正文 Char Char"/>
    <w:qFormat/>
    <w:uiPriority w:val="0"/>
    <w:rPr>
      <w:rFonts w:ascii="宋体" w:hAnsi="宋体" w:eastAsia="宋体" w:cs="宋体"/>
      <w:kern w:val="2"/>
      <w:sz w:val="24"/>
      <w:lang w:val="en-US" w:eastAsia="zh-CN" w:bidi="ar-SA"/>
    </w:rPr>
  </w:style>
  <w:style w:type="character" w:customStyle="1" w:styleId="933">
    <w:name w:val="交叉引用"/>
    <w:qFormat/>
    <w:uiPriority w:val="1"/>
    <w:rPr>
      <w:rFonts w:ascii="Arial" w:hAnsi="Arial" w:eastAsia="黑体"/>
      <w:snapToGrid w:val="0"/>
      <w:color w:val="0000FF"/>
      <w:kern w:val="0"/>
      <w:sz w:val="20"/>
      <w:szCs w:val="21"/>
      <w:u w:val="single"/>
      <w:lang w:val="en-US" w:eastAsia="zh-CN"/>
    </w:rPr>
  </w:style>
  <w:style w:type="character" w:customStyle="1" w:styleId="934">
    <w:name w:val="正文缩进 字符1"/>
    <w:qFormat/>
    <w:uiPriority w:val="0"/>
    <w:rPr>
      <w:rFonts w:ascii="宋体" w:eastAsia="宋体"/>
      <w:snapToGrid w:val="0"/>
      <w:color w:val="000000"/>
      <w:kern w:val="28"/>
      <w:sz w:val="28"/>
      <w:lang w:val="en-US" w:eastAsia="zh-CN" w:bidi="ar-SA"/>
    </w:rPr>
  </w:style>
  <w:style w:type="character" w:customStyle="1" w:styleId="935">
    <w:name w:val="页脚 字符1"/>
    <w:qFormat/>
    <w:locked/>
    <w:uiPriority w:val="99"/>
    <w:rPr>
      <w:kern w:val="2"/>
      <w:sz w:val="18"/>
      <w:szCs w:val="18"/>
    </w:rPr>
  </w:style>
  <w:style w:type="character" w:customStyle="1" w:styleId="936">
    <w:name w:val="页眉 字符1"/>
    <w:qFormat/>
    <w:uiPriority w:val="99"/>
    <w:rPr>
      <w:kern w:val="2"/>
      <w:sz w:val="18"/>
      <w:szCs w:val="18"/>
    </w:rPr>
  </w:style>
  <w:style w:type="character" w:customStyle="1" w:styleId="937">
    <w:name w:val="尾注文本 Char"/>
    <w:link w:val="37"/>
    <w:qFormat/>
    <w:uiPriority w:val="0"/>
    <w:rPr>
      <w:kern w:val="2"/>
      <w:sz w:val="21"/>
      <w:szCs w:val="24"/>
      <w:lang w:val="zh-CN"/>
    </w:rPr>
  </w:style>
  <w:style w:type="character" w:customStyle="1" w:styleId="938">
    <w:name w:val="无间隔 Char"/>
    <w:link w:val="165"/>
    <w:qFormat/>
    <w:uiPriority w:val="99"/>
    <w:rPr>
      <w:kern w:val="2"/>
      <w:sz w:val="21"/>
      <w:szCs w:val="22"/>
    </w:rPr>
  </w:style>
  <w:style w:type="character" w:customStyle="1" w:styleId="939">
    <w:name w:val="标准文本 Char Char"/>
    <w:link w:val="604"/>
    <w:qFormat/>
    <w:uiPriority w:val="0"/>
    <w:rPr>
      <w:rFonts w:cs="宋体"/>
      <w:kern w:val="2"/>
      <w:sz w:val="24"/>
    </w:rPr>
  </w:style>
  <w:style w:type="character" w:customStyle="1" w:styleId="940">
    <w:name w:val="Char Char213"/>
    <w:qFormat/>
    <w:uiPriority w:val="0"/>
    <w:rPr>
      <w:rFonts w:eastAsia="Century Gothic"/>
      <w:b/>
      <w:bCs/>
      <w:kern w:val="44"/>
      <w:sz w:val="32"/>
      <w:szCs w:val="44"/>
      <w:lang w:val="en-US" w:eastAsia="zh-CN" w:bidi="ar-SA"/>
    </w:rPr>
  </w:style>
  <w:style w:type="character" w:customStyle="1" w:styleId="941">
    <w:name w:val="apple-style-span"/>
    <w:qFormat/>
    <w:uiPriority w:val="0"/>
    <w:rPr>
      <w:rFonts w:ascii="Arial" w:hAnsi="Arial" w:eastAsia="黑体" w:cs="Arial"/>
      <w:snapToGrid w:val="0"/>
      <w:kern w:val="0"/>
      <w:szCs w:val="21"/>
    </w:rPr>
  </w:style>
  <w:style w:type="character" w:customStyle="1" w:styleId="942">
    <w:name w:val="15"/>
    <w:qFormat/>
    <w:uiPriority w:val="0"/>
    <w:rPr>
      <w:rFonts w:hint="default" w:ascii="Calibri" w:hAnsi="Calibri"/>
      <w:color w:val="0000FF"/>
      <w:u w:val="single"/>
    </w:rPr>
  </w:style>
  <w:style w:type="character" w:customStyle="1" w:styleId="943">
    <w:name w:val="16"/>
    <w:qFormat/>
    <w:uiPriority w:val="0"/>
    <w:rPr>
      <w:rFonts w:hint="eastAsia" w:ascii="宋体" w:hAnsi="宋体" w:eastAsia="宋体"/>
      <w:color w:val="000000"/>
      <w:sz w:val="20"/>
      <w:szCs w:val="20"/>
    </w:rPr>
  </w:style>
  <w:style w:type="character" w:customStyle="1" w:styleId="944">
    <w:name w:val="edui-unclickable"/>
    <w:qFormat/>
    <w:uiPriority w:val="0"/>
    <w:rPr>
      <w:color w:val="808080"/>
    </w:rPr>
  </w:style>
  <w:style w:type="character" w:customStyle="1" w:styleId="945">
    <w:name w:val="tpc_content1"/>
    <w:qFormat/>
    <w:uiPriority w:val="0"/>
    <w:rPr>
      <w:sz w:val="20"/>
      <w:szCs w:val="20"/>
    </w:rPr>
  </w:style>
  <w:style w:type="character" w:customStyle="1" w:styleId="946">
    <w:name w:val="正文文本缩进 字符"/>
    <w:qFormat/>
    <w:uiPriority w:val="0"/>
    <w:rPr>
      <w:rFonts w:ascii="Century Gothic" w:hAnsi="Century Gothic" w:eastAsia="Century Gothic"/>
      <w:kern w:val="2"/>
      <w:sz w:val="24"/>
      <w:lang w:val="en-US" w:eastAsia="zh-CN" w:bidi="ar-SA"/>
    </w:rPr>
  </w:style>
  <w:style w:type="character" w:customStyle="1" w:styleId="947">
    <w:name w:val="正文文本 2 字符"/>
    <w:qFormat/>
    <w:uiPriority w:val="0"/>
    <w:rPr>
      <w:rFonts w:ascii="Arial" w:hAnsi="Arial" w:eastAsia="宋体"/>
      <w:kern w:val="2"/>
      <w:sz w:val="24"/>
      <w:szCs w:val="24"/>
      <w:lang w:val="en-US" w:eastAsia="zh-CN" w:bidi="ar-SA"/>
    </w:rPr>
  </w:style>
  <w:style w:type="character" w:customStyle="1" w:styleId="948">
    <w:name w:val="edui-clickable2"/>
    <w:qFormat/>
    <w:uiPriority w:val="0"/>
    <w:rPr>
      <w:color w:val="0000FF"/>
      <w:u w:val="single"/>
    </w:rPr>
  </w:style>
  <w:style w:type="character" w:customStyle="1" w:styleId="949">
    <w:name w:val="style1"/>
    <w:qFormat/>
    <w:uiPriority w:val="0"/>
    <w:rPr>
      <w:rFonts w:ascii="Arial" w:hAnsi="Arial" w:eastAsia="黑体" w:cs="Arial"/>
      <w:snapToGrid w:val="0"/>
      <w:kern w:val="0"/>
      <w:szCs w:val="21"/>
    </w:rPr>
  </w:style>
  <w:style w:type="character" w:customStyle="1" w:styleId="950">
    <w:name w:val="zbggtop11 style5"/>
    <w:qFormat/>
    <w:uiPriority w:val="0"/>
    <w:rPr>
      <w:rFonts w:ascii="Arial" w:hAnsi="Arial" w:eastAsia="黑体" w:cs="Arial"/>
      <w:snapToGrid w:val="0"/>
      <w:kern w:val="0"/>
      <w:szCs w:val="21"/>
    </w:rPr>
  </w:style>
  <w:style w:type="character" w:customStyle="1" w:styleId="95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2">
    <w:name w:val="bulletintext1"/>
    <w:qFormat/>
    <w:uiPriority w:val="0"/>
    <w:rPr>
      <w:color w:val="000000"/>
      <w:sz w:val="18"/>
    </w:rPr>
  </w:style>
  <w:style w:type="character" w:customStyle="1" w:styleId="953">
    <w:name w:val="ksfind_class_select1"/>
    <w:basedOn w:val="69"/>
    <w:qFormat/>
    <w:uiPriority w:val="0"/>
    <w:rPr>
      <w:color w:val="000000"/>
      <w:shd w:val="clear" w:color="auto" w:fill="EFD200"/>
    </w:rPr>
  </w:style>
  <w:style w:type="character" w:customStyle="1" w:styleId="954">
    <w:name w:val="font71"/>
    <w:qFormat/>
    <w:uiPriority w:val="0"/>
    <w:rPr>
      <w:rFonts w:hint="eastAsia" w:ascii="宋体" w:hAnsi="宋体" w:eastAsia="宋体" w:cs="宋体"/>
      <w:color w:val="000000"/>
      <w:sz w:val="22"/>
      <w:szCs w:val="22"/>
      <w:u w:val="none"/>
    </w:rPr>
  </w:style>
  <w:style w:type="character" w:customStyle="1" w:styleId="955">
    <w:name w:val="font91"/>
    <w:qFormat/>
    <w:uiPriority w:val="0"/>
    <w:rPr>
      <w:rFonts w:hint="eastAsia" w:ascii="仿宋" w:hAnsi="仿宋" w:eastAsia="仿宋" w:cs="仿宋"/>
      <w:color w:val="000000"/>
      <w:sz w:val="22"/>
      <w:szCs w:val="22"/>
      <w:u w:val="none"/>
    </w:rPr>
  </w:style>
  <w:style w:type="table" w:customStyle="1" w:styleId="95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2">
    <w:name w:val="正文空2字"/>
    <w:basedOn w:val="96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3">
    <w:name w:val="左对齐正文"/>
    <w:qFormat/>
    <w:uiPriority w:val="99"/>
    <w:rPr>
      <w:rFonts w:ascii="Calibri" w:hAnsi="Calibri" w:eastAsia="仿宋_GB2312" w:cs="Calibri"/>
      <w:kern w:val="2"/>
      <w:sz w:val="32"/>
      <w:szCs w:val="32"/>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626</Words>
  <Characters>732</Characters>
  <Lines>281</Lines>
  <Paragraphs>79</Paragraphs>
  <TotalTime>17</TotalTime>
  <ScaleCrop>false</ScaleCrop>
  <LinksUpToDate>false</LinksUpToDate>
  <CharactersWithSpaces>826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X</cp:lastModifiedBy>
  <cp:lastPrinted>2023-09-06T02:17:00Z</cp:lastPrinted>
  <dcterms:modified xsi:type="dcterms:W3CDTF">2024-12-04T02:09:53Z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B101891BA32F444C9AA4814EE25E4CE4_13</vt:lpwstr>
  </property>
</Properties>
</file>