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6F20">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024AA5D1">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7E2F7228">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1754903C">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312A76FC">
      <w:pPr>
        <w:kinsoku/>
        <w:overflowPunct/>
        <w:topLinePunct w:val="0"/>
        <w:bidi w:val="0"/>
        <w:adjustRightInd/>
        <w:spacing w:line="360" w:lineRule="auto"/>
        <w:jc w:val="both"/>
        <w:textAlignment w:val="auto"/>
        <w:rPr>
          <w:rFonts w:hint="eastAsia" w:ascii="仿宋" w:hAnsi="仿宋" w:eastAsia="仿宋" w:cs="仿宋"/>
          <w:color w:val="auto"/>
          <w:sz w:val="24"/>
          <w:szCs w:val="24"/>
          <w:highlight w:val="none"/>
          <w:lang w:eastAsia="zh-CN"/>
        </w:rPr>
      </w:pPr>
    </w:p>
    <w:p w14:paraId="432B3204">
      <w:pPr>
        <w:kinsoku/>
        <w:overflowPunct/>
        <w:topLinePunct w:val="0"/>
        <w:bidi w:val="0"/>
        <w:adjustRightInd/>
        <w:spacing w:line="360" w:lineRule="auto"/>
        <w:jc w:val="center"/>
        <w:textAlignment w:val="auto"/>
        <w:rPr>
          <w:rFonts w:hint="eastAsia" w:ascii="仿宋" w:hAnsi="仿宋" w:eastAsia="仿宋" w:cs="仿宋"/>
          <w:color w:val="auto"/>
          <w:sz w:val="24"/>
          <w:szCs w:val="24"/>
          <w:highlight w:val="none"/>
          <w:lang w:eastAsia="zh-CN"/>
        </w:rPr>
      </w:pPr>
    </w:p>
    <w:p w14:paraId="270AF988">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eastAsia="zh-CN"/>
        </w:rPr>
      </w:pPr>
      <w:r>
        <w:rPr>
          <w:rFonts w:hint="eastAsia" w:ascii="仿宋" w:hAnsi="仿宋" w:eastAsia="仿宋" w:cs="仿宋"/>
          <w:b/>
          <w:bCs/>
          <w:color w:val="auto"/>
          <w:sz w:val="48"/>
          <w:szCs w:val="48"/>
          <w:highlight w:val="none"/>
          <w:lang w:eastAsia="zh-CN"/>
        </w:rPr>
        <w:t>潘板集市序化管理和保洁服务项目</w:t>
      </w:r>
    </w:p>
    <w:p w14:paraId="09781357">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eastAsia="zh-CN"/>
        </w:rPr>
      </w:pPr>
    </w:p>
    <w:p w14:paraId="112EE1F5">
      <w:pPr>
        <w:pStyle w:val="5"/>
        <w:kinsoku/>
        <w:overflowPunct/>
        <w:topLinePunct w:val="0"/>
        <w:bidi w:val="0"/>
        <w:spacing w:line="360" w:lineRule="auto"/>
        <w:textAlignment w:val="auto"/>
        <w:rPr>
          <w:rFonts w:hint="eastAsia" w:ascii="仿宋" w:hAnsi="仿宋" w:eastAsia="仿宋" w:cs="仿宋"/>
          <w:color w:val="auto"/>
          <w:sz w:val="48"/>
          <w:szCs w:val="48"/>
          <w:highlight w:val="none"/>
        </w:rPr>
      </w:pPr>
    </w:p>
    <w:p w14:paraId="459E08FB">
      <w:pPr>
        <w:kinsoku/>
        <w:overflowPunct/>
        <w:topLinePunct w:val="0"/>
        <w:bidi w:val="0"/>
        <w:adjustRightInd/>
        <w:spacing w:line="360" w:lineRule="auto"/>
        <w:jc w:val="center"/>
        <w:textAlignment w:val="auto"/>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招标文件 </w:t>
      </w:r>
    </w:p>
    <w:p w14:paraId="4D8A97A3">
      <w:pPr>
        <w:kinsoku/>
        <w:overflowPunct/>
        <w:topLinePunct w:val="0"/>
        <w:bidi w:val="0"/>
        <w:adjustRightInd/>
        <w:spacing w:line="360" w:lineRule="auto"/>
        <w:jc w:val="center"/>
        <w:textAlignment w:val="auto"/>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F2E4345">
      <w:pPr>
        <w:kinsoku/>
        <w:overflowPunct/>
        <w:topLinePunct w:val="0"/>
        <w:bidi w:val="0"/>
        <w:adjustRightInd/>
        <w:spacing w:line="360" w:lineRule="auto"/>
        <w:jc w:val="center"/>
        <w:textAlignment w:val="auto"/>
        <w:rPr>
          <w:rFonts w:hint="eastAsia" w:ascii="仿宋" w:hAnsi="仿宋" w:eastAsia="仿宋" w:cs="仿宋"/>
          <w:color w:val="auto"/>
          <w:sz w:val="48"/>
          <w:szCs w:val="48"/>
          <w:highlight w:val="none"/>
          <w:lang w:val="en-US"/>
        </w:rPr>
      </w:pPr>
      <w:r>
        <w:rPr>
          <w:rFonts w:hint="eastAsia" w:ascii="仿宋" w:hAnsi="仿宋" w:eastAsia="仿宋" w:cs="仿宋"/>
          <w:color w:val="auto"/>
          <w:sz w:val="36"/>
          <w:szCs w:val="36"/>
          <w:highlight w:val="none"/>
        </w:rPr>
        <w:t>编号:</w:t>
      </w:r>
      <w:r>
        <w:rPr>
          <w:rFonts w:hint="eastAsia" w:ascii="仿宋" w:hAnsi="仿宋" w:eastAsia="仿宋" w:cs="仿宋"/>
          <w:color w:val="auto"/>
          <w:sz w:val="36"/>
          <w:szCs w:val="36"/>
          <w:highlight w:val="none"/>
          <w:lang w:val="en-US" w:eastAsia="zh-CN"/>
        </w:rPr>
        <w:t xml:space="preserve"> BCZFCG2025-001</w:t>
      </w:r>
    </w:p>
    <w:p w14:paraId="7D409102">
      <w:pPr>
        <w:kinsoku/>
        <w:overflowPunct/>
        <w:topLinePunct w:val="0"/>
        <w:bidi w:val="0"/>
        <w:spacing w:line="360" w:lineRule="auto"/>
        <w:jc w:val="center"/>
        <w:textAlignment w:val="auto"/>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5F2516C6">
      <w:pPr>
        <w:kinsoku/>
        <w:overflowPunct/>
        <w:topLinePunct w:val="0"/>
        <w:bidi w:val="0"/>
        <w:spacing w:line="360" w:lineRule="auto"/>
        <w:jc w:val="center"/>
        <w:textAlignment w:val="auto"/>
        <w:rPr>
          <w:rFonts w:hint="eastAsia" w:ascii="仿宋" w:hAnsi="仿宋" w:eastAsia="仿宋" w:cs="仿宋"/>
          <w:color w:val="auto"/>
          <w:sz w:val="48"/>
          <w:szCs w:val="48"/>
          <w:highlight w:val="none"/>
        </w:rPr>
      </w:pPr>
    </w:p>
    <w:p w14:paraId="46C80BC5">
      <w:pPr>
        <w:kinsoku/>
        <w:overflowPunct/>
        <w:topLinePunct w:val="0"/>
        <w:bidi w:val="0"/>
        <w:spacing w:line="360" w:lineRule="auto"/>
        <w:textAlignment w:val="auto"/>
        <w:rPr>
          <w:rFonts w:hint="eastAsia" w:ascii="仿宋" w:hAnsi="仿宋" w:eastAsia="仿宋" w:cs="仿宋"/>
          <w:color w:val="auto"/>
          <w:sz w:val="48"/>
          <w:szCs w:val="48"/>
          <w:highlight w:val="none"/>
        </w:rPr>
      </w:pPr>
    </w:p>
    <w:p w14:paraId="6C9323A2">
      <w:pPr>
        <w:kinsoku/>
        <w:overflowPunct/>
        <w:topLinePunct w:val="0"/>
        <w:bidi w:val="0"/>
        <w:snapToGrid w:val="0"/>
        <w:spacing w:line="360" w:lineRule="auto"/>
        <w:jc w:val="center"/>
        <w:textAlignment w:val="auto"/>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 xml:space="preserve">杭州市余杭区径山镇人民政府 </w:t>
      </w:r>
    </w:p>
    <w:p w14:paraId="71CEFDFA">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lang w:eastAsia="zh-CN"/>
        </w:rPr>
      </w:pPr>
      <w:r>
        <w:rPr>
          <w:rFonts w:hint="eastAsia" w:ascii="仿宋" w:hAnsi="仿宋" w:eastAsia="仿宋" w:cs="仿宋"/>
          <w:b/>
          <w:color w:val="auto"/>
          <w:sz w:val="36"/>
          <w:szCs w:val="36"/>
          <w:highlight w:val="none"/>
        </w:rPr>
        <w:t>采购代理机构：</w:t>
      </w:r>
      <w:r>
        <w:rPr>
          <w:rFonts w:hint="eastAsia" w:ascii="仿宋" w:hAnsi="仿宋" w:eastAsia="仿宋" w:cs="仿宋"/>
          <w:b/>
          <w:color w:val="auto"/>
          <w:sz w:val="36"/>
          <w:szCs w:val="36"/>
          <w:highlight w:val="none"/>
          <w:lang w:eastAsia="zh-CN"/>
        </w:rPr>
        <w:t>杭州百晨工程咨询有限公司</w:t>
      </w:r>
    </w:p>
    <w:p w14:paraId="6C4BBC07">
      <w:pPr>
        <w:kinsoku/>
        <w:overflowPunct/>
        <w:topLinePunct w:val="0"/>
        <w:bidi w:val="0"/>
        <w:snapToGrid w:val="0"/>
        <w:spacing w:line="360" w:lineRule="auto"/>
        <w:jc w:val="center"/>
        <w:textAlignment w:val="auto"/>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w:t>
      </w:r>
      <w:r>
        <w:rPr>
          <w:rFonts w:hint="eastAsia" w:ascii="仿宋" w:hAnsi="仿宋" w:eastAsia="仿宋" w:cs="仿宋"/>
          <w:bCs/>
          <w:color w:val="auto"/>
          <w:sz w:val="36"/>
          <w:szCs w:val="36"/>
          <w:highlight w:val="none"/>
          <w:lang w:val="en-US" w:eastAsia="zh-CN"/>
        </w:rPr>
        <w:t>五</w:t>
      </w:r>
      <w:r>
        <w:rPr>
          <w:rFonts w:hint="eastAsia" w:ascii="仿宋" w:hAnsi="仿宋" w:eastAsia="仿宋" w:cs="仿宋"/>
          <w:bCs/>
          <w:color w:val="auto"/>
          <w:sz w:val="36"/>
          <w:szCs w:val="36"/>
          <w:highlight w:val="none"/>
        </w:rPr>
        <w:t>年</w:t>
      </w:r>
      <w:r>
        <w:rPr>
          <w:rFonts w:hint="eastAsia" w:ascii="仿宋" w:hAnsi="仿宋" w:eastAsia="仿宋" w:cs="仿宋"/>
          <w:bCs/>
          <w:color w:val="auto"/>
          <w:sz w:val="36"/>
          <w:szCs w:val="36"/>
          <w:highlight w:val="none"/>
          <w:lang w:val="en-US" w:eastAsia="zh-CN"/>
        </w:rPr>
        <w:t>二</w:t>
      </w:r>
      <w:r>
        <w:rPr>
          <w:rFonts w:hint="eastAsia" w:ascii="仿宋" w:hAnsi="仿宋" w:eastAsia="仿宋" w:cs="仿宋"/>
          <w:bCs/>
          <w:color w:val="auto"/>
          <w:sz w:val="36"/>
          <w:szCs w:val="36"/>
          <w:highlight w:val="none"/>
        </w:rPr>
        <w:t>月</w:t>
      </w:r>
    </w:p>
    <w:p w14:paraId="6599305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0" w:name="_Hlt67893495"/>
      <w:bookmarkEnd w:id="0"/>
    </w:p>
    <w:p w14:paraId="0FC4AED2">
      <w:pPr>
        <w:pStyle w:val="720"/>
        <w:kinsoku/>
        <w:overflowPunct/>
        <w:topLinePunct w:val="0"/>
        <w:bidi w:val="0"/>
        <w:spacing w:line="360" w:lineRule="auto"/>
        <w:textAlignment w:val="auto"/>
        <w:rPr>
          <w:rFonts w:hint="eastAsia" w:ascii="仿宋" w:hAnsi="仿宋" w:eastAsia="仿宋" w:cs="仿宋"/>
          <w:color w:val="auto"/>
          <w:sz w:val="24"/>
          <w:szCs w:val="24"/>
          <w:highlight w:val="none"/>
        </w:rPr>
      </w:pPr>
    </w:p>
    <w:p w14:paraId="06A42F3E">
      <w:pPr>
        <w:kinsoku/>
        <w:overflowPunct/>
        <w:topLinePunct w:val="0"/>
        <w:bidi w:val="0"/>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3D5D3780">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1AB9F734">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0CFED9F8">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046B014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5BDCC627">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136C174">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0E2EC5BD">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74C86C9">
      <w:pPr>
        <w:kinsoku/>
        <w:overflowPunct/>
        <w:topLinePunct w:val="0"/>
        <w:bidi w:val="0"/>
        <w:spacing w:line="360" w:lineRule="auto"/>
        <w:ind w:firstLine="1440" w:firstLineChars="4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29A0EE91">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bookmarkStart w:id="1" w:name="_Hlt91233176"/>
      <w:bookmarkEnd w:id="1"/>
      <w:bookmarkStart w:id="2" w:name="_Toc91899869"/>
    </w:p>
    <w:p w14:paraId="27EAA31A">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ECFF27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7AA99F5">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A0FF58C">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4DCE782">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E684478">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204B9553">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76BA9B7">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068EA6B5">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35D457C6">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6BEED501">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5F33DBB">
      <w:pPr>
        <w:kinsoku/>
        <w:overflowPunct/>
        <w:topLinePunct w:val="0"/>
        <w:bidi w:val="0"/>
        <w:spacing w:line="360" w:lineRule="auto"/>
        <w:ind w:firstLine="549" w:firstLineChars="229"/>
        <w:textAlignment w:val="auto"/>
        <w:rPr>
          <w:rFonts w:hint="eastAsia" w:ascii="仿宋" w:hAnsi="仿宋" w:eastAsia="仿宋" w:cs="仿宋"/>
          <w:color w:val="auto"/>
          <w:sz w:val="24"/>
          <w:szCs w:val="24"/>
          <w:highlight w:val="none"/>
        </w:rPr>
      </w:pPr>
    </w:p>
    <w:p w14:paraId="7763F785">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063267D">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bookmarkStart w:id="3" w:name="第一部分"/>
      <w:r>
        <w:rPr>
          <w:rFonts w:hint="eastAsia" w:ascii="仿宋" w:hAnsi="仿宋" w:eastAsia="仿宋" w:cs="仿宋"/>
          <w:b/>
          <w:color w:val="auto"/>
          <w:sz w:val="24"/>
          <w:szCs w:val="24"/>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2"/>
          <w:szCs w:val="32"/>
          <w:highlight w:val="none"/>
        </w:rPr>
        <w:t>第一部分 招标公告</w:t>
      </w:r>
    </w:p>
    <w:p w14:paraId="4970178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78AFFF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潘板集市序化管理和保洁服务项目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00秒</w:t>
      </w:r>
      <w:r>
        <w:rPr>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775A93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1F66829C">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b/>
          <w:color w:val="auto"/>
          <w:sz w:val="24"/>
          <w:szCs w:val="24"/>
          <w:highlight w:val="none"/>
          <w:lang w:eastAsia="zh-CN"/>
        </w:rPr>
        <w:t>BCZFCG2025-001</w:t>
      </w:r>
    </w:p>
    <w:p w14:paraId="4A1EC8E1">
      <w:pPr>
        <w:kinsoku/>
        <w:overflowPunct/>
        <w:topLinePunct w:val="0"/>
        <w:bidi w:val="0"/>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b w:val="0"/>
          <w:bCs/>
          <w:color w:val="auto"/>
          <w:sz w:val="24"/>
          <w:szCs w:val="24"/>
          <w:highlight w:val="none"/>
          <w:u w:val="none"/>
          <w:lang w:eastAsia="zh-CN"/>
        </w:rPr>
        <w:t>潘板集市序化管理和保洁服务项目</w:t>
      </w:r>
    </w:p>
    <w:p w14:paraId="2FA5D79B">
      <w:pPr>
        <w:kinsoku/>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预算金额（元）：1020000</w:t>
      </w:r>
    </w:p>
    <w:p w14:paraId="047476B2">
      <w:pPr>
        <w:pStyle w:val="7"/>
        <w:kinsoku/>
        <w:overflowPunct/>
        <w:topLinePunct w:val="0"/>
        <w:bidi w:val="0"/>
        <w:spacing w:line="360" w:lineRule="auto"/>
        <w:ind w:firstLine="48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最高限价（元）：1020000</w:t>
      </w:r>
    </w:p>
    <w:p w14:paraId="7C2A18A8">
      <w:pPr>
        <w:pStyle w:val="7"/>
        <w:kinsoku/>
        <w:overflowPunct/>
        <w:topLinePunct w:val="0"/>
        <w:bidi w:val="0"/>
        <w:spacing w:line="360" w:lineRule="auto"/>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潘板集市序化管理和保洁服务项目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011E497">
      <w:pPr>
        <w:pStyle w:val="157"/>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合同履约期限：</w:t>
      </w:r>
      <w:r>
        <w:rPr>
          <w:rFonts w:hint="eastAsia" w:ascii="仿宋" w:hAnsi="仿宋" w:eastAsia="仿宋" w:cs="仿宋"/>
          <w:b w:val="0"/>
          <w:bCs/>
          <w:color w:val="auto"/>
          <w:sz w:val="24"/>
          <w:szCs w:val="24"/>
          <w:highlight w:val="none"/>
          <w:lang w:val="en-US" w:eastAsia="zh-CN"/>
        </w:rPr>
        <w:t>二年</w:t>
      </w:r>
    </w:p>
    <w:p w14:paraId="4CE3865B">
      <w:pPr>
        <w:pStyle w:val="7"/>
        <w:kinsoku/>
        <w:overflowPunct/>
        <w:topLinePunct w:val="0"/>
        <w:bidi w:val="0"/>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40CD1B2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3DC4D2EF">
      <w:pPr>
        <w:kinsoku/>
        <w:overflowPunct/>
        <w:topLinePunct w:val="0"/>
        <w:bidi w:val="0"/>
        <w:spacing w:line="360" w:lineRule="auto"/>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4C8E04">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14:paraId="3E5DD8A5">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3C8E29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140425F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0081CD37">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2DA5490F">
      <w:pPr>
        <w:kinsoku/>
        <w:overflowPunct/>
        <w:topLinePunct w:val="0"/>
        <w:bidi w:val="0"/>
        <w:spacing w:line="360" w:lineRule="auto"/>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D7EE04E">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07A4D37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2A36A1D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0308C85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w:t>
      </w:r>
    </w:p>
    <w:p w14:paraId="703011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sym w:font="Wingdings" w:char="00FE"/>
      </w:r>
      <w:r>
        <w:rPr>
          <w:rFonts w:hint="eastAsia" w:ascii="仿宋" w:hAnsi="仿宋" w:eastAsia="仿宋" w:cs="仿宋"/>
          <w:color w:val="auto"/>
          <w:sz w:val="24"/>
          <w:szCs w:val="24"/>
          <w:highlight w:val="none"/>
        </w:rPr>
        <w:t>无。</w:t>
      </w:r>
    </w:p>
    <w:p w14:paraId="4467817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☐有特定资格要求：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，该特定条件的法律法规依据：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8DFA0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6B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265928EB">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7ECF382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2E65BF9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rPr>
        <w:t xml:space="preserve">供应商登录政采云平台https://www.zcygov.cn/在线申请获取采购文件（进入“项目采购”应用，在获取采购文件菜单中选择项目，申请获取采购文件）。 </w:t>
      </w:r>
    </w:p>
    <w:p w14:paraId="6A979AFA">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5D498D1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1D63C6EE">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 xml:space="preserve">00秒 </w:t>
      </w:r>
      <w:r>
        <w:rPr>
          <w:rFonts w:hint="eastAsia" w:ascii="仿宋" w:hAnsi="仿宋" w:eastAsia="仿宋" w:cs="仿宋"/>
          <w:color w:val="auto"/>
          <w:sz w:val="24"/>
          <w:szCs w:val="24"/>
          <w:highlight w:val="none"/>
        </w:rPr>
        <w:t>（北京时间）</w:t>
      </w:r>
    </w:p>
    <w:p w14:paraId="66EB0E64">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4D356651">
      <w:pPr>
        <w:kinsoku/>
        <w:overflowPunct/>
        <w:topLinePunct w:val="0"/>
        <w:bidi w:val="0"/>
        <w:spacing w:line="360" w:lineRule="auto"/>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lang w:eastAsia="zh-CN"/>
        </w:rPr>
        <w:t>分</w:t>
      </w:r>
      <w:r>
        <w:rPr>
          <w:rFonts w:hint="eastAsia" w:ascii="仿宋" w:hAnsi="仿宋" w:eastAsia="仿宋" w:cs="仿宋"/>
          <w:bCs/>
          <w:color w:val="auto"/>
          <w:sz w:val="24"/>
          <w:szCs w:val="24"/>
          <w:highlight w:val="none"/>
          <w:u w:val="single"/>
        </w:rPr>
        <w:t xml:space="preserve">00秒  </w:t>
      </w:r>
    </w:p>
    <w:p w14:paraId="1FBE6C97">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A856E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1FADAA8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26B326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5A76004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62C8AB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C350D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131C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66CF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757F361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5A49F6A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w:t>
      </w: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 xml:space="preserve">  </w:t>
      </w:r>
    </w:p>
    <w:p w14:paraId="41446720">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地址：杭州市余杭区径山镇龙皇路12号</w:t>
      </w:r>
    </w:p>
    <w:p w14:paraId="683BC60F">
      <w:pPr>
        <w:kinsoku/>
        <w:overflowPunct/>
        <w:topLinePunct w:val="0"/>
        <w:bidi w:val="0"/>
        <w:spacing w:line="360" w:lineRule="auto"/>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项目联系人（询问）：</w:t>
      </w:r>
      <w:r>
        <w:rPr>
          <w:rFonts w:hint="eastAsia" w:ascii="仿宋" w:hAnsi="仿宋" w:eastAsia="仿宋" w:cs="仿宋"/>
          <w:color w:val="auto"/>
          <w:sz w:val="24"/>
          <w:szCs w:val="24"/>
          <w:highlight w:val="none"/>
          <w:lang w:val="en-US" w:eastAsia="zh-CN"/>
        </w:rPr>
        <w:t xml:space="preserve">周涛 </w:t>
      </w:r>
    </w:p>
    <w:p w14:paraId="291879FF">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项目联系方式（询问）：0571-89519952</w:t>
      </w:r>
      <w:r>
        <w:rPr>
          <w:rFonts w:hint="eastAsia" w:ascii="仿宋" w:hAnsi="仿宋" w:eastAsia="仿宋" w:cs="仿宋"/>
          <w:color w:val="auto"/>
          <w:sz w:val="24"/>
          <w:szCs w:val="24"/>
          <w:highlight w:val="none"/>
          <w:lang w:val="en-US" w:eastAsia="zh-CN"/>
        </w:rPr>
        <w:t xml:space="preserve">  </w:t>
      </w:r>
    </w:p>
    <w:p w14:paraId="23CC298B">
      <w:pPr>
        <w:kinsoku/>
        <w:overflowPunct/>
        <w:topLinePunct w:val="0"/>
        <w:bidi w:val="0"/>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质疑联系人：</w:t>
      </w:r>
      <w:r>
        <w:rPr>
          <w:rFonts w:hint="eastAsia" w:ascii="仿宋" w:hAnsi="仿宋" w:eastAsia="仿宋" w:cs="仿宋"/>
          <w:color w:val="auto"/>
          <w:sz w:val="24"/>
          <w:szCs w:val="24"/>
          <w:highlight w:val="none"/>
          <w:lang w:val="en-US" w:eastAsia="zh-CN"/>
        </w:rPr>
        <w:t xml:space="preserve">汤萍萍  </w:t>
      </w:r>
    </w:p>
    <w:p w14:paraId="0D0E04B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质疑联系方式：0571-89519950</w:t>
      </w:r>
      <w:r>
        <w:rPr>
          <w:rFonts w:hint="eastAsia" w:ascii="仿宋" w:hAnsi="仿宋" w:eastAsia="仿宋" w:cs="仿宋"/>
          <w:color w:val="auto"/>
          <w:sz w:val="24"/>
          <w:szCs w:val="24"/>
          <w:highlight w:val="none"/>
          <w:lang w:val="en-US" w:eastAsia="zh-CN"/>
        </w:rPr>
        <w:t xml:space="preserve"> </w:t>
      </w:r>
    </w:p>
    <w:p w14:paraId="249BC88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2.采购代理机构信息            </w:t>
      </w:r>
    </w:p>
    <w:p w14:paraId="0A126E8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杭州百晨工程咨询有限公司</w:t>
      </w:r>
    </w:p>
    <w:p w14:paraId="2E008ED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地址：</w:t>
      </w:r>
      <w:r>
        <w:rPr>
          <w:rFonts w:hint="eastAsia" w:ascii="仿宋" w:hAnsi="仿宋" w:eastAsia="仿宋" w:cs="宋体"/>
          <w:color w:val="auto"/>
          <w:sz w:val="24"/>
          <w:highlight w:val="none"/>
        </w:rPr>
        <w:t>杭州市余杭区瓶窑镇瓶仓大道966号iot未来城2号楼623</w:t>
      </w:r>
    </w:p>
    <w:p w14:paraId="64901D6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蔡垚</w:t>
      </w:r>
    </w:p>
    <w:p w14:paraId="3C89A2D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项目联系方式（询问）：</w:t>
      </w:r>
      <w:r>
        <w:rPr>
          <w:rFonts w:hint="eastAsia" w:ascii="仿宋" w:hAnsi="仿宋" w:eastAsia="仿宋" w:cs="仿宋"/>
          <w:color w:val="auto"/>
          <w:sz w:val="24"/>
          <w:szCs w:val="24"/>
          <w:highlight w:val="none"/>
          <w:lang w:val="en-US" w:eastAsia="zh-CN"/>
        </w:rPr>
        <w:t>18868820599</w:t>
      </w:r>
      <w:r>
        <w:rPr>
          <w:rFonts w:hint="eastAsia" w:ascii="仿宋" w:hAnsi="仿宋" w:eastAsia="仿宋" w:cs="仿宋"/>
          <w:color w:val="auto"/>
          <w:sz w:val="24"/>
          <w:szCs w:val="24"/>
          <w:highlight w:val="none"/>
          <w:lang w:eastAsia="zh-CN"/>
        </w:rPr>
        <w:t xml:space="preserve"> </w:t>
      </w:r>
    </w:p>
    <w:p w14:paraId="32BA2FD2">
      <w:pPr>
        <w:kinsoku/>
        <w:overflowPunct/>
        <w:topLinePunct w:val="0"/>
        <w:bidi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质疑联系人：</w:t>
      </w:r>
      <w:r>
        <w:rPr>
          <w:rFonts w:hint="eastAsia" w:ascii="仿宋" w:hAnsi="仿宋" w:eastAsia="仿宋" w:cs="仿宋"/>
          <w:color w:val="auto"/>
          <w:sz w:val="24"/>
          <w:szCs w:val="24"/>
          <w:highlight w:val="none"/>
          <w:lang w:val="en-US" w:eastAsia="zh-CN"/>
        </w:rPr>
        <w:t>盛佳明</w:t>
      </w:r>
    </w:p>
    <w:p w14:paraId="7217735B">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质疑联系方式：</w:t>
      </w:r>
      <w:r>
        <w:rPr>
          <w:rFonts w:hint="eastAsia" w:ascii="仿宋" w:hAnsi="仿宋" w:eastAsia="仿宋" w:cs="宋体"/>
          <w:color w:val="auto"/>
          <w:sz w:val="24"/>
          <w:highlight w:val="none"/>
        </w:rPr>
        <w:t>18815288176</w:t>
      </w:r>
    </w:p>
    <w:p w14:paraId="093562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3.同级政府采购监督管理部门            </w:t>
      </w:r>
    </w:p>
    <w:p w14:paraId="47B1004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    称：杭州市余杭区财政局、浙江省政府采购行政裁决服务中心（杭州）</w:t>
      </w:r>
      <w:r>
        <w:rPr>
          <w:rFonts w:hint="eastAsia" w:ascii="仿宋" w:hAnsi="仿宋" w:eastAsia="仿宋" w:cs="仿宋"/>
          <w:color w:val="auto"/>
          <w:sz w:val="24"/>
          <w:szCs w:val="24"/>
          <w:highlight w:val="none"/>
        </w:rPr>
        <w:t xml:space="preserve"> </w:t>
      </w:r>
    </w:p>
    <w:p w14:paraId="1AD0D85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址：杭州市上城区清泰街549号城建综合大楼11楼（快递仅限ems或顺丰）</w:t>
      </w:r>
    </w:p>
    <w:p w14:paraId="0111D6A4">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14:paraId="5B9107B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i w:val="0"/>
          <w:iCs w:val="0"/>
          <w:caps w:val="0"/>
          <w:color w:val="auto"/>
          <w:spacing w:val="0"/>
          <w:sz w:val="27"/>
          <w:szCs w:val="27"/>
          <w:highlight w:val="none"/>
        </w:rPr>
        <w:t>朱女士、王女士</w:t>
      </w:r>
      <w:r>
        <w:rPr>
          <w:rFonts w:hint="eastAsia" w:ascii="仿宋" w:hAnsi="仿宋" w:eastAsia="仿宋" w:cs="仿宋"/>
          <w:color w:val="auto"/>
          <w:sz w:val="24"/>
          <w:szCs w:val="24"/>
          <w:highlight w:val="none"/>
        </w:rPr>
        <w:t xml:space="preserve">    </w:t>
      </w:r>
    </w:p>
    <w:p w14:paraId="58A88850">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监督投诉电话：0571-87227671,0571-87800218 </w:t>
      </w:r>
    </w:p>
    <w:p w14:paraId="68649E0C">
      <w:pPr>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A71325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532FD038">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1667A709">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8"/>
      <w:r>
        <w:rPr>
          <w:rFonts w:hint="eastAsia" w:ascii="仿宋" w:hAnsi="仿宋" w:eastAsia="仿宋" w:cs="仿宋"/>
          <w:b/>
          <w:color w:val="auto"/>
          <w:sz w:val="32"/>
          <w:szCs w:val="32"/>
          <w:highlight w:val="none"/>
        </w:rPr>
        <w:t xml:space="preserve"> 投标人须知</w:t>
      </w:r>
      <w:bookmarkEnd w:id="9"/>
    </w:p>
    <w:p w14:paraId="5F95B467">
      <w:pPr>
        <w:kinsoku/>
        <w:overflowPunct/>
        <w:topLinePunct w:val="0"/>
        <w:bidi w:val="0"/>
        <w:adjustRightInd/>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D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EF02189">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55653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01617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561C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C447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55863B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ED25D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1AF29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70B7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DE9F957">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p>
          <w:p w14:paraId="787D906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FF21DF">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622D769">
            <w:pPr>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（1）标的：</w:t>
            </w:r>
            <w:r>
              <w:rPr>
                <w:rFonts w:hint="eastAsia" w:ascii="仿宋" w:hAnsi="仿宋" w:eastAsia="仿宋" w:cs="仿宋"/>
                <w:color w:val="auto"/>
                <w:sz w:val="24"/>
                <w:highlight w:val="none"/>
                <w:lang w:eastAsia="zh-CN"/>
              </w:rPr>
              <w:t>潘板集市序化管理和保洁服务项目</w:t>
            </w:r>
            <w:r>
              <w:rPr>
                <w:rFonts w:hint="eastAsia" w:ascii="仿宋" w:hAnsi="仿宋" w:eastAsia="仿宋" w:cs="仿宋"/>
                <w:color w:val="auto"/>
                <w:sz w:val="24"/>
                <w:szCs w:val="24"/>
                <w:highlight w:val="none"/>
                <w:lang w:val="en-US"/>
              </w:rPr>
              <w:t>，属于</w:t>
            </w:r>
            <w:r>
              <w:rPr>
                <w:rFonts w:hint="eastAsia" w:ascii="仿宋" w:hAnsi="仿宋" w:eastAsia="仿宋" w:cs="仿宋"/>
                <w:color w:val="auto"/>
                <w:sz w:val="24"/>
                <w:szCs w:val="24"/>
                <w:highlight w:val="none"/>
                <w:lang w:val="en-US" w:eastAsia="zh-CN"/>
              </w:rPr>
              <w:t>租赁和商务服务业</w:t>
            </w:r>
            <w:r>
              <w:rPr>
                <w:rFonts w:hint="eastAsia" w:ascii="仿宋" w:hAnsi="仿宋" w:eastAsia="仿宋" w:cs="仿宋"/>
                <w:color w:val="auto"/>
                <w:sz w:val="24"/>
                <w:szCs w:val="24"/>
                <w:highlight w:val="none"/>
                <w:lang w:val="en-US"/>
              </w:rPr>
              <w:t>；根据《关于印发中小企业划型标准规定的通知》（工信部联企业〔2011〕300）第四条第（</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lang w:val="en-US"/>
              </w:rPr>
              <w:t>）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6B8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3CFB1A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B673D3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37804B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1882F1">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73200D3">
            <w:pPr>
              <w:kinsoku/>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1EF502D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6814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BE958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BA3726">
            <w:pPr>
              <w:kinsoku/>
              <w:overflowPunct/>
              <w:topLinePunct w:val="0"/>
              <w:bidi w:val="0"/>
              <w:snapToGrid w:val="0"/>
              <w:spacing w:line="360" w:lineRule="auto"/>
              <w:ind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639D9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6D54027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不同意分包。</w:t>
            </w:r>
          </w:p>
          <w:p w14:paraId="1398B6BE">
            <w:pPr>
              <w:pStyle w:val="41"/>
              <w:rPr>
                <w:rFonts w:hint="eastAsia"/>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5A8A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DF22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E32B40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799859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2B5F6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8437AF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8CD8A8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080F08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☐C不统一组织，供应商在获取采购文件后，自行至项目现场考察。地点：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5BBB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1ED03A3">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269623B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B25C5A">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526043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sz w:val="24"/>
                <w:szCs w:val="24"/>
                <w:highlight w:val="none"/>
              </w:rPr>
              <w:t>不要求提供。</w:t>
            </w:r>
          </w:p>
          <w:p w14:paraId="2F28BCF4">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1F56D19C">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947ED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19EAB7F7">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90C63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F9891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83FD5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07D5CE">
            <w:pPr>
              <w:pStyle w:val="41"/>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06CB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32A0FD">
            <w:pPr>
              <w:kinsoku/>
              <w:overflowPunct/>
              <w:topLinePunct w:val="0"/>
              <w:bidi w:val="0"/>
              <w:snapToGrid w:val="0"/>
              <w:spacing w:line="360" w:lineRule="auto"/>
              <w:jc w:val="both"/>
              <w:textAlignment w:val="auto"/>
              <w:rPr>
                <w:rFonts w:hint="eastAsia" w:ascii="仿宋" w:hAnsi="仿宋" w:eastAsia="仿宋" w:cs="仿宋"/>
                <w:color w:val="auto"/>
                <w:sz w:val="24"/>
                <w:szCs w:val="24"/>
                <w:highlight w:val="none"/>
              </w:rPr>
            </w:pPr>
          </w:p>
          <w:p w14:paraId="72C91CE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9ECFDF">
            <w:pPr>
              <w:kinsoku/>
              <w:overflowPunct/>
              <w:topLinePunct w:val="0"/>
              <w:bidi w:val="0"/>
              <w:snapToGrid w:val="0"/>
              <w:spacing w:line="360"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功能</w:t>
            </w:r>
            <w:r>
              <w:rPr>
                <w:rFonts w:hint="eastAsia" w:ascii="仿宋" w:hAnsi="仿宋" w:eastAsia="仿宋" w:cs="仿宋"/>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4C35BA">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30A8B8B">
            <w:pPr>
              <w:snapToGrid w:val="0"/>
              <w:spacing w:line="360" w:lineRule="auto"/>
              <w:rPr>
                <w:rFonts w:hint="eastAsia" w:ascii="仿宋" w:hAnsi="仿宋" w:eastAsia="仿宋" w:cs="仿宋"/>
                <w:color w:val="auto"/>
                <w:kern w:val="0"/>
                <w:sz w:val="24"/>
                <w:highlight w:val="none"/>
                <w:lang w:eastAsia="zh-CN"/>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仿宋" w:hAnsi="仿宋" w:eastAsia="仿宋" w:cs="仿宋"/>
                <w:color w:val="auto"/>
                <w:sz w:val="24"/>
                <w:highlight w:val="none"/>
                <w:lang w:val="en-US" w:eastAsia="zh-CN"/>
              </w:rPr>
              <w:t>B</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w:t>
            </w:r>
          </w:p>
          <w:p w14:paraId="776D593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lang w:val="en-US" w:eastAsia="zh-CN"/>
              </w:rPr>
              <w:t>15</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w:t>
            </w:r>
            <w:r>
              <w:rPr>
                <w:rFonts w:hint="eastAsia" w:ascii="仿宋" w:hAnsi="仿宋" w:eastAsia="仿宋" w:cs="仿宋"/>
                <w:color w:val="auto"/>
                <w:kern w:val="0"/>
                <w:sz w:val="24"/>
                <w:highlight w:val="none"/>
              </w:rPr>
              <w:t>人。讲解演示结束后按要求解答评标委员会提问。</w:t>
            </w:r>
          </w:p>
          <w:p w14:paraId="7DD17FF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5CF1DF8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B938A14">
            <w:pPr>
              <w:snapToGrid w:val="0"/>
              <w:spacing w:line="360" w:lineRule="auto"/>
              <w:rPr>
                <w:rFonts w:hint="eastAsia" w:ascii="仿宋" w:hAnsi="仿宋" w:eastAsia="仿宋" w:cs="仿宋"/>
                <w:b/>
                <w:bCs/>
                <w:color w:val="auto"/>
                <w:kern w:val="0"/>
                <w:sz w:val="24"/>
                <w:highlight w:val="none"/>
              </w:rPr>
            </w:pPr>
            <w:sdt>
              <w:sdtPr>
                <w:rPr>
                  <w:rFonts w:hint="eastAsia" w:ascii="宋体" w:hAnsi="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MS Gothic" w:hAnsi="MS Gothic" w:eastAsia="MS Gothic" w:cs="宋体"/>
                    <w:b/>
                    <w:bCs/>
                    <w:color w:val="auto"/>
                    <w:kern w:val="0"/>
                    <w:sz w:val="24"/>
                    <w:szCs w:val="24"/>
                    <w:highlight w:val="none"/>
                    <w:lang w:val="en-US" w:eastAsia="zh-CN" w:bidi="ar-SA"/>
                  </w:rPr>
                  <w:t>☐</w:t>
                </w:r>
              </w:sdtContent>
            </w:sdt>
            <w:r>
              <w:rPr>
                <w:rFonts w:hint="eastAsia" w:ascii="仿宋" w:hAnsi="仿宋" w:eastAsia="仿宋" w:cs="仿宋"/>
                <w:b/>
                <w:bCs/>
                <w:color w:val="auto"/>
                <w:kern w:val="0"/>
                <w:sz w:val="24"/>
                <w:highlight w:val="none"/>
                <w:lang w:val="en-US" w:eastAsia="zh-CN"/>
              </w:rPr>
              <w:t>方式</w:t>
            </w:r>
            <w:r>
              <w:rPr>
                <w:rFonts w:hint="eastAsia" w:ascii="仿宋" w:hAnsi="仿宋" w:eastAsia="仿宋" w:cs="仿宋"/>
                <w:b/>
                <w:bCs/>
                <w:color w:val="auto"/>
                <w:kern w:val="0"/>
                <w:sz w:val="24"/>
                <w:highlight w:val="none"/>
              </w:rPr>
              <w:t>二：现场讲解演示。现场讲解地点为</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rPr>
              <w:t>，讲解演示所用电脑等设备由投标人自备。现场讲解演示人员进场时提供讲解人员名单（加盖公章或授权代表签名）及身份证明，否则不得讲解演示。</w:t>
            </w:r>
          </w:p>
          <w:p w14:paraId="710C1412">
            <w:pPr>
              <w:kinsoku/>
              <w:overflowPunct/>
              <w:topLinePunct w:val="0"/>
              <w:bidi w:val="0"/>
              <w:spacing w:line="360" w:lineRule="auto"/>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CF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07A006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618DCD2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79795C1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0598C8D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E16B50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0B3EBAF">
            <w:pPr>
              <w:kinsoku/>
              <w:overflowPunct/>
              <w:topLinePunct w:val="0"/>
              <w:bidi w:val="0"/>
              <w:spacing w:line="360" w:lineRule="auto"/>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59A9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18D975E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43C8D78">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CD1EAD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3030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7AA7D59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D602F1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145723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F08AA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5AED0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54C0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☐强制采购。产品：    </w:t>
            </w:r>
          </w:p>
          <w:p w14:paraId="18F06989">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□优先采购节能产品。产品：   </w:t>
            </w:r>
          </w:p>
          <w:p w14:paraId="42CB9B9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□优先采购环保产品。产品：    </w:t>
            </w:r>
          </w:p>
          <w:p w14:paraId="1FE8C48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w:t>
            </w:r>
          </w:p>
        </w:tc>
      </w:tr>
      <w:tr w14:paraId="28A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FC2958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39DF328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4E888AA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22D638C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DF6E3C5">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FCE033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015F9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88D467">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3F928EDD">
            <w:pPr>
              <w:kinsoku/>
              <w:overflowPunct/>
              <w:topLinePunct w:val="0"/>
              <w:bidi w:val="0"/>
              <w:snapToGrid w:val="0"/>
              <w:spacing w:line="36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12184338">
            <w:pPr>
              <w:kinsoku/>
              <w:overflowPunct/>
              <w:topLinePunct w:val="0"/>
              <w:bidi w:val="0"/>
              <w:snapToGrid w:val="0"/>
              <w:spacing w:line="36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877CD5C">
            <w:pPr>
              <w:kinsoku/>
              <w:overflowPunct/>
              <w:topLinePunct w:val="0"/>
              <w:bidi w:val="0"/>
              <w:snapToGrid w:val="0"/>
              <w:spacing w:line="36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1A9F0DC">
            <w:pPr>
              <w:kinsoku/>
              <w:overflowPunct/>
              <w:topLinePunct w:val="0"/>
              <w:bidi w:val="0"/>
              <w:spacing w:line="36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5FCCAF20">
            <w:pPr>
              <w:kinsoku/>
              <w:overflowPunct/>
              <w:topLinePunct w:val="0"/>
              <w:bidi w:val="0"/>
              <w:spacing w:line="360" w:lineRule="auto"/>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5E21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2C66EFC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588FD2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D00FC6D">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5D7766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3A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90C0CD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26EAD96">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00BE2D">
            <w:pPr>
              <w:pStyle w:val="34"/>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bCs/>
                <w:color w:val="auto"/>
                <w:sz w:val="24"/>
                <w:szCs w:val="24"/>
                <w:highlight w:val="none"/>
                <w:u w:val="single"/>
              </w:rPr>
              <w:t>杭州市余杭区瓶窑镇瓶仓大道966号iot未来城2号楼623</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lang w:val="en-US" w:eastAsia="zh-CN"/>
              </w:rPr>
              <w:t>蔡垚</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18868820599</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6135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5F4753A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659006B">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A54882">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CE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15AF7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3563D655">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55FA6F">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联合体投标的，联合体各方均需按招标文件第四部分评标标准要求提供资信证明文件，否则视为不符合相关要求。</w:t>
            </w:r>
          </w:p>
          <w:p w14:paraId="6370A692">
            <w:pPr>
              <w:kinsoku/>
              <w:overflowPunct/>
              <w:topLinePunct w:val="0"/>
              <w:bidi w:val="0"/>
              <w:spacing w:line="360" w:lineRule="auto"/>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94F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E1020B6">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CCC654">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113001">
            <w:pPr>
              <w:pStyle w:val="583"/>
              <w:kinsoku/>
              <w:overflowPunct/>
              <w:topLinePunct w:val="0"/>
              <w:bidi w:val="0"/>
              <w:snapToGrid w:val="0"/>
              <w:spacing w:line="360" w:lineRule="auto"/>
              <w:ind w:left="243" w:leftChars="0" w:hanging="243" w:hangingChars="101"/>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kern w:val="28"/>
                <w:sz w:val="24"/>
                <w:szCs w:val="24"/>
                <w:highlight w:val="none"/>
              </w:rPr>
              <w:t>中标单位需在领取中标通知书时，提供本项目纸质投标文件（资格文件”、“报价文件”和“商务技术文件”）四份（正本一份，副本三份）。</w:t>
            </w:r>
          </w:p>
        </w:tc>
      </w:tr>
      <w:tr w14:paraId="176D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4F00BE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FD6B36">
            <w:pPr>
              <w:snapToGrid w:val="0"/>
              <w:spacing w:line="360" w:lineRule="auto"/>
              <w:jc w:val="center"/>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DF97D1">
            <w:pPr>
              <w:spacing w:line="360" w:lineRule="auto"/>
              <w:rPr>
                <w:rFonts w:hint="eastAsia" w:ascii="仿宋" w:hAnsi="仿宋" w:eastAsia="仿宋" w:cs="仿宋"/>
                <w:b/>
                <w:bCs/>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1个；排名第一的中标候选人放弃中标、因不可抗力不能履行合同、不按照招标文件要求提交履约保证金担保，或者被查实存在影响中标结果的违法行为等情形，不符合中标条件的，招标人将重新招标。 </w:t>
            </w:r>
          </w:p>
        </w:tc>
      </w:tr>
      <w:tr w14:paraId="4AAF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E9DCEC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54B5D5B5">
            <w:pPr>
              <w:pStyle w:val="157"/>
              <w:snapToGrid w:val="0"/>
              <w:spacing w:beforeAutospacing="0" w:after="0" w:afterAutospacing="0" w:line="360" w:lineRule="exact"/>
              <w:ind w:left="0" w:right="0" w:firstLine="0" w:firstLineChars="0"/>
              <w:jc w:val="left"/>
              <w:rPr>
                <w:rFonts w:hint="eastAsia" w:ascii="仿宋" w:hAnsi="仿宋" w:eastAsia="仿宋" w:cs="仿宋"/>
                <w:color w:val="auto"/>
                <w:szCs w:val="24"/>
                <w:highlight w:val="none"/>
                <w:lang w:val="en-US" w:eastAsia="zh-CN"/>
              </w:rPr>
            </w:pPr>
            <w:r>
              <w:rPr>
                <w:rFonts w:hint="eastAsia" w:ascii="仿宋" w:hAnsi="仿宋" w:eastAsia="仿宋" w:cs="仿宋"/>
                <w:b/>
                <w:bCs/>
                <w:color w:val="auto"/>
                <w:szCs w:val="24"/>
                <w:highlight w:val="none"/>
                <w:lang w:val="en-US" w:eastAsia="zh-CN"/>
              </w:rPr>
              <w:t>招标服务费：本项目的招标代理费用由中标单位支付，代理费用付款按招标代理服务收费管理暂行办法-计价格[2002]1980号文件服务类</w:t>
            </w:r>
            <w:r>
              <w:rPr>
                <w:rFonts w:hint="eastAsia" w:ascii="仿宋" w:hAnsi="仿宋" w:eastAsia="仿宋" w:cs="仿宋"/>
                <w:b/>
                <w:bCs/>
                <w:snapToGrid/>
                <w:color w:val="auto"/>
                <w:kern w:val="2"/>
                <w:sz w:val="24"/>
                <w:szCs w:val="24"/>
                <w:highlight w:val="none"/>
              </w:rPr>
              <w:t>收费标准计算</w:t>
            </w:r>
            <w:r>
              <w:rPr>
                <w:rFonts w:hint="eastAsia" w:ascii="仿宋" w:hAnsi="仿宋" w:eastAsia="仿宋" w:cs="仿宋"/>
                <w:b/>
                <w:bCs/>
                <w:color w:val="auto"/>
                <w:szCs w:val="24"/>
                <w:highlight w:val="none"/>
                <w:lang w:val="en-US" w:eastAsia="zh-CN"/>
              </w:rPr>
              <w:t>，中标人在领取中标通知书前需向招标代理机构支付招标代理服务费，费用包含在总报价中，不单独列项报价。</w:t>
            </w:r>
          </w:p>
          <w:p w14:paraId="13D29FCA">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中标服务费的交纳方式：以转帐或支票的形式支付，</w:t>
            </w:r>
          </w:p>
          <w:p w14:paraId="2670ED43">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开户行名称：浙江杭州余杭农村商业银行股份有限公司瓶窑支行；</w:t>
            </w:r>
          </w:p>
          <w:p w14:paraId="6C279715">
            <w:pPr>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帐号：2010000234644021</w:t>
            </w:r>
            <w:r>
              <w:rPr>
                <w:rFonts w:hint="eastAsia" w:ascii="仿宋" w:hAnsi="仿宋" w:eastAsia="仿宋" w:cs="仿宋"/>
                <w:b/>
                <w:bCs/>
                <w:color w:val="auto"/>
                <w:kern w:val="0"/>
                <w:sz w:val="24"/>
                <w:highlight w:val="none"/>
                <w:lang w:eastAsia="zh-CN"/>
              </w:rPr>
              <w:t>；</w:t>
            </w:r>
          </w:p>
          <w:p w14:paraId="7B4CE596">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highlight w:val="none"/>
              </w:rPr>
              <w:t>收款单位：</w:t>
            </w:r>
            <w:r>
              <w:rPr>
                <w:rFonts w:hint="eastAsia" w:ascii="仿宋" w:hAnsi="仿宋" w:eastAsia="仿宋" w:cs="仿宋"/>
                <w:b/>
                <w:bCs/>
                <w:color w:val="auto"/>
                <w:kern w:val="0"/>
                <w:sz w:val="24"/>
                <w:highlight w:val="none"/>
                <w:lang w:eastAsia="zh-CN"/>
              </w:rPr>
              <w:t>杭州百晨工程咨询有限公司</w:t>
            </w:r>
            <w:r>
              <w:rPr>
                <w:rFonts w:hint="eastAsia" w:ascii="仿宋" w:hAnsi="仿宋" w:eastAsia="仿宋" w:cs="仿宋"/>
                <w:b/>
                <w:bCs/>
                <w:color w:val="auto"/>
                <w:kern w:val="0"/>
                <w:sz w:val="24"/>
                <w:highlight w:val="none"/>
              </w:rPr>
              <w:t>。</w:t>
            </w:r>
          </w:p>
        </w:tc>
      </w:tr>
    </w:tbl>
    <w:p w14:paraId="1C26410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p>
    <w:bookmarkEnd w:id="10"/>
    <w:p w14:paraId="249BD33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color w:val="auto"/>
          <w:sz w:val="32"/>
          <w:szCs w:val="32"/>
          <w:highlight w:val="none"/>
        </w:rPr>
      </w:pPr>
      <w:bookmarkStart w:id="11" w:name="第三部分"/>
      <w:bookmarkStart w:id="12"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2D0E8DF8">
      <w:pPr>
        <w:kinsoku/>
        <w:overflowPunct/>
        <w:topLinePunct w:val="0"/>
        <w:bidi w:val="0"/>
        <w:snapToGrid w:val="0"/>
        <w:spacing w:line="360" w:lineRule="auto"/>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04328FAC">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ABA25D5">
      <w:pPr>
        <w:kinsoku/>
        <w:overflowPunct/>
        <w:topLinePunct w:val="0"/>
        <w:bidi w:val="0"/>
        <w:adjustRightInd/>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44159C1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141CB5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5EF5216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1C0B558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7352B2D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D5987E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50275E9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 系指实质性要求条款，“</w:t>
      </w:r>
      <w:sdt>
        <w:sdtPr>
          <w:rPr>
            <w:rFonts w:hint="eastAsia" w:ascii="宋体" w:hAnsi="宋体" w:cs="宋体"/>
            <w:color w:val="auto"/>
            <w:kern w:val="0"/>
            <w:sz w:val="24"/>
            <w:highlight w:val="none"/>
          </w:rPr>
          <w:id w:val="-214102535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eastAsia="zh-CN"/>
        </w:rPr>
        <w:t>”</w:t>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 系指不适用本项目的要求。</w:t>
      </w:r>
    </w:p>
    <w:p w14:paraId="48652C7E">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410B6F62">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w:t>
      </w:r>
      <w:r>
        <w:rPr>
          <w:rFonts w:hint="eastAsia" w:ascii="仿宋" w:hAnsi="仿宋" w:eastAsia="仿宋" w:cs="仿宋"/>
          <w:color w:val="auto"/>
          <w:sz w:val="24"/>
          <w:szCs w:val="24"/>
          <w:highlight w:val="none"/>
        </w:rPr>
        <w:t>。</w:t>
      </w:r>
    </w:p>
    <w:p w14:paraId="16DE5A01">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0AFAD9A2">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71E474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4790EEA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2B793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CF4EBFA">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5C99AB7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1245A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0FD5F10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B039D88">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1AD5B68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4AD51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6927286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0C8D0C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9ADB2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4C205E8C">
      <w:pPr>
        <w:kinsoku/>
        <w:overflowPunct/>
        <w:topLinePunct w:val="0"/>
        <w:bidi w:val="0"/>
        <w:spacing w:line="360" w:lineRule="auto"/>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2F9AADB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27DBAF2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BE6056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采购人应当贯彻落实知识产权保护相关法律法规，应当采购使用正版软件。</w:t>
      </w:r>
    </w:p>
    <w:p w14:paraId="4366BC9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53C711B9">
      <w:pPr>
        <w:keepNext w:val="0"/>
        <w:keepLines w:val="0"/>
        <w:pageBreakBefore w:val="0"/>
        <w:widowControl w:val="0"/>
        <w:kinsoku/>
        <w:wordWrap/>
        <w:overflowPunct/>
        <w:topLinePunct w:val="0"/>
        <w:autoSpaceDE/>
        <w:autoSpaceDN/>
        <w:bidi w:val="0"/>
        <w:adjustRightInd w:val="0"/>
        <w:snapToGrid/>
        <w:spacing w:line="360" w:lineRule="auto"/>
        <w:ind w:firstLine="240" w:firstLineChars="100"/>
        <w:textAlignment w:val="auto"/>
        <w:outlineLvl w:val="1"/>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color w:val="auto"/>
          <w:sz w:val="24"/>
          <w:szCs w:val="24"/>
          <w:highlight w:val="none"/>
        </w:rPr>
        <w:t>4. 询问、质疑、投诉、补偿救济</w:t>
      </w:r>
    </w:p>
    <w:p w14:paraId="1B26613F">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B5A7734">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4.2供应商询问</w:t>
      </w:r>
    </w:p>
    <w:p w14:paraId="58E1C40E">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5F8140">
      <w:pPr>
        <w:kinsoku/>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4.3供应商质疑</w:t>
      </w:r>
    </w:p>
    <w:p w14:paraId="508DF162">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3856606">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提出质疑，否则，采购人或者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2975DB0">
      <w:pPr>
        <w:pStyle w:val="7"/>
        <w:kinsoku/>
        <w:overflowPunct/>
        <w:topLinePunct w:val="0"/>
        <w:bidi w:val="0"/>
        <w:spacing w:line="360" w:lineRule="auto"/>
        <w:ind w:firstLine="480"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snapToGrid/>
          <w:color w:val="auto"/>
          <w:kern w:val="2"/>
          <w:sz w:val="24"/>
          <w:szCs w:val="24"/>
          <w:highlight w:val="none"/>
        </w:rPr>
        <w:t>4.3.2.1对招标文件提出质疑的，质疑期限为供应商获得招标文件之日或者招标文件公告期限届满之日起计算。</w:t>
      </w:r>
    </w:p>
    <w:p w14:paraId="2534285B">
      <w:pPr>
        <w:pStyle w:val="34"/>
        <w:kinsoku/>
        <w:overflowPunct/>
        <w:topLinePunct w:val="0"/>
        <w:bidi w:val="0"/>
        <w:spacing w:line="360" w:lineRule="auto"/>
        <w:ind w:left="479" w:leftChars="2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07B6232D">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400B7689">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79946D3F">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0B20B056">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0DE28E66">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6BF8E020">
      <w:pPr>
        <w:pStyle w:val="34"/>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09FF38E1">
      <w:pPr>
        <w:pStyle w:val="34"/>
        <w:kinsoku/>
        <w:overflowPunct/>
        <w:topLinePunct w:val="0"/>
        <w:bidi w:val="0"/>
        <w:spacing w:line="360" w:lineRule="auto"/>
        <w:ind w:firstLine="960" w:firstLineChars="4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6812DD14">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1F838C69">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质疑函范本及制作说明详见附件2。</w:t>
      </w:r>
    </w:p>
    <w:p w14:paraId="45C23435">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4.3.4对同一采购程序环节的质疑，供应商须在法定质疑期内一次性提出。</w:t>
      </w:r>
    </w:p>
    <w:p w14:paraId="66B3BC73">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.5采购人或者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在质疑回复后5个工作日内，在浙江政府采购网的“其他公告”栏目公开质疑答复，答复内容应当完整。质疑函作为附件上传。</w:t>
      </w:r>
    </w:p>
    <w:p w14:paraId="3924EF12">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4.3</w:t>
      </w:r>
      <w:r>
        <w:rPr>
          <w:rFonts w:hint="eastAsia" w:ascii="仿宋" w:hAnsi="仿宋" w:eastAsia="仿宋" w:cs="仿宋"/>
          <w:color w:val="auto"/>
          <w:sz w:val="24"/>
          <w:szCs w:val="24"/>
          <w:highlight w:val="none"/>
        </w:rPr>
        <w:t>.6询问或者质疑事项可能影响采购结果的，采购人应当暂停签订合同，已经签订合同的，应当中止履行合同。</w:t>
      </w:r>
    </w:p>
    <w:p w14:paraId="311E3700">
      <w:pPr>
        <w:pStyle w:val="736"/>
        <w:shd w:val="clear" w:color="auto" w:fill="FFFFFF"/>
        <w:kinsoku/>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4.4供应商投诉</w:t>
      </w:r>
    </w:p>
    <w:p w14:paraId="30A1F70C">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4.4.1质疑供应商对采购人、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的答复不满意或者采购人、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未在规定的时间内作出答复的，可以在答复期满后十五个工作日内向同级政府采购监督管理部门提出投诉。</w:t>
      </w:r>
    </w:p>
    <w:p w14:paraId="06C15123">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供应商投诉的事项不得超出已质疑事项的范围，基于质疑答复内容提出的投诉事项除外。</w:t>
      </w:r>
    </w:p>
    <w:p w14:paraId="1CF75D2E">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4.4.3供应商投诉应当有明确的请求和必要的证明材料。</w:t>
      </w:r>
    </w:p>
    <w:p w14:paraId="4B03E8EE">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4.4.4以联合体形式参加政府采购活动的，其投诉应当由组成联合体的所有供应商共同提出。</w:t>
      </w:r>
    </w:p>
    <w:p w14:paraId="1C18AA05">
      <w:pPr>
        <w:pStyle w:val="73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color w:val="auto"/>
          <w:highlight w:val="none"/>
        </w:rPr>
        <w:t>4.4.5</w:t>
      </w:r>
      <w:r>
        <w:rPr>
          <w:rFonts w:hint="eastAsia" w:ascii="仿宋" w:hAnsi="仿宋" w:eastAsia="仿宋" w:cs="仿宋"/>
          <w:color w:val="auto"/>
          <w:highlight w:val="none"/>
        </w:rPr>
        <w:t>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p>
    <w:p w14:paraId="2C0A66F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1D2143B">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采购人（行政机关）因政策变化、规划调整而不履行政府采购合同的，供应商可依据《杭州市涉企补偿救济实施办法（试行）》向采购人（行政机关）提起补偿申请。</w:t>
      </w:r>
    </w:p>
    <w:p w14:paraId="2A4B7C71">
      <w:pPr>
        <w:pStyle w:val="736"/>
        <w:shd w:val="clear" w:color="auto" w:fill="FFFFFF"/>
        <w:kinsoku/>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投诉书范本及制作说明详见附件3。</w:t>
      </w:r>
    </w:p>
    <w:p w14:paraId="7266E4F8">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024D05AD">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715464D4">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66D5600">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EFC4D43">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5E18824">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7FC57FA5">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0FE85E5C">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F7324AA">
      <w:pPr>
        <w:pStyle w:val="34"/>
        <w:tabs>
          <w:tab w:val="left" w:pos="840"/>
        </w:tabs>
        <w:kinsoku/>
        <w:overflowPunct/>
        <w:topLinePunct w:val="0"/>
        <w:bidi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4A49949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63A53A68">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3BF4579B">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6.1已获取招标文件的潜在投标人，若有问题需要澄清，应于投标截止时间前，以书面形式向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w:t>
      </w:r>
    </w:p>
    <w:p w14:paraId="2ABE1C35">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C4A8FB9">
      <w:pPr>
        <w:pStyle w:val="25"/>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p>
    <w:p w14:paraId="5A814EAA">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color w:val="auto"/>
          <w:sz w:val="32"/>
          <w:szCs w:val="32"/>
          <w:highlight w:val="none"/>
        </w:rPr>
      </w:pPr>
    </w:p>
    <w:p w14:paraId="0A5864B7">
      <w:pPr>
        <w:kinsoku/>
        <w:overflowPunct/>
        <w:topLinePunct w:val="0"/>
        <w:bidi w:val="0"/>
        <w:adjustRightIn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31001940">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C844DCB">
      <w:pPr>
        <w:kinsoku/>
        <w:overflowPunct/>
        <w:topLinePunct w:val="0"/>
        <w:bidi w:val="0"/>
        <w:spacing w:line="360" w:lineRule="auto"/>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2A21EABE">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02DA41B">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EC80282">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6E4A8B9C">
      <w:pPr>
        <w:pStyle w:val="7"/>
        <w:kinsoku/>
        <w:overflowPunct/>
        <w:topLinePunct w:val="0"/>
        <w:bidi w:val="0"/>
        <w:spacing w:line="36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DAE7DD1">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077CC00">
      <w:pPr>
        <w:kinsoku/>
        <w:overflowPunct/>
        <w:topLinePunct w:val="0"/>
        <w:autoSpaceDE w:val="0"/>
        <w:autoSpaceDN w:val="0"/>
        <w:bidi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62756BF0">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A3F460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2C34B134">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50F2204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576FFF0B">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A15C43C">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1803B1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518E3C06">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5CD675A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7B69CCB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6C960B3">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21E5AA84">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56A503B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26322CEF">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4CF5902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1C94913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0EA86BCB">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7719048A">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 报价情况说明；</w:t>
      </w:r>
    </w:p>
    <w:p w14:paraId="71D40540">
      <w:pPr>
        <w:kinsoku/>
        <w:overflowPunct/>
        <w:topLinePunct w:val="0"/>
        <w:bidi w:val="0"/>
        <w:snapToGrid w:val="0"/>
        <w:spacing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中小企业声明函。</w:t>
      </w:r>
      <w:r>
        <w:rPr>
          <w:rFonts w:hint="eastAsia" w:ascii="仿宋" w:hAnsi="仿宋" w:eastAsia="仿宋" w:cs="仿宋"/>
          <w:snapToGrid w:val="0"/>
          <w:color w:val="auto"/>
          <w:kern w:val="28"/>
          <w:sz w:val="24"/>
          <w:szCs w:val="24"/>
          <w:highlight w:val="none"/>
        </w:rPr>
        <w:t>（如果有)</w:t>
      </w:r>
    </w:p>
    <w:p w14:paraId="4DDDE663">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58D9CC40">
      <w:pPr>
        <w:kinsoku/>
        <w:overflowPunct/>
        <w:topLinePunct w:val="0"/>
        <w:bidi w:val="0"/>
        <w:spacing w:line="360" w:lineRule="auto"/>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1BB60133">
      <w:pPr>
        <w:pStyle w:val="81"/>
        <w:ind w:firstLine="723"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投标人应对投标文件中材料的真实性、合法性负责。</w:t>
      </w:r>
    </w:p>
    <w:p w14:paraId="6AF23038">
      <w:pPr>
        <w:pStyle w:val="15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18210283">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60910F7">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661D1A">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6D4321B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43150B31">
      <w:pPr>
        <w:pStyle w:val="157"/>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1106F152">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5892E7DD">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27D7A241">
      <w:pPr>
        <w:pStyle w:val="157"/>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4C46E685">
      <w:pPr>
        <w:pStyle w:val="157"/>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B2F642">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799E2E">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0BEB7327">
      <w:pPr>
        <w:pStyle w:val="34"/>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CC6F48F">
      <w:pPr>
        <w:pStyle w:val="34"/>
        <w:kinsoku/>
        <w:overflowPunct/>
        <w:topLinePunct w:val="0"/>
        <w:bidi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w:t>
      </w:r>
      <w:r>
        <w:rPr>
          <w:rFonts w:hint="eastAsia" w:ascii="仿宋" w:hAnsi="仿宋" w:eastAsia="仿宋" w:cs="仿宋"/>
          <w:color w:val="auto"/>
          <w:sz w:val="24"/>
          <w:szCs w:val="24"/>
          <w:highlight w:val="none"/>
          <w:lang w:val="en-US" w:eastAsia="zh-CN"/>
        </w:rPr>
        <w:t>或直接</w:t>
      </w:r>
      <w:r>
        <w:rPr>
          <w:rFonts w:hint="eastAsia" w:ascii="仿宋" w:hAnsi="仿宋" w:eastAsia="仿宋" w:cs="仿宋"/>
          <w:color w:val="auto"/>
          <w:sz w:val="24"/>
          <w:szCs w:val="24"/>
          <w:highlight w:val="none"/>
        </w:rPr>
        <w:t>递交备份投标文件1份至</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087964A8">
      <w:pPr>
        <w:pStyle w:val="34"/>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0495203">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7638EDAF">
      <w:pPr>
        <w:pStyle w:val="34"/>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7DF26BAF">
      <w:pPr>
        <w:pStyle w:val="34"/>
        <w:kinsoku/>
        <w:overflowPunct/>
        <w:topLinePunct w:val="0"/>
        <w:bidi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C9CD60E">
      <w:pPr>
        <w:pStyle w:val="157"/>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2E70AC35">
      <w:pPr>
        <w:pStyle w:val="2"/>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5E0C68B1">
      <w:pPr>
        <w:pStyle w:val="157"/>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05222BEA">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6B00169B">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27417BA1">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0087D5ED">
      <w:pPr>
        <w:pStyle w:val="157"/>
        <w:kinsoku/>
        <w:overflowPunct/>
        <w:topLinePunct w:val="0"/>
        <w:bidi w:val="0"/>
        <w:spacing w:before="0" w:line="360" w:lineRule="auto"/>
        <w:ind w:firstLine="643"/>
        <w:textAlignment w:val="auto"/>
        <w:rPr>
          <w:rFonts w:hint="eastAsia" w:ascii="仿宋" w:hAnsi="仿宋" w:eastAsia="仿宋" w:cs="仿宋"/>
          <w:b/>
          <w:color w:val="auto"/>
          <w:sz w:val="24"/>
          <w:szCs w:val="24"/>
          <w:highlight w:val="none"/>
        </w:rPr>
      </w:pPr>
    </w:p>
    <w:p w14:paraId="12FC3D0F">
      <w:pPr>
        <w:pStyle w:val="157"/>
        <w:keepNext w:val="0"/>
        <w:keepLines w:val="0"/>
        <w:pageBreakBefore w:val="0"/>
        <w:widowControl w:val="0"/>
        <w:kinsoku/>
        <w:wordWrap/>
        <w:overflowPunct/>
        <w:topLinePunct w:val="0"/>
        <w:autoSpaceDE/>
        <w:autoSpaceDN/>
        <w:bidi w:val="0"/>
        <w:adjustRightInd w:val="0"/>
        <w:snapToGrid/>
        <w:spacing w:before="0" w:line="360" w:lineRule="auto"/>
        <w:ind w:left="0" w:leftChars="0"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6CBE6532">
      <w:pPr>
        <w:pStyle w:val="694"/>
        <w:keepNext w:val="0"/>
        <w:keepLines w:val="0"/>
        <w:pageBreakBefore w:val="0"/>
        <w:widowControl w:val="0"/>
        <w:kinsoku/>
        <w:wordWrap/>
        <w:overflowPunct/>
        <w:topLinePunct w:val="0"/>
        <w:autoSpaceDE w:val="0"/>
        <w:autoSpaceDN w:val="0"/>
        <w:bidi w:val="0"/>
        <w:adjustRightInd w:val="0"/>
        <w:snapToGrid/>
        <w:spacing w:before="0" w:line="360" w:lineRule="auto"/>
        <w:ind w:left="0" w:firstLine="241" w:firstLineChars="100"/>
        <w:contextualSpacing/>
        <w:textAlignment w:val="auto"/>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660F49E1">
      <w:pPr>
        <w:pStyle w:val="694"/>
        <w:kinsoku/>
        <w:overflowPunct/>
        <w:topLinePunct w:val="0"/>
        <w:bidi w:val="0"/>
        <w:spacing w:before="0" w:line="360" w:lineRule="auto"/>
        <w:ind w:left="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按照招标文件规定的时间通过电子交易平台组织开标，所有投标人均应当准时在线参加。投标人不足3家的，不得开标。</w:t>
      </w:r>
    </w:p>
    <w:p w14:paraId="096E4424">
      <w:pPr>
        <w:pStyle w:val="694"/>
        <w:kinsoku/>
        <w:overflowPunct/>
        <w:topLinePunct w:val="0"/>
        <w:bidi w:val="0"/>
        <w:spacing w:before="0" w:line="360" w:lineRule="auto"/>
        <w:ind w:left="0" w:firstLine="240" w:firstLineChars="1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依托电子交易平台发起开始解密指令，投标人按照平台提示和招标文件的规定在半小时内完成在线解密。</w:t>
      </w:r>
    </w:p>
    <w:p w14:paraId="0B29014E">
      <w:pPr>
        <w:pStyle w:val="694"/>
        <w:kinsoku/>
        <w:overflowPunct/>
        <w:topLinePunct w:val="0"/>
        <w:bidi w:val="0"/>
        <w:spacing w:before="0" w:line="360" w:lineRule="auto"/>
        <w:ind w:left="0" w:firstLine="240" w:firstLineChars="100"/>
        <w:contextualSpacing/>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1A67C071">
      <w:pPr>
        <w:keepNext w:val="0"/>
        <w:keepLines w:val="0"/>
        <w:pageBreakBefore w:val="0"/>
        <w:widowControl/>
        <w:kinsoku/>
        <w:wordWrap/>
        <w:overflowPunct/>
        <w:topLinePunct w:val="0"/>
        <w:autoSpaceDE/>
        <w:autoSpaceDN/>
        <w:bidi w:val="0"/>
        <w:adjustRightInd w:val="0"/>
        <w:snapToGrid/>
        <w:spacing w:before="100" w:beforeAutospacing="1" w:after="240" w:line="360" w:lineRule="auto"/>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19、资格审查</w:t>
      </w:r>
    </w:p>
    <w:p w14:paraId="466D570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sz w:val="24"/>
          <w:szCs w:val="24"/>
          <w:highlight w:val="none"/>
        </w:rPr>
        <w:t>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依据法律法规和招标文件的规定，对投标人的资格进行审查。</w:t>
      </w:r>
    </w:p>
    <w:p w14:paraId="16B005C8">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投标人未按照招标文件要求提供与</w:t>
      </w:r>
      <w:r>
        <w:rPr>
          <w:rFonts w:hint="eastAsia" w:ascii="仿宋" w:hAnsi="仿宋" w:eastAsia="仿宋" w:cs="仿宋"/>
          <w:color w:val="auto"/>
          <w:sz w:val="24"/>
          <w:szCs w:val="24"/>
          <w:highlight w:val="none"/>
        </w:rPr>
        <w:t>资格条件相应的</w:t>
      </w:r>
      <w:r>
        <w:rPr>
          <w:rFonts w:hint="eastAsia" w:ascii="仿宋" w:hAnsi="仿宋" w:eastAsia="仿宋" w:cs="仿宋"/>
          <w:color w:val="auto"/>
          <w:kern w:val="0"/>
          <w:sz w:val="24"/>
          <w:szCs w:val="24"/>
          <w:highlight w:val="none"/>
        </w:rPr>
        <w:t>有效资格证明材料的，视为</w:t>
      </w:r>
      <w:r>
        <w:rPr>
          <w:rFonts w:hint="eastAsia" w:ascii="仿宋" w:hAnsi="仿宋" w:eastAsia="仿宋" w:cs="仿宋"/>
          <w:color w:val="auto"/>
          <w:sz w:val="24"/>
          <w:szCs w:val="24"/>
          <w:highlight w:val="none"/>
        </w:rPr>
        <w:t>投标人不具备招标文件中规定的资格要求，其投标无效。</w:t>
      </w:r>
    </w:p>
    <w:p w14:paraId="6D324B4D">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对未通过资格审查的投标人，采购人或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告知其未通过的原因。</w:t>
      </w:r>
    </w:p>
    <w:p w14:paraId="699C8066">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19.</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合格投标人不足3家的，不再评标。</w:t>
      </w:r>
    </w:p>
    <w:p w14:paraId="1CB4C898">
      <w:pPr>
        <w:pStyle w:val="157"/>
        <w:keepNext w:val="0"/>
        <w:keepLines w:val="0"/>
        <w:pageBreakBefore w:val="0"/>
        <w:widowControl w:val="0"/>
        <w:kinsoku/>
        <w:wordWrap/>
        <w:overflowPunct/>
        <w:topLinePunct w:val="0"/>
        <w:autoSpaceDE/>
        <w:autoSpaceDN/>
        <w:bidi w:val="0"/>
        <w:adjustRightInd w:val="0"/>
        <w:snapToGrid/>
        <w:spacing w:before="0"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20、信用信息查询</w:t>
      </w:r>
    </w:p>
    <w:p w14:paraId="1F8C01FC">
      <w:pPr>
        <w:pStyle w:val="157"/>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20.1信用信息查询渠道及截止时间：</w:t>
      </w:r>
      <w:r>
        <w:rPr>
          <w:rFonts w:hint="eastAsia" w:ascii="仿宋" w:hAnsi="仿宋" w:eastAsia="仿宋" w:cs="仿宋"/>
          <w:color w:val="auto"/>
          <w:kern w:val="0"/>
          <w:sz w:val="24"/>
          <w:szCs w:val="24"/>
          <w:highlight w:val="none"/>
          <w:lang w:eastAsia="zh-CN"/>
        </w:rPr>
        <w:t>采购代理机构</w:t>
      </w:r>
      <w:r>
        <w:rPr>
          <w:rFonts w:hint="eastAsia" w:ascii="仿宋" w:hAnsi="仿宋" w:eastAsia="仿宋" w:cs="仿宋"/>
          <w:color w:val="auto"/>
          <w:kern w:val="0"/>
          <w:sz w:val="24"/>
          <w:szCs w:val="24"/>
          <w:highlight w:val="none"/>
        </w:rPr>
        <w:t>将在资格审查时通过“信用中国”网站(www.creditchina.gov.cn)、中国政府采购网(www.ccgp.gov.cn)渠道查询投标人接受资格时的信用记录。</w:t>
      </w:r>
    </w:p>
    <w:p w14:paraId="37251E67">
      <w:pPr>
        <w:pStyle w:val="157"/>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20.2信用信息查询记录和证据留存的具体方式：现场查询的投标人的信用记录、查询结果经确认后将与采购文件一起存档。</w:t>
      </w:r>
    </w:p>
    <w:p w14:paraId="6705AE94">
      <w:pPr>
        <w:pStyle w:val="157"/>
        <w:kinsoku/>
        <w:overflowPunct/>
        <w:topLinePunct w:val="0"/>
        <w:bidi w:val="0"/>
        <w:spacing w:before="0" w:line="360" w:lineRule="auto"/>
        <w:ind w:firstLine="495"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20.3信用信息的使用规则：经查询列入失信被执行人名单、重大税收违法案件当事人名单、政府采购严重违法失信行为记录名单的投标人将被拒绝参与政府采购活动。</w:t>
      </w:r>
    </w:p>
    <w:p w14:paraId="350436AB">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4"/>
          <w:szCs w:val="24"/>
          <w:highlight w:val="none"/>
        </w:rPr>
        <w:t>。</w:t>
      </w:r>
    </w:p>
    <w:p w14:paraId="6845E6F6">
      <w:pPr>
        <w:pStyle w:val="157"/>
        <w:kinsoku/>
        <w:overflowPunct/>
        <w:topLinePunct w:val="0"/>
        <w:bidi w:val="0"/>
        <w:spacing w:before="0" w:line="360" w:lineRule="auto"/>
        <w:ind w:firstLine="480"/>
        <w:textAlignment w:val="auto"/>
        <w:rPr>
          <w:rFonts w:hint="eastAsia" w:ascii="仿宋" w:hAnsi="仿宋" w:eastAsia="仿宋" w:cs="仿宋"/>
          <w:color w:val="auto"/>
          <w:sz w:val="24"/>
          <w:szCs w:val="24"/>
          <w:highlight w:val="none"/>
        </w:rPr>
      </w:pPr>
    </w:p>
    <w:p w14:paraId="527158FB">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五、评标</w:t>
      </w:r>
    </w:p>
    <w:p w14:paraId="1A693B90">
      <w:pPr>
        <w:kinsoku/>
        <w:overflowPunct/>
        <w:topLinePunct w:val="0"/>
        <w:bidi w:val="0"/>
        <w:spacing w:line="360" w:lineRule="auto"/>
        <w:textAlignment w:val="auto"/>
        <w:rPr>
          <w:rFonts w:hint="eastAsia" w:ascii="仿宋" w:hAnsi="仿宋" w:eastAsia="仿宋" w:cs="仿宋"/>
          <w:b/>
          <w:bCs w:val="0"/>
          <w:color w:val="auto"/>
          <w:sz w:val="32"/>
          <w:szCs w:val="32"/>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727470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bCs w:val="0"/>
          <w:color w:val="auto"/>
          <w:sz w:val="32"/>
          <w:szCs w:val="32"/>
          <w:highlight w:val="none"/>
        </w:rPr>
      </w:pPr>
    </w:p>
    <w:p w14:paraId="602F0287">
      <w:pPr>
        <w:kinsoku/>
        <w:overflowPunct/>
        <w:topLinePunct w:val="0"/>
        <w:bidi w:val="0"/>
        <w:snapToGrid w:val="0"/>
        <w:spacing w:line="360" w:lineRule="auto"/>
        <w:jc w:val="center"/>
        <w:textAlignment w:val="auto"/>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六、定 标</w:t>
      </w:r>
    </w:p>
    <w:p w14:paraId="159E2837">
      <w:pPr>
        <w:pStyle w:val="2"/>
        <w:keepNext w:val="0"/>
        <w:keepLines w:val="0"/>
        <w:pageBreakBefore w:val="0"/>
        <w:widowControl w:val="0"/>
        <w:kinsoku/>
        <w:wordWrap/>
        <w:overflowPunct/>
        <w:topLinePunct w:val="0"/>
        <w:autoSpaceDE/>
        <w:autoSpaceDN/>
        <w:bidi w:val="0"/>
        <w:adjustRightInd w:val="0"/>
        <w:snapToGrid/>
        <w:spacing w:line="360" w:lineRule="auto"/>
        <w:ind w:left="0" w:hanging="479" w:hangingChars="199"/>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22. 确定中标供应商</w:t>
      </w:r>
    </w:p>
    <w:p w14:paraId="0BF8F56B">
      <w:pPr>
        <w:pStyle w:val="157"/>
        <w:kinsoku/>
        <w:overflowPunct/>
        <w:topLinePunct w:val="0"/>
        <w:bidi w:val="0"/>
        <w:snapToGrid w:val="0"/>
        <w:spacing w:before="0"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420834A">
      <w:pPr>
        <w:pStyle w:val="157"/>
        <w:kinsoku/>
        <w:overflowPunct/>
        <w:topLinePunct w:val="0"/>
        <w:bidi w:val="0"/>
        <w:snapToGrid w:val="0"/>
        <w:spacing w:before="0" w:line="36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23. 中标通知与中标结果公告</w:t>
      </w:r>
    </w:p>
    <w:p w14:paraId="3B716287">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23.1自中标人确定之日起2个工作日内，</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通过电子交易平台向中标人发出中标通知书，同时编制发布采购结果公告。</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也可以以纸质形式进行中标通知。</w:t>
      </w:r>
    </w:p>
    <w:p w14:paraId="227FD485">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23.2中标结果公告内容包括采购人及其委托的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szCs w:val="24"/>
          <w:highlight w:val="none"/>
        </w:rPr>
        <w:t>资格审查情况、评审专家抽取规则、符合性审查情况、</w:t>
      </w:r>
      <w:bookmarkEnd w:id="14"/>
      <w:r>
        <w:rPr>
          <w:rFonts w:hint="eastAsia" w:ascii="仿宋" w:hAnsi="仿宋" w:eastAsia="仿宋" w:cs="仿宋"/>
          <w:color w:val="auto"/>
          <w:sz w:val="24"/>
          <w:szCs w:val="24"/>
          <w:highlight w:val="none"/>
        </w:rPr>
        <w:t>未中标情况说明、中标公告期限以及评审专家名单、评分汇总及明细。</w:t>
      </w:r>
    </w:p>
    <w:p w14:paraId="3BABC65E">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23.3公告期限为1个工作日。</w:t>
      </w:r>
    </w:p>
    <w:p w14:paraId="7B142901">
      <w:pPr>
        <w:kinsoku/>
        <w:overflowPunct/>
        <w:topLinePunct w:val="0"/>
        <w:bidi w:val="0"/>
        <w:snapToGrid w:val="0"/>
        <w:spacing w:line="360" w:lineRule="auto"/>
        <w:ind w:left="120" w:leftChars="57" w:firstLine="360" w:firstLineChars="15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23.4 由于中标、成交供应商原因导致重新采购的，应当承担支付代理费和专家评审费等费用在内的赔偿责任。</w:t>
      </w:r>
    </w:p>
    <w:p w14:paraId="0BE21D5F">
      <w:pPr>
        <w:kinsoku/>
        <w:overflowPunct/>
        <w:topLinePunct w:val="0"/>
        <w:bidi w:val="0"/>
        <w:snapToGrid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0F60F0B7">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451EEAFF">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5B3593EE">
      <w:pPr>
        <w:widowControl/>
        <w:shd w:val="clear" w:color="auto" w:fill="FFFFFF"/>
        <w:kinsoku/>
        <w:overflowPunct/>
        <w:topLinePunct w:val="0"/>
        <w:bidi w:val="0"/>
        <w:spacing w:line="360"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EDE8300">
      <w:pPr>
        <w:pStyle w:val="157"/>
        <w:kinsoku/>
        <w:overflowPunct/>
        <w:topLinePunct w:val="0"/>
        <w:bidi w:val="0"/>
        <w:snapToGrid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53DB5F3">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25.3如签订合同并生效后，供应商无故拒绝或延期，除按照合同条款处理外，列入不良行为记录一次，并给予通报。</w:t>
      </w:r>
    </w:p>
    <w:p w14:paraId="419B5FFF">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14:paraId="28CCA951">
      <w:pPr>
        <w:pStyle w:val="157"/>
        <w:kinsoku/>
        <w:overflowPunct/>
        <w:topLinePunct w:val="0"/>
        <w:bidi w:val="0"/>
        <w:snapToGrid w:val="0"/>
        <w:spacing w:before="0" w:after="12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25.5采购合同由采购人与中标供应商根据招标文件、投标文件等内容通过政府采购电子交易平台在线签订，自动备案。</w:t>
      </w:r>
    </w:p>
    <w:p w14:paraId="34A4D575">
      <w:pPr>
        <w:pStyle w:val="2"/>
        <w:kinsoku/>
        <w:overflowPunct/>
        <w:topLinePunct w:val="0"/>
        <w:bidi w:val="0"/>
        <w:spacing w:line="360" w:lineRule="auto"/>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7784CA42">
      <w:pPr>
        <w:tabs>
          <w:tab w:val="left" w:pos="0"/>
        </w:tabs>
        <w:kinsoku/>
        <w:overflowPunct/>
        <w:topLinePunct w:val="0"/>
        <w:bidi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D030039">
      <w:pPr>
        <w:keepNext/>
        <w:keepLines/>
        <w:pageBreakBefore w:val="0"/>
        <w:widowControl w:val="0"/>
        <w:tabs>
          <w:tab w:val="left" w:pos="432"/>
        </w:tabs>
        <w:kinsoku/>
        <w:wordWrap/>
        <w:overflowPunct/>
        <w:topLinePunct w:val="0"/>
        <w:autoSpaceDE/>
        <w:autoSpaceDN/>
        <w:bidi w:val="0"/>
        <w:adjustRightInd/>
        <w:snapToGrid/>
        <w:spacing w:line="360" w:lineRule="auto"/>
        <w:ind w:left="0" w:firstLine="480" w:firstLineChars="200"/>
        <w:textAlignment w:val="auto"/>
        <w:outlineLvl w:val="9"/>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rPr>
        <w:t>供应商</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szCs w:val="24"/>
          <w:highlight w:val="none"/>
        </w:rPr>
        <w:t>。</w:t>
      </w:r>
    </w:p>
    <w:p w14:paraId="4DB335D7">
      <w:pPr>
        <w:pStyle w:val="5"/>
        <w:keepNext/>
        <w:keepLines/>
        <w:pageBreakBefore w:val="0"/>
        <w:widowControl w:val="0"/>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06A6ACFD">
      <w:pPr>
        <w:kinsoku/>
        <w:overflowPunct/>
        <w:topLinePunct w:val="0"/>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仿宋" w:hAnsi="仿宋" w:eastAsia="仿宋" w:cs="仿宋"/>
          <w:color w:val="auto"/>
          <w:sz w:val="24"/>
          <w:szCs w:val="24"/>
          <w:highlight w:val="none"/>
        </w:rPr>
        <w:t>。</w:t>
      </w:r>
    </w:p>
    <w:p w14:paraId="141B64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463E9F1F">
      <w:pPr>
        <w:pStyle w:val="15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28</w:t>
      </w:r>
      <w:r>
        <w:rPr>
          <w:rFonts w:hint="eastAsia" w:ascii="仿宋" w:hAnsi="仿宋" w:eastAsia="仿宋" w:cs="仿宋"/>
          <w:b/>
          <w:color w:val="auto"/>
          <w:sz w:val="24"/>
          <w:szCs w:val="24"/>
          <w:highlight w:val="none"/>
        </w:rPr>
        <w:t>. 电子交易活动的中止。</w:t>
      </w: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可中止电子交易活动：</w:t>
      </w:r>
    </w:p>
    <w:p w14:paraId="0AABB537">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28.1电子交易平台发生故障而无法登录访问的； </w:t>
      </w:r>
    </w:p>
    <w:p w14:paraId="0049EFD1">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28.2电子交易平台应用或数据库出现错误，不能进行正常操作的；</w:t>
      </w:r>
    </w:p>
    <w:p w14:paraId="2C408471">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28.3电子交易平台发现严重安全漏洞，有潜在泄密危险的；</w:t>
      </w:r>
    </w:p>
    <w:p w14:paraId="1C0EAE31">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28.4病毒发作导致不能进行正常操作的； </w:t>
      </w:r>
    </w:p>
    <w:p w14:paraId="05801DDF">
      <w:pPr>
        <w:pStyle w:val="157"/>
        <w:kinsoku/>
        <w:overflowPunct/>
        <w:topLinePunct w:val="0"/>
        <w:bidi w:val="0"/>
        <w:snapToGrid w:val="0"/>
        <w:spacing w:before="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28.5其他无法保证电子交易的公平、公正和安全的情况。</w:t>
      </w:r>
    </w:p>
    <w:p w14:paraId="01B8F365">
      <w:pPr>
        <w:pStyle w:val="157"/>
        <w:kinsoku/>
        <w:overflowPunct/>
        <w:topLinePunct w:val="0"/>
        <w:bidi w:val="0"/>
        <w:snapToGrid w:val="0"/>
        <w:spacing w:before="0"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51F10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4F3EFA96">
      <w:pPr>
        <w:pStyle w:val="2"/>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30.验收</w:t>
      </w:r>
    </w:p>
    <w:p w14:paraId="2305B36E">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3429B1">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531CABC8">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6484FD">
      <w:pPr>
        <w:tabs>
          <w:tab w:val="left" w:pos="0"/>
        </w:tabs>
        <w:kinsoku/>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E2FA210">
      <w:pPr>
        <w:tabs>
          <w:tab w:val="left" w:pos="0"/>
        </w:tabs>
        <w:kinsoku/>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bookmarkStart w:id="15" w:name="_Hlt75236011"/>
      <w:bookmarkEnd w:id="15"/>
      <w:bookmarkStart w:id="16" w:name="_Hlt68403820"/>
      <w:bookmarkEnd w:id="16"/>
      <w:bookmarkStart w:id="17" w:name="_Hlt68057669"/>
      <w:bookmarkEnd w:id="17"/>
      <w:bookmarkStart w:id="18" w:name="_Hlt68072990"/>
      <w:bookmarkEnd w:id="18"/>
      <w:bookmarkStart w:id="19" w:name="_Hlt74714665"/>
      <w:bookmarkEnd w:id="19"/>
      <w:bookmarkStart w:id="20" w:name="_Hlt74729768"/>
      <w:bookmarkEnd w:id="20"/>
      <w:bookmarkStart w:id="21" w:name="_Hlt68073093"/>
      <w:bookmarkEnd w:id="21"/>
      <w:bookmarkStart w:id="22" w:name="_Hlt68072998"/>
      <w:bookmarkEnd w:id="22"/>
      <w:bookmarkStart w:id="23" w:name="_Hlt75236101"/>
      <w:bookmarkEnd w:id="23"/>
      <w:bookmarkStart w:id="24" w:name="_Hlt75236290"/>
      <w:bookmarkEnd w:id="24"/>
      <w:bookmarkStart w:id="25" w:name="_Hlt74707468"/>
      <w:bookmarkEnd w:id="25"/>
      <w:bookmarkStart w:id="26" w:name="_Hlt74730295"/>
      <w:bookmarkEnd w:id="26"/>
    </w:p>
    <w:p w14:paraId="1AC485D2">
      <w:pPr>
        <w:pStyle w:val="81"/>
        <w:rPr>
          <w:rFonts w:hint="eastAsia" w:ascii="仿宋" w:hAnsi="仿宋" w:eastAsia="仿宋" w:cs="仿宋"/>
          <w:color w:val="auto"/>
          <w:kern w:val="0"/>
          <w:sz w:val="24"/>
          <w:szCs w:val="24"/>
          <w:highlight w:val="none"/>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1F809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7A781A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一、项目概况：</w:t>
      </w:r>
    </w:p>
    <w:p w14:paraId="503538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为径山镇潘板集市序化管理和保洁服务采购，主要径山镇潘板集市区域内的公共安全及保洁服务，包括不限于管理区域范围内：无证商贩劝离、疏导治理，乱停放共享单车的治理，区域内保洁服务，配合街道在管理辖区内的一切整治工作，确保管理区域环境整洁，交通通畅无非法经营无证商贩及乱停放车辆，给市民创造一个平安出行，美丽和谐的环境，为余杭区“靓城行动”做好坚强的保障。</w:t>
      </w:r>
    </w:p>
    <w:p w14:paraId="0DE3DE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报价包括所有人工费（含人员的工资、社保、加班费、培训费、住宿、餐费等）、统一服装费、材料费、相关的设备费、管理、利润、规费、税金、招标代理费、有关部门的验收费、政策性文件规定及合同包含的所有风险、责任及其他因本项目而产生的一切费用。</w:t>
      </w:r>
    </w:p>
    <w:p w14:paraId="016997D5">
      <w:pPr>
        <w:pStyle w:val="25"/>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p>
    <w:p w14:paraId="2E84BFE7">
      <w:pPr>
        <w:pStyle w:val="26"/>
        <w:keepNext w:val="0"/>
        <w:keepLines w:val="0"/>
        <w:pageBreakBefore w:val="0"/>
        <w:widowControl w:val="0"/>
        <w:numPr>
          <w:ilvl w:val="0"/>
          <w:numId w:val="1"/>
        </w:numPr>
        <w:kinsoku/>
        <w:wordWrap/>
        <w:overflowPunct/>
        <w:topLinePunct w:val="0"/>
        <w:bidi w:val="0"/>
        <w:adjustRightInd w:val="0"/>
        <w:snapToGrid/>
        <w:spacing w:line="360" w:lineRule="auto"/>
        <w:ind w:left="0" w:leftChars="0" w:firstLine="0" w:firstLineChars="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主要服务内容及要求：</w:t>
      </w:r>
    </w:p>
    <w:p w14:paraId="0DBEC906">
      <w:pPr>
        <w:pStyle w:val="26"/>
        <w:keepNext w:val="0"/>
        <w:keepLines w:val="0"/>
        <w:pageBreakBefore w:val="0"/>
        <w:widowControl w:val="0"/>
        <w:numPr>
          <w:ilvl w:val="0"/>
          <w:numId w:val="0"/>
        </w:numPr>
        <w:kinsoku/>
        <w:wordWrap/>
        <w:overflowPunct/>
        <w:topLinePunct w:val="0"/>
        <w:bidi w:val="0"/>
        <w:adjustRightInd w:val="0"/>
        <w:snapToGrid/>
        <w:spacing w:line="360" w:lineRule="auto"/>
        <w:ind w:leftChars="0"/>
        <w:textAlignment w:val="auto"/>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人员要求：</w:t>
      </w:r>
      <w:r>
        <w:rPr>
          <w:rFonts w:hint="eastAsia" w:ascii="仿宋" w:hAnsi="仿宋" w:eastAsia="仿宋" w:cs="仿宋"/>
          <w:b w:val="0"/>
          <w:bCs w:val="0"/>
          <w:color w:val="auto"/>
          <w:kern w:val="0"/>
          <w:sz w:val="24"/>
          <w:szCs w:val="24"/>
          <w:highlight w:val="none"/>
          <w:lang w:val="en-US" w:eastAsia="zh-CN"/>
        </w:rPr>
        <w:t>拟派本项目人员不少于9人，其中卫生管理员不少于1人，序化管理员不少于1人，保洁员（不含卫生管理员）不少于3人，序化人员（不含序化管理员）不少于2人，检验员不少于1人，专职安全员不少于1人。</w:t>
      </w:r>
    </w:p>
    <w:p w14:paraId="640CD159">
      <w:pPr>
        <w:pStyle w:val="26"/>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序化管理：</w:t>
      </w:r>
    </w:p>
    <w:p w14:paraId="45616301">
      <w:pPr>
        <w:pStyle w:val="26"/>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（一）、主要服务内容：</w:t>
      </w:r>
    </w:p>
    <w:p w14:paraId="1DF8CFB4">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1、本项目区域范围内道路两旁机动车、非机动车占道要求他们有序停放。对流动商贩进行引导至指点区域或劝离，严禁在道路两边占道设摊，确保道路两旁整洁畅通；配合行政执法中队做好区域内巡查工作；</w:t>
      </w:r>
    </w:p>
    <w:p w14:paraId="15EECCA8">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2、本项目区域范围内长效序化管理，对指定管理区域进行巡查，对商贩进行引导至指定区域或者劝离，对违停车辆进行劝离，确保路面序化整洁、无违停车辆及无流动商贩；</w:t>
      </w:r>
    </w:p>
    <w:p w14:paraId="2B905936">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3、无条件配合采购人在区域范围内其他有关综合治理工作。</w:t>
      </w:r>
    </w:p>
    <w:p w14:paraId="68D71C3D">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4、服务期间必须服从</w:t>
      </w:r>
      <w:r>
        <w:rPr>
          <w:rFonts w:hint="eastAsia" w:ascii="仿宋" w:hAnsi="仿宋" w:eastAsia="仿宋" w:cs="仿宋"/>
          <w:color w:val="auto"/>
          <w:kern w:val="0"/>
          <w:sz w:val="24"/>
          <w:szCs w:val="24"/>
          <w:highlight w:val="none"/>
          <w:lang w:val="en-US" w:eastAsia="zh-CN"/>
        </w:rPr>
        <w:t>径山镇</w:t>
      </w:r>
      <w:r>
        <w:rPr>
          <w:rFonts w:hint="default" w:ascii="仿宋" w:hAnsi="仿宋" w:eastAsia="仿宋" w:cs="仿宋"/>
          <w:color w:val="auto"/>
          <w:kern w:val="0"/>
          <w:sz w:val="24"/>
          <w:szCs w:val="24"/>
          <w:highlight w:val="none"/>
          <w:lang w:val="en-US" w:eastAsia="zh-CN"/>
        </w:rPr>
        <w:t>指挥、管理和安排，服务人员工作期间必须穿戴统一，佩戴工作证，遵守招标单位制定的工作纪律，接受招标单位督查考核；中标单位必须确定专人负责对服务人员的管理和督查，定期对服务人员进行业务培训，确保服务人员工作稳定。</w:t>
      </w:r>
    </w:p>
    <w:p w14:paraId="6C1AB5A1">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5、严格执行</w:t>
      </w:r>
      <w:r>
        <w:rPr>
          <w:rFonts w:hint="eastAsia" w:ascii="仿宋" w:hAnsi="仿宋" w:eastAsia="仿宋" w:cs="仿宋"/>
          <w:color w:val="auto"/>
          <w:kern w:val="0"/>
          <w:sz w:val="24"/>
          <w:szCs w:val="24"/>
          <w:highlight w:val="none"/>
          <w:lang w:val="en-US" w:eastAsia="zh-CN"/>
        </w:rPr>
        <w:t>径山镇</w:t>
      </w:r>
      <w:r>
        <w:rPr>
          <w:rFonts w:hint="default" w:ascii="仿宋" w:hAnsi="仿宋" w:eastAsia="仿宋" w:cs="仿宋"/>
          <w:color w:val="auto"/>
          <w:kern w:val="0"/>
          <w:sz w:val="24"/>
          <w:szCs w:val="24"/>
          <w:highlight w:val="none"/>
          <w:lang w:val="en-US" w:eastAsia="zh-CN"/>
        </w:rPr>
        <w:t>各项规章制度。按照</w:t>
      </w:r>
      <w:r>
        <w:rPr>
          <w:rFonts w:hint="eastAsia" w:ascii="仿宋" w:hAnsi="仿宋" w:eastAsia="仿宋" w:cs="仿宋"/>
          <w:color w:val="auto"/>
          <w:kern w:val="0"/>
          <w:sz w:val="24"/>
          <w:szCs w:val="24"/>
          <w:highlight w:val="none"/>
          <w:lang w:val="en-US" w:eastAsia="zh-CN"/>
        </w:rPr>
        <w:t>径山镇</w:t>
      </w:r>
      <w:r>
        <w:rPr>
          <w:rFonts w:hint="default" w:ascii="仿宋" w:hAnsi="仿宋" w:eastAsia="仿宋" w:cs="仿宋"/>
          <w:color w:val="auto"/>
          <w:kern w:val="0"/>
          <w:sz w:val="24"/>
          <w:szCs w:val="24"/>
          <w:highlight w:val="none"/>
          <w:lang w:val="en-US" w:eastAsia="zh-CN"/>
        </w:rPr>
        <w:t>拟定的时间、地点要求开展工作，包括值班、会议、加班等。</w:t>
      </w:r>
    </w:p>
    <w:p w14:paraId="777150D2">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6、服务人员参加值守等辅助服务工作时要文明服务，服从管理，快速反应，勇于同各类违法违规行为做斗争，按要求检查各类场所，及时报告，及时落实，积极参加各类应急救援，确保辖区社会安定，安全有序。保障和维护法律尊严，确保生命财产安全。</w:t>
      </w:r>
    </w:p>
    <w:p w14:paraId="272EB260">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7、发现责任区域内的安全隐患，及时报告采购人并协助予以处理。</w:t>
      </w:r>
    </w:p>
    <w:p w14:paraId="4FEB7B99">
      <w:pPr>
        <w:pStyle w:val="26"/>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（二）、人员要求</w:t>
      </w:r>
    </w:p>
    <w:p w14:paraId="7A715186">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1、本项目的所有保安员上岗时必须持有公安机关颁发的《保安员证》，持证上岗，统一着装，进场服务前由甲方统一审核；</w:t>
      </w:r>
    </w:p>
    <w:p w14:paraId="79C024B5">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工作人员应身体健康，形象端正，人员年龄不大于55周岁，高中学历及以上，服务热情，工作认真，具有一定的政治文化素养，基本的服务素质和相应的服务技能，听从指挥，服从采购人日常管理，遵守采购人的有关规定，所有人员要求服装统一标志穿着规范（工作服、执勤装备由中标人提供，此费用应考虑在内）。上班期间不得抽烟、喝酒、睡觉、玩手机等与工作无关的事。</w:t>
      </w:r>
    </w:p>
    <w:p w14:paraId="7597A97A">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3、岗位配额和工作时间：结合现场实际情况的治理方案阶段性分配岗位人数，本项目区域范围内，整体服务要求24小时不间断，全年 365 天提供服务。如遇特殊情况或检查，必须无条件配合采购人的工作要求。</w:t>
      </w:r>
    </w:p>
    <w:p w14:paraId="071B4D7F">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4、服务期间根据信访举报等焦点问题，增加序化管理力度，增加管理力量，中标单位应无条件予以配合，在投标报价中予以考虑。</w:t>
      </w:r>
    </w:p>
    <w:p w14:paraId="639629D4">
      <w:pPr>
        <w:pStyle w:val="26"/>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（三）、设施设备配备要求：</w:t>
      </w:r>
    </w:p>
    <w:p w14:paraId="3D180D51">
      <w:pPr>
        <w:pStyle w:val="26"/>
        <w:keepNext w:val="0"/>
        <w:keepLines w:val="0"/>
        <w:pageBreakBefore w:val="0"/>
        <w:widowControl w:val="0"/>
        <w:numPr>
          <w:ilvl w:val="0"/>
          <w:numId w:val="0"/>
        </w:numPr>
        <w:kinsoku/>
        <w:wordWrap/>
        <w:overflowPunct/>
        <w:topLinePunct w:val="0"/>
        <w:bidi w:val="0"/>
        <w:adjustRightInd w:val="0"/>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按四季按需配备，满足本服务需求，服装不少于190套，汽车不少于2辆，警务通不少于95套，其它设施设备等，综合考虑投标总报价内。承诺中标后需在一个月内在径山镇辖区设置一处办公场所。</w:t>
      </w:r>
    </w:p>
    <w:p w14:paraId="3D79B7FA">
      <w:pPr>
        <w:pStyle w:val="2"/>
        <w:keepNext w:val="0"/>
        <w:keepLines w:val="0"/>
        <w:pageBreakBefore w:val="0"/>
        <w:widowControl w:val="0"/>
        <w:kinsoku/>
        <w:wordWrap/>
        <w:overflowPunct/>
        <w:topLinePunct w:val="0"/>
        <w:bidi w:val="0"/>
        <w:adjustRightInd w:val="0"/>
        <w:snapToGrid/>
        <w:spacing w:line="360" w:lineRule="auto"/>
        <w:ind w:left="0" w:leftChars="0" w:firstLine="0" w:firstLineChars="0"/>
        <w:textAlignment w:val="auto"/>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保洁服务：</w:t>
      </w:r>
    </w:p>
    <w:p w14:paraId="2D56E9F4">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（1）保洁时间要求：全天，具体视市场实际运营情况经甲方同意可适当调整；实行动态、跟踪保洁。</w:t>
      </w:r>
    </w:p>
    <w:p w14:paraId="14B7A03F">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（2）保洁要求：</w:t>
      </w:r>
    </w:p>
    <w:p w14:paraId="225172C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1.乙方必须派驻项目经理，负责保洁工作。保洁人员不得少于4人，且人员保持70-80%稳定，确保市场保洁工作正常。</w:t>
      </w:r>
    </w:p>
    <w:p w14:paraId="6432C92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2.乙方必须保持地面清洁、干燥，无果壳瓜皮等垃圾、杂物，跟踪打扫及时，落地杂物必须在15分钟内清洁干净，垃圾桶及时清空并保持外观清洁。</w:t>
      </w:r>
    </w:p>
    <w:p w14:paraId="1CFEF6B4">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3.乙方必须保持市场内墙面和柜台瓷砖光洁；公共设施保持清洁，做到无尘、无蜘蛛网；场内天花板无蛛网、灯罩及框架无尘、无蛛网</w:t>
      </w:r>
    </w:p>
    <w:p w14:paraId="112A473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4.乙方必须每周对地面全面冲洗一次；定期冲洗下水道，至少每月两次，确保下水道畅通无异味。</w:t>
      </w:r>
    </w:p>
    <w:p w14:paraId="524C396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公厕必须有专人管理，严格按照“厕所革命”工作要求执行。实行不间断保洁，墙面、天花板、门窗和隔离板无积灰、污迹、蛛网，无乱涂乱画，墙面光洁；地面无积水、杂物，蹲位、小便槽整洁；厕内无明显异味。</w:t>
      </w:r>
    </w:p>
    <w:p w14:paraId="127A886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6.下班前做好保洁器具的清洗工作，存放于指定区域。</w:t>
      </w:r>
    </w:p>
    <w:p w14:paraId="574E86DF">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7.严格按照要求做好市场垃圾分类，主要分厨余垃圾和其他垃圾。</w:t>
      </w:r>
    </w:p>
    <w:p w14:paraId="64C576DC">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8.市场收摊后，必须对场内垃圾进行集中清理。</w:t>
      </w:r>
    </w:p>
    <w:p w14:paraId="1787DD2C">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按要求做好市场垃圾分类工作，同时安排专人负责市场垃圾资源化处置设备运营和维护工作。如因乙方工作原因造成甲方在各类各级创建检查等工作中失分或被通报批评、处罚的，一切责任和相应处罚均由乙方承担。</w:t>
      </w:r>
    </w:p>
    <w:p w14:paraId="29A50E86">
      <w:pPr>
        <w:pStyle w:val="2"/>
        <w:ind w:left="0" w:leftChars="0" w:firstLine="0" w:firstLineChars="0"/>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三、其他要求</w:t>
      </w:r>
      <w:r>
        <w:rPr>
          <w:rFonts w:hint="eastAsia" w:ascii="仿宋" w:hAnsi="仿宋" w:eastAsia="仿宋" w:cs="仿宋"/>
          <w:color w:val="auto"/>
          <w:kern w:val="0"/>
          <w:sz w:val="24"/>
          <w:highlight w:val="none"/>
          <w:lang w:val="en-US" w:eastAsia="zh-CN"/>
        </w:rPr>
        <w:t xml:space="preserve"> </w:t>
      </w:r>
    </w:p>
    <w:p w14:paraId="49BA5B9A">
      <w:pPr>
        <w:pStyle w:val="2"/>
        <w:ind w:left="0" w:leftChars="0"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1.遇有重大活动以及抗台、抗雪等突发事件，必须及时组织力量做好清扫保洁等应急保障工作，按照城市管理保障应急机制要求，保证人员及时到达指定位置，并根据应急指令服从统一调配。</w:t>
      </w:r>
    </w:p>
    <w:p w14:paraId="0E62114C">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2.加强管理，确保在国家、省、市、区的各项检查中不失责任分。</w:t>
      </w:r>
    </w:p>
    <w:p w14:paraId="5A1603A5">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乙方所有人员必须遵守甲方的一切规章制度，认真配合好甲方管理人员的各项工作。甲方对乙方不合理作业程序可以提出修改建议，乙方须无条件服从甲方；如市场方有预料外的迎检任务，乙方必须无偿服从并配合其工作。</w:t>
      </w:r>
    </w:p>
    <w:p w14:paraId="451A4BF5">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4.乙方必须统一着装、规范管理、文明作业、自觉接受招标单位及其上级各部门领导的检查和社会监督，对出现的问题要及时整改。</w:t>
      </w:r>
    </w:p>
    <w:p w14:paraId="58151297">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5.若市场内发生人身伤害等安全事故与乙方服务内容有直接关联的，相关赔偿责任由乙方承担。</w:t>
      </w:r>
    </w:p>
    <w:p w14:paraId="0257D529">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乙方实行包工包料服务，所有与保洁有关的工具购买及其维修均由乙方自行负责，与甲方无关。乙方须爱护甲方提供的公共设施及保洁器具、物品的完整性，除正常使用中损耗的损失，由乙方承担相应赔偿责任。</w:t>
      </w:r>
    </w:p>
    <w:p w14:paraId="23F557F1">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7.甲方为乙方提供工具存放及更衣的用房。</w:t>
      </w:r>
    </w:p>
    <w:p w14:paraId="5F8C9F41">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8.乙方在保洁及绿化养护作业中投入的物资、人员配置等必须与投标文件中所承诺的数量规格相符合，要求70-80%的保洁人员相对固定。同时要加强日常作业质量管理，做好作业质量自查。</w:t>
      </w:r>
    </w:p>
    <w:p w14:paraId="1AF3536B">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9.作业时应严格遵守遵守劳动纪律、遵守安全操作规程加强日常安全生产管理，确保职工人身安全。如遇各种意外事故发生由中标单位自行负责，并依照法律法规妥善处理（事故情况应及时书面告知招标单位）。</w:t>
      </w:r>
    </w:p>
    <w:p w14:paraId="485D64F6">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10.垃圾应倾倒在指定的垃圾中转站，不得有焚烧垃圾等现象。</w:t>
      </w:r>
    </w:p>
    <w:p w14:paraId="10B2EAFC">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11.每季度乙方需向甲方提交本月工作情况自查表、下季度工作安排计划表和有关情况书面报告至市场办公室。</w:t>
      </w:r>
    </w:p>
    <w:p w14:paraId="33546E84">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12.本着以人为本、关爱职工的理念，严格遵守有关劳动法规，落实《杭州市人民政府办公厅关于进一步解决环卫工人实际困难，保障其合法权益的意见》精神。如因违法、违规并造成不良后果的，其责任由乙方自负。</w:t>
      </w:r>
    </w:p>
    <w:p w14:paraId="1B694C67">
      <w:pPr>
        <w:pStyle w:val="2"/>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13.乙方中途擅自放弃市场保洁、绿化养护及辅助管理工作的，甲方有权不支付剩余款项并追究乙方相应责任。</w:t>
      </w:r>
    </w:p>
    <w:p w14:paraId="3FD02414">
      <w:pPr>
        <w:pStyle w:val="83"/>
        <w:rPr>
          <w:rFonts w:hint="eastAsia" w:ascii="仿宋" w:hAnsi="仿宋" w:eastAsia="仿宋" w:cs="仿宋"/>
          <w:color w:val="auto"/>
          <w:kern w:val="0"/>
          <w:sz w:val="24"/>
          <w:highlight w:val="none"/>
          <w:lang w:val="en-US" w:eastAsia="zh-CN"/>
        </w:rPr>
      </w:pPr>
    </w:p>
    <w:p w14:paraId="1A36AA0B">
      <w:pPr>
        <w:pStyle w:val="8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四、合同款支付</w:t>
      </w:r>
    </w:p>
    <w:p w14:paraId="21355465">
      <w:pPr>
        <w:pStyle w:val="8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64"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1.乙方在合同签订后向甲方缴纳合同总价的1%作为乙方的合同履约保证金。</w:t>
      </w:r>
    </w:p>
    <w:p w14:paraId="1203B080">
      <w:pPr>
        <w:pStyle w:val="8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64"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2.甲方每半年支付合同款，根据每半年考核，根据考核结果支付合同款的50%，扣除当即考核处罚费用后作为当季费用（如考核合格，则全额支付当季合同款）。</w:t>
      </w:r>
    </w:p>
    <w:p w14:paraId="03C9F8AF">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仿宋" w:hAnsi="仿宋" w:eastAsia="仿宋" w:cs="仿宋"/>
          <w:b/>
          <w:color w:val="auto"/>
          <w:sz w:val="44"/>
          <w:szCs w:val="4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7EAC4632">
      <w:pPr>
        <w:pStyle w:val="8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五、考核</w:t>
      </w:r>
    </w:p>
    <w:p w14:paraId="4E324266">
      <w:pPr>
        <w:widowControl w:val="0"/>
        <w:wordWrap/>
        <w:adjustRightInd w:val="0"/>
        <w:snapToGrid/>
        <w:spacing w:line="360" w:lineRule="auto"/>
        <w:ind w:left="0" w:leftChars="0" w:right="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径山镇农贸市场考核评分细则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725"/>
        <w:gridCol w:w="969"/>
        <w:gridCol w:w="3231"/>
        <w:gridCol w:w="915"/>
      </w:tblGrid>
      <w:tr w14:paraId="5FD4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14:paraId="06B9266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市场组织管理落实</w:t>
            </w:r>
          </w:p>
        </w:tc>
        <w:tc>
          <w:tcPr>
            <w:tcW w:w="7725" w:type="dxa"/>
            <w:noWrap w:val="0"/>
            <w:vAlign w:val="center"/>
          </w:tcPr>
          <w:p w14:paraId="17E6D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1、市场举办方有明确的市场管理机构；市场管理人员定岗定责，配备市场秩序、环境卫生、食品安全等专兼职工作人员分工明确，责任到人，并予以公示。</w:t>
            </w:r>
          </w:p>
        </w:tc>
        <w:tc>
          <w:tcPr>
            <w:tcW w:w="969" w:type="dxa"/>
            <w:noWrap w:val="0"/>
            <w:vAlign w:val="center"/>
          </w:tcPr>
          <w:p w14:paraId="21592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37710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未建立市场管理机构扣1分；市场管理人员未定岗定责扣1分</w:t>
            </w:r>
          </w:p>
        </w:tc>
        <w:tc>
          <w:tcPr>
            <w:tcW w:w="915" w:type="dxa"/>
            <w:noWrap w:val="0"/>
            <w:vAlign w:val="center"/>
          </w:tcPr>
          <w:p w14:paraId="4C7280A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72EB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1690E11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5450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2、市场负责人、市场管理员、食品安全管理人员、消防安全管理人员等需经培训后，持证上岗。市场每季度对经营户培训不少于1次并录入系统。</w:t>
            </w:r>
          </w:p>
        </w:tc>
        <w:tc>
          <w:tcPr>
            <w:tcW w:w="969" w:type="dxa"/>
            <w:noWrap w:val="0"/>
            <w:vAlign w:val="center"/>
          </w:tcPr>
          <w:p w14:paraId="3B48C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3</w:t>
            </w:r>
          </w:p>
        </w:tc>
        <w:tc>
          <w:tcPr>
            <w:tcW w:w="3231" w:type="dxa"/>
            <w:noWrap w:val="0"/>
            <w:vAlign w:val="center"/>
          </w:tcPr>
          <w:p w14:paraId="7E06E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未培训持证上岗的，每类扣0.5分；未按要求培训并录入系统的扣1分</w:t>
            </w:r>
          </w:p>
        </w:tc>
        <w:tc>
          <w:tcPr>
            <w:tcW w:w="915" w:type="dxa"/>
            <w:noWrap w:val="0"/>
            <w:vAlign w:val="center"/>
          </w:tcPr>
          <w:p w14:paraId="1D7C3DE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82A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391FAB7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8A00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3、市场建立食品安全、信用管理、消费投诉、卫生管理、计量管理、安全管理、消防安全管理（含灭火应急疏散预案）等基本管理制度并予以公示。</w:t>
            </w:r>
          </w:p>
        </w:tc>
        <w:tc>
          <w:tcPr>
            <w:tcW w:w="969" w:type="dxa"/>
            <w:noWrap w:val="0"/>
            <w:vAlign w:val="center"/>
          </w:tcPr>
          <w:p w14:paraId="6158D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3</w:t>
            </w:r>
          </w:p>
        </w:tc>
        <w:tc>
          <w:tcPr>
            <w:tcW w:w="3231" w:type="dxa"/>
            <w:noWrap w:val="0"/>
            <w:vAlign w:val="center"/>
          </w:tcPr>
          <w:p w14:paraId="6A60B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每缺少一种制度扣0.5分</w:t>
            </w:r>
          </w:p>
        </w:tc>
        <w:tc>
          <w:tcPr>
            <w:tcW w:w="915" w:type="dxa"/>
            <w:noWrap w:val="0"/>
            <w:vAlign w:val="center"/>
          </w:tcPr>
          <w:p w14:paraId="73159B12">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2FAC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1D4584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6F78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4、设立市场管理办公室；建立经营者信息资料及摊位和租赁合同备案情况的档案；定期开展信用评价和信用奖惩管理，并公示信用评价和奖惩结果。</w:t>
            </w:r>
          </w:p>
        </w:tc>
        <w:tc>
          <w:tcPr>
            <w:tcW w:w="969" w:type="dxa"/>
            <w:noWrap w:val="0"/>
            <w:vAlign w:val="center"/>
          </w:tcPr>
          <w:p w14:paraId="15292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3</w:t>
            </w:r>
          </w:p>
        </w:tc>
        <w:tc>
          <w:tcPr>
            <w:tcW w:w="3231" w:type="dxa"/>
            <w:noWrap w:val="0"/>
            <w:vAlign w:val="center"/>
          </w:tcPr>
          <w:p w14:paraId="24503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未设立市场管理办公室扣1分；未建立经营户信息档案扣1分；未</w:t>
            </w:r>
            <w:r>
              <w:rPr>
                <w:rFonts w:hint="eastAsia" w:ascii="仿宋" w:hAnsi="仿宋" w:eastAsia="仿宋" w:cs="仿宋"/>
                <w:color w:val="auto"/>
                <w:kern w:val="0"/>
                <w:sz w:val="21"/>
                <w:szCs w:val="21"/>
                <w:highlight w:val="none"/>
                <w:lang w:val="en-US" w:eastAsia="zh-CN" w:bidi="ar-SA"/>
              </w:rPr>
              <w:t>定期开展信用评价和信用奖惩管理并公示有关结果</w:t>
            </w:r>
            <w:r>
              <w:rPr>
                <w:rFonts w:hint="eastAsia" w:ascii="仿宋" w:hAnsi="仿宋" w:eastAsia="仿宋" w:cs="仿宋"/>
                <w:i w:val="0"/>
                <w:color w:val="auto"/>
                <w:kern w:val="0"/>
                <w:sz w:val="21"/>
                <w:szCs w:val="21"/>
                <w:highlight w:val="none"/>
                <w:u w:val="none"/>
                <w:lang w:val="en-US" w:eastAsia="zh-CN" w:bidi="ar-SA"/>
              </w:rPr>
              <w:t>扣1分</w:t>
            </w:r>
          </w:p>
        </w:tc>
        <w:tc>
          <w:tcPr>
            <w:tcW w:w="915" w:type="dxa"/>
            <w:noWrap w:val="0"/>
            <w:vAlign w:val="center"/>
          </w:tcPr>
          <w:p w14:paraId="38A063A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B49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A526AB4">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BABE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5、设立消费者投诉受理、调处机构，妥善处理消费纠纷；建立投诉处理档案。</w:t>
            </w:r>
          </w:p>
        </w:tc>
        <w:tc>
          <w:tcPr>
            <w:tcW w:w="969" w:type="dxa"/>
            <w:noWrap w:val="0"/>
            <w:vAlign w:val="center"/>
          </w:tcPr>
          <w:p w14:paraId="17019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65DA43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未设立</w:t>
            </w:r>
            <w:r>
              <w:rPr>
                <w:rFonts w:hint="eastAsia" w:ascii="仿宋" w:hAnsi="仿宋" w:eastAsia="仿宋" w:cs="仿宋"/>
                <w:color w:val="auto"/>
                <w:kern w:val="0"/>
                <w:sz w:val="21"/>
                <w:szCs w:val="21"/>
                <w:highlight w:val="none"/>
                <w:lang w:val="en-US" w:eastAsia="zh-CN" w:bidi="ar-SA"/>
              </w:rPr>
              <w:t>消费者投诉受理、调处机构</w:t>
            </w:r>
            <w:r>
              <w:rPr>
                <w:rFonts w:hint="eastAsia" w:ascii="仿宋" w:hAnsi="仿宋" w:eastAsia="仿宋" w:cs="仿宋"/>
                <w:i w:val="0"/>
                <w:color w:val="auto"/>
                <w:kern w:val="0"/>
                <w:sz w:val="21"/>
                <w:szCs w:val="21"/>
                <w:highlight w:val="none"/>
                <w:u w:val="none"/>
                <w:lang w:val="en-US" w:eastAsia="zh-CN" w:bidi="ar-SA"/>
              </w:rPr>
              <w:t>扣1分；无投诉处理台账扣1分</w:t>
            </w:r>
          </w:p>
        </w:tc>
        <w:tc>
          <w:tcPr>
            <w:tcW w:w="915" w:type="dxa"/>
            <w:noWrap w:val="0"/>
            <w:vAlign w:val="center"/>
          </w:tcPr>
          <w:p w14:paraId="05C288F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7EC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1A97CA7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057A2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6、市场内设置公平秤；所有摊位均使用经强制检定合格的计量器具。</w:t>
            </w:r>
          </w:p>
        </w:tc>
        <w:tc>
          <w:tcPr>
            <w:tcW w:w="969" w:type="dxa"/>
            <w:noWrap w:val="0"/>
            <w:vAlign w:val="center"/>
          </w:tcPr>
          <w:p w14:paraId="2912D5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2436D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无</w:t>
            </w:r>
            <w:r>
              <w:rPr>
                <w:rFonts w:hint="eastAsia" w:ascii="仿宋" w:hAnsi="仿宋" w:eastAsia="仿宋" w:cs="仿宋"/>
                <w:color w:val="auto"/>
                <w:sz w:val="21"/>
                <w:szCs w:val="21"/>
                <w:highlight w:val="none"/>
                <w:u w:val="none"/>
                <w:lang w:val="en-US" w:eastAsia="zh-CN" w:bidi="ar-SA"/>
              </w:rPr>
              <w:t>公平秤扣1分；计量器具未检定且无标贴扣1分</w:t>
            </w:r>
          </w:p>
        </w:tc>
        <w:tc>
          <w:tcPr>
            <w:tcW w:w="915" w:type="dxa"/>
            <w:noWrap w:val="0"/>
            <w:vAlign w:val="center"/>
          </w:tcPr>
          <w:p w14:paraId="3EFB68D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7520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30" w:type="dxa"/>
            <w:vMerge w:val="restart"/>
            <w:noWrap w:val="0"/>
            <w:vAlign w:val="center"/>
          </w:tcPr>
          <w:p w14:paraId="323D5E8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市场管理秩序有序</w:t>
            </w:r>
          </w:p>
        </w:tc>
        <w:tc>
          <w:tcPr>
            <w:tcW w:w="7725" w:type="dxa"/>
            <w:noWrap w:val="0"/>
            <w:vAlign w:val="center"/>
          </w:tcPr>
          <w:p w14:paraId="09267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1、市场主办单位和场内经营户要领取营业执照，并亮照经营。</w:t>
            </w:r>
          </w:p>
        </w:tc>
        <w:tc>
          <w:tcPr>
            <w:tcW w:w="969" w:type="dxa"/>
            <w:noWrap w:val="0"/>
            <w:vAlign w:val="center"/>
          </w:tcPr>
          <w:p w14:paraId="0E5B8B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1FA3E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每发现一起无照经营或未亮照经营的，扣1分</w:t>
            </w:r>
          </w:p>
        </w:tc>
        <w:tc>
          <w:tcPr>
            <w:tcW w:w="915" w:type="dxa"/>
            <w:noWrap w:val="0"/>
            <w:vAlign w:val="center"/>
          </w:tcPr>
          <w:p w14:paraId="0D2B85C8">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63E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17B92D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EF60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2、市场熟练运用“浙江省农贸市场信息化综合管理平台”，按要求录入日常巡查、交易额、客流、检测、价格、承诺书、培训等有关数据。</w:t>
            </w:r>
          </w:p>
        </w:tc>
        <w:tc>
          <w:tcPr>
            <w:tcW w:w="969" w:type="dxa"/>
            <w:noWrap w:val="0"/>
            <w:vAlign w:val="center"/>
          </w:tcPr>
          <w:p w14:paraId="1BAFE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1B08A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每少录入一种扣1分；未正常运用系统的直接扣4分</w:t>
            </w:r>
          </w:p>
        </w:tc>
        <w:tc>
          <w:tcPr>
            <w:tcW w:w="915" w:type="dxa"/>
            <w:noWrap w:val="0"/>
            <w:vAlign w:val="center"/>
          </w:tcPr>
          <w:p w14:paraId="246D98D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B7E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6A1B250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6EBD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3、市场应加大对食品、农产品安全、限塑、垃圾分类、禁止野生动物交易、长江流域禁捕等宣传，宣传内容定期更新。</w:t>
            </w:r>
          </w:p>
        </w:tc>
        <w:tc>
          <w:tcPr>
            <w:tcW w:w="969" w:type="dxa"/>
            <w:noWrap w:val="0"/>
            <w:vAlign w:val="center"/>
          </w:tcPr>
          <w:p w14:paraId="0FDD9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D697F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未按要求内容开展宣传的，扣2分</w:t>
            </w:r>
          </w:p>
        </w:tc>
        <w:tc>
          <w:tcPr>
            <w:tcW w:w="915" w:type="dxa"/>
            <w:noWrap w:val="0"/>
            <w:vAlign w:val="center"/>
          </w:tcPr>
          <w:p w14:paraId="311D196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3B0C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3CF605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1D672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4、市场商品分区按蔬菜、肉类、豆制品、熟食、水产、禽类等划行归市、商品摆放整齐有序，分类陈列，无超长超宽现象。市场各个摊位遮盖布配置统一颜色规格。</w:t>
            </w:r>
          </w:p>
        </w:tc>
        <w:tc>
          <w:tcPr>
            <w:tcW w:w="969" w:type="dxa"/>
            <w:noWrap w:val="0"/>
            <w:vAlign w:val="center"/>
          </w:tcPr>
          <w:p w14:paraId="5615F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2AE62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每发现一处商品无序摆放或超长超宽现象扣1分；</w:t>
            </w:r>
            <w:r>
              <w:rPr>
                <w:rFonts w:hint="eastAsia" w:ascii="仿宋" w:hAnsi="仿宋" w:eastAsia="仿宋" w:cs="仿宋"/>
                <w:color w:val="auto"/>
                <w:kern w:val="0"/>
                <w:sz w:val="21"/>
                <w:szCs w:val="21"/>
                <w:highlight w:val="none"/>
                <w:lang w:val="en-US" w:eastAsia="zh-CN" w:bidi="ar-SA"/>
              </w:rPr>
              <w:t>遮盖布配置未统一颜色规格扣分1分</w:t>
            </w:r>
          </w:p>
        </w:tc>
        <w:tc>
          <w:tcPr>
            <w:tcW w:w="915" w:type="dxa"/>
            <w:noWrap w:val="0"/>
            <w:vAlign w:val="center"/>
          </w:tcPr>
          <w:p w14:paraId="3D8AE98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F8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5A935B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290DD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5、落实明码标价和收费公示制度。</w:t>
            </w:r>
          </w:p>
        </w:tc>
        <w:tc>
          <w:tcPr>
            <w:tcW w:w="969" w:type="dxa"/>
            <w:noWrap w:val="0"/>
            <w:vAlign w:val="center"/>
          </w:tcPr>
          <w:p w14:paraId="2FBCD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33481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每发现一起无明码标价或乱收费的，扣0.5分</w:t>
            </w:r>
          </w:p>
        </w:tc>
        <w:tc>
          <w:tcPr>
            <w:tcW w:w="915" w:type="dxa"/>
            <w:noWrap w:val="0"/>
            <w:vAlign w:val="center"/>
          </w:tcPr>
          <w:p w14:paraId="119482A4">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2EBA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56F5049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51159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6、市场内无活禽交易或销售违禁野生动物，禽类一证两标齐全、净膛上市。</w:t>
            </w:r>
          </w:p>
        </w:tc>
        <w:tc>
          <w:tcPr>
            <w:tcW w:w="969" w:type="dxa"/>
            <w:noWrap w:val="0"/>
            <w:vAlign w:val="center"/>
          </w:tcPr>
          <w:p w14:paraId="40C08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36049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val="0"/>
                <w:color w:val="auto"/>
                <w:kern w:val="0"/>
                <w:sz w:val="21"/>
                <w:szCs w:val="21"/>
                <w:highlight w:val="none"/>
                <w:lang w:val="en-US" w:eastAsia="zh-CN"/>
              </w:rPr>
              <w:t>有活禽或野生动物销售停止评比直接D级；</w:t>
            </w:r>
            <w:r>
              <w:rPr>
                <w:rFonts w:hint="eastAsia" w:ascii="仿宋" w:hAnsi="仿宋" w:eastAsia="仿宋" w:cs="仿宋"/>
                <w:i w:val="0"/>
                <w:color w:val="auto"/>
                <w:kern w:val="0"/>
                <w:sz w:val="21"/>
                <w:szCs w:val="21"/>
                <w:highlight w:val="none"/>
                <w:u w:val="none"/>
                <w:lang w:val="en-US" w:eastAsia="zh-CN" w:bidi="ar-SA"/>
              </w:rPr>
              <w:t>每发现一起禽类无一证两标、净膛上市的，扣2分</w:t>
            </w:r>
          </w:p>
        </w:tc>
        <w:tc>
          <w:tcPr>
            <w:tcW w:w="915" w:type="dxa"/>
            <w:noWrap w:val="0"/>
            <w:vAlign w:val="center"/>
          </w:tcPr>
          <w:p w14:paraId="483F439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20A7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54AA2F4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7E7D0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7、设置垃圾分类专管员并公示信息联系方式；垃圾正确分类投放。</w:t>
            </w:r>
          </w:p>
        </w:tc>
        <w:tc>
          <w:tcPr>
            <w:tcW w:w="969" w:type="dxa"/>
            <w:noWrap w:val="0"/>
            <w:vAlign w:val="center"/>
          </w:tcPr>
          <w:p w14:paraId="5616B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466E7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未设置专管员并公示扣1分；每发现一处未分类投放扣0.5分（最多扣1分）</w:t>
            </w:r>
          </w:p>
        </w:tc>
        <w:tc>
          <w:tcPr>
            <w:tcW w:w="915" w:type="dxa"/>
            <w:noWrap w:val="0"/>
            <w:vAlign w:val="center"/>
          </w:tcPr>
          <w:p w14:paraId="6C965C5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1B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2412A4A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FBFD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8、规范市场称重行为，无螃蟹过度捆绑、卤味制品包装盒占重、鲜活水产品塑料袋占重等不规范称重行为。</w:t>
            </w:r>
          </w:p>
        </w:tc>
        <w:tc>
          <w:tcPr>
            <w:tcW w:w="969" w:type="dxa"/>
            <w:noWrap w:val="0"/>
            <w:vAlign w:val="center"/>
          </w:tcPr>
          <w:p w14:paraId="6B17D9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6F1E5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每发现一起</w:t>
            </w:r>
            <w:r>
              <w:rPr>
                <w:rFonts w:hint="eastAsia" w:ascii="仿宋" w:hAnsi="仿宋" w:eastAsia="仿宋" w:cs="仿宋"/>
                <w:color w:val="auto"/>
                <w:kern w:val="0"/>
                <w:sz w:val="21"/>
                <w:szCs w:val="21"/>
                <w:highlight w:val="none"/>
                <w:lang w:val="en-US" w:eastAsia="zh-CN" w:bidi="ar-SA"/>
              </w:rPr>
              <w:t>不规范称重行为</w:t>
            </w:r>
            <w:r>
              <w:rPr>
                <w:rFonts w:hint="eastAsia" w:ascii="仿宋" w:hAnsi="仿宋" w:eastAsia="仿宋" w:cs="仿宋"/>
                <w:i w:val="0"/>
                <w:color w:val="auto"/>
                <w:kern w:val="0"/>
                <w:sz w:val="21"/>
                <w:szCs w:val="21"/>
                <w:highlight w:val="none"/>
                <w:u w:val="none"/>
                <w:lang w:val="en-US" w:eastAsia="zh-CN" w:bidi="ar-SA"/>
              </w:rPr>
              <w:t>扣1分</w:t>
            </w:r>
          </w:p>
        </w:tc>
        <w:tc>
          <w:tcPr>
            <w:tcW w:w="915" w:type="dxa"/>
            <w:noWrap w:val="0"/>
            <w:vAlign w:val="center"/>
          </w:tcPr>
          <w:p w14:paraId="7511E53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398E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30" w:type="dxa"/>
            <w:vMerge w:val="continue"/>
            <w:noWrap w:val="0"/>
            <w:vAlign w:val="center"/>
          </w:tcPr>
          <w:p w14:paraId="66B5CEA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58ED6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建立“限塑令”</w:t>
            </w:r>
            <w:r>
              <w:rPr>
                <w:rFonts w:hint="eastAsia" w:ascii="仿宋" w:hAnsi="仿宋" w:eastAsia="仿宋" w:cs="仿宋"/>
                <w:color w:val="auto"/>
                <w:sz w:val="21"/>
                <w:szCs w:val="21"/>
                <w:highlight w:val="none"/>
              </w:rPr>
              <w:t>自主承诺制度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信用惩戒制度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集中采购制度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购销台账制度</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有偿使用制度</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替代品推广制度</w:t>
            </w:r>
            <w:r>
              <w:rPr>
                <w:rFonts w:hint="eastAsia" w:ascii="仿宋" w:hAnsi="仿宋" w:eastAsia="仿宋" w:cs="仿宋"/>
                <w:color w:val="auto"/>
                <w:sz w:val="21"/>
                <w:szCs w:val="21"/>
                <w:highlight w:val="none"/>
                <w:lang w:eastAsia="zh-CN"/>
              </w:rPr>
              <w:t>。</w:t>
            </w:r>
          </w:p>
        </w:tc>
        <w:tc>
          <w:tcPr>
            <w:tcW w:w="969" w:type="dxa"/>
            <w:noWrap w:val="0"/>
            <w:vAlign w:val="center"/>
          </w:tcPr>
          <w:p w14:paraId="4DD7C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SA"/>
              </w:rPr>
              <w:t>6</w:t>
            </w:r>
          </w:p>
        </w:tc>
        <w:tc>
          <w:tcPr>
            <w:tcW w:w="3231" w:type="dxa"/>
            <w:noWrap w:val="0"/>
            <w:vAlign w:val="center"/>
          </w:tcPr>
          <w:p w14:paraId="66A4D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每少一种制度扣1分</w:t>
            </w:r>
          </w:p>
        </w:tc>
        <w:tc>
          <w:tcPr>
            <w:tcW w:w="915" w:type="dxa"/>
            <w:noWrap w:val="0"/>
            <w:vAlign w:val="center"/>
          </w:tcPr>
          <w:p w14:paraId="166A014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4F7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30" w:type="dxa"/>
            <w:vMerge w:val="continue"/>
            <w:noWrap w:val="0"/>
            <w:vAlign w:val="center"/>
          </w:tcPr>
          <w:p w14:paraId="06330FF0">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7274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bidi="ar-SA"/>
              </w:rPr>
              <w:t>10、经营销售、使用不可降解塑料购物袋或使用厚度小于0.025毫米的超薄塑料袋和不合格的塑料购物袋。</w:t>
            </w:r>
          </w:p>
        </w:tc>
        <w:tc>
          <w:tcPr>
            <w:tcW w:w="969" w:type="dxa"/>
            <w:noWrap w:val="0"/>
            <w:vAlign w:val="center"/>
          </w:tcPr>
          <w:p w14:paraId="1CC92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56E9E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每发现一起扣2分</w:t>
            </w:r>
          </w:p>
        </w:tc>
        <w:tc>
          <w:tcPr>
            <w:tcW w:w="915" w:type="dxa"/>
            <w:noWrap w:val="0"/>
            <w:vAlign w:val="center"/>
          </w:tcPr>
          <w:p w14:paraId="0BF48E0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324D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1DB5538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49003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11、市场照明设置规范、安全、还原农产品本色，肉类交易区灯光照明采用合理计数值。</w:t>
            </w:r>
          </w:p>
        </w:tc>
        <w:tc>
          <w:tcPr>
            <w:tcW w:w="969" w:type="dxa"/>
            <w:noWrap w:val="0"/>
            <w:vAlign w:val="center"/>
          </w:tcPr>
          <w:p w14:paraId="024B6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3</w:t>
            </w:r>
          </w:p>
        </w:tc>
        <w:tc>
          <w:tcPr>
            <w:tcW w:w="3231" w:type="dxa"/>
            <w:noWrap w:val="0"/>
            <w:vAlign w:val="center"/>
          </w:tcPr>
          <w:p w14:paraId="5666B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照明灯光设置不符合要求的扣3分</w:t>
            </w:r>
          </w:p>
        </w:tc>
        <w:tc>
          <w:tcPr>
            <w:tcW w:w="915" w:type="dxa"/>
            <w:noWrap w:val="0"/>
            <w:vAlign w:val="center"/>
          </w:tcPr>
          <w:p w14:paraId="2B98642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08F8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restart"/>
            <w:noWrap w:val="0"/>
            <w:vAlign w:val="center"/>
          </w:tcPr>
          <w:p w14:paraId="1A60E8F5">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市场设施建设完善</w:t>
            </w:r>
          </w:p>
        </w:tc>
        <w:tc>
          <w:tcPr>
            <w:tcW w:w="7725" w:type="dxa"/>
            <w:noWrap w:val="0"/>
            <w:vAlign w:val="center"/>
          </w:tcPr>
          <w:p w14:paraId="06497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1、有配套的环卫设施（公厕、垃圾房）；保持干净、卫生，达到当地日常管理规范的要求。</w:t>
            </w:r>
          </w:p>
        </w:tc>
        <w:tc>
          <w:tcPr>
            <w:tcW w:w="969" w:type="dxa"/>
            <w:noWrap w:val="0"/>
            <w:vAlign w:val="center"/>
          </w:tcPr>
          <w:p w14:paraId="4E950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618C2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无配套环卫设施直接扣2分；有设施但脏乱差扣1分</w:t>
            </w:r>
          </w:p>
        </w:tc>
        <w:tc>
          <w:tcPr>
            <w:tcW w:w="915" w:type="dxa"/>
            <w:noWrap w:val="0"/>
            <w:vAlign w:val="center"/>
          </w:tcPr>
          <w:p w14:paraId="1C18F692">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95B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133232D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F1EA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2、主要出入口应设置宣传集置点一处，配备四分类收集容器，垃圾桶的颜色按照可回收物桶蓝色、有害垃圾桶红色、易腐垃圾桶绿色、其他垃圾桶灰色。</w:t>
            </w:r>
          </w:p>
        </w:tc>
        <w:tc>
          <w:tcPr>
            <w:tcW w:w="969" w:type="dxa"/>
            <w:noWrap w:val="0"/>
            <w:vAlign w:val="center"/>
          </w:tcPr>
          <w:p w14:paraId="60E69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2530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未配备四分类收集容器直接扣2分；有设施但颜色错误扣1分</w:t>
            </w:r>
          </w:p>
        </w:tc>
        <w:tc>
          <w:tcPr>
            <w:tcW w:w="915" w:type="dxa"/>
            <w:noWrap w:val="0"/>
            <w:vAlign w:val="center"/>
          </w:tcPr>
          <w:p w14:paraId="5579B00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D89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30" w:type="dxa"/>
            <w:vMerge w:val="continue"/>
            <w:noWrap w:val="0"/>
            <w:vAlign w:val="center"/>
          </w:tcPr>
          <w:p w14:paraId="427857F2">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5576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3、垃圾收集容器须无残缺、破损，封闭性好，桶体干净，周围地面应整洁，无散落、满溢、存留垃圾和污水。</w:t>
            </w:r>
          </w:p>
        </w:tc>
        <w:tc>
          <w:tcPr>
            <w:tcW w:w="969" w:type="dxa"/>
            <w:noWrap w:val="0"/>
            <w:vAlign w:val="center"/>
          </w:tcPr>
          <w:p w14:paraId="6399F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89565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每发现一处垃圾收集容器破损、周边脏乱差扣1分</w:t>
            </w:r>
          </w:p>
        </w:tc>
        <w:tc>
          <w:tcPr>
            <w:tcW w:w="915" w:type="dxa"/>
            <w:noWrap w:val="0"/>
            <w:vAlign w:val="center"/>
          </w:tcPr>
          <w:p w14:paraId="6C2BA85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0204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0" w:type="dxa"/>
            <w:vMerge w:val="continue"/>
            <w:noWrap w:val="0"/>
            <w:vAlign w:val="center"/>
          </w:tcPr>
          <w:p w14:paraId="73CEC30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7E2F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4、给排水设施规范、通畅、完善；完好的照明系统，做到灯光明亮。</w:t>
            </w:r>
          </w:p>
        </w:tc>
        <w:tc>
          <w:tcPr>
            <w:tcW w:w="969" w:type="dxa"/>
            <w:noWrap w:val="0"/>
            <w:vAlign w:val="center"/>
          </w:tcPr>
          <w:p w14:paraId="4E296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1D906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每一类不符合要求各扣1分</w:t>
            </w:r>
          </w:p>
        </w:tc>
        <w:tc>
          <w:tcPr>
            <w:tcW w:w="915" w:type="dxa"/>
            <w:noWrap w:val="0"/>
            <w:vAlign w:val="center"/>
          </w:tcPr>
          <w:p w14:paraId="1B88EB80">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63D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30" w:type="dxa"/>
            <w:vMerge w:val="continue"/>
            <w:noWrap w:val="0"/>
            <w:vAlign w:val="center"/>
          </w:tcPr>
          <w:p w14:paraId="7E027D6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5F948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5、场内水篦子、地砖、柜台等有破损得到及时修复。</w:t>
            </w:r>
          </w:p>
        </w:tc>
        <w:tc>
          <w:tcPr>
            <w:tcW w:w="969" w:type="dxa"/>
            <w:noWrap w:val="0"/>
            <w:vAlign w:val="center"/>
          </w:tcPr>
          <w:p w14:paraId="67EFD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86AB2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每发现一处有破损缺失扣1分</w:t>
            </w:r>
          </w:p>
        </w:tc>
        <w:tc>
          <w:tcPr>
            <w:tcW w:w="915" w:type="dxa"/>
            <w:noWrap w:val="0"/>
            <w:vAlign w:val="center"/>
          </w:tcPr>
          <w:p w14:paraId="4E88202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0D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477065E2">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3E03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6、设置公示宣传牌（LED显示屏、板报等）用于显示“垃圾分类、创模标语”等内容。</w:t>
            </w:r>
          </w:p>
        </w:tc>
        <w:tc>
          <w:tcPr>
            <w:tcW w:w="969" w:type="dxa"/>
            <w:noWrap w:val="0"/>
            <w:vAlign w:val="center"/>
          </w:tcPr>
          <w:p w14:paraId="7B731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010F0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i w:val="0"/>
                <w:color w:val="auto"/>
                <w:kern w:val="0"/>
                <w:sz w:val="21"/>
                <w:szCs w:val="21"/>
                <w:highlight w:val="none"/>
                <w:u w:val="none"/>
                <w:lang w:val="en-US" w:eastAsia="zh-CN" w:bidi="ar-SA"/>
              </w:rPr>
              <w:t>未设置扣2分</w:t>
            </w:r>
          </w:p>
        </w:tc>
        <w:tc>
          <w:tcPr>
            <w:tcW w:w="915" w:type="dxa"/>
            <w:noWrap w:val="0"/>
            <w:vAlign w:val="center"/>
          </w:tcPr>
          <w:p w14:paraId="7F40539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0438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33AAD04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F9B1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7、市场不存在重大火灾隐患,疏散通道畅通，消防设施器材保持完好有效，市场内无违章用火用电，市场内明显位置设置禁烟标志，场内无吸烟现象。</w:t>
            </w:r>
          </w:p>
        </w:tc>
        <w:tc>
          <w:tcPr>
            <w:tcW w:w="969" w:type="dxa"/>
            <w:noWrap w:val="0"/>
            <w:vAlign w:val="center"/>
          </w:tcPr>
          <w:p w14:paraId="5933E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E4B5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每发现私拉乱接电气线路、使用明火、吸烟现象或消防设施问题一处扣1分</w:t>
            </w:r>
          </w:p>
        </w:tc>
        <w:tc>
          <w:tcPr>
            <w:tcW w:w="915" w:type="dxa"/>
            <w:noWrap w:val="0"/>
            <w:vAlign w:val="center"/>
          </w:tcPr>
          <w:p w14:paraId="1327D811">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406C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60F5BE9C">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5B29D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8、市场主出入口、主交易场景（2个以上）、熟食店按规定安装监控设备，视频接入“浙江省商品市场综合管理平台”。</w:t>
            </w:r>
          </w:p>
        </w:tc>
        <w:tc>
          <w:tcPr>
            <w:tcW w:w="969" w:type="dxa"/>
            <w:noWrap w:val="0"/>
            <w:vAlign w:val="center"/>
          </w:tcPr>
          <w:p w14:paraId="718772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4BC6A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未按要求安装监控并接入</w:t>
            </w:r>
            <w:r>
              <w:rPr>
                <w:rFonts w:hint="eastAsia" w:ascii="仿宋" w:hAnsi="仿宋" w:eastAsia="仿宋" w:cs="仿宋"/>
                <w:color w:val="auto"/>
                <w:kern w:val="0"/>
                <w:sz w:val="21"/>
                <w:szCs w:val="21"/>
                <w:highlight w:val="none"/>
                <w:lang w:val="en-US" w:eastAsia="zh-CN" w:bidi="ar-SA"/>
              </w:rPr>
              <w:t>“浙江省商品市场综合管理平台”的扣2分</w:t>
            </w:r>
          </w:p>
        </w:tc>
        <w:tc>
          <w:tcPr>
            <w:tcW w:w="915" w:type="dxa"/>
            <w:noWrap w:val="0"/>
            <w:vAlign w:val="center"/>
          </w:tcPr>
          <w:p w14:paraId="394C299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17C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230" w:type="dxa"/>
            <w:vMerge w:val="restart"/>
            <w:noWrap w:val="0"/>
            <w:vAlign w:val="center"/>
          </w:tcPr>
          <w:p w14:paraId="26A30CA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市场食品安全放心</w:t>
            </w:r>
          </w:p>
        </w:tc>
        <w:tc>
          <w:tcPr>
            <w:tcW w:w="7725" w:type="dxa"/>
            <w:noWrap w:val="0"/>
            <w:vAlign w:val="center"/>
          </w:tcPr>
          <w:p w14:paraId="055AD865">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bidi="ar-SA"/>
              </w:rPr>
              <w:t>建设独立、面积适宜的检测室，设置在市场的显要位置，并有明显的标识。分区合理，配置冰箱、电脑、空调、办公桌、文件柜、检测操作台、水槽、检测设备、仪器等设施。</w:t>
            </w:r>
          </w:p>
        </w:tc>
        <w:tc>
          <w:tcPr>
            <w:tcW w:w="969" w:type="dxa"/>
            <w:noWrap w:val="0"/>
            <w:vAlign w:val="center"/>
          </w:tcPr>
          <w:p w14:paraId="3596C3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0294A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未建设独立、面积适宜的检测室，直接扣4分；有检测室但配置冰箱、电脑、空调、办公桌、文件柜、检测操作台、水槽、检测设备、仪器少一项扣0.5分</w:t>
            </w:r>
          </w:p>
        </w:tc>
        <w:tc>
          <w:tcPr>
            <w:tcW w:w="915" w:type="dxa"/>
            <w:noWrap w:val="0"/>
            <w:vAlign w:val="center"/>
          </w:tcPr>
          <w:p w14:paraId="639FFBF8">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140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3C05EDE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6C13B8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val="en-GB" w:eastAsia="zh-CN"/>
              </w:rPr>
            </w:pPr>
            <w:r>
              <w:rPr>
                <w:rFonts w:hint="eastAsia" w:ascii="仿宋" w:hAnsi="仿宋" w:eastAsia="仿宋" w:cs="仿宋"/>
                <w:color w:val="auto"/>
                <w:kern w:val="0"/>
                <w:sz w:val="21"/>
                <w:szCs w:val="21"/>
                <w:highlight w:val="none"/>
                <w:lang w:val="en-US" w:eastAsia="zh-CN" w:bidi="ar-SA"/>
              </w:rPr>
              <w:t>2、每日开展农产品检测。食品安全检测项目不少于8种，其中非农残检测项目应大于30%，城区农贸市场每天检测样品18批次以上，农村农贸市场每天检测15批次以上。</w:t>
            </w:r>
            <w:r>
              <w:rPr>
                <w:rFonts w:hint="eastAsia" w:ascii="仿宋" w:hAnsi="仿宋" w:eastAsia="仿宋" w:cs="仿宋"/>
                <w:color w:val="auto"/>
                <w:kern w:val="0"/>
                <w:sz w:val="21"/>
                <w:szCs w:val="21"/>
                <w:highlight w:val="none"/>
                <w:lang w:eastAsia="zh-CN" w:bidi="ar-SA"/>
              </w:rPr>
              <w:t>有检测记录台账并公示检测结果。</w:t>
            </w:r>
          </w:p>
        </w:tc>
        <w:tc>
          <w:tcPr>
            <w:tcW w:w="969" w:type="dxa"/>
            <w:noWrap w:val="0"/>
            <w:vAlign w:val="center"/>
          </w:tcPr>
          <w:p w14:paraId="72F69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GB" w:eastAsia="zh-CN"/>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0957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val="en-GB" w:eastAsia="zh-CN"/>
              </w:rPr>
            </w:pPr>
            <w:r>
              <w:rPr>
                <w:rFonts w:hint="eastAsia" w:ascii="仿宋" w:hAnsi="仿宋" w:eastAsia="仿宋" w:cs="仿宋"/>
                <w:i w:val="0"/>
                <w:color w:val="auto"/>
                <w:kern w:val="0"/>
                <w:sz w:val="21"/>
                <w:szCs w:val="21"/>
                <w:highlight w:val="none"/>
                <w:u w:val="none"/>
                <w:lang w:val="en-US" w:eastAsia="zh-CN" w:bidi="ar-SA"/>
              </w:rPr>
              <w:t>每日开展检测，少一天扣1分；检测项目种类、比例或批次不符要求的，每次扣1分；检测结果当天高峰期前未公示或无检测台账的，扣2分</w:t>
            </w:r>
          </w:p>
        </w:tc>
        <w:tc>
          <w:tcPr>
            <w:tcW w:w="915" w:type="dxa"/>
            <w:noWrap w:val="0"/>
            <w:vAlign w:val="center"/>
          </w:tcPr>
          <w:p w14:paraId="2030CD0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7172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Merge w:val="continue"/>
            <w:noWrap w:val="0"/>
            <w:vAlign w:val="center"/>
          </w:tcPr>
          <w:p w14:paraId="3E9F261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53AFE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3、食品经营者要做到食品经营许可证、从业人员健康证两证齐全且亮证经营。</w:t>
            </w:r>
          </w:p>
        </w:tc>
        <w:tc>
          <w:tcPr>
            <w:tcW w:w="969" w:type="dxa"/>
            <w:noWrap w:val="0"/>
            <w:vAlign w:val="center"/>
          </w:tcPr>
          <w:p w14:paraId="36CD1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4B83C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每发现一处无证照、证照过期或未亮证扣1分</w:t>
            </w:r>
          </w:p>
        </w:tc>
        <w:tc>
          <w:tcPr>
            <w:tcW w:w="915" w:type="dxa"/>
            <w:noWrap w:val="0"/>
            <w:vAlign w:val="center"/>
          </w:tcPr>
          <w:p w14:paraId="4CBE8C6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2D89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77A1093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23C9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4、熟食店配有空调、冷藏冰柜、紫外线等、灭蝇灯等设施；熟食从业人员应穿戴工作衣、帽、口罩操作，不应留长指甲、涂指甲油等。</w:t>
            </w:r>
          </w:p>
        </w:tc>
        <w:tc>
          <w:tcPr>
            <w:tcW w:w="969" w:type="dxa"/>
            <w:noWrap w:val="0"/>
            <w:vAlign w:val="center"/>
          </w:tcPr>
          <w:p w14:paraId="65FA7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4</w:t>
            </w:r>
          </w:p>
        </w:tc>
        <w:tc>
          <w:tcPr>
            <w:tcW w:w="3231" w:type="dxa"/>
            <w:noWrap w:val="0"/>
            <w:vAlign w:val="center"/>
          </w:tcPr>
          <w:p w14:paraId="682A5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每发现一处未按照要求配备设备或者未按要求操作的扣1分</w:t>
            </w:r>
          </w:p>
        </w:tc>
        <w:tc>
          <w:tcPr>
            <w:tcW w:w="915" w:type="dxa"/>
            <w:noWrap w:val="0"/>
            <w:vAlign w:val="center"/>
          </w:tcPr>
          <w:p w14:paraId="78A977E4">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FF5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30" w:type="dxa"/>
            <w:vMerge w:val="continue"/>
            <w:noWrap w:val="0"/>
            <w:vAlign w:val="center"/>
          </w:tcPr>
          <w:p w14:paraId="4273BFC2">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778EE3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5、经营户经销肉类、禽类、豆制品等农产品均有检疫证明和索证索票。</w:t>
            </w:r>
          </w:p>
        </w:tc>
        <w:tc>
          <w:tcPr>
            <w:tcW w:w="969" w:type="dxa"/>
            <w:noWrap w:val="0"/>
            <w:vAlign w:val="center"/>
          </w:tcPr>
          <w:p w14:paraId="482FE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6B389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每发现一处无检疫证明或索证索票的情况扣1分</w:t>
            </w:r>
          </w:p>
        </w:tc>
        <w:tc>
          <w:tcPr>
            <w:tcW w:w="915" w:type="dxa"/>
            <w:noWrap w:val="0"/>
            <w:vAlign w:val="center"/>
          </w:tcPr>
          <w:p w14:paraId="1FE8CF7C">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227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40E5469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7B511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6、肉类、冻品、半成品摊位配套有相应的冷藏保鲜设施。</w:t>
            </w:r>
          </w:p>
        </w:tc>
        <w:tc>
          <w:tcPr>
            <w:tcW w:w="969" w:type="dxa"/>
            <w:noWrap w:val="0"/>
            <w:vAlign w:val="center"/>
          </w:tcPr>
          <w:p w14:paraId="32034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55370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每个摊位发现无冷藏保鲜设施扣1分</w:t>
            </w:r>
          </w:p>
        </w:tc>
        <w:tc>
          <w:tcPr>
            <w:tcW w:w="915" w:type="dxa"/>
            <w:noWrap w:val="0"/>
            <w:vAlign w:val="center"/>
          </w:tcPr>
          <w:p w14:paraId="4789F1F8">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3D5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095309A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008E4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7、豆制品、直接入口散装食品配备有封闭式的防蝇、防尘等卫生设施。</w:t>
            </w:r>
          </w:p>
        </w:tc>
        <w:tc>
          <w:tcPr>
            <w:tcW w:w="969" w:type="dxa"/>
            <w:noWrap w:val="0"/>
            <w:vAlign w:val="center"/>
          </w:tcPr>
          <w:p w14:paraId="779AC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35B56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每个摊位发现未配备有封闭式的防蝇、防尘等卫生设施扣1分</w:t>
            </w:r>
          </w:p>
        </w:tc>
        <w:tc>
          <w:tcPr>
            <w:tcW w:w="915" w:type="dxa"/>
            <w:noWrap w:val="0"/>
            <w:vAlign w:val="center"/>
          </w:tcPr>
          <w:p w14:paraId="3EFBA69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F9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644501B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25892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8、每月督促市场内食品经营户开展浙食链录入工作（其中进口水果和猪肉类经营户录入需达到100%）并展示浙食链绿码，确保每家商户在线20（含）天以上，报备数量30（含）条以上。</w:t>
            </w:r>
          </w:p>
        </w:tc>
        <w:tc>
          <w:tcPr>
            <w:tcW w:w="969" w:type="dxa"/>
            <w:noWrap w:val="0"/>
            <w:vAlign w:val="center"/>
          </w:tcPr>
          <w:p w14:paraId="13DB9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2D4E6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i w:val="0"/>
                <w:color w:val="auto"/>
                <w:kern w:val="0"/>
                <w:sz w:val="21"/>
                <w:szCs w:val="21"/>
                <w:highlight w:val="none"/>
                <w:u w:val="none"/>
                <w:lang w:val="en-US" w:eastAsia="zh-CN" w:bidi="ar-SA"/>
              </w:rPr>
              <w:t>未按要求开展扣2分</w:t>
            </w:r>
          </w:p>
        </w:tc>
        <w:tc>
          <w:tcPr>
            <w:tcW w:w="915" w:type="dxa"/>
            <w:noWrap w:val="0"/>
            <w:vAlign w:val="center"/>
          </w:tcPr>
          <w:p w14:paraId="43EF5336">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7EB9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noWrap w:val="0"/>
            <w:vAlign w:val="center"/>
          </w:tcPr>
          <w:p w14:paraId="1FD8D42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市场环境卫生整洁</w:t>
            </w:r>
          </w:p>
        </w:tc>
        <w:tc>
          <w:tcPr>
            <w:tcW w:w="7725" w:type="dxa"/>
            <w:noWrap w:val="0"/>
            <w:vAlign w:val="center"/>
          </w:tcPr>
          <w:p w14:paraId="59AF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1、保洁人员在岗在职，场内垃圾清扫及时。</w:t>
            </w:r>
          </w:p>
        </w:tc>
        <w:tc>
          <w:tcPr>
            <w:tcW w:w="969" w:type="dxa"/>
            <w:noWrap w:val="0"/>
            <w:vAlign w:val="center"/>
          </w:tcPr>
          <w:p w14:paraId="55C15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15A48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场内每发现一处垃圾扣</w:t>
            </w:r>
            <w:r>
              <w:rPr>
                <w:rFonts w:hint="eastAsia" w:ascii="仿宋" w:hAnsi="仿宋" w:eastAsia="仿宋" w:cs="仿宋"/>
                <w:color w:val="auto"/>
                <w:sz w:val="21"/>
                <w:szCs w:val="21"/>
                <w:highlight w:val="none"/>
                <w:lang w:val="en-US" w:eastAsia="zh-CN"/>
              </w:rPr>
              <w:t>0.5分</w:t>
            </w:r>
          </w:p>
        </w:tc>
        <w:tc>
          <w:tcPr>
            <w:tcW w:w="915" w:type="dxa"/>
            <w:noWrap w:val="0"/>
            <w:vAlign w:val="center"/>
          </w:tcPr>
          <w:p w14:paraId="262C8BA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748C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7EC7FE9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40D6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2、场区内无乱张贴、乱堆放、出摊经营等现象。</w:t>
            </w:r>
          </w:p>
        </w:tc>
        <w:tc>
          <w:tcPr>
            <w:tcW w:w="969" w:type="dxa"/>
            <w:noWrap w:val="0"/>
            <w:vAlign w:val="center"/>
          </w:tcPr>
          <w:p w14:paraId="49DB7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0B5E98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w:t>
            </w:r>
            <w:r>
              <w:rPr>
                <w:rFonts w:hint="eastAsia" w:ascii="仿宋" w:hAnsi="仿宋" w:eastAsia="仿宋" w:cs="仿宋"/>
                <w:color w:val="auto"/>
                <w:kern w:val="0"/>
                <w:sz w:val="21"/>
                <w:szCs w:val="21"/>
                <w:highlight w:val="none"/>
                <w:lang w:val="en-US" w:eastAsia="zh-CN" w:bidi="ar-SA"/>
              </w:rPr>
              <w:t>乱张贴、乱堆放、出摊经营</w:t>
            </w:r>
            <w:r>
              <w:rPr>
                <w:rFonts w:hint="eastAsia" w:ascii="仿宋" w:hAnsi="仿宋" w:eastAsia="仿宋" w:cs="仿宋"/>
                <w:i w:val="0"/>
                <w:color w:val="auto"/>
                <w:kern w:val="0"/>
                <w:sz w:val="21"/>
                <w:szCs w:val="21"/>
                <w:highlight w:val="none"/>
                <w:u w:val="none"/>
                <w:lang w:val="en-US" w:eastAsia="zh-CN" w:bidi="ar-SA"/>
              </w:rPr>
              <w:t>扣0.5分</w:t>
            </w:r>
          </w:p>
        </w:tc>
        <w:tc>
          <w:tcPr>
            <w:tcW w:w="915" w:type="dxa"/>
            <w:noWrap w:val="0"/>
            <w:vAlign w:val="center"/>
          </w:tcPr>
          <w:p w14:paraId="16A69EAC">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46B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77D05A00">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1E753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3、场区设施（墙体、门窗、管线、灯具等）无大量积尘或其他吊挂物。</w:t>
            </w:r>
          </w:p>
        </w:tc>
        <w:tc>
          <w:tcPr>
            <w:tcW w:w="969" w:type="dxa"/>
            <w:noWrap w:val="0"/>
            <w:vAlign w:val="center"/>
          </w:tcPr>
          <w:p w14:paraId="6BE13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7E502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每</w:t>
            </w:r>
            <w:r>
              <w:rPr>
                <w:rFonts w:hint="eastAsia" w:ascii="仿宋" w:hAnsi="仿宋" w:eastAsia="仿宋" w:cs="仿宋"/>
                <w:i w:val="0"/>
                <w:color w:val="auto"/>
                <w:kern w:val="0"/>
                <w:sz w:val="21"/>
                <w:szCs w:val="21"/>
                <w:highlight w:val="none"/>
                <w:u w:val="none"/>
                <w:lang w:val="en-US" w:eastAsia="zh-CN" w:bidi="ar-SA"/>
              </w:rPr>
              <w:t>发现一处</w:t>
            </w:r>
            <w:r>
              <w:rPr>
                <w:rFonts w:hint="eastAsia" w:ascii="仿宋" w:hAnsi="仿宋" w:eastAsia="仿宋" w:cs="仿宋"/>
                <w:color w:val="auto"/>
                <w:kern w:val="0"/>
                <w:sz w:val="21"/>
                <w:szCs w:val="21"/>
                <w:highlight w:val="none"/>
                <w:lang w:val="en-US" w:eastAsia="zh-CN" w:bidi="ar-SA"/>
              </w:rPr>
              <w:t>积尘或吊挂物</w:t>
            </w:r>
            <w:r>
              <w:rPr>
                <w:rFonts w:hint="eastAsia" w:ascii="仿宋" w:hAnsi="仿宋" w:eastAsia="仿宋" w:cs="仿宋"/>
                <w:i w:val="0"/>
                <w:color w:val="auto"/>
                <w:kern w:val="0"/>
                <w:sz w:val="21"/>
                <w:szCs w:val="21"/>
                <w:highlight w:val="none"/>
                <w:u w:val="none"/>
                <w:lang w:val="en-US" w:eastAsia="zh-CN" w:bidi="ar-SA"/>
              </w:rPr>
              <w:t>扣0.5分</w:t>
            </w:r>
          </w:p>
        </w:tc>
        <w:tc>
          <w:tcPr>
            <w:tcW w:w="915" w:type="dxa"/>
            <w:noWrap w:val="0"/>
            <w:vAlign w:val="center"/>
          </w:tcPr>
          <w:p w14:paraId="1107009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1FB0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noWrap w:val="0"/>
            <w:vAlign w:val="center"/>
          </w:tcPr>
          <w:p w14:paraId="4387A81B">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3FD30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4、市场出入口、通道等无乱摆摊设点现象。</w:t>
            </w:r>
          </w:p>
        </w:tc>
        <w:tc>
          <w:tcPr>
            <w:tcW w:w="969" w:type="dxa"/>
            <w:noWrap w:val="0"/>
            <w:vAlign w:val="center"/>
          </w:tcPr>
          <w:p w14:paraId="2B8DF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2</w:t>
            </w:r>
          </w:p>
        </w:tc>
        <w:tc>
          <w:tcPr>
            <w:tcW w:w="3231" w:type="dxa"/>
            <w:noWrap w:val="0"/>
            <w:vAlign w:val="center"/>
          </w:tcPr>
          <w:p w14:paraId="40955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w:t>
            </w:r>
            <w:r>
              <w:rPr>
                <w:rFonts w:hint="eastAsia" w:ascii="仿宋" w:hAnsi="仿宋" w:eastAsia="仿宋" w:cs="仿宋"/>
                <w:color w:val="auto"/>
                <w:kern w:val="0"/>
                <w:sz w:val="21"/>
                <w:szCs w:val="21"/>
                <w:highlight w:val="none"/>
                <w:lang w:val="en-US" w:eastAsia="zh-CN" w:bidi="ar-SA"/>
              </w:rPr>
              <w:t>乱摆摊设点现象</w:t>
            </w:r>
            <w:r>
              <w:rPr>
                <w:rFonts w:hint="eastAsia" w:ascii="仿宋" w:hAnsi="仿宋" w:eastAsia="仿宋" w:cs="仿宋"/>
                <w:i w:val="0"/>
                <w:color w:val="auto"/>
                <w:kern w:val="0"/>
                <w:sz w:val="21"/>
                <w:szCs w:val="21"/>
                <w:highlight w:val="none"/>
                <w:u w:val="none"/>
                <w:lang w:val="en-US" w:eastAsia="zh-CN" w:bidi="ar-SA"/>
              </w:rPr>
              <w:t>扣0.5分</w:t>
            </w:r>
          </w:p>
        </w:tc>
        <w:tc>
          <w:tcPr>
            <w:tcW w:w="915" w:type="dxa"/>
            <w:noWrap w:val="0"/>
            <w:vAlign w:val="center"/>
          </w:tcPr>
          <w:p w14:paraId="5DFB0DF0">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297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30" w:type="dxa"/>
            <w:vMerge w:val="continue"/>
            <w:noWrap w:val="0"/>
            <w:vAlign w:val="center"/>
          </w:tcPr>
          <w:p w14:paraId="1395115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7725" w:type="dxa"/>
            <w:noWrap w:val="0"/>
            <w:vAlign w:val="center"/>
          </w:tcPr>
          <w:p w14:paraId="72B4F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SA"/>
              </w:rPr>
              <w:t>5、市场周边设置停车区域，车辆停放及管理有序。</w:t>
            </w:r>
          </w:p>
        </w:tc>
        <w:tc>
          <w:tcPr>
            <w:tcW w:w="969" w:type="dxa"/>
            <w:noWrap w:val="0"/>
            <w:vAlign w:val="center"/>
          </w:tcPr>
          <w:p w14:paraId="16D16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231" w:type="dxa"/>
            <w:noWrap w:val="0"/>
            <w:vAlign w:val="center"/>
          </w:tcPr>
          <w:p w14:paraId="07BD7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i w:val="0"/>
                <w:color w:val="auto"/>
                <w:kern w:val="0"/>
                <w:sz w:val="21"/>
                <w:szCs w:val="21"/>
                <w:highlight w:val="none"/>
                <w:u w:val="none"/>
                <w:lang w:val="en-US" w:eastAsia="zh-CN" w:bidi="ar-SA"/>
              </w:rPr>
              <w:t>每发现一处车辆未有序停放扣0.5分</w:t>
            </w:r>
          </w:p>
        </w:tc>
        <w:tc>
          <w:tcPr>
            <w:tcW w:w="915" w:type="dxa"/>
            <w:noWrap w:val="0"/>
            <w:vAlign w:val="center"/>
          </w:tcPr>
          <w:p w14:paraId="0D4BCBD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675C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30" w:type="dxa"/>
            <w:vMerge w:val="restart"/>
            <w:noWrap w:val="0"/>
            <w:vAlign w:val="center"/>
          </w:tcPr>
          <w:p w14:paraId="5C74F687">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1"/>
                <w:szCs w:val="21"/>
                <w:highlight w:val="none"/>
                <w:lang w:val="en-US" w:eastAsia="zh-CN" w:bidi="ar-SA"/>
              </w:rPr>
              <w:t>加扣分项</w:t>
            </w:r>
          </w:p>
        </w:tc>
        <w:tc>
          <w:tcPr>
            <w:tcW w:w="11925" w:type="dxa"/>
            <w:gridSpan w:val="3"/>
            <w:noWrap w:val="0"/>
            <w:vAlign w:val="center"/>
          </w:tcPr>
          <w:p w14:paraId="46689C5D">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1、农贸市场各项工作被国家、省、市、区各级政府表扬或者国家、省、市、区以上主要媒体正面宣传报道。区级每次加1分，市级每次加2分，省级每次加3分，国家级每次加4分。相同工作表扬或报道取最高分。最高上限6分。</w:t>
            </w:r>
          </w:p>
        </w:tc>
        <w:tc>
          <w:tcPr>
            <w:tcW w:w="915" w:type="dxa"/>
            <w:noWrap w:val="0"/>
            <w:vAlign w:val="center"/>
          </w:tcPr>
          <w:p w14:paraId="58119C79">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4EB9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30" w:type="dxa"/>
            <w:vMerge w:val="continue"/>
            <w:noWrap w:val="0"/>
            <w:vAlign w:val="center"/>
          </w:tcPr>
          <w:p w14:paraId="06D2FD3F">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kern w:val="0"/>
                <w:sz w:val="21"/>
                <w:szCs w:val="21"/>
                <w:highlight w:val="none"/>
                <w:lang w:val="en-US" w:eastAsia="zh-CN" w:bidi="ar-SA"/>
              </w:rPr>
            </w:pPr>
          </w:p>
        </w:tc>
        <w:tc>
          <w:tcPr>
            <w:tcW w:w="11925" w:type="dxa"/>
            <w:gridSpan w:val="3"/>
            <w:noWrap w:val="0"/>
            <w:vAlign w:val="center"/>
          </w:tcPr>
          <w:p w14:paraId="6F2FA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_GB2312" w:cs="仿宋_GB2312"/>
                <w:color w:val="auto"/>
                <w:kern w:val="0"/>
                <w:sz w:val="22"/>
                <w:szCs w:val="22"/>
                <w:highlight w:val="none"/>
                <w:lang w:val="en-US" w:eastAsia="zh-CN" w:bidi="ar"/>
              </w:rPr>
              <w:t>2、</w:t>
            </w:r>
            <w:r>
              <w:rPr>
                <w:rFonts w:hint="eastAsia" w:ascii="仿宋" w:hAnsi="仿宋" w:eastAsia="仿宋" w:cs="仿宋"/>
                <w:color w:val="auto"/>
                <w:kern w:val="0"/>
                <w:sz w:val="21"/>
                <w:szCs w:val="21"/>
                <w:highlight w:val="none"/>
                <w:lang w:val="en-US" w:eastAsia="zh-CN" w:bidi="ar-SA"/>
              </w:rPr>
              <w:t>当年完成放心市场、星级市场（二星及以上）、“五化”市场等各类创建任务的，每个加1分。</w:t>
            </w:r>
          </w:p>
        </w:tc>
        <w:tc>
          <w:tcPr>
            <w:tcW w:w="915" w:type="dxa"/>
            <w:noWrap w:val="0"/>
            <w:vAlign w:val="center"/>
          </w:tcPr>
          <w:p w14:paraId="013343D0">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0458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0" w:type="dxa"/>
            <w:vMerge w:val="continue"/>
            <w:noWrap w:val="0"/>
            <w:vAlign w:val="center"/>
          </w:tcPr>
          <w:p w14:paraId="5B8B84AA">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11925" w:type="dxa"/>
            <w:gridSpan w:val="3"/>
            <w:noWrap w:val="0"/>
            <w:vAlign w:val="center"/>
          </w:tcPr>
          <w:p w14:paraId="1B2F25E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3、开展果蔬菜皮等有机垃圾就地减量资源化处理的，被城市部门认可的，加2分</w:t>
            </w:r>
          </w:p>
        </w:tc>
        <w:tc>
          <w:tcPr>
            <w:tcW w:w="915" w:type="dxa"/>
            <w:noWrap w:val="0"/>
            <w:vAlign w:val="center"/>
          </w:tcPr>
          <w:p w14:paraId="4305B754">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858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30" w:type="dxa"/>
            <w:vMerge w:val="continue"/>
            <w:noWrap w:val="0"/>
            <w:vAlign w:val="center"/>
          </w:tcPr>
          <w:p w14:paraId="2035F01E">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c>
          <w:tcPr>
            <w:tcW w:w="11925" w:type="dxa"/>
            <w:gridSpan w:val="3"/>
            <w:noWrap w:val="0"/>
            <w:vAlign w:val="center"/>
          </w:tcPr>
          <w:p w14:paraId="049CF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4、未及时报送数据、无故不参加市场会议、相关数据未录入“浙江省商品市场综合管理平台”经提醒当天17点前仍未录入的，每次扣1分。上不封顶。</w:t>
            </w:r>
          </w:p>
        </w:tc>
        <w:tc>
          <w:tcPr>
            <w:tcW w:w="915" w:type="dxa"/>
            <w:noWrap w:val="0"/>
            <w:vAlign w:val="center"/>
          </w:tcPr>
          <w:p w14:paraId="6E864C0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eastAsia" w:ascii="仿宋" w:hAnsi="仿宋" w:eastAsia="仿宋" w:cs="仿宋"/>
                <w:color w:val="auto"/>
                <w:sz w:val="18"/>
                <w:szCs w:val="18"/>
                <w:highlight w:val="none"/>
              </w:rPr>
            </w:pPr>
          </w:p>
        </w:tc>
      </w:tr>
      <w:tr w14:paraId="59F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155" w:type="dxa"/>
            <w:gridSpan w:val="4"/>
            <w:noWrap w:val="0"/>
            <w:vAlign w:val="center"/>
          </w:tcPr>
          <w:p w14:paraId="4D22170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合计得分</w:t>
            </w:r>
          </w:p>
        </w:tc>
        <w:tc>
          <w:tcPr>
            <w:tcW w:w="915" w:type="dxa"/>
            <w:noWrap w:val="0"/>
            <w:vAlign w:val="center"/>
          </w:tcPr>
          <w:p w14:paraId="3F02DB13">
            <w:pPr>
              <w:pStyle w:val="59"/>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outlineLvl w:val="9"/>
              <w:rPr>
                <w:rFonts w:hint="eastAsia" w:ascii="仿宋" w:hAnsi="仿宋" w:eastAsia="仿宋" w:cs="仿宋"/>
                <w:color w:val="auto"/>
                <w:highlight w:val="none"/>
              </w:rPr>
            </w:pPr>
          </w:p>
        </w:tc>
      </w:tr>
    </w:tbl>
    <w:p w14:paraId="3840A2F5">
      <w:pPr>
        <w:widowControl w:val="0"/>
        <w:wordWrap/>
        <w:adjustRightInd w:val="0"/>
        <w:snapToGrid/>
        <w:spacing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604FA3C9">
      <w:pPr>
        <w:widowControl w:val="0"/>
        <w:wordWrap/>
        <w:adjustRightInd w:val="0"/>
        <w:snapToGrid/>
        <w:spacing w:line="360" w:lineRule="auto"/>
        <w:ind w:left="0" w:leftChars="0" w:right="0" w:firstLine="0" w:firstLineChars="0"/>
        <w:textAlignment w:val="auto"/>
        <w:outlineLvl w:val="0"/>
        <w:rPr>
          <w:rFonts w:hint="eastAsia" w:ascii="仿宋" w:hAnsi="仿宋" w:eastAsia="仿宋" w:cs="仿宋"/>
          <w:b/>
          <w:bCs/>
          <w:kern w:val="0"/>
          <w:sz w:val="24"/>
          <w:szCs w:val="24"/>
        </w:rPr>
      </w:pPr>
      <w:r>
        <w:rPr>
          <w:rFonts w:hint="eastAsia" w:ascii="仿宋" w:hAnsi="仿宋" w:eastAsia="仿宋" w:cs="仿宋"/>
          <w:b/>
          <w:bCs/>
          <w:sz w:val="24"/>
          <w:szCs w:val="24"/>
        </w:rPr>
        <w:t>五、</w:t>
      </w:r>
      <w:r>
        <w:rPr>
          <w:rFonts w:hint="eastAsia" w:ascii="仿宋" w:hAnsi="仿宋" w:eastAsia="仿宋" w:cs="仿宋"/>
          <w:b/>
          <w:bCs/>
          <w:kern w:val="0"/>
          <w:sz w:val="24"/>
          <w:szCs w:val="24"/>
        </w:rPr>
        <w:t>上级检查监督</w:t>
      </w:r>
    </w:p>
    <w:p w14:paraId="5F845702">
      <w:pPr>
        <w:widowControl w:val="0"/>
        <w:wordWrap/>
        <w:adjustRightInd w:val="0"/>
        <w:snapToGrid/>
        <w:spacing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1、在全省、全国检查中失分的扣3000元、5000元；在市级检查中失分的扣2000元；在区级检查失分扣1000元；被新闻媒体曝光经查实，每次扣1000元；接到群众来电、来信、来访投诉并经查实的，每次扣300元；</w:t>
      </w:r>
    </w:p>
    <w:p w14:paraId="6D0F73B0">
      <w:pPr>
        <w:widowControl w:val="0"/>
        <w:wordWrap/>
        <w:adjustRightInd w:val="0"/>
        <w:snapToGrid/>
        <w:spacing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2、上级有关部门（</w:t>
      </w:r>
      <w:r>
        <w:rPr>
          <w:rFonts w:hint="eastAsia" w:ascii="仿宋" w:hAnsi="仿宋" w:eastAsia="仿宋" w:cs="仿宋"/>
          <w:sz w:val="24"/>
          <w:szCs w:val="24"/>
          <w:lang w:eastAsia="zh-CN"/>
        </w:rPr>
        <w:t>径山镇</w:t>
      </w:r>
      <w:r>
        <w:rPr>
          <w:rFonts w:hint="eastAsia" w:ascii="仿宋" w:hAnsi="仿宋" w:eastAsia="仿宋" w:cs="仿宋"/>
          <w:sz w:val="24"/>
          <w:szCs w:val="24"/>
        </w:rPr>
        <w:t>以上部门）发出整改通知书，但乙方不整改或整改不力的，一次扣2000元，累计三次以上（含三次），自动解除合同。</w:t>
      </w:r>
    </w:p>
    <w:p w14:paraId="23A5D414">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以上1-</w:t>
      </w:r>
      <w:r>
        <w:rPr>
          <w:rFonts w:hint="eastAsia" w:ascii="仿宋" w:hAnsi="仿宋" w:eastAsia="仿宋" w:cs="仿宋"/>
          <w:sz w:val="24"/>
          <w:szCs w:val="24"/>
          <w:lang w:val="en-US" w:eastAsia="zh-CN"/>
        </w:rPr>
        <w:t>6</w:t>
      </w:r>
      <w:r>
        <w:rPr>
          <w:rFonts w:hint="eastAsia" w:ascii="仿宋" w:hAnsi="仿宋" w:eastAsia="仿宋" w:cs="仿宋"/>
          <w:sz w:val="24"/>
          <w:szCs w:val="24"/>
        </w:rPr>
        <w:t>项考核满分100分，每月检查不少于一次；每</w:t>
      </w:r>
      <w:r>
        <w:rPr>
          <w:rFonts w:hint="eastAsia" w:ascii="仿宋" w:hAnsi="仿宋" w:eastAsia="仿宋" w:cs="仿宋"/>
          <w:sz w:val="24"/>
          <w:szCs w:val="24"/>
          <w:lang w:val="en-US" w:eastAsia="zh-CN"/>
        </w:rPr>
        <w:t>季度</w:t>
      </w:r>
      <w:r>
        <w:rPr>
          <w:rFonts w:hint="eastAsia" w:ascii="仿宋" w:hAnsi="仿宋" w:eastAsia="仿宋" w:cs="仿宋"/>
          <w:sz w:val="24"/>
          <w:szCs w:val="24"/>
        </w:rPr>
        <w:t>综合考评一次，月检查分数计入</w:t>
      </w:r>
      <w:r>
        <w:rPr>
          <w:rFonts w:hint="eastAsia" w:ascii="仿宋" w:hAnsi="仿宋" w:eastAsia="仿宋" w:cs="仿宋"/>
          <w:sz w:val="24"/>
          <w:szCs w:val="24"/>
          <w:lang w:val="en-US" w:eastAsia="zh-CN"/>
        </w:rPr>
        <w:t>季度</w:t>
      </w:r>
      <w:r>
        <w:rPr>
          <w:rFonts w:hint="eastAsia" w:ascii="仿宋" w:hAnsi="仿宋" w:eastAsia="仿宋" w:cs="仿宋"/>
          <w:sz w:val="24"/>
          <w:szCs w:val="24"/>
        </w:rPr>
        <w:t>考核内。</w:t>
      </w:r>
      <w:r>
        <w:rPr>
          <w:rFonts w:hint="eastAsia" w:ascii="仿宋" w:hAnsi="仿宋" w:eastAsia="仿宋" w:cs="仿宋"/>
          <w:sz w:val="24"/>
          <w:szCs w:val="24"/>
          <w:lang w:eastAsia="zh-CN"/>
        </w:rPr>
        <w:t>月检查按照径山镇人民区域发展办检查评分为依据，月得分分数</w:t>
      </w:r>
      <w:r>
        <w:rPr>
          <w:rFonts w:hint="eastAsia" w:ascii="仿宋" w:hAnsi="仿宋" w:eastAsia="仿宋" w:cs="仿宋"/>
          <w:sz w:val="24"/>
          <w:szCs w:val="24"/>
          <w:lang w:val="en-US" w:eastAsia="zh-CN"/>
        </w:rPr>
        <w:t>95分及以上的10000元，得分90分及以上得6000元，得分85分及以上得1000元，得分75以下扣5000元</w:t>
      </w:r>
      <w:r>
        <w:rPr>
          <w:rFonts w:hint="eastAsia" w:ascii="仿宋" w:hAnsi="仿宋" w:eastAsia="仿宋" w:cs="仿宋"/>
          <w:sz w:val="24"/>
          <w:szCs w:val="24"/>
        </w:rPr>
        <w:t>。如有发生</w:t>
      </w:r>
      <w:r>
        <w:rPr>
          <w:rFonts w:hint="eastAsia" w:ascii="仿宋" w:hAnsi="仿宋" w:eastAsia="仿宋" w:cs="仿宋"/>
          <w:sz w:val="24"/>
          <w:szCs w:val="24"/>
          <w:lang w:eastAsia="zh-CN"/>
        </w:rPr>
        <w:t>扣款情况</w:t>
      </w:r>
      <w:r>
        <w:rPr>
          <w:rFonts w:hint="eastAsia" w:ascii="仿宋" w:hAnsi="仿宋" w:eastAsia="仿宋" w:cs="仿宋"/>
          <w:sz w:val="24"/>
          <w:szCs w:val="24"/>
        </w:rPr>
        <w:t>，将在每</w:t>
      </w:r>
      <w:r>
        <w:rPr>
          <w:rFonts w:hint="eastAsia" w:ascii="仿宋" w:hAnsi="仿宋" w:eastAsia="仿宋" w:cs="仿宋"/>
          <w:sz w:val="24"/>
          <w:szCs w:val="24"/>
          <w:lang w:val="en-US" w:eastAsia="zh-CN"/>
        </w:rPr>
        <w:t>季</w:t>
      </w:r>
      <w:r>
        <w:rPr>
          <w:rFonts w:hint="eastAsia" w:ascii="仿宋" w:hAnsi="仿宋" w:eastAsia="仿宋" w:cs="仿宋"/>
          <w:sz w:val="24"/>
          <w:szCs w:val="24"/>
        </w:rPr>
        <w:t>度支付服务外包费时直接扣除</w:t>
      </w:r>
      <w:r>
        <w:rPr>
          <w:rFonts w:hint="eastAsia" w:ascii="仿宋" w:hAnsi="仿宋" w:eastAsia="仿宋" w:cs="仿宋"/>
          <w:sz w:val="24"/>
          <w:szCs w:val="24"/>
          <w:lang w:eastAsia="zh-CN"/>
        </w:rPr>
        <w:t>。</w:t>
      </w:r>
    </w:p>
    <w:p w14:paraId="5856558B">
      <w:pPr>
        <w:pStyle w:val="2"/>
        <w:rPr>
          <w:rFonts w:hint="eastAsia"/>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14:paraId="2A9B6D44">
      <w:pPr>
        <w:pStyle w:val="3"/>
        <w:rPr>
          <w:rFonts w:hint="eastAsia"/>
        </w:rPr>
      </w:pPr>
    </w:p>
    <w:p w14:paraId="0B4B2728">
      <w:pPr>
        <w:kinsoku/>
        <w:overflowPunct/>
        <w:topLinePunct w:val="0"/>
        <w:bidi w:val="0"/>
        <w:spacing w:line="360" w:lineRule="auto"/>
        <w:ind w:left="-420" w:leftChars="-200"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rPr>
        <w:t xml:space="preserve">第四部分   </w:t>
      </w:r>
      <w:bookmarkStart w:id="28" w:name="_Toc184313298"/>
      <w:bookmarkEnd w:id="28"/>
      <w:bookmarkStart w:id="29" w:name="_Toc184313289"/>
      <w:bookmarkEnd w:id="29"/>
      <w:bookmarkStart w:id="30" w:name="_Toc184310320"/>
      <w:bookmarkEnd w:id="30"/>
      <w:bookmarkStart w:id="31" w:name="_Toc184312097"/>
      <w:bookmarkEnd w:id="31"/>
      <w:bookmarkStart w:id="32" w:name="_Toc184308036"/>
      <w:bookmarkEnd w:id="32"/>
      <w:bookmarkStart w:id="33" w:name="_Toc184312138"/>
      <w:bookmarkEnd w:id="33"/>
      <w:bookmarkStart w:id="34" w:name="_Toc184314465"/>
      <w:bookmarkEnd w:id="34"/>
      <w:bookmarkStart w:id="35" w:name="_Toc184313275"/>
      <w:bookmarkEnd w:id="35"/>
      <w:bookmarkStart w:id="36" w:name="_Toc184313276"/>
      <w:bookmarkEnd w:id="36"/>
      <w:bookmarkStart w:id="37" w:name="_Toc184313288"/>
      <w:bookmarkEnd w:id="37"/>
      <w:bookmarkStart w:id="38" w:name="_Toc184313279"/>
      <w:bookmarkEnd w:id="38"/>
      <w:bookmarkStart w:id="39" w:name="_Toc184310286"/>
      <w:bookmarkEnd w:id="39"/>
      <w:bookmarkStart w:id="40" w:name="_Toc184313291"/>
      <w:bookmarkEnd w:id="40"/>
      <w:bookmarkStart w:id="41" w:name="_Toc184310296"/>
      <w:bookmarkEnd w:id="41"/>
      <w:bookmarkStart w:id="42" w:name="_Toc184314424"/>
      <w:bookmarkEnd w:id="42"/>
      <w:bookmarkStart w:id="43" w:name="_Toc184310328"/>
      <w:bookmarkEnd w:id="43"/>
      <w:bookmarkStart w:id="44" w:name="_Toc184308076"/>
      <w:bookmarkEnd w:id="44"/>
      <w:bookmarkStart w:id="45" w:name="_Toc184313290"/>
      <w:bookmarkEnd w:id="45"/>
      <w:bookmarkStart w:id="46" w:name="_Toc184308068"/>
      <w:bookmarkEnd w:id="46"/>
      <w:bookmarkStart w:id="47" w:name="_Toc184313248"/>
      <w:bookmarkEnd w:id="47"/>
      <w:bookmarkStart w:id="48" w:name="_Toc184313257"/>
      <w:bookmarkEnd w:id="48"/>
      <w:bookmarkStart w:id="49" w:name="_Toc184310293"/>
      <w:bookmarkEnd w:id="49"/>
      <w:bookmarkStart w:id="50" w:name="_Toc184314476"/>
      <w:bookmarkEnd w:id="50"/>
      <w:bookmarkStart w:id="51" w:name="_Toc184308069"/>
      <w:bookmarkEnd w:id="51"/>
      <w:bookmarkStart w:id="52" w:name="_Toc184313274"/>
      <w:bookmarkEnd w:id="52"/>
      <w:bookmarkStart w:id="53" w:name="_Toc184310295"/>
      <w:bookmarkEnd w:id="53"/>
      <w:bookmarkStart w:id="54" w:name="_Toc184313261"/>
      <w:bookmarkEnd w:id="54"/>
      <w:bookmarkStart w:id="55" w:name="_Toc184310274"/>
      <w:bookmarkEnd w:id="55"/>
      <w:bookmarkStart w:id="56" w:name="_Toc184312125"/>
      <w:bookmarkEnd w:id="56"/>
      <w:bookmarkStart w:id="57" w:name="_Toc184312106"/>
      <w:bookmarkEnd w:id="57"/>
      <w:bookmarkStart w:id="58" w:name="_Toc184313247"/>
      <w:bookmarkEnd w:id="58"/>
      <w:bookmarkStart w:id="59" w:name="_Toc184308067"/>
      <w:bookmarkEnd w:id="59"/>
      <w:bookmarkStart w:id="60" w:name="_Toc184312113"/>
      <w:bookmarkEnd w:id="60"/>
      <w:bookmarkStart w:id="61" w:name="_Toc184308038"/>
      <w:bookmarkEnd w:id="61"/>
      <w:bookmarkStart w:id="62" w:name="_Toc184313270"/>
      <w:bookmarkEnd w:id="62"/>
      <w:bookmarkStart w:id="63" w:name="_Toc184312079"/>
      <w:bookmarkEnd w:id="63"/>
      <w:bookmarkStart w:id="64" w:name="_Toc184310329"/>
      <w:bookmarkEnd w:id="64"/>
      <w:bookmarkStart w:id="65" w:name="_Toc184314458"/>
      <w:bookmarkEnd w:id="65"/>
      <w:bookmarkStart w:id="66" w:name="_Toc184312117"/>
      <w:bookmarkEnd w:id="66"/>
      <w:bookmarkStart w:id="67" w:name="_Toc184313280"/>
      <w:bookmarkEnd w:id="67"/>
      <w:bookmarkStart w:id="68" w:name="_Toc184308046"/>
      <w:bookmarkEnd w:id="68"/>
      <w:bookmarkStart w:id="69" w:name="_Toc184314452"/>
      <w:bookmarkEnd w:id="69"/>
      <w:bookmarkStart w:id="70" w:name="_Toc184308107"/>
      <w:bookmarkEnd w:id="70"/>
      <w:bookmarkStart w:id="71" w:name="_Toc184312107"/>
      <w:bookmarkEnd w:id="71"/>
      <w:bookmarkStart w:id="72" w:name="_Toc184308061"/>
      <w:bookmarkEnd w:id="72"/>
      <w:bookmarkStart w:id="73" w:name="_Toc184308106"/>
      <w:bookmarkEnd w:id="73"/>
      <w:bookmarkStart w:id="74" w:name="_Toc184308098"/>
      <w:bookmarkEnd w:id="74"/>
      <w:bookmarkStart w:id="75" w:name="_Toc184312132"/>
      <w:bookmarkEnd w:id="75"/>
      <w:bookmarkStart w:id="76" w:name="_Toc184310277"/>
      <w:bookmarkEnd w:id="76"/>
      <w:bookmarkStart w:id="77" w:name="_Toc184314421"/>
      <w:bookmarkEnd w:id="77"/>
      <w:bookmarkStart w:id="78" w:name="_Toc184313273"/>
      <w:bookmarkEnd w:id="78"/>
      <w:bookmarkStart w:id="79" w:name="_Toc184308079"/>
      <w:bookmarkEnd w:id="79"/>
      <w:bookmarkStart w:id="80" w:name="_Toc184310279"/>
      <w:bookmarkEnd w:id="80"/>
      <w:bookmarkStart w:id="81" w:name="_Toc184308063"/>
      <w:bookmarkEnd w:id="81"/>
      <w:bookmarkStart w:id="82" w:name="_Toc184308071"/>
      <w:bookmarkEnd w:id="82"/>
      <w:bookmarkStart w:id="83" w:name="_Toc184313251"/>
      <w:bookmarkEnd w:id="83"/>
      <w:bookmarkStart w:id="84" w:name="_Toc184313272"/>
      <w:bookmarkEnd w:id="84"/>
      <w:bookmarkStart w:id="85" w:name="_Toc184312068"/>
      <w:bookmarkEnd w:id="85"/>
      <w:bookmarkStart w:id="86" w:name="_Toc184312077"/>
      <w:bookmarkEnd w:id="86"/>
      <w:bookmarkStart w:id="87" w:name="_Toc184312128"/>
      <w:bookmarkEnd w:id="87"/>
      <w:bookmarkStart w:id="88" w:name="_Toc184314477"/>
      <w:bookmarkEnd w:id="88"/>
      <w:bookmarkStart w:id="89" w:name="_Toc184308073"/>
      <w:bookmarkEnd w:id="89"/>
      <w:bookmarkStart w:id="90" w:name="_Toc184312091"/>
      <w:bookmarkEnd w:id="90"/>
      <w:bookmarkStart w:id="91" w:name="_Toc184308058"/>
      <w:bookmarkEnd w:id="91"/>
      <w:bookmarkStart w:id="92" w:name="_Toc184314453"/>
      <w:bookmarkEnd w:id="92"/>
      <w:bookmarkStart w:id="93" w:name="_Toc184314475"/>
      <w:bookmarkEnd w:id="93"/>
      <w:bookmarkStart w:id="94" w:name="_Toc184314445"/>
      <w:bookmarkEnd w:id="94"/>
      <w:bookmarkStart w:id="95" w:name="_Toc184308051"/>
      <w:bookmarkEnd w:id="95"/>
      <w:bookmarkStart w:id="96" w:name="_Toc184312083"/>
      <w:bookmarkEnd w:id="96"/>
      <w:bookmarkStart w:id="97" w:name="_Toc184312092"/>
      <w:bookmarkEnd w:id="97"/>
      <w:bookmarkStart w:id="98" w:name="_Toc184308065"/>
      <w:bookmarkEnd w:id="98"/>
      <w:bookmarkStart w:id="99" w:name="_Toc184312110"/>
      <w:bookmarkEnd w:id="99"/>
      <w:bookmarkStart w:id="100" w:name="_Toc184308087"/>
      <w:bookmarkEnd w:id="100"/>
      <w:bookmarkStart w:id="101" w:name="_Toc184314455"/>
      <w:bookmarkEnd w:id="101"/>
      <w:bookmarkStart w:id="102" w:name="_Toc184308085"/>
      <w:bookmarkEnd w:id="102"/>
      <w:bookmarkStart w:id="103" w:name="_Toc184312124"/>
      <w:bookmarkEnd w:id="103"/>
      <w:bookmarkStart w:id="104" w:name="_Toc184314478"/>
      <w:bookmarkEnd w:id="104"/>
      <w:bookmarkStart w:id="105" w:name="_Toc184312133"/>
      <w:bookmarkEnd w:id="105"/>
      <w:bookmarkStart w:id="106" w:name="_Toc184310305"/>
      <w:bookmarkEnd w:id="106"/>
      <w:bookmarkStart w:id="107" w:name="_Toc184308097"/>
      <w:bookmarkEnd w:id="107"/>
      <w:bookmarkStart w:id="108" w:name="_Toc184312096"/>
      <w:bookmarkEnd w:id="108"/>
      <w:bookmarkStart w:id="109" w:name="_Toc184308092"/>
      <w:bookmarkEnd w:id="109"/>
      <w:bookmarkStart w:id="110" w:name="_Toc184308080"/>
      <w:bookmarkEnd w:id="110"/>
      <w:bookmarkStart w:id="111" w:name="_Toc184313255"/>
      <w:bookmarkEnd w:id="111"/>
      <w:bookmarkStart w:id="112" w:name="_Toc184310333"/>
      <w:bookmarkEnd w:id="112"/>
      <w:bookmarkStart w:id="113" w:name="_Toc184314449"/>
      <w:bookmarkEnd w:id="113"/>
      <w:bookmarkStart w:id="114" w:name="_Toc184310294"/>
      <w:bookmarkEnd w:id="114"/>
      <w:bookmarkStart w:id="115" w:name="_Toc184313263"/>
      <w:bookmarkEnd w:id="115"/>
      <w:bookmarkStart w:id="116" w:name="_Toc184313238"/>
      <w:bookmarkEnd w:id="116"/>
      <w:bookmarkStart w:id="117" w:name="_Toc184308088"/>
      <w:bookmarkEnd w:id="117"/>
      <w:bookmarkStart w:id="118" w:name="_Toc184313309"/>
      <w:bookmarkEnd w:id="118"/>
      <w:bookmarkStart w:id="119" w:name="_Toc184310338"/>
      <w:bookmarkEnd w:id="119"/>
      <w:bookmarkStart w:id="120" w:name="_Toc184313244"/>
      <w:bookmarkEnd w:id="120"/>
      <w:bookmarkStart w:id="121" w:name="_Toc184314459"/>
      <w:bookmarkEnd w:id="121"/>
      <w:bookmarkStart w:id="122" w:name="_Toc184314463"/>
      <w:bookmarkEnd w:id="122"/>
      <w:bookmarkStart w:id="123" w:name="_Toc184313245"/>
      <w:bookmarkEnd w:id="123"/>
      <w:bookmarkStart w:id="124" w:name="_Toc184310289"/>
      <w:bookmarkEnd w:id="124"/>
      <w:bookmarkStart w:id="125" w:name="_Toc184308104"/>
      <w:bookmarkEnd w:id="125"/>
      <w:bookmarkStart w:id="126" w:name="_Toc184312102"/>
      <w:bookmarkEnd w:id="126"/>
      <w:bookmarkStart w:id="127" w:name="_Toc184312103"/>
      <w:bookmarkEnd w:id="127"/>
      <w:bookmarkStart w:id="128" w:name="_Toc184314426"/>
      <w:bookmarkEnd w:id="128"/>
      <w:bookmarkStart w:id="129" w:name="_Toc184310306"/>
      <w:bookmarkEnd w:id="129"/>
      <w:bookmarkStart w:id="130" w:name="_Toc184314447"/>
      <w:bookmarkEnd w:id="130"/>
      <w:bookmarkStart w:id="131" w:name="_Toc184308083"/>
      <w:bookmarkEnd w:id="131"/>
      <w:bookmarkStart w:id="132" w:name="_Toc184312136"/>
      <w:bookmarkEnd w:id="132"/>
      <w:bookmarkStart w:id="133" w:name="_Toc184310326"/>
      <w:bookmarkEnd w:id="133"/>
      <w:bookmarkStart w:id="134" w:name="_Toc184314457"/>
      <w:bookmarkEnd w:id="134"/>
      <w:bookmarkStart w:id="135" w:name="_Toc184314473"/>
      <w:bookmarkEnd w:id="135"/>
      <w:bookmarkStart w:id="136" w:name="_Toc184313300"/>
      <w:bookmarkEnd w:id="136"/>
      <w:bookmarkStart w:id="137" w:name="_Toc184310335"/>
      <w:bookmarkEnd w:id="137"/>
      <w:bookmarkStart w:id="138" w:name="_Toc184314432"/>
      <w:bookmarkEnd w:id="138"/>
      <w:bookmarkStart w:id="139" w:name="_Toc184308042"/>
      <w:bookmarkEnd w:id="139"/>
      <w:bookmarkStart w:id="140" w:name="_Toc184314474"/>
      <w:bookmarkEnd w:id="140"/>
      <w:bookmarkStart w:id="141" w:name="_Toc184310340"/>
      <w:bookmarkEnd w:id="141"/>
      <w:bookmarkStart w:id="142" w:name="_Toc184314425"/>
      <w:bookmarkEnd w:id="142"/>
      <w:bookmarkStart w:id="143" w:name="_Toc184314423"/>
      <w:bookmarkEnd w:id="143"/>
      <w:bookmarkStart w:id="144" w:name="_Toc184314439"/>
      <w:bookmarkEnd w:id="144"/>
      <w:bookmarkStart w:id="145" w:name="_Toc184308096"/>
      <w:bookmarkEnd w:id="145"/>
      <w:bookmarkStart w:id="146" w:name="_Toc184313253"/>
      <w:bookmarkEnd w:id="146"/>
      <w:bookmarkStart w:id="147" w:name="_Toc184308037"/>
      <w:bookmarkEnd w:id="147"/>
      <w:bookmarkStart w:id="148" w:name="_Toc184308053"/>
      <w:bookmarkEnd w:id="148"/>
      <w:bookmarkStart w:id="149" w:name="_Toc184314427"/>
      <w:bookmarkEnd w:id="149"/>
      <w:bookmarkStart w:id="150" w:name="_Toc184310302"/>
      <w:bookmarkEnd w:id="150"/>
      <w:bookmarkStart w:id="151" w:name="_Toc184313268"/>
      <w:bookmarkEnd w:id="151"/>
      <w:bookmarkStart w:id="152" w:name="_Toc184314411"/>
      <w:bookmarkEnd w:id="152"/>
      <w:bookmarkStart w:id="153" w:name="_Toc184313239"/>
      <w:bookmarkEnd w:id="153"/>
      <w:bookmarkStart w:id="154" w:name="_Toc184308070"/>
      <w:bookmarkEnd w:id="154"/>
      <w:bookmarkStart w:id="155" w:name="_Toc184314431"/>
      <w:bookmarkEnd w:id="155"/>
      <w:bookmarkStart w:id="156" w:name="_Toc184314440"/>
      <w:bookmarkEnd w:id="156"/>
      <w:bookmarkStart w:id="157" w:name="_Toc184312129"/>
      <w:bookmarkEnd w:id="157"/>
      <w:bookmarkStart w:id="158" w:name="_Toc184308047"/>
      <w:bookmarkEnd w:id="158"/>
      <w:bookmarkStart w:id="159" w:name="_Toc184310339"/>
      <w:bookmarkEnd w:id="159"/>
      <w:bookmarkStart w:id="160" w:name="_Toc184310298"/>
      <w:bookmarkEnd w:id="160"/>
      <w:bookmarkStart w:id="161" w:name="_Toc184312067"/>
      <w:bookmarkEnd w:id="161"/>
      <w:bookmarkStart w:id="162" w:name="_Toc184312127"/>
      <w:bookmarkEnd w:id="162"/>
      <w:bookmarkStart w:id="163" w:name="_Toc184310281"/>
      <w:bookmarkEnd w:id="163"/>
      <w:bookmarkStart w:id="164" w:name="_Toc184314414"/>
      <w:bookmarkEnd w:id="164"/>
      <w:bookmarkStart w:id="165" w:name="_Toc184312114"/>
      <w:bookmarkEnd w:id="165"/>
      <w:bookmarkStart w:id="166" w:name="_Toc184312137"/>
      <w:bookmarkEnd w:id="166"/>
      <w:bookmarkStart w:id="167" w:name="_Toc184314443"/>
      <w:bookmarkEnd w:id="167"/>
      <w:bookmarkStart w:id="168" w:name="_Toc184310276"/>
      <w:bookmarkEnd w:id="168"/>
      <w:bookmarkStart w:id="169" w:name="_Toc184310321"/>
      <w:bookmarkEnd w:id="169"/>
      <w:bookmarkStart w:id="170" w:name="_Toc184314410"/>
      <w:bookmarkEnd w:id="170"/>
      <w:bookmarkStart w:id="171" w:name="_Toc184308100"/>
      <w:bookmarkEnd w:id="171"/>
      <w:bookmarkStart w:id="172" w:name="_Toc184308075"/>
      <w:bookmarkEnd w:id="172"/>
      <w:bookmarkStart w:id="173" w:name="_Toc184313302"/>
      <w:bookmarkEnd w:id="173"/>
      <w:bookmarkStart w:id="174" w:name="_Toc184308103"/>
      <w:bookmarkEnd w:id="174"/>
      <w:bookmarkStart w:id="175" w:name="_Toc184314451"/>
      <w:bookmarkEnd w:id="175"/>
      <w:bookmarkStart w:id="176" w:name="_Toc184312130"/>
      <w:bookmarkEnd w:id="176"/>
      <w:bookmarkStart w:id="177" w:name="_Toc184308043"/>
      <w:bookmarkEnd w:id="177"/>
      <w:bookmarkStart w:id="178" w:name="_Toc184313286"/>
      <w:bookmarkEnd w:id="178"/>
      <w:bookmarkStart w:id="179" w:name="_Toc184314412"/>
      <w:bookmarkEnd w:id="179"/>
      <w:bookmarkStart w:id="180" w:name="_Toc184308072"/>
      <w:bookmarkEnd w:id="180"/>
      <w:bookmarkStart w:id="181" w:name="_Toc184314450"/>
      <w:bookmarkEnd w:id="181"/>
      <w:bookmarkStart w:id="182" w:name="_Toc184313249"/>
      <w:bookmarkEnd w:id="182"/>
      <w:bookmarkStart w:id="183" w:name="_Toc184308062"/>
      <w:bookmarkEnd w:id="183"/>
      <w:bookmarkStart w:id="184" w:name="_Toc184308099"/>
      <w:bookmarkEnd w:id="184"/>
      <w:bookmarkStart w:id="185" w:name="_Toc184313269"/>
      <w:bookmarkEnd w:id="185"/>
      <w:bookmarkStart w:id="186" w:name="_Toc184308056"/>
      <w:bookmarkEnd w:id="186"/>
      <w:bookmarkStart w:id="187" w:name="_Toc184310311"/>
      <w:bookmarkEnd w:id="187"/>
      <w:bookmarkStart w:id="188" w:name="_Toc184313292"/>
      <w:bookmarkEnd w:id="188"/>
      <w:bookmarkStart w:id="189" w:name="_Toc184310312"/>
      <w:bookmarkEnd w:id="189"/>
      <w:bookmarkStart w:id="190" w:name="_Toc184308039"/>
      <w:bookmarkEnd w:id="190"/>
      <w:bookmarkStart w:id="191" w:name="_Toc184312090"/>
      <w:bookmarkEnd w:id="191"/>
      <w:bookmarkStart w:id="192" w:name="_Toc184308095"/>
      <w:bookmarkEnd w:id="192"/>
      <w:bookmarkStart w:id="193" w:name="_Toc184314460"/>
      <w:bookmarkEnd w:id="193"/>
      <w:bookmarkStart w:id="194" w:name="_Toc184310283"/>
      <w:bookmarkEnd w:id="194"/>
      <w:bookmarkStart w:id="195" w:name="_Toc184312073"/>
      <w:bookmarkEnd w:id="195"/>
      <w:bookmarkStart w:id="196" w:name="_Toc184308094"/>
      <w:bookmarkEnd w:id="196"/>
      <w:bookmarkStart w:id="197" w:name="_Toc184313243"/>
      <w:bookmarkEnd w:id="197"/>
      <w:bookmarkStart w:id="198" w:name="_Toc184312121"/>
      <w:bookmarkEnd w:id="198"/>
      <w:bookmarkStart w:id="199" w:name="_Toc184313264"/>
      <w:bookmarkEnd w:id="199"/>
      <w:bookmarkStart w:id="200" w:name="_Toc184313296"/>
      <w:bookmarkEnd w:id="200"/>
      <w:bookmarkStart w:id="201" w:name="_Toc184312095"/>
      <w:bookmarkEnd w:id="201"/>
      <w:bookmarkStart w:id="202" w:name="_Toc184313303"/>
      <w:bookmarkEnd w:id="202"/>
      <w:bookmarkStart w:id="203" w:name="_Toc184310341"/>
      <w:bookmarkEnd w:id="203"/>
      <w:bookmarkStart w:id="204" w:name="_Toc184314481"/>
      <w:bookmarkEnd w:id="204"/>
      <w:bookmarkStart w:id="205" w:name="_Toc184312082"/>
      <w:bookmarkEnd w:id="205"/>
      <w:bookmarkStart w:id="206" w:name="_Toc184313265"/>
      <w:bookmarkEnd w:id="206"/>
      <w:bookmarkStart w:id="207" w:name="_Toc184308081"/>
      <w:bookmarkEnd w:id="207"/>
      <w:bookmarkStart w:id="208" w:name="_Toc184310275"/>
      <w:bookmarkEnd w:id="208"/>
      <w:bookmarkStart w:id="209" w:name="_Toc184308049"/>
      <w:bookmarkEnd w:id="209"/>
      <w:bookmarkStart w:id="210" w:name="_Toc184312085"/>
      <w:bookmarkEnd w:id="210"/>
      <w:bookmarkStart w:id="211" w:name="_Toc184310301"/>
      <w:bookmarkEnd w:id="211"/>
      <w:bookmarkStart w:id="212" w:name="_Toc184310292"/>
      <w:bookmarkEnd w:id="212"/>
      <w:bookmarkStart w:id="213" w:name="_Toc184310297"/>
      <w:bookmarkEnd w:id="213"/>
      <w:bookmarkStart w:id="214" w:name="_Toc184310290"/>
      <w:bookmarkEnd w:id="214"/>
      <w:bookmarkStart w:id="215" w:name="_Toc184308048"/>
      <w:bookmarkEnd w:id="215"/>
      <w:bookmarkStart w:id="216" w:name="_Toc184313250"/>
      <w:bookmarkEnd w:id="216"/>
      <w:bookmarkStart w:id="217" w:name="_Toc184308064"/>
      <w:bookmarkEnd w:id="217"/>
      <w:bookmarkStart w:id="218" w:name="_Toc184314454"/>
      <w:bookmarkEnd w:id="218"/>
      <w:bookmarkStart w:id="219" w:name="_Toc184312123"/>
      <w:bookmarkEnd w:id="219"/>
      <w:bookmarkStart w:id="220" w:name="_Toc184308050"/>
      <w:bookmarkEnd w:id="220"/>
      <w:bookmarkStart w:id="221" w:name="_Toc184312078"/>
      <w:bookmarkEnd w:id="221"/>
      <w:bookmarkStart w:id="222" w:name="_Toc184314434"/>
      <w:bookmarkEnd w:id="222"/>
      <w:bookmarkStart w:id="223" w:name="_Toc184310280"/>
      <w:bookmarkEnd w:id="223"/>
      <w:bookmarkStart w:id="224" w:name="_Toc184313304"/>
      <w:bookmarkEnd w:id="224"/>
      <w:bookmarkStart w:id="225" w:name="_Toc184313259"/>
      <w:bookmarkEnd w:id="225"/>
      <w:bookmarkStart w:id="226" w:name="_Toc184314441"/>
      <w:bookmarkEnd w:id="226"/>
      <w:bookmarkStart w:id="227" w:name="_Toc184314429"/>
      <w:bookmarkEnd w:id="227"/>
      <w:bookmarkStart w:id="228" w:name="_Toc184314413"/>
      <w:bookmarkEnd w:id="228"/>
      <w:bookmarkStart w:id="229" w:name="_Toc184314438"/>
      <w:bookmarkEnd w:id="229"/>
      <w:bookmarkStart w:id="230" w:name="_Toc184313307"/>
      <w:bookmarkEnd w:id="230"/>
      <w:bookmarkStart w:id="231" w:name="_Toc184310313"/>
      <w:bookmarkEnd w:id="231"/>
      <w:bookmarkStart w:id="232" w:name="_Toc184312093"/>
      <w:bookmarkEnd w:id="232"/>
      <w:bookmarkStart w:id="233" w:name="_Toc184313294"/>
      <w:bookmarkEnd w:id="233"/>
      <w:bookmarkStart w:id="234" w:name="_Toc184313293"/>
      <w:bookmarkEnd w:id="234"/>
      <w:bookmarkStart w:id="235" w:name="_Toc184310325"/>
      <w:bookmarkEnd w:id="235"/>
      <w:bookmarkStart w:id="236" w:name="_Toc184310308"/>
      <w:bookmarkEnd w:id="236"/>
      <w:bookmarkStart w:id="237" w:name="_Toc184308093"/>
      <w:bookmarkEnd w:id="237"/>
      <w:bookmarkStart w:id="238" w:name="_Toc184310316"/>
      <w:bookmarkEnd w:id="238"/>
      <w:bookmarkStart w:id="239" w:name="_Toc184314469"/>
      <w:bookmarkEnd w:id="239"/>
      <w:bookmarkStart w:id="240" w:name="_Toc184312139"/>
      <w:bookmarkEnd w:id="240"/>
      <w:bookmarkStart w:id="241" w:name="_Toc184312074"/>
      <w:bookmarkEnd w:id="241"/>
      <w:bookmarkStart w:id="242" w:name="_Toc184310278"/>
      <w:bookmarkEnd w:id="242"/>
      <w:bookmarkStart w:id="243" w:name="_Toc184313254"/>
      <w:bookmarkEnd w:id="243"/>
      <w:bookmarkStart w:id="244" w:name="_Toc184308059"/>
      <w:bookmarkEnd w:id="244"/>
      <w:bookmarkStart w:id="245" w:name="_Toc184310344"/>
      <w:bookmarkEnd w:id="245"/>
      <w:bookmarkStart w:id="246" w:name="_Toc184312072"/>
      <w:bookmarkEnd w:id="246"/>
      <w:bookmarkStart w:id="247" w:name="_Toc184308086"/>
      <w:bookmarkEnd w:id="247"/>
      <w:bookmarkStart w:id="248" w:name="_Toc184312135"/>
      <w:bookmarkEnd w:id="248"/>
      <w:bookmarkStart w:id="249" w:name="_Toc184308057"/>
      <w:bookmarkEnd w:id="249"/>
      <w:bookmarkStart w:id="250" w:name="_Toc184314470"/>
      <w:bookmarkEnd w:id="250"/>
      <w:bookmarkStart w:id="251" w:name="_Toc184310300"/>
      <w:bookmarkEnd w:id="251"/>
      <w:bookmarkStart w:id="252" w:name="_Toc184308090"/>
      <w:bookmarkEnd w:id="252"/>
      <w:bookmarkStart w:id="253" w:name="_Toc184310288"/>
      <w:bookmarkEnd w:id="253"/>
      <w:bookmarkStart w:id="254" w:name="_Toc184313284"/>
      <w:bookmarkEnd w:id="254"/>
      <w:bookmarkStart w:id="255" w:name="_Toc184312101"/>
      <w:bookmarkEnd w:id="255"/>
      <w:bookmarkStart w:id="256" w:name="_Toc184310285"/>
      <w:bookmarkEnd w:id="256"/>
      <w:bookmarkStart w:id="257" w:name="_Toc184314479"/>
      <w:bookmarkEnd w:id="257"/>
      <w:bookmarkStart w:id="258" w:name="_Toc184310309"/>
      <w:bookmarkEnd w:id="258"/>
      <w:bookmarkStart w:id="259" w:name="_Toc184314480"/>
      <w:bookmarkEnd w:id="259"/>
      <w:bookmarkStart w:id="260" w:name="_Toc184312098"/>
      <w:bookmarkEnd w:id="260"/>
      <w:bookmarkStart w:id="261" w:name="_Toc184314461"/>
      <w:bookmarkEnd w:id="261"/>
      <w:bookmarkStart w:id="262" w:name="_Toc184314467"/>
      <w:bookmarkEnd w:id="262"/>
      <w:bookmarkStart w:id="263" w:name="_Toc184313260"/>
      <w:bookmarkEnd w:id="263"/>
      <w:bookmarkStart w:id="264" w:name="_Toc184313266"/>
      <w:bookmarkEnd w:id="264"/>
      <w:bookmarkStart w:id="265" w:name="_Toc184310282"/>
      <w:bookmarkEnd w:id="265"/>
      <w:bookmarkStart w:id="266" w:name="_Toc184308089"/>
      <w:bookmarkEnd w:id="266"/>
      <w:bookmarkStart w:id="267" w:name="_Toc184313297"/>
      <w:bookmarkEnd w:id="267"/>
      <w:bookmarkStart w:id="268" w:name="_Toc184313285"/>
      <w:bookmarkEnd w:id="268"/>
      <w:bookmarkStart w:id="269" w:name="_Toc184314471"/>
      <w:bookmarkEnd w:id="269"/>
      <w:bookmarkStart w:id="270" w:name="_Toc184312088"/>
      <w:bookmarkEnd w:id="270"/>
      <w:bookmarkStart w:id="271" w:name="_Toc184308101"/>
      <w:bookmarkEnd w:id="271"/>
      <w:bookmarkStart w:id="272" w:name="_Toc184313282"/>
      <w:bookmarkEnd w:id="272"/>
      <w:bookmarkStart w:id="273" w:name="_Toc184314433"/>
      <w:bookmarkEnd w:id="273"/>
      <w:bookmarkStart w:id="274" w:name="_Toc184310273"/>
      <w:bookmarkEnd w:id="274"/>
      <w:bookmarkStart w:id="275" w:name="_Toc184312112"/>
      <w:bookmarkEnd w:id="275"/>
      <w:bookmarkStart w:id="276" w:name="_Toc184312071"/>
      <w:bookmarkEnd w:id="276"/>
      <w:bookmarkStart w:id="277" w:name="_Toc184312086"/>
      <w:bookmarkEnd w:id="277"/>
      <w:bookmarkStart w:id="278" w:name="_Toc184314468"/>
      <w:bookmarkEnd w:id="278"/>
      <w:bookmarkStart w:id="279" w:name="_Toc184314415"/>
      <w:bookmarkEnd w:id="279"/>
      <w:bookmarkStart w:id="280" w:name="_Toc184312089"/>
      <w:bookmarkEnd w:id="280"/>
      <w:bookmarkStart w:id="281" w:name="_Toc184312118"/>
      <w:bookmarkEnd w:id="281"/>
      <w:bookmarkStart w:id="282" w:name="_Toc184310299"/>
      <w:bookmarkEnd w:id="282"/>
      <w:bookmarkStart w:id="283" w:name="_Toc184314456"/>
      <w:bookmarkEnd w:id="283"/>
      <w:bookmarkStart w:id="284" w:name="_Toc184312087"/>
      <w:bookmarkEnd w:id="284"/>
      <w:bookmarkStart w:id="285" w:name="_Toc184313305"/>
      <w:bookmarkEnd w:id="285"/>
      <w:bookmarkStart w:id="286" w:name="_Toc184308044"/>
      <w:bookmarkEnd w:id="286"/>
      <w:bookmarkStart w:id="287" w:name="_Toc184313301"/>
      <w:bookmarkEnd w:id="287"/>
      <w:bookmarkStart w:id="288" w:name="_Toc184314482"/>
      <w:bookmarkEnd w:id="288"/>
      <w:bookmarkStart w:id="289" w:name="_Toc184310310"/>
      <w:bookmarkEnd w:id="289"/>
      <w:bookmarkStart w:id="290" w:name="_Toc184312120"/>
      <w:bookmarkEnd w:id="290"/>
      <w:bookmarkStart w:id="291" w:name="_Toc184308105"/>
      <w:bookmarkEnd w:id="291"/>
      <w:bookmarkStart w:id="292" w:name="_Toc184314466"/>
      <w:bookmarkEnd w:id="292"/>
      <w:bookmarkStart w:id="293" w:name="_Toc184313252"/>
      <w:bookmarkEnd w:id="293"/>
      <w:bookmarkStart w:id="294" w:name="_Toc184312108"/>
      <w:bookmarkEnd w:id="294"/>
      <w:bookmarkStart w:id="295" w:name="_Toc184312119"/>
      <w:bookmarkEnd w:id="295"/>
      <w:bookmarkStart w:id="296" w:name="_Toc184314436"/>
      <w:bookmarkEnd w:id="296"/>
      <w:bookmarkStart w:id="297" w:name="_Toc184308084"/>
      <w:bookmarkEnd w:id="297"/>
      <w:bookmarkStart w:id="298" w:name="_Toc184312084"/>
      <w:bookmarkEnd w:id="298"/>
      <w:bookmarkStart w:id="299" w:name="_Toc184310327"/>
      <w:bookmarkEnd w:id="299"/>
      <w:bookmarkStart w:id="300" w:name="_Toc184310287"/>
      <w:bookmarkEnd w:id="300"/>
      <w:bookmarkStart w:id="301" w:name="_Toc184312115"/>
      <w:bookmarkEnd w:id="301"/>
      <w:bookmarkStart w:id="302" w:name="_Toc184314448"/>
      <w:bookmarkEnd w:id="302"/>
      <w:bookmarkStart w:id="303" w:name="_Toc184312111"/>
      <w:bookmarkEnd w:id="303"/>
      <w:bookmarkStart w:id="304" w:name="_Toc184312081"/>
      <w:bookmarkEnd w:id="304"/>
      <w:bookmarkStart w:id="305" w:name="_Toc184313267"/>
      <w:bookmarkEnd w:id="305"/>
      <w:bookmarkStart w:id="306" w:name="_Toc184310323"/>
      <w:bookmarkEnd w:id="306"/>
      <w:bookmarkStart w:id="307" w:name="_Toc184312116"/>
      <w:bookmarkEnd w:id="307"/>
      <w:bookmarkStart w:id="308" w:name="_Toc184310304"/>
      <w:bookmarkEnd w:id="308"/>
      <w:bookmarkStart w:id="309" w:name="_Toc184313306"/>
      <w:bookmarkEnd w:id="309"/>
      <w:bookmarkStart w:id="310" w:name="_Toc184312134"/>
      <w:bookmarkEnd w:id="310"/>
      <w:bookmarkStart w:id="311" w:name="_Toc184314442"/>
      <w:bookmarkEnd w:id="311"/>
      <w:bookmarkStart w:id="312" w:name="_Toc184313241"/>
      <w:bookmarkEnd w:id="312"/>
      <w:bookmarkStart w:id="313" w:name="_Toc184314422"/>
      <w:bookmarkEnd w:id="313"/>
      <w:bookmarkStart w:id="314" w:name="_Toc184308045"/>
      <w:bookmarkEnd w:id="314"/>
      <w:bookmarkStart w:id="315" w:name="_Toc184310314"/>
      <w:bookmarkEnd w:id="315"/>
      <w:bookmarkStart w:id="316" w:name="_Toc184308041"/>
      <w:bookmarkEnd w:id="316"/>
      <w:bookmarkStart w:id="317" w:name="_Toc184310317"/>
      <w:bookmarkEnd w:id="317"/>
      <w:bookmarkStart w:id="318" w:name="_Toc184310319"/>
      <w:bookmarkEnd w:id="318"/>
      <w:bookmarkStart w:id="319" w:name="_Toc184314444"/>
      <w:bookmarkEnd w:id="319"/>
      <w:bookmarkStart w:id="320" w:name="_Toc184314472"/>
      <w:bookmarkEnd w:id="320"/>
      <w:bookmarkStart w:id="321" w:name="_Toc184312094"/>
      <w:bookmarkEnd w:id="321"/>
      <w:bookmarkStart w:id="322" w:name="_Toc184308091"/>
      <w:bookmarkEnd w:id="322"/>
      <w:bookmarkStart w:id="323" w:name="_Toc184308108"/>
      <w:bookmarkEnd w:id="323"/>
      <w:bookmarkStart w:id="324" w:name="_Toc184310332"/>
      <w:bookmarkEnd w:id="324"/>
      <w:bookmarkStart w:id="325" w:name="_Toc184310336"/>
      <w:bookmarkEnd w:id="325"/>
      <w:bookmarkStart w:id="326" w:name="_Toc184313310"/>
      <w:bookmarkEnd w:id="326"/>
      <w:bookmarkStart w:id="327" w:name="_Toc184310331"/>
      <w:bookmarkEnd w:id="327"/>
      <w:bookmarkStart w:id="328" w:name="_Toc184314419"/>
      <w:bookmarkEnd w:id="328"/>
      <w:bookmarkStart w:id="329" w:name="_Toc184310284"/>
      <w:bookmarkEnd w:id="329"/>
      <w:bookmarkStart w:id="330" w:name="_Toc184308082"/>
      <w:bookmarkEnd w:id="330"/>
      <w:bookmarkStart w:id="331" w:name="_Toc184313271"/>
      <w:bookmarkEnd w:id="331"/>
      <w:bookmarkStart w:id="332" w:name="_Toc184308055"/>
      <w:bookmarkEnd w:id="332"/>
      <w:bookmarkStart w:id="333" w:name="_Toc184312099"/>
      <w:bookmarkEnd w:id="333"/>
      <w:bookmarkStart w:id="334" w:name="_Toc184312122"/>
      <w:bookmarkEnd w:id="334"/>
      <w:bookmarkStart w:id="335" w:name="_Toc184314435"/>
      <w:bookmarkEnd w:id="335"/>
      <w:bookmarkStart w:id="336" w:name="_Toc184312104"/>
      <w:bookmarkEnd w:id="336"/>
      <w:bookmarkStart w:id="337" w:name="_Toc184314446"/>
      <w:bookmarkEnd w:id="337"/>
      <w:bookmarkStart w:id="338" w:name="_Toc184313281"/>
      <w:bookmarkEnd w:id="338"/>
      <w:bookmarkStart w:id="339" w:name="_Toc184310322"/>
      <w:bookmarkEnd w:id="339"/>
      <w:bookmarkStart w:id="340" w:name="_Toc184312080"/>
      <w:bookmarkEnd w:id="340"/>
      <w:bookmarkStart w:id="341" w:name="_Toc184313287"/>
      <w:bookmarkEnd w:id="341"/>
      <w:bookmarkStart w:id="342" w:name="_Toc184313278"/>
      <w:bookmarkEnd w:id="342"/>
      <w:bookmarkStart w:id="343" w:name="_Toc184313258"/>
      <w:bookmarkEnd w:id="343"/>
      <w:bookmarkStart w:id="344" w:name="_Toc184310307"/>
      <w:bookmarkEnd w:id="344"/>
      <w:bookmarkStart w:id="345" w:name="_Toc184308074"/>
      <w:bookmarkEnd w:id="345"/>
      <w:bookmarkStart w:id="346" w:name="_Toc184312076"/>
      <w:bookmarkEnd w:id="346"/>
      <w:bookmarkStart w:id="347" w:name="_Toc184310291"/>
      <w:bookmarkEnd w:id="347"/>
      <w:bookmarkStart w:id="348" w:name="_Toc184312069"/>
      <w:bookmarkEnd w:id="348"/>
      <w:bookmarkStart w:id="349" w:name="_Toc184313299"/>
      <w:bookmarkEnd w:id="349"/>
      <w:bookmarkStart w:id="350" w:name="_Toc184310303"/>
      <w:bookmarkEnd w:id="350"/>
      <w:bookmarkStart w:id="351" w:name="_Toc184313277"/>
      <w:bookmarkEnd w:id="351"/>
      <w:bookmarkStart w:id="352" w:name="_Toc184308060"/>
      <w:bookmarkEnd w:id="352"/>
      <w:bookmarkStart w:id="353" w:name="_Toc184313308"/>
      <w:bookmarkEnd w:id="353"/>
      <w:bookmarkStart w:id="354" w:name="_Toc184314417"/>
      <w:bookmarkEnd w:id="354"/>
      <w:bookmarkStart w:id="355" w:name="_Toc184312100"/>
      <w:bookmarkEnd w:id="355"/>
      <w:bookmarkStart w:id="356" w:name="_Toc184313242"/>
      <w:bookmarkEnd w:id="356"/>
      <w:bookmarkStart w:id="357" w:name="_Toc184310334"/>
      <w:bookmarkEnd w:id="357"/>
      <w:bookmarkStart w:id="358" w:name="_Toc184308078"/>
      <w:bookmarkEnd w:id="358"/>
      <w:bookmarkStart w:id="359" w:name="_Toc184310342"/>
      <w:bookmarkEnd w:id="359"/>
      <w:bookmarkStart w:id="360" w:name="_Toc184314418"/>
      <w:bookmarkEnd w:id="360"/>
      <w:bookmarkStart w:id="361" w:name="_Toc184310324"/>
      <w:bookmarkEnd w:id="361"/>
      <w:bookmarkStart w:id="362" w:name="_Toc184310330"/>
      <w:bookmarkEnd w:id="362"/>
      <w:bookmarkStart w:id="363" w:name="_Toc184313256"/>
      <w:bookmarkEnd w:id="363"/>
      <w:bookmarkStart w:id="364" w:name="_Toc184314428"/>
      <w:bookmarkEnd w:id="364"/>
      <w:bookmarkStart w:id="365" w:name="_Toc184312126"/>
      <w:bookmarkEnd w:id="365"/>
      <w:bookmarkStart w:id="366" w:name="_Toc184310337"/>
      <w:bookmarkEnd w:id="366"/>
      <w:bookmarkStart w:id="367" w:name="_Toc184308054"/>
      <w:bookmarkEnd w:id="367"/>
      <w:bookmarkStart w:id="368" w:name="_Toc184314416"/>
      <w:bookmarkEnd w:id="368"/>
      <w:bookmarkStart w:id="369" w:name="_Toc184313283"/>
      <w:bookmarkEnd w:id="369"/>
      <w:bookmarkStart w:id="370" w:name="_Toc184310315"/>
      <w:bookmarkEnd w:id="370"/>
      <w:bookmarkStart w:id="371" w:name="_Toc184308077"/>
      <w:bookmarkEnd w:id="371"/>
      <w:bookmarkStart w:id="372" w:name="_Toc184314437"/>
      <w:bookmarkEnd w:id="372"/>
      <w:bookmarkStart w:id="373" w:name="_Toc184308066"/>
      <w:bookmarkEnd w:id="373"/>
      <w:bookmarkStart w:id="374" w:name="_Toc184312131"/>
      <w:bookmarkEnd w:id="374"/>
      <w:bookmarkStart w:id="375" w:name="_Toc184312075"/>
      <w:bookmarkEnd w:id="375"/>
      <w:bookmarkStart w:id="376" w:name="_Toc184313262"/>
      <w:bookmarkEnd w:id="376"/>
      <w:bookmarkStart w:id="377" w:name="_Toc184310272"/>
      <w:bookmarkEnd w:id="377"/>
      <w:bookmarkStart w:id="378" w:name="_Toc184314420"/>
      <w:bookmarkEnd w:id="378"/>
      <w:bookmarkStart w:id="379" w:name="_Toc184313240"/>
      <w:bookmarkEnd w:id="379"/>
      <w:bookmarkStart w:id="380" w:name="_Toc184314462"/>
      <w:bookmarkEnd w:id="380"/>
      <w:bookmarkStart w:id="381" w:name="_Toc184314464"/>
      <w:bookmarkEnd w:id="381"/>
      <w:bookmarkStart w:id="382" w:name="_Toc184312105"/>
      <w:bookmarkEnd w:id="382"/>
      <w:bookmarkStart w:id="383" w:name="_Toc184308040"/>
      <w:bookmarkEnd w:id="383"/>
      <w:bookmarkStart w:id="384" w:name="_Toc184312070"/>
      <w:bookmarkEnd w:id="384"/>
      <w:bookmarkStart w:id="385" w:name="_Toc184308102"/>
      <w:bookmarkEnd w:id="385"/>
      <w:bookmarkStart w:id="386" w:name="_Toc184312109"/>
      <w:bookmarkEnd w:id="386"/>
      <w:bookmarkStart w:id="387" w:name="_Toc184314430"/>
      <w:bookmarkEnd w:id="387"/>
      <w:bookmarkStart w:id="388" w:name="_Toc184313295"/>
      <w:bookmarkEnd w:id="388"/>
      <w:bookmarkStart w:id="389" w:name="_Toc184310318"/>
      <w:bookmarkEnd w:id="389"/>
      <w:bookmarkStart w:id="390" w:name="_Toc184310343"/>
      <w:bookmarkEnd w:id="390"/>
      <w:bookmarkStart w:id="391" w:name="_Toc184308052"/>
      <w:bookmarkEnd w:id="391"/>
      <w:bookmarkStart w:id="392" w:name="_Toc184313246"/>
      <w:bookmarkEnd w:id="392"/>
      <w:r>
        <w:rPr>
          <w:rFonts w:hint="eastAsia" w:ascii="仿宋" w:hAnsi="仿宋" w:eastAsia="仿宋" w:cs="仿宋"/>
          <w:b/>
          <w:color w:val="auto"/>
          <w:sz w:val="44"/>
          <w:szCs w:val="44"/>
          <w:highlight w:val="none"/>
        </w:rPr>
        <w:t>评标办法</w:t>
      </w:r>
    </w:p>
    <w:p w14:paraId="79651EB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评标办法前附表</w:t>
      </w:r>
    </w:p>
    <w:tbl>
      <w:tblPr>
        <w:tblStyle w:val="6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4826"/>
        <w:gridCol w:w="851"/>
        <w:gridCol w:w="1134"/>
        <w:gridCol w:w="1559"/>
      </w:tblGrid>
      <w:tr w14:paraId="71ED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7F2D70D">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4826" w:type="dxa"/>
            <w:noWrap w:val="0"/>
            <w:vAlign w:val="center"/>
          </w:tcPr>
          <w:p w14:paraId="40C06CE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851" w:type="dxa"/>
            <w:noWrap w:val="0"/>
            <w:vAlign w:val="center"/>
          </w:tcPr>
          <w:p w14:paraId="082106D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134" w:type="dxa"/>
            <w:noWrap w:val="0"/>
            <w:vAlign w:val="center"/>
          </w:tcPr>
          <w:p w14:paraId="270D599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主观分/客观分属性</w:t>
            </w:r>
          </w:p>
        </w:tc>
        <w:tc>
          <w:tcPr>
            <w:tcW w:w="1559" w:type="dxa"/>
            <w:noWrap w:val="0"/>
            <w:vAlign w:val="center"/>
          </w:tcPr>
          <w:p w14:paraId="591E1F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p>
        </w:tc>
      </w:tr>
      <w:tr w14:paraId="5C8E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66AAD2F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26" w:type="dxa"/>
            <w:noWrap w:val="0"/>
            <w:vAlign w:val="top"/>
          </w:tcPr>
          <w:p w14:paraId="728F3C9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投标人通过质量管理体系认证证书、环境管理体系认证证书、职业健康管理体系认证证书，每提供一个得2分，最高得6分。</w:t>
            </w:r>
          </w:p>
          <w:p w14:paraId="47716BC6">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（投标文件提供证书复印件或扫描件，需在全国认证认可信息公共服务平台网站（http://www.cnca.gov.cn/）查询， 查询页面截图，证书须处于“有效”状态,无法查询或信息不一致的，不提供、提供不全或不符合要求不得分）</w:t>
            </w:r>
          </w:p>
        </w:tc>
        <w:tc>
          <w:tcPr>
            <w:tcW w:w="851" w:type="dxa"/>
            <w:noWrap w:val="0"/>
            <w:vAlign w:val="center"/>
          </w:tcPr>
          <w:p w14:paraId="75AD08C6">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134" w:type="dxa"/>
            <w:noWrap w:val="0"/>
            <w:vAlign w:val="center"/>
          </w:tcPr>
          <w:p w14:paraId="7232C87F">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559" w:type="dxa"/>
            <w:noWrap w:val="0"/>
            <w:vAlign w:val="center"/>
          </w:tcPr>
          <w:p w14:paraId="22C2D39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sz w:val="24"/>
                <w:szCs w:val="24"/>
              </w:rPr>
              <w:t>体系认证</w:t>
            </w:r>
          </w:p>
        </w:tc>
      </w:tr>
      <w:tr w14:paraId="50AD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23C9C2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w:t>
            </w:r>
          </w:p>
        </w:tc>
        <w:tc>
          <w:tcPr>
            <w:tcW w:w="4826" w:type="dxa"/>
            <w:noWrap w:val="0"/>
            <w:vAlign w:val="top"/>
          </w:tcPr>
          <w:p w14:paraId="4ABB0E93">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类似业绩：</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年1月1日以来投标单位承担过</w:t>
            </w:r>
            <w:r>
              <w:rPr>
                <w:rFonts w:hint="eastAsia" w:ascii="仿宋" w:hAnsi="仿宋" w:eastAsia="仿宋" w:cs="仿宋"/>
                <w:color w:val="auto"/>
                <w:sz w:val="24"/>
                <w:szCs w:val="24"/>
                <w:lang w:eastAsia="zh-CN"/>
              </w:rPr>
              <w:t>类似项目</w:t>
            </w:r>
            <w:r>
              <w:rPr>
                <w:rFonts w:hint="eastAsia" w:ascii="仿宋" w:hAnsi="仿宋" w:eastAsia="仿宋" w:cs="仿宋"/>
                <w:color w:val="auto"/>
                <w:sz w:val="24"/>
                <w:szCs w:val="24"/>
              </w:rPr>
              <w:t>业绩的，有一个得</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分，最高得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分。（投标文件中</w:t>
            </w:r>
            <w:r>
              <w:rPr>
                <w:rFonts w:hint="eastAsia" w:ascii="仿宋" w:hAnsi="仿宋" w:eastAsia="仿宋" w:cs="仿宋"/>
                <w:sz w:val="24"/>
                <w:szCs w:val="24"/>
              </w:rPr>
              <w:t>提供合同</w:t>
            </w:r>
            <w:r>
              <w:rPr>
                <w:rFonts w:hint="eastAsia" w:ascii="仿宋" w:hAnsi="仿宋" w:eastAsia="仿宋" w:cs="仿宋"/>
                <w:sz w:val="24"/>
                <w:szCs w:val="24"/>
                <w:lang w:val="en-US" w:eastAsia="zh-CN"/>
              </w:rPr>
              <w:t>复制</w:t>
            </w:r>
            <w:r>
              <w:rPr>
                <w:rFonts w:hint="eastAsia" w:ascii="仿宋" w:hAnsi="仿宋" w:eastAsia="仿宋" w:cs="仿宋"/>
                <w:sz w:val="24"/>
                <w:szCs w:val="24"/>
              </w:rPr>
              <w:t>件，否则不得分。）</w:t>
            </w:r>
          </w:p>
        </w:tc>
        <w:tc>
          <w:tcPr>
            <w:tcW w:w="851" w:type="dxa"/>
            <w:noWrap w:val="0"/>
            <w:vAlign w:val="center"/>
          </w:tcPr>
          <w:p w14:paraId="3A1626A4">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1134" w:type="dxa"/>
            <w:noWrap w:val="0"/>
            <w:vAlign w:val="center"/>
          </w:tcPr>
          <w:p w14:paraId="1381833E">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559" w:type="dxa"/>
            <w:noWrap w:val="0"/>
            <w:vAlign w:val="center"/>
          </w:tcPr>
          <w:p w14:paraId="714045F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业绩</w:t>
            </w:r>
          </w:p>
        </w:tc>
      </w:tr>
      <w:tr w14:paraId="736F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38C8650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3</w:t>
            </w:r>
          </w:p>
        </w:tc>
        <w:tc>
          <w:tcPr>
            <w:tcW w:w="4826" w:type="dxa"/>
            <w:noWrap w:val="0"/>
            <w:vAlign w:val="top"/>
          </w:tcPr>
          <w:p w14:paraId="4F467EBD">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投标单位具有有效的城市生活垃圾经营性清扫、收集、运输服务许可证的得</w:t>
            </w:r>
            <w:r>
              <w:rPr>
                <w:rFonts w:hint="eastAsia" w:ascii="仿宋" w:hAnsi="仿宋" w:eastAsia="仿宋" w:cs="仿宋"/>
                <w:sz w:val="24"/>
                <w:szCs w:val="24"/>
                <w:lang w:val="en-US" w:eastAsia="zh-CN"/>
              </w:rPr>
              <w:t>3</w:t>
            </w:r>
            <w:r>
              <w:rPr>
                <w:rFonts w:hint="eastAsia" w:ascii="仿宋" w:hAnsi="仿宋" w:eastAsia="仿宋" w:cs="仿宋"/>
                <w:sz w:val="24"/>
                <w:szCs w:val="24"/>
              </w:rPr>
              <w:t>分，(投标文件中提供证书</w:t>
            </w:r>
            <w:r>
              <w:rPr>
                <w:rFonts w:hint="eastAsia" w:ascii="仿宋" w:hAnsi="仿宋" w:eastAsia="仿宋" w:cs="仿宋"/>
                <w:sz w:val="24"/>
                <w:szCs w:val="24"/>
                <w:lang w:val="en-US" w:eastAsia="zh-CN"/>
              </w:rPr>
              <w:t>复制</w:t>
            </w:r>
            <w:r>
              <w:rPr>
                <w:rFonts w:hint="eastAsia" w:ascii="仿宋" w:hAnsi="仿宋" w:eastAsia="仿宋" w:cs="仿宋"/>
                <w:sz w:val="24"/>
                <w:szCs w:val="24"/>
              </w:rPr>
              <w:t>件，否则不得分。)</w:t>
            </w:r>
          </w:p>
        </w:tc>
        <w:tc>
          <w:tcPr>
            <w:tcW w:w="851" w:type="dxa"/>
            <w:noWrap w:val="0"/>
            <w:vAlign w:val="center"/>
          </w:tcPr>
          <w:p w14:paraId="2F232E71">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134" w:type="dxa"/>
            <w:noWrap w:val="0"/>
            <w:vAlign w:val="center"/>
          </w:tcPr>
          <w:p w14:paraId="671E97BB">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559" w:type="dxa"/>
            <w:noWrap w:val="0"/>
            <w:vAlign w:val="center"/>
          </w:tcPr>
          <w:p w14:paraId="19146BC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企业证书</w:t>
            </w:r>
          </w:p>
        </w:tc>
      </w:tr>
      <w:tr w14:paraId="137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9AEA84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p>
        </w:tc>
        <w:tc>
          <w:tcPr>
            <w:tcW w:w="4826" w:type="dxa"/>
            <w:noWrap w:val="0"/>
            <w:vAlign w:val="top"/>
          </w:tcPr>
          <w:p w14:paraId="18A6F4CB">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1、拟派本项目的项目负责人，持有物业企业经理证书的，有1个得2分，本项最高得2分。</w:t>
            </w:r>
          </w:p>
          <w:p w14:paraId="10DEDC0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2、拟派本项目人员，持有害生物防制员证书的，有1个得</w:t>
            </w:r>
            <w:r>
              <w:rPr>
                <w:rFonts w:hint="eastAsia" w:ascii="仿宋" w:hAnsi="仿宋" w:eastAsia="仿宋" w:cs="仿宋"/>
                <w:sz w:val="24"/>
                <w:szCs w:val="24"/>
                <w:lang w:val="en-US" w:eastAsia="zh-CN"/>
              </w:rPr>
              <w:t>2</w:t>
            </w:r>
            <w:r>
              <w:rPr>
                <w:rFonts w:hint="eastAsia" w:ascii="仿宋" w:hAnsi="仿宋" w:eastAsia="仿宋" w:cs="仿宋"/>
                <w:sz w:val="24"/>
                <w:szCs w:val="24"/>
              </w:rPr>
              <w:t>分，本项最高得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42715A7E">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序化管理人员（保安）具有保安证的有1个得</w:t>
            </w:r>
            <w:r>
              <w:rPr>
                <w:rFonts w:hint="eastAsia" w:ascii="仿宋" w:hAnsi="仿宋" w:eastAsia="仿宋" w:cs="仿宋"/>
                <w:sz w:val="24"/>
                <w:szCs w:val="24"/>
                <w:lang w:val="en-US" w:eastAsia="zh-CN"/>
              </w:rPr>
              <w:t>1</w:t>
            </w:r>
            <w:r>
              <w:rPr>
                <w:rFonts w:hint="eastAsia" w:ascii="仿宋" w:hAnsi="仿宋" w:eastAsia="仿宋" w:cs="仿宋"/>
                <w:sz w:val="24"/>
                <w:szCs w:val="24"/>
              </w:rPr>
              <w:t>分，本项最多得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1F8D982D">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4、拟派本项目的专职安全员，具有政府部门颁发的有效安全生产管理人员合格证书的，有1个得2分，本项最高得2分。</w:t>
            </w:r>
          </w:p>
          <w:p w14:paraId="7D839B49">
            <w:pPr>
              <w:pStyle w:val="2"/>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拟派本项目的</w:t>
            </w:r>
            <w:r>
              <w:rPr>
                <w:rFonts w:hint="eastAsia" w:ascii="仿宋" w:hAnsi="仿宋" w:eastAsia="仿宋" w:cs="仿宋"/>
                <w:sz w:val="24"/>
                <w:szCs w:val="24"/>
                <w:lang w:val="en-US" w:eastAsia="zh-CN"/>
              </w:rPr>
              <w:t>食品检测员，具有政府部门颁发的有效的食品检验证书的，有1个得2分，本项最高得2分。</w:t>
            </w:r>
          </w:p>
          <w:p w14:paraId="68D4AC6B">
            <w:pPr>
              <w:pStyle w:val="3"/>
              <w:spacing w:before="0" w:beforeAutospacing="0" w:after="0" w:afterAutospacing="0"/>
              <w:ind w:left="0" w:right="0"/>
              <w:rPr>
                <w:rFonts w:hint="default"/>
                <w:lang w:val="en-US" w:eastAsia="zh-CN"/>
              </w:rPr>
            </w:pPr>
            <w:r>
              <w:rPr>
                <w:rFonts w:hint="eastAsia" w:ascii="仿宋" w:hAnsi="仿宋" w:eastAsia="仿宋" w:cs="仿宋"/>
                <w:sz w:val="24"/>
                <w:szCs w:val="24"/>
                <w:lang w:val="en-US" w:eastAsia="zh-CN"/>
              </w:rPr>
              <w:t>（提供相关人员证书复制件，否则不得分）</w:t>
            </w:r>
          </w:p>
        </w:tc>
        <w:tc>
          <w:tcPr>
            <w:tcW w:w="851" w:type="dxa"/>
            <w:noWrap w:val="0"/>
            <w:vAlign w:val="center"/>
          </w:tcPr>
          <w:p w14:paraId="74344065">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color w:val="0000FF"/>
                <w:kern w:val="2"/>
                <w:sz w:val="24"/>
                <w:szCs w:val="24"/>
                <w:lang w:val="en-US" w:eastAsia="zh-CN" w:bidi="ar-SA"/>
              </w:rPr>
            </w:pPr>
            <w:r>
              <w:rPr>
                <w:rFonts w:hint="eastAsia" w:ascii="仿宋" w:hAnsi="仿宋" w:eastAsia="仿宋" w:cs="仿宋"/>
                <w:sz w:val="24"/>
                <w:szCs w:val="24"/>
                <w:lang w:val="en-US" w:eastAsia="zh-CN"/>
              </w:rPr>
              <w:t>12</w:t>
            </w:r>
          </w:p>
        </w:tc>
        <w:tc>
          <w:tcPr>
            <w:tcW w:w="1134" w:type="dxa"/>
            <w:noWrap w:val="0"/>
            <w:vAlign w:val="center"/>
          </w:tcPr>
          <w:p w14:paraId="177377F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559" w:type="dxa"/>
            <w:noWrap w:val="0"/>
            <w:vAlign w:val="center"/>
          </w:tcPr>
          <w:p w14:paraId="045C93E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项目组成员能力</w:t>
            </w:r>
          </w:p>
        </w:tc>
      </w:tr>
      <w:tr w14:paraId="282D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3646CC9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5</w:t>
            </w:r>
          </w:p>
        </w:tc>
        <w:tc>
          <w:tcPr>
            <w:tcW w:w="4826" w:type="dxa"/>
            <w:noWrap w:val="0"/>
            <w:vAlign w:val="center"/>
          </w:tcPr>
          <w:p w14:paraId="4F999C79">
            <w:pPr>
              <w:keepNext w:val="0"/>
              <w:keepLines w:val="0"/>
              <w:pageBreakBefore w:val="0"/>
              <w:widowControl w:val="0"/>
              <w:numPr>
                <w:ilvl w:val="0"/>
                <w:numId w:val="3"/>
              </w:numPr>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压缩式垃圾清运车：</w:t>
            </w:r>
            <w:r>
              <w:rPr>
                <w:rFonts w:hint="eastAsia" w:ascii="仿宋" w:hAnsi="仿宋" w:eastAsia="仿宋" w:cs="仿宋"/>
                <w:sz w:val="24"/>
                <w:szCs w:val="24"/>
                <w:lang w:val="en-US" w:eastAsia="zh-CN"/>
              </w:rPr>
              <w:t>企业自备或租赁</w:t>
            </w:r>
            <w:r>
              <w:rPr>
                <w:rFonts w:hint="eastAsia" w:ascii="仿宋" w:hAnsi="仿宋" w:eastAsia="仿宋" w:cs="仿宋"/>
                <w:sz w:val="24"/>
                <w:szCs w:val="24"/>
              </w:rPr>
              <w:t>总质量7吨及以上压缩式垃圾清运车的，每辆得2分，最多得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5934687E">
            <w:pPr>
              <w:keepNext w:val="0"/>
              <w:keepLines w:val="0"/>
              <w:pageBreakBefore w:val="0"/>
              <w:widowControl w:val="0"/>
              <w:numPr>
                <w:ilvl w:val="0"/>
                <w:numId w:val="0"/>
              </w:numPr>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2、洒水车：</w:t>
            </w:r>
            <w:r>
              <w:rPr>
                <w:rFonts w:hint="eastAsia" w:ascii="仿宋" w:hAnsi="仿宋" w:eastAsia="仿宋" w:cs="仿宋"/>
                <w:sz w:val="24"/>
                <w:szCs w:val="24"/>
                <w:lang w:val="en-US" w:eastAsia="zh-CN"/>
              </w:rPr>
              <w:t>企业自备或租赁</w:t>
            </w:r>
            <w:r>
              <w:rPr>
                <w:rFonts w:hint="eastAsia" w:ascii="仿宋" w:hAnsi="仿宋" w:eastAsia="仿宋" w:cs="仿宋"/>
                <w:sz w:val="24"/>
                <w:szCs w:val="24"/>
              </w:rPr>
              <w:t>总质量25吨及以上洒水车的每辆得2分，最多得2分；</w:t>
            </w:r>
          </w:p>
          <w:p w14:paraId="73BF9C3F">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、吸粪车：</w:t>
            </w:r>
            <w:r>
              <w:rPr>
                <w:rFonts w:hint="eastAsia" w:ascii="仿宋" w:hAnsi="仿宋" w:eastAsia="仿宋" w:cs="仿宋"/>
                <w:sz w:val="24"/>
                <w:szCs w:val="24"/>
                <w:lang w:val="en-US" w:eastAsia="zh-CN"/>
              </w:rPr>
              <w:t>企业自备或租赁</w:t>
            </w:r>
            <w:r>
              <w:rPr>
                <w:rFonts w:hint="eastAsia" w:ascii="仿宋" w:hAnsi="仿宋" w:eastAsia="仿宋" w:cs="仿宋"/>
                <w:sz w:val="24"/>
                <w:szCs w:val="24"/>
              </w:rPr>
              <w:t>总质量7吨及以上吸粪车的每辆得2分，最多得2分；</w:t>
            </w:r>
          </w:p>
          <w:p w14:paraId="564B3FF4">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、电动高压冲洗车：</w:t>
            </w:r>
            <w:r>
              <w:rPr>
                <w:rFonts w:hint="eastAsia" w:ascii="仿宋" w:hAnsi="仿宋" w:eastAsia="仿宋" w:cs="仿宋"/>
                <w:sz w:val="24"/>
                <w:szCs w:val="24"/>
                <w:lang w:val="en-US" w:eastAsia="zh-CN"/>
              </w:rPr>
              <w:t>企业自备或租赁</w:t>
            </w:r>
            <w:r>
              <w:rPr>
                <w:rFonts w:hint="eastAsia" w:ascii="仿宋" w:hAnsi="仿宋" w:eastAsia="仿宋" w:cs="仿宋"/>
                <w:sz w:val="24"/>
                <w:szCs w:val="24"/>
              </w:rPr>
              <w:t>电动高压冲洗车</w:t>
            </w:r>
            <w:r>
              <w:rPr>
                <w:rFonts w:hint="eastAsia" w:ascii="仿宋" w:hAnsi="仿宋" w:eastAsia="仿宋" w:cs="仿宋"/>
                <w:sz w:val="24"/>
                <w:szCs w:val="24"/>
                <w:lang w:val="en-US" w:eastAsia="zh-CN"/>
              </w:rPr>
              <w:t>1</w:t>
            </w:r>
            <w:r>
              <w:rPr>
                <w:rFonts w:hint="eastAsia" w:ascii="仿宋" w:hAnsi="仿宋" w:eastAsia="仿宋" w:cs="仿宋"/>
                <w:sz w:val="24"/>
                <w:szCs w:val="24"/>
              </w:rPr>
              <w:t>辆得2分，最多得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5F5B4F7A">
            <w:pPr>
              <w:pStyle w:val="2"/>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5、企业自备或租赁</w:t>
            </w:r>
            <w:r>
              <w:rPr>
                <w:rFonts w:hint="eastAsia" w:ascii="仿宋" w:hAnsi="仿宋" w:eastAsia="仿宋" w:cs="仿宋"/>
                <w:sz w:val="24"/>
                <w:szCs w:val="24"/>
                <w:lang w:eastAsia="zh-CN"/>
              </w:rPr>
              <w:t>小型纯电动清扫车，</w:t>
            </w:r>
            <w:r>
              <w:rPr>
                <w:rFonts w:hint="eastAsia" w:ascii="仿宋" w:hAnsi="仿宋" w:eastAsia="仿宋" w:cs="仿宋"/>
                <w:sz w:val="24"/>
                <w:szCs w:val="24"/>
                <w:lang w:val="en-US" w:eastAsia="zh-CN"/>
              </w:rPr>
              <w:t>1辆得2分</w:t>
            </w:r>
            <w:r>
              <w:rPr>
                <w:rFonts w:hint="eastAsia" w:ascii="仿宋" w:hAnsi="仿宋" w:eastAsia="仿宋" w:cs="仿宋"/>
                <w:sz w:val="24"/>
                <w:szCs w:val="24"/>
                <w:lang w:eastAsia="zh-CN"/>
              </w:rPr>
              <w:t>，</w:t>
            </w:r>
            <w:r>
              <w:rPr>
                <w:rFonts w:hint="eastAsia" w:ascii="仿宋" w:hAnsi="仿宋" w:eastAsia="仿宋" w:cs="仿宋"/>
                <w:sz w:val="24"/>
                <w:szCs w:val="24"/>
              </w:rPr>
              <w:t>最多得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52F0A625">
            <w:pPr>
              <w:pStyle w:val="2"/>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1、按国家规定必须办理行驶证车辆：①自有的必须同时提供车辆行驶证复制件、车辆登记证复制件、购买发票复制件；缺一不可，否则不得分；②租赁的必须同时提供租赁合同复制件、车辆行驶证复制件、车辆登记证复制件、购买发票复制件，缺一不可，否则不得分。</w:t>
            </w:r>
          </w:p>
          <w:p w14:paraId="636E6395">
            <w:pPr>
              <w:pStyle w:val="2"/>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2、设备及按国家规定无需办理行驶证的车辆：①自有的必须提供购买发票复制件；②租赁的必须同时提供购买发票复制件及租赁合同复制件，缺一不可，否则不得分。</w:t>
            </w:r>
          </w:p>
          <w:p w14:paraId="18F8D35D">
            <w:pPr>
              <w:pStyle w:val="2"/>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3、租赁的租赁合同期限必须覆盖本项目服务期，否则视为不满足。</w:t>
            </w:r>
          </w:p>
        </w:tc>
        <w:tc>
          <w:tcPr>
            <w:tcW w:w="851" w:type="dxa"/>
            <w:noWrap w:val="0"/>
            <w:vAlign w:val="center"/>
          </w:tcPr>
          <w:p w14:paraId="63261147">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12</w:t>
            </w:r>
          </w:p>
        </w:tc>
        <w:tc>
          <w:tcPr>
            <w:tcW w:w="1134" w:type="dxa"/>
            <w:noWrap w:val="0"/>
            <w:vAlign w:val="center"/>
          </w:tcPr>
          <w:p w14:paraId="5B44ADF4">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客观分</w:t>
            </w:r>
          </w:p>
        </w:tc>
        <w:tc>
          <w:tcPr>
            <w:tcW w:w="1559" w:type="dxa"/>
            <w:noWrap w:val="0"/>
            <w:vAlign w:val="center"/>
          </w:tcPr>
          <w:p w14:paraId="29EF26D3">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right="0" w:firstLine="0" w:firstLineChars="0"/>
              <w:textAlignment w:val="auto"/>
              <w:outlineLvl w:val="0"/>
              <w:rPr>
                <w:rFonts w:hint="eastAsia" w:ascii="仿宋" w:hAnsi="仿宋" w:eastAsia="仿宋" w:cs="仿宋"/>
                <w:sz w:val="24"/>
                <w:szCs w:val="24"/>
              </w:rPr>
            </w:pPr>
            <w:r>
              <w:rPr>
                <w:rFonts w:hint="eastAsia" w:ascii="仿宋" w:hAnsi="仿宋" w:eastAsia="仿宋" w:cs="仿宋"/>
                <w:sz w:val="24"/>
                <w:szCs w:val="24"/>
              </w:rPr>
              <w:t>拟投入本项目车辆设备</w:t>
            </w:r>
          </w:p>
          <w:p w14:paraId="0428F9E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p>
        </w:tc>
      </w:tr>
      <w:tr w14:paraId="2B78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45C27F89">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6</w:t>
            </w:r>
          </w:p>
        </w:tc>
        <w:tc>
          <w:tcPr>
            <w:tcW w:w="4826" w:type="dxa"/>
            <w:noWrap w:val="0"/>
            <w:vAlign w:val="center"/>
          </w:tcPr>
          <w:p w14:paraId="42653911">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的现状及需求的分析是否准确、深入理解，描述是否全面、理解是否独到进行打分，本项目分析准确、理解深入全面的得5分，分析较为准确、理解较为深入全面的得3分，分析不准确、项目理解不深入、全面的得1分，无项目理解的不得分。</w:t>
            </w:r>
          </w:p>
        </w:tc>
        <w:tc>
          <w:tcPr>
            <w:tcW w:w="851" w:type="dxa"/>
            <w:noWrap w:val="0"/>
            <w:vAlign w:val="center"/>
          </w:tcPr>
          <w:p w14:paraId="4E33CAA7">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14:paraId="214FDF4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14:paraId="2C0B85F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项目理解</w:t>
            </w:r>
          </w:p>
        </w:tc>
      </w:tr>
      <w:tr w14:paraId="6F78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6704A64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7</w:t>
            </w:r>
          </w:p>
        </w:tc>
        <w:tc>
          <w:tcPr>
            <w:tcW w:w="4826" w:type="dxa"/>
            <w:noWrap w:val="0"/>
            <w:vAlign w:val="center"/>
          </w:tcPr>
          <w:p w14:paraId="289D9F5C">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根据投标人提供</w:t>
            </w:r>
            <w:r>
              <w:rPr>
                <w:rFonts w:hint="eastAsia" w:ascii="仿宋" w:hAnsi="仿宋" w:eastAsia="仿宋" w:cs="仿宋"/>
                <w:sz w:val="24"/>
                <w:szCs w:val="24"/>
              </w:rPr>
              <w:t>完善的组织架构，针对员工激励、管理监督、企业自我约束、信息反馈处理等方面有具体的措施</w:t>
            </w:r>
            <w:r>
              <w:rPr>
                <w:rFonts w:hint="eastAsia" w:ascii="仿宋" w:hAnsi="仿宋" w:eastAsia="仿宋" w:cs="仿宋"/>
                <w:sz w:val="24"/>
                <w:szCs w:val="24"/>
                <w:lang w:val="en-US" w:eastAsia="zh-CN"/>
              </w:rPr>
              <w:t>进行打分</w:t>
            </w:r>
            <w:r>
              <w:rPr>
                <w:rFonts w:hint="eastAsia" w:ascii="仿宋" w:hAnsi="仿宋" w:eastAsia="仿宋" w:cs="仿宋"/>
                <w:sz w:val="24"/>
                <w:szCs w:val="24"/>
              </w:rPr>
              <w:t xml:space="preserve">。方案抓住重点要点，全面、详细、合理，具有针对性得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分；方案较为全面、详细、合理，针对性较好得 </w:t>
            </w:r>
            <w:r>
              <w:rPr>
                <w:rFonts w:hint="eastAsia" w:ascii="仿宋" w:hAnsi="仿宋" w:eastAsia="仿宋" w:cs="仿宋"/>
                <w:sz w:val="24"/>
                <w:szCs w:val="24"/>
                <w:lang w:val="en-US" w:eastAsia="zh-CN"/>
              </w:rPr>
              <w:t>3</w:t>
            </w:r>
            <w:r>
              <w:rPr>
                <w:rFonts w:hint="eastAsia" w:ascii="仿宋" w:hAnsi="仿宋" w:eastAsia="仿宋" w:cs="仿宋"/>
                <w:sz w:val="24"/>
                <w:szCs w:val="24"/>
              </w:rPr>
              <w:t>分；方案针对性一般，重点要点表述一般得 1 分；方案有缺项或不合理或未提供方案不得分。</w:t>
            </w:r>
          </w:p>
        </w:tc>
        <w:tc>
          <w:tcPr>
            <w:tcW w:w="851" w:type="dxa"/>
            <w:noWrap w:val="0"/>
            <w:vAlign w:val="center"/>
          </w:tcPr>
          <w:p w14:paraId="3F070DEC">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134" w:type="dxa"/>
            <w:noWrap w:val="0"/>
            <w:vAlign w:val="center"/>
          </w:tcPr>
          <w:p w14:paraId="7EBEFBEE">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559" w:type="dxa"/>
            <w:noWrap w:val="0"/>
            <w:vAlign w:val="center"/>
          </w:tcPr>
          <w:p w14:paraId="5C9BE99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rPr>
              <w:t>管理机制</w:t>
            </w:r>
          </w:p>
        </w:tc>
      </w:tr>
      <w:tr w14:paraId="2490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386EB58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kern w:val="0"/>
                <w:sz w:val="24"/>
                <w:szCs w:val="24"/>
                <w:u w:val="none"/>
                <w:lang w:val="en-US" w:eastAsia="zh-CN"/>
              </w:rPr>
              <w:t>8</w:t>
            </w:r>
          </w:p>
        </w:tc>
        <w:tc>
          <w:tcPr>
            <w:tcW w:w="4826" w:type="dxa"/>
            <w:noWrap w:val="0"/>
            <w:vAlign w:val="center"/>
          </w:tcPr>
          <w:p w14:paraId="378CD85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提出市场序化管理方案，序化管理方案描述是否全面，方案是否可行，是否合理进行打分，序化管理方案全面、合理、可行的得5分，序化管理方案较为全面、合理、可行的得3分，序化管理方案不全面、合理、可行的得1分；</w:t>
            </w:r>
            <w:r>
              <w:rPr>
                <w:rFonts w:hint="eastAsia" w:ascii="仿宋" w:hAnsi="仿宋" w:eastAsia="仿宋" w:cs="仿宋"/>
                <w:sz w:val="24"/>
                <w:szCs w:val="24"/>
              </w:rPr>
              <w:t>方案有缺项或不合理或未提供方案不得分。</w:t>
            </w:r>
          </w:p>
        </w:tc>
        <w:tc>
          <w:tcPr>
            <w:tcW w:w="851" w:type="dxa"/>
            <w:noWrap w:val="0"/>
            <w:vAlign w:val="center"/>
          </w:tcPr>
          <w:p w14:paraId="64034A7C">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14:paraId="1A3B02A6">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14:paraId="59E2DF5C">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市场序化管理方案</w:t>
            </w:r>
          </w:p>
        </w:tc>
      </w:tr>
      <w:tr w14:paraId="4C58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4B054F1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9</w:t>
            </w:r>
          </w:p>
        </w:tc>
        <w:tc>
          <w:tcPr>
            <w:tcW w:w="4826" w:type="dxa"/>
            <w:noWrap w:val="0"/>
            <w:vAlign w:val="center"/>
          </w:tcPr>
          <w:p w14:paraId="7AB34EFF">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提出市场卫生保洁方案，卫生保洁方案描述是否全面，方案是否可行，是否合理进行打分，市场卫生保洁方案全面、合理、可行的得5分，市场卫生保洁方案较为全面、合理、可行的得3分，市场卫生保洁方案不全面、合理、可行的得1分；</w:t>
            </w:r>
            <w:r>
              <w:rPr>
                <w:rFonts w:hint="eastAsia" w:ascii="仿宋" w:hAnsi="仿宋" w:eastAsia="仿宋" w:cs="仿宋"/>
                <w:sz w:val="24"/>
                <w:szCs w:val="24"/>
              </w:rPr>
              <w:t>方案有缺项或不合理或未提供方案不得分。</w:t>
            </w:r>
          </w:p>
        </w:tc>
        <w:tc>
          <w:tcPr>
            <w:tcW w:w="851" w:type="dxa"/>
            <w:noWrap w:val="0"/>
            <w:vAlign w:val="center"/>
          </w:tcPr>
          <w:p w14:paraId="0EEC9CB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14:paraId="6D8D8F91">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14:paraId="3A73821E">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市场卫生保洁方案</w:t>
            </w:r>
          </w:p>
        </w:tc>
      </w:tr>
      <w:tr w14:paraId="26E1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4CF919D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10</w:t>
            </w:r>
          </w:p>
        </w:tc>
        <w:tc>
          <w:tcPr>
            <w:tcW w:w="4826" w:type="dxa"/>
            <w:noWrap w:val="0"/>
            <w:vAlign w:val="center"/>
          </w:tcPr>
          <w:p w14:paraId="1CFCAA14">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项目及政策提出垃圾清运方案，垃圾清运方案是否具备垃圾分类要求，清运方案是否完善、可行，垃圾清运方案是否符合政策要求，是否有垃圾分类处理措施等进行打分，垃圾清运方案完善，可行且科学的得5分，方案较为完善，具备一定可行性和科学性的得3分，方案缺失，不具备可行性和科学性的得1分；</w:t>
            </w:r>
            <w:r>
              <w:rPr>
                <w:rFonts w:hint="eastAsia" w:ascii="仿宋" w:hAnsi="仿宋" w:eastAsia="仿宋" w:cs="仿宋"/>
                <w:sz w:val="24"/>
                <w:szCs w:val="24"/>
              </w:rPr>
              <w:t>方案有缺项或不合理或未提供方案不得分</w:t>
            </w:r>
            <w:r>
              <w:rPr>
                <w:rFonts w:hint="eastAsia" w:ascii="仿宋" w:hAnsi="仿宋" w:eastAsia="仿宋" w:cs="仿宋"/>
                <w:color w:val="auto"/>
                <w:sz w:val="24"/>
                <w:szCs w:val="24"/>
                <w:highlight w:val="none"/>
                <w:lang w:val="en-US" w:eastAsia="zh-CN"/>
              </w:rPr>
              <w:t>。</w:t>
            </w:r>
          </w:p>
        </w:tc>
        <w:tc>
          <w:tcPr>
            <w:tcW w:w="851" w:type="dxa"/>
            <w:noWrap w:val="0"/>
            <w:vAlign w:val="center"/>
          </w:tcPr>
          <w:p w14:paraId="338298A6">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14:paraId="022C8EC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14:paraId="5DAFD4BB">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垃圾清运方案</w:t>
            </w:r>
          </w:p>
        </w:tc>
      </w:tr>
      <w:tr w14:paraId="45A6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456907C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11</w:t>
            </w:r>
          </w:p>
        </w:tc>
        <w:tc>
          <w:tcPr>
            <w:tcW w:w="4826" w:type="dxa"/>
            <w:noWrap w:val="0"/>
            <w:vAlign w:val="top"/>
          </w:tcPr>
          <w:p w14:paraId="333C3713">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根据</w:t>
            </w:r>
            <w:r>
              <w:rPr>
                <w:rFonts w:hint="eastAsia" w:ascii="仿宋" w:hAnsi="仿宋" w:eastAsia="仿宋" w:cs="仿宋"/>
                <w:sz w:val="24"/>
                <w:szCs w:val="24"/>
                <w:lang w:val="en-US" w:eastAsia="zh-CN"/>
              </w:rPr>
              <w:t>投标人针对</w:t>
            </w:r>
            <w:r>
              <w:rPr>
                <w:rFonts w:hint="eastAsia" w:ascii="仿宋" w:hAnsi="仿宋" w:eastAsia="仿宋" w:cs="仿宋"/>
                <w:sz w:val="24"/>
                <w:szCs w:val="24"/>
              </w:rPr>
              <w:t>本项目的服务内容，合理设置进场作业机构，项目负责人、管理人员等进场作业人员素质能满足项目需求。方案抓住重点要点，全面、详细、合理，具有针对性得 5分；方案较为全面、详细、合理，针对性较好得 3 分；方案针对性一般，重点要点表述一般得 1 分；方案有缺项或不合理或未提供方案不得分。</w:t>
            </w:r>
          </w:p>
        </w:tc>
        <w:tc>
          <w:tcPr>
            <w:tcW w:w="851" w:type="dxa"/>
            <w:noWrap w:val="0"/>
            <w:vAlign w:val="center"/>
          </w:tcPr>
          <w:p w14:paraId="33E6625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134" w:type="dxa"/>
            <w:noWrap w:val="0"/>
            <w:vAlign w:val="center"/>
          </w:tcPr>
          <w:p w14:paraId="50BFFB4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559" w:type="dxa"/>
            <w:noWrap w:val="0"/>
            <w:vAlign w:val="center"/>
          </w:tcPr>
          <w:p w14:paraId="52E77D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sz w:val="24"/>
                <w:szCs w:val="24"/>
              </w:rPr>
              <w:t>进场作业机构配置</w:t>
            </w:r>
          </w:p>
        </w:tc>
      </w:tr>
      <w:tr w14:paraId="44CC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31816AB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12</w:t>
            </w:r>
          </w:p>
        </w:tc>
        <w:tc>
          <w:tcPr>
            <w:tcW w:w="4826" w:type="dxa"/>
            <w:noWrap w:val="0"/>
            <w:vAlign w:val="center"/>
          </w:tcPr>
          <w:p w14:paraId="5A0B228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安全文明保证体系:根据本项目制定安全文明保证体系和安全保证措施，包括但不限于制订安全生产制度，定期开展安全生产培训，安全事故应对措施等。方案抓住重点要点，全面、详细、合理，具有针对性得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分；方案较为全面、详细、合理，针对性较好得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分；方案针对性一般，重点要点表述一般得 1 分；方案有缺项或不合理或未提供方案不得分。</w:t>
            </w:r>
          </w:p>
        </w:tc>
        <w:tc>
          <w:tcPr>
            <w:tcW w:w="851" w:type="dxa"/>
            <w:noWrap w:val="0"/>
            <w:vAlign w:val="center"/>
          </w:tcPr>
          <w:p w14:paraId="62CCBFC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134" w:type="dxa"/>
            <w:noWrap w:val="0"/>
            <w:vAlign w:val="center"/>
          </w:tcPr>
          <w:p w14:paraId="30218B7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559" w:type="dxa"/>
            <w:noWrap w:val="0"/>
            <w:vAlign w:val="center"/>
          </w:tcPr>
          <w:p w14:paraId="7DDD0DA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安全文明保证体系</w:t>
            </w:r>
          </w:p>
        </w:tc>
      </w:tr>
      <w:tr w14:paraId="27DE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EDF4D8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13</w:t>
            </w:r>
          </w:p>
        </w:tc>
        <w:tc>
          <w:tcPr>
            <w:tcW w:w="4826" w:type="dxa"/>
            <w:noWrap w:val="0"/>
            <w:vAlign w:val="center"/>
          </w:tcPr>
          <w:p w14:paraId="2EE9573A">
            <w:pPr>
              <w:snapToGrid w:val="0"/>
              <w:spacing w:before="0" w:beforeAutospacing="0" w:after="0" w:afterAutospacing="0" w:line="360" w:lineRule="auto"/>
              <w:ind w:left="0" w:leftChars="0" w:right="0" w:rightChars="0"/>
              <w:jc w:val="left"/>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根据投标人针对本项目现状、需求分析及管理、各项服务中的重难点工作进行分析，重难点分析是否准确、全面，各项重难点理解是否透彻，解读是否深刻进行打分，重难点分析全面、准确的得5分，重难点分析较为全面、准确的得3分，重难点分析缺失、不准确的得1分，无重难点分析的不得分。</w:t>
            </w:r>
          </w:p>
        </w:tc>
        <w:tc>
          <w:tcPr>
            <w:tcW w:w="851" w:type="dxa"/>
            <w:noWrap w:val="0"/>
            <w:vAlign w:val="center"/>
          </w:tcPr>
          <w:p w14:paraId="337F61EE">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34" w:type="dxa"/>
            <w:noWrap w:val="0"/>
            <w:vAlign w:val="center"/>
          </w:tcPr>
          <w:p w14:paraId="56059243">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主观</w:t>
            </w:r>
          </w:p>
        </w:tc>
        <w:tc>
          <w:tcPr>
            <w:tcW w:w="1559" w:type="dxa"/>
            <w:noWrap w:val="0"/>
            <w:vAlign w:val="center"/>
          </w:tcPr>
          <w:p w14:paraId="12C9E5E8">
            <w:pPr>
              <w:snapToGrid w:val="0"/>
              <w:spacing w:before="0" w:beforeAutospacing="0" w:after="0" w:afterAutospacing="0" w:line="360" w:lineRule="auto"/>
              <w:ind w:left="0" w:leftChars="0" w:right="0" w:right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重难点分析</w:t>
            </w:r>
          </w:p>
        </w:tc>
      </w:tr>
      <w:tr w14:paraId="4C9B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078092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4826" w:type="dxa"/>
            <w:noWrap w:val="0"/>
            <w:vAlign w:val="center"/>
          </w:tcPr>
          <w:p w14:paraId="5D6A941D">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应急预案:投标人根据本项目制定详细的应急工作方案计划，能及时响应城市应急（气象灾害、防汛抗台、抗雪防冻）和项目实施过程中各类应急保障任务，有固定应急物资仓储及应急设施设备存放场地。方案抓住重点要点，全面、详细、合理，具有针对性得 5分；方案较为全面、详细、合理，针对性较好得 3分；方案针对性一般，重点要点表述一般得 1 分；方案有缺项或不合理或未提供方案不得分。</w:t>
            </w:r>
          </w:p>
        </w:tc>
        <w:tc>
          <w:tcPr>
            <w:tcW w:w="851" w:type="dxa"/>
            <w:noWrap w:val="0"/>
            <w:vAlign w:val="center"/>
          </w:tcPr>
          <w:p w14:paraId="5893D51B">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134" w:type="dxa"/>
            <w:noWrap w:val="0"/>
            <w:vAlign w:val="center"/>
          </w:tcPr>
          <w:p w14:paraId="4FA9048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559" w:type="dxa"/>
            <w:noWrap w:val="0"/>
            <w:vAlign w:val="center"/>
          </w:tcPr>
          <w:p w14:paraId="77CE9B3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应急预案</w:t>
            </w:r>
          </w:p>
        </w:tc>
      </w:tr>
      <w:tr w14:paraId="11E9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7744C5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826" w:type="dxa"/>
            <w:noWrap w:val="0"/>
            <w:vAlign w:val="center"/>
          </w:tcPr>
          <w:p w14:paraId="53F2B4BA">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合理化建议:投标人针对本项目实际情况提供的合理化建议。方案抓住重点要点，全面、详细、合理，具有针对性得 5分；方案较为全面、详细、合理，针对性较好得 3 分；方案针对性一般，重点要点表述一般得 1 分；方案有缺项或不合理或未提供方案不得分。</w:t>
            </w:r>
          </w:p>
        </w:tc>
        <w:tc>
          <w:tcPr>
            <w:tcW w:w="851" w:type="dxa"/>
            <w:noWrap w:val="0"/>
            <w:vAlign w:val="center"/>
          </w:tcPr>
          <w:p w14:paraId="6F85DEE7">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134" w:type="dxa"/>
            <w:noWrap w:val="0"/>
            <w:vAlign w:val="center"/>
          </w:tcPr>
          <w:p w14:paraId="101C1E7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主观分</w:t>
            </w:r>
          </w:p>
        </w:tc>
        <w:tc>
          <w:tcPr>
            <w:tcW w:w="1559" w:type="dxa"/>
            <w:noWrap w:val="0"/>
            <w:vAlign w:val="center"/>
          </w:tcPr>
          <w:p w14:paraId="5D26F00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合理化建议</w:t>
            </w:r>
          </w:p>
        </w:tc>
      </w:tr>
      <w:tr w14:paraId="5A9A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36BF09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826" w:type="dxa"/>
            <w:noWrap w:val="0"/>
            <w:vAlign w:val="center"/>
          </w:tcPr>
          <w:p w14:paraId="5D1D8121">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根据投标人针对本项目的响应能力，针对招标人针对本项目特殊紧急情况提供项目响应方案进行打分，应急响应能力强、响应迅速的得5分，应急响应能力一般的得3分，应急响应能力不足，响应迟缓的得1分</w:t>
            </w:r>
            <w:r>
              <w:rPr>
                <w:rFonts w:hint="eastAsia" w:ascii="仿宋" w:hAnsi="仿宋" w:eastAsia="仿宋" w:cs="仿宋"/>
                <w:sz w:val="24"/>
                <w:szCs w:val="24"/>
              </w:rPr>
              <w:t>；方案有缺项或不合理或未提供方案不得分</w:t>
            </w:r>
            <w:r>
              <w:rPr>
                <w:rFonts w:hint="eastAsia" w:ascii="仿宋" w:hAnsi="仿宋" w:eastAsia="仿宋" w:cs="仿宋"/>
                <w:color w:val="auto"/>
                <w:sz w:val="24"/>
                <w:szCs w:val="24"/>
                <w:highlight w:val="none"/>
                <w:lang w:val="en-US" w:eastAsia="zh-CN"/>
              </w:rPr>
              <w:t xml:space="preserve"> </w:t>
            </w:r>
          </w:p>
        </w:tc>
        <w:tc>
          <w:tcPr>
            <w:tcW w:w="851" w:type="dxa"/>
            <w:noWrap w:val="0"/>
            <w:vAlign w:val="center"/>
          </w:tcPr>
          <w:p w14:paraId="630672C9">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1134" w:type="dxa"/>
            <w:noWrap w:val="0"/>
            <w:vAlign w:val="center"/>
          </w:tcPr>
          <w:p w14:paraId="4487D638">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w:t>
            </w:r>
          </w:p>
        </w:tc>
        <w:tc>
          <w:tcPr>
            <w:tcW w:w="1559" w:type="dxa"/>
            <w:noWrap w:val="0"/>
            <w:vAlign w:val="center"/>
          </w:tcPr>
          <w:p w14:paraId="52A6E4D3">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响应能力</w:t>
            </w:r>
          </w:p>
        </w:tc>
      </w:tr>
      <w:tr w14:paraId="4005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77326EB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4826" w:type="dxa"/>
            <w:noWrap w:val="0"/>
            <w:vAlign w:val="center"/>
          </w:tcPr>
          <w:p w14:paraId="18832F13">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_GB2312"/>
                <w:color w:val="auto"/>
                <w:sz w:val="24"/>
                <w:highlight w:val="none"/>
                <w:lang w:val="en-US" w:eastAsia="zh-CN"/>
              </w:rPr>
              <w:t>承诺</w:t>
            </w:r>
            <w:r>
              <w:rPr>
                <w:rFonts w:hint="default" w:ascii="仿宋" w:hAnsi="仿宋" w:eastAsia="仿宋" w:cs="仿宋_GB2312"/>
                <w:color w:val="auto"/>
                <w:sz w:val="24"/>
                <w:highlight w:val="none"/>
              </w:rPr>
              <w:t>能无条件完成各项文明创建活动中的突发性工作任务要求、确保不失分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提供无条件配合创建工作的承诺函的得1分，没有不得分。</w:t>
            </w:r>
          </w:p>
        </w:tc>
        <w:tc>
          <w:tcPr>
            <w:tcW w:w="851" w:type="dxa"/>
            <w:noWrap w:val="0"/>
            <w:vAlign w:val="center"/>
          </w:tcPr>
          <w:p w14:paraId="5B58192E">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134" w:type="dxa"/>
            <w:noWrap w:val="0"/>
            <w:vAlign w:val="center"/>
          </w:tcPr>
          <w:p w14:paraId="67618AE2">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w:t>
            </w:r>
          </w:p>
        </w:tc>
        <w:tc>
          <w:tcPr>
            <w:tcW w:w="1559" w:type="dxa"/>
            <w:noWrap w:val="0"/>
            <w:vAlign w:val="center"/>
          </w:tcPr>
          <w:p w14:paraId="0FE8FB55">
            <w:pPr>
              <w:keepNext w:val="0"/>
              <w:keepLines w:val="0"/>
              <w:pageBreakBefore w:val="0"/>
              <w:widowControl w:val="0"/>
              <w:kinsoku/>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bookmarkStart w:id="519" w:name="_GoBack"/>
            <w:r>
              <w:rPr>
                <w:rFonts w:hint="default" w:ascii="仿宋" w:hAnsi="仿宋" w:eastAsia="仿宋" w:cs="仿宋_GB2312"/>
                <w:color w:val="auto"/>
                <w:sz w:val="24"/>
                <w:highlight w:val="none"/>
              </w:rPr>
              <w:t>创建工作承诺</w:t>
            </w:r>
            <w:bookmarkEnd w:id="519"/>
          </w:p>
        </w:tc>
      </w:tr>
      <w:tr w14:paraId="4C54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14:paraId="50A4427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4826" w:type="dxa"/>
            <w:noWrap w:val="0"/>
            <w:vAlign w:val="center"/>
          </w:tcPr>
          <w:p w14:paraId="06B6FAB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17CFB362">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0896EB8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1" w:type="dxa"/>
            <w:noWrap w:val="0"/>
            <w:vAlign w:val="center"/>
          </w:tcPr>
          <w:p w14:paraId="391C5AB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1134" w:type="dxa"/>
            <w:noWrap w:val="0"/>
            <w:vAlign w:val="center"/>
          </w:tcPr>
          <w:p w14:paraId="11DB9E6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报价分</w:t>
            </w:r>
          </w:p>
        </w:tc>
        <w:tc>
          <w:tcPr>
            <w:tcW w:w="1559" w:type="dxa"/>
            <w:noWrap w:val="0"/>
            <w:vAlign w:val="center"/>
          </w:tcPr>
          <w:p w14:paraId="67C4419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r>
    </w:tbl>
    <w:p w14:paraId="35C10B10">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59D0702">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14:paraId="31174D05">
      <w:pPr>
        <w:kinsoku/>
        <w:overflowPunct/>
        <w:topLinePunct w:val="0"/>
        <w:bidi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25B23828">
      <w:pPr>
        <w:kinsoku/>
        <w:overflowPunct/>
        <w:topLinePunct w:val="0"/>
        <w:bidi w:val="0"/>
        <w:adjustRightInd/>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14:paraId="7951F3D5">
      <w:pPr>
        <w:kinsoku/>
        <w:overflowPunct/>
        <w:topLinePunct w:val="0"/>
        <w:bidi w:val="0"/>
        <w:adjustRightIn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4A7BA6FC">
      <w:pPr>
        <w:kinsoku/>
        <w:overflowPunct/>
        <w:topLinePunct w:val="0"/>
        <w:bidi w:val="0"/>
        <w:spacing w:line="360" w:lineRule="auto"/>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14:paraId="4A463787">
      <w:pPr>
        <w:kinsoku/>
        <w:overflowPunct/>
        <w:topLinePunct w:val="0"/>
        <w:bidi w:val="0"/>
        <w:spacing w:line="360" w:lineRule="auto"/>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三、评标程序</w:t>
      </w:r>
    </w:p>
    <w:p w14:paraId="7F653B21">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69CD58D0">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585E22EE">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4342769B">
      <w:pPr>
        <w:kinsoku/>
        <w:overflowPunct/>
        <w:topLinePunct w:val="0"/>
        <w:bidi w:val="0"/>
        <w:spacing w:line="360" w:lineRule="auto"/>
        <w:ind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188FDF86">
      <w:pPr>
        <w:pStyle w:val="157"/>
        <w:kinsoku/>
        <w:overflowPunct/>
        <w:topLinePunct w:val="0"/>
        <w:bidi w:val="0"/>
        <w:spacing w:before="0" w:line="360" w:lineRule="auto"/>
        <w:ind w:firstLine="508" w:firstLineChars="212"/>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3A8711A5">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4999A7F7">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C276002">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1E1868F2">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70AC9E4B">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F7352E">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192C2E89">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0FB13CC0">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FA547E">
      <w:pPr>
        <w:pStyle w:val="157"/>
        <w:kinsoku/>
        <w:overflowPunct/>
        <w:topLinePunct w:val="0"/>
        <w:bidi w:val="0"/>
        <w:spacing w:before="0"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5161F3F6">
      <w:pPr>
        <w:kinsoku/>
        <w:overflowPunct/>
        <w:topLinePunct w:val="0"/>
        <w:bidi w:val="0"/>
        <w:spacing w:line="360" w:lineRule="auto"/>
        <w:ind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6E5612">
      <w:pPr>
        <w:kinsoku/>
        <w:overflowPunct/>
        <w:topLinePunct w:val="0"/>
        <w:bidi w:val="0"/>
        <w:spacing w:line="360" w:lineRule="auto"/>
        <w:ind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906E63">
      <w:pPr>
        <w:kinsoku/>
        <w:overflowPunct/>
        <w:topLinePunct w:val="0"/>
        <w:bidi w:val="0"/>
        <w:spacing w:line="360" w:lineRule="auto"/>
        <w:ind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3045F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26E8412B">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4.1</w:t>
      </w:r>
      <w:r>
        <w:rPr>
          <w:rFonts w:hint="eastAsia" w:ascii="仿宋" w:hAnsi="仿宋" w:eastAsia="仿宋" w:cs="仿宋"/>
          <w:b/>
          <w:bCs w:val="0"/>
          <w:color w:val="auto"/>
          <w:sz w:val="24"/>
          <w:szCs w:val="24"/>
          <w:highlight w:val="none"/>
        </w:rPr>
        <w:t>投标人澄清、说明或者补正。</w:t>
      </w:r>
      <w:r>
        <w:rPr>
          <w:rFonts w:hint="eastAsia" w:ascii="仿宋" w:hAnsi="仿宋" w:eastAsia="仿宋" w:cs="仿宋"/>
          <w:b w:val="0"/>
          <w:bCs/>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011E5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4.2投标无效。</w:t>
      </w:r>
      <w:r>
        <w:rPr>
          <w:rFonts w:hint="eastAsia" w:ascii="仿宋" w:hAnsi="仿宋" w:eastAsia="仿宋" w:cs="仿宋"/>
          <w:b w:val="0"/>
          <w:bCs/>
          <w:color w:val="auto"/>
          <w:sz w:val="24"/>
          <w:szCs w:val="24"/>
          <w:highlight w:val="none"/>
        </w:rPr>
        <w:t>有下列情形之一的，投标无效：</w:t>
      </w:r>
    </w:p>
    <w:p w14:paraId="483275E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w:t>
      </w:r>
      <w:r>
        <w:rPr>
          <w:rFonts w:hint="eastAsia" w:ascii="仿宋" w:hAnsi="仿宋" w:eastAsia="仿宋" w:cs="仿宋"/>
          <w:b w:val="0"/>
          <w:bCs/>
          <w:color w:val="auto"/>
          <w:sz w:val="24"/>
          <w:szCs w:val="24"/>
          <w:highlight w:val="none"/>
        </w:rPr>
        <w:t>投标人不具备招标文件中规定的资格要求的（投标人未提供有效的资格文件的，视为投标人不具备招标文件中规定的资格要求）；</w:t>
      </w:r>
    </w:p>
    <w:p w14:paraId="28005A2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4.2.2</w:t>
      </w:r>
      <w:r>
        <w:rPr>
          <w:rFonts w:hint="eastAsia" w:ascii="仿宋" w:hAnsi="仿宋" w:eastAsia="仿宋" w:cs="仿宋"/>
          <w:b w:val="0"/>
          <w:bCs/>
          <w:color w:val="auto"/>
          <w:sz w:val="24"/>
          <w:szCs w:val="24"/>
          <w:highlight w:val="none"/>
        </w:rPr>
        <w:t>投标文件未按照招标文件要求签署、盖章的；</w:t>
      </w:r>
    </w:p>
    <w:p w14:paraId="14DBD16A">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4.2.3</w:t>
      </w:r>
      <w:r>
        <w:rPr>
          <w:rFonts w:hint="eastAsia" w:ascii="仿宋" w:hAnsi="仿宋" w:eastAsia="仿宋" w:cs="仿宋"/>
          <w:b w:val="0"/>
          <w:bCs/>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w:t>
      </w:r>
    </w:p>
    <w:p w14:paraId="6393F46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4.2.4</w:t>
      </w:r>
      <w:r>
        <w:rPr>
          <w:rFonts w:hint="eastAsia" w:ascii="仿宋" w:hAnsi="仿宋" w:eastAsia="仿宋" w:cs="仿宋"/>
          <w:b w:val="0"/>
          <w:bCs/>
          <w:color w:val="auto"/>
          <w:sz w:val="24"/>
          <w:szCs w:val="24"/>
          <w:highlight w:val="none"/>
        </w:rPr>
        <w:t>投标文件含有采购人不能接受的附加条件的；</w:t>
      </w:r>
    </w:p>
    <w:p w14:paraId="3070D580">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4.2.5</w:t>
      </w:r>
      <w:r>
        <w:rPr>
          <w:rFonts w:hint="eastAsia" w:ascii="仿宋" w:hAnsi="仿宋" w:eastAsia="仿宋" w:cs="仿宋"/>
          <w:b w:val="0"/>
          <w:bCs/>
          <w:color w:val="auto"/>
          <w:sz w:val="24"/>
          <w:szCs w:val="24"/>
          <w:highlight w:val="none"/>
        </w:rPr>
        <w:t>投标文件中承诺的投标有效期少于招标文件中载明的投标有效期的；</w:t>
      </w:r>
    </w:p>
    <w:p w14:paraId="2F562719">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4.2.6</w:t>
      </w:r>
      <w:r>
        <w:rPr>
          <w:rFonts w:hint="eastAsia" w:ascii="仿宋" w:hAnsi="仿宋" w:eastAsia="仿宋" w:cs="仿宋"/>
          <w:b w:val="0"/>
          <w:bCs/>
          <w:color w:val="auto"/>
          <w:sz w:val="24"/>
          <w:szCs w:val="24"/>
          <w:highlight w:val="none"/>
        </w:rPr>
        <w:t>投标文件出现不是唯一的、有选择性投标报价的;</w:t>
      </w:r>
    </w:p>
    <w:p w14:paraId="537072BD">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4.2.7</w:t>
      </w:r>
      <w:r>
        <w:rPr>
          <w:rFonts w:hint="eastAsia" w:ascii="仿宋" w:hAnsi="仿宋" w:eastAsia="仿宋" w:cs="仿宋"/>
          <w:b w:val="0"/>
          <w:bCs/>
          <w:color w:val="auto"/>
          <w:sz w:val="24"/>
          <w:szCs w:val="24"/>
          <w:highlight w:val="none"/>
        </w:rPr>
        <w:t>投标报价超过招标文件中规定的预算金额或者最高限价的;</w:t>
      </w:r>
    </w:p>
    <w:p w14:paraId="7029DC4E">
      <w:pPr>
        <w:spacing w:line="360" w:lineRule="auto"/>
        <w:ind w:firstLine="482" w:firstLineChars="200"/>
        <w:rPr>
          <w:rFonts w:hint="eastAsia" w:ascii="仿宋" w:hAnsi="仿宋" w:eastAsia="仿宋" w:cs="仿宋"/>
          <w:b/>
          <w:color w:val="auto"/>
          <w:sz w:val="24"/>
          <w:szCs w:val="24"/>
          <w:highlight w:val="none"/>
        </w:rPr>
      </w:pPr>
    </w:p>
    <w:p w14:paraId="6352BEBF">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4.2.8</w:t>
      </w:r>
      <w:r>
        <w:rPr>
          <w:rFonts w:hint="eastAsia" w:ascii="仿宋" w:hAnsi="仿宋" w:eastAsia="仿宋" w:cs="仿宋"/>
          <w:b/>
          <w:bCs w:val="0"/>
          <w:color w:val="auto"/>
          <w:sz w:val="24"/>
          <w:szCs w:val="24"/>
          <w:highlight w:val="none"/>
        </w:rPr>
        <w:t>《中小企业声明函》填写企业类型错误或者未填写企业类型的，投标无效。</w:t>
      </w:r>
    </w:p>
    <w:p w14:paraId="4BCA6413">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4.2.9</w:t>
      </w:r>
      <w:r>
        <w:rPr>
          <w:rFonts w:hint="eastAsia" w:ascii="仿宋" w:hAnsi="仿宋" w:eastAsia="仿宋" w:cs="仿宋"/>
          <w:b w:val="0"/>
          <w:bCs/>
          <w:color w:val="auto"/>
          <w:sz w:val="24"/>
          <w:szCs w:val="24"/>
          <w:highlight w:val="none"/>
        </w:rPr>
        <w:t>投标人对根据修正原则修正后的报价不确认的；</w:t>
      </w:r>
    </w:p>
    <w:p w14:paraId="3D07C836">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4.2.10</w:t>
      </w:r>
      <w:r>
        <w:rPr>
          <w:rFonts w:hint="eastAsia" w:ascii="仿宋" w:hAnsi="仿宋" w:eastAsia="仿宋" w:cs="仿宋"/>
          <w:b w:val="0"/>
          <w:bCs/>
          <w:color w:val="auto"/>
          <w:sz w:val="24"/>
          <w:szCs w:val="24"/>
          <w:highlight w:val="none"/>
        </w:rPr>
        <w:t>投标人提供虚假材料投标的；</w:t>
      </w:r>
    </w:p>
    <w:p w14:paraId="5A2FDDFD">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4.2.11</w:t>
      </w:r>
      <w:r>
        <w:rPr>
          <w:rFonts w:hint="eastAsia" w:ascii="仿宋" w:hAnsi="仿宋" w:eastAsia="仿宋" w:cs="仿宋"/>
          <w:b w:val="0"/>
          <w:bCs/>
          <w:color w:val="auto"/>
          <w:sz w:val="24"/>
          <w:szCs w:val="24"/>
          <w:highlight w:val="none"/>
        </w:rPr>
        <w:t>投标人有恶意串通、妨碍其他投标人的竞争行为、损害采购人或者其他投标人的合法权益情形的；</w:t>
      </w:r>
    </w:p>
    <w:p w14:paraId="4FA14B24">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4.2.12 </w:t>
      </w:r>
      <w:r>
        <w:rPr>
          <w:rFonts w:hint="eastAsia" w:ascii="仿宋" w:hAnsi="仿宋" w:eastAsia="仿宋" w:cs="仿宋"/>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CFEE197">
      <w:pPr>
        <w:spacing w:line="360" w:lineRule="auto"/>
        <w:ind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4.3.12投标人仅提交备份投标文件，未在电子交易平台传输递交投标文件的，投标无效；</w:t>
      </w:r>
    </w:p>
    <w:p w14:paraId="5FE304E3">
      <w:pPr>
        <w:pStyle w:val="5"/>
        <w:ind w:left="862" w:leftChars="205"/>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4.3.13 投标文件不满足招标文件的其它实质性要求的；</w:t>
      </w:r>
    </w:p>
    <w:p w14:paraId="62BD96B4">
      <w:pPr>
        <w:pStyle w:val="2"/>
        <w:kinsoku/>
        <w:overflowPunct/>
        <w:topLinePunct w:val="0"/>
        <w:bidi w:val="0"/>
        <w:snapToGrid w:val="0"/>
        <w:spacing w:line="360" w:lineRule="auto"/>
        <w:ind w:firstLine="470" w:firstLineChars="196"/>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4.3.14法律、法规、规章（适用本市的）及省级以上规范性文件（适用本市的）规定的其他无效情形。</w:t>
      </w:r>
    </w:p>
    <w:p w14:paraId="09603699">
      <w:pPr>
        <w:pStyle w:val="2"/>
        <w:kinsoku/>
        <w:overflowPunct/>
        <w:topLinePunct w:val="0"/>
        <w:bidi w:val="0"/>
        <w:snapToGrid w:val="0"/>
        <w:spacing w:line="360" w:lineRule="auto"/>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5.废标。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4E74C8EE">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5.1符合专业条件的供应商或者对招标文件作实质响应的供应商不足3家的；</w:t>
      </w:r>
    </w:p>
    <w:p w14:paraId="6F9FC47B">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5.2出现影响采购公正的违法、违规行为的；</w:t>
      </w:r>
    </w:p>
    <w:p w14:paraId="451E3F23">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5.3投标人的报价均超过了采购预算，采购人不能支付的；</w:t>
      </w:r>
    </w:p>
    <w:p w14:paraId="2BD4FFA4">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5.4因重大变故，采购任务取消的。</w:t>
      </w:r>
    </w:p>
    <w:p w14:paraId="469C95E7">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应当将废标理由通知所有投标人。</w:t>
      </w:r>
    </w:p>
    <w:p w14:paraId="651F66C0">
      <w:pPr>
        <w:pStyle w:val="2"/>
        <w:kinsoku/>
        <w:overflowPunct/>
        <w:topLinePunct w:val="0"/>
        <w:bidi w:val="0"/>
        <w:snapToGrid w:val="0"/>
        <w:spacing w:line="360" w:lineRule="auto"/>
        <w:ind w:firstLine="590" w:firstLineChars="245"/>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6.修改招标文件，重新组织采购活动。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沟通并作书面记录。采购人、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确认后，将修改招标文件，重新组织采购活动。</w:t>
      </w:r>
    </w:p>
    <w:p w14:paraId="21C527B7">
      <w:pPr>
        <w:pStyle w:val="2"/>
        <w:kinsoku/>
        <w:overflowPunct/>
        <w:topLinePunct w:val="0"/>
        <w:bidi w:val="0"/>
        <w:snapToGrid w:val="0"/>
        <w:spacing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7.重新开展采购。</w:t>
      </w:r>
      <w:r>
        <w:rPr>
          <w:rFonts w:hint="eastAsia" w:ascii="仿宋" w:hAnsi="仿宋" w:eastAsia="仿宋" w:cs="仿宋"/>
          <w:color w:val="auto"/>
          <w:sz w:val="24"/>
          <w:szCs w:val="24"/>
          <w:highlight w:val="none"/>
        </w:rPr>
        <w:t>有政府采购法第七十一条、第七十二条规定的违法行为之一，影响或者可能影响中标结果的，依照下列规定处理：</w:t>
      </w:r>
    </w:p>
    <w:p w14:paraId="51194197">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7.1未确定中标供应商的，终止本次政府采购活动，重新开展政府采购活动。</w:t>
      </w:r>
    </w:p>
    <w:p w14:paraId="0AC39B4D">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15E4199C">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7.3政府采购合同已签订但尚未履行的，撤销合同，从合格的中标候选人中另行确定中标供应商；没有合格的中标候选人的，重新开展政府采购活动。</w:t>
      </w:r>
    </w:p>
    <w:p w14:paraId="0647C121">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7.4政府采购合同已经履行，给采购人、供应商造成损失的，由责任人承担赔偿责任。</w:t>
      </w:r>
    </w:p>
    <w:p w14:paraId="60DE3C0F">
      <w:pPr>
        <w:pStyle w:val="2"/>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E6A1462">
      <w:pPr>
        <w:kinsoku/>
        <w:overflowPunct/>
        <w:topLinePunct w:val="0"/>
        <w:bidi w:val="0"/>
        <w:spacing w:line="360" w:lineRule="auto"/>
        <w:jc w:val="center"/>
        <w:textAlignment w:val="auto"/>
        <w:outlineLvl w:val="0"/>
        <w:rPr>
          <w:rFonts w:hint="eastAsia" w:ascii="仿宋" w:hAnsi="仿宋" w:eastAsia="仿宋" w:cs="仿宋"/>
          <w:b/>
          <w:color w:val="auto"/>
          <w:sz w:val="32"/>
          <w:szCs w:val="32"/>
          <w:highlight w:val="none"/>
        </w:rPr>
      </w:pPr>
      <w:bookmarkStart w:id="393" w:name="第五部分"/>
      <w:bookmarkStart w:id="394" w:name="_Toc8621700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第五部分 拟签订的合同文本</w:t>
      </w:r>
    </w:p>
    <w:p w14:paraId="2ED158C9">
      <w:pPr>
        <w:kinsoku/>
        <w:overflowPunct/>
        <w:topLinePunct w:val="0"/>
        <w:bidi w:val="0"/>
        <w:spacing w:line="360" w:lineRule="auto"/>
        <w:textAlignment w:val="auto"/>
        <w:rPr>
          <w:rFonts w:hint="eastAsia" w:ascii="仿宋" w:hAnsi="仿宋" w:eastAsia="仿宋" w:cs="仿宋"/>
          <w:color w:val="auto"/>
          <w:sz w:val="32"/>
          <w:szCs w:val="32"/>
          <w:highlight w:val="none"/>
          <w:u w:val="single"/>
        </w:rPr>
      </w:pPr>
    </w:p>
    <w:p w14:paraId="2D051C64">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7F4AC191">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3B27109F">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p>
    <w:p w14:paraId="00E8DFA4">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政府采购合同参考范本</w:t>
      </w:r>
    </w:p>
    <w:p w14:paraId="571963E6">
      <w:pPr>
        <w:kinsoku/>
        <w:overflowPunct/>
        <w:topLinePunct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（服务类）</w:t>
      </w:r>
    </w:p>
    <w:p w14:paraId="03BEF88B">
      <w:pPr>
        <w:pStyle w:val="84"/>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合同书</w:t>
      </w:r>
    </w:p>
    <w:p w14:paraId="2885E0A3">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022206F8">
      <w:pPr>
        <w:pStyle w:val="5"/>
        <w:kinsoku/>
        <w:overflowPunct/>
        <w:topLinePunct w:val="0"/>
        <w:bidi w:val="0"/>
        <w:spacing w:line="360" w:lineRule="auto"/>
        <w:textAlignment w:val="auto"/>
        <w:rPr>
          <w:rFonts w:hint="eastAsia" w:ascii="仿宋" w:hAnsi="仿宋" w:eastAsia="仿宋" w:cs="仿宋"/>
          <w:color w:val="auto"/>
          <w:sz w:val="24"/>
          <w:szCs w:val="24"/>
          <w:highlight w:val="none"/>
        </w:rPr>
      </w:pPr>
    </w:p>
    <w:p w14:paraId="48CFBE2C">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F7CE301">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4526D641">
      <w:pPr>
        <w:pStyle w:val="795"/>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A9B5516">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CC4A162">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p>
    <w:p w14:paraId="75AC84A0">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554CF30A">
      <w:pPr>
        <w:kinsoku/>
        <w:overflowPunct/>
        <w:topLinePunct w:val="0"/>
        <w:bidi w:val="0"/>
        <w:spacing w:before="120" w:line="360" w:lineRule="auto"/>
        <w:ind w:left="96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p>
    <w:p w14:paraId="218C3FF1">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1107B57D">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签订地：</w:t>
      </w:r>
      <w:r>
        <w:rPr>
          <w:rFonts w:hint="eastAsia" w:ascii="仿宋" w:hAnsi="仿宋" w:eastAsia="仿宋" w:cs="仿宋"/>
          <w:color w:val="auto"/>
          <w:sz w:val="24"/>
          <w:szCs w:val="24"/>
          <w:highlight w:val="none"/>
          <w:u w:val="single"/>
        </w:rPr>
        <w:t xml:space="preserve">                                     </w:t>
      </w:r>
    </w:p>
    <w:p w14:paraId="1C7F49F5">
      <w:pPr>
        <w:kinsoku/>
        <w:overflowPunct/>
        <w:topLinePunct w:val="0"/>
        <w:bidi w:val="0"/>
        <w:spacing w:before="120" w:line="360" w:lineRule="auto"/>
        <w:textAlignment w:val="auto"/>
        <w:rPr>
          <w:rFonts w:hint="eastAsia" w:ascii="仿宋" w:hAnsi="仿宋" w:eastAsia="仿宋" w:cs="仿宋"/>
          <w:color w:val="auto"/>
          <w:sz w:val="24"/>
          <w:szCs w:val="24"/>
          <w:highlight w:val="none"/>
        </w:rPr>
      </w:pPr>
    </w:p>
    <w:p w14:paraId="625282EC">
      <w:pPr>
        <w:kinsoku/>
        <w:overflowPunct/>
        <w:topLinePunct w:val="0"/>
        <w:bidi w:val="0"/>
        <w:spacing w:before="120" w:line="360" w:lineRule="auto"/>
        <w:ind w:firstLine="960" w:firstLineChars="4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C2BDB7B">
      <w:pPr>
        <w:widowControl/>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0" w:charSpace="0"/>
        </w:sectPr>
      </w:pPr>
    </w:p>
    <w:p w14:paraId="21A5F6A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4E6E9EC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（政府采购方式）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3E452B0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14:paraId="3F89AFE6">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rPr>
      </w:pPr>
      <w:bookmarkStart w:id="395" w:name="_Toc28855"/>
      <w:bookmarkStart w:id="396" w:name="_Toc22967"/>
      <w:bookmarkStart w:id="397" w:name="_Toc15367"/>
      <w:bookmarkStart w:id="398" w:name="_Toc20421"/>
      <w:bookmarkStart w:id="399" w:name="_Toc19273"/>
      <w:r>
        <w:rPr>
          <w:rFonts w:hint="eastAsia" w:ascii="仿宋" w:hAnsi="仿宋" w:eastAsia="仿宋" w:cs="仿宋"/>
          <w:b/>
          <w:color w:val="auto"/>
          <w:sz w:val="24"/>
          <w:szCs w:val="24"/>
          <w:highlight w:val="none"/>
        </w:rPr>
        <w:t>1.1 合同组成部分</w:t>
      </w:r>
      <w:bookmarkEnd w:id="395"/>
      <w:bookmarkEnd w:id="396"/>
      <w:bookmarkEnd w:id="397"/>
      <w:bookmarkEnd w:id="398"/>
      <w:bookmarkEnd w:id="399"/>
    </w:p>
    <w:p w14:paraId="384954D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4D369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14:paraId="33C806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中标或者成交通知书；</w:t>
      </w:r>
    </w:p>
    <w:p w14:paraId="5BCF3AD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投标或者响应文件（含澄清或者说明文件）；</w:t>
      </w:r>
    </w:p>
    <w:p w14:paraId="6AB76EF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采购文件（含澄清或者修改文件）；</w:t>
      </w:r>
    </w:p>
    <w:p w14:paraId="17FCE5B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其他相关采购文件。</w:t>
      </w:r>
    </w:p>
    <w:p w14:paraId="3558DF8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00" w:name="_Toc6311"/>
      <w:bookmarkStart w:id="401" w:name="_Toc22185"/>
      <w:bookmarkStart w:id="402" w:name="_Toc6773"/>
      <w:bookmarkStart w:id="403" w:name="_Toc2918"/>
      <w:bookmarkStart w:id="404" w:name="_Toc18585"/>
      <w:r>
        <w:rPr>
          <w:rFonts w:hint="eastAsia" w:ascii="仿宋" w:hAnsi="仿宋" w:eastAsia="仿宋" w:cs="仿宋"/>
          <w:b/>
          <w:color w:val="auto"/>
          <w:sz w:val="24"/>
          <w:szCs w:val="24"/>
          <w:highlight w:val="none"/>
        </w:rPr>
        <w:t>1.2 标的</w:t>
      </w:r>
      <w:bookmarkEnd w:id="400"/>
      <w:bookmarkEnd w:id="401"/>
      <w:bookmarkEnd w:id="402"/>
      <w:bookmarkEnd w:id="403"/>
      <w:bookmarkEnd w:id="404"/>
    </w:p>
    <w:p w14:paraId="76BB97E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1.2.1 服务内容：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C0E446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1.2.2 服务标准：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EFCED2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1.2.3 技术保障：</w:t>
      </w:r>
      <w:r>
        <w:rPr>
          <w:rFonts w:hint="eastAsia" w:ascii="仿宋" w:hAnsi="仿宋" w:eastAsia="仿宋" w:cs="仿宋"/>
          <w:color w:val="auto"/>
          <w:sz w:val="24"/>
          <w:szCs w:val="24"/>
          <w:highlight w:val="none"/>
          <w:u w:val="single"/>
        </w:rPr>
        <w:t>　　　　　　　　　                      　      ；</w:t>
      </w:r>
    </w:p>
    <w:p w14:paraId="6F67490D">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服务人员组成：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2494982">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（是/否）涉及货物。若涉及货物的的，则：</w:t>
      </w:r>
    </w:p>
    <w:p w14:paraId="4704BE8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bookmarkStart w:id="405" w:name="_Toc1386"/>
      <w:bookmarkStart w:id="406" w:name="_Toc21124"/>
      <w:bookmarkStart w:id="407" w:name="_Toc4929"/>
      <w:bookmarkStart w:id="408" w:name="_Toc5635"/>
      <w:bookmarkStart w:id="409" w:name="_Toc13918"/>
      <w:r>
        <w:rPr>
          <w:rFonts w:hint="eastAsia" w:ascii="仿宋" w:hAnsi="仿宋" w:eastAsia="仿宋" w:cs="仿宋"/>
          <w:color w:val="auto"/>
          <w:sz w:val="24"/>
          <w:szCs w:val="24"/>
          <w:highlight w:val="none"/>
        </w:rPr>
        <w:t>1.2.5.1 货物名称、品牌、规格型号、花色：</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A8E0B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1.2.5.2 货物数量：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5446A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1.2.5.3 货物质量：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F5BDA5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价款</w:t>
      </w:r>
      <w:bookmarkEnd w:id="405"/>
      <w:bookmarkEnd w:id="406"/>
      <w:bookmarkEnd w:id="407"/>
      <w:bookmarkEnd w:id="408"/>
      <w:bookmarkEnd w:id="409"/>
    </w:p>
    <w:p w14:paraId="413D947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条款规定的计价方式计价。</w:t>
      </w:r>
    </w:p>
    <w:p w14:paraId="033EF24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1.3.1总价合同，本合同总价（含税）为：￥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21B04A8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FA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30137D5">
            <w:pPr>
              <w:pStyle w:val="139"/>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noWrap w:val="0"/>
            <w:vAlign w:val="center"/>
          </w:tcPr>
          <w:p w14:paraId="0737BCE2">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noWrap w:val="0"/>
            <w:vAlign w:val="center"/>
          </w:tcPr>
          <w:p w14:paraId="21137841">
            <w:pPr>
              <w:pStyle w:val="139"/>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624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369D692">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1761C3DC">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6FEFBFCE">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61A0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4297FF">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2FC913A8">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7FA3C23E">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60BE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350DAE7">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5A3EA026">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198EFCF">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42E4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9E6397B">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3402" w:type="dxa"/>
            <w:noWrap w:val="0"/>
            <w:vAlign w:val="center"/>
          </w:tcPr>
          <w:p w14:paraId="20B292A8">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c>
          <w:tcPr>
            <w:tcW w:w="2552" w:type="dxa"/>
            <w:noWrap w:val="0"/>
            <w:vAlign w:val="center"/>
          </w:tcPr>
          <w:p w14:paraId="0BC684DC">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r w14:paraId="1366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908EBBD">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noWrap w:val="0"/>
            <w:vAlign w:val="center"/>
          </w:tcPr>
          <w:p w14:paraId="081F545E">
            <w:pPr>
              <w:pStyle w:val="139"/>
              <w:kinsoku/>
              <w:overflowPunct/>
              <w:topLinePunct w:val="0"/>
              <w:bidi w:val="0"/>
              <w:spacing w:line="360" w:lineRule="auto"/>
              <w:ind w:firstLine="200"/>
              <w:jc w:val="center"/>
              <w:textAlignment w:val="auto"/>
              <w:rPr>
                <w:rFonts w:hint="eastAsia" w:ascii="仿宋" w:hAnsi="仿宋" w:eastAsia="仿宋" w:cs="仿宋"/>
                <w:color w:val="auto"/>
                <w:sz w:val="24"/>
                <w:szCs w:val="24"/>
                <w:highlight w:val="none"/>
              </w:rPr>
            </w:pPr>
          </w:p>
        </w:tc>
      </w:tr>
    </w:tbl>
    <w:p w14:paraId="6D8D058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10" w:name="_Toc14993"/>
      <w:bookmarkStart w:id="411" w:name="_Toc26916"/>
      <w:bookmarkStart w:id="412" w:name="_Toc30506"/>
      <w:bookmarkStart w:id="413" w:name="_Toc30158"/>
      <w:bookmarkStart w:id="414" w:name="_Toc3654"/>
      <w:r>
        <w:rPr>
          <w:rFonts w:hint="eastAsia" w:ascii="仿宋" w:hAnsi="仿宋" w:eastAsia="仿宋" w:cs="仿宋"/>
          <w:bCs/>
          <w:color w:val="auto"/>
          <w:sz w:val="24"/>
          <w:szCs w:val="24"/>
          <w:highlight w:val="none"/>
        </w:rPr>
        <w:t>1.3.2单价合同，本合同单价（含税）标准为：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。服务工作量的计量方式为：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w:t>
      </w:r>
    </w:p>
    <w:p w14:paraId="47F14EFB">
      <w:pPr>
        <w:pStyle w:val="5"/>
        <w:kinsoku/>
        <w:overflowPunct/>
        <w:topLinePunct w:val="0"/>
        <w:bidi w:val="0"/>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rPr>
        <w:t>1.3.3其他计价方式：</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rPr>
        <w:t>。</w:t>
      </w:r>
    </w:p>
    <w:bookmarkEnd w:id="410"/>
    <w:bookmarkEnd w:id="411"/>
    <w:bookmarkEnd w:id="412"/>
    <w:bookmarkEnd w:id="413"/>
    <w:bookmarkEnd w:id="414"/>
    <w:p w14:paraId="4556BBEA">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b/>
          <w:color w:val="auto"/>
          <w:sz w:val="24"/>
          <w:szCs w:val="24"/>
          <w:highlight w:val="none"/>
        </w:rPr>
      </w:pPr>
      <w:bookmarkStart w:id="415" w:name="_Toc22618"/>
      <w:bookmarkStart w:id="416" w:name="_Toc1814"/>
      <w:bookmarkStart w:id="417" w:name="_Toc10340"/>
      <w:bookmarkStart w:id="418" w:name="_Toc4760"/>
      <w:bookmarkStart w:id="419" w:name="_Toc8772"/>
      <w:bookmarkStart w:id="420" w:name="_Toc11108"/>
      <w:bookmarkStart w:id="421" w:name="_Toc3625"/>
      <w:bookmarkStart w:id="422" w:name="_Toc31421"/>
      <w:r>
        <w:rPr>
          <w:rFonts w:hint="eastAsia" w:ascii="仿宋" w:hAnsi="仿宋" w:eastAsia="仿宋" w:cs="仿宋"/>
          <w:b/>
          <w:color w:val="auto"/>
          <w:sz w:val="24"/>
          <w:szCs w:val="24"/>
          <w:highlight w:val="none"/>
        </w:rPr>
        <w:t>1.4履约保证金</w:t>
      </w:r>
    </w:p>
    <w:p w14:paraId="15289B41">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5AF0E1A2">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4A17E9F5">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3830BBEE">
      <w:pPr>
        <w:pStyle w:val="5"/>
        <w:tabs>
          <w:tab w:val="left" w:pos="0"/>
        </w:tabs>
        <w:kinsoku/>
        <w:overflowPunct/>
        <w:topLinePunct w:val="0"/>
        <w:bidi w:val="0"/>
        <w:spacing w:line="360" w:lineRule="auto"/>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68BB46C">
      <w:pPr>
        <w:kinsoku/>
        <w:overflowPunct/>
        <w:topLinePunct w:val="0"/>
        <w:bidi w:val="0"/>
        <w:spacing w:line="360" w:lineRule="auto"/>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1.4.4甲方在项目验收结束后及时退还履约保证金。甲方在项目通过验收之日起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7A4F2595">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w:t>
      </w:r>
      <w:bookmarkEnd w:id="415"/>
      <w:bookmarkEnd w:id="416"/>
      <w:bookmarkEnd w:id="417"/>
      <w:r>
        <w:rPr>
          <w:rFonts w:hint="eastAsia" w:ascii="仿宋" w:hAnsi="仿宋" w:eastAsia="仿宋" w:cs="仿宋"/>
          <w:b/>
          <w:color w:val="auto"/>
          <w:sz w:val="24"/>
          <w:szCs w:val="24"/>
          <w:highlight w:val="none"/>
        </w:rPr>
        <w:t>预付款</w:t>
      </w:r>
    </w:p>
    <w:p w14:paraId="0606A5B4">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20CB50F3">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FEFE813">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5C67D83">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A5EB596">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6E598CE9">
      <w:pPr>
        <w:pStyle w:val="476"/>
        <w:kinsoku/>
        <w:overflowPunct/>
        <w:topLinePunct w:val="0"/>
        <w:bidi w:val="0"/>
        <w:spacing w:before="0" w:beforeAutospacing="0" w:after="0" w:afterAutospacing="0"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33BA2B">
      <w:pPr>
        <w:kinsoku/>
        <w:overflowPunct/>
        <w:topLinePunct w:val="0"/>
        <w:bidi w:val="0"/>
        <w:spacing w:line="360" w:lineRule="auto"/>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4B6945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 履行期限、地点和方式</w:t>
      </w:r>
      <w:bookmarkEnd w:id="418"/>
      <w:bookmarkEnd w:id="419"/>
      <w:bookmarkEnd w:id="420"/>
      <w:bookmarkEnd w:id="421"/>
      <w:bookmarkEnd w:id="422"/>
    </w:p>
    <w:p w14:paraId="06F65F8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服务交付（实施）的时间（期限）：</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AFCD56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服务交付（实施）的地点（地域范围）：</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E80FC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服务交付（实施）的方式：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1CB91E0">
      <w:pPr>
        <w:kinsoku/>
        <w:overflowPunct/>
        <w:topLinePunct w:val="0"/>
        <w:bidi w:val="0"/>
        <w:spacing w:line="360" w:lineRule="auto"/>
        <w:ind w:firstLine="480" w:firstLineChars="200"/>
        <w:textAlignment w:val="auto"/>
        <w:outlineLvl w:val="0"/>
        <w:rPr>
          <w:rFonts w:hint="eastAsia" w:ascii="仿宋" w:hAnsi="仿宋" w:eastAsia="仿宋" w:cs="仿宋"/>
          <w:bCs/>
          <w:color w:val="auto"/>
          <w:sz w:val="24"/>
          <w:szCs w:val="24"/>
          <w:highlight w:val="none"/>
        </w:rPr>
      </w:pPr>
      <w:bookmarkStart w:id="423" w:name="_Toc24662"/>
      <w:bookmarkStart w:id="424" w:name="_Toc5698"/>
      <w:bookmarkStart w:id="425" w:name="_Toc3079"/>
      <w:bookmarkStart w:id="426" w:name="_Toc8586"/>
      <w:bookmarkStart w:id="427" w:name="_Toc2375"/>
      <w:r>
        <w:rPr>
          <w:rFonts w:hint="eastAsia" w:ascii="仿宋" w:hAnsi="仿宋" w:eastAsia="仿宋" w:cs="仿宋"/>
          <w:bCs/>
          <w:color w:val="auto"/>
          <w:sz w:val="24"/>
          <w:szCs w:val="24"/>
          <w:highlight w:val="none"/>
        </w:rPr>
        <w:t>1.7.4若服务涉及货物的，则货物的：</w:t>
      </w:r>
    </w:p>
    <w:p w14:paraId="4630CD9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1.7.4.1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24813E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003693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5CC6BD67">
      <w:pPr>
        <w:kinsoku/>
        <w:overflowPunct/>
        <w:topLinePunct w:val="0"/>
        <w:bidi w:val="0"/>
        <w:spacing w:line="360" w:lineRule="auto"/>
        <w:ind w:firstLine="482" w:firstLineChars="200"/>
        <w:textAlignment w:val="auto"/>
        <w:outlineLvl w:val="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1.8违约责任</w:t>
      </w:r>
      <w:bookmarkEnd w:id="423"/>
      <w:bookmarkEnd w:id="424"/>
      <w:bookmarkEnd w:id="425"/>
      <w:bookmarkEnd w:id="426"/>
      <w:bookmarkEnd w:id="427"/>
    </w:p>
    <w:p w14:paraId="216005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szCs w:val="24"/>
          <w:highlight w:val="none"/>
          <w:u w:val="single"/>
        </w:rPr>
        <w:t xml:space="preserve">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%；迟延履行的违约金计算数额达到前述最高限额之日起，甲方有权在要求乙方支付违约金的同时，书面通知乙方解除本合同；</w:t>
      </w:r>
    </w:p>
    <w:p w14:paraId="04BB7799">
      <w:pPr>
        <w:pStyle w:val="5"/>
        <w:kinsoku/>
        <w:overflowPunct/>
        <w:topLinePunct w:val="0"/>
        <w:bidi w:val="0"/>
        <w:spacing w:line="360" w:lineRule="auto"/>
        <w:ind w:left="0"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FC595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4C522ED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28" w:name="_Toc26807"/>
      <w:bookmarkStart w:id="429" w:name="_Toc30329"/>
      <w:bookmarkStart w:id="430" w:name="_Toc9497"/>
      <w:bookmarkStart w:id="431" w:name="_Toc18683"/>
      <w:bookmarkStart w:id="432" w:name="_Toc32454"/>
      <w:r>
        <w:rPr>
          <w:rFonts w:hint="eastAsia" w:ascii="仿宋" w:hAnsi="仿宋" w:eastAsia="仿宋" w:cs="仿宋"/>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3C72B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FBA487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530D19F1">
      <w:pPr>
        <w:kinsoku/>
        <w:overflowPunct/>
        <w:topLinePunct w:val="0"/>
        <w:bidi w:val="0"/>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bookmarkEnd w:id="428"/>
    <w:bookmarkEnd w:id="429"/>
    <w:bookmarkEnd w:id="430"/>
    <w:bookmarkEnd w:id="431"/>
    <w:bookmarkEnd w:id="432"/>
    <w:p w14:paraId="70859EB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3" w:name="_Toc15583"/>
      <w:bookmarkStart w:id="434" w:name="_Toc28375"/>
      <w:bookmarkStart w:id="435" w:name="_Toc16021"/>
      <w:r>
        <w:rPr>
          <w:rFonts w:hint="eastAsia" w:ascii="仿宋" w:hAnsi="仿宋" w:eastAsia="仿宋" w:cs="仿宋"/>
          <w:b/>
          <w:color w:val="auto"/>
          <w:sz w:val="24"/>
          <w:szCs w:val="24"/>
          <w:highlight w:val="none"/>
        </w:rPr>
        <w:t>1.9合同争议的解决</w:t>
      </w:r>
      <w:bookmarkEnd w:id="433"/>
      <w:bookmarkEnd w:id="434"/>
      <w:bookmarkEnd w:id="435"/>
    </w:p>
    <w:p w14:paraId="7079187F">
      <w:pPr>
        <w:kinsoku/>
        <w:overflowPunct/>
        <w:topLinePunct w:val="0"/>
        <w:bidi w:val="0"/>
        <w:spacing w:line="360" w:lineRule="auto"/>
        <w:ind w:left="-61" w:leftChars="-29" w:right="-420" w:rightChars="-20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0F418C06">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7CE632B8">
      <w:pPr>
        <w:kinsoku/>
        <w:overflowPunct/>
        <w:topLinePunct w:val="0"/>
        <w:bidi w:val="0"/>
        <w:spacing w:line="360" w:lineRule="auto"/>
        <w:ind w:left="-420" w:leftChars="-200" w:right="-420" w:rightChars="-20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7C4AF43E">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6" w:name="_Toc7245"/>
      <w:bookmarkStart w:id="437" w:name="_Toc11173"/>
      <w:bookmarkStart w:id="438" w:name="_Toc15322"/>
      <w:r>
        <w:rPr>
          <w:rFonts w:hint="eastAsia" w:ascii="仿宋" w:hAnsi="仿宋" w:eastAsia="仿宋" w:cs="仿宋"/>
          <w:b/>
          <w:color w:val="auto"/>
          <w:sz w:val="24"/>
          <w:szCs w:val="24"/>
          <w:highlight w:val="none"/>
        </w:rPr>
        <w:t>2.0 合同生效</w:t>
      </w:r>
      <w:bookmarkEnd w:id="436"/>
      <w:bookmarkEnd w:id="437"/>
      <w:bookmarkEnd w:id="438"/>
    </w:p>
    <w:p w14:paraId="26E4F46F">
      <w:pPr>
        <w:kinsoku/>
        <w:overflowPunct/>
        <w:topLinePunct w:val="0"/>
        <w:bidi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67BED5B2">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13E6023F">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530C3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0AC51B32">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p>
    <w:p w14:paraId="685CC336">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14CFBDE1">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法定代表人或</w:t>
      </w:r>
    </w:p>
    <w:p w14:paraId="4716B923">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授权代表（签字）: </w:t>
      </w:r>
    </w:p>
    <w:p w14:paraId="23742DA9">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1A190AC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A896B8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6D79999B">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0FE5D3D8">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70AA130D">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AA09137">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55C51438">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10875BA4">
      <w:pPr>
        <w:kinsoku/>
        <w:overflowPunct/>
        <w:topLinePunct w:val="0"/>
        <w:autoSpaceDE w:val="0"/>
        <w:autoSpaceDN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43D432F1">
      <w:pPr>
        <w:widowControl/>
        <w:kinsoku/>
        <w:overflowPunct/>
        <w:topLinePunct w:val="0"/>
        <w:bidi w:val="0"/>
        <w:spacing w:line="360" w:lineRule="auto"/>
        <w:jc w:val="left"/>
        <w:textAlignment w:val="auto"/>
        <w:rPr>
          <w:rFonts w:hint="eastAsia" w:ascii="仿宋" w:hAnsi="仿宋" w:eastAsia="仿宋" w:cs="仿宋"/>
          <w:b/>
          <w:color w:val="auto"/>
          <w:sz w:val="24"/>
          <w:szCs w:val="24"/>
          <w:highlight w:val="none"/>
        </w:rPr>
      </w:pPr>
    </w:p>
    <w:p w14:paraId="59FCD60F">
      <w:pPr>
        <w:widowControl/>
        <w:kinsoku/>
        <w:overflowPunct/>
        <w:topLinePunct w:val="0"/>
        <w:bidi w:val="0"/>
        <w:adjustRightIn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30B3F32C">
      <w:pPr>
        <w:pStyle w:val="84"/>
        <w:kinsoku/>
        <w:overflowPunct/>
        <w:topLinePunct w:val="0"/>
        <w:bidi w:val="0"/>
        <w:spacing w:line="360" w:lineRule="auto"/>
        <w:ind w:left="0" w:leftChars="0"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3A57238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39" w:name="_Toc5228"/>
      <w:bookmarkStart w:id="440" w:name="_Toc31297"/>
      <w:bookmarkStart w:id="441" w:name="_Toc19680"/>
      <w:bookmarkStart w:id="442" w:name="_Toc14021"/>
      <w:bookmarkStart w:id="443" w:name="_Toc25079"/>
      <w:r>
        <w:rPr>
          <w:rFonts w:hint="eastAsia" w:ascii="仿宋" w:hAnsi="仿宋" w:eastAsia="仿宋" w:cs="仿宋"/>
          <w:b/>
          <w:color w:val="auto"/>
          <w:sz w:val="24"/>
          <w:szCs w:val="24"/>
          <w:highlight w:val="none"/>
        </w:rPr>
        <w:t>2.1 定义</w:t>
      </w:r>
      <w:bookmarkEnd w:id="439"/>
      <w:bookmarkEnd w:id="440"/>
      <w:bookmarkEnd w:id="441"/>
      <w:bookmarkEnd w:id="442"/>
      <w:bookmarkEnd w:id="443"/>
    </w:p>
    <w:p w14:paraId="329B732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1F9AAE1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603ECF9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7B3ECF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283E0E2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“甲方”系指与中标或成交供应商签署合同的采购人；采购人委托采购代理机构代表其与乙方签订合同的，采购人的授权委托书作为合同附件。</w:t>
      </w:r>
    </w:p>
    <w:p w14:paraId="5AA1B2B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7F71E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14:paraId="4BA11AD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4" w:name="_Toc16752"/>
      <w:bookmarkStart w:id="445" w:name="_Toc23289"/>
      <w:bookmarkStart w:id="446" w:name="_Toc19539"/>
      <w:bookmarkStart w:id="447" w:name="_Toc31402"/>
      <w:bookmarkStart w:id="448" w:name="_Toc3769"/>
      <w:r>
        <w:rPr>
          <w:rFonts w:hint="eastAsia" w:ascii="仿宋" w:hAnsi="仿宋" w:eastAsia="仿宋" w:cs="仿宋"/>
          <w:b/>
          <w:color w:val="auto"/>
          <w:sz w:val="24"/>
          <w:szCs w:val="24"/>
          <w:highlight w:val="none"/>
        </w:rPr>
        <w:t>2.2 技术规范</w:t>
      </w:r>
      <w:bookmarkEnd w:id="444"/>
      <w:bookmarkEnd w:id="445"/>
      <w:bookmarkEnd w:id="446"/>
      <w:bookmarkEnd w:id="447"/>
      <w:bookmarkEnd w:id="448"/>
    </w:p>
    <w:p w14:paraId="04F0575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85F780">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49" w:name="_Toc27945"/>
      <w:bookmarkStart w:id="450" w:name="_Toc12412"/>
      <w:bookmarkStart w:id="451" w:name="_Toc9161"/>
      <w:bookmarkStart w:id="452" w:name="_Toc13673"/>
      <w:bookmarkStart w:id="453" w:name="_Toc4133"/>
      <w:r>
        <w:rPr>
          <w:rFonts w:hint="eastAsia" w:ascii="仿宋" w:hAnsi="仿宋" w:eastAsia="仿宋" w:cs="仿宋"/>
          <w:b/>
          <w:color w:val="auto"/>
          <w:sz w:val="24"/>
          <w:szCs w:val="24"/>
          <w:highlight w:val="none"/>
        </w:rPr>
        <w:t>2.3 知识产权</w:t>
      </w:r>
      <w:bookmarkEnd w:id="449"/>
      <w:bookmarkEnd w:id="450"/>
      <w:bookmarkEnd w:id="451"/>
      <w:bookmarkEnd w:id="452"/>
      <w:bookmarkEnd w:id="453"/>
    </w:p>
    <w:p w14:paraId="63AD5F6C">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F2C79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合同涉及技术成果的归属和收益的分成办法的，详见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67C67C84">
      <w:pPr>
        <w:kinsoku/>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2.4 履约检查和问题反馈</w:t>
      </w:r>
    </w:p>
    <w:p w14:paraId="042A0D8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C17B7E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14:paraId="0594C78D">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4" w:name="_Toc31233"/>
      <w:bookmarkStart w:id="455" w:name="_Toc32670"/>
      <w:bookmarkStart w:id="456" w:name="_Toc26555"/>
      <w:bookmarkStart w:id="457" w:name="_Toc15447"/>
      <w:bookmarkStart w:id="458" w:name="_Toc22011"/>
      <w:r>
        <w:rPr>
          <w:rFonts w:hint="eastAsia" w:ascii="仿宋" w:hAnsi="仿宋" w:eastAsia="仿宋" w:cs="仿宋"/>
          <w:b/>
          <w:color w:val="auto"/>
          <w:sz w:val="24"/>
          <w:szCs w:val="24"/>
          <w:highlight w:val="none"/>
        </w:rPr>
        <w:t>2.5 结算方式和付款条件</w:t>
      </w:r>
      <w:bookmarkEnd w:id="454"/>
      <w:bookmarkEnd w:id="455"/>
      <w:bookmarkEnd w:id="456"/>
      <w:bookmarkEnd w:id="457"/>
      <w:bookmarkEnd w:id="458"/>
    </w:p>
    <w:p w14:paraId="6C02799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050FF62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59" w:name="_Toc16163"/>
      <w:bookmarkStart w:id="460" w:name="_Toc13467"/>
      <w:bookmarkStart w:id="461" w:name="_Toc13154"/>
      <w:bookmarkStart w:id="462" w:name="_Toc30507"/>
      <w:bookmarkStart w:id="463" w:name="_Toc18990"/>
      <w:r>
        <w:rPr>
          <w:rFonts w:hint="eastAsia" w:ascii="仿宋" w:hAnsi="仿宋" w:eastAsia="仿宋" w:cs="仿宋"/>
          <w:b/>
          <w:color w:val="auto"/>
          <w:sz w:val="24"/>
          <w:szCs w:val="24"/>
          <w:highlight w:val="none"/>
        </w:rPr>
        <w:t>2.6 技术资料和保密义务</w:t>
      </w:r>
      <w:bookmarkEnd w:id="459"/>
      <w:bookmarkEnd w:id="460"/>
      <w:bookmarkEnd w:id="461"/>
      <w:bookmarkEnd w:id="462"/>
      <w:bookmarkEnd w:id="463"/>
    </w:p>
    <w:p w14:paraId="6D45F1A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1A66F4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1451ECF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FB16DF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4" w:name="_Toc19069"/>
      <w:r>
        <w:rPr>
          <w:rFonts w:hint="eastAsia" w:ascii="仿宋" w:hAnsi="仿宋" w:eastAsia="仿宋" w:cs="仿宋"/>
          <w:b/>
          <w:color w:val="auto"/>
          <w:sz w:val="24"/>
          <w:szCs w:val="24"/>
          <w:highlight w:val="none"/>
        </w:rPr>
        <w:t>2.7 质量保证</w:t>
      </w:r>
      <w:bookmarkEnd w:id="464"/>
    </w:p>
    <w:p w14:paraId="6A84F35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63743C6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615A8EB8">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5" w:name="_Toc22267"/>
      <w:r>
        <w:rPr>
          <w:rFonts w:hint="eastAsia" w:ascii="仿宋" w:hAnsi="仿宋" w:eastAsia="仿宋" w:cs="仿宋"/>
          <w:b/>
          <w:color w:val="auto"/>
          <w:sz w:val="24"/>
          <w:szCs w:val="24"/>
          <w:highlight w:val="none"/>
        </w:rPr>
        <w:t>2.8 延迟履行</w:t>
      </w:r>
      <w:bookmarkEnd w:id="465"/>
    </w:p>
    <w:p w14:paraId="16B5FEC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048E96A">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6" w:name="_Toc10611"/>
      <w:r>
        <w:rPr>
          <w:rFonts w:hint="eastAsia" w:ascii="仿宋" w:hAnsi="仿宋" w:eastAsia="仿宋" w:cs="仿宋"/>
          <w:b/>
          <w:color w:val="auto"/>
          <w:sz w:val="24"/>
          <w:szCs w:val="24"/>
          <w:highlight w:val="none"/>
        </w:rPr>
        <w:t>2.9 合同变更</w:t>
      </w:r>
      <w:bookmarkEnd w:id="466"/>
    </w:p>
    <w:p w14:paraId="2C0507C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7A8397D1">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67" w:name="_Toc23368"/>
      <w:bookmarkStart w:id="468" w:name="_Toc21830"/>
      <w:bookmarkStart w:id="469" w:name="_Toc26689"/>
      <w:bookmarkStart w:id="470" w:name="_Toc10663"/>
      <w:bookmarkStart w:id="471" w:name="_Toc42"/>
      <w:r>
        <w:rPr>
          <w:rFonts w:hint="eastAsia" w:ascii="仿宋" w:hAnsi="仿宋" w:eastAsia="仿宋" w:cs="仿宋"/>
          <w:b/>
          <w:color w:val="auto"/>
          <w:sz w:val="24"/>
          <w:szCs w:val="24"/>
          <w:highlight w:val="none"/>
        </w:rPr>
        <w:t>2.10 合同转让和分包</w:t>
      </w:r>
      <w:bookmarkEnd w:id="467"/>
      <w:bookmarkEnd w:id="468"/>
      <w:bookmarkEnd w:id="469"/>
      <w:bookmarkEnd w:id="470"/>
      <w:bookmarkEnd w:id="471"/>
    </w:p>
    <w:p w14:paraId="0B1EB89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25925F">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2" w:name="_Toc26633"/>
      <w:bookmarkStart w:id="473" w:name="_Toc32494"/>
      <w:bookmarkStart w:id="474" w:name="_Toc4720"/>
      <w:bookmarkStart w:id="475" w:name="_Toc14371"/>
      <w:bookmarkStart w:id="476" w:name="_Toc25571"/>
      <w:r>
        <w:rPr>
          <w:rFonts w:hint="eastAsia" w:ascii="仿宋" w:hAnsi="仿宋" w:eastAsia="仿宋" w:cs="仿宋"/>
          <w:b/>
          <w:color w:val="auto"/>
          <w:sz w:val="24"/>
          <w:szCs w:val="24"/>
          <w:highlight w:val="none"/>
        </w:rPr>
        <w:t>2.11 不可抗力</w:t>
      </w:r>
      <w:bookmarkEnd w:id="472"/>
      <w:bookmarkEnd w:id="473"/>
      <w:bookmarkEnd w:id="474"/>
      <w:bookmarkEnd w:id="475"/>
      <w:bookmarkEnd w:id="476"/>
    </w:p>
    <w:p w14:paraId="0114C19F">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2.11.1如果任何一方遭遇法律规定的不可抗力，致使合同履行受阻时，履行合同的期限应予延长，延长的期限应相当于不可抗力所影响的时间；</w:t>
      </w:r>
    </w:p>
    <w:p w14:paraId="6AD98705">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因不可抗力致使不能实现合同目的的，当事人可以解除合同；</w:t>
      </w:r>
    </w:p>
    <w:p w14:paraId="039055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06BD2A0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14ACE569">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77" w:name="_Toc25783"/>
      <w:bookmarkStart w:id="478" w:name="_Toc24465"/>
      <w:bookmarkStart w:id="479" w:name="_Toc23854"/>
      <w:bookmarkStart w:id="480" w:name="_Toc3638"/>
      <w:bookmarkStart w:id="481" w:name="_Toc14115"/>
      <w:r>
        <w:rPr>
          <w:rFonts w:hint="eastAsia" w:ascii="仿宋" w:hAnsi="仿宋" w:eastAsia="仿宋" w:cs="仿宋"/>
          <w:b/>
          <w:color w:val="auto"/>
          <w:sz w:val="24"/>
          <w:szCs w:val="24"/>
          <w:highlight w:val="none"/>
        </w:rPr>
        <w:t>2.12 税费</w:t>
      </w:r>
      <w:bookmarkEnd w:id="477"/>
      <w:bookmarkEnd w:id="478"/>
      <w:bookmarkEnd w:id="479"/>
      <w:bookmarkEnd w:id="480"/>
      <w:bookmarkEnd w:id="481"/>
    </w:p>
    <w:p w14:paraId="68A2887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与合同有关的一切税费，均按照中华人民共和国法律的相关规定缴纳。</w:t>
      </w:r>
    </w:p>
    <w:p w14:paraId="7D316B8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2" w:name="_Toc14814"/>
      <w:bookmarkStart w:id="483" w:name="_Toc25525"/>
      <w:bookmarkStart w:id="484" w:name="_Toc7315"/>
      <w:bookmarkStart w:id="485" w:name="_Toc26883"/>
      <w:bookmarkStart w:id="486" w:name="_Toc30105"/>
      <w:r>
        <w:rPr>
          <w:rFonts w:hint="eastAsia" w:ascii="仿宋" w:hAnsi="仿宋" w:eastAsia="仿宋" w:cs="仿宋"/>
          <w:b/>
          <w:color w:val="auto"/>
          <w:sz w:val="24"/>
          <w:szCs w:val="24"/>
          <w:highlight w:val="none"/>
        </w:rPr>
        <w:t>2.13 乙方破产</w:t>
      </w:r>
      <w:bookmarkEnd w:id="482"/>
      <w:bookmarkEnd w:id="483"/>
      <w:bookmarkEnd w:id="484"/>
      <w:bookmarkEnd w:id="485"/>
      <w:bookmarkEnd w:id="486"/>
    </w:p>
    <w:p w14:paraId="2F2D4D9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40FC1CB">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87" w:name="_Toc1123"/>
      <w:bookmarkStart w:id="488" w:name="_Toc2016"/>
      <w:bookmarkStart w:id="489" w:name="_Toc23323"/>
      <w:r>
        <w:rPr>
          <w:rFonts w:hint="eastAsia" w:ascii="仿宋" w:hAnsi="仿宋" w:eastAsia="仿宋" w:cs="仿宋"/>
          <w:b/>
          <w:color w:val="auto"/>
          <w:sz w:val="24"/>
          <w:szCs w:val="24"/>
          <w:highlight w:val="none"/>
        </w:rPr>
        <w:t>2.14 合同中止、终止</w:t>
      </w:r>
      <w:bookmarkEnd w:id="487"/>
      <w:bookmarkEnd w:id="488"/>
      <w:bookmarkEnd w:id="489"/>
    </w:p>
    <w:p w14:paraId="6A84880A">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双方当事人不得擅自中止或者终止合同；</w:t>
      </w:r>
    </w:p>
    <w:p w14:paraId="52A77FF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675E69D3">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0" w:name="_Toc1969"/>
      <w:bookmarkStart w:id="491" w:name="_Toc14525"/>
      <w:bookmarkStart w:id="492" w:name="_Toc17363"/>
      <w:r>
        <w:rPr>
          <w:rFonts w:hint="eastAsia" w:ascii="仿宋" w:hAnsi="仿宋" w:eastAsia="仿宋" w:cs="仿宋"/>
          <w:b/>
          <w:color w:val="auto"/>
          <w:sz w:val="24"/>
          <w:szCs w:val="24"/>
          <w:highlight w:val="none"/>
        </w:rPr>
        <w:t>2.15 检验和验收</w:t>
      </w:r>
      <w:bookmarkEnd w:id="490"/>
      <w:bookmarkEnd w:id="491"/>
      <w:bookmarkEnd w:id="492"/>
    </w:p>
    <w:p w14:paraId="5856E561">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乙方按照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的约定，定期提交服务报告，甲方按照</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的约定进行定期验收；</w:t>
      </w:r>
    </w:p>
    <w:p w14:paraId="0E5CC4FA">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FFC3D7E">
      <w:pPr>
        <w:tabs>
          <w:tab w:val="left" w:pos="360"/>
          <w:tab w:val="left" w:pos="540"/>
          <w:tab w:val="left" w:pos="1080"/>
        </w:tabs>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p w14:paraId="07F92256">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493" w:name="_Toc31892"/>
      <w:bookmarkStart w:id="494" w:name="_Toc2308"/>
      <w:bookmarkStart w:id="495" w:name="_Toc12666"/>
      <w:bookmarkStart w:id="496" w:name="_Toc9808"/>
      <w:bookmarkStart w:id="497" w:name="_Toc25198"/>
      <w:r>
        <w:rPr>
          <w:rFonts w:hint="eastAsia" w:ascii="仿宋" w:hAnsi="仿宋" w:eastAsia="仿宋" w:cs="仿宋"/>
          <w:b/>
          <w:color w:val="auto"/>
          <w:sz w:val="24"/>
          <w:szCs w:val="24"/>
          <w:highlight w:val="none"/>
        </w:rPr>
        <w:t>2.16 通知和送达</w:t>
      </w:r>
      <w:bookmarkEnd w:id="493"/>
      <w:bookmarkEnd w:id="494"/>
      <w:bookmarkEnd w:id="495"/>
      <w:bookmarkEnd w:id="496"/>
      <w:bookmarkEnd w:id="497"/>
    </w:p>
    <w:p w14:paraId="3E3D5820">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bookmarkStart w:id="498" w:name="_Toc27674"/>
      <w:bookmarkStart w:id="499" w:name="_Toc18401"/>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p>
    <w:p w14:paraId="39629D29">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548C98DC">
      <w:pPr>
        <w:kinsoku/>
        <w:overflowPunct/>
        <w:topLinePunct w:val="0"/>
        <w:bidi w:val="0"/>
        <w:spacing w:line="360" w:lineRule="auto"/>
        <w:ind w:firstLine="482" w:firstLineChars="200"/>
        <w:textAlignment w:val="auto"/>
        <w:outlineLvl w:val="0"/>
        <w:rPr>
          <w:rFonts w:hint="eastAsia" w:ascii="仿宋" w:hAnsi="仿宋" w:eastAsia="仿宋" w:cs="仿宋"/>
          <w:b/>
          <w:color w:val="auto"/>
          <w:sz w:val="24"/>
          <w:szCs w:val="24"/>
          <w:highlight w:val="none"/>
        </w:rPr>
      </w:pPr>
      <w:bookmarkStart w:id="500" w:name="_Toc28906"/>
      <w:bookmarkStart w:id="501" w:name="_Toc5063"/>
      <w:bookmarkStart w:id="502" w:name="_Toc27644"/>
      <w:bookmarkStart w:id="503" w:name="_Toc20808"/>
      <w:bookmarkStart w:id="504" w:name="_Toc12254"/>
      <w:r>
        <w:rPr>
          <w:rFonts w:hint="eastAsia" w:ascii="仿宋" w:hAnsi="仿宋" w:eastAsia="仿宋" w:cs="仿宋"/>
          <w:b/>
          <w:color w:val="auto"/>
          <w:sz w:val="24"/>
          <w:szCs w:val="24"/>
          <w:highlight w:val="none"/>
        </w:rPr>
        <w:t>2.17 合同使用的文字和适用的法律</w:t>
      </w:r>
      <w:bookmarkEnd w:id="500"/>
      <w:bookmarkEnd w:id="501"/>
      <w:bookmarkEnd w:id="502"/>
      <w:bookmarkEnd w:id="503"/>
      <w:bookmarkEnd w:id="504"/>
    </w:p>
    <w:p w14:paraId="7F18E29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2.17.1 合同使用汉语书就、变更和解释；</w:t>
      </w:r>
    </w:p>
    <w:p w14:paraId="34750B37">
      <w:pPr>
        <w:kinsoku/>
        <w:overflowPunct/>
        <w:topLinePunct w:val="0"/>
        <w:bidi w:val="0"/>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2.17.2 合同适用中华人民共和国法律。</w:t>
      </w:r>
      <w:bookmarkStart w:id="505" w:name="_Toc4355"/>
      <w:bookmarkStart w:id="506" w:name="_Toc30599"/>
      <w:bookmarkStart w:id="507" w:name="_Toc18540"/>
    </w:p>
    <w:p w14:paraId="338D6A1C">
      <w:pPr>
        <w:kinsoku/>
        <w:overflowPunct/>
        <w:topLinePunct w:val="0"/>
        <w:bidi w:val="0"/>
        <w:spacing w:line="360" w:lineRule="auto"/>
        <w:ind w:firstLine="482" w:firstLineChars="200"/>
        <w:textAlignment w:val="auto"/>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val="en-US" w:eastAsia="zh-CN"/>
        </w:rPr>
        <w:t>19</w:t>
      </w:r>
      <w:r>
        <w:rPr>
          <w:rFonts w:hint="eastAsia" w:ascii="仿宋" w:hAnsi="仿宋" w:eastAsia="仿宋" w:cs="仿宋"/>
          <w:b/>
          <w:bCs w:val="0"/>
          <w:color w:val="auto"/>
          <w:sz w:val="24"/>
          <w:szCs w:val="24"/>
          <w:highlight w:val="none"/>
        </w:rPr>
        <w:t>合同份数</w:t>
      </w:r>
    </w:p>
    <w:p w14:paraId="689846D1">
      <w:pPr>
        <w:kinsoku/>
        <w:overflowPunct/>
        <w:topLinePunct w:val="0"/>
        <w:bidi w:val="0"/>
        <w:spacing w:line="360" w:lineRule="auto"/>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合同份数按</w:t>
      </w:r>
      <w:r>
        <w:rPr>
          <w:rFonts w:hint="eastAsia" w:ascii="仿宋" w:hAnsi="仿宋" w:eastAsia="仿宋" w:cs="仿宋"/>
          <w:b/>
          <w:bCs w:val="0"/>
          <w:i/>
          <w:iCs/>
          <w:color w:val="auto"/>
          <w:sz w:val="24"/>
          <w:szCs w:val="24"/>
          <w:highlight w:val="none"/>
          <w:u w:val="single"/>
        </w:rPr>
        <w:t>合同专用条款</w:t>
      </w:r>
      <w:r>
        <w:rPr>
          <w:rFonts w:hint="eastAsia" w:ascii="仿宋" w:hAnsi="仿宋" w:eastAsia="仿宋" w:cs="仿宋"/>
          <w:b w:val="0"/>
          <w:bCs/>
          <w:color w:val="auto"/>
          <w:sz w:val="24"/>
          <w:szCs w:val="24"/>
          <w:highlight w:val="none"/>
        </w:rPr>
        <w:t>规定，每份均具有同等法律效力。</w:t>
      </w:r>
      <w:bookmarkEnd w:id="505"/>
      <w:bookmarkEnd w:id="506"/>
      <w:bookmarkEnd w:id="507"/>
      <w:r>
        <w:rPr>
          <w:rFonts w:hint="eastAsia" w:ascii="仿宋" w:hAnsi="仿宋" w:eastAsia="仿宋" w:cs="仿宋"/>
          <w:bCs/>
          <w:color w:val="auto"/>
          <w:kern w:val="0"/>
          <w:sz w:val="24"/>
          <w:szCs w:val="24"/>
          <w:highlight w:val="none"/>
        </w:rPr>
        <w:br w:type="page"/>
      </w:r>
      <w:bookmarkStart w:id="508" w:name="_Toc331685784"/>
      <w:r>
        <w:rPr>
          <w:rFonts w:hint="eastAsia" w:ascii="仿宋" w:hAnsi="仿宋" w:eastAsia="仿宋" w:cs="仿宋"/>
          <w:b/>
          <w:color w:val="auto"/>
          <w:sz w:val="24"/>
          <w:szCs w:val="24"/>
          <w:highlight w:val="none"/>
        </w:rPr>
        <w:t xml:space="preserve"> </w:t>
      </w:r>
      <w:bookmarkEnd w:id="508"/>
      <w:r>
        <w:rPr>
          <w:rFonts w:hint="eastAsia" w:ascii="仿宋" w:hAnsi="仿宋" w:eastAsia="仿宋" w:cs="仿宋"/>
          <w:b/>
          <w:color w:val="auto"/>
          <w:sz w:val="24"/>
          <w:szCs w:val="24"/>
          <w:highlight w:val="none"/>
        </w:rPr>
        <w:t>第三部分  合同专用条款</w:t>
      </w:r>
    </w:p>
    <w:p w14:paraId="2B4F6D3F">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9A2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noWrap w:val="0"/>
            <w:vAlign w:val="center"/>
          </w:tcPr>
          <w:p w14:paraId="71B6A20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8149" w:type="dxa"/>
            <w:noWrap w:val="0"/>
            <w:vAlign w:val="center"/>
          </w:tcPr>
          <w:p w14:paraId="3DF6156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5EA7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31BA17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p>
        </w:tc>
        <w:tc>
          <w:tcPr>
            <w:tcW w:w="8149" w:type="dxa"/>
            <w:noWrap w:val="0"/>
            <w:vAlign w:val="center"/>
          </w:tcPr>
          <w:p w14:paraId="15B230FB">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FCEC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A0187A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8149" w:type="dxa"/>
            <w:noWrap w:val="0"/>
            <w:vAlign w:val="center"/>
          </w:tcPr>
          <w:p w14:paraId="5EB79A1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1BCB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6E8D5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149" w:type="dxa"/>
            <w:noWrap w:val="0"/>
            <w:vAlign w:val="center"/>
          </w:tcPr>
          <w:p w14:paraId="15D12DB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50F9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0655FE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149" w:type="dxa"/>
            <w:noWrap w:val="0"/>
            <w:vAlign w:val="center"/>
          </w:tcPr>
          <w:p w14:paraId="0D3C134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75D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34B3F53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149" w:type="dxa"/>
            <w:noWrap w:val="0"/>
            <w:vAlign w:val="center"/>
          </w:tcPr>
          <w:p w14:paraId="2C7CB40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25C88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76D860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8149" w:type="dxa"/>
            <w:noWrap w:val="0"/>
            <w:vAlign w:val="center"/>
          </w:tcPr>
          <w:p w14:paraId="3986F7B5">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29E3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6F341C8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149" w:type="dxa"/>
            <w:noWrap w:val="0"/>
            <w:vAlign w:val="center"/>
          </w:tcPr>
          <w:p w14:paraId="4B8DA1C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7E9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7378676">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149" w:type="dxa"/>
            <w:noWrap w:val="0"/>
            <w:vAlign w:val="center"/>
          </w:tcPr>
          <w:p w14:paraId="1A2C3EBA">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82BE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1746EF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8149" w:type="dxa"/>
            <w:noWrap w:val="0"/>
            <w:vAlign w:val="center"/>
          </w:tcPr>
          <w:p w14:paraId="34ABC1A3">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B72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81CA3D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1.7.4.1</w:t>
            </w:r>
          </w:p>
        </w:tc>
        <w:tc>
          <w:tcPr>
            <w:tcW w:w="8149" w:type="dxa"/>
            <w:noWrap w:val="0"/>
            <w:vAlign w:val="center"/>
          </w:tcPr>
          <w:p w14:paraId="389CD55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3BC1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4E136F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1.7.4.2</w:t>
            </w:r>
          </w:p>
        </w:tc>
        <w:tc>
          <w:tcPr>
            <w:tcW w:w="8149" w:type="dxa"/>
            <w:noWrap w:val="0"/>
            <w:vAlign w:val="center"/>
          </w:tcPr>
          <w:p w14:paraId="79A7F177">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34CB7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E38299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1.7.4.3</w:t>
            </w:r>
          </w:p>
        </w:tc>
        <w:tc>
          <w:tcPr>
            <w:tcW w:w="8149" w:type="dxa"/>
            <w:noWrap w:val="0"/>
            <w:vAlign w:val="center"/>
          </w:tcPr>
          <w:p w14:paraId="4E52FD84">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18581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5BA4975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w:t>
            </w:r>
          </w:p>
        </w:tc>
        <w:tc>
          <w:tcPr>
            <w:tcW w:w="8149" w:type="dxa"/>
            <w:noWrap w:val="0"/>
            <w:vAlign w:val="center"/>
          </w:tcPr>
          <w:p w14:paraId="0A0B2F8E">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0C7E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4A126D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8149" w:type="dxa"/>
            <w:noWrap w:val="0"/>
            <w:vAlign w:val="center"/>
          </w:tcPr>
          <w:p w14:paraId="21A37EB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BD70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2C6FA55">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p>
        </w:tc>
        <w:tc>
          <w:tcPr>
            <w:tcW w:w="8149" w:type="dxa"/>
            <w:noWrap w:val="0"/>
            <w:vAlign w:val="center"/>
          </w:tcPr>
          <w:p w14:paraId="3946A262">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367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4EA90C4">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149" w:type="dxa"/>
            <w:noWrap w:val="0"/>
            <w:vAlign w:val="center"/>
          </w:tcPr>
          <w:p w14:paraId="10FADF21">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21FB1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0D24AF3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49" w:type="dxa"/>
            <w:noWrap w:val="0"/>
            <w:vAlign w:val="center"/>
          </w:tcPr>
          <w:p w14:paraId="252D23BB">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tc>
      </w:tr>
      <w:tr w14:paraId="0D6D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22578E4B">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w:t>
            </w:r>
          </w:p>
        </w:tc>
        <w:tc>
          <w:tcPr>
            <w:tcW w:w="8149" w:type="dxa"/>
            <w:noWrap w:val="0"/>
            <w:vAlign w:val="center"/>
          </w:tcPr>
          <w:p w14:paraId="798FAA51">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089A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top"/>
          </w:tcPr>
          <w:p w14:paraId="23991EA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2.11.4 </w:t>
            </w:r>
          </w:p>
        </w:tc>
        <w:tc>
          <w:tcPr>
            <w:tcW w:w="8149" w:type="dxa"/>
            <w:noWrap w:val="0"/>
            <w:vAlign w:val="top"/>
          </w:tcPr>
          <w:p w14:paraId="41B3122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61D4B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1DC8540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w:t>
            </w:r>
          </w:p>
        </w:tc>
        <w:tc>
          <w:tcPr>
            <w:tcW w:w="8149" w:type="dxa"/>
            <w:noWrap w:val="0"/>
            <w:vAlign w:val="center"/>
          </w:tcPr>
          <w:p w14:paraId="1E2C0476">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7C833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noWrap w:val="0"/>
            <w:vAlign w:val="center"/>
          </w:tcPr>
          <w:p w14:paraId="4073C54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2.15.3</w:t>
            </w:r>
          </w:p>
        </w:tc>
        <w:tc>
          <w:tcPr>
            <w:tcW w:w="8149" w:type="dxa"/>
            <w:noWrap w:val="0"/>
            <w:vAlign w:val="center"/>
          </w:tcPr>
          <w:p w14:paraId="2A0C8F69">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r w14:paraId="443FD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noWrap w:val="0"/>
            <w:vAlign w:val="top"/>
          </w:tcPr>
          <w:p w14:paraId="32F1612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w:t>
            </w:r>
          </w:p>
        </w:tc>
        <w:tc>
          <w:tcPr>
            <w:tcW w:w="8149" w:type="dxa"/>
            <w:noWrap w:val="0"/>
            <w:vAlign w:val="top"/>
          </w:tcPr>
          <w:p w14:paraId="4D0A94B8">
            <w:pPr>
              <w:kinsoku/>
              <w:overflowPunct/>
              <w:topLinePunct w:val="0"/>
              <w:bidi w:val="0"/>
              <w:spacing w:line="360" w:lineRule="auto"/>
              <w:textAlignment w:val="auto"/>
              <w:rPr>
                <w:rFonts w:hint="eastAsia" w:ascii="仿宋" w:hAnsi="仿宋" w:eastAsia="仿宋" w:cs="仿宋"/>
                <w:color w:val="auto"/>
                <w:sz w:val="24"/>
                <w:szCs w:val="24"/>
                <w:highlight w:val="none"/>
              </w:rPr>
            </w:pPr>
          </w:p>
        </w:tc>
      </w:tr>
    </w:tbl>
    <w:p w14:paraId="69BB411D">
      <w:pPr>
        <w:kinsoku/>
        <w:overflowPunct/>
        <w:topLinePunct w:val="0"/>
        <w:bidi w:val="0"/>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p>
    <w:p w14:paraId="2FA64503">
      <w:pPr>
        <w:kinsoku/>
        <w:overflowPunct/>
        <w:topLinePunct w:val="0"/>
        <w:bidi w:val="0"/>
        <w:spacing w:line="360" w:lineRule="auto"/>
        <w:ind w:left="-420" w:leftChars="-200" w:right="-420" w:rightChars="-200" w:firstLine="480" w:firstLineChars="200"/>
        <w:jc w:val="center"/>
        <w:textAlignment w:val="auto"/>
        <w:outlineLvl w:val="0"/>
        <w:rPr>
          <w:rFonts w:hint="eastAsia" w:ascii="仿宋" w:hAnsi="仿宋" w:eastAsia="仿宋" w:cs="仿宋"/>
          <w:color w:val="auto"/>
          <w:sz w:val="24"/>
          <w:szCs w:val="24"/>
          <w:highlight w:val="none"/>
        </w:rPr>
      </w:pPr>
    </w:p>
    <w:p w14:paraId="3A59D457">
      <w:pPr>
        <w:widowControl/>
        <w:kinsoku/>
        <w:overflowPunct/>
        <w:topLinePunct w:val="0"/>
        <w:bidi w:val="0"/>
        <w:adjustRightInd/>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393"/>
      <w:r>
        <w:rPr>
          <w:rFonts w:hint="eastAsia" w:ascii="仿宋" w:hAnsi="仿宋" w:eastAsia="仿宋" w:cs="仿宋"/>
          <w:b/>
          <w:color w:val="auto"/>
          <w:sz w:val="32"/>
          <w:szCs w:val="32"/>
          <w:highlight w:val="none"/>
        </w:rPr>
        <w:t xml:space="preserve"> </w:t>
      </w:r>
      <w:bookmarkEnd w:id="394"/>
      <w:r>
        <w:rPr>
          <w:rFonts w:hint="eastAsia" w:ascii="仿宋" w:hAnsi="仿宋" w:eastAsia="仿宋" w:cs="仿宋"/>
          <w:b/>
          <w:color w:val="auto"/>
          <w:sz w:val="32"/>
          <w:szCs w:val="32"/>
          <w:highlight w:val="none"/>
        </w:rPr>
        <w:t>应提交的有关格式范例</w:t>
      </w:r>
    </w:p>
    <w:p w14:paraId="2FF5ECDB">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78067C21">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1C3F78EB">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4631458E">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5E36050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（1）符合参加政府采购活动应当具备的一般条件的承诺函……………（页码）</w:t>
      </w:r>
    </w:p>
    <w:p w14:paraId="269E897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（2）联合协议</w:t>
      </w:r>
      <w:r>
        <w:rPr>
          <w:rFonts w:hint="eastAsia" w:ascii="仿宋" w:hAnsi="仿宋" w:eastAsia="仿宋" w:cs="仿宋"/>
          <w:color w:val="auto"/>
          <w:sz w:val="24"/>
          <w:szCs w:val="24"/>
          <w:highlight w:val="none"/>
        </w:rPr>
        <w:t>………………………………………………………………（页码）</w:t>
      </w:r>
    </w:p>
    <w:p w14:paraId="4738264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（3）落实政府采购政策需满足的资格要求………………………………（页码）</w:t>
      </w:r>
    </w:p>
    <w:p w14:paraId="10B1152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（4）本项目的特定资格要求………………………………………………（页码）</w:t>
      </w:r>
    </w:p>
    <w:p w14:paraId="6CCEB33A">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p>
    <w:p w14:paraId="52CF8983">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7E2DF6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05D29A7">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sz w:val="24"/>
          <w:szCs w:val="24"/>
          <w:highlight w:val="none"/>
        </w:rPr>
        <w:t>：</w:t>
      </w:r>
    </w:p>
    <w:p w14:paraId="5BE532AE">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eastAsia="zh-CN"/>
        </w:rPr>
        <w:t>BCZFCG2025-001</w:t>
      </w:r>
      <w:r>
        <w:rPr>
          <w:rFonts w:hint="eastAsia" w:ascii="仿宋" w:hAnsi="仿宋" w:eastAsia="仿宋" w:cs="仿宋"/>
          <w:color w:val="auto"/>
          <w:sz w:val="24"/>
          <w:szCs w:val="24"/>
          <w:highlight w:val="none"/>
        </w:rPr>
        <w:t>】政府采购活动，郑重承诺：</w:t>
      </w:r>
    </w:p>
    <w:p w14:paraId="67D64614">
      <w:pPr>
        <w:kinsoku/>
        <w:overflowPunct/>
        <w:topLinePunct w:val="0"/>
        <w:bidi w:val="0"/>
        <w:snapToGrid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4DD1711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72AB1A1">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2、具有良好的商业信誉和健全的财务会计制度； </w:t>
      </w:r>
    </w:p>
    <w:p w14:paraId="7ACCA7F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43B48E6">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72385004">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1B8DAB45">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6、具有法律、行政法规规定的其他条件。</w:t>
      </w:r>
    </w:p>
    <w:p w14:paraId="449B1095">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318EBAE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304E455C">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1、单位负责人为同一人或者存在直接控股、管理关系的不同供应商参加同一合同项下的政府采购活动的；</w:t>
      </w:r>
    </w:p>
    <w:p w14:paraId="7AEE6C3E">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2、为采购项目提供整体设计、规范编制或者项目管理、监理、检测等服务后再参加该采购项目的其他采购活动的。</w:t>
      </w:r>
    </w:p>
    <w:p w14:paraId="1CD56050">
      <w:pPr>
        <w:kinsoku/>
        <w:overflowPunct/>
        <w:topLinePunct w:val="0"/>
        <w:bidi w:val="0"/>
        <w:snapToGrid w:val="0"/>
        <w:spacing w:line="360" w:lineRule="auto"/>
        <w:ind w:firstLine="5520" w:firstLineChars="23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3B70A257">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7242C5F4">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7F343A3">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E031E5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A3241F4">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4AF39D95">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A0E559A">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6FEEAF0">
      <w:pPr>
        <w:pStyle w:val="2"/>
        <w:rPr>
          <w:rFonts w:hint="eastAsia"/>
        </w:rPr>
      </w:pPr>
    </w:p>
    <w:p w14:paraId="5697851A">
      <w:pPr>
        <w:widowControl/>
        <w:kinsoku/>
        <w:overflowPunct/>
        <w:topLinePunct w:val="0"/>
        <w:bidi w:val="0"/>
        <w:spacing w:line="360" w:lineRule="auto"/>
        <w:ind w:firstLine="643" w:firstLineChars="20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4D678B5">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[以联合体形式投标的，提供联合协议（附件5）；本项目不接受联合体投标或者投标人不以联合体形式投标的，则不需要提供）]</w:t>
      </w:r>
    </w:p>
    <w:p w14:paraId="6AFF07E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F53E88B">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35FACD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FCAC1F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14:paraId="186C3399">
      <w:pPr>
        <w:kinsoku/>
        <w:overflowPunct/>
        <w:topLinePunct w:val="0"/>
        <w:bidi w:val="0"/>
        <w:snapToGrid w:val="0"/>
        <w:spacing w:before="50" w:after="50"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A</w:t>
      </w:r>
      <w:r>
        <w:rPr>
          <w:rFonts w:hint="eastAsia" w:ascii="仿宋" w:hAnsi="仿宋" w:eastAsia="仿宋" w:cs="仿宋"/>
          <w:color w:val="auto"/>
          <w:sz w:val="24"/>
          <w:szCs w:val="24"/>
          <w:highlight w:val="none"/>
        </w:rPr>
        <w:t xml:space="preserve">.专门面向中小企业，服务全部由符合政策要求的中小企业（或小微企业）承接的，提供相应的中小企业声明函（附件7）。 </w:t>
      </w:r>
    </w:p>
    <w:p w14:paraId="653C7EA7">
      <w:pPr>
        <w:widowControl/>
        <w:kinsoku/>
        <w:overflowPunct/>
        <w:topLinePunct w:val="0"/>
        <w:bidi w:val="0"/>
        <w:spacing w:line="360" w:lineRule="auto"/>
        <w:ind w:firstLine="480"/>
        <w:jc w:val="left"/>
        <w:textAlignment w:val="auto"/>
        <w:rPr>
          <w:rFonts w:hint="eastAsia" w:ascii="仿宋" w:hAnsi="仿宋" w:eastAsia="仿宋" w:cs="仿宋"/>
          <w:color w:val="auto"/>
          <w:sz w:val="24"/>
          <w:szCs w:val="24"/>
          <w:highlight w:val="none"/>
        </w:rPr>
      </w:pPr>
    </w:p>
    <w:p w14:paraId="748FA4AE">
      <w:pPr>
        <w:widowControl/>
        <w:kinsoku/>
        <w:overflowPunct/>
        <w:topLinePunct w:val="0"/>
        <w:bidi w:val="0"/>
        <w:spacing w:line="360" w:lineRule="auto"/>
        <w:ind w:firstLine="472" w:firstLineChars="196"/>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B.</w:t>
      </w:r>
      <w:r>
        <w:rPr>
          <w:rFonts w:hint="eastAsia" w:ascii="仿宋" w:hAnsi="仿宋" w:eastAsia="仿宋" w:cs="仿宋"/>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视同符合了资格条件，无需再与其他中小企业组成联合体参加政府采购活动，无需提供联合协议。</w:t>
      </w:r>
    </w:p>
    <w:p w14:paraId="090CD5F9">
      <w:pPr>
        <w:kinsoku/>
        <w:overflowPunct/>
        <w:topLinePunct w:val="0"/>
        <w:bidi w:val="0"/>
        <w:snapToGrid w:val="0"/>
        <w:spacing w:before="50" w:after="50"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102101F6">
      <w:pPr>
        <w:kinsoku/>
        <w:overflowPunct/>
        <w:topLinePunct w:val="0"/>
        <w:bidi w:val="0"/>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C、</w:t>
      </w:r>
      <w:r>
        <w:rPr>
          <w:rFonts w:hint="eastAsia" w:ascii="仿宋" w:hAnsi="仿宋" w:eastAsia="仿宋" w:cs="仿宋"/>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szCs w:val="24"/>
          <w:highlight w:val="none"/>
        </w:rPr>
        <w:t>并相应达到了前述比例要求，</w:t>
      </w:r>
      <w:r>
        <w:rPr>
          <w:rFonts w:hint="eastAsia" w:ascii="仿宋" w:hAnsi="仿宋" w:eastAsia="仿宋" w:cs="仿宋"/>
          <w:color w:val="auto"/>
          <w:sz w:val="24"/>
          <w:szCs w:val="24"/>
          <w:highlight w:val="none"/>
        </w:rPr>
        <w:t>视同符合了资格条件，无需再向中小企业分包，无需提供分包意向协议。</w:t>
      </w:r>
    </w:p>
    <w:p w14:paraId="7546F5A6">
      <w:pPr>
        <w:widowControl/>
        <w:kinsoku/>
        <w:overflowPunct/>
        <w:topLinePunct w:val="0"/>
        <w:bidi w:val="0"/>
        <w:spacing w:line="360" w:lineRule="auto"/>
        <w:ind w:left="150"/>
        <w:jc w:val="center"/>
        <w:textAlignment w:val="auto"/>
        <w:rPr>
          <w:rFonts w:hint="eastAsia" w:ascii="仿宋" w:hAnsi="仿宋" w:eastAsia="仿宋" w:cs="仿宋"/>
          <w:b/>
          <w:color w:val="auto"/>
          <w:kern w:val="0"/>
          <w:sz w:val="24"/>
          <w:szCs w:val="24"/>
          <w:highlight w:val="none"/>
        </w:rPr>
      </w:pPr>
    </w:p>
    <w:p w14:paraId="68A5CC3F">
      <w:pPr>
        <w:widowControl/>
        <w:kinsoku/>
        <w:overflowPunct/>
        <w:topLinePunct w:val="0"/>
        <w:bidi w:val="0"/>
        <w:spacing w:line="360" w:lineRule="auto"/>
        <w:ind w:left="15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2A5A94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1EA0405C">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768C34F6">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6314756">
      <w:pPr>
        <w:widowControl/>
        <w:kinsoku/>
        <w:overflowPunct/>
        <w:topLinePunct w:val="0"/>
        <w:bidi w:val="0"/>
        <w:adjustRightInd/>
        <w:spacing w:line="360" w:lineRule="auto"/>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278B0C82">
      <w:pPr>
        <w:kinsoku/>
        <w:overflowPunct/>
        <w:topLinePunct w:val="0"/>
        <w:bidi w:val="0"/>
        <w:spacing w:line="360" w:lineRule="auto"/>
        <w:ind w:right="42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0F46893F">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p>
    <w:p w14:paraId="27344B62">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4F8182B7">
      <w:pPr>
        <w:numPr>
          <w:ilvl w:val="0"/>
          <w:numId w:val="4"/>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794ACB4C">
      <w:pPr>
        <w:numPr>
          <w:ilvl w:val="0"/>
          <w:numId w:val="4"/>
        </w:num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授权委托书或法定代表人（单位负责人、自然人本人）身份证明…（页码）</w:t>
      </w:r>
    </w:p>
    <w:p w14:paraId="0979D9E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（3）分包意向协议……………………………………………………………（页码）</w:t>
      </w:r>
    </w:p>
    <w:p w14:paraId="65AC51A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（4）符合性审查资料…………………………………………………………（页码）</w:t>
      </w:r>
    </w:p>
    <w:p w14:paraId="7404FC4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（5）评标标准相应的商务技术资料…………………………………………（页码）</w:t>
      </w:r>
    </w:p>
    <w:p w14:paraId="378B6B2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（6）投标标的清单……………………………………………………………（页码）</w:t>
      </w:r>
    </w:p>
    <w:p w14:paraId="1905917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（7）商务技术偏离表…………………………………………………………（页码）</w:t>
      </w:r>
    </w:p>
    <w:p w14:paraId="232DAC6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………………………………………（页码）</w:t>
      </w:r>
    </w:p>
    <w:p w14:paraId="39B113CE">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9053A16">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4792E91F">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4FF12D1">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639D564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6D78DE5">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0FC26177">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4372A26">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1EB11633">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2DD53439">
      <w:pPr>
        <w:pStyle w:val="2"/>
        <w:rPr>
          <w:rFonts w:hint="eastAsia" w:ascii="仿宋" w:hAnsi="仿宋" w:eastAsia="仿宋" w:cs="仿宋"/>
          <w:b/>
          <w:color w:val="auto"/>
          <w:kern w:val="0"/>
          <w:sz w:val="24"/>
          <w:szCs w:val="24"/>
          <w:highlight w:val="none"/>
          <w:lang w:val="zh-CN"/>
        </w:rPr>
      </w:pPr>
    </w:p>
    <w:p w14:paraId="2C9FF98B">
      <w:pPr>
        <w:pStyle w:val="3"/>
        <w:rPr>
          <w:rFonts w:hint="eastAsia" w:ascii="仿宋" w:hAnsi="仿宋" w:eastAsia="仿宋" w:cs="仿宋"/>
          <w:b/>
          <w:color w:val="auto"/>
          <w:kern w:val="0"/>
          <w:sz w:val="24"/>
          <w:szCs w:val="24"/>
          <w:highlight w:val="none"/>
          <w:lang w:val="zh-CN"/>
        </w:rPr>
      </w:pPr>
    </w:p>
    <w:p w14:paraId="6DFB81B4">
      <w:pPr>
        <w:pStyle w:val="3"/>
        <w:rPr>
          <w:rFonts w:hint="eastAsia" w:ascii="仿宋" w:hAnsi="仿宋" w:eastAsia="仿宋" w:cs="仿宋"/>
          <w:b/>
          <w:color w:val="auto"/>
          <w:kern w:val="0"/>
          <w:sz w:val="24"/>
          <w:szCs w:val="24"/>
          <w:highlight w:val="none"/>
          <w:lang w:val="zh-CN"/>
        </w:rPr>
      </w:pPr>
    </w:p>
    <w:p w14:paraId="1D379312">
      <w:pPr>
        <w:pStyle w:val="3"/>
        <w:rPr>
          <w:rFonts w:hint="eastAsia" w:ascii="仿宋" w:hAnsi="仿宋" w:eastAsia="仿宋" w:cs="仿宋"/>
          <w:b/>
          <w:color w:val="auto"/>
          <w:kern w:val="0"/>
          <w:sz w:val="24"/>
          <w:szCs w:val="24"/>
          <w:highlight w:val="none"/>
          <w:lang w:val="zh-CN"/>
        </w:rPr>
      </w:pPr>
    </w:p>
    <w:p w14:paraId="2F889DAE">
      <w:pPr>
        <w:pStyle w:val="3"/>
        <w:rPr>
          <w:rFonts w:hint="eastAsia" w:ascii="仿宋" w:hAnsi="仿宋" w:eastAsia="仿宋" w:cs="仿宋"/>
          <w:b/>
          <w:color w:val="auto"/>
          <w:kern w:val="0"/>
          <w:sz w:val="24"/>
          <w:szCs w:val="24"/>
          <w:highlight w:val="none"/>
          <w:lang w:val="zh-CN"/>
        </w:rPr>
      </w:pPr>
    </w:p>
    <w:p w14:paraId="12D3FFDC">
      <w:pPr>
        <w:pStyle w:val="3"/>
        <w:rPr>
          <w:rFonts w:hint="eastAsia" w:ascii="仿宋" w:hAnsi="仿宋" w:eastAsia="仿宋" w:cs="仿宋"/>
          <w:b/>
          <w:color w:val="auto"/>
          <w:kern w:val="0"/>
          <w:sz w:val="24"/>
          <w:szCs w:val="24"/>
          <w:highlight w:val="none"/>
          <w:lang w:val="zh-CN"/>
        </w:rPr>
      </w:pPr>
    </w:p>
    <w:p w14:paraId="1A0B2790">
      <w:pPr>
        <w:pStyle w:val="3"/>
        <w:rPr>
          <w:rFonts w:hint="eastAsia" w:ascii="仿宋" w:hAnsi="仿宋" w:eastAsia="仿宋" w:cs="仿宋"/>
          <w:b/>
          <w:color w:val="auto"/>
          <w:kern w:val="0"/>
          <w:sz w:val="24"/>
          <w:szCs w:val="24"/>
          <w:highlight w:val="none"/>
          <w:lang w:val="zh-CN"/>
        </w:rPr>
      </w:pPr>
    </w:p>
    <w:p w14:paraId="1F4F90F4">
      <w:pPr>
        <w:pStyle w:val="3"/>
        <w:rPr>
          <w:rFonts w:hint="eastAsia" w:ascii="仿宋" w:hAnsi="仿宋" w:eastAsia="仿宋" w:cs="仿宋"/>
          <w:b/>
          <w:color w:val="auto"/>
          <w:kern w:val="0"/>
          <w:sz w:val="24"/>
          <w:szCs w:val="24"/>
          <w:highlight w:val="none"/>
          <w:lang w:val="zh-CN"/>
        </w:rPr>
      </w:pPr>
    </w:p>
    <w:p w14:paraId="72775D37">
      <w:pPr>
        <w:pStyle w:val="3"/>
        <w:rPr>
          <w:rFonts w:hint="eastAsia" w:ascii="仿宋" w:hAnsi="仿宋" w:eastAsia="仿宋" w:cs="仿宋"/>
          <w:b/>
          <w:color w:val="auto"/>
          <w:kern w:val="0"/>
          <w:sz w:val="24"/>
          <w:szCs w:val="24"/>
          <w:highlight w:val="none"/>
          <w:lang w:val="zh-CN"/>
        </w:rPr>
      </w:pPr>
    </w:p>
    <w:p w14:paraId="3AA5F7D8">
      <w:pPr>
        <w:pStyle w:val="3"/>
        <w:rPr>
          <w:rFonts w:hint="eastAsia" w:ascii="仿宋" w:hAnsi="仿宋" w:eastAsia="仿宋" w:cs="仿宋"/>
          <w:b/>
          <w:color w:val="auto"/>
          <w:kern w:val="0"/>
          <w:sz w:val="24"/>
          <w:szCs w:val="24"/>
          <w:highlight w:val="none"/>
          <w:lang w:val="zh-CN"/>
        </w:rPr>
      </w:pPr>
    </w:p>
    <w:p w14:paraId="69E9E4AD">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lang w:val="zh-CN"/>
        </w:rPr>
      </w:pPr>
    </w:p>
    <w:p w14:paraId="39425F84">
      <w:pPr>
        <w:kinsoku/>
        <w:overflowPunct/>
        <w:topLinePunct w:val="0"/>
        <w:bidi w:val="0"/>
        <w:snapToGrid w:val="0"/>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E465D09">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sz w:val="24"/>
          <w:szCs w:val="24"/>
          <w:highlight w:val="none"/>
        </w:rPr>
        <w:t>：</w:t>
      </w:r>
    </w:p>
    <w:p w14:paraId="760D4ED1">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highlight w:val="none"/>
          <w:lang w:eastAsia="zh-CN"/>
        </w:rPr>
        <w:t>BCZFCG2025-001</w:t>
      </w:r>
      <w:r>
        <w:rPr>
          <w:rFonts w:hint="eastAsia" w:ascii="仿宋" w:hAnsi="仿宋" w:eastAsia="仿宋" w:cs="仿宋"/>
          <w:color w:val="auto"/>
          <w:sz w:val="24"/>
          <w:szCs w:val="24"/>
          <w:highlight w:val="none"/>
        </w:rPr>
        <w:t>】招标的有关活动，并对此项目进行投标。为此：</w:t>
      </w:r>
    </w:p>
    <w:p w14:paraId="6D3D700D">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天（不少于90天），本投标文件在投标有效期满之前均具有约束力。</w:t>
      </w:r>
    </w:p>
    <w:p w14:paraId="566A23D7">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2、我方的投标文件包括以下内容：</w:t>
      </w:r>
    </w:p>
    <w:p w14:paraId="50D2D9AE">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26077A0D">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20D107E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4"/>
          <w:highlight w:val="none"/>
        </w:rPr>
        <w:t>联合协议</w:t>
      </w:r>
      <w:bookmarkStart w:id="509" w:name="_Hlk101257010"/>
      <w:r>
        <w:rPr>
          <w:rFonts w:hint="eastAsia" w:ascii="仿宋" w:hAnsi="仿宋" w:eastAsia="仿宋" w:cs="仿宋"/>
          <w:color w:val="auto"/>
          <w:sz w:val="24"/>
          <w:szCs w:val="24"/>
          <w:highlight w:val="none"/>
        </w:rPr>
        <w:t>（如果有)</w:t>
      </w:r>
      <w:bookmarkEnd w:id="509"/>
      <w:r>
        <w:rPr>
          <w:rFonts w:hint="eastAsia" w:ascii="仿宋" w:hAnsi="仿宋" w:eastAsia="仿宋" w:cs="仿宋"/>
          <w:snapToGrid w:val="0"/>
          <w:color w:val="auto"/>
          <w:kern w:val="28"/>
          <w:sz w:val="24"/>
          <w:szCs w:val="24"/>
          <w:highlight w:val="none"/>
        </w:rPr>
        <w:t>；</w:t>
      </w:r>
    </w:p>
    <w:p w14:paraId="7BAB15F1">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2.1.3落实政府采购政策需满足的资格要求（如果有）；</w:t>
      </w:r>
    </w:p>
    <w:p w14:paraId="78831FD9">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2.1.4本项目的特定资格要求（如果有)。</w:t>
      </w:r>
    </w:p>
    <w:p w14:paraId="0F4F6952">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97C4DE4">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6E71DC48">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65CE0066">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2.2.3分包意向协议（如果有)；</w:t>
      </w:r>
    </w:p>
    <w:p w14:paraId="6927107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75AF60A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5C30D23F">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333EDFAC">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1F03A48B">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14:paraId="5E5FFB0F">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229469DF">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7C864CFA">
      <w:pPr>
        <w:kinsoku/>
        <w:overflowPunct/>
        <w:topLinePunct w:val="0"/>
        <w:bidi w:val="0"/>
        <w:snapToGrid w:val="0"/>
        <w:spacing w:line="360"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2.3.2中小企业声明函（如果有）。</w:t>
      </w:r>
    </w:p>
    <w:p w14:paraId="3FE93C93">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3、我方承诺除商务技术偏离表列出的偏离外，我方响应招标文件的全部要求。对投标文件中材料的真实性、合法性负责。</w:t>
      </w:r>
    </w:p>
    <w:p w14:paraId="76B2C7EB">
      <w:pPr>
        <w:kinsoku/>
        <w:overflowPunct/>
        <w:topLinePunct w:val="0"/>
        <w:bidi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273CF5A1">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3C714F08">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17E682A2">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4.3按照招标文件要求提交履约保证金； </w:t>
      </w:r>
    </w:p>
    <w:p w14:paraId="32D75C49">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4.4在合同约定的期限内完成合同规定的全部义务。</w:t>
      </w:r>
    </w:p>
    <w:p w14:paraId="5AB463FA">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6C111F34">
      <w:pPr>
        <w:kinsoku/>
        <w:overflowPunct/>
        <w:topLinePunct w:val="0"/>
        <w:bidi w:val="0"/>
        <w:snapToGrid w:val="0"/>
        <w:spacing w:line="360"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9E6754">
      <w:pPr>
        <w:kinsoku/>
        <w:overflowPunct/>
        <w:topLinePunct w:val="0"/>
        <w:bidi w:val="0"/>
        <w:spacing w:line="360" w:lineRule="auto"/>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2CE9B2A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2CA8AB3D">
      <w:pPr>
        <w:kinsoku/>
        <w:overflowPunct/>
        <w:topLinePunct w:val="0"/>
        <w:bidi w:val="0"/>
        <w:snapToGrid w:val="0"/>
        <w:spacing w:line="360" w:lineRule="auto"/>
        <w:ind w:left="420" w:leftChars="200" w:firstLine="4200" w:firstLineChars="1750"/>
        <w:textAlignment w:val="auto"/>
        <w:rPr>
          <w:rFonts w:hint="eastAsia" w:ascii="仿宋" w:hAnsi="仿宋" w:eastAsia="仿宋" w:cs="仿宋"/>
          <w:color w:val="auto"/>
          <w:kern w:val="0"/>
          <w:sz w:val="24"/>
          <w:szCs w:val="24"/>
          <w:highlight w:val="none"/>
          <w:u w:val="single"/>
        </w:rPr>
      </w:pPr>
    </w:p>
    <w:p w14:paraId="246E142E">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740C0F30">
      <w:pPr>
        <w:kinsoku/>
        <w:overflowPunct/>
        <w:topLinePunct w:val="0"/>
        <w:bidi w:val="0"/>
        <w:snapToGrid w:val="0"/>
        <w:spacing w:line="360" w:lineRule="auto"/>
        <w:jc w:val="center"/>
        <w:textAlignment w:val="auto"/>
        <w:rPr>
          <w:rFonts w:hint="eastAsia" w:ascii="仿宋" w:hAnsi="仿宋" w:eastAsia="仿宋" w:cs="仿宋"/>
          <w:b/>
          <w:color w:val="auto"/>
          <w:kern w:val="0"/>
          <w:sz w:val="24"/>
          <w:szCs w:val="24"/>
          <w:highlight w:val="none"/>
        </w:rPr>
      </w:pPr>
    </w:p>
    <w:p w14:paraId="69C20BC3">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4BB0843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09F3AA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7DFBA25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0EB15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B088FB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AEBCF6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09C02D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DC09BE6">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D62E91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6F630F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65AB09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88924E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9920E0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5A5F898">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781E9E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34005C5E">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FB53C1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B799841">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C5E443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p w14:paraId="1158535E">
      <w:pPr>
        <w:kinsoku/>
        <w:overflowPunct/>
        <w:topLinePunct w:val="0"/>
        <w:bidi w:val="0"/>
        <w:snapToGrid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76E39C6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14:paraId="58A38D4E">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14:paraId="100AB4F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62E78D4A">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479E55F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投标人名称(电子签名)：</w:t>
      </w:r>
    </w:p>
    <w:p w14:paraId="71DD1A5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签发日期：  年  月   日</w:t>
      </w:r>
    </w:p>
    <w:p w14:paraId="77F52FD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1518913D">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E821B1C">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14:paraId="766A511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w:t>
      </w:r>
      <w:r>
        <w:rPr>
          <w:rFonts w:hint="eastAsia" w:ascii="宋体" w:hAnsi="宋体" w:cs="宋体"/>
          <w:color w:val="auto"/>
          <w:kern w:val="0"/>
          <w:sz w:val="24"/>
          <w:highlight w:val="none"/>
          <w:lang w:val="zh-CN"/>
        </w:rPr>
        <w:t>（身份证号码：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政府采购投标的一切事项，其法律后果由我方承担。</w:t>
      </w:r>
    </w:p>
    <w:p w14:paraId="6DF1634B">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45B883E9">
      <w:pPr>
        <w:kinsoku/>
        <w:overflowPunct/>
        <w:topLinePunct w:val="0"/>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6B702FAE">
      <w:pPr>
        <w:kinsoku/>
        <w:overflowPunct/>
        <w:topLinePunct w:val="0"/>
        <w:bidi w:val="0"/>
        <w:spacing w:line="360" w:lineRule="auto"/>
        <w:textAlignment w:val="auto"/>
        <w:rPr>
          <w:rFonts w:hint="eastAsia" w:ascii="仿宋" w:hAnsi="仿宋" w:eastAsia="仿宋" w:cs="仿宋"/>
          <w:color w:val="auto"/>
          <w:sz w:val="24"/>
          <w:szCs w:val="24"/>
          <w:highlight w:val="none"/>
        </w:rPr>
      </w:pPr>
    </w:p>
    <w:p w14:paraId="5A8E2297">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6C5A47C">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1CBED0E0">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17B0739F">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14838B6F">
      <w:pPr>
        <w:kinsoku/>
        <w:overflowPunct/>
        <w:topLinePunct w:val="0"/>
        <w:autoSpaceDE w:val="0"/>
        <w:autoSpaceDN w:val="0"/>
        <w:bidi w:val="0"/>
        <w:spacing w:line="36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51C7E93E">
      <w:pPr>
        <w:pStyle w:val="366"/>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F6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57A13E16">
            <w:pPr>
              <w:pStyle w:val="366"/>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176F8DBE">
            <w:pPr>
              <w:pStyle w:val="366"/>
              <w:kinsoku/>
              <w:overflowPunct/>
              <w:topLinePunct w:val="0"/>
              <w:bidi w:val="0"/>
              <w:adjustRightInd w:val="0"/>
              <w:spacing w:line="360" w:lineRule="auto"/>
              <w:textAlignment w:val="auto"/>
              <w:rPr>
                <w:rFonts w:hint="eastAsia" w:ascii="仿宋" w:hAnsi="仿宋" w:eastAsia="仿宋" w:cs="仿宋"/>
                <w:bCs/>
                <w:color w:val="auto"/>
                <w:sz w:val="24"/>
                <w:szCs w:val="24"/>
                <w:highlight w:val="none"/>
              </w:rPr>
            </w:pPr>
          </w:p>
        </w:tc>
      </w:tr>
    </w:tbl>
    <w:p w14:paraId="2EA66348">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1D1FE863">
      <w:pPr>
        <w:kinsoku/>
        <w:overflowPunct/>
        <w:topLinePunct w:val="0"/>
        <w:bidi w:val="0"/>
        <w:snapToGrid w:val="0"/>
        <w:spacing w:line="360" w:lineRule="auto"/>
        <w:ind w:firstLine="576"/>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投标人名称(电子签名)：                              </w:t>
      </w:r>
    </w:p>
    <w:p w14:paraId="5B533F56">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68491560">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503ABEE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82C611D">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5D147A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995FDB4">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4A3C21B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B869ECB">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659B749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05BFFC09">
      <w:pPr>
        <w:pStyle w:val="2"/>
        <w:rPr>
          <w:rFonts w:hint="eastAsia" w:ascii="仿宋" w:hAnsi="仿宋" w:eastAsia="仿宋" w:cs="仿宋"/>
          <w:b/>
          <w:color w:val="auto"/>
          <w:kern w:val="0"/>
          <w:sz w:val="24"/>
          <w:szCs w:val="24"/>
          <w:highlight w:val="none"/>
        </w:rPr>
      </w:pPr>
    </w:p>
    <w:p w14:paraId="2C92B98F">
      <w:pPr>
        <w:pStyle w:val="3"/>
        <w:rPr>
          <w:rFonts w:hint="eastAsia"/>
        </w:rPr>
      </w:pPr>
    </w:p>
    <w:p w14:paraId="644A79A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2E22F28">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C1D7895">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szCs w:val="24"/>
          <w:highlight w:val="none"/>
        </w:rPr>
        <w:t>]</w:t>
      </w:r>
    </w:p>
    <w:p w14:paraId="15BD5986">
      <w:pPr>
        <w:rPr>
          <w:rFonts w:hint="eastAsia"/>
        </w:rPr>
      </w:pPr>
      <w:r>
        <w:rPr>
          <w:rFonts w:hint="eastAsia"/>
        </w:rPr>
        <w:br w:type="page"/>
      </w:r>
    </w:p>
    <w:p w14:paraId="04C9EBD9">
      <w:pPr>
        <w:pStyle w:val="3"/>
        <w:rPr>
          <w:rFonts w:hint="eastAsia"/>
        </w:rPr>
      </w:pPr>
    </w:p>
    <w:p w14:paraId="63372DED">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C5F215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A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6366600">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noWrap w:val="0"/>
            <w:vAlign w:val="center"/>
          </w:tcPr>
          <w:p w14:paraId="6856C7F7">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noWrap w:val="0"/>
            <w:vAlign w:val="center"/>
          </w:tcPr>
          <w:p w14:paraId="34332052">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noWrap w:val="0"/>
            <w:vAlign w:val="center"/>
          </w:tcPr>
          <w:p w14:paraId="617E7DCE">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75A5B943">
            <w:pPr>
              <w:kinsoku/>
              <w:overflowPunct/>
              <w:topLinePunct w:val="0"/>
              <w:bidi w:val="0"/>
              <w:snapToGrid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72E3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6DE27E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noWrap w:val="0"/>
            <w:vAlign w:val="center"/>
          </w:tcPr>
          <w:p w14:paraId="59C80EF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noWrap w:val="0"/>
            <w:vAlign w:val="center"/>
          </w:tcPr>
          <w:p w14:paraId="2F26663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noWrap w:val="0"/>
            <w:vAlign w:val="center"/>
          </w:tcPr>
          <w:p w14:paraId="65D1E4C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p w14:paraId="23D19DB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2B495D1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6ECF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7B7E59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noWrap w:val="0"/>
            <w:vAlign w:val="center"/>
          </w:tcPr>
          <w:p w14:paraId="62BD18AD">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noWrap w:val="0"/>
            <w:vAlign w:val="center"/>
          </w:tcPr>
          <w:p w14:paraId="2CDD813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noWrap w:val="0"/>
            <w:vAlign w:val="center"/>
          </w:tcPr>
          <w:p w14:paraId="0888709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351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E6225D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noWrap w:val="0"/>
            <w:vAlign w:val="center"/>
          </w:tcPr>
          <w:p w14:paraId="28606AD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noWrap w:val="0"/>
            <w:vAlign w:val="center"/>
          </w:tcPr>
          <w:p w14:paraId="73045E7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 系指实质性要求条款，招标文件无其它实质性要求的，无需提供）</w:t>
            </w:r>
          </w:p>
        </w:tc>
        <w:tc>
          <w:tcPr>
            <w:tcW w:w="1418" w:type="dxa"/>
            <w:noWrap w:val="0"/>
            <w:vAlign w:val="center"/>
          </w:tcPr>
          <w:p w14:paraId="301846B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31A0C751">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3BAAC5D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2、招标文件中实质性要求必须明确响应。</w:t>
      </w:r>
    </w:p>
    <w:p w14:paraId="498FAD9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p w14:paraId="17B7FA57">
      <w:pP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br w:type="page"/>
      </w:r>
    </w:p>
    <w:p w14:paraId="21D21E68">
      <w:pPr>
        <w:kinsoku/>
        <w:overflowPunct/>
        <w:topLinePunct w:val="0"/>
        <w:bidi w:val="0"/>
        <w:spacing w:line="36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32"/>
          <w:szCs w:val="32"/>
          <w:highlight w:val="none"/>
        </w:rPr>
        <w:t>五、评标标准相应的商务技术资料</w:t>
      </w:r>
    </w:p>
    <w:p w14:paraId="7A5F6DED">
      <w:pPr>
        <w:kinsoku/>
        <w:overflowPunct/>
        <w:topLinePunct w:val="0"/>
        <w:bidi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82B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31C939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2153A5B1">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187BB4D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024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3E7EB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46F209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C356AE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AB0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B2A37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DF5A13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2DC5B2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367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4FDAB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692F69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0CBC98B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839BAC">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p>
    <w:p w14:paraId="37AD204F">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979D5B5">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13A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AAA0855">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74479F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6C862DC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1C5CEFB">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E082FD">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3F8ED02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EA80D3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7A613BE8">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19984CD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35F4BEC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31B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4E1CC3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09D56AC0">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1F010BD">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C8813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501742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2943F0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F2ABF3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07D6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B243E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top"/>
          </w:tcPr>
          <w:p w14:paraId="35DE479C">
            <w:pPr>
              <w:snapToGrid w:val="0"/>
              <w:spacing w:line="360" w:lineRule="auto"/>
              <w:jc w:val="center"/>
              <w:rPr>
                <w:rFonts w:hint="eastAsia" w:ascii="仿宋" w:hAnsi="仿宋" w:eastAsia="仿宋" w:cs="仿宋"/>
                <w:color w:val="auto"/>
                <w:sz w:val="24"/>
                <w:szCs w:val="24"/>
                <w:highlight w:val="none"/>
              </w:rPr>
            </w:pPr>
            <w:r>
              <w:rPr>
                <w:rFonts w:hint="eastAsia" w:ascii="宋体" w:hAnsi="宋体" w:cs="宋体"/>
                <w:b w:val="0"/>
                <w:bCs/>
                <w:color w:val="auto"/>
                <w:sz w:val="24"/>
                <w:highlight w:val="none"/>
                <w:vertAlign w:val="baseline"/>
                <w:lang w:val="en-US" w:eastAsia="zh-CN"/>
              </w:rPr>
              <w:t>XXX</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4B5CAD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0DF8301">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A76B9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29F73A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C23F00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581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763B84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6585F8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5E3E46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82682E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776039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A11014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E9BC76E">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38AE7AB8">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5269014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0FA7F1E">
      <w:pPr>
        <w:kinsoku/>
        <w:overflowPunct/>
        <w:topLinePunct w:val="0"/>
        <w:bidi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1F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2F21436">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4D1DC7FE">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noWrap w:val="0"/>
            <w:vAlign w:val="top"/>
          </w:tcPr>
          <w:p w14:paraId="73C98C24">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noWrap w:val="0"/>
            <w:vAlign w:val="top"/>
          </w:tcPr>
          <w:p w14:paraId="319094AB">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37C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6314B1F">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552C7B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055A5117">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399963">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09C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0F4E63A2">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139075E2">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3EFBE96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42F999">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r w14:paraId="5251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noWrap w:val="0"/>
            <w:vAlign w:val="top"/>
          </w:tcPr>
          <w:p w14:paraId="733AC6BE">
            <w:pPr>
              <w:kinsoku/>
              <w:overflowPunct/>
              <w:topLinePunct w:val="0"/>
              <w:bidi w:val="0"/>
              <w:spacing w:line="36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748D875A">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noWrap w:val="0"/>
            <w:vAlign w:val="top"/>
          </w:tcPr>
          <w:p w14:paraId="54FDC4C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E8ED8F5">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rPr>
            </w:pPr>
          </w:p>
        </w:tc>
      </w:tr>
    </w:tbl>
    <w:p w14:paraId="071DC67C">
      <w:pPr>
        <w:kinsoku/>
        <w:overflowPunct/>
        <w:topLinePunct w:val="0"/>
        <w:bidi w:val="0"/>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09D2D8FC">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注：1.按本格式和要求提供。</w:t>
      </w:r>
    </w:p>
    <w:p w14:paraId="1AF2284E">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2.本表格所反映的偏离情况与“符合性审查资料”、“评标标准相应的商务技术资料”不一致的，以“符合性审查资料”、“评标标准相应的商务技术资料”为准。</w:t>
      </w:r>
    </w:p>
    <w:p w14:paraId="259AE56B">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3.投标人须保证：除商务技术偏离表列出的偏离外，投标人响应招标文件的全部非实质性要求。</w:t>
      </w:r>
    </w:p>
    <w:p w14:paraId="07FC2083">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7F301B5">
      <w:pPr>
        <w:kinsoku/>
        <w:overflowPunct/>
        <w:topLinePunct w:val="0"/>
        <w:bidi w:val="0"/>
        <w:spacing w:line="360" w:lineRule="auto"/>
        <w:ind w:firstLine="1911" w:firstLineChars="595"/>
        <w:textAlignment w:val="auto"/>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34B00C76">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p>
    <w:p w14:paraId="305BE07E">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14:paraId="517D92C5">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135999CB">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一、不向项目有关人员及部门赠送礼金礼物、有价证券、回扣以及中介费、介绍费、咨询费等好处费； </w:t>
      </w:r>
    </w:p>
    <w:p w14:paraId="72A84DD3">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二、不为项目有关人员及部门报销应由你方单位或个人支付的费用； </w:t>
      </w:r>
    </w:p>
    <w:p w14:paraId="01366339">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三、不向项目有关人员及部门提供有可能影响公正的宴请和健身娱乐等活动； </w:t>
      </w:r>
    </w:p>
    <w:p w14:paraId="525F2FB4">
      <w:pPr>
        <w:kinsoku/>
        <w:overflowPunct/>
        <w:topLinePunct w:val="0"/>
        <w:autoSpaceDE w:val="0"/>
        <w:autoSpaceDN w:val="0"/>
        <w:bidi w:val="0"/>
        <w:spacing w:line="360" w:lineRule="auto"/>
        <w:ind w:left="2" w:leftChars="1"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7FB8C960">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3C6D6DE3">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52285A51">
      <w:pPr>
        <w:kinsoku/>
        <w:overflowPunct/>
        <w:topLinePunct w:val="0"/>
        <w:autoSpaceDE w:val="0"/>
        <w:autoSpaceDN w:val="0"/>
        <w:bidi w:val="0"/>
        <w:spacing w:line="360" w:lineRule="auto"/>
        <w:ind w:left="481" w:leftChars="229"/>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78C737B1">
      <w:pPr>
        <w:kinsoku/>
        <w:overflowPunct/>
        <w:topLinePunct w:val="0"/>
        <w:autoSpaceDE w:val="0"/>
        <w:autoSpaceDN w:val="0"/>
        <w:bidi w:val="0"/>
        <w:spacing w:line="360" w:lineRule="auto"/>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 xml:space="preserve">等法律法规，诚实守信，合法经营，坚决抵制各种违法违纪行为。 </w:t>
      </w:r>
    </w:p>
    <w:p w14:paraId="49153CD2">
      <w:pPr>
        <w:kinsoku/>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67C48B75">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64EFDE08">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458C9B8E">
      <w:pPr>
        <w:kinsoku/>
        <w:overflowPunct/>
        <w:topLinePunct w:val="0"/>
        <w:autoSpaceDE w:val="0"/>
        <w:autoSpaceDN w:val="0"/>
        <w:bidi w:val="0"/>
        <w:spacing w:line="360" w:lineRule="auto"/>
        <w:ind w:left="2"/>
        <w:jc w:val="left"/>
        <w:textAlignment w:val="auto"/>
        <w:rPr>
          <w:rFonts w:hint="eastAsia" w:ascii="仿宋" w:hAnsi="仿宋" w:eastAsia="仿宋" w:cs="仿宋"/>
          <w:color w:val="auto"/>
          <w:kern w:val="0"/>
          <w:sz w:val="24"/>
          <w:szCs w:val="24"/>
          <w:highlight w:val="none"/>
          <w:lang w:val="zh-CN"/>
        </w:rPr>
      </w:pPr>
    </w:p>
    <w:p w14:paraId="6B29F80C">
      <w:pPr>
        <w:kinsoku/>
        <w:overflowPunct/>
        <w:topLinePunct w:val="0"/>
        <w:autoSpaceDE w:val="0"/>
        <w:autoSpaceDN w:val="0"/>
        <w:bidi w:val="0"/>
        <w:spacing w:line="360" w:lineRule="auto"/>
        <w:ind w:left="2" w:leftChars="1" w:right="1120" w:firstLine="4560" w:firstLineChars="19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 xml:space="preserve">）：                                                                                                                                                                                                               </w:t>
      </w:r>
    </w:p>
    <w:p w14:paraId="78784EBF">
      <w:pPr>
        <w:kinsoku/>
        <w:overflowPunct/>
        <w:topLinePunct w:val="0"/>
        <w:bidi w:val="0"/>
        <w:spacing w:line="360" w:lineRule="auto"/>
        <w:ind w:left="4620" w:leftChars="2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 xml:space="preserve">   年   月   日</w:t>
      </w:r>
    </w:p>
    <w:p w14:paraId="1D3838AE">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3A302E19">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2A5D070F">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sectPr>
          <w:headerReference r:id="rId11" w:type="first"/>
          <w:footerReference r:id="rId13" w:type="first"/>
          <w:headerReference r:id="rId10" w:type="default"/>
          <w:footerReference r:id="rId12"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14:paraId="5B90A3B4">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7F00FD9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374B947C">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D2AB0EA">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308FE6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986F39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32988E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A788EA6">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06FF4C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3FA0651">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4616F40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CAEC28E">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3809CA0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B41DDDD">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F73D258">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2596290F">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667E578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085F6EF0">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5691909C">
      <w:pPr>
        <w:kinsoku/>
        <w:overflowPunct/>
        <w:topLinePunct w:val="0"/>
        <w:bidi w:val="0"/>
        <w:snapToGrid w:val="0"/>
        <w:spacing w:line="360" w:lineRule="auto"/>
        <w:ind w:right="480"/>
        <w:jc w:val="center"/>
        <w:textAlignment w:val="auto"/>
        <w:rPr>
          <w:rFonts w:hint="eastAsia" w:ascii="仿宋" w:hAnsi="仿宋" w:eastAsia="仿宋" w:cs="仿宋"/>
          <w:b/>
          <w:color w:val="auto"/>
          <w:kern w:val="0"/>
          <w:sz w:val="24"/>
          <w:szCs w:val="24"/>
          <w:highlight w:val="none"/>
        </w:rPr>
      </w:pPr>
    </w:p>
    <w:p w14:paraId="783E03C3">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headerReference r:id="rId15" w:type="first"/>
          <w:footerReference r:id="rId17" w:type="first"/>
          <w:headerReference r:id="rId14" w:type="default"/>
          <w:footerReference r:id="rId16" w:type="default"/>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14:paraId="275B2678">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2DE8F75">
      <w:pPr>
        <w:kinsoku/>
        <w:overflowPunct/>
        <w:topLinePunct w:val="0"/>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 xml:space="preserve">杭州市余杭区径山镇人民政府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杭州百晨工程咨询有限公司</w:t>
      </w:r>
      <w:r>
        <w:rPr>
          <w:rFonts w:hint="eastAsia" w:ascii="仿宋" w:hAnsi="仿宋" w:eastAsia="仿宋" w:cs="仿宋"/>
          <w:color w:val="auto"/>
          <w:kern w:val="0"/>
          <w:sz w:val="24"/>
          <w:szCs w:val="24"/>
          <w:highlight w:val="none"/>
          <w:lang w:val="zh-CN"/>
        </w:rPr>
        <w:t>：</w:t>
      </w:r>
    </w:p>
    <w:p w14:paraId="7CCAB3C8">
      <w:pPr>
        <w:kinsoku/>
        <w:overflowPunct/>
        <w:topLinePunct w:val="0"/>
        <w:bidi w:val="0"/>
        <w:snapToGrid w:val="0"/>
        <w:spacing w:line="360" w:lineRule="auto"/>
        <w:ind w:firstLine="482"/>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3DBD00EC">
      <w:pPr>
        <w:kinsoku/>
        <w:overflowPunct/>
        <w:topLinePunct w:val="0"/>
        <w:bidi w:val="0"/>
        <w:spacing w:line="360" w:lineRule="auto"/>
        <w:jc w:val="center"/>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7ED7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416DBA0">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14:paraId="5C9279C4">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14:paraId="409AE4F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458D988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14:paraId="7127D7A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1351" w:type="dxa"/>
            <w:vAlign w:val="center"/>
          </w:tcPr>
          <w:p w14:paraId="5FE1430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tc>
        <w:tc>
          <w:tcPr>
            <w:tcW w:w="1267" w:type="dxa"/>
            <w:vAlign w:val="center"/>
          </w:tcPr>
          <w:p w14:paraId="148174AE">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14:paraId="4C91ADC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014F3C6C">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合计</w:t>
            </w:r>
          </w:p>
        </w:tc>
        <w:tc>
          <w:tcPr>
            <w:tcW w:w="1267" w:type="dxa"/>
            <w:vAlign w:val="center"/>
          </w:tcPr>
          <w:p w14:paraId="4CE80AA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14:paraId="73A41E91">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14:paraId="37A152BB">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14:paraId="607C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7F3DC5F">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14:paraId="701FE06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5D7D9E6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0FEA218D">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5EB58AD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3AEF7BD">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5D6221EA">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FA54EF2">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2DD7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FB1218C">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14:paraId="17F2BD92">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14:paraId="03F22F77">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00361323">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7C1D54F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5E4CFC6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2F5C9899">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8658DB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6BF0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BF551E4">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14:paraId="6B6EE790">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253DC1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1E4A1644">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136B8EA1">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2754E5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18E2A9B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1D19A405">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2D89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1E047552">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5925480C">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6B82FBC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2CD919FA">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1E488D71">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EA31BE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356FCDF1">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30A356C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5056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92CE600">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14:paraId="74113105">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E91E1F9">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14:paraId="1E0FCE1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14:paraId="2BBF04AF">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623328A2">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14:paraId="61C3B29C">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14:paraId="787CFC46">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14A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1991B8D3">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14:paraId="4C999658">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14:paraId="6571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0AB2A2AD">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14:paraId="67DBF7D3">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14:paraId="5C4109E0">
      <w:pPr>
        <w:kinsoku/>
        <w:overflowPunct/>
        <w:topLinePunct w:val="0"/>
        <w:bidi w:val="0"/>
        <w:snapToGrid w:val="0"/>
        <w:spacing w:line="360" w:lineRule="auto"/>
        <w:ind w:left="48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16DE9DCD">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1、投标人需按本表格式填写，否则视为投标文件含有采购人不能接受的附加条件，投标无效。</w:t>
      </w:r>
    </w:p>
    <w:p w14:paraId="558E6227">
      <w:pPr>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6F5E9A3E">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72E54F04">
      <w:pPr>
        <w:kinsoku/>
        <w:overflowPunct/>
        <w:topLinePunct w:val="0"/>
        <w:bidi w:val="0"/>
        <w:snapToGrid w:val="0"/>
        <w:spacing w:line="360" w:lineRule="auto"/>
        <w:ind w:firstLine="480" w:firstLineChars="2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9FD4F02">
      <w:pPr>
        <w:kinsoku/>
        <w:overflowPunct/>
        <w:topLinePunct w:val="0"/>
        <w:bidi w:val="0"/>
        <w:spacing w:line="360" w:lineRule="auto"/>
        <w:ind w:firstLine="482" w:firstLineChars="200"/>
        <w:textAlignment w:val="auto"/>
        <w:rPr>
          <w:rFonts w:hint="eastAsia" w:ascii="仿宋" w:hAnsi="仿宋" w:eastAsia="仿宋" w:cs="仿宋"/>
          <w:b/>
          <w:color w:val="auto"/>
          <w:kern w:val="0"/>
          <w:sz w:val="24"/>
          <w:szCs w:val="24"/>
          <w:highlight w:val="none"/>
        </w:rPr>
      </w:pPr>
    </w:p>
    <w:p w14:paraId="24AE5FCF">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pPr>
    </w:p>
    <w:p w14:paraId="1A323088">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kern w:val="2"/>
          <w:sz w:val="24"/>
          <w:szCs w:val="24"/>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pPr>
    </w:p>
    <w:p w14:paraId="0FFE550C">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2A781C38">
      <w:pPr>
        <w:widowControl/>
        <w:kinsoku/>
        <w:overflowPunct/>
        <w:topLinePunct w:val="0"/>
        <w:bidi w:val="0"/>
        <w:spacing w:line="360" w:lineRule="auto"/>
        <w:ind w:firstLine="120" w:firstLineChars="5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CE39009">
      <w:pPr>
        <w:pStyle w:val="800"/>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仿宋" w:hAnsi="仿宋" w:eastAsia="仿宋" w:cs="仿宋"/>
          <w:b w:val="0"/>
          <w:color w:val="auto"/>
          <w:sz w:val="24"/>
          <w:szCs w:val="24"/>
          <w:highlight w:val="none"/>
        </w:rPr>
      </w:pPr>
    </w:p>
    <w:p w14:paraId="2FDA697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12D1686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BE082E5">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719396A6">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9B18B56">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1964DBD">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8ADEA45">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56CB992">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361C993B">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23F14D6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994BEA9">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5C3F3549">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86B01A7">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47855122">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6BCBF01C">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C19CA63">
      <w:pPr>
        <w:kinsoku/>
        <w:overflowPunct/>
        <w:topLinePunct w:val="0"/>
        <w:bidi w:val="0"/>
        <w:spacing w:line="360" w:lineRule="auto"/>
        <w:ind w:right="420" w:firstLine="2409" w:firstLineChars="1000"/>
        <w:textAlignment w:val="auto"/>
        <w:rPr>
          <w:rFonts w:hint="eastAsia" w:ascii="仿宋" w:hAnsi="仿宋" w:eastAsia="仿宋" w:cs="仿宋"/>
          <w:b/>
          <w:color w:val="auto"/>
          <w:kern w:val="0"/>
          <w:sz w:val="24"/>
          <w:szCs w:val="24"/>
          <w:highlight w:val="none"/>
        </w:rPr>
      </w:pPr>
    </w:p>
    <w:p w14:paraId="04DBED0D">
      <w:pPr>
        <w:pStyle w:val="4"/>
        <w:keepNext w:val="0"/>
        <w:keepLines w:val="0"/>
        <w:pageBreakBefore/>
        <w:widowControl/>
        <w:kinsoku/>
        <w:overflowPunct/>
        <w:topLinePunct w:val="0"/>
        <w:bidi w:val="0"/>
        <w:spacing w:before="100" w:beforeAutospacing="1" w:after="100" w:afterAutospacing="1" w:line="360" w:lineRule="auto"/>
        <w:ind w:left="0" w:leftChars="0"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85568B0">
      <w:pPr>
        <w:kinsoku/>
        <w:overflowPunct/>
        <w:topLinePunct w:val="0"/>
        <w:bidi w:val="0"/>
        <w:spacing w:line="360" w:lineRule="auto"/>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79EE0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bookmarkStart w:id="510" w:name="OLE_LINK13"/>
      <w:bookmarkStart w:id="511" w:name="OLE_LINK14"/>
      <w:r>
        <w:rPr>
          <w:rFonts w:hint="eastAsia" w:ascii="仿宋" w:hAnsi="仿宋" w:eastAsia="仿宋" w:cs="仿宋"/>
          <w:b/>
          <w:color w:val="auto"/>
          <w:spacing w:val="6"/>
          <w:sz w:val="24"/>
          <w:szCs w:val="24"/>
          <w:highlight w:val="none"/>
        </w:rPr>
        <w:t>残疾人福利性单位声明函</w:t>
      </w:r>
    </w:p>
    <w:bookmarkEnd w:id="510"/>
    <w:bookmarkEnd w:id="511"/>
    <w:p w14:paraId="48567951">
      <w:pPr>
        <w:kinsoku/>
        <w:overflowPunct/>
        <w:topLinePunct w:val="0"/>
        <w:bidi w:val="0"/>
        <w:spacing w:line="360" w:lineRule="auto"/>
        <w:textAlignment w:val="auto"/>
        <w:rPr>
          <w:rFonts w:hint="eastAsia" w:ascii="仿宋" w:hAnsi="仿宋" w:eastAsia="仿宋" w:cs="仿宋"/>
          <w:b/>
          <w:color w:val="auto"/>
          <w:spacing w:val="6"/>
          <w:sz w:val="24"/>
          <w:szCs w:val="24"/>
          <w:highlight w:val="none"/>
        </w:rPr>
      </w:pPr>
    </w:p>
    <w:p w14:paraId="5775C0C1">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szCs w:val="24"/>
          <w:highlight w:val="none"/>
          <w:u w:val="single"/>
        </w:rPr>
        <w:t>(采购人)</w:t>
      </w:r>
      <w:r>
        <w:rPr>
          <w:rFonts w:hint="eastAsia" w:ascii="仿宋" w:hAnsi="仿宋" w:eastAsia="仿宋" w:cs="仿宋"/>
          <w:color w:val="auto"/>
          <w:sz w:val="24"/>
          <w:szCs w:val="24"/>
          <w:highlight w:val="none"/>
        </w:rPr>
        <w:t>_单位的_</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77CD085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849C1A6">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3855FAB">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7A70538D">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14:paraId="10E2E30E">
      <w:pPr>
        <w:tabs>
          <w:tab w:val="left" w:pos="4860"/>
        </w:tabs>
        <w:kinsoku/>
        <w:overflowPunct/>
        <w:topLinePunct w:val="0"/>
        <w:bidi w:val="0"/>
        <w:spacing w:line="360" w:lineRule="auto"/>
        <w:ind w:right="156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756EA18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481C2728">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7A2DE47E">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0DF074B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0FC112D">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p>
    <w:p w14:paraId="298C7349">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23B85C0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44D7360">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15C44C3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1FAE3B4">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BCF6906">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2BCE9E2">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5B850ED">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754B79B9">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721F6B55">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A8403C0">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9A65998">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质疑函范本</w:t>
      </w:r>
    </w:p>
    <w:p w14:paraId="6AB83A6D">
      <w:pPr>
        <w:kinsoku/>
        <w:overflowPunct/>
        <w:topLinePunct w:val="0"/>
        <w:bidi w:val="0"/>
        <w:snapToGrid w:val="0"/>
        <w:spacing w:before="240" w:beforeLines="100"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2F91A782">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dotted"/>
        </w:rPr>
        <w:t xml:space="preserve">                                        </w:t>
      </w:r>
    </w:p>
    <w:p w14:paraId="4DA6BFD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5D442042">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998DD1A">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p>
    <w:p w14:paraId="6AA65468">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4C03AC5C">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p>
    <w:p w14:paraId="1DD04721">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73C8E105">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dotted"/>
        </w:rPr>
        <w:t xml:space="preserve">                                      </w:t>
      </w:r>
    </w:p>
    <w:p w14:paraId="2B2B5B0E">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6CCC5021">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p>
    <w:p w14:paraId="4DCF9831">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dotted"/>
        </w:rPr>
        <w:t xml:space="preserve">                                           </w:t>
      </w:r>
    </w:p>
    <w:p w14:paraId="463EC615">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B84D957">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dotted"/>
        </w:rPr>
        <w:t xml:space="preserve">                                         </w:t>
      </w:r>
    </w:p>
    <w:p w14:paraId="2A6DC9E8">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0E8BC48D">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 xml:space="preserve">                                                       </w:t>
      </w:r>
    </w:p>
    <w:p w14:paraId="590D2463">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0A87D374">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7BDA3970">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16F7A204">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02FB7CD">
      <w:pPr>
        <w:kinsoku/>
        <w:overflowPunct/>
        <w:topLinePunct w:val="0"/>
        <w:bidi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2C80DE6B">
      <w:pPr>
        <w:kinsoku/>
        <w:overflowPunct/>
        <w:topLinePunct w:val="0"/>
        <w:bidi w:val="0"/>
        <w:snapToGrid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p>
    <w:p w14:paraId="7FCFA4E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1BB3AD27">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2B3C5FA">
      <w:pPr>
        <w:kinsoku/>
        <w:overflowPunct/>
        <w:topLinePunct w:val="0"/>
        <w:bidi w:val="0"/>
        <w:spacing w:line="360" w:lineRule="auto"/>
        <w:jc w:val="center"/>
        <w:textAlignment w:val="auto"/>
        <w:rPr>
          <w:rFonts w:hint="eastAsia" w:ascii="仿宋" w:hAnsi="仿宋" w:eastAsia="仿宋" w:cs="仿宋"/>
          <w:b/>
          <w:bCs/>
          <w:color w:val="auto"/>
          <w:sz w:val="24"/>
          <w:szCs w:val="24"/>
          <w:highlight w:val="none"/>
        </w:rPr>
      </w:pPr>
    </w:p>
    <w:p w14:paraId="65C0B461">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597147E7">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07849BB1">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CD2431E">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65C59942">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2EBC539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1FA1CBDA">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0DF1550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7C36BDF6">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50E5EE2C">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D8AC6C7">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p>
    <w:p w14:paraId="4110F5A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360B7D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10268CAE">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CA6B1EB">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8923A2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84777EF">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160044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303EE4FB">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40361AC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538EA683">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72143CC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25A6E995">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p>
    <w:p w14:paraId="05B02CE3">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5057F1D8">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4426D2D7">
      <w:pPr>
        <w:kinsoku/>
        <w:overflowPunct/>
        <w:topLinePunct w:val="0"/>
        <w:bidi w:val="0"/>
        <w:spacing w:line="360" w:lineRule="auto"/>
        <w:jc w:val="left"/>
        <w:textAlignment w:val="auto"/>
        <w:rPr>
          <w:rFonts w:hint="eastAsia" w:ascii="仿宋" w:hAnsi="仿宋" w:eastAsia="仿宋" w:cs="仿宋"/>
          <w:b/>
          <w:color w:val="auto"/>
          <w:spacing w:val="6"/>
          <w:sz w:val="24"/>
          <w:szCs w:val="24"/>
          <w:highlight w:val="none"/>
        </w:rPr>
      </w:pPr>
    </w:p>
    <w:p w14:paraId="31984366">
      <w:pPr>
        <w:kinsoku/>
        <w:overflowPunct/>
        <w:topLinePunct w:val="0"/>
        <w:bidi w:val="0"/>
        <w:spacing w:line="36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2B3DB3B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670DA76">
      <w:pPr>
        <w:kinsoku/>
        <w:overflowPunct/>
        <w:topLinePunct w:val="0"/>
        <w:bidi w:val="0"/>
        <w:spacing w:line="360" w:lineRule="auto"/>
        <w:jc w:val="center"/>
        <w:textAlignment w:val="auto"/>
        <w:rPr>
          <w:rFonts w:hint="eastAsia" w:ascii="仿宋" w:hAnsi="仿宋" w:eastAsia="仿宋" w:cs="仿宋"/>
          <w:b/>
          <w:color w:val="auto"/>
          <w:spacing w:val="6"/>
          <w:sz w:val="24"/>
          <w:szCs w:val="24"/>
          <w:highlight w:val="none"/>
        </w:rPr>
      </w:pPr>
      <w:r>
        <w:rPr>
          <w:rFonts w:hint="eastAsia" w:ascii="仿宋" w:hAnsi="仿宋" w:eastAsia="仿宋" w:cs="仿宋"/>
          <w:b/>
          <w:color w:val="auto"/>
          <w:spacing w:val="6"/>
          <w:sz w:val="24"/>
          <w:szCs w:val="24"/>
          <w:highlight w:val="none"/>
        </w:rPr>
        <w:t>投诉书范本</w:t>
      </w:r>
    </w:p>
    <w:p w14:paraId="085C3F2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19D94930">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dotted"/>
        </w:rPr>
        <w:t xml:space="preserve">                                               </w:t>
      </w:r>
    </w:p>
    <w:p w14:paraId="0A2CA6E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6B2B49A">
      <w:pPr>
        <w:tabs>
          <w:tab w:val="left" w:pos="6510"/>
        </w:tabs>
        <w:kinsoku/>
        <w:overflowPunct/>
        <w:topLinePunct w:val="0"/>
        <w:bidi w:val="0"/>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法定代表人/主要负责人：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52A3FE70">
      <w:pPr>
        <w:tabs>
          <w:tab w:val="left" w:pos="6510"/>
        </w:tabs>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22363881">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p>
    <w:p w14:paraId="0026895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3E8EE3A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被投诉人1：</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9A2694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54D1A12E">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7049529E">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3CE7C1ED">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00E40814">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53FB449">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647DD543">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1420DAC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7D1D0984">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dotted"/>
        </w:rPr>
        <w:t xml:space="preserve">                                        </w:t>
      </w:r>
    </w:p>
    <w:p w14:paraId="5AA8F9AF">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dotted"/>
        </w:rPr>
        <w:t xml:space="preserve">              </w:t>
      </w:r>
    </w:p>
    <w:p w14:paraId="75EEB2B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u w:val="single"/>
        </w:rPr>
        <w:t xml:space="preserve">  </w:t>
      </w:r>
    </w:p>
    <w:p w14:paraId="22D5FBF1">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hint="eastAsia" w:ascii="仿宋" w:hAnsi="仿宋" w:eastAsia="仿宋" w:cs="仿宋"/>
          <w:color w:val="auto"/>
          <w:sz w:val="24"/>
          <w:szCs w:val="24"/>
          <w:highlight w:val="none"/>
          <w:u w:val="dotted"/>
        </w:rPr>
        <w:t xml:space="preserve">                                         </w:t>
      </w:r>
    </w:p>
    <w:p w14:paraId="16CF99FF">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B68409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 xml:space="preserve">是/否 </w:t>
      </w:r>
      <w:r>
        <w:rPr>
          <w:rFonts w:hint="eastAsia" w:ascii="仿宋" w:hAnsi="仿宋" w:eastAsia="仿宋" w:cs="仿宋"/>
          <w:color w:val="auto"/>
          <w:sz w:val="24"/>
          <w:szCs w:val="24"/>
          <w:highlight w:val="none"/>
        </w:rPr>
        <w:t>公告期限：</w:t>
      </w:r>
      <w:r>
        <w:rPr>
          <w:rFonts w:hint="eastAsia" w:ascii="仿宋" w:hAnsi="仿宋" w:eastAsia="仿宋" w:cs="仿宋"/>
          <w:color w:val="auto"/>
          <w:sz w:val="24"/>
          <w:szCs w:val="24"/>
          <w:highlight w:val="none"/>
          <w:u w:val="dotted"/>
        </w:rPr>
        <w:t xml:space="preserve">                        </w:t>
      </w:r>
    </w:p>
    <w:p w14:paraId="59953D39">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1D1F5FC2">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日,向</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hint="eastAsia" w:ascii="仿宋" w:hAnsi="仿宋" w:eastAsia="仿宋" w:cs="仿宋"/>
          <w:color w:val="auto"/>
          <w:sz w:val="24"/>
          <w:szCs w:val="24"/>
          <w:highlight w:val="none"/>
          <w:u w:val="dotted"/>
        </w:rPr>
        <w:t xml:space="preserve">                                </w:t>
      </w:r>
    </w:p>
    <w:p w14:paraId="3F21D11C">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65D56D7A">
      <w:pPr>
        <w:kinsoku/>
        <w:overflowPunct/>
        <w:topLinePunct w:val="0"/>
        <w:bidi w:val="0"/>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日,就质疑事项作出了答复/没有在法定期限内作出答复。</w:t>
      </w:r>
    </w:p>
    <w:p w14:paraId="70BE5111">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6DE89F98">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投诉事项 1：</w:t>
      </w:r>
      <w:r>
        <w:rPr>
          <w:rFonts w:hint="eastAsia" w:ascii="仿宋" w:hAnsi="仿宋" w:eastAsia="仿宋" w:cs="仿宋"/>
          <w:color w:val="auto"/>
          <w:sz w:val="24"/>
          <w:szCs w:val="24"/>
          <w:highlight w:val="none"/>
          <w:u w:val="dotted"/>
        </w:rPr>
        <w:t xml:space="preserve">                                       </w:t>
      </w:r>
    </w:p>
    <w:p w14:paraId="051AC5E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dotted"/>
        </w:rPr>
        <w:t xml:space="preserve">                                         </w:t>
      </w:r>
    </w:p>
    <w:p w14:paraId="67B4523C">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1A862755">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dotted"/>
        </w:rPr>
        <w:t xml:space="preserve">                                          </w:t>
      </w:r>
    </w:p>
    <w:p w14:paraId="29997B6E">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dotted"/>
        </w:rPr>
        <w:t xml:space="preserve">                                                      </w:t>
      </w:r>
    </w:p>
    <w:p w14:paraId="4A08854F">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4A03938E">
      <w:pPr>
        <w:kinsoku/>
        <w:overflowPunct/>
        <w:topLinePunct w:val="0"/>
        <w:bidi w:val="0"/>
        <w:spacing w:line="360" w:lineRule="auto"/>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774B09F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7E31B31A">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 xml:space="preserve"> </w:t>
      </w:r>
    </w:p>
    <w:p w14:paraId="20D4458C">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p>
    <w:p w14:paraId="02F5ABF3">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56A87BA8">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DA483C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79181A3B">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3AFBD65E">
      <w:pPr>
        <w:kinsoku/>
        <w:overflowPunct/>
        <w:topLinePunct w:val="0"/>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298B92FC">
      <w:pPr>
        <w:widowControl/>
        <w:kinsoku/>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6F334D4D">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7209E44B">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60FEFAFF">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580A93E1">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6FA3B730">
      <w:pPr>
        <w:widowControl/>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2F8EE178">
      <w:pPr>
        <w:widowControl/>
        <w:kinsoku/>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E00A6C3">
      <w:pPr>
        <w:kinsoku/>
        <w:overflowPunct/>
        <w:topLinePunct w:val="0"/>
        <w:bidi w:val="0"/>
        <w:spacing w:line="360" w:lineRule="auto"/>
        <w:textAlignment w:val="auto"/>
        <w:rPr>
          <w:rFonts w:hint="eastAsia" w:ascii="仿宋" w:hAnsi="仿宋" w:eastAsia="仿宋" w:cs="仿宋"/>
          <w:b/>
          <w:color w:val="auto"/>
          <w:sz w:val="24"/>
          <w:szCs w:val="24"/>
          <w:highlight w:val="none"/>
        </w:rPr>
      </w:pPr>
    </w:p>
    <w:p w14:paraId="6B3725A1">
      <w:pPr>
        <w:rPr>
          <w:rFonts w:hint="eastAsia" w:ascii="仿宋" w:hAnsi="仿宋" w:eastAsia="仿宋" w:cs="仿宋"/>
          <w:b/>
          <w:color w:val="auto"/>
          <w:spacing w:val="6"/>
          <w:sz w:val="32"/>
          <w:szCs w:val="32"/>
          <w:highlight w:val="none"/>
        </w:rPr>
      </w:pPr>
    </w:p>
    <w:p w14:paraId="4AC02BD7">
      <w:pPr>
        <w:kinsoku/>
        <w:overflowPunct/>
        <w:topLinePunct w:val="0"/>
        <w:autoSpaceDE w:val="0"/>
        <w:autoSpaceDN w:val="0"/>
        <w:bidi w:val="0"/>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2D0FCFAA">
      <w:pPr>
        <w:kinsoku/>
        <w:overflowPunct/>
        <w:topLinePunct w:val="0"/>
        <w:bidi w:val="0"/>
        <w:spacing w:line="360" w:lineRule="auto"/>
        <w:textAlignment w:val="auto"/>
        <w:rPr>
          <w:rFonts w:hint="eastAsia" w:ascii="仿宋" w:hAnsi="仿宋" w:eastAsia="仿宋" w:cs="仿宋"/>
          <w:color w:val="auto"/>
          <w:sz w:val="24"/>
          <w:szCs w:val="24"/>
          <w:highlight w:val="none"/>
          <w:u w:val="single"/>
        </w:rPr>
      </w:pPr>
    </w:p>
    <w:p w14:paraId="4F35FB42">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 xml:space="preserve">杭州市余杭区径山镇人民政府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杭州百晨工程咨询有限公司</w:t>
      </w:r>
      <w:r>
        <w:rPr>
          <w:rFonts w:hint="eastAsia" w:ascii="仿宋" w:hAnsi="仿宋" w:eastAsia="仿宋" w:cs="仿宋"/>
          <w:color w:val="auto"/>
          <w:sz w:val="24"/>
          <w:szCs w:val="24"/>
          <w:highlight w:val="none"/>
          <w:u w:val="single"/>
        </w:rPr>
        <w:t>：</w:t>
      </w:r>
    </w:p>
    <w:p w14:paraId="50B700E4">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sz w:val="24"/>
          <w:szCs w:val="24"/>
          <w:highlight w:val="none"/>
        </w:rPr>
        <w:t>(投标人全称)是中华人民共和国依法登记注册的合法企业，</w:t>
      </w:r>
      <w:r>
        <w:rPr>
          <w:rFonts w:hint="eastAsia" w:ascii="仿宋" w:hAnsi="仿宋" w:eastAsia="仿宋" w:cs="仿宋"/>
          <w:bCs/>
          <w:color w:val="auto"/>
          <w:sz w:val="24"/>
          <w:szCs w:val="24"/>
          <w:highlight w:val="none"/>
        </w:rPr>
        <w:t>在参加</w:t>
      </w:r>
      <w:r>
        <w:rPr>
          <w:rFonts w:hint="eastAsia" w:ascii="仿宋" w:hAnsi="仿宋" w:eastAsia="仿宋" w:cs="仿宋"/>
          <w:color w:val="auto"/>
          <w:sz w:val="24"/>
          <w:szCs w:val="24"/>
          <w:highlight w:val="none"/>
        </w:rPr>
        <w:t>你方组织的</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投标活动中作如下说明：</w:t>
      </w:r>
      <w:r>
        <w:rPr>
          <w:rFonts w:hint="eastAsia" w:ascii="仿宋" w:hAnsi="仿宋" w:eastAsia="仿宋" w:cs="仿宋"/>
          <w:color w:val="auto"/>
          <w:sz w:val="24"/>
          <w:szCs w:val="24"/>
          <w:highlight w:val="none"/>
        </w:rPr>
        <w:t xml:space="preserve">我方所使用的“XX专用章”与法定名称章具有同等的法律效力，对使用“XX专用章”的行为予以完全承认，并愿意承担相应责任。   </w:t>
      </w:r>
    </w:p>
    <w:p w14:paraId="0AE0E007">
      <w:pPr>
        <w:kinsoku/>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特此说明。</w:t>
      </w:r>
    </w:p>
    <w:p w14:paraId="5F42A116">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060E76FE">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09DCE179">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212673ED">
      <w:pPr>
        <w:kinsoku/>
        <w:overflowPunct/>
        <w:topLinePunct w:val="0"/>
        <w:bidi w:val="0"/>
        <w:spacing w:line="360" w:lineRule="auto"/>
        <w:ind w:firstLine="494"/>
        <w:textAlignment w:val="auto"/>
        <w:rPr>
          <w:rFonts w:hint="eastAsia" w:ascii="仿宋" w:hAnsi="仿宋" w:eastAsia="仿宋" w:cs="仿宋"/>
          <w:color w:val="auto"/>
          <w:sz w:val="24"/>
          <w:szCs w:val="24"/>
          <w:highlight w:val="none"/>
        </w:rPr>
      </w:pPr>
    </w:p>
    <w:p w14:paraId="3A5613CB">
      <w:pPr>
        <w:kinsoku/>
        <w:overflowPunct/>
        <w:topLinePunct w:val="0"/>
        <w:bidi w:val="0"/>
        <w:spacing w:line="360" w:lineRule="auto"/>
        <w:ind w:right="480" w:firstLine="4080" w:firstLineChars="17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投标单位（法定名称章）：</w:t>
      </w:r>
    </w:p>
    <w:p w14:paraId="4933215B">
      <w:pPr>
        <w:kinsoku/>
        <w:overflowPunct/>
        <w:topLinePunct w:val="0"/>
        <w:bidi w:val="0"/>
        <w:spacing w:line="360" w:lineRule="auto"/>
        <w:ind w:right="1440" w:firstLine="494"/>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344B812C">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附：</w:t>
      </w:r>
    </w:p>
    <w:p w14:paraId="7E957F1C">
      <w:pPr>
        <w:kinsoku/>
        <w:overflowPunct/>
        <w:topLinePunct w:val="0"/>
        <w:bidi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                投标单位“XX专用章”（印模）</w:t>
      </w:r>
    </w:p>
    <w:p w14:paraId="63682161">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3ED99D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DD9583A">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4F4D1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2BA8A8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01768C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862AED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4168B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39A67887">
      <w:pPr>
        <w:kinsoku/>
        <w:overflowPunct/>
        <w:topLinePunct w:val="0"/>
        <w:autoSpaceDE/>
        <w:autoSpaceDN/>
        <w:bidi w:val="0"/>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2A5369">
      <w:pPr>
        <w:kinsoku/>
        <w:overflowPunct/>
        <w:topLinePunct w:val="0"/>
        <w:autoSpaceDE w:val="0"/>
        <w:autoSpaceDN w:val="0"/>
        <w:bidi w:val="0"/>
        <w:spacing w:line="36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7AB9C9F9">
      <w:pPr>
        <w:widowControl/>
        <w:kinsoku/>
        <w:overflowPunct/>
        <w:topLinePunct w:val="0"/>
        <w:bidi w:val="0"/>
        <w:spacing w:line="36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（以联合体形式投标的，提供联合协议；本项目不接受联合体投标或者投标人不以联合体形式投标的，则不需要提供）</w:t>
      </w:r>
    </w:p>
    <w:p w14:paraId="465FDB7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投标。 </w:t>
      </w:r>
    </w:p>
    <w:p w14:paraId="49792B9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56AA569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val="zh-CN"/>
        </w:rPr>
        <w:t>等均对联合投标各方产生约束力。</w:t>
      </w:r>
    </w:p>
    <w:p w14:paraId="69E96C4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p>
    <w:p w14:paraId="6188344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（联合体成员1）</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066D0CC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（联合体成员2）</w:t>
      </w:r>
      <w:r>
        <w:rPr>
          <w:rFonts w:hint="eastAsia" w:ascii="仿宋" w:hAnsi="仿宋" w:eastAsia="仿宋" w:cs="仿宋"/>
          <w:color w:val="auto"/>
          <w:kern w:val="0"/>
          <w:sz w:val="24"/>
          <w:szCs w:val="24"/>
          <w:highlight w:val="none"/>
          <w:lang w:val="zh-CN"/>
        </w:rPr>
        <w:t>承担的工作和义务为：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lang w:val="zh-CN"/>
        </w:rPr>
        <w:t>；</w:t>
      </w:r>
    </w:p>
    <w:p w14:paraId="342309F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w:t>
      </w:r>
    </w:p>
    <w:p w14:paraId="3675A5C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四、联合体成员中小企业合同份额。</w:t>
      </w:r>
    </w:p>
    <w:p w14:paraId="7D0EC874">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u w:val="single"/>
        </w:rPr>
        <w:t>（</w:t>
      </w:r>
      <w:bookmarkStart w:id="512" w:name="_Hlk101131882"/>
      <w:r>
        <w:rPr>
          <w:rFonts w:hint="eastAsia" w:ascii="仿宋" w:hAnsi="仿宋" w:eastAsia="仿宋" w:cs="仿宋"/>
          <w:color w:val="auto"/>
          <w:kern w:val="0"/>
          <w:sz w:val="24"/>
          <w:szCs w:val="24"/>
          <w:highlight w:val="none"/>
          <w:u w:val="single"/>
        </w:rPr>
        <w:t>联合体成员X,……</w:t>
      </w:r>
      <w:bookmarkEnd w:id="512"/>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提供的服务由小微企业承接，其合同份额占到合同总金额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w:t>
      </w:r>
      <w:bookmarkStart w:id="513" w:name="_Hlk101133598"/>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szCs w:val="24"/>
          <w:highlight w:val="none"/>
        </w:rPr>
        <w:t>拟享受以上价格扣除政策的，填写有关内容。</w:t>
      </w:r>
      <w:bookmarkEnd w:id="513"/>
      <w:r>
        <w:rPr>
          <w:rFonts w:hint="eastAsia" w:ascii="仿宋" w:hAnsi="仿宋" w:eastAsia="仿宋" w:cs="仿宋"/>
          <w:b/>
          <w:color w:val="auto"/>
          <w:kern w:val="0"/>
          <w:sz w:val="24"/>
          <w:szCs w:val="24"/>
          <w:highlight w:val="none"/>
          <w:lang w:val="zh-CN"/>
        </w:rPr>
        <w:t>）</w:t>
      </w:r>
    </w:p>
    <w:p w14:paraId="4B919F1D">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w:t>
      </w:r>
      <w:bookmarkStart w:id="514" w:name="_Hlk101133173"/>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szCs w:val="24"/>
          <w:highlight w:val="none"/>
          <w:lang w:val="zh-CN"/>
        </w:rPr>
        <w:t>）</w:t>
      </w:r>
      <w:bookmarkEnd w:id="514"/>
    </w:p>
    <w:p w14:paraId="03B34124">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053D5FA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084FB1D1">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1、联合体各方不再单独参加或者与其他供应商另外组成联合体参加同一合同项下的政府采购活动。</w:t>
      </w:r>
    </w:p>
    <w:p w14:paraId="4A49615E">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2、联合体中有同类资质的各方按照联合体分工承担相同工作的，按照资质等级较低的供应商确定资质等级。</w:t>
      </w:r>
    </w:p>
    <w:p w14:paraId="4D75B45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3、本协议提交采购人、采购代理机构后，联合体各方不得以任何形式对上述内容进行修改或撤销。</w:t>
      </w:r>
    </w:p>
    <w:p w14:paraId="05B7C6BD">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2C7552AC">
      <w:pPr>
        <w:kinsoku/>
        <w:overflowPunct/>
        <w:topLinePunct w:val="0"/>
        <w:bidi w:val="0"/>
        <w:snapToGrid w:val="0"/>
        <w:spacing w:line="360" w:lineRule="auto"/>
        <w:ind w:firstLine="5040" w:firstLine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联合体成员名称(电子签名/公章)：</w:t>
      </w:r>
    </w:p>
    <w:p w14:paraId="5B35F897">
      <w:pPr>
        <w:kinsoku/>
        <w:overflowPunct/>
        <w:topLinePunct w:val="0"/>
        <w:bidi w:val="0"/>
        <w:snapToGrid w:val="0"/>
        <w:spacing w:line="360" w:lineRule="auto"/>
        <w:ind w:right="960"/>
        <w:jc w:val="center"/>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w:t>
      </w:r>
    </w:p>
    <w:p w14:paraId="5DCC8051">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6B6737B4">
      <w:pPr>
        <w:kinsoku/>
        <w:overflowPunct/>
        <w:topLinePunct w:val="0"/>
        <w:bidi w:val="0"/>
        <w:spacing w:line="360" w:lineRule="auto"/>
        <w:ind w:right="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42FB3FA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650594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B286306">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89BD327">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8F3AC1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1050D0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0064370">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1EDE46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02BBE0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78A54C8">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6BA895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D4224AB">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86B80F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CD9497E">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8BCFF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6BE259F">
      <w:pPr>
        <w:kinsoku/>
        <w:overflowPunct/>
        <w:topLinePunct w:val="0"/>
        <w:bidi w:val="0"/>
        <w:snapToGrid/>
        <w:spacing w:line="240" w:lineRule="auto"/>
        <w:jc w:val="left"/>
        <w:textAlignment w:val="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4F4E59D8">
      <w:pPr>
        <w:kinsoku/>
        <w:overflowPunct/>
        <w:topLinePunct w:val="0"/>
        <w:bidi w:val="0"/>
        <w:snapToGrid w:val="0"/>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02787E2B">
      <w:pPr>
        <w:widowControl/>
        <w:kinsoku/>
        <w:overflowPunct/>
        <w:topLinePunct w:val="0"/>
        <w:bidi w:val="0"/>
        <w:spacing w:line="360" w:lineRule="auto"/>
        <w:ind w:firstLine="120" w:firstLineChars="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4A008527">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lang w:eastAsia="zh-CN"/>
        </w:rPr>
        <w:t>潘板集市序化管理和保洁服务项目</w:t>
      </w: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lang w:val="en-US" w:eastAsia="zh-CN"/>
        </w:rPr>
        <w:t>BCZFCG2025-001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 xml:space="preserve">。 </w:t>
      </w:r>
    </w:p>
    <w:p w14:paraId="0B60FBA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772A32BA">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（分包供应商1名称）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（分包供应商</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0FB70DBC">
      <w:pPr>
        <w:pStyle w:val="5"/>
        <w:kinsoku/>
        <w:overflowPunct/>
        <w:topLinePunct w:val="0"/>
        <w:bidi w:val="0"/>
        <w:spacing w:line="360" w:lineRule="auto"/>
        <w:ind w:left="664" w:leftChars="316"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53D30CD">
      <w:pPr>
        <w:kinsoku/>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p w14:paraId="75C2D90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二、分包供应商中小企业合同份额</w:t>
      </w:r>
    </w:p>
    <w:p w14:paraId="12F9EB4C">
      <w:pPr>
        <w:kinsoku/>
        <w:overflowPunct/>
        <w:topLinePunct w:val="0"/>
        <w:bidi w:val="0"/>
        <w:snapToGrid w:val="0"/>
        <w:spacing w:line="360" w:lineRule="auto"/>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（分包供应商X,……）提供的服务全部由小微企业承接，</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r>
        <w:rPr>
          <w:rFonts w:hint="eastAsia" w:ascii="仿宋" w:hAnsi="仿宋" w:eastAsia="仿宋" w:cs="仿宋"/>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szCs w:val="24"/>
          <w:highlight w:val="none"/>
        </w:rPr>
        <w:t>拟享受以上价格扣除政策的，填写有关内容。</w:t>
      </w:r>
      <w:r>
        <w:rPr>
          <w:rFonts w:hint="eastAsia" w:ascii="仿宋" w:hAnsi="仿宋" w:eastAsia="仿宋" w:cs="仿宋"/>
          <w:b/>
          <w:color w:val="auto"/>
          <w:kern w:val="0"/>
          <w:sz w:val="24"/>
          <w:szCs w:val="24"/>
          <w:highlight w:val="none"/>
          <w:lang w:val="zh-CN"/>
        </w:rPr>
        <w:t>）</w:t>
      </w:r>
    </w:p>
    <w:p w14:paraId="0EAC69BC">
      <w:pPr>
        <w:kinsoku/>
        <w:overflowPunct/>
        <w:topLinePunct w:val="0"/>
        <w:bidi w:val="0"/>
        <w:spacing w:line="360" w:lineRule="auto"/>
        <w:ind w:firstLine="480" w:firstLineChars="200"/>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color w:val="auto"/>
          <w:sz w:val="24"/>
          <w:szCs w:val="24"/>
          <w:highlight w:val="none"/>
        </w:rPr>
        <w:t>2、中小企业合同金额达到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sz w:val="24"/>
          <w:szCs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szCs w:val="24"/>
          <w:highlight w:val="none"/>
          <w:lang w:val="zh-CN"/>
        </w:rPr>
        <w:t>分包意向协议</w:t>
      </w:r>
      <w:r>
        <w:rPr>
          <w:rFonts w:hint="eastAsia" w:ascii="仿宋" w:hAnsi="仿宋" w:eastAsia="仿宋" w:cs="仿宋"/>
          <w:b/>
          <w:bCs/>
          <w:color w:val="auto"/>
          <w:sz w:val="24"/>
          <w:szCs w:val="24"/>
          <w:highlight w:val="none"/>
        </w:rPr>
        <w:t>中中小企业、小微企业合同金额应当达到的比例要求填写。</w:t>
      </w:r>
      <w:r>
        <w:rPr>
          <w:rFonts w:hint="eastAsia" w:ascii="仿宋" w:hAnsi="仿宋" w:eastAsia="仿宋" w:cs="仿宋"/>
          <w:b/>
          <w:bCs/>
          <w:color w:val="auto"/>
          <w:kern w:val="0"/>
          <w:sz w:val="24"/>
          <w:szCs w:val="24"/>
          <w:highlight w:val="none"/>
          <w:lang w:val="zh-CN"/>
        </w:rPr>
        <w:t>）</w:t>
      </w:r>
    </w:p>
    <w:p w14:paraId="04E417D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三、分包工作履行期限、地点、方式</w:t>
      </w:r>
    </w:p>
    <w:p w14:paraId="3AFBB8F4">
      <w:pPr>
        <w:kinsoku/>
        <w:overflowPunct/>
        <w:topLinePunct w:val="0"/>
        <w:bidi w:val="0"/>
        <w:snapToGrid w:val="0"/>
        <w:spacing w:line="360" w:lineRule="auto"/>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6FAAEEA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四、质量</w:t>
      </w:r>
    </w:p>
    <w:p w14:paraId="6CF443DC">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D7BE178">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五、价款或者报酬</w:t>
      </w:r>
    </w:p>
    <w:p w14:paraId="48953C08">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A1C16E6">
      <w:pPr>
        <w:kinsoku/>
        <w:overflowPunct/>
        <w:topLinePunct w:val="0"/>
        <w:bidi w:val="0"/>
        <w:snapToGrid w:val="0"/>
        <w:spacing w:line="360" w:lineRule="auto"/>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六、违约责任</w:t>
      </w:r>
    </w:p>
    <w:p w14:paraId="209DC3CD">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C7838C9">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七、争议解决的办法</w:t>
      </w:r>
    </w:p>
    <w:p w14:paraId="4C1D0BA3">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9F558E6">
      <w:pPr>
        <w:kinsoku/>
        <w:overflowPunct/>
        <w:topLinePunct w:val="0"/>
        <w:bidi w:val="0"/>
        <w:snapToGrid w:val="0"/>
        <w:spacing w:line="360" w:lineRule="auto"/>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八、其他</w:t>
      </w:r>
    </w:p>
    <w:p w14:paraId="02096CAB">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 xml:space="preserve">  。                                           投标人名称(电子签名)：</w:t>
      </w:r>
    </w:p>
    <w:p w14:paraId="772D12EF">
      <w:pPr>
        <w:kinsoku/>
        <w:overflowPunct/>
        <w:topLinePunct w:val="0"/>
        <w:bidi w:val="0"/>
        <w:snapToGrid w:val="0"/>
        <w:spacing w:line="360" w:lineRule="auto"/>
        <w:jc w:val="righ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分包供应商名称(电子签名/公章)：</w:t>
      </w:r>
    </w:p>
    <w:p w14:paraId="1A13D433">
      <w:pPr>
        <w:kinsoku/>
        <w:overflowPunct/>
        <w:topLinePunct w:val="0"/>
        <w:bidi w:val="0"/>
        <w:snapToGrid w:val="0"/>
        <w:spacing w:line="360" w:lineRule="auto"/>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w:t>
      </w:r>
    </w:p>
    <w:p w14:paraId="12800AF9">
      <w:pPr>
        <w:kinsoku/>
        <w:overflowPunct/>
        <w:topLinePunct w:val="0"/>
        <w:bidi w:val="0"/>
        <w:snapToGrid w:val="0"/>
        <w:spacing w:line="360" w:lineRule="auto"/>
        <w:ind w:left="5758" w:leftChars="342" w:hanging="5040" w:hangingChars="21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                                        日期：  年  月   日</w:t>
      </w:r>
    </w:p>
    <w:p w14:paraId="24FEAB8D">
      <w:pPr>
        <w:kinsoku/>
        <w:overflowPunct/>
        <w:topLinePunct w:val="0"/>
        <w:autoSpaceDE w:val="0"/>
        <w:autoSpaceDN w:val="0"/>
        <w:bidi w:val="0"/>
        <w:spacing w:line="360" w:lineRule="auto"/>
        <w:jc w:val="left"/>
        <w:textAlignment w:val="auto"/>
        <w:rPr>
          <w:rFonts w:hint="eastAsia" w:ascii="仿宋" w:hAnsi="仿宋" w:eastAsia="仿宋" w:cs="仿宋"/>
          <w:b/>
          <w:color w:val="auto"/>
          <w:spacing w:val="6"/>
          <w:sz w:val="24"/>
          <w:szCs w:val="24"/>
          <w:highlight w:val="none"/>
        </w:rPr>
      </w:pPr>
      <w:r>
        <w:rPr>
          <w:rFonts w:hint="eastAsia" w:ascii="仿宋" w:hAnsi="仿宋" w:eastAsia="仿宋" w:cs="仿宋"/>
          <w:color w:val="auto"/>
          <w:sz w:val="24"/>
          <w:szCs w:val="24"/>
          <w:highlight w:val="none"/>
        </w:rPr>
        <w:t>注：按本格式和要求提供。</w:t>
      </w:r>
    </w:p>
    <w:p w14:paraId="2A3D29D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59AD40E8">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16FAD6D5">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04FC408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5985259">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FB8FDD4">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FFBDD53">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36A4382">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29A7B4A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6D956EAF">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70A922AC">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CAD12EA">
      <w:pPr>
        <w:kinsoku/>
        <w:overflowPunct/>
        <w:topLinePunct w:val="0"/>
        <w:autoSpaceDE w:val="0"/>
        <w:autoSpaceDN w:val="0"/>
        <w:bidi w:val="0"/>
        <w:spacing w:line="360" w:lineRule="auto"/>
        <w:jc w:val="center"/>
        <w:textAlignment w:val="auto"/>
        <w:rPr>
          <w:rFonts w:hint="eastAsia" w:ascii="仿宋" w:hAnsi="仿宋" w:eastAsia="仿宋" w:cs="仿宋"/>
          <w:b/>
          <w:color w:val="auto"/>
          <w:spacing w:val="6"/>
          <w:sz w:val="24"/>
          <w:szCs w:val="24"/>
          <w:highlight w:val="none"/>
        </w:rPr>
      </w:pPr>
    </w:p>
    <w:p w14:paraId="406C06D1">
      <w:pPr>
        <w:kinsoku/>
        <w:overflowPunct/>
        <w:topLinePunct w:val="0"/>
        <w:bidi w:val="0"/>
        <w:spacing w:line="240" w:lineRule="auto"/>
        <w:jc w:val="left"/>
        <w:textAlignment w:val="auto"/>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14C47A73">
      <w:pPr>
        <w:kinsoku/>
        <w:overflowPunct/>
        <w:topLinePunct w:val="0"/>
        <w:bidi w:val="0"/>
        <w:spacing w:line="360" w:lineRule="auto"/>
        <w:jc w:val="left"/>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56C2D0B7">
      <w:pPr>
        <w:kinsoku/>
        <w:overflowPunct/>
        <w:topLinePunct w:val="0"/>
        <w:bidi w:val="0"/>
        <w:spacing w:line="360" w:lineRule="auto"/>
        <w:jc w:val="center"/>
        <w:textAlignment w:val="auto"/>
        <w:rPr>
          <w:rFonts w:hint="eastAsia" w:ascii="仿宋" w:hAnsi="仿宋" w:eastAsia="仿宋" w:cs="仿宋"/>
          <w:color w:val="auto"/>
          <w:sz w:val="24"/>
          <w:szCs w:val="24"/>
          <w:highlight w:val="none"/>
          <w:u w:val="single"/>
        </w:rPr>
      </w:pPr>
    </w:p>
    <w:p w14:paraId="0947AB2C">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中小企业声明函（服务）</w:t>
      </w:r>
    </w:p>
    <w:p w14:paraId="64F24DA5">
      <w:pPr>
        <w:kinsoku/>
        <w:overflowPunct/>
        <w:topLinePunct w:val="0"/>
        <w:bidi w:val="0"/>
        <w:spacing w:line="360" w:lineRule="auto"/>
        <w:ind w:firstLine="360" w:firstLineChars="15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（采购人）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9276622">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w:t>
      </w:r>
      <w:r>
        <w:rPr>
          <w:rFonts w:hint="eastAsia" w:ascii="仿宋" w:hAnsi="仿宋" w:eastAsia="仿宋" w:cs="仿宋"/>
          <w:color w:val="auto"/>
          <w:sz w:val="24"/>
          <w:szCs w:val="24"/>
          <w:highlight w:val="none"/>
        </w:rPr>
        <w:t xml:space="preserve"> ；承建（承接）企业为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7FF987A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w:t>
      </w:r>
      <w:r>
        <w:rPr>
          <w:rFonts w:hint="eastAsia" w:ascii="仿宋" w:hAnsi="仿宋" w:eastAsia="仿宋" w:cs="仿宋"/>
          <w:color w:val="auto"/>
          <w:sz w:val="24"/>
          <w:szCs w:val="24"/>
          <w:highlight w:val="none"/>
        </w:rPr>
        <w:t xml:space="preserve">属于 </w:t>
      </w:r>
      <w:r>
        <w:rPr>
          <w:rFonts w:hint="eastAsia" w:ascii="仿宋" w:hAnsi="仿宋" w:eastAsia="仿宋" w:cs="仿宋"/>
          <w:color w:val="auto"/>
          <w:sz w:val="24"/>
          <w:szCs w:val="24"/>
          <w:highlight w:val="none"/>
          <w:u w:val="single"/>
        </w:rPr>
        <w:t xml:space="preserve">（采购文件中明确的所属行业） </w:t>
      </w:r>
      <w:r>
        <w:rPr>
          <w:rFonts w:hint="eastAsia" w:ascii="仿宋" w:hAnsi="仿宋" w:eastAsia="仿宋" w:cs="仿宋"/>
          <w:color w:val="auto"/>
          <w:sz w:val="24"/>
          <w:szCs w:val="24"/>
          <w:highlight w:val="none"/>
        </w:rPr>
        <w:t xml:space="preserve">；承建（承接）企业为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 ，从业人员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w:t>
      </w:r>
    </w:p>
    <w:p w14:paraId="28CF9B9A">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D767815">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6CFEE2AC">
      <w:pPr>
        <w:kinsoku/>
        <w:overflowPunct/>
        <w:topLinePunct w:val="0"/>
        <w:bidi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4563716">
      <w:pPr>
        <w:kinsoku/>
        <w:overflowPunct/>
        <w:topLinePunct w:val="0"/>
        <w:bidi w:val="0"/>
        <w:spacing w:line="360" w:lineRule="auto"/>
        <w:ind w:right="176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p>
    <w:p w14:paraId="169821BE">
      <w:pPr>
        <w:kinsoku/>
        <w:overflowPunct/>
        <w:topLinePunct w:val="0"/>
        <w:bidi w:val="0"/>
        <w:spacing w:line="360" w:lineRule="auto"/>
        <w:ind w:right="1120" w:firstLine="4680" w:firstLineChars="19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4E0AAEF0">
      <w:pPr>
        <w:kinsoku/>
        <w:overflowPunct/>
        <w:topLinePunct w:val="0"/>
        <w:bidi w:val="0"/>
        <w:spacing w:line="36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从业人员、营业收入、资产总额填报上一年度数据，无上一年度数据的新成立企业可不填报。</w:t>
      </w:r>
    </w:p>
    <w:p w14:paraId="06D24E6D">
      <w:pPr>
        <w:kinsoku/>
        <w:overflowPunct/>
        <w:topLinePunct w:val="0"/>
        <w:bidi w:val="0"/>
        <w:spacing w:line="360" w:lineRule="auto"/>
        <w:ind w:firstLine="360" w:firstLineChars="15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szCs w:val="24"/>
          <w:highlight w:val="none"/>
        </w:rPr>
        <w:t xml:space="preserve"> 注：</w:t>
      </w:r>
    </w:p>
    <w:p w14:paraId="7616354E">
      <w:pPr>
        <w:kinsoku/>
        <w:overflowPunct/>
        <w:topLinePunct w:val="0"/>
        <w:bidi w:val="0"/>
        <w:spacing w:line="360" w:lineRule="auto"/>
        <w:textAlignment w:val="auto"/>
        <w:rPr>
          <w:rFonts w:hint="eastAsia" w:ascii="仿宋" w:hAnsi="仿宋" w:eastAsia="仿宋" w:cs="仿宋"/>
          <w:color w:val="auto"/>
          <w:highlight w:val="none"/>
          <w:lang w:val="en-US"/>
        </w:rPr>
      </w:pPr>
      <w:r>
        <w:rPr>
          <w:rFonts w:hint="eastAsia" w:ascii="仿宋" w:hAnsi="仿宋" w:eastAsia="仿宋" w:cs="仿宋"/>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01C0F3A">
      <w:pPr>
        <w:pStyle w:val="26"/>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11D59FEF">
      <w:pPr>
        <w:pStyle w:val="26"/>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0B5AE1EC">
      <w:pPr>
        <w:pStyle w:val="506"/>
        <w:spacing w:line="360" w:lineRule="auto"/>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A5B79E8">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3C48E123">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07169BD9">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083E1C">
      <w:pPr>
        <w:pStyle w:val="506"/>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5C9024F9">
      <w:pPr>
        <w:pStyle w:val="506"/>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p>
    <w:p w14:paraId="55DD7656">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65AE95">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ADFD4">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17ED7A">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B66FD6">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177CAB">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898E4C">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8EBC76">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58EC5">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922B07">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7EECC">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740E5B">
      <w:pPr>
        <w:pStyle w:val="26"/>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6DAC5B">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328A0F">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12A065">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7AF4B">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4C853A4">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6E9CCF44">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3A3525AE">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4C58C2">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8AA2482">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63AC8309">
      <w:pPr>
        <w:pStyle w:val="506"/>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65A30B52">
      <w:pPr>
        <w:pStyle w:val="588"/>
        <w:ind w:firstLine="480"/>
        <w:rPr>
          <w:rFonts w:hint="eastAsia" w:ascii="仿宋" w:hAnsi="仿宋" w:eastAsia="仿宋" w:cs="仿宋"/>
          <w:color w:val="auto"/>
          <w:highlight w:val="none"/>
        </w:rPr>
      </w:pPr>
    </w:p>
    <w:p w14:paraId="7EDE2381">
      <w:pPr>
        <w:pStyle w:val="588"/>
        <w:ind w:firstLine="480"/>
        <w:rPr>
          <w:rFonts w:hint="eastAsia" w:ascii="仿宋" w:hAnsi="仿宋" w:eastAsia="仿宋" w:cs="仿宋"/>
          <w:color w:val="auto"/>
          <w:highlight w:val="none"/>
        </w:rPr>
      </w:pPr>
    </w:p>
    <w:p w14:paraId="1F5F0D75">
      <w:pPr>
        <w:pStyle w:val="26"/>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r>
        <w:rPr>
          <w:rFonts w:hint="eastAsia" w:ascii="仿宋" w:hAnsi="仿宋" w:eastAsia="仿宋" w:cs="仿宋"/>
          <w:b/>
          <w:color w:val="auto"/>
          <w:sz w:val="36"/>
          <w:highlight w:val="none"/>
          <w:lang w:val="en-US"/>
        </w:rPr>
        <w:t>附件9：</w:t>
      </w:r>
    </w:p>
    <w:p w14:paraId="3F0FC925">
      <w:pPr>
        <w:pStyle w:val="5"/>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5AE20C30">
      <w:pPr>
        <w:spacing w:line="360" w:lineRule="auto"/>
        <w:rPr>
          <w:rFonts w:hint="eastAsia" w:ascii="仿宋" w:hAnsi="仿宋" w:eastAsia="仿宋" w:cs="仿宋"/>
          <w:color w:val="auto"/>
          <w:szCs w:val="21"/>
          <w:highlight w:val="none"/>
        </w:rPr>
      </w:pPr>
      <w:r>
        <w:rPr>
          <w:rFonts w:hint="eastAsia" w:ascii="仿宋" w:hAnsi="仿宋" w:eastAsia="仿宋" w:cs="仿宋"/>
          <w:strike w:val="0"/>
          <w:color w:val="auto"/>
          <w:szCs w:val="21"/>
          <w:highlight w:val="none"/>
          <w:lang w:eastAsia="zh-CN"/>
        </w:rPr>
        <w:t>杭州百晨工程咨询有限公司</w:t>
      </w:r>
      <w:r>
        <w:rPr>
          <w:rFonts w:hint="eastAsia" w:ascii="仿宋" w:hAnsi="仿宋" w:eastAsia="仿宋" w:cs="仿宋"/>
          <w:color w:val="auto"/>
          <w:szCs w:val="21"/>
          <w:highlight w:val="none"/>
        </w:rPr>
        <w:t>：</w:t>
      </w:r>
    </w:p>
    <w:p w14:paraId="2018D1C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）政府采购活动．经与本单位法人代表（负责人）联系确认，现就有关公平竞争事项郑重声明如下:    一、本单位与采购人之间口不存在利害关系口存在下列利害关系: </w:t>
      </w:r>
    </w:p>
    <w:p w14:paraId="36A42E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7C49E59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4134F0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1AB107C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142AA27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655B68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1650B4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01241B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14EF3F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008AA4D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34DEE25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5C5594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5A0B3F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442483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170ED975">
      <w:pPr>
        <w:spacing w:line="360" w:lineRule="auto"/>
        <w:ind w:firstLine="420" w:firstLineChars="200"/>
        <w:rPr>
          <w:rFonts w:hint="eastAsia" w:ascii="仿宋" w:hAnsi="仿宋" w:eastAsia="仿宋" w:cs="仿宋"/>
          <w:color w:val="auto"/>
          <w:szCs w:val="21"/>
          <w:highlight w:val="none"/>
        </w:rPr>
      </w:pPr>
    </w:p>
    <w:p w14:paraId="624F9160">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71ECFD36">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7D6F625F">
      <w:pPr>
        <w:kinsoku/>
        <w:overflowPunct/>
        <w:topLinePunct w:val="0"/>
        <w:bidi w:val="0"/>
        <w:spacing w:line="360" w:lineRule="auto"/>
        <w:textAlignment w:val="auto"/>
        <w:rPr>
          <w:rFonts w:hint="eastAsia" w:ascii="仿宋" w:hAnsi="仿宋" w:eastAsia="仿宋" w:cs="仿宋"/>
          <w:bCs/>
          <w:color w:val="auto"/>
          <w:sz w:val="24"/>
          <w:szCs w:val="24"/>
          <w:highlight w:val="none"/>
        </w:rPr>
      </w:pPr>
    </w:p>
    <w:sectPr>
      <w:headerReference r:id="rId19" w:type="first"/>
      <w:footerReference r:id="rId22" w:type="first"/>
      <w:headerReference r:id="rId18" w:type="default"/>
      <w:footerReference r:id="rId20" w:type="default"/>
      <w:footerReference r:id="rId21" w:type="even"/>
      <w:pgSz w:w="11905" w:h="16838"/>
      <w:pgMar w:top="1474" w:right="1814" w:bottom="1474" w:left="1814"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中宋">
    <w:panose1 w:val="02010600040101010101"/>
    <w:charset w:val="7A"/>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4BF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80">
    <w:pPr>
      <w:pStyle w:val="41"/>
      <w:framePr w:wrap="around" w:vAnchor="text" w:hAnchor="margin" w:xAlign="right" w:y="1"/>
      <w:rPr>
        <w:rStyle w:val="73"/>
      </w:rPr>
    </w:pPr>
    <w:r>
      <w:fldChar w:fldCharType="begin"/>
    </w:r>
    <w:r>
      <w:rPr>
        <w:rStyle w:val="73"/>
      </w:rPr>
      <w:instrText xml:space="preserve">PAGE  </w:instrText>
    </w:r>
    <w:r>
      <w:fldChar w:fldCharType="end"/>
    </w:r>
  </w:p>
  <w:p w14:paraId="0D7B0FD1">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A4A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36110187"/>
    <w:bookmarkStart w:id="517" w:name="_Toc91899912"/>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805F">
    <w:pPr>
      <w:pStyle w:val="41"/>
      <w:framePr w:wrap="around" w:vAnchor="text" w:hAnchor="margin" w:xAlign="right" w:y="1"/>
      <w:rPr>
        <w:rStyle w:val="73"/>
      </w:rPr>
    </w:pPr>
    <w:r>
      <w:fldChar w:fldCharType="begin"/>
    </w:r>
    <w:r>
      <w:rPr>
        <w:rStyle w:val="73"/>
      </w:rPr>
      <w:instrText xml:space="preserve">PAGE  </w:instrText>
    </w:r>
    <w:r>
      <w:fldChar w:fldCharType="end"/>
    </w:r>
  </w:p>
  <w:p w14:paraId="374AA3C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E76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5E43">
    <w:pPr>
      <w:pStyle w:val="41"/>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34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77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A5A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5A2EE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94E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70007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8DE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E0BEA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E6E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D783A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53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ADD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p w14:paraId="0C0C94AB">
    <w:pPr>
      <w:pStyle w:val="60"/>
      <w:tabs>
        <w:tab w:val="center" w:pos="4535"/>
        <w:tab w:val="right" w:pos="9070"/>
      </w:tabs>
      <w:ind w:firstLine="0" w:firstLineChars="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992">
    <w:pPr>
      <w:pStyle w:val="42"/>
      <w:pBdr>
        <w:bottom w:val="single" w:color="auto" w:sz="6" w:space="0"/>
      </w:pBdr>
      <w:tabs>
        <w:tab w:val="center" w:pos="4535"/>
        <w:tab w:val="right" w:pos="9070"/>
        <w:tab w:val="clear" w:pos="4153"/>
        <w:tab w:val="clear" w:pos="8306"/>
      </w:tabs>
      <w:jc w:val="right"/>
      <w:rPr>
        <w:b w:val="0"/>
        <w:bCs w:val="0"/>
      </w:rPr>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6B82E">
    <w:pPr>
      <w:pStyle w:val="60"/>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E4C8">
    <w:pPr>
      <w:pStyle w:val="42"/>
      <w:rPr>
        <w:rFonts w:ascii="仿宋_GB2312" w:eastAsia="仿宋_GB2312"/>
        <w:b/>
        <w:i/>
        <w:u w:val="single"/>
      </w:rPr>
    </w:pPr>
    <w:r>
      <w:t></w:t>
    </w:r>
    <w:r>
      <w:rPr>
        <w:rFonts w:hint="eastAsia"/>
      </w:rPr>
      <w:t xml:space="preserve">                                   </w:t>
    </w:r>
    <w:r>
      <w:t>杭州市政府采购公开招标文件</w:t>
    </w:r>
  </w:p>
  <w:p w14:paraId="007D57D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B73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3688">
    <w:pPr>
      <w:pStyle w:val="42"/>
      <w:jc w:val="right"/>
      <w:rPr>
        <w:rFonts w:ascii="仿宋_GB2312" w:eastAsia="仿宋_GB2312"/>
        <w:b/>
        <w:i/>
        <w:u w:val="single"/>
      </w:rPr>
    </w:pPr>
    <w:r>
      <w:rPr>
        <w:rFonts w:hint="eastAsia"/>
      </w:rPr>
      <w:t xml:space="preserve">                                  </w:t>
    </w:r>
    <w:r>
      <w:t>杭州市政府采购公开招标文件</w:t>
    </w:r>
  </w:p>
  <w:p w14:paraId="66E870C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B731">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3B49">
    <w:pPr>
      <w:pStyle w:val="42"/>
      <w:jc w:val="right"/>
      <w:rPr>
        <w:rFonts w:ascii="仿宋_GB2312" w:eastAsia="仿宋_GB2312"/>
        <w:b/>
        <w:i/>
        <w:iCs/>
        <w:u w:val="single"/>
      </w:rPr>
    </w:pPr>
    <w:r>
      <w:rPr>
        <w:lang w:val="zh-CN"/>
      </w:rPr>
      <w:t></w:t>
    </w:r>
    <w:r>
      <w:tab/>
    </w:r>
    <w:r>
      <w:rPr>
        <w:rFonts w:hint="eastAsia"/>
        <w:lang w:val="en-US" w:eastAsia="zh-CN"/>
      </w:rPr>
      <w:t xml:space="preserve">   </w:t>
    </w:r>
    <w:r>
      <w:rPr>
        <w:lang w:val="zh-CN"/>
      </w:rPr>
      <w:t></w:t>
    </w:r>
    <w:r>
      <w:tab/>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CB8">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237C85"/>
    <w:multiLevelType w:val="singleLevel"/>
    <w:tmpl w:val="DA237C85"/>
    <w:lvl w:ilvl="0" w:tentative="0">
      <w:start w:val="2"/>
      <w:numFmt w:val="chineseCounting"/>
      <w:suff w:val="nothing"/>
      <w:lvlText w:val="%1、"/>
      <w:lvlJc w:val="left"/>
      <w:rPr>
        <w:rFonts w:hint="eastAsia"/>
      </w:rPr>
    </w:lvl>
  </w:abstractNum>
  <w:abstractNum w:abstractNumId="1">
    <w:nsid w:val="F73D6CA2"/>
    <w:multiLevelType w:val="singleLevel"/>
    <w:tmpl w:val="F73D6CA2"/>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60E3EBC5"/>
    <w:multiLevelType w:val="singleLevel"/>
    <w:tmpl w:val="60E3EBC5"/>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ExMTI0NTRlNTEyOWNjNjQ1MWQxMzZjMGExM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57B0"/>
    <w:rsid w:val="011F6449"/>
    <w:rsid w:val="012104EA"/>
    <w:rsid w:val="01236AFB"/>
    <w:rsid w:val="01672697"/>
    <w:rsid w:val="019F7441"/>
    <w:rsid w:val="01B37585"/>
    <w:rsid w:val="01D55165"/>
    <w:rsid w:val="01DF6BF8"/>
    <w:rsid w:val="01EC2C57"/>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747A3A"/>
    <w:rsid w:val="03911568"/>
    <w:rsid w:val="03A311F9"/>
    <w:rsid w:val="03CC5ECA"/>
    <w:rsid w:val="03D718E8"/>
    <w:rsid w:val="03DD35E4"/>
    <w:rsid w:val="03E35AEF"/>
    <w:rsid w:val="03FF3601"/>
    <w:rsid w:val="04076900"/>
    <w:rsid w:val="041A5A3B"/>
    <w:rsid w:val="04212517"/>
    <w:rsid w:val="042311BA"/>
    <w:rsid w:val="042B157A"/>
    <w:rsid w:val="042F5435"/>
    <w:rsid w:val="048F763B"/>
    <w:rsid w:val="04902B3F"/>
    <w:rsid w:val="049F330E"/>
    <w:rsid w:val="04A9250C"/>
    <w:rsid w:val="04AA775C"/>
    <w:rsid w:val="04AF1889"/>
    <w:rsid w:val="04F66F48"/>
    <w:rsid w:val="04F81A95"/>
    <w:rsid w:val="05177476"/>
    <w:rsid w:val="05251E14"/>
    <w:rsid w:val="05334457"/>
    <w:rsid w:val="05A01112"/>
    <w:rsid w:val="05A16594"/>
    <w:rsid w:val="05A7762D"/>
    <w:rsid w:val="05D252BA"/>
    <w:rsid w:val="05E41A4E"/>
    <w:rsid w:val="060E5941"/>
    <w:rsid w:val="06110FAF"/>
    <w:rsid w:val="06493CA7"/>
    <w:rsid w:val="065A6178"/>
    <w:rsid w:val="066F1CF3"/>
    <w:rsid w:val="06930BB8"/>
    <w:rsid w:val="06C30126"/>
    <w:rsid w:val="06D10B4A"/>
    <w:rsid w:val="07245D42"/>
    <w:rsid w:val="07264C62"/>
    <w:rsid w:val="072E0AA7"/>
    <w:rsid w:val="074A3B33"/>
    <w:rsid w:val="07705CC0"/>
    <w:rsid w:val="0779354C"/>
    <w:rsid w:val="08061376"/>
    <w:rsid w:val="083B1502"/>
    <w:rsid w:val="08400A92"/>
    <w:rsid w:val="08452D77"/>
    <w:rsid w:val="086401F8"/>
    <w:rsid w:val="08751CAA"/>
    <w:rsid w:val="08760957"/>
    <w:rsid w:val="08796DAB"/>
    <w:rsid w:val="087E4C40"/>
    <w:rsid w:val="08852948"/>
    <w:rsid w:val="08A871D0"/>
    <w:rsid w:val="08C2409F"/>
    <w:rsid w:val="08D66AD6"/>
    <w:rsid w:val="08DA33A3"/>
    <w:rsid w:val="08E5759D"/>
    <w:rsid w:val="08E80F13"/>
    <w:rsid w:val="090360D7"/>
    <w:rsid w:val="090E0B90"/>
    <w:rsid w:val="09335624"/>
    <w:rsid w:val="09362D29"/>
    <w:rsid w:val="093B7E06"/>
    <w:rsid w:val="0944690F"/>
    <w:rsid w:val="09535675"/>
    <w:rsid w:val="095F057D"/>
    <w:rsid w:val="09642282"/>
    <w:rsid w:val="09733572"/>
    <w:rsid w:val="09772C16"/>
    <w:rsid w:val="098353B5"/>
    <w:rsid w:val="09A92330"/>
    <w:rsid w:val="09B06B87"/>
    <w:rsid w:val="09C13146"/>
    <w:rsid w:val="09D771D4"/>
    <w:rsid w:val="09E04166"/>
    <w:rsid w:val="0A1C0718"/>
    <w:rsid w:val="0A3E7710"/>
    <w:rsid w:val="0A5B7E63"/>
    <w:rsid w:val="0A773A3A"/>
    <w:rsid w:val="0AA374A5"/>
    <w:rsid w:val="0AAB7649"/>
    <w:rsid w:val="0ABC5606"/>
    <w:rsid w:val="0AC736EC"/>
    <w:rsid w:val="0AFF6EA3"/>
    <w:rsid w:val="0B237BF9"/>
    <w:rsid w:val="0B30404E"/>
    <w:rsid w:val="0B4C6C14"/>
    <w:rsid w:val="0B547599"/>
    <w:rsid w:val="0B631A88"/>
    <w:rsid w:val="0B683D45"/>
    <w:rsid w:val="0B73117E"/>
    <w:rsid w:val="0B7F3F11"/>
    <w:rsid w:val="0B884417"/>
    <w:rsid w:val="0BBD4E32"/>
    <w:rsid w:val="0BF6188C"/>
    <w:rsid w:val="0BF73C91"/>
    <w:rsid w:val="0C170175"/>
    <w:rsid w:val="0C254F67"/>
    <w:rsid w:val="0C281F69"/>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4A7419"/>
    <w:rsid w:val="0D827401"/>
    <w:rsid w:val="0D84094E"/>
    <w:rsid w:val="0D8A00E9"/>
    <w:rsid w:val="0D8D589E"/>
    <w:rsid w:val="0DA01C73"/>
    <w:rsid w:val="0DD63300"/>
    <w:rsid w:val="0DED2FCB"/>
    <w:rsid w:val="0DF50604"/>
    <w:rsid w:val="0DF702FE"/>
    <w:rsid w:val="0E060E51"/>
    <w:rsid w:val="0E4B57D1"/>
    <w:rsid w:val="0E5604B2"/>
    <w:rsid w:val="0E6D5D79"/>
    <w:rsid w:val="0E9D0089"/>
    <w:rsid w:val="0EB803EE"/>
    <w:rsid w:val="0EC77DB6"/>
    <w:rsid w:val="0EF94D4B"/>
    <w:rsid w:val="0F183673"/>
    <w:rsid w:val="0F2F360E"/>
    <w:rsid w:val="0F4958DC"/>
    <w:rsid w:val="0F515DF7"/>
    <w:rsid w:val="0F596BA8"/>
    <w:rsid w:val="0F6248D2"/>
    <w:rsid w:val="0F693536"/>
    <w:rsid w:val="0F7B0511"/>
    <w:rsid w:val="0F7B76D9"/>
    <w:rsid w:val="0F816ACD"/>
    <w:rsid w:val="0F9832DB"/>
    <w:rsid w:val="0FBF3FD2"/>
    <w:rsid w:val="0FBF7FF3"/>
    <w:rsid w:val="10240C99"/>
    <w:rsid w:val="10646583"/>
    <w:rsid w:val="107824C1"/>
    <w:rsid w:val="107D4B15"/>
    <w:rsid w:val="108A3C80"/>
    <w:rsid w:val="10B96EAB"/>
    <w:rsid w:val="10C26171"/>
    <w:rsid w:val="10E51AC5"/>
    <w:rsid w:val="10F33360"/>
    <w:rsid w:val="10FC16EA"/>
    <w:rsid w:val="110F1D40"/>
    <w:rsid w:val="11266F33"/>
    <w:rsid w:val="114F75F0"/>
    <w:rsid w:val="11610054"/>
    <w:rsid w:val="11625F1D"/>
    <w:rsid w:val="11732BD8"/>
    <w:rsid w:val="118963A1"/>
    <w:rsid w:val="11C6522A"/>
    <w:rsid w:val="11E104CC"/>
    <w:rsid w:val="11E20309"/>
    <w:rsid w:val="11EE7D79"/>
    <w:rsid w:val="12001E46"/>
    <w:rsid w:val="1206219D"/>
    <w:rsid w:val="120D7717"/>
    <w:rsid w:val="12255233"/>
    <w:rsid w:val="12530213"/>
    <w:rsid w:val="127723A9"/>
    <w:rsid w:val="12781A7D"/>
    <w:rsid w:val="12862074"/>
    <w:rsid w:val="12883966"/>
    <w:rsid w:val="129E45B4"/>
    <w:rsid w:val="12C2081B"/>
    <w:rsid w:val="12D81596"/>
    <w:rsid w:val="12DD5483"/>
    <w:rsid w:val="13072A44"/>
    <w:rsid w:val="1331204B"/>
    <w:rsid w:val="13454F88"/>
    <w:rsid w:val="135F4BE2"/>
    <w:rsid w:val="139B1A0A"/>
    <w:rsid w:val="139D25C7"/>
    <w:rsid w:val="139F6FB4"/>
    <w:rsid w:val="13B81E24"/>
    <w:rsid w:val="13BF3CE4"/>
    <w:rsid w:val="141008D8"/>
    <w:rsid w:val="14125FE6"/>
    <w:rsid w:val="143301A5"/>
    <w:rsid w:val="146D271E"/>
    <w:rsid w:val="14982588"/>
    <w:rsid w:val="149A5AD9"/>
    <w:rsid w:val="14A7619D"/>
    <w:rsid w:val="14C52A4A"/>
    <w:rsid w:val="14D709D0"/>
    <w:rsid w:val="150536C3"/>
    <w:rsid w:val="150C1963"/>
    <w:rsid w:val="151447A0"/>
    <w:rsid w:val="154A6454"/>
    <w:rsid w:val="15762120"/>
    <w:rsid w:val="163C2E84"/>
    <w:rsid w:val="16564D90"/>
    <w:rsid w:val="16A257AE"/>
    <w:rsid w:val="16A8729C"/>
    <w:rsid w:val="16B33777"/>
    <w:rsid w:val="16BC70A7"/>
    <w:rsid w:val="16C24C15"/>
    <w:rsid w:val="16C6339E"/>
    <w:rsid w:val="17060C1B"/>
    <w:rsid w:val="172F2D79"/>
    <w:rsid w:val="173233DF"/>
    <w:rsid w:val="17557BEF"/>
    <w:rsid w:val="175F3E17"/>
    <w:rsid w:val="177003DD"/>
    <w:rsid w:val="17AD069D"/>
    <w:rsid w:val="17D349C1"/>
    <w:rsid w:val="17EA6D96"/>
    <w:rsid w:val="181E3DA1"/>
    <w:rsid w:val="1830729E"/>
    <w:rsid w:val="18405602"/>
    <w:rsid w:val="1870062C"/>
    <w:rsid w:val="18817102"/>
    <w:rsid w:val="18830A15"/>
    <w:rsid w:val="18852B28"/>
    <w:rsid w:val="188B5321"/>
    <w:rsid w:val="18910E95"/>
    <w:rsid w:val="19181A3A"/>
    <w:rsid w:val="191C46B1"/>
    <w:rsid w:val="192166BD"/>
    <w:rsid w:val="19454761"/>
    <w:rsid w:val="19932372"/>
    <w:rsid w:val="199A0518"/>
    <w:rsid w:val="19A20DD5"/>
    <w:rsid w:val="19AE03F1"/>
    <w:rsid w:val="19C00D76"/>
    <w:rsid w:val="19DF3A01"/>
    <w:rsid w:val="1A025464"/>
    <w:rsid w:val="1A071A03"/>
    <w:rsid w:val="1A1F16AE"/>
    <w:rsid w:val="1A316C0F"/>
    <w:rsid w:val="1A3B5C77"/>
    <w:rsid w:val="1A6770D3"/>
    <w:rsid w:val="1A984BAD"/>
    <w:rsid w:val="1AB8220E"/>
    <w:rsid w:val="1ABF7F3C"/>
    <w:rsid w:val="1AE4166C"/>
    <w:rsid w:val="1AF06CFB"/>
    <w:rsid w:val="1AF11B8D"/>
    <w:rsid w:val="1B11359C"/>
    <w:rsid w:val="1B2A271F"/>
    <w:rsid w:val="1B4B660F"/>
    <w:rsid w:val="1B530544"/>
    <w:rsid w:val="1B713184"/>
    <w:rsid w:val="1BA209CF"/>
    <w:rsid w:val="1BB4777D"/>
    <w:rsid w:val="1BD75AB8"/>
    <w:rsid w:val="1C0459C2"/>
    <w:rsid w:val="1C0F7519"/>
    <w:rsid w:val="1C1B3B4A"/>
    <w:rsid w:val="1C88086E"/>
    <w:rsid w:val="1CF1594B"/>
    <w:rsid w:val="1D266CE1"/>
    <w:rsid w:val="1D291FE4"/>
    <w:rsid w:val="1D3963AF"/>
    <w:rsid w:val="1D4B3D09"/>
    <w:rsid w:val="1D6A673C"/>
    <w:rsid w:val="1D9247AE"/>
    <w:rsid w:val="1DA81F72"/>
    <w:rsid w:val="1DB567EC"/>
    <w:rsid w:val="1DBA6273"/>
    <w:rsid w:val="1DC31AF1"/>
    <w:rsid w:val="1DD377A6"/>
    <w:rsid w:val="1DF51A98"/>
    <w:rsid w:val="1E2A528A"/>
    <w:rsid w:val="1E3D060F"/>
    <w:rsid w:val="1E3F7D2E"/>
    <w:rsid w:val="1E4134E4"/>
    <w:rsid w:val="1E5062B3"/>
    <w:rsid w:val="1E523514"/>
    <w:rsid w:val="1E6831E0"/>
    <w:rsid w:val="1E714A66"/>
    <w:rsid w:val="1E802593"/>
    <w:rsid w:val="1E8B6156"/>
    <w:rsid w:val="1E9623BB"/>
    <w:rsid w:val="1EA703CC"/>
    <w:rsid w:val="1EB7330C"/>
    <w:rsid w:val="1EC41FC5"/>
    <w:rsid w:val="1EE95587"/>
    <w:rsid w:val="1F0A0FF3"/>
    <w:rsid w:val="1F316F2E"/>
    <w:rsid w:val="1F5771FF"/>
    <w:rsid w:val="1FD52DD5"/>
    <w:rsid w:val="1FE1203F"/>
    <w:rsid w:val="1FE868A9"/>
    <w:rsid w:val="1FF72CF2"/>
    <w:rsid w:val="20034907"/>
    <w:rsid w:val="20120B0E"/>
    <w:rsid w:val="20173E4B"/>
    <w:rsid w:val="202A4636"/>
    <w:rsid w:val="204E48BC"/>
    <w:rsid w:val="208921B3"/>
    <w:rsid w:val="20973DEB"/>
    <w:rsid w:val="20B26522"/>
    <w:rsid w:val="20B44310"/>
    <w:rsid w:val="20F20207"/>
    <w:rsid w:val="21024A33"/>
    <w:rsid w:val="211116EB"/>
    <w:rsid w:val="214967B1"/>
    <w:rsid w:val="216133FC"/>
    <w:rsid w:val="21D56769"/>
    <w:rsid w:val="21D614D1"/>
    <w:rsid w:val="21D6767E"/>
    <w:rsid w:val="21E25450"/>
    <w:rsid w:val="21E52EF3"/>
    <w:rsid w:val="21FB5D7B"/>
    <w:rsid w:val="22015E94"/>
    <w:rsid w:val="2203199B"/>
    <w:rsid w:val="220B1C3D"/>
    <w:rsid w:val="221D1D20"/>
    <w:rsid w:val="22317971"/>
    <w:rsid w:val="22334A87"/>
    <w:rsid w:val="223E5BEA"/>
    <w:rsid w:val="22762911"/>
    <w:rsid w:val="227C1D21"/>
    <w:rsid w:val="22950C35"/>
    <w:rsid w:val="22BE6801"/>
    <w:rsid w:val="22E36EEC"/>
    <w:rsid w:val="22E948D4"/>
    <w:rsid w:val="23182F96"/>
    <w:rsid w:val="23244DE0"/>
    <w:rsid w:val="233500BF"/>
    <w:rsid w:val="23377FF7"/>
    <w:rsid w:val="2346454C"/>
    <w:rsid w:val="23582CDC"/>
    <w:rsid w:val="235F406A"/>
    <w:rsid w:val="2364421D"/>
    <w:rsid w:val="236B425F"/>
    <w:rsid w:val="23836192"/>
    <w:rsid w:val="23901F29"/>
    <w:rsid w:val="239C0061"/>
    <w:rsid w:val="23B908A4"/>
    <w:rsid w:val="23E95BEF"/>
    <w:rsid w:val="23FD0064"/>
    <w:rsid w:val="245375B0"/>
    <w:rsid w:val="24642C0A"/>
    <w:rsid w:val="247C660B"/>
    <w:rsid w:val="24975894"/>
    <w:rsid w:val="24B22173"/>
    <w:rsid w:val="24B95AD9"/>
    <w:rsid w:val="24BE24DA"/>
    <w:rsid w:val="24C47F5C"/>
    <w:rsid w:val="24CA5E5B"/>
    <w:rsid w:val="24CF5825"/>
    <w:rsid w:val="24D663E6"/>
    <w:rsid w:val="24D77F2B"/>
    <w:rsid w:val="24F44C86"/>
    <w:rsid w:val="255A0F8D"/>
    <w:rsid w:val="258B00E2"/>
    <w:rsid w:val="25A917A6"/>
    <w:rsid w:val="25BE27CC"/>
    <w:rsid w:val="25F74A5C"/>
    <w:rsid w:val="2628662C"/>
    <w:rsid w:val="262D45DE"/>
    <w:rsid w:val="266876DA"/>
    <w:rsid w:val="26843F14"/>
    <w:rsid w:val="26871DC8"/>
    <w:rsid w:val="268D24CB"/>
    <w:rsid w:val="269B7AAF"/>
    <w:rsid w:val="26A53EF9"/>
    <w:rsid w:val="26A94201"/>
    <w:rsid w:val="26AC274F"/>
    <w:rsid w:val="26EC0FC9"/>
    <w:rsid w:val="27044A29"/>
    <w:rsid w:val="271D34C8"/>
    <w:rsid w:val="27227E4A"/>
    <w:rsid w:val="27322BA1"/>
    <w:rsid w:val="276142BF"/>
    <w:rsid w:val="276E23D6"/>
    <w:rsid w:val="27783712"/>
    <w:rsid w:val="27907362"/>
    <w:rsid w:val="27A023F9"/>
    <w:rsid w:val="27A630D2"/>
    <w:rsid w:val="28333E1D"/>
    <w:rsid w:val="28454BD6"/>
    <w:rsid w:val="28455253"/>
    <w:rsid w:val="28551971"/>
    <w:rsid w:val="285B1C53"/>
    <w:rsid w:val="2871658D"/>
    <w:rsid w:val="289F7086"/>
    <w:rsid w:val="28C01F29"/>
    <w:rsid w:val="28C32028"/>
    <w:rsid w:val="28CC490F"/>
    <w:rsid w:val="28DE40AA"/>
    <w:rsid w:val="29345E77"/>
    <w:rsid w:val="294C65AD"/>
    <w:rsid w:val="29806583"/>
    <w:rsid w:val="298B3C4C"/>
    <w:rsid w:val="29F26D24"/>
    <w:rsid w:val="2A15033F"/>
    <w:rsid w:val="2A1662C1"/>
    <w:rsid w:val="2A1C7367"/>
    <w:rsid w:val="2A2815FA"/>
    <w:rsid w:val="2A402579"/>
    <w:rsid w:val="2A6603D4"/>
    <w:rsid w:val="2A6D6092"/>
    <w:rsid w:val="2A7D76B4"/>
    <w:rsid w:val="2B193698"/>
    <w:rsid w:val="2B3F0281"/>
    <w:rsid w:val="2B404781"/>
    <w:rsid w:val="2B417007"/>
    <w:rsid w:val="2B437463"/>
    <w:rsid w:val="2B7807EE"/>
    <w:rsid w:val="2BA50BF7"/>
    <w:rsid w:val="2BBF00EC"/>
    <w:rsid w:val="2BC37CFD"/>
    <w:rsid w:val="2BD5237F"/>
    <w:rsid w:val="2BE536CE"/>
    <w:rsid w:val="2BE758D9"/>
    <w:rsid w:val="2C09049E"/>
    <w:rsid w:val="2C0A653C"/>
    <w:rsid w:val="2C0F50D6"/>
    <w:rsid w:val="2C191F85"/>
    <w:rsid w:val="2C5948F1"/>
    <w:rsid w:val="2CE82D6F"/>
    <w:rsid w:val="2CFE7EE0"/>
    <w:rsid w:val="2D343236"/>
    <w:rsid w:val="2DD15014"/>
    <w:rsid w:val="2DE03FF9"/>
    <w:rsid w:val="2DF72DE4"/>
    <w:rsid w:val="2E001109"/>
    <w:rsid w:val="2E0220AF"/>
    <w:rsid w:val="2E4B082A"/>
    <w:rsid w:val="2E5D4E86"/>
    <w:rsid w:val="2E5D790B"/>
    <w:rsid w:val="2E6219F5"/>
    <w:rsid w:val="2E693FEF"/>
    <w:rsid w:val="2E8B0409"/>
    <w:rsid w:val="2E9A3C18"/>
    <w:rsid w:val="2E9B7E59"/>
    <w:rsid w:val="2EBB0FEE"/>
    <w:rsid w:val="2EBE7F6C"/>
    <w:rsid w:val="2EC63002"/>
    <w:rsid w:val="2EE10029"/>
    <w:rsid w:val="2F0A6B38"/>
    <w:rsid w:val="2F27636B"/>
    <w:rsid w:val="2F946CCB"/>
    <w:rsid w:val="2F9D2355"/>
    <w:rsid w:val="2FC0170E"/>
    <w:rsid w:val="2FD25781"/>
    <w:rsid w:val="2FDC745C"/>
    <w:rsid w:val="2FDE505B"/>
    <w:rsid w:val="2FFD7934"/>
    <w:rsid w:val="306453B6"/>
    <w:rsid w:val="306C26A5"/>
    <w:rsid w:val="30733ACD"/>
    <w:rsid w:val="308C3862"/>
    <w:rsid w:val="309379D8"/>
    <w:rsid w:val="30A270F7"/>
    <w:rsid w:val="30DF1478"/>
    <w:rsid w:val="30EC586F"/>
    <w:rsid w:val="30F66DBB"/>
    <w:rsid w:val="31083F93"/>
    <w:rsid w:val="310E0E7D"/>
    <w:rsid w:val="31163769"/>
    <w:rsid w:val="31234354"/>
    <w:rsid w:val="314550B7"/>
    <w:rsid w:val="31500A45"/>
    <w:rsid w:val="31750EFD"/>
    <w:rsid w:val="319C6071"/>
    <w:rsid w:val="31AC537E"/>
    <w:rsid w:val="31E3679B"/>
    <w:rsid w:val="31E732FD"/>
    <w:rsid w:val="31FD1952"/>
    <w:rsid w:val="32517576"/>
    <w:rsid w:val="325342F8"/>
    <w:rsid w:val="3262736D"/>
    <w:rsid w:val="32821B23"/>
    <w:rsid w:val="32856642"/>
    <w:rsid w:val="329E1117"/>
    <w:rsid w:val="32BE5C2C"/>
    <w:rsid w:val="32DC21EC"/>
    <w:rsid w:val="32ED7F9D"/>
    <w:rsid w:val="32FB6478"/>
    <w:rsid w:val="33032140"/>
    <w:rsid w:val="33263B3F"/>
    <w:rsid w:val="335669EB"/>
    <w:rsid w:val="336963EB"/>
    <w:rsid w:val="33816EEB"/>
    <w:rsid w:val="339418AD"/>
    <w:rsid w:val="33997124"/>
    <w:rsid w:val="33A37FA3"/>
    <w:rsid w:val="33B67334"/>
    <w:rsid w:val="33EB55CD"/>
    <w:rsid w:val="33EC4C02"/>
    <w:rsid w:val="340D2360"/>
    <w:rsid w:val="3410665D"/>
    <w:rsid w:val="34211214"/>
    <w:rsid w:val="34236B9D"/>
    <w:rsid w:val="34237336"/>
    <w:rsid w:val="342E63AB"/>
    <w:rsid w:val="343C56C0"/>
    <w:rsid w:val="34596234"/>
    <w:rsid w:val="34950E68"/>
    <w:rsid w:val="34986E94"/>
    <w:rsid w:val="34AF62C9"/>
    <w:rsid w:val="34CB4388"/>
    <w:rsid w:val="34E645EB"/>
    <w:rsid w:val="34E672C0"/>
    <w:rsid w:val="34FA6E12"/>
    <w:rsid w:val="352925FC"/>
    <w:rsid w:val="354D7158"/>
    <w:rsid w:val="356619F8"/>
    <w:rsid w:val="358D5588"/>
    <w:rsid w:val="359776DB"/>
    <w:rsid w:val="359A73F3"/>
    <w:rsid w:val="35A4105B"/>
    <w:rsid w:val="35CC72C9"/>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F410B"/>
    <w:rsid w:val="37523A4D"/>
    <w:rsid w:val="375E22F4"/>
    <w:rsid w:val="37662F9B"/>
    <w:rsid w:val="3793246B"/>
    <w:rsid w:val="37DB6ECC"/>
    <w:rsid w:val="37EB1F18"/>
    <w:rsid w:val="37EE7094"/>
    <w:rsid w:val="38152550"/>
    <w:rsid w:val="38296C89"/>
    <w:rsid w:val="383002EB"/>
    <w:rsid w:val="38455560"/>
    <w:rsid w:val="38586797"/>
    <w:rsid w:val="388F0AF6"/>
    <w:rsid w:val="38A15575"/>
    <w:rsid w:val="38B970EE"/>
    <w:rsid w:val="38BC0149"/>
    <w:rsid w:val="38D87D1C"/>
    <w:rsid w:val="392E6561"/>
    <w:rsid w:val="39636459"/>
    <w:rsid w:val="396B7F6C"/>
    <w:rsid w:val="39A2421E"/>
    <w:rsid w:val="39B417A9"/>
    <w:rsid w:val="39DF43AD"/>
    <w:rsid w:val="39FC5695"/>
    <w:rsid w:val="3A006D8E"/>
    <w:rsid w:val="3A0E4C4C"/>
    <w:rsid w:val="3A325BDD"/>
    <w:rsid w:val="3A3651E5"/>
    <w:rsid w:val="3A3A2CE3"/>
    <w:rsid w:val="3A6649E1"/>
    <w:rsid w:val="3A744481"/>
    <w:rsid w:val="3A8C7BEF"/>
    <w:rsid w:val="3A906246"/>
    <w:rsid w:val="3AA1137B"/>
    <w:rsid w:val="3AC42F59"/>
    <w:rsid w:val="3ACE7FFB"/>
    <w:rsid w:val="3B102253"/>
    <w:rsid w:val="3B2349B7"/>
    <w:rsid w:val="3B616CFF"/>
    <w:rsid w:val="3B6259F6"/>
    <w:rsid w:val="3B6C6D0D"/>
    <w:rsid w:val="3B871A39"/>
    <w:rsid w:val="3B8763FC"/>
    <w:rsid w:val="3B8C57C0"/>
    <w:rsid w:val="3B976654"/>
    <w:rsid w:val="3BC01EFC"/>
    <w:rsid w:val="3BCA786A"/>
    <w:rsid w:val="3BD14D90"/>
    <w:rsid w:val="3BD31E2F"/>
    <w:rsid w:val="3BDB4052"/>
    <w:rsid w:val="3BF15831"/>
    <w:rsid w:val="3C105946"/>
    <w:rsid w:val="3C471448"/>
    <w:rsid w:val="3C5F759A"/>
    <w:rsid w:val="3C6C525A"/>
    <w:rsid w:val="3C7C75E3"/>
    <w:rsid w:val="3CA408E8"/>
    <w:rsid w:val="3CA54D8C"/>
    <w:rsid w:val="3CCE23CB"/>
    <w:rsid w:val="3CD17D17"/>
    <w:rsid w:val="3CF60D92"/>
    <w:rsid w:val="3D1E68EC"/>
    <w:rsid w:val="3D3C7F39"/>
    <w:rsid w:val="3D440F09"/>
    <w:rsid w:val="3D4504A0"/>
    <w:rsid w:val="3D4772C0"/>
    <w:rsid w:val="3D8734BB"/>
    <w:rsid w:val="3D9A11D4"/>
    <w:rsid w:val="3DA16D89"/>
    <w:rsid w:val="3DA364BE"/>
    <w:rsid w:val="3DAA0180"/>
    <w:rsid w:val="3DE041CB"/>
    <w:rsid w:val="3DFB10CA"/>
    <w:rsid w:val="3E0D48F6"/>
    <w:rsid w:val="3E105D74"/>
    <w:rsid w:val="3E1868B4"/>
    <w:rsid w:val="3E377251"/>
    <w:rsid w:val="3E42664B"/>
    <w:rsid w:val="3E5A7334"/>
    <w:rsid w:val="3E7B5D6B"/>
    <w:rsid w:val="3E843E66"/>
    <w:rsid w:val="3E863059"/>
    <w:rsid w:val="3E8F51FE"/>
    <w:rsid w:val="3E926F87"/>
    <w:rsid w:val="3E9A59DE"/>
    <w:rsid w:val="3EAF4836"/>
    <w:rsid w:val="3EC33DFA"/>
    <w:rsid w:val="3F060E16"/>
    <w:rsid w:val="3F1D1096"/>
    <w:rsid w:val="3F2F0234"/>
    <w:rsid w:val="3F487C50"/>
    <w:rsid w:val="3F4C2F2D"/>
    <w:rsid w:val="3F4C7741"/>
    <w:rsid w:val="3F6363FE"/>
    <w:rsid w:val="3F6A5FB5"/>
    <w:rsid w:val="3F756B8F"/>
    <w:rsid w:val="3F95482B"/>
    <w:rsid w:val="3FA90D41"/>
    <w:rsid w:val="4019356B"/>
    <w:rsid w:val="401C7047"/>
    <w:rsid w:val="40592157"/>
    <w:rsid w:val="406E1CAE"/>
    <w:rsid w:val="407D1B7C"/>
    <w:rsid w:val="409B2AA2"/>
    <w:rsid w:val="40A0133A"/>
    <w:rsid w:val="40C31A53"/>
    <w:rsid w:val="40FF545D"/>
    <w:rsid w:val="410067C8"/>
    <w:rsid w:val="412169AB"/>
    <w:rsid w:val="4151103E"/>
    <w:rsid w:val="418F0D2A"/>
    <w:rsid w:val="419865C3"/>
    <w:rsid w:val="41A86B47"/>
    <w:rsid w:val="41C42BF4"/>
    <w:rsid w:val="41C537DA"/>
    <w:rsid w:val="41D01505"/>
    <w:rsid w:val="41D8350E"/>
    <w:rsid w:val="41DD5D1C"/>
    <w:rsid w:val="41EE72BB"/>
    <w:rsid w:val="41FD2C96"/>
    <w:rsid w:val="42022339"/>
    <w:rsid w:val="42417305"/>
    <w:rsid w:val="42474939"/>
    <w:rsid w:val="424C3C57"/>
    <w:rsid w:val="42613FF3"/>
    <w:rsid w:val="42660D96"/>
    <w:rsid w:val="428667D2"/>
    <w:rsid w:val="42C22B17"/>
    <w:rsid w:val="42CD1CE0"/>
    <w:rsid w:val="42E1381E"/>
    <w:rsid w:val="42ED6459"/>
    <w:rsid w:val="42FE58DD"/>
    <w:rsid w:val="430805CF"/>
    <w:rsid w:val="43174B3D"/>
    <w:rsid w:val="434B790E"/>
    <w:rsid w:val="4360274F"/>
    <w:rsid w:val="4369300C"/>
    <w:rsid w:val="43977AB6"/>
    <w:rsid w:val="43A3342B"/>
    <w:rsid w:val="43C113B5"/>
    <w:rsid w:val="43C77C27"/>
    <w:rsid w:val="43DE09EE"/>
    <w:rsid w:val="43EA39CC"/>
    <w:rsid w:val="44002FAD"/>
    <w:rsid w:val="44174342"/>
    <w:rsid w:val="449101DD"/>
    <w:rsid w:val="44C456D6"/>
    <w:rsid w:val="44C50FE3"/>
    <w:rsid w:val="44DA4549"/>
    <w:rsid w:val="44DE1391"/>
    <w:rsid w:val="451B225C"/>
    <w:rsid w:val="452410C9"/>
    <w:rsid w:val="45317DFB"/>
    <w:rsid w:val="456D3CE4"/>
    <w:rsid w:val="4579042C"/>
    <w:rsid w:val="457F0571"/>
    <w:rsid w:val="45851176"/>
    <w:rsid w:val="45C63B94"/>
    <w:rsid w:val="460E7DA5"/>
    <w:rsid w:val="463F7FFF"/>
    <w:rsid w:val="46422483"/>
    <w:rsid w:val="4651388E"/>
    <w:rsid w:val="46560EA5"/>
    <w:rsid w:val="4659254A"/>
    <w:rsid w:val="465B0637"/>
    <w:rsid w:val="465E3F0D"/>
    <w:rsid w:val="466A16E6"/>
    <w:rsid w:val="46787D0F"/>
    <w:rsid w:val="46841EB6"/>
    <w:rsid w:val="46893F2B"/>
    <w:rsid w:val="468C2B19"/>
    <w:rsid w:val="46C4686E"/>
    <w:rsid w:val="46DC584E"/>
    <w:rsid w:val="46E42955"/>
    <w:rsid w:val="476B0980"/>
    <w:rsid w:val="477B778F"/>
    <w:rsid w:val="478203EC"/>
    <w:rsid w:val="47B025FA"/>
    <w:rsid w:val="47B5127A"/>
    <w:rsid w:val="47E95088"/>
    <w:rsid w:val="4809698F"/>
    <w:rsid w:val="4811697D"/>
    <w:rsid w:val="481422EF"/>
    <w:rsid w:val="482C2169"/>
    <w:rsid w:val="48742673"/>
    <w:rsid w:val="487A3E25"/>
    <w:rsid w:val="488B5503"/>
    <w:rsid w:val="48937E21"/>
    <w:rsid w:val="489A0361"/>
    <w:rsid w:val="48B94FF3"/>
    <w:rsid w:val="48DB50DD"/>
    <w:rsid w:val="48E37AAB"/>
    <w:rsid w:val="48FD4B4C"/>
    <w:rsid w:val="4907292A"/>
    <w:rsid w:val="490A68E0"/>
    <w:rsid w:val="491055FE"/>
    <w:rsid w:val="495F5B3E"/>
    <w:rsid w:val="496164DE"/>
    <w:rsid w:val="496F77D7"/>
    <w:rsid w:val="497654FD"/>
    <w:rsid w:val="4984282A"/>
    <w:rsid w:val="499D5953"/>
    <w:rsid w:val="49B64211"/>
    <w:rsid w:val="49E56AF9"/>
    <w:rsid w:val="49EA4168"/>
    <w:rsid w:val="49F6167F"/>
    <w:rsid w:val="4A064FA0"/>
    <w:rsid w:val="4A0D4D0D"/>
    <w:rsid w:val="4A16615C"/>
    <w:rsid w:val="4A4424D7"/>
    <w:rsid w:val="4AB82D0F"/>
    <w:rsid w:val="4AEB7664"/>
    <w:rsid w:val="4AFD7C19"/>
    <w:rsid w:val="4AFE2097"/>
    <w:rsid w:val="4B0567D1"/>
    <w:rsid w:val="4B236AAE"/>
    <w:rsid w:val="4B28664A"/>
    <w:rsid w:val="4B3E611B"/>
    <w:rsid w:val="4B707271"/>
    <w:rsid w:val="4B9739F7"/>
    <w:rsid w:val="4BEE2503"/>
    <w:rsid w:val="4C094780"/>
    <w:rsid w:val="4C245A30"/>
    <w:rsid w:val="4C520360"/>
    <w:rsid w:val="4C596AD0"/>
    <w:rsid w:val="4CB55159"/>
    <w:rsid w:val="4CB6685F"/>
    <w:rsid w:val="4CB9218D"/>
    <w:rsid w:val="4CC367FE"/>
    <w:rsid w:val="4CCD4891"/>
    <w:rsid w:val="4D077F3C"/>
    <w:rsid w:val="4D123355"/>
    <w:rsid w:val="4D2A3B31"/>
    <w:rsid w:val="4D312C52"/>
    <w:rsid w:val="4D6D60D4"/>
    <w:rsid w:val="4D8602C2"/>
    <w:rsid w:val="4D905305"/>
    <w:rsid w:val="4D964A72"/>
    <w:rsid w:val="4D9C1254"/>
    <w:rsid w:val="4DE6535D"/>
    <w:rsid w:val="4DE77186"/>
    <w:rsid w:val="4E1C4782"/>
    <w:rsid w:val="4E52289A"/>
    <w:rsid w:val="4E646EC9"/>
    <w:rsid w:val="4E793892"/>
    <w:rsid w:val="4E800872"/>
    <w:rsid w:val="4EC569ED"/>
    <w:rsid w:val="4ED50EA1"/>
    <w:rsid w:val="4EE51543"/>
    <w:rsid w:val="4EEC050C"/>
    <w:rsid w:val="4EF53E96"/>
    <w:rsid w:val="4EFA2BDD"/>
    <w:rsid w:val="4F104EC3"/>
    <w:rsid w:val="4F421CD5"/>
    <w:rsid w:val="4F47354A"/>
    <w:rsid w:val="4F824AB9"/>
    <w:rsid w:val="4F911C54"/>
    <w:rsid w:val="4FA97718"/>
    <w:rsid w:val="4FB82756"/>
    <w:rsid w:val="4FCF4FD5"/>
    <w:rsid w:val="4FE625E0"/>
    <w:rsid w:val="5021480F"/>
    <w:rsid w:val="50485234"/>
    <w:rsid w:val="50624940"/>
    <w:rsid w:val="50842909"/>
    <w:rsid w:val="50962ECB"/>
    <w:rsid w:val="50A42E38"/>
    <w:rsid w:val="50A4577F"/>
    <w:rsid w:val="50B73D1F"/>
    <w:rsid w:val="50BD5BC9"/>
    <w:rsid w:val="50C11EEE"/>
    <w:rsid w:val="50D35260"/>
    <w:rsid w:val="50E97CFC"/>
    <w:rsid w:val="50FA4028"/>
    <w:rsid w:val="510D65B7"/>
    <w:rsid w:val="511157AB"/>
    <w:rsid w:val="5142540C"/>
    <w:rsid w:val="514C786D"/>
    <w:rsid w:val="515B2086"/>
    <w:rsid w:val="518832C8"/>
    <w:rsid w:val="519D3C50"/>
    <w:rsid w:val="51A0432A"/>
    <w:rsid w:val="51A86090"/>
    <w:rsid w:val="51B11685"/>
    <w:rsid w:val="51B7396D"/>
    <w:rsid w:val="51E8779D"/>
    <w:rsid w:val="51F30453"/>
    <w:rsid w:val="51FD48CA"/>
    <w:rsid w:val="522566F6"/>
    <w:rsid w:val="522E4CC3"/>
    <w:rsid w:val="5244713B"/>
    <w:rsid w:val="524612F1"/>
    <w:rsid w:val="52470D8A"/>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544462"/>
    <w:rsid w:val="53645199"/>
    <w:rsid w:val="5397158E"/>
    <w:rsid w:val="54013861"/>
    <w:rsid w:val="54487265"/>
    <w:rsid w:val="544D6070"/>
    <w:rsid w:val="54605E1E"/>
    <w:rsid w:val="548775A4"/>
    <w:rsid w:val="54A92AE8"/>
    <w:rsid w:val="54B3506A"/>
    <w:rsid w:val="54C92C61"/>
    <w:rsid w:val="54CA0D16"/>
    <w:rsid w:val="54DD4057"/>
    <w:rsid w:val="54E7490F"/>
    <w:rsid w:val="54F77CF7"/>
    <w:rsid w:val="5501720B"/>
    <w:rsid w:val="550764A4"/>
    <w:rsid w:val="550B2BF6"/>
    <w:rsid w:val="551D6D2B"/>
    <w:rsid w:val="55214EB5"/>
    <w:rsid w:val="55364EFD"/>
    <w:rsid w:val="555D4828"/>
    <w:rsid w:val="556209BE"/>
    <w:rsid w:val="55747B81"/>
    <w:rsid w:val="557A4C8B"/>
    <w:rsid w:val="558931E1"/>
    <w:rsid w:val="55923347"/>
    <w:rsid w:val="55925180"/>
    <w:rsid w:val="55983B1B"/>
    <w:rsid w:val="55A8376B"/>
    <w:rsid w:val="55DB0E2F"/>
    <w:rsid w:val="55DC29B6"/>
    <w:rsid w:val="55DD4241"/>
    <w:rsid w:val="55F0410E"/>
    <w:rsid w:val="56114643"/>
    <w:rsid w:val="5648259F"/>
    <w:rsid w:val="566B6D1E"/>
    <w:rsid w:val="56AE1F43"/>
    <w:rsid w:val="56B22127"/>
    <w:rsid w:val="56CE0A22"/>
    <w:rsid w:val="56FEA661"/>
    <w:rsid w:val="57032A2C"/>
    <w:rsid w:val="57065C67"/>
    <w:rsid w:val="570F5219"/>
    <w:rsid w:val="57233025"/>
    <w:rsid w:val="574014E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52089"/>
    <w:rsid w:val="57FE314A"/>
    <w:rsid w:val="580469B3"/>
    <w:rsid w:val="58111B8A"/>
    <w:rsid w:val="583A7BD1"/>
    <w:rsid w:val="58917D2F"/>
    <w:rsid w:val="5894085C"/>
    <w:rsid w:val="58AD7819"/>
    <w:rsid w:val="58AE4F0C"/>
    <w:rsid w:val="58B550E8"/>
    <w:rsid w:val="58B85899"/>
    <w:rsid w:val="58E363A9"/>
    <w:rsid w:val="58ED7447"/>
    <w:rsid w:val="58F073E9"/>
    <w:rsid w:val="59481887"/>
    <w:rsid w:val="595E1678"/>
    <w:rsid w:val="596D5BD4"/>
    <w:rsid w:val="597E3DD8"/>
    <w:rsid w:val="59AE2100"/>
    <w:rsid w:val="59D73B80"/>
    <w:rsid w:val="59F80043"/>
    <w:rsid w:val="5A09252F"/>
    <w:rsid w:val="5A0B2778"/>
    <w:rsid w:val="5A0C7DA1"/>
    <w:rsid w:val="5A2A7C7B"/>
    <w:rsid w:val="5A3E2560"/>
    <w:rsid w:val="5A5D3B6E"/>
    <w:rsid w:val="5A637A76"/>
    <w:rsid w:val="5A66794F"/>
    <w:rsid w:val="5A6D33BA"/>
    <w:rsid w:val="5A792B1F"/>
    <w:rsid w:val="5A874767"/>
    <w:rsid w:val="5A9A5A7D"/>
    <w:rsid w:val="5AA85BE2"/>
    <w:rsid w:val="5AAD6F28"/>
    <w:rsid w:val="5AB72D62"/>
    <w:rsid w:val="5ACE7BF9"/>
    <w:rsid w:val="5AD63A24"/>
    <w:rsid w:val="5AE55E93"/>
    <w:rsid w:val="5B084A0C"/>
    <w:rsid w:val="5B1F3B03"/>
    <w:rsid w:val="5B2E1A1D"/>
    <w:rsid w:val="5B6A70B3"/>
    <w:rsid w:val="5B7C624E"/>
    <w:rsid w:val="5B843A1C"/>
    <w:rsid w:val="5B873E3F"/>
    <w:rsid w:val="5BAD3F20"/>
    <w:rsid w:val="5BE659D3"/>
    <w:rsid w:val="5BEC1C38"/>
    <w:rsid w:val="5C02690E"/>
    <w:rsid w:val="5C084598"/>
    <w:rsid w:val="5C196DA7"/>
    <w:rsid w:val="5C2A048C"/>
    <w:rsid w:val="5C531CB7"/>
    <w:rsid w:val="5C80234E"/>
    <w:rsid w:val="5C853E3A"/>
    <w:rsid w:val="5C8A680C"/>
    <w:rsid w:val="5CBD35D4"/>
    <w:rsid w:val="5CCC49CC"/>
    <w:rsid w:val="5D0C4701"/>
    <w:rsid w:val="5D0F0395"/>
    <w:rsid w:val="5D221076"/>
    <w:rsid w:val="5D397964"/>
    <w:rsid w:val="5D3C274B"/>
    <w:rsid w:val="5D3C6BEF"/>
    <w:rsid w:val="5D5A391C"/>
    <w:rsid w:val="5D5F10C0"/>
    <w:rsid w:val="5D5F28DD"/>
    <w:rsid w:val="5D733C8B"/>
    <w:rsid w:val="5D891B7B"/>
    <w:rsid w:val="5DAD38EE"/>
    <w:rsid w:val="5DB34682"/>
    <w:rsid w:val="5DCC3193"/>
    <w:rsid w:val="5DDE1A54"/>
    <w:rsid w:val="5DE35818"/>
    <w:rsid w:val="5E006862"/>
    <w:rsid w:val="5E0207B9"/>
    <w:rsid w:val="5E18282C"/>
    <w:rsid w:val="5E1834A1"/>
    <w:rsid w:val="5E261785"/>
    <w:rsid w:val="5E4A7017"/>
    <w:rsid w:val="5E552BBA"/>
    <w:rsid w:val="5E5B30A5"/>
    <w:rsid w:val="5E611C10"/>
    <w:rsid w:val="5E7A0F3F"/>
    <w:rsid w:val="5EBF3F02"/>
    <w:rsid w:val="5EC55E0B"/>
    <w:rsid w:val="5ED255ED"/>
    <w:rsid w:val="5EDC21AD"/>
    <w:rsid w:val="5EFC7377"/>
    <w:rsid w:val="5F06174D"/>
    <w:rsid w:val="5F3A3602"/>
    <w:rsid w:val="5F45733B"/>
    <w:rsid w:val="5F6277C6"/>
    <w:rsid w:val="5F6D0B1D"/>
    <w:rsid w:val="5F8D0B82"/>
    <w:rsid w:val="5FC33DAA"/>
    <w:rsid w:val="5FC44C79"/>
    <w:rsid w:val="5FCC5339"/>
    <w:rsid w:val="5FE27823"/>
    <w:rsid w:val="5FE34A5B"/>
    <w:rsid w:val="5FFE1E36"/>
    <w:rsid w:val="60040DF5"/>
    <w:rsid w:val="600541E1"/>
    <w:rsid w:val="60232584"/>
    <w:rsid w:val="602C7934"/>
    <w:rsid w:val="607330CE"/>
    <w:rsid w:val="60771CEC"/>
    <w:rsid w:val="60825176"/>
    <w:rsid w:val="609F2AC4"/>
    <w:rsid w:val="60A96DF9"/>
    <w:rsid w:val="60AA20C1"/>
    <w:rsid w:val="60FA2EE8"/>
    <w:rsid w:val="61054A27"/>
    <w:rsid w:val="610A52BC"/>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BC7E8A"/>
    <w:rsid w:val="62E7170F"/>
    <w:rsid w:val="62F40B65"/>
    <w:rsid w:val="62FC2CFE"/>
    <w:rsid w:val="63024505"/>
    <w:rsid w:val="635600A5"/>
    <w:rsid w:val="63585E05"/>
    <w:rsid w:val="635B1DB5"/>
    <w:rsid w:val="63711FED"/>
    <w:rsid w:val="63880DDC"/>
    <w:rsid w:val="638D750D"/>
    <w:rsid w:val="63A96B34"/>
    <w:rsid w:val="63AC6CC0"/>
    <w:rsid w:val="63C74D38"/>
    <w:rsid w:val="63E44975"/>
    <w:rsid w:val="64055776"/>
    <w:rsid w:val="641A5B2A"/>
    <w:rsid w:val="64240056"/>
    <w:rsid w:val="64307051"/>
    <w:rsid w:val="64374502"/>
    <w:rsid w:val="643E143A"/>
    <w:rsid w:val="64491666"/>
    <w:rsid w:val="64637041"/>
    <w:rsid w:val="648B6EEF"/>
    <w:rsid w:val="64942E6C"/>
    <w:rsid w:val="64A245A7"/>
    <w:rsid w:val="64C158BF"/>
    <w:rsid w:val="64CE2EAA"/>
    <w:rsid w:val="64EA6F30"/>
    <w:rsid w:val="653C3090"/>
    <w:rsid w:val="658253BB"/>
    <w:rsid w:val="65854376"/>
    <w:rsid w:val="658767BE"/>
    <w:rsid w:val="65892531"/>
    <w:rsid w:val="658D6606"/>
    <w:rsid w:val="65B456E9"/>
    <w:rsid w:val="65B83E75"/>
    <w:rsid w:val="65DB34E2"/>
    <w:rsid w:val="65F94B59"/>
    <w:rsid w:val="65FB38DF"/>
    <w:rsid w:val="66195831"/>
    <w:rsid w:val="662E75B1"/>
    <w:rsid w:val="66342C2E"/>
    <w:rsid w:val="663E784C"/>
    <w:rsid w:val="66486ECB"/>
    <w:rsid w:val="66650523"/>
    <w:rsid w:val="66777468"/>
    <w:rsid w:val="668B6A45"/>
    <w:rsid w:val="6692787F"/>
    <w:rsid w:val="67011F07"/>
    <w:rsid w:val="670A2C3F"/>
    <w:rsid w:val="672F3F24"/>
    <w:rsid w:val="673E055F"/>
    <w:rsid w:val="67551CE3"/>
    <w:rsid w:val="676034DA"/>
    <w:rsid w:val="67A22552"/>
    <w:rsid w:val="67B22DCC"/>
    <w:rsid w:val="67BE71AA"/>
    <w:rsid w:val="67D90273"/>
    <w:rsid w:val="67DE5875"/>
    <w:rsid w:val="67E55852"/>
    <w:rsid w:val="67EB1AB4"/>
    <w:rsid w:val="67FA1285"/>
    <w:rsid w:val="68551F4F"/>
    <w:rsid w:val="68740992"/>
    <w:rsid w:val="687C10C9"/>
    <w:rsid w:val="688318BB"/>
    <w:rsid w:val="68840C16"/>
    <w:rsid w:val="68872541"/>
    <w:rsid w:val="68876EFB"/>
    <w:rsid w:val="68884654"/>
    <w:rsid w:val="689B4205"/>
    <w:rsid w:val="689F444F"/>
    <w:rsid w:val="68B96DBB"/>
    <w:rsid w:val="68C25135"/>
    <w:rsid w:val="68CA2805"/>
    <w:rsid w:val="68E937A3"/>
    <w:rsid w:val="68F62348"/>
    <w:rsid w:val="691664E5"/>
    <w:rsid w:val="692F47D3"/>
    <w:rsid w:val="693C468A"/>
    <w:rsid w:val="693E15D3"/>
    <w:rsid w:val="69627681"/>
    <w:rsid w:val="69761D0D"/>
    <w:rsid w:val="6977531D"/>
    <w:rsid w:val="69872FA0"/>
    <w:rsid w:val="699345C0"/>
    <w:rsid w:val="69CC2BFF"/>
    <w:rsid w:val="69FD55B8"/>
    <w:rsid w:val="6A0B1C62"/>
    <w:rsid w:val="6A1A23AB"/>
    <w:rsid w:val="6A2406C8"/>
    <w:rsid w:val="6A266C5C"/>
    <w:rsid w:val="6A4E0C27"/>
    <w:rsid w:val="6A576E16"/>
    <w:rsid w:val="6A7A7A4A"/>
    <w:rsid w:val="6A835E5D"/>
    <w:rsid w:val="6ADE0BD1"/>
    <w:rsid w:val="6AE96859"/>
    <w:rsid w:val="6B147746"/>
    <w:rsid w:val="6B24787C"/>
    <w:rsid w:val="6B320C62"/>
    <w:rsid w:val="6B3A77B8"/>
    <w:rsid w:val="6B573233"/>
    <w:rsid w:val="6B5B6274"/>
    <w:rsid w:val="6B826114"/>
    <w:rsid w:val="6B935D53"/>
    <w:rsid w:val="6C196F71"/>
    <w:rsid w:val="6C226FCB"/>
    <w:rsid w:val="6C290BCE"/>
    <w:rsid w:val="6C31226F"/>
    <w:rsid w:val="6C552F0B"/>
    <w:rsid w:val="6C8C67B7"/>
    <w:rsid w:val="6C9D744C"/>
    <w:rsid w:val="6CE16E6B"/>
    <w:rsid w:val="6D167928"/>
    <w:rsid w:val="6D26299B"/>
    <w:rsid w:val="6D326E35"/>
    <w:rsid w:val="6D3B3907"/>
    <w:rsid w:val="6D4772EC"/>
    <w:rsid w:val="6D9078AF"/>
    <w:rsid w:val="6DAA3FEF"/>
    <w:rsid w:val="6DC0172B"/>
    <w:rsid w:val="6DCB690C"/>
    <w:rsid w:val="6DD41A5B"/>
    <w:rsid w:val="6DD836B7"/>
    <w:rsid w:val="6DF43C2E"/>
    <w:rsid w:val="6DF51CA3"/>
    <w:rsid w:val="6DFB3020"/>
    <w:rsid w:val="6DFB5D0A"/>
    <w:rsid w:val="6DFE45FE"/>
    <w:rsid w:val="6E573394"/>
    <w:rsid w:val="6E8335BD"/>
    <w:rsid w:val="6E8E12EF"/>
    <w:rsid w:val="6E972936"/>
    <w:rsid w:val="6EB71E86"/>
    <w:rsid w:val="6EC95E08"/>
    <w:rsid w:val="6ED446C5"/>
    <w:rsid w:val="6F194FEF"/>
    <w:rsid w:val="6F1B37A3"/>
    <w:rsid w:val="6F2A7D94"/>
    <w:rsid w:val="6F60676D"/>
    <w:rsid w:val="6F7A1F50"/>
    <w:rsid w:val="6F8331F1"/>
    <w:rsid w:val="6F9957DB"/>
    <w:rsid w:val="6FAE1A09"/>
    <w:rsid w:val="6FBD3F60"/>
    <w:rsid w:val="6FD75BF8"/>
    <w:rsid w:val="6FE611BF"/>
    <w:rsid w:val="700C2451"/>
    <w:rsid w:val="70486773"/>
    <w:rsid w:val="707723D0"/>
    <w:rsid w:val="709C1A26"/>
    <w:rsid w:val="70F5661B"/>
    <w:rsid w:val="70FA674D"/>
    <w:rsid w:val="71360107"/>
    <w:rsid w:val="713B688E"/>
    <w:rsid w:val="718A3256"/>
    <w:rsid w:val="71BA64CE"/>
    <w:rsid w:val="71D43752"/>
    <w:rsid w:val="71F1796A"/>
    <w:rsid w:val="72154626"/>
    <w:rsid w:val="72262B5D"/>
    <w:rsid w:val="72283FF7"/>
    <w:rsid w:val="722B2DE0"/>
    <w:rsid w:val="722E7212"/>
    <w:rsid w:val="72395053"/>
    <w:rsid w:val="723A0474"/>
    <w:rsid w:val="725923E4"/>
    <w:rsid w:val="72864BF7"/>
    <w:rsid w:val="729023FC"/>
    <w:rsid w:val="72AF5B76"/>
    <w:rsid w:val="72B556A2"/>
    <w:rsid w:val="730317BE"/>
    <w:rsid w:val="732E4058"/>
    <w:rsid w:val="73397A01"/>
    <w:rsid w:val="73685A65"/>
    <w:rsid w:val="73785C5C"/>
    <w:rsid w:val="73C0646E"/>
    <w:rsid w:val="73CD7B7E"/>
    <w:rsid w:val="73F25E01"/>
    <w:rsid w:val="74082FD3"/>
    <w:rsid w:val="742222F5"/>
    <w:rsid w:val="74367A9C"/>
    <w:rsid w:val="74476126"/>
    <w:rsid w:val="74706664"/>
    <w:rsid w:val="747F3682"/>
    <w:rsid w:val="749C4185"/>
    <w:rsid w:val="74F052E2"/>
    <w:rsid w:val="75067759"/>
    <w:rsid w:val="751002ED"/>
    <w:rsid w:val="752E6DCD"/>
    <w:rsid w:val="75502DDF"/>
    <w:rsid w:val="7551380D"/>
    <w:rsid w:val="75600BE5"/>
    <w:rsid w:val="7564475C"/>
    <w:rsid w:val="75653AF5"/>
    <w:rsid w:val="75745D3F"/>
    <w:rsid w:val="757F6A15"/>
    <w:rsid w:val="7583797F"/>
    <w:rsid w:val="7596337E"/>
    <w:rsid w:val="75A2116D"/>
    <w:rsid w:val="75B23A9A"/>
    <w:rsid w:val="75BF6404"/>
    <w:rsid w:val="75D20F1D"/>
    <w:rsid w:val="75DA2C18"/>
    <w:rsid w:val="75F2562F"/>
    <w:rsid w:val="75F54412"/>
    <w:rsid w:val="76041DAB"/>
    <w:rsid w:val="761D08E0"/>
    <w:rsid w:val="765D347C"/>
    <w:rsid w:val="76826699"/>
    <w:rsid w:val="76C87133"/>
    <w:rsid w:val="76CD08D5"/>
    <w:rsid w:val="76DB4B92"/>
    <w:rsid w:val="76DF2D92"/>
    <w:rsid w:val="76FD013A"/>
    <w:rsid w:val="77052AA4"/>
    <w:rsid w:val="770B5767"/>
    <w:rsid w:val="77136511"/>
    <w:rsid w:val="77226D00"/>
    <w:rsid w:val="77340A39"/>
    <w:rsid w:val="77351FD0"/>
    <w:rsid w:val="77373422"/>
    <w:rsid w:val="77472422"/>
    <w:rsid w:val="77737FC6"/>
    <w:rsid w:val="777F31F2"/>
    <w:rsid w:val="7785045D"/>
    <w:rsid w:val="77881F27"/>
    <w:rsid w:val="77D1700D"/>
    <w:rsid w:val="77EC04CC"/>
    <w:rsid w:val="7809377A"/>
    <w:rsid w:val="780A658D"/>
    <w:rsid w:val="78203BB8"/>
    <w:rsid w:val="78767001"/>
    <w:rsid w:val="78775729"/>
    <w:rsid w:val="78860201"/>
    <w:rsid w:val="78A42DB0"/>
    <w:rsid w:val="78A656AB"/>
    <w:rsid w:val="78B2245C"/>
    <w:rsid w:val="78D14237"/>
    <w:rsid w:val="78DB3308"/>
    <w:rsid w:val="78DD498A"/>
    <w:rsid w:val="78E172CC"/>
    <w:rsid w:val="78EA1D1F"/>
    <w:rsid w:val="7904172F"/>
    <w:rsid w:val="790F7E27"/>
    <w:rsid w:val="79260B03"/>
    <w:rsid w:val="792A231A"/>
    <w:rsid w:val="79316829"/>
    <w:rsid w:val="796755F7"/>
    <w:rsid w:val="797E66A9"/>
    <w:rsid w:val="798518A4"/>
    <w:rsid w:val="79A97383"/>
    <w:rsid w:val="79E27E8B"/>
    <w:rsid w:val="79F850CE"/>
    <w:rsid w:val="79FD443C"/>
    <w:rsid w:val="7A057D3D"/>
    <w:rsid w:val="7A064F65"/>
    <w:rsid w:val="7A0F14BB"/>
    <w:rsid w:val="7A100D8F"/>
    <w:rsid w:val="7A1D1975"/>
    <w:rsid w:val="7A3E5150"/>
    <w:rsid w:val="7A4670D6"/>
    <w:rsid w:val="7A534B63"/>
    <w:rsid w:val="7A615382"/>
    <w:rsid w:val="7A67303B"/>
    <w:rsid w:val="7A7E5EC2"/>
    <w:rsid w:val="7AAB1D04"/>
    <w:rsid w:val="7ABA4368"/>
    <w:rsid w:val="7AC30558"/>
    <w:rsid w:val="7AD05746"/>
    <w:rsid w:val="7B09796A"/>
    <w:rsid w:val="7B257FFD"/>
    <w:rsid w:val="7B273D20"/>
    <w:rsid w:val="7B343476"/>
    <w:rsid w:val="7B3D087F"/>
    <w:rsid w:val="7B5A2978"/>
    <w:rsid w:val="7B5A7E4C"/>
    <w:rsid w:val="7B667AF9"/>
    <w:rsid w:val="7B7468F8"/>
    <w:rsid w:val="7B8507AF"/>
    <w:rsid w:val="7B8A492B"/>
    <w:rsid w:val="7BA2069C"/>
    <w:rsid w:val="7BD52536"/>
    <w:rsid w:val="7BEE0103"/>
    <w:rsid w:val="7BF344C5"/>
    <w:rsid w:val="7C0A0FE4"/>
    <w:rsid w:val="7C254906"/>
    <w:rsid w:val="7C3435EB"/>
    <w:rsid w:val="7C424AD8"/>
    <w:rsid w:val="7C53287A"/>
    <w:rsid w:val="7C590818"/>
    <w:rsid w:val="7C7C10F6"/>
    <w:rsid w:val="7C853BEA"/>
    <w:rsid w:val="7C881368"/>
    <w:rsid w:val="7CDD2D69"/>
    <w:rsid w:val="7CE27788"/>
    <w:rsid w:val="7CF77FE5"/>
    <w:rsid w:val="7D0C32F1"/>
    <w:rsid w:val="7D0F408D"/>
    <w:rsid w:val="7D1E37C3"/>
    <w:rsid w:val="7D491C6C"/>
    <w:rsid w:val="7D5429C0"/>
    <w:rsid w:val="7D6E6D43"/>
    <w:rsid w:val="7D7635FF"/>
    <w:rsid w:val="7D7B5785"/>
    <w:rsid w:val="7D8D1888"/>
    <w:rsid w:val="7DB57A34"/>
    <w:rsid w:val="7DE60973"/>
    <w:rsid w:val="7DE7321B"/>
    <w:rsid w:val="7DEE13E8"/>
    <w:rsid w:val="7DEF0916"/>
    <w:rsid w:val="7DFA5FDE"/>
    <w:rsid w:val="7E1E5218"/>
    <w:rsid w:val="7E5A5758"/>
    <w:rsid w:val="7E747B3F"/>
    <w:rsid w:val="7E9A4E1F"/>
    <w:rsid w:val="7EA7723A"/>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01"/>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8">
    <w:name w:val="heading 4"/>
    <w:basedOn w:val="1"/>
    <w:next w:val="1"/>
    <w:link w:val="317"/>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9">
    <w:name w:val="heading 5"/>
    <w:basedOn w:val="1"/>
    <w:next w:val="1"/>
    <w:link w:val="185"/>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10">
    <w:name w:val="heading 6"/>
    <w:basedOn w:val="1"/>
    <w:next w:val="1"/>
    <w:link w:val="435"/>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11">
    <w:name w:val="heading 7"/>
    <w:basedOn w:val="1"/>
    <w:next w:val="1"/>
    <w:link w:val="397"/>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2">
    <w:name w:val="heading 8"/>
    <w:basedOn w:val="1"/>
    <w:next w:val="1"/>
    <w:link w:val="442"/>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3">
    <w:name w:val="heading 9"/>
    <w:basedOn w:val="1"/>
    <w:next w:val="1"/>
    <w:link w:val="248"/>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70">
    <w:name w:val="Default Paragraph Font"/>
    <w:autoRedefine/>
    <w:qFormat/>
    <w:uiPriority w:val="0"/>
    <w:rPr>
      <w:rFonts w:ascii="Times New Roman" w:hAnsi="Times New Roman" w:eastAsia="宋体" w:cs="Times New Roman"/>
    </w:rPr>
  </w:style>
  <w:style w:type="table" w:default="1" w:styleId="6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Indent"/>
    <w:basedOn w:val="1"/>
    <w:next w:val="3"/>
    <w:link w:val="351"/>
    <w:autoRedefine/>
    <w:qFormat/>
    <w:uiPriority w:val="0"/>
    <w:pPr>
      <w:spacing w:line="480" w:lineRule="exact"/>
      <w:ind w:firstLine="480" w:firstLineChars="200"/>
    </w:pPr>
    <w:rPr>
      <w:rFonts w:ascii="宋体" w:hAnsi="宋体" w:eastAsia="宋体" w:cs="Times New Roman"/>
      <w:sz w:val="24"/>
    </w:rPr>
  </w:style>
  <w:style w:type="paragraph" w:styleId="3">
    <w:name w:val="envelope return"/>
    <w:basedOn w:val="1"/>
    <w:unhideWhenUsed/>
    <w:qFormat/>
    <w:uiPriority w:val="99"/>
    <w:pPr>
      <w:snapToGrid w:val="0"/>
    </w:pPr>
    <w:rPr>
      <w:rFonts w:ascii="Arial" w:hAnsi="Arial"/>
    </w:rPr>
  </w:style>
  <w:style w:type="paragraph" w:styleId="7">
    <w:name w:val="Normal Indent"/>
    <w:basedOn w:val="1"/>
    <w:next w:val="1"/>
    <w:link w:val="406"/>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4">
    <w:name w:val="toc 7"/>
    <w:basedOn w:val="1"/>
    <w:next w:val="1"/>
    <w:autoRedefine/>
    <w:qFormat/>
    <w:uiPriority w:val="0"/>
    <w:pPr>
      <w:ind w:left="2520" w:leftChars="1200"/>
    </w:pPr>
    <w:rPr>
      <w:rFonts w:ascii="Times New Roman" w:hAnsi="Times New Roman" w:eastAsia="宋体" w:cs="Times New Roman"/>
    </w:rPr>
  </w:style>
  <w:style w:type="paragraph" w:styleId="15">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6">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8">
    <w:name w:val="caption"/>
    <w:basedOn w:val="1"/>
    <w:next w:val="1"/>
    <w:link w:val="409"/>
    <w:autoRedefine/>
    <w:qFormat/>
    <w:uiPriority w:val="0"/>
    <w:rPr>
      <w:rFonts w:ascii="Times New Roman" w:hAnsi="Times New Roman" w:eastAsia="宋体" w:cs="Times New Roman"/>
      <w:b/>
      <w:sz w:val="28"/>
      <w:szCs w:val="20"/>
    </w:rPr>
  </w:style>
  <w:style w:type="paragraph" w:styleId="19">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20">
    <w:name w:val="Document Map"/>
    <w:basedOn w:val="1"/>
    <w:link w:val="369"/>
    <w:autoRedefine/>
    <w:qFormat/>
    <w:uiPriority w:val="0"/>
    <w:pPr>
      <w:shd w:val="clear" w:color="auto" w:fill="000080"/>
    </w:pPr>
    <w:rPr>
      <w:rFonts w:ascii="Times New Roman" w:hAnsi="Times New Roman" w:eastAsia="宋体" w:cs="Times New Roman"/>
    </w:rPr>
  </w:style>
  <w:style w:type="paragraph" w:styleId="21">
    <w:name w:val="annotation text"/>
    <w:basedOn w:val="1"/>
    <w:link w:val="275"/>
    <w:autoRedefine/>
    <w:qFormat/>
    <w:uiPriority w:val="0"/>
    <w:pPr>
      <w:jc w:val="left"/>
    </w:pPr>
    <w:rPr>
      <w:rFonts w:ascii="Times New Roman" w:hAnsi="Times New Roman" w:eastAsia="宋体" w:cs="Times New Roman"/>
    </w:rPr>
  </w:style>
  <w:style w:type="paragraph" w:styleId="22">
    <w:name w:val="Salutation"/>
    <w:basedOn w:val="1"/>
    <w:next w:val="1"/>
    <w:link w:val="190"/>
    <w:autoRedefine/>
    <w:qFormat/>
    <w:uiPriority w:val="0"/>
    <w:rPr>
      <w:rFonts w:ascii="仿宋_GB2312" w:hAnsi="Times New Roman" w:eastAsia="仿宋_GB2312" w:cs="Times New Roman"/>
      <w:sz w:val="28"/>
      <w:szCs w:val="20"/>
    </w:rPr>
  </w:style>
  <w:style w:type="paragraph" w:styleId="23">
    <w:name w:val="Body Text 3"/>
    <w:basedOn w:val="1"/>
    <w:link w:val="267"/>
    <w:autoRedefine/>
    <w:qFormat/>
    <w:uiPriority w:val="0"/>
    <w:pPr>
      <w:jc w:val="center"/>
    </w:pPr>
    <w:rPr>
      <w:rFonts w:ascii="Times New Roman" w:hAnsi="Times New Roman" w:eastAsia="宋体" w:cs="Times New Roman"/>
      <w:szCs w:val="20"/>
    </w:rPr>
  </w:style>
  <w:style w:type="paragraph" w:styleId="24">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5">
    <w:name w:val="Body Text"/>
    <w:basedOn w:val="1"/>
    <w:next w:val="26"/>
    <w:link w:val="403"/>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6">
    <w:name w:val="Body Text First Indent"/>
    <w:basedOn w:val="25"/>
    <w:link w:val="262"/>
    <w:autoRedefine/>
    <w:qFormat/>
    <w:uiPriority w:val="0"/>
    <w:pPr>
      <w:ind w:firstLine="420"/>
    </w:pPr>
    <w:rPr>
      <w:rFonts w:ascii="Times New Roman" w:hAnsi="Calibri" w:eastAsia="宋体" w:cs="Times New Roman"/>
      <w:snapToGrid/>
      <w:szCs w:val="20"/>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9">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30">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1">
    <w:name w:val="HTML Address"/>
    <w:basedOn w:val="1"/>
    <w:link w:val="328"/>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2">
    <w:name w:val="toc 5"/>
    <w:basedOn w:val="1"/>
    <w:next w:val="1"/>
    <w:autoRedefine/>
    <w:qFormat/>
    <w:uiPriority w:val="0"/>
    <w:pPr>
      <w:ind w:left="1680" w:leftChars="800"/>
    </w:pPr>
    <w:rPr>
      <w:rFonts w:ascii="Times New Roman" w:hAnsi="Times New Roman" w:eastAsia="宋体" w:cs="Times New Roman"/>
    </w:r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4">
    <w:name w:val="Plain Text"/>
    <w:basedOn w:val="1"/>
    <w:link w:val="221"/>
    <w:autoRedefine/>
    <w:qFormat/>
    <w:uiPriority w:val="0"/>
    <w:rPr>
      <w:rFonts w:ascii="宋体" w:hAnsi="Courier New" w:eastAsia="宋体"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6">
    <w:name w:val="toc 8"/>
    <w:basedOn w:val="1"/>
    <w:next w:val="1"/>
    <w:autoRedefine/>
    <w:qFormat/>
    <w:uiPriority w:val="0"/>
    <w:pPr>
      <w:ind w:left="2940" w:leftChars="1400"/>
    </w:pPr>
    <w:rPr>
      <w:rFonts w:ascii="Times New Roman" w:hAnsi="Times New Roman" w:eastAsia="宋体" w:cs="Times New Roman"/>
    </w:rPr>
  </w:style>
  <w:style w:type="paragraph" w:styleId="37">
    <w:name w:val="Date"/>
    <w:basedOn w:val="1"/>
    <w:next w:val="1"/>
    <w:link w:val="191"/>
    <w:autoRedefine/>
    <w:qFormat/>
    <w:uiPriority w:val="0"/>
    <w:pPr>
      <w:ind w:left="100" w:leftChars="2500"/>
    </w:pPr>
    <w:rPr>
      <w:rFonts w:ascii="宋体" w:hAnsi="Times New Roman" w:eastAsia="宋体" w:cs="Times New Roman"/>
      <w:sz w:val="24"/>
      <w:szCs w:val="21"/>
      <w:lang w:val="zh-CN"/>
    </w:rPr>
  </w:style>
  <w:style w:type="paragraph" w:styleId="38">
    <w:name w:val="Body Text Indent 2"/>
    <w:basedOn w:val="1"/>
    <w:link w:val="284"/>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39">
    <w:name w:val="endnote text"/>
    <w:basedOn w:val="1"/>
    <w:link w:val="186"/>
    <w:autoRedefine/>
    <w:qFormat/>
    <w:uiPriority w:val="0"/>
    <w:rPr>
      <w:rFonts w:ascii="Times New Roman" w:hAnsi="Times New Roman" w:eastAsia="宋体" w:cs="Times New Roman"/>
      <w:lang w:val="zh-CN"/>
    </w:rPr>
  </w:style>
  <w:style w:type="paragraph" w:styleId="40">
    <w:name w:val="Balloon Text"/>
    <w:basedOn w:val="1"/>
    <w:link w:val="340"/>
    <w:autoRedefine/>
    <w:qFormat/>
    <w:uiPriority w:val="0"/>
    <w:rPr>
      <w:rFonts w:ascii="Times New Roman" w:hAnsi="Times New Roman" w:eastAsia="宋体" w:cs="Times New Roman"/>
      <w:sz w:val="18"/>
      <w:szCs w:val="18"/>
    </w:rPr>
  </w:style>
  <w:style w:type="paragraph" w:styleId="41">
    <w:name w:val="footer"/>
    <w:basedOn w:val="1"/>
    <w:link w:val="278"/>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2">
    <w:name w:val="header"/>
    <w:basedOn w:val="1"/>
    <w:link w:val="259"/>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3">
    <w:name w:val="Signature"/>
    <w:basedOn w:val="1"/>
    <w:link w:val="297"/>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autoRedefine/>
    <w:qFormat/>
    <w:uiPriority w:val="0"/>
    <w:rPr>
      <w:rFonts w:ascii="Times New Roman" w:hAnsi="Times New Roman" w:eastAsia="宋体" w:cs="Times New Roman"/>
    </w:rPr>
  </w:style>
  <w:style w:type="paragraph" w:styleId="45">
    <w:name w:val="toc 4"/>
    <w:basedOn w:val="1"/>
    <w:next w:val="1"/>
    <w:autoRedefine/>
    <w:qFormat/>
    <w:uiPriority w:val="0"/>
    <w:pPr>
      <w:ind w:left="1260" w:leftChars="600"/>
    </w:pPr>
    <w:rPr>
      <w:rFonts w:ascii="Times New Roman" w:hAnsi="Times New Roman" w:eastAsia="宋体" w:cs="Times New Roman"/>
    </w:rPr>
  </w:style>
  <w:style w:type="paragraph" w:styleId="46">
    <w:name w:val="index heading"/>
    <w:basedOn w:val="1"/>
    <w:next w:val="47"/>
    <w:autoRedefine/>
    <w:qFormat/>
    <w:uiPriority w:val="0"/>
    <w:pPr>
      <w:adjustRightInd/>
      <w:ind w:firstLine="200" w:firstLineChars="200"/>
    </w:pPr>
    <w:rPr>
      <w:rFonts w:ascii="Times New Roman" w:hAnsi="Times New Roman" w:eastAsia="宋体" w:cs="Times New Roman"/>
    </w:rPr>
  </w:style>
  <w:style w:type="paragraph" w:styleId="47">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8">
    <w:name w:val="Subtitle"/>
    <w:link w:val="2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0">
    <w:name w:val="List"/>
    <w:basedOn w:val="1"/>
    <w:autoRedefine/>
    <w:qFormat/>
    <w:uiPriority w:val="0"/>
    <w:pPr>
      <w:ind w:left="200" w:hanging="200" w:hangingChars="200"/>
    </w:pPr>
    <w:rPr>
      <w:rFonts w:ascii="Times New Roman" w:hAnsi="Times New Roman" w:eastAsia="宋体" w:cs="Times New Roman"/>
    </w:rPr>
  </w:style>
  <w:style w:type="paragraph" w:styleId="51">
    <w:name w:val="footnote text"/>
    <w:basedOn w:val="7"/>
    <w:link w:val="260"/>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2">
    <w:name w:val="toc 6"/>
    <w:basedOn w:val="1"/>
    <w:next w:val="1"/>
    <w:autoRedefine/>
    <w:qFormat/>
    <w:uiPriority w:val="0"/>
    <w:pPr>
      <w:ind w:left="2100" w:leftChars="1000"/>
    </w:pPr>
    <w:rPr>
      <w:rFonts w:ascii="Times New Roman" w:hAnsi="Times New Roman" w:eastAsia="宋体" w:cs="Times New Roman"/>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50"/>
    <w:autoRedefine/>
    <w:qFormat/>
    <w:uiPriority w:val="0"/>
    <w:pPr>
      <w:spacing w:line="360" w:lineRule="auto"/>
      <w:ind w:firstLine="420"/>
    </w:pPr>
    <w:rPr>
      <w:rFonts w:ascii="Times New Roman" w:hAnsi="Times New Roman" w:eastAsia="宋体" w:cs="Times New Roman"/>
      <w:sz w:val="24"/>
      <w:szCs w:val="20"/>
    </w:rPr>
  </w:style>
  <w:style w:type="paragraph" w:styleId="55">
    <w:name w:val="toc 2"/>
    <w:basedOn w:val="1"/>
    <w:next w:val="1"/>
    <w:autoRedefine/>
    <w:qFormat/>
    <w:uiPriority w:val="0"/>
    <w:pPr>
      <w:ind w:left="420" w:leftChars="200"/>
    </w:pPr>
    <w:rPr>
      <w:rFonts w:ascii="Times New Roman" w:hAnsi="Times New Roman" w:eastAsia="宋体" w:cs="Times New Roman"/>
    </w:rPr>
  </w:style>
  <w:style w:type="paragraph" w:styleId="56">
    <w:name w:val="toc 9"/>
    <w:basedOn w:val="1"/>
    <w:next w:val="1"/>
    <w:autoRedefine/>
    <w:qFormat/>
    <w:uiPriority w:val="0"/>
    <w:pPr>
      <w:ind w:left="3360" w:leftChars="1600"/>
    </w:pPr>
    <w:rPr>
      <w:rFonts w:ascii="Times New Roman" w:hAnsi="Times New Roman" w:eastAsia="宋体" w:cs="Times New Roman"/>
    </w:rPr>
  </w:style>
  <w:style w:type="paragraph" w:styleId="57">
    <w:name w:val="Body Text 2"/>
    <w:basedOn w:val="1"/>
    <w:link w:val="439"/>
    <w:autoRedefine/>
    <w:qFormat/>
    <w:uiPriority w:val="0"/>
    <w:pPr>
      <w:spacing w:after="120" w:line="480" w:lineRule="auto"/>
    </w:pPr>
    <w:rPr>
      <w:rFonts w:ascii="Times New Roman" w:hAnsi="Times New Roman" w:eastAsia="宋体" w:cs="Times New Roman"/>
    </w:rPr>
  </w:style>
  <w:style w:type="paragraph" w:styleId="58">
    <w:name w:val="HTML Preformatted"/>
    <w:basedOn w:val="1"/>
    <w:link w:val="25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9">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60">
    <w:name w:val="Title"/>
    <w:basedOn w:val="1"/>
    <w:next w:val="1"/>
    <w:link w:val="282"/>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1">
    <w:name w:val="annotation subject"/>
    <w:basedOn w:val="21"/>
    <w:next w:val="21"/>
    <w:link w:val="353"/>
    <w:autoRedefine/>
    <w:qFormat/>
    <w:uiPriority w:val="0"/>
    <w:rPr>
      <w:rFonts w:ascii="Times New Roman" w:hAnsi="Times New Roman" w:eastAsia="宋体" w:cs="Times New Roman"/>
      <w:b/>
      <w:bCs/>
    </w:rPr>
  </w:style>
  <w:style w:type="paragraph" w:styleId="62">
    <w:name w:val="Body Text First Indent 2"/>
    <w:basedOn w:val="2"/>
    <w:next w:val="1"/>
    <w:link w:val="148"/>
    <w:autoRedefine/>
    <w:qFormat/>
    <w:uiPriority w:val="0"/>
    <w:pPr>
      <w:adjustRightInd/>
      <w:spacing w:after="120" w:line="240" w:lineRule="auto"/>
      <w:ind w:left="420" w:leftChars="200" w:firstLine="210"/>
    </w:pPr>
    <w:rPr>
      <w:rFonts w:ascii="Times New Roman" w:hAnsi="Times New Roman" w:eastAsia="宋体" w:cs="Times New Roman"/>
      <w:sz w:val="21"/>
    </w:rPr>
  </w:style>
  <w:style w:type="table" w:styleId="64">
    <w:name w:val="Table Grid"/>
    <w:basedOn w:val="6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8">
    <w:name w:val="Table Grid 8"/>
    <w:basedOn w:val="63"/>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0"/>
    <w:rPr>
      <w:rFonts w:ascii="Times New Roman" w:hAnsi="Times New Roman" w:eastAsia="宋体" w:cs="Times New Roman"/>
      <w:b/>
      <w:bCs/>
    </w:rPr>
  </w:style>
  <w:style w:type="character" w:styleId="72">
    <w:name w:val="endnote reference"/>
    <w:autoRedefine/>
    <w:qFormat/>
    <w:uiPriority w:val="0"/>
    <w:rPr>
      <w:rFonts w:ascii="Times New Roman" w:hAnsi="Times New Roman" w:eastAsia="宋体" w:cs="Times New Roman"/>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0"/>
    <w:rPr>
      <w:rFonts w:ascii="Arial" w:hAnsi="Arial" w:eastAsia="黑体" w:cs="Arial"/>
      <w:snapToGrid w:val="0"/>
      <w:color w:val="000000"/>
      <w:kern w:val="0"/>
      <w:sz w:val="18"/>
      <w:szCs w:val="18"/>
      <w:u w:val="none"/>
    </w:rPr>
  </w:style>
  <w:style w:type="character" w:styleId="75">
    <w:name w:val="Emphasis"/>
    <w:autoRedefine/>
    <w:qFormat/>
    <w:uiPriority w:val="0"/>
    <w:rPr>
      <w:rFonts w:ascii="Times New Roman" w:hAnsi="Times New Roman" w:eastAsia="宋体" w:cs="Times New Roman"/>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0"/>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0"/>
    <w:rPr>
      <w:rFonts w:ascii="Times New Roman" w:hAnsi="Times New Roman" w:eastAsia="宋体" w:cs="Times New Roman"/>
      <w:sz w:val="21"/>
      <w:szCs w:val="21"/>
    </w:rPr>
  </w:style>
  <w:style w:type="character" w:styleId="80">
    <w:name w:val="HTML Sample"/>
    <w:basedOn w:val="70"/>
    <w:autoRedefine/>
    <w:qFormat/>
    <w:uiPriority w:val="0"/>
    <w:rPr>
      <w:rFonts w:ascii="Courier New" w:hAnsi="Courier New" w:eastAsia="宋体" w:cs="Times New Roma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Default"/>
    <w:link w:val="27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正文文本首行缩进 2"/>
    <w:basedOn w:val="84"/>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84">
    <w:name w:val="正文缩进1"/>
    <w:basedOn w:val="85"/>
    <w:next w:val="2"/>
    <w:autoRedefine/>
    <w:qFormat/>
    <w:uiPriority w:val="0"/>
    <w:pPr>
      <w:tabs>
        <w:tab w:val="right" w:leader="dot" w:pos="8268"/>
      </w:tabs>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85">
    <w:name w:val="正文1"/>
    <w:basedOn w:val="33"/>
    <w:next w:val="1"/>
    <w:autoRedefine/>
    <w:qFormat/>
    <w:uiPriority w:val="0"/>
    <w:pPr>
      <w:ind w:left="0" w:leftChars="0" w:firstLine="480" w:firstLineChars="200"/>
    </w:pPr>
    <w:rPr>
      <w:rFonts w:ascii="仿宋_GB2312" w:hAnsi="Courier New" w:eastAsia="仿宋_GB2312" w:cs="Times New Roman"/>
      <w:kern w:val="28"/>
      <w:sz w:val="24"/>
    </w:rPr>
  </w:style>
  <w:style w:type="character" w:customStyle="1" w:styleId="86">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7">
    <w:name w:val="正文文本缩进 Char2"/>
    <w:autoRedefine/>
    <w:qFormat/>
    <w:uiPriority w:val="0"/>
    <w:rPr>
      <w:rFonts w:ascii="Times New Roman" w:hAnsi="Times New Roman" w:eastAsia="宋体" w:cs="Times New Roman"/>
      <w:snapToGrid w:val="0"/>
      <w:kern w:val="0"/>
      <w:szCs w:val="24"/>
    </w:rPr>
  </w:style>
  <w:style w:type="character" w:customStyle="1" w:styleId="88">
    <w:name w:val="页脚 Char"/>
    <w:autoRedefine/>
    <w:qFormat/>
    <w:uiPriority w:val="0"/>
    <w:rPr>
      <w:rFonts w:ascii="Times New Roman" w:hAnsi="Times New Roman" w:eastAsia="仿宋_GB2312" w:cs="Times New Roman"/>
      <w:kern w:val="2"/>
      <w:sz w:val="18"/>
      <w:lang w:val="en-US" w:eastAsia="zh-CN"/>
    </w:rPr>
  </w:style>
  <w:style w:type="character" w:customStyle="1" w:styleId="89">
    <w:name w:val="myp1111"/>
    <w:autoRedefine/>
    <w:qFormat/>
    <w:uiPriority w:val="0"/>
    <w:rPr>
      <w:rFonts w:hint="default" w:ascii="ˎ̥" w:hAnsi="ˎ̥" w:eastAsia="宋体" w:cs="Times New Roman"/>
      <w:color w:val="000000"/>
      <w:sz w:val="20"/>
      <w:szCs w:val="20"/>
      <w:u w:val="none"/>
    </w:rPr>
  </w:style>
  <w:style w:type="character" w:customStyle="1" w:styleId="90">
    <w:name w:val="5正文 Char"/>
    <w:link w:val="91"/>
    <w:autoRedefine/>
    <w:qFormat/>
    <w:uiPriority w:val="0"/>
    <w:rPr>
      <w:rFonts w:ascii="仿宋_GB2312" w:hAnsi="微软雅黑" w:eastAsia="仿宋_GB2312" w:cs="Times New Roman"/>
      <w:sz w:val="28"/>
      <w:szCs w:val="21"/>
    </w:rPr>
  </w:style>
  <w:style w:type="paragraph" w:customStyle="1" w:styleId="91">
    <w:name w:val="5正文"/>
    <w:basedOn w:val="1"/>
    <w:link w:val="90"/>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92">
    <w:name w:val="tw4winJump"/>
    <w:autoRedefine/>
    <w:qFormat/>
    <w:uiPriority w:val="0"/>
    <w:rPr>
      <w:rFonts w:ascii="Courier New" w:hAnsi="Courier New" w:eastAsia="宋体" w:cs="Courier New"/>
      <w:color w:val="008080"/>
      <w:lang w:val="en-US" w:eastAsia="zh-CN"/>
    </w:rPr>
  </w:style>
  <w:style w:type="character" w:customStyle="1" w:styleId="93">
    <w:name w:val="哈哈正文 Char"/>
    <w:link w:val="94"/>
    <w:autoRedefine/>
    <w:qFormat/>
    <w:uiPriority w:val="0"/>
    <w:rPr>
      <w:rFonts w:ascii="宋体" w:hAnsi="宋体" w:eastAsia="宋体" w:cs="Times New Roman"/>
      <w:kern w:val="2"/>
      <w:sz w:val="24"/>
      <w:lang w:bidi="ar-SA"/>
    </w:rPr>
  </w:style>
  <w:style w:type="paragraph" w:customStyle="1" w:styleId="94">
    <w:name w:val="哈哈正文"/>
    <w:basedOn w:val="1"/>
    <w:link w:val="93"/>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5">
    <w:name w:val="pt141"/>
    <w:autoRedefine/>
    <w:qFormat/>
    <w:uiPriority w:val="0"/>
    <w:rPr>
      <w:rFonts w:ascii="Times New Roman" w:hAnsi="Times New Roman" w:eastAsia="宋体" w:cs="Times New Roman"/>
      <w:color w:val="330066"/>
      <w:sz w:val="22"/>
      <w:szCs w:val="22"/>
    </w:rPr>
  </w:style>
  <w:style w:type="character" w:customStyle="1" w:styleId="96">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7">
    <w:name w:val="tw4winMark"/>
    <w:autoRedefine/>
    <w:qFormat/>
    <w:uiPriority w:val="0"/>
    <w:rPr>
      <w:rFonts w:ascii="Courier New" w:hAnsi="Courier New" w:eastAsia="宋体" w:cs="Courier New"/>
      <w:vanish/>
      <w:color w:val="800080"/>
      <w:sz w:val="24"/>
      <w:szCs w:val="24"/>
      <w:vertAlign w:val="subscript"/>
    </w:rPr>
  </w:style>
  <w:style w:type="character" w:customStyle="1" w:styleId="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9">
    <w:name w:val="带编号样式 Char"/>
    <w:autoRedefine/>
    <w:qFormat/>
    <w:uiPriority w:val="0"/>
    <w:rPr>
      <w:rFonts w:ascii="仿宋_GB2312" w:hAnsi="Times New Roman" w:eastAsia="仿宋_GB2312" w:cs="Times New Roman"/>
      <w:color w:val="000000"/>
      <w:sz w:val="24"/>
      <w:lang w:bidi="ar-SA"/>
    </w:rPr>
  </w:style>
  <w:style w:type="character" w:customStyle="1" w:styleId="100">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101">
    <w:name w:val="正文（缩进2汉字） Char"/>
    <w:link w:val="102"/>
    <w:autoRedefine/>
    <w:qFormat/>
    <w:uiPriority w:val="0"/>
    <w:rPr>
      <w:rFonts w:ascii="宋体" w:hAnsi="Times New Roman" w:eastAsia="宋体" w:cs="Times New Roman"/>
    </w:rPr>
  </w:style>
  <w:style w:type="paragraph" w:customStyle="1" w:styleId="102">
    <w:name w:val="正文（缩进2汉字）"/>
    <w:basedOn w:val="1"/>
    <w:link w:val="101"/>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3">
    <w:name w:val="纯文本 Char2"/>
    <w:autoRedefine/>
    <w:qFormat/>
    <w:uiPriority w:val="0"/>
    <w:rPr>
      <w:rFonts w:ascii="宋体" w:hAnsi="Courier New" w:eastAsia="宋体" w:cs="Courier New"/>
    </w:rPr>
  </w:style>
  <w:style w:type="character" w:customStyle="1" w:styleId="104">
    <w:name w:val="正文 编号 Char"/>
    <w:autoRedefine/>
    <w:qFormat/>
    <w:uiPriority w:val="0"/>
    <w:rPr>
      <w:rFonts w:ascii="仿宋_GB2312" w:hAnsi="仿宋_GB2312" w:eastAsia="仿宋_GB2312" w:cs="Times New Roman"/>
      <w:kern w:val="2"/>
      <w:sz w:val="24"/>
      <w:lang w:bidi="ar-SA"/>
    </w:rPr>
  </w:style>
  <w:style w:type="character" w:customStyle="1" w:styleId="105">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6">
    <w:name w:val="无间隔 Char"/>
    <w:link w:val="107"/>
    <w:autoRedefine/>
    <w:qFormat/>
    <w:uiPriority w:val="0"/>
    <w:rPr>
      <w:rFonts w:ascii="Times New Roman" w:hAnsi="Times New Roman" w:eastAsia="宋体" w:cs="Times New Roman"/>
      <w:kern w:val="2"/>
      <w:sz w:val="21"/>
      <w:szCs w:val="22"/>
    </w:rPr>
  </w:style>
  <w:style w:type="paragraph" w:styleId="107">
    <w:name w:val="No Spacing"/>
    <w:basedOn w:val="1"/>
    <w:link w:val="106"/>
    <w:autoRedefine/>
    <w:qFormat/>
    <w:uiPriority w:val="0"/>
    <w:rPr>
      <w:rFonts w:ascii="Times New Roman" w:hAnsi="Times New Roman" w:eastAsia="宋体" w:cs="Times New Roman"/>
      <w:szCs w:val="22"/>
    </w:rPr>
  </w:style>
  <w:style w:type="character" w:customStyle="1" w:styleId="108">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9">
    <w:name w:val="正文文本 字符1"/>
    <w:autoRedefine/>
    <w:qFormat/>
    <w:uiPriority w:val="0"/>
    <w:rPr>
      <w:rFonts w:ascii="Calibri" w:hAnsi="Calibri" w:eastAsia="黑体" w:cs="Arial"/>
      <w:snapToGrid w:val="0"/>
      <w:kern w:val="2"/>
      <w:sz w:val="28"/>
      <w:szCs w:val="21"/>
    </w:rPr>
  </w:style>
  <w:style w:type="character" w:customStyle="1" w:styleId="110">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11">
    <w:name w:val="Char Char81"/>
    <w:autoRedefine/>
    <w:qFormat/>
    <w:uiPriority w:val="0"/>
    <w:rPr>
      <w:rFonts w:ascii="Times New Roman" w:hAnsi="Times New Roman" w:eastAsia="宋体" w:cs="Times New Roman"/>
      <w:b/>
      <w:sz w:val="24"/>
      <w:lang w:val="en-GB" w:eastAsia="zh-CN"/>
    </w:rPr>
  </w:style>
  <w:style w:type="character" w:customStyle="1" w:styleId="112">
    <w:name w:val="md"/>
    <w:basedOn w:val="70"/>
    <w:autoRedefine/>
    <w:qFormat/>
    <w:uiPriority w:val="0"/>
    <w:rPr>
      <w:rFonts w:ascii="Arial" w:hAnsi="Arial" w:eastAsia="黑体" w:cs="Arial"/>
      <w:snapToGrid w:val="0"/>
      <w:kern w:val="0"/>
      <w:szCs w:val="21"/>
    </w:rPr>
  </w:style>
  <w:style w:type="character" w:customStyle="1" w:styleId="113">
    <w:name w:val="Char Char33"/>
    <w:autoRedefine/>
    <w:qFormat/>
    <w:uiPriority w:val="0"/>
    <w:rPr>
      <w:rFonts w:ascii="Arial" w:hAnsi="Arial" w:eastAsia="黑体" w:cs="Times New Roman"/>
      <w:b/>
      <w:kern w:val="1"/>
      <w:sz w:val="24"/>
      <w:szCs w:val="24"/>
    </w:rPr>
  </w:style>
  <w:style w:type="character" w:customStyle="1" w:styleId="1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5">
    <w:name w:val="style1"/>
    <w:autoRedefine/>
    <w:qFormat/>
    <w:uiPriority w:val="0"/>
    <w:rPr>
      <w:rFonts w:ascii="Arial" w:hAnsi="Arial" w:eastAsia="黑体" w:cs="Arial"/>
      <w:snapToGrid w:val="0"/>
      <w:kern w:val="0"/>
      <w:szCs w:val="21"/>
    </w:rPr>
  </w:style>
  <w:style w:type="character" w:customStyle="1" w:styleId="116">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7">
    <w:name w:val="zbggtop11 style5"/>
    <w:autoRedefine/>
    <w:qFormat/>
    <w:uiPriority w:val="0"/>
    <w:rPr>
      <w:rFonts w:ascii="Arial" w:hAnsi="Arial" w:eastAsia="黑体" w:cs="Arial"/>
      <w:snapToGrid w:val="0"/>
      <w:kern w:val="0"/>
      <w:szCs w:val="21"/>
    </w:rPr>
  </w:style>
  <w:style w:type="character" w:customStyle="1" w:styleId="118">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9">
    <w:name w:val="c7 style3"/>
    <w:autoRedefine/>
    <w:qFormat/>
    <w:uiPriority w:val="0"/>
    <w:rPr>
      <w:rFonts w:ascii="Times New Roman" w:hAnsi="Times New Roman" w:eastAsia="宋体" w:cs="Times New Roman"/>
    </w:rPr>
  </w:style>
  <w:style w:type="character" w:customStyle="1" w:styleId="120">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21">
    <w:name w:val="正文文本缩进 2 Char1"/>
    <w:autoRedefine/>
    <w:qFormat/>
    <w:uiPriority w:val="0"/>
    <w:rPr>
      <w:rFonts w:ascii="Times New Roman" w:hAnsi="Times New Roman" w:eastAsia="宋体" w:cs="Times New Roman"/>
      <w:szCs w:val="24"/>
    </w:rPr>
  </w:style>
  <w:style w:type="character" w:customStyle="1" w:styleId="122">
    <w:name w:val="gray6"/>
    <w:basedOn w:val="70"/>
    <w:autoRedefine/>
    <w:qFormat/>
    <w:uiPriority w:val="0"/>
    <w:rPr>
      <w:rFonts w:ascii="Arial" w:hAnsi="Arial" w:eastAsia="黑体" w:cs="Arial"/>
      <w:snapToGrid w:val="0"/>
      <w:kern w:val="0"/>
      <w:szCs w:val="21"/>
    </w:rPr>
  </w:style>
  <w:style w:type="character" w:customStyle="1" w:styleId="123">
    <w:name w:val="PI Char1"/>
    <w:autoRedefine/>
    <w:qFormat/>
    <w:uiPriority w:val="0"/>
    <w:rPr>
      <w:rFonts w:ascii="宋体" w:hAnsi="宋体" w:eastAsia="宋体" w:cs="Times New Roman"/>
      <w:kern w:val="2"/>
      <w:sz w:val="24"/>
      <w:szCs w:val="24"/>
    </w:rPr>
  </w:style>
  <w:style w:type="character" w:customStyle="1" w:styleId="124">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5">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6">
    <w:name w:val="Char Char24"/>
    <w:autoRedefine/>
    <w:qFormat/>
    <w:uiPriority w:val="0"/>
    <w:rPr>
      <w:rFonts w:ascii="Times New Roman" w:hAnsi="Times New Roman" w:eastAsia="宋体" w:cs="Times New Roman"/>
      <w:kern w:val="1"/>
      <w:sz w:val="21"/>
    </w:rPr>
  </w:style>
  <w:style w:type="character" w:customStyle="1" w:styleId="127">
    <w:name w:val="HTML 预设格式 Char1"/>
    <w:autoRedefine/>
    <w:qFormat/>
    <w:uiPriority w:val="0"/>
    <w:rPr>
      <w:rFonts w:ascii="Courier New" w:hAnsi="Courier New" w:eastAsia="宋体" w:cs="Courier New"/>
      <w:sz w:val="20"/>
      <w:szCs w:val="20"/>
    </w:rPr>
  </w:style>
  <w:style w:type="character" w:customStyle="1" w:styleId="128">
    <w:name w:val="公文正文 Char Char"/>
    <w:link w:val="129"/>
    <w:autoRedefine/>
    <w:qFormat/>
    <w:uiPriority w:val="0"/>
    <w:rPr>
      <w:rFonts w:ascii="仿宋_GB2312" w:hAnsi="Times New Roman" w:eastAsia="仿宋_GB2312" w:cs="Times New Roman"/>
      <w:kern w:val="2"/>
      <w:sz w:val="24"/>
      <w:szCs w:val="24"/>
    </w:rPr>
  </w:style>
  <w:style w:type="paragraph" w:customStyle="1" w:styleId="129">
    <w:name w:val="公文正文"/>
    <w:basedOn w:val="1"/>
    <w:link w:val="128"/>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30">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31">
    <w:name w:val="Char Char15"/>
    <w:autoRedefine/>
    <w:qFormat/>
    <w:uiPriority w:val="0"/>
    <w:rPr>
      <w:rFonts w:ascii="宋体" w:hAnsi="宋体" w:eastAsia="宋体" w:cs="Times New Roman"/>
      <w:kern w:val="1"/>
      <w:sz w:val="21"/>
    </w:rPr>
  </w:style>
  <w:style w:type="character" w:customStyle="1" w:styleId="132">
    <w:name w:val="question-title2"/>
    <w:autoRedefine/>
    <w:qFormat/>
    <w:uiPriority w:val="0"/>
    <w:rPr>
      <w:rFonts w:ascii="Arial" w:hAnsi="Arial" w:eastAsia="黑体" w:cs="Arial"/>
      <w:snapToGrid w:val="0"/>
      <w:kern w:val="0"/>
      <w:szCs w:val="21"/>
    </w:rPr>
  </w:style>
  <w:style w:type="character" w:customStyle="1" w:styleId="133">
    <w:name w:val="Char Char25"/>
    <w:autoRedefine/>
    <w:qFormat/>
    <w:uiPriority w:val="0"/>
    <w:rPr>
      <w:rFonts w:ascii="宋体" w:hAnsi="宋体" w:eastAsia="宋体" w:cs="Times New Roman"/>
      <w:kern w:val="1"/>
      <w:sz w:val="24"/>
      <w:lang w:val="zh-CN"/>
    </w:rPr>
  </w:style>
  <w:style w:type="character" w:customStyle="1" w:styleId="134">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5">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6">
    <w:name w:val="页眉 Char"/>
    <w:autoRedefine/>
    <w:qFormat/>
    <w:uiPriority w:val="0"/>
    <w:rPr>
      <w:rFonts w:ascii="Times New Roman" w:hAnsi="Times New Roman" w:eastAsia="仿宋_GB2312" w:cs="Times New Roman"/>
      <w:kern w:val="2"/>
      <w:sz w:val="18"/>
      <w:lang w:val="en-US" w:eastAsia="zh-CN"/>
    </w:rPr>
  </w:style>
  <w:style w:type="character" w:customStyle="1" w:styleId="137">
    <w:name w:val="Char Char30"/>
    <w:autoRedefine/>
    <w:qFormat/>
    <w:uiPriority w:val="0"/>
    <w:rPr>
      <w:rFonts w:ascii="Arial" w:hAnsi="Arial" w:eastAsia="黑体" w:cs="Times New Roman"/>
      <w:kern w:val="1"/>
      <w:sz w:val="21"/>
      <w:szCs w:val="21"/>
    </w:rPr>
  </w:style>
  <w:style w:type="character" w:customStyle="1" w:styleId="138">
    <w:name w:val="纯文本 Char1"/>
    <w:link w:val="139"/>
    <w:autoRedefine/>
    <w:qFormat/>
    <w:uiPriority w:val="0"/>
    <w:rPr>
      <w:rFonts w:ascii="宋体" w:hAnsi="Courier New" w:eastAsia="宋体" w:cs="Times New Roman"/>
    </w:rPr>
  </w:style>
  <w:style w:type="paragraph" w:customStyle="1" w:styleId="139">
    <w:name w:val="纯文本1"/>
    <w:basedOn w:val="1"/>
    <w:link w:val="138"/>
    <w:autoRedefine/>
    <w:qFormat/>
    <w:uiPriority w:val="0"/>
    <w:pPr>
      <w:adjustRightInd/>
    </w:pPr>
    <w:rPr>
      <w:rFonts w:ascii="宋体" w:hAnsi="Courier New" w:eastAsia="宋体" w:cs="Times New Roman"/>
      <w:kern w:val="0"/>
      <w:sz w:val="20"/>
      <w:szCs w:val="20"/>
    </w:rPr>
  </w:style>
  <w:style w:type="character" w:customStyle="1" w:styleId="140">
    <w:name w:val="正文段 Char"/>
    <w:link w:val="141"/>
    <w:autoRedefine/>
    <w:qFormat/>
    <w:uiPriority w:val="0"/>
    <w:rPr>
      <w:rFonts w:ascii="Times New Roman" w:hAnsi="Times New Roman" w:eastAsia="宋体" w:cs="Times New Roman"/>
      <w:sz w:val="24"/>
    </w:rPr>
  </w:style>
  <w:style w:type="paragraph" w:customStyle="1" w:styleId="141">
    <w:name w:val="正文段"/>
    <w:basedOn w:val="1"/>
    <w:link w:val="140"/>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42">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3">
    <w:name w:val="正文说明 Char"/>
    <w:link w:val="144"/>
    <w:autoRedefine/>
    <w:qFormat/>
    <w:uiPriority w:val="0"/>
    <w:rPr>
      <w:rFonts w:ascii="Times New Roman" w:hAnsi="Times New Roman" w:eastAsia="宋体" w:cs="Times New Roman"/>
      <w:sz w:val="24"/>
      <w:szCs w:val="24"/>
    </w:rPr>
  </w:style>
  <w:style w:type="paragraph" w:customStyle="1" w:styleId="144">
    <w:name w:val="正文说明"/>
    <w:basedOn w:val="1"/>
    <w:link w:val="143"/>
    <w:autoRedefine/>
    <w:qFormat/>
    <w:uiPriority w:val="0"/>
    <w:pPr>
      <w:adjustRightInd/>
      <w:spacing w:line="360" w:lineRule="auto"/>
    </w:pPr>
    <w:rPr>
      <w:rFonts w:ascii="Times New Roman" w:hAnsi="Times New Roman" w:eastAsia="宋体" w:cs="Times New Roman"/>
      <w:kern w:val="0"/>
      <w:sz w:val="24"/>
    </w:rPr>
  </w:style>
  <w:style w:type="character" w:customStyle="1" w:styleId="145">
    <w:name w:val="批注框文本 字符"/>
    <w:autoRedefine/>
    <w:qFormat/>
    <w:uiPriority w:val="0"/>
    <w:rPr>
      <w:rFonts w:ascii="Arial" w:hAnsi="Arial" w:eastAsia="黑体" w:cs="Arial"/>
      <w:snapToGrid w:val="0"/>
      <w:kern w:val="0"/>
      <w:sz w:val="18"/>
      <w:szCs w:val="18"/>
    </w:rPr>
  </w:style>
  <w:style w:type="character" w:customStyle="1" w:styleId="146">
    <w:name w:val="Char Char17"/>
    <w:autoRedefine/>
    <w:qFormat/>
    <w:uiPriority w:val="0"/>
    <w:rPr>
      <w:rFonts w:ascii="Times New Roman" w:hAnsi="Times New Roman" w:eastAsia="仿宋_GB2312" w:cs="Times New Roman"/>
      <w:sz w:val="24"/>
    </w:rPr>
  </w:style>
  <w:style w:type="character" w:customStyle="1" w:styleId="147">
    <w:name w:val="h Char1"/>
    <w:autoRedefine/>
    <w:qFormat/>
    <w:uiPriority w:val="0"/>
    <w:rPr>
      <w:rFonts w:ascii="Times New Roman" w:hAnsi="Times New Roman" w:eastAsia="宋体" w:cs="Times New Roman"/>
      <w:sz w:val="18"/>
      <w:szCs w:val="18"/>
    </w:rPr>
  </w:style>
  <w:style w:type="character" w:customStyle="1" w:styleId="148">
    <w:name w:val="正文首行缩进 2 Char"/>
    <w:link w:val="62"/>
    <w:autoRedefine/>
    <w:qFormat/>
    <w:uiPriority w:val="0"/>
    <w:rPr>
      <w:rFonts w:ascii="宋体" w:hAnsi="宋体" w:eastAsia="宋体" w:cs="Times New Roman"/>
      <w:kern w:val="2"/>
      <w:sz w:val="21"/>
      <w:szCs w:val="24"/>
    </w:rPr>
  </w:style>
  <w:style w:type="character" w:customStyle="1" w:styleId="149">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50">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51">
    <w:name w:val="hui"/>
    <w:basedOn w:val="70"/>
    <w:autoRedefine/>
    <w:qFormat/>
    <w:uiPriority w:val="0"/>
    <w:rPr>
      <w:rFonts w:ascii="Arial" w:hAnsi="Arial" w:eastAsia="黑体" w:cs="Arial"/>
      <w:snapToGrid w:val="0"/>
      <w:kern w:val="0"/>
      <w:szCs w:val="21"/>
    </w:rPr>
  </w:style>
  <w:style w:type="character" w:customStyle="1" w:styleId="152">
    <w:name w:val="Bold"/>
    <w:autoRedefine/>
    <w:qFormat/>
    <w:uiPriority w:val="0"/>
    <w:rPr>
      <w:rFonts w:ascii="Arial" w:hAnsi="Arial" w:eastAsia="黑体" w:cs="Times New Roman"/>
      <w:b/>
      <w:kern w:val="2"/>
      <w:sz w:val="32"/>
      <w:szCs w:val="32"/>
      <w:lang w:val="en-US" w:eastAsia="zh-CN" w:bidi="ar-SA"/>
    </w:rPr>
  </w:style>
  <w:style w:type="character" w:customStyle="1" w:styleId="153">
    <w:name w:val="样式 样式 标题 4h4H4Fab-4T5Ref Heading 1rh1Heading sqlsect 1.2.3.... +... Char"/>
    <w:link w:val="154"/>
    <w:autoRedefine/>
    <w:qFormat/>
    <w:uiPriority w:val="0"/>
    <w:rPr>
      <w:rFonts w:ascii="微软雅黑" w:hAnsi="微软雅黑" w:eastAsia="微软雅黑" w:cs="Times New Roman"/>
      <w:b/>
      <w:bCs/>
      <w:kern w:val="2"/>
      <w:sz w:val="24"/>
      <w:szCs w:val="28"/>
    </w:rPr>
  </w:style>
  <w:style w:type="paragraph" w:customStyle="1" w:styleId="154">
    <w:name w:val="样式 样式 标题 4h4H4Fab-4T5Ref Heading 1rh1Heading sqlsect 1.2.3.... +..."/>
    <w:basedOn w:val="155"/>
    <w:link w:val="153"/>
    <w:autoRedefine/>
    <w:qFormat/>
    <w:uiPriority w:val="0"/>
    <w:pPr>
      <w:tabs>
        <w:tab w:val="left" w:pos="2356"/>
      </w:tabs>
    </w:pPr>
    <w:rPr>
      <w:rFonts w:ascii="Times New Roman" w:hAnsi="Times New Roman" w:eastAsia="宋体" w:cs="Times New Roman"/>
    </w:rPr>
  </w:style>
  <w:style w:type="paragraph" w:customStyle="1" w:styleId="155">
    <w:name w:val="样式 标题 4h4H4Fab-4T5Ref Heading 1rh1Heading sqlsect 1.2.3...."/>
    <w:basedOn w:val="8"/>
    <w:link w:val="20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6">
    <w:name w:val="正文2 Char Char"/>
    <w:link w:val="157"/>
    <w:autoRedefine/>
    <w:qFormat/>
    <w:uiPriority w:val="0"/>
    <w:rPr>
      <w:rFonts w:ascii="Times New Roman" w:hAnsi="Times New Roman" w:eastAsia="宋体" w:cs="Times New Roman"/>
      <w:kern w:val="2"/>
      <w:sz w:val="24"/>
      <w:lang w:val="en-US" w:eastAsia="zh-CN" w:bidi="ar-SA"/>
    </w:rPr>
  </w:style>
  <w:style w:type="paragraph" w:customStyle="1" w:styleId="157">
    <w:name w:val="正文2"/>
    <w:basedOn w:val="1"/>
    <w:link w:val="156"/>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8">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9">
    <w:name w:val="图名 Char"/>
    <w:autoRedefine/>
    <w:qFormat/>
    <w:uiPriority w:val="0"/>
    <w:rPr>
      <w:rFonts w:ascii="Arial" w:hAnsi="Arial" w:eastAsia="黑体" w:cs="Times New Roman"/>
      <w:kern w:val="2"/>
      <w:sz w:val="24"/>
      <w:szCs w:val="24"/>
      <w:lang w:val="en-US" w:eastAsia="zh-CN" w:bidi="ar-SA"/>
    </w:rPr>
  </w:style>
  <w:style w:type="character" w:customStyle="1" w:styleId="160">
    <w:name w:val="Char Char82"/>
    <w:autoRedefine/>
    <w:qFormat/>
    <w:uiPriority w:val="0"/>
    <w:rPr>
      <w:rFonts w:ascii="Times New Roman" w:hAnsi="Times New Roman" w:eastAsia="宋体" w:cs="Times New Roman"/>
      <w:b/>
      <w:sz w:val="24"/>
      <w:lang w:val="en-GB" w:eastAsia="zh-CN"/>
    </w:rPr>
  </w:style>
  <w:style w:type="character" w:customStyle="1" w:styleId="161">
    <w:name w:val="哈哈正文 Char Char"/>
    <w:autoRedefine/>
    <w:qFormat/>
    <w:uiPriority w:val="0"/>
    <w:rPr>
      <w:rFonts w:ascii="宋体" w:hAnsi="宋体" w:eastAsia="宋体" w:cs="宋体"/>
      <w:kern w:val="2"/>
      <w:sz w:val="24"/>
      <w:lang w:val="en-US" w:eastAsia="zh-CN" w:bidi="ar-SA"/>
    </w:rPr>
  </w:style>
  <w:style w:type="character" w:customStyle="1" w:styleId="162">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3">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4">
    <w:name w:val="页眉 字符1"/>
    <w:autoRedefine/>
    <w:qFormat/>
    <w:uiPriority w:val="0"/>
    <w:rPr>
      <w:rFonts w:ascii="Times New Roman" w:hAnsi="Times New Roman" w:eastAsia="宋体" w:cs="Times New Roman"/>
      <w:kern w:val="2"/>
      <w:sz w:val="18"/>
      <w:szCs w:val="18"/>
    </w:rPr>
  </w:style>
  <w:style w:type="character" w:customStyle="1" w:styleId="165">
    <w:name w:val="Char Char52"/>
    <w:autoRedefine/>
    <w:qFormat/>
    <w:uiPriority w:val="0"/>
    <w:rPr>
      <w:rFonts w:ascii="宋体" w:hAnsi="Courier New" w:eastAsia="宋体" w:cs="Times New Roman"/>
      <w:kern w:val="2"/>
      <w:sz w:val="21"/>
      <w:lang w:val="en-US" w:eastAsia="zh-CN"/>
    </w:rPr>
  </w:style>
  <w:style w:type="character" w:customStyle="1" w:styleId="166">
    <w:name w:val="content"/>
    <w:autoRedefine/>
    <w:qFormat/>
    <w:uiPriority w:val="0"/>
    <w:rPr>
      <w:rFonts w:ascii="Times New Roman" w:hAnsi="Times New Roman" w:eastAsia="宋体" w:cs="Times New Roman"/>
    </w:rPr>
  </w:style>
  <w:style w:type="character" w:customStyle="1" w:styleId="167">
    <w:name w:val="正文文本 3 Char1"/>
    <w:autoRedefine/>
    <w:qFormat/>
    <w:uiPriority w:val="0"/>
    <w:rPr>
      <w:rFonts w:ascii="Times New Roman" w:hAnsi="Times New Roman" w:eastAsia="宋体" w:cs="Times New Roman"/>
      <w:sz w:val="16"/>
      <w:szCs w:val="16"/>
    </w:rPr>
  </w:style>
  <w:style w:type="character" w:customStyle="1" w:styleId="168">
    <w:name w:val="副标题 Char1"/>
    <w:autoRedefine/>
    <w:qFormat/>
    <w:uiPriority w:val="0"/>
    <w:rPr>
      <w:rFonts w:ascii="Cambria" w:hAnsi="Cambria" w:eastAsia="宋体" w:cs="Times New Roman"/>
      <w:b/>
      <w:bCs/>
      <w:snapToGrid w:val="0"/>
      <w:kern w:val="28"/>
      <w:sz w:val="32"/>
      <w:szCs w:val="32"/>
    </w:rPr>
  </w:style>
  <w:style w:type="character" w:customStyle="1" w:styleId="169">
    <w:name w:val="font61"/>
    <w:autoRedefine/>
    <w:qFormat/>
    <w:uiPriority w:val="0"/>
    <w:rPr>
      <w:rFonts w:hint="eastAsia" w:ascii="仿宋" w:hAnsi="仿宋" w:eastAsia="仿宋" w:cs="仿宋"/>
      <w:color w:val="000000"/>
      <w:sz w:val="20"/>
      <w:szCs w:val="20"/>
      <w:u w:val="none"/>
    </w:rPr>
  </w:style>
  <w:style w:type="character" w:customStyle="1" w:styleId="170">
    <w:name w:val="批注文字 字符"/>
    <w:autoRedefine/>
    <w:qFormat/>
    <w:uiPriority w:val="0"/>
    <w:rPr>
      <w:rFonts w:ascii="Arial" w:hAnsi="Arial" w:eastAsia="黑体" w:cs="Arial"/>
      <w:snapToGrid w:val="0"/>
      <w:kern w:val="0"/>
      <w:szCs w:val="21"/>
    </w:rPr>
  </w:style>
  <w:style w:type="character" w:customStyle="1" w:styleId="171">
    <w:name w:val="列表段落 字符"/>
    <w:autoRedefine/>
    <w:qFormat/>
    <w:uiPriority w:val="0"/>
    <w:rPr>
      <w:rFonts w:ascii="Times New Roman" w:hAnsi="Times New Roman" w:eastAsia="宋体" w:cs="Times New Roman"/>
    </w:rPr>
  </w:style>
  <w:style w:type="character" w:customStyle="1" w:styleId="172">
    <w:name w:val="hei16b1"/>
    <w:autoRedefine/>
    <w:qFormat/>
    <w:uiPriority w:val="0"/>
    <w:rPr>
      <w:rFonts w:hint="default" w:ascii="Arial" w:hAnsi="Arial" w:eastAsia="宋体" w:cs="Arial"/>
      <w:b/>
      <w:bCs/>
      <w:color w:val="000000"/>
      <w:sz w:val="24"/>
      <w:szCs w:val="24"/>
    </w:rPr>
  </w:style>
  <w:style w:type="character" w:customStyle="1" w:styleId="17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4">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5">
    <w:name w:val="标题 4 Char1"/>
    <w:autoRedefine/>
    <w:qFormat/>
    <w:uiPriority w:val="0"/>
    <w:rPr>
      <w:rFonts w:ascii="Cambria" w:hAnsi="Cambria" w:eastAsia="宋体" w:cs="Times New Roman"/>
      <w:b/>
      <w:bCs/>
      <w:kern w:val="2"/>
      <w:sz w:val="28"/>
      <w:szCs w:val="28"/>
    </w:rPr>
  </w:style>
  <w:style w:type="character" w:customStyle="1" w:styleId="176">
    <w:name w:val="正文 项目 Char"/>
    <w:autoRedefine/>
    <w:qFormat/>
    <w:uiPriority w:val="0"/>
    <w:rPr>
      <w:rFonts w:ascii="仿宋_GB2312" w:hAnsi="仿宋_GB2312" w:eastAsia="仿宋_GB2312" w:cs="Times New Roman"/>
      <w:kern w:val="2"/>
      <w:sz w:val="24"/>
      <w:lang w:bidi="ar-SA"/>
    </w:rPr>
  </w:style>
  <w:style w:type="character" w:customStyle="1" w:styleId="177">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8">
    <w:name w:val="标题 Char1"/>
    <w:autoRedefine/>
    <w:qFormat/>
    <w:uiPriority w:val="0"/>
    <w:rPr>
      <w:rFonts w:ascii="Cambria" w:hAnsi="Cambria" w:eastAsia="宋体" w:cs="Times New Roman"/>
      <w:b/>
      <w:bCs/>
      <w:sz w:val="32"/>
      <w:szCs w:val="32"/>
      <w:lang w:bidi="ar-SA"/>
    </w:rPr>
  </w:style>
  <w:style w:type="character" w:customStyle="1" w:styleId="179">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80">
    <w:name w:val="表格名称[858D7CFB-ED40-4347-BF05-701D383B685F]"/>
    <w:link w:val="181"/>
    <w:autoRedefine/>
    <w:qFormat/>
    <w:uiPriority w:val="0"/>
    <w:rPr>
      <w:rFonts w:ascii="Times New Roman" w:hAnsi="Times New Roman" w:eastAsia="宋体" w:cs="Times New Roman"/>
      <w:sz w:val="32"/>
    </w:rPr>
  </w:style>
  <w:style w:type="paragraph" w:customStyle="1" w:styleId="181">
    <w:name w:val="表格名称"/>
    <w:basedOn w:val="5"/>
    <w:link w:val="180"/>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82">
    <w:name w:val="Char Char22"/>
    <w:autoRedefine/>
    <w:qFormat/>
    <w:uiPriority w:val="0"/>
    <w:rPr>
      <w:rFonts w:ascii="宋体" w:hAnsi="宋体" w:eastAsia="宋体" w:cs="Times New Roman"/>
      <w:kern w:val="1"/>
      <w:sz w:val="24"/>
      <w:szCs w:val="24"/>
    </w:rPr>
  </w:style>
  <w:style w:type="character" w:customStyle="1" w:styleId="183">
    <w:name w:val="Char Char10"/>
    <w:autoRedefine/>
    <w:qFormat/>
    <w:uiPriority w:val="0"/>
    <w:rPr>
      <w:rFonts w:ascii="宋体" w:hAnsi="宋体" w:eastAsia="宋体" w:cs="Times New Roman"/>
      <w:kern w:val="2"/>
      <w:sz w:val="21"/>
      <w:szCs w:val="24"/>
      <w:lang w:val="en-US" w:eastAsia="zh-CN"/>
    </w:rPr>
  </w:style>
  <w:style w:type="character" w:customStyle="1" w:styleId="184">
    <w:name w:val="Char Char21"/>
    <w:autoRedefine/>
    <w:qFormat/>
    <w:uiPriority w:val="0"/>
    <w:rPr>
      <w:rFonts w:ascii="宋体" w:hAnsi="宋体" w:eastAsia="宋体" w:cs="Times New Roman"/>
      <w:kern w:val="1"/>
      <w:sz w:val="24"/>
      <w:szCs w:val="21"/>
      <w:lang w:val="zh-CN"/>
    </w:rPr>
  </w:style>
  <w:style w:type="character" w:customStyle="1" w:styleId="185">
    <w:name w:val="标题 5 Char"/>
    <w:link w:val="9"/>
    <w:autoRedefine/>
    <w:qFormat/>
    <w:uiPriority w:val="0"/>
    <w:rPr>
      <w:rFonts w:ascii="Times New Roman" w:hAnsi="Times New Roman" w:eastAsia="宋体" w:cs="Times New Roman"/>
      <w:b/>
      <w:bCs/>
      <w:kern w:val="2"/>
      <w:sz w:val="28"/>
      <w:szCs w:val="28"/>
    </w:rPr>
  </w:style>
  <w:style w:type="character" w:customStyle="1" w:styleId="186">
    <w:name w:val="尾注文本 Char"/>
    <w:link w:val="39"/>
    <w:autoRedefine/>
    <w:qFormat/>
    <w:uiPriority w:val="0"/>
    <w:rPr>
      <w:rFonts w:ascii="Times New Roman" w:hAnsi="Times New Roman" w:eastAsia="宋体" w:cs="Times New Roman"/>
      <w:kern w:val="2"/>
      <w:sz w:val="21"/>
      <w:szCs w:val="24"/>
      <w:lang w:val="zh-CN"/>
    </w:rPr>
  </w:style>
  <w:style w:type="character" w:customStyle="1" w:styleId="187">
    <w:name w:val="Char Char4"/>
    <w:autoRedefine/>
    <w:qFormat/>
    <w:uiPriority w:val="0"/>
    <w:rPr>
      <w:rFonts w:ascii="Times New Roman" w:hAnsi="Times New Roman" w:eastAsia="宋体" w:cs="Times New Roman"/>
      <w:b/>
      <w:sz w:val="24"/>
      <w:lang w:val="en-GB" w:eastAsia="zh-CN" w:bidi="ar-SA"/>
    </w:rPr>
  </w:style>
  <w:style w:type="character" w:customStyle="1" w:styleId="188">
    <w:name w:val="unnamed11"/>
    <w:autoRedefine/>
    <w:qFormat/>
    <w:uiPriority w:val="0"/>
    <w:rPr>
      <w:rFonts w:ascii="Times New Roman" w:hAnsi="Times New Roman" w:eastAsia="宋体" w:cs="Times New Roman"/>
      <w:sz w:val="20"/>
      <w:szCs w:val="20"/>
    </w:rPr>
  </w:style>
  <w:style w:type="character" w:customStyle="1" w:styleId="189">
    <w:name w:val="标题 Char"/>
    <w:autoRedefine/>
    <w:qFormat/>
    <w:uiPriority w:val="0"/>
    <w:rPr>
      <w:rFonts w:ascii="Times New Roman" w:hAnsi="Times New Roman" w:eastAsia="宋体" w:cs="Times New Roman"/>
      <w:b/>
      <w:sz w:val="24"/>
      <w:lang w:val="en-GB" w:eastAsia="zh-CN" w:bidi="ar-SA"/>
    </w:rPr>
  </w:style>
  <w:style w:type="character" w:customStyle="1" w:styleId="190">
    <w:name w:val="称呼 Char"/>
    <w:link w:val="22"/>
    <w:autoRedefine/>
    <w:qFormat/>
    <w:uiPriority w:val="0"/>
    <w:rPr>
      <w:rFonts w:ascii="仿宋_GB2312" w:hAnsi="Times New Roman" w:eastAsia="仿宋_GB2312" w:cs="Times New Roman"/>
      <w:kern w:val="2"/>
      <w:sz w:val="28"/>
    </w:rPr>
  </w:style>
  <w:style w:type="character" w:customStyle="1" w:styleId="191">
    <w:name w:val="日期 Char"/>
    <w:link w:val="37"/>
    <w:autoRedefine/>
    <w:qFormat/>
    <w:uiPriority w:val="0"/>
    <w:rPr>
      <w:rFonts w:ascii="宋体" w:hAnsi="Times New Roman" w:eastAsia="宋体" w:cs="Times New Roman"/>
      <w:kern w:val="2"/>
      <w:sz w:val="24"/>
      <w:szCs w:val="21"/>
      <w:lang w:val="zh-CN"/>
    </w:rPr>
  </w:style>
  <w:style w:type="character" w:customStyle="1" w:styleId="192">
    <w:name w:val="Char Char32"/>
    <w:autoRedefine/>
    <w:qFormat/>
    <w:uiPriority w:val="0"/>
    <w:rPr>
      <w:rFonts w:ascii="Times New Roman" w:hAnsi="Times New Roman" w:eastAsia="宋体" w:cs="Times New Roman"/>
      <w:b/>
      <w:kern w:val="1"/>
      <w:sz w:val="24"/>
      <w:szCs w:val="24"/>
    </w:rPr>
  </w:style>
  <w:style w:type="character" w:customStyle="1" w:styleId="193">
    <w:name w:val="Char Char37"/>
    <w:autoRedefine/>
    <w:qFormat/>
    <w:uiPriority w:val="0"/>
    <w:rPr>
      <w:rFonts w:ascii="Times New Roman" w:hAnsi="Times New Roman" w:eastAsia="宋体" w:cs="Times New Roman"/>
      <w:b/>
      <w:kern w:val="1"/>
      <w:sz w:val="44"/>
      <w:szCs w:val="44"/>
    </w:rPr>
  </w:style>
  <w:style w:type="character" w:customStyle="1" w:styleId="194">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5">
    <w:name w:val="font71"/>
    <w:basedOn w:val="70"/>
    <w:autoRedefine/>
    <w:qFormat/>
    <w:uiPriority w:val="0"/>
    <w:rPr>
      <w:rFonts w:hint="eastAsia" w:ascii="宋体" w:hAnsi="宋体" w:eastAsia="宋体" w:cs="宋体"/>
      <w:color w:val="000000"/>
      <w:sz w:val="22"/>
      <w:szCs w:val="22"/>
      <w:u w:val="none"/>
    </w:rPr>
  </w:style>
  <w:style w:type="character" w:customStyle="1" w:styleId="196">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7">
    <w:name w:val="font91"/>
    <w:autoRedefine/>
    <w:qFormat/>
    <w:uiPriority w:val="0"/>
    <w:rPr>
      <w:rFonts w:hint="eastAsia" w:ascii="仿宋" w:hAnsi="仿宋" w:eastAsia="仿宋" w:cs="仿宋"/>
      <w:color w:val="000000"/>
      <w:sz w:val="22"/>
      <w:szCs w:val="22"/>
      <w:u w:val="none"/>
    </w:rPr>
  </w:style>
  <w:style w:type="character" w:customStyle="1" w:styleId="198">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9">
    <w:name w:val="blue1"/>
    <w:basedOn w:val="70"/>
    <w:autoRedefine/>
    <w:qFormat/>
    <w:uiPriority w:val="0"/>
    <w:rPr>
      <w:rFonts w:ascii="Arial" w:hAnsi="Arial" w:eastAsia="黑体" w:cs="Arial"/>
      <w:snapToGrid w:val="0"/>
      <w:kern w:val="0"/>
      <w:szCs w:val="21"/>
    </w:rPr>
  </w:style>
  <w:style w:type="character" w:customStyle="1" w:styleId="200">
    <w:name w:val="样式 标题 4h4H4Fab-4T5Ref Heading 1rh1Heading sqlsect 1.2.3.... Char"/>
    <w:link w:val="155"/>
    <w:autoRedefine/>
    <w:qFormat/>
    <w:uiPriority w:val="0"/>
    <w:rPr>
      <w:rFonts w:ascii="微软雅黑" w:hAnsi="微软雅黑" w:eastAsia="微软雅黑" w:cs="Times New Roman"/>
      <w:b/>
      <w:bCs/>
      <w:kern w:val="2"/>
      <w:sz w:val="24"/>
      <w:szCs w:val="28"/>
    </w:rPr>
  </w:style>
  <w:style w:type="character" w:customStyle="1" w:styleId="201">
    <w:name w:val="edui-unclickable"/>
    <w:autoRedefine/>
    <w:qFormat/>
    <w:uiPriority w:val="0"/>
    <w:rPr>
      <w:rFonts w:ascii="Times New Roman" w:hAnsi="Times New Roman" w:eastAsia="宋体" w:cs="Times New Roman"/>
      <w:color w:val="808080"/>
    </w:rPr>
  </w:style>
  <w:style w:type="character" w:customStyle="1" w:styleId="202">
    <w:name w:val="ksfind_class_select1"/>
    <w:basedOn w:val="70"/>
    <w:autoRedefine/>
    <w:qFormat/>
    <w:uiPriority w:val="0"/>
    <w:rPr>
      <w:rFonts w:ascii="Times New Roman" w:hAnsi="Times New Roman" w:eastAsia="宋体" w:cs="Times New Roman"/>
      <w:color w:val="000000"/>
      <w:shd w:val="clear" w:color="auto" w:fill="EFD200"/>
    </w:rPr>
  </w:style>
  <w:style w:type="character" w:customStyle="1" w:styleId="203">
    <w:name w:val="edui-clickable2"/>
    <w:autoRedefine/>
    <w:qFormat/>
    <w:uiPriority w:val="0"/>
    <w:rPr>
      <w:rFonts w:ascii="Times New Roman" w:hAnsi="Times New Roman" w:eastAsia="宋体" w:cs="Times New Roman"/>
      <w:color w:val="0000FF"/>
      <w:u w:val="single"/>
    </w:rPr>
  </w:style>
  <w:style w:type="character" w:customStyle="1" w:styleId="204">
    <w:name w:val="H5 Char"/>
    <w:autoRedefine/>
    <w:qFormat/>
    <w:uiPriority w:val="0"/>
    <w:rPr>
      <w:rFonts w:ascii="Times New Roman" w:hAnsi="Times New Roman" w:eastAsia="宋体" w:cs="Times New Roman"/>
      <w:b/>
      <w:bCs/>
      <w:kern w:val="2"/>
      <w:sz w:val="28"/>
      <w:szCs w:val="28"/>
    </w:rPr>
  </w:style>
  <w:style w:type="character" w:customStyle="1" w:styleId="205">
    <w:name w:val="tw4winError"/>
    <w:autoRedefine/>
    <w:qFormat/>
    <w:uiPriority w:val="0"/>
    <w:rPr>
      <w:rFonts w:ascii="Courier New" w:hAnsi="Courier New" w:eastAsia="宋体" w:cs="Courier New"/>
      <w:color w:val="00FF00"/>
      <w:sz w:val="40"/>
      <w:szCs w:val="40"/>
    </w:rPr>
  </w:style>
  <w:style w:type="character" w:customStyle="1" w:styleId="206">
    <w:name w:val="Char Char5"/>
    <w:autoRedefine/>
    <w:qFormat/>
    <w:uiPriority w:val="0"/>
    <w:rPr>
      <w:rFonts w:ascii="宋体" w:hAnsi="Courier New" w:eastAsia="宋体" w:cs="Times New Roman"/>
      <w:kern w:val="2"/>
      <w:sz w:val="21"/>
      <w:lang w:val="en-US" w:eastAsia="zh-CN"/>
    </w:rPr>
  </w:style>
  <w:style w:type="character" w:customStyle="1" w:styleId="207">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8">
    <w:name w:val="font01"/>
    <w:autoRedefine/>
    <w:qFormat/>
    <w:uiPriority w:val="0"/>
    <w:rPr>
      <w:rFonts w:hint="eastAsia" w:ascii="微软雅黑" w:hAnsi="微软雅黑" w:eastAsia="微软雅黑" w:cs="微软雅黑"/>
      <w:color w:val="000000"/>
      <w:sz w:val="20"/>
      <w:szCs w:val="20"/>
      <w:u w:val="none"/>
    </w:rPr>
  </w:style>
  <w:style w:type="character" w:customStyle="1" w:styleId="209">
    <w:name w:val="H6 Char"/>
    <w:autoRedefine/>
    <w:qFormat/>
    <w:uiPriority w:val="0"/>
    <w:rPr>
      <w:rFonts w:ascii="Arial" w:hAnsi="Arial" w:eastAsia="黑体" w:cs="Times New Roman"/>
      <w:b/>
      <w:bCs/>
      <w:kern w:val="2"/>
      <w:sz w:val="24"/>
      <w:szCs w:val="24"/>
    </w:rPr>
  </w:style>
  <w:style w:type="character" w:customStyle="1" w:styleId="210">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11">
    <w:name w:val="param-name"/>
    <w:autoRedefine/>
    <w:qFormat/>
    <w:uiPriority w:val="0"/>
    <w:rPr>
      <w:rFonts w:ascii="Arial" w:hAnsi="Arial" w:eastAsia="黑体" w:cs="Arial"/>
      <w:snapToGrid w:val="0"/>
      <w:kern w:val="0"/>
      <w:szCs w:val="21"/>
    </w:rPr>
  </w:style>
  <w:style w:type="character" w:customStyle="1" w:styleId="212">
    <w:name w:val="Char Char11"/>
    <w:autoRedefine/>
    <w:qFormat/>
    <w:uiPriority w:val="0"/>
    <w:rPr>
      <w:rFonts w:ascii="宋体" w:hAnsi="宋体" w:eastAsia="宋体" w:cs="Times New Roman"/>
      <w:b/>
      <w:kern w:val="2"/>
      <w:sz w:val="24"/>
      <w:szCs w:val="24"/>
      <w:lang w:val="en-US" w:eastAsia="zh-CN" w:bidi="ar-SA"/>
    </w:rPr>
  </w:style>
  <w:style w:type="character" w:customStyle="1" w:styleId="213">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4">
    <w:name w:val="Char Char14"/>
    <w:autoRedefine/>
    <w:qFormat/>
    <w:uiPriority w:val="0"/>
    <w:rPr>
      <w:rFonts w:ascii="黑体" w:hAnsi="黑体" w:eastAsia="黑体" w:cs="Times New Roman"/>
    </w:rPr>
  </w:style>
  <w:style w:type="character" w:customStyle="1" w:styleId="215">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7">
    <w:name w:val="zbggmain style9"/>
    <w:autoRedefine/>
    <w:qFormat/>
    <w:uiPriority w:val="0"/>
    <w:rPr>
      <w:rFonts w:ascii="Times New Roman" w:hAnsi="Times New Roman" w:eastAsia="宋体" w:cs="Times New Roman"/>
    </w:rPr>
  </w:style>
  <w:style w:type="character" w:customStyle="1" w:styleId="218">
    <w:name w:val="段落 Char Char"/>
    <w:link w:val="219"/>
    <w:autoRedefine/>
    <w:qFormat/>
    <w:uiPriority w:val="0"/>
    <w:rPr>
      <w:rFonts w:ascii="宋体" w:hAnsi="宋体" w:eastAsia="宋体" w:cs="Times New Roman"/>
      <w:sz w:val="24"/>
    </w:rPr>
  </w:style>
  <w:style w:type="paragraph" w:customStyle="1" w:styleId="219">
    <w:name w:val="段落"/>
    <w:basedOn w:val="1"/>
    <w:link w:val="218"/>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20">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21">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222">
    <w:name w:val="Char Char102"/>
    <w:autoRedefine/>
    <w:qFormat/>
    <w:uiPriority w:val="0"/>
    <w:rPr>
      <w:rFonts w:ascii="宋体" w:hAnsi="宋体" w:eastAsia="宋体" w:cs="Times New Roman"/>
      <w:kern w:val="2"/>
      <w:sz w:val="21"/>
      <w:szCs w:val="24"/>
      <w:lang w:val="en-US" w:eastAsia="zh-CN"/>
    </w:rPr>
  </w:style>
  <w:style w:type="character" w:customStyle="1" w:styleId="223">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4">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5">
    <w:name w:val="Char Char"/>
    <w:autoRedefine/>
    <w:qFormat/>
    <w:uiPriority w:val="0"/>
    <w:rPr>
      <w:rFonts w:ascii="宋体" w:hAnsi="Courier New" w:eastAsia="宋体" w:cs="Times New Roman"/>
      <w:kern w:val="2"/>
      <w:sz w:val="21"/>
      <w:lang w:val="en-US" w:eastAsia="zh-CN" w:bidi="ar-SA"/>
    </w:rPr>
  </w:style>
  <w:style w:type="character" w:customStyle="1" w:styleId="226">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7">
    <w:name w:val="No Spacing Char"/>
    <w:link w:val="228"/>
    <w:autoRedefine/>
    <w:qFormat/>
    <w:uiPriority w:val="0"/>
    <w:rPr>
      <w:rFonts w:ascii="Times New Roman" w:hAnsi="Times New Roman" w:eastAsia="宋体" w:cs="Times New Roman"/>
      <w:sz w:val="22"/>
      <w:szCs w:val="22"/>
      <w:lang w:val="en-US" w:eastAsia="zh-CN" w:bidi="ar-SA"/>
    </w:rPr>
  </w:style>
  <w:style w:type="paragraph" w:customStyle="1" w:styleId="228">
    <w:name w:val="无间隔1"/>
    <w:link w:val="227"/>
    <w:autoRedefine/>
    <w:qFormat/>
    <w:uiPriority w:val="0"/>
    <w:rPr>
      <w:rFonts w:ascii="Times New Roman" w:hAnsi="Times New Roman" w:eastAsia="宋体" w:cs="Times New Roman"/>
      <w:sz w:val="22"/>
      <w:szCs w:val="22"/>
      <w:lang w:val="en-US" w:eastAsia="zh-CN" w:bidi="ar-SA"/>
    </w:rPr>
  </w:style>
  <w:style w:type="character" w:customStyle="1" w:styleId="229">
    <w:name w:val="普通文字 Char Char1"/>
    <w:autoRedefine/>
    <w:qFormat/>
    <w:uiPriority w:val="0"/>
    <w:rPr>
      <w:rFonts w:ascii="宋体" w:hAnsi="Courier New" w:eastAsia="宋体" w:cs="Times New Roman"/>
      <w:kern w:val="2"/>
      <w:sz w:val="21"/>
    </w:rPr>
  </w:style>
  <w:style w:type="character" w:customStyle="1" w:styleId="230">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31">
    <w:name w:val="正文文字缩进 2 Char Char"/>
    <w:autoRedefine/>
    <w:qFormat/>
    <w:uiPriority w:val="0"/>
    <w:rPr>
      <w:rFonts w:ascii="宋体" w:hAnsi="Times New Roman" w:eastAsia="宋体" w:cs="Times New Roman"/>
      <w:sz w:val="28"/>
    </w:rPr>
  </w:style>
  <w:style w:type="character" w:customStyle="1" w:styleId="232">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3">
    <w:name w:val="样式7 Char"/>
    <w:autoRedefine/>
    <w:qFormat/>
    <w:uiPriority w:val="0"/>
    <w:rPr>
      <w:rFonts w:ascii="仿宋_GB2312" w:hAnsi="仿宋" w:eastAsia="仿宋_GB2312" w:cs="Times New Roman"/>
      <w:b/>
      <w:kern w:val="2"/>
      <w:sz w:val="24"/>
      <w:szCs w:val="24"/>
    </w:rPr>
  </w:style>
  <w:style w:type="character" w:customStyle="1" w:styleId="234">
    <w:name w:val="普通文字 Char3"/>
    <w:autoRedefine/>
    <w:qFormat/>
    <w:uiPriority w:val="0"/>
    <w:rPr>
      <w:rFonts w:ascii="宋体" w:hAnsi="Courier New" w:eastAsia="宋体" w:cs="Times New Roman"/>
      <w:kern w:val="2"/>
      <w:sz w:val="21"/>
      <w:lang w:val="en-US" w:eastAsia="zh-CN" w:bidi="ar-SA"/>
    </w:rPr>
  </w:style>
  <w:style w:type="character" w:customStyle="1" w:styleId="235">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6">
    <w:name w:val="文本正文 Char Char"/>
    <w:autoRedefine/>
    <w:qFormat/>
    <w:uiPriority w:val="0"/>
    <w:rPr>
      <w:rFonts w:ascii="Times New Roman" w:hAnsi="Times New Roman" w:eastAsia="宋体" w:cs="Times New Roman"/>
      <w:sz w:val="24"/>
      <w:lang w:bidi="ar-SA"/>
    </w:rPr>
  </w:style>
  <w:style w:type="character" w:customStyle="1" w:styleId="237">
    <w:name w:val="首行缩进 Char"/>
    <w:autoRedefine/>
    <w:qFormat/>
    <w:uiPriority w:val="0"/>
    <w:rPr>
      <w:rFonts w:ascii="宋体" w:hAnsi="Times New Roman" w:eastAsia="宋体" w:cs="Times New Roman"/>
      <w:kern w:val="2"/>
      <w:sz w:val="24"/>
      <w:lang w:val="en-US" w:eastAsia="zh-CN" w:bidi="ar-SA"/>
    </w:rPr>
  </w:style>
  <w:style w:type="character" w:customStyle="1" w:styleId="238">
    <w:name w:val="副标题 Char"/>
    <w:link w:val="48"/>
    <w:autoRedefine/>
    <w:qFormat/>
    <w:uiPriority w:val="0"/>
    <w:rPr>
      <w:rFonts w:ascii="Arial" w:hAnsi="Arial" w:eastAsia="隶书" w:cs="Times New Roman"/>
      <w:b/>
      <w:bCs/>
      <w:kern w:val="28"/>
      <w:sz w:val="44"/>
      <w:szCs w:val="32"/>
      <w:lang w:val="en-US" w:eastAsia="zh-CN" w:bidi="ar-SA"/>
    </w:rPr>
  </w:style>
  <w:style w:type="character" w:customStyle="1" w:styleId="239">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40">
    <w:name w:val="dandyren_title1"/>
    <w:autoRedefine/>
    <w:qFormat/>
    <w:uiPriority w:val="0"/>
    <w:rPr>
      <w:rFonts w:ascii="Times New Roman" w:hAnsi="Times New Roman" w:eastAsia="宋体" w:cs="Times New Roman"/>
      <w:b/>
      <w:bCs/>
      <w:color w:val="FF6633"/>
      <w:sz w:val="18"/>
      <w:szCs w:val="18"/>
    </w:rPr>
  </w:style>
  <w:style w:type="character" w:customStyle="1" w:styleId="241">
    <w:name w:val="仿宋正文 Char"/>
    <w:link w:val="242"/>
    <w:autoRedefine/>
    <w:qFormat/>
    <w:uiPriority w:val="0"/>
    <w:rPr>
      <w:rFonts w:ascii="仿宋_GB2312" w:hAnsi="Times New Roman" w:eastAsia="仿宋_GB2312" w:cs="Times New Roman"/>
      <w:kern w:val="2"/>
      <w:sz w:val="24"/>
      <w:lang w:val="en-US" w:eastAsia="zh-CN" w:bidi="ar-SA"/>
    </w:rPr>
  </w:style>
  <w:style w:type="paragraph" w:customStyle="1" w:styleId="242">
    <w:name w:val="仿宋正文"/>
    <w:basedOn w:val="1"/>
    <w:link w:val="241"/>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3">
    <w:name w:val="Char Char411"/>
    <w:autoRedefine/>
    <w:qFormat/>
    <w:uiPriority w:val="0"/>
    <w:rPr>
      <w:rFonts w:ascii="Times New Roman" w:hAnsi="Times New Roman" w:eastAsia="宋体" w:cs="Times New Roman"/>
      <w:b/>
      <w:sz w:val="24"/>
      <w:lang w:val="en-GB" w:eastAsia="zh-CN" w:bidi="ar-SA"/>
    </w:rPr>
  </w:style>
  <w:style w:type="character" w:customStyle="1" w:styleId="244">
    <w:name w:val="Char Char29"/>
    <w:autoRedefine/>
    <w:qFormat/>
    <w:uiPriority w:val="0"/>
    <w:rPr>
      <w:rFonts w:ascii="Arial" w:hAnsi="Arial" w:eastAsia="微软雅黑" w:cs="Times New Roman"/>
      <w:b/>
      <w:kern w:val="1"/>
      <w:sz w:val="44"/>
      <w:szCs w:val="32"/>
      <w:lang w:val="en-US" w:eastAsia="zh-CN" w:bidi="ar-SA"/>
    </w:rPr>
  </w:style>
  <w:style w:type="character" w:customStyle="1" w:styleId="245">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6">
    <w:name w:val="h3 Char"/>
    <w:autoRedefine/>
    <w:qFormat/>
    <w:uiPriority w:val="0"/>
    <w:rPr>
      <w:rFonts w:ascii="Times New Roman" w:hAnsi="Times New Roman" w:eastAsia="宋体" w:cs="Times New Roman"/>
      <w:b/>
      <w:kern w:val="2"/>
      <w:sz w:val="32"/>
      <w:lang w:val="en-US" w:eastAsia="zh-CN" w:bidi="ar-SA"/>
    </w:rPr>
  </w:style>
  <w:style w:type="character" w:customStyle="1" w:styleId="247">
    <w:name w:val="font21"/>
    <w:basedOn w:val="70"/>
    <w:autoRedefine/>
    <w:qFormat/>
    <w:uiPriority w:val="0"/>
    <w:rPr>
      <w:rFonts w:hint="eastAsia" w:ascii="宋体" w:hAnsi="宋体" w:eastAsia="宋体" w:cs="Times New Roman"/>
      <w:kern w:val="2"/>
      <w:sz w:val="28"/>
      <w:szCs w:val="28"/>
      <w:lang w:val="en-US" w:eastAsia="zh-CN" w:bidi="ar-SA"/>
    </w:rPr>
  </w:style>
  <w:style w:type="character" w:customStyle="1" w:styleId="248">
    <w:name w:val="标题 9 Char"/>
    <w:link w:val="13"/>
    <w:autoRedefine/>
    <w:qFormat/>
    <w:uiPriority w:val="0"/>
    <w:rPr>
      <w:rFonts w:ascii="Arial" w:hAnsi="Arial" w:eastAsia="黑体" w:cs="Times New Roman"/>
      <w:kern w:val="2"/>
      <w:sz w:val="21"/>
      <w:szCs w:val="21"/>
    </w:rPr>
  </w:style>
  <w:style w:type="character" w:customStyle="1" w:styleId="249">
    <w:name w:val="Char Char101"/>
    <w:autoRedefine/>
    <w:qFormat/>
    <w:uiPriority w:val="0"/>
    <w:rPr>
      <w:rFonts w:ascii="宋体" w:hAnsi="宋体" w:eastAsia="宋体" w:cs="Times New Roman"/>
      <w:kern w:val="2"/>
      <w:sz w:val="21"/>
      <w:szCs w:val="24"/>
      <w:lang w:val="en-US" w:eastAsia="zh-CN"/>
    </w:rPr>
  </w:style>
  <w:style w:type="character" w:customStyle="1" w:styleId="250">
    <w:name w:val="HTML 预设格式 Char"/>
    <w:link w:val="58"/>
    <w:autoRedefine/>
    <w:qFormat/>
    <w:uiPriority w:val="0"/>
    <w:rPr>
      <w:rFonts w:ascii="黑体" w:hAnsi="Courier New" w:eastAsia="黑体" w:cs="Times New Roman"/>
    </w:rPr>
  </w:style>
  <w:style w:type="character" w:customStyle="1" w:styleId="251">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52">
    <w:name w:val="Heading 1 Char"/>
    <w:autoRedefine/>
    <w:qFormat/>
    <w:uiPriority w:val="0"/>
    <w:rPr>
      <w:rFonts w:ascii="Times New Roman" w:hAnsi="Times New Roman" w:eastAsia="黑体" w:cs="Times New Roman"/>
      <w:b/>
      <w:kern w:val="0"/>
      <w:sz w:val="24"/>
      <w:szCs w:val="24"/>
    </w:rPr>
  </w:style>
  <w:style w:type="character" w:customStyle="1" w:styleId="253">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4">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5">
    <w:name w:val="U_正文 Char"/>
    <w:link w:val="256"/>
    <w:autoRedefine/>
    <w:qFormat/>
    <w:uiPriority w:val="0"/>
    <w:rPr>
      <w:rFonts w:ascii="Times New Roman" w:hAnsi="Times New Roman" w:eastAsia="宋体" w:cs="Times New Roman"/>
      <w:sz w:val="24"/>
      <w:szCs w:val="24"/>
    </w:rPr>
  </w:style>
  <w:style w:type="paragraph" w:customStyle="1" w:styleId="256">
    <w:name w:val="U_正文"/>
    <w:basedOn w:val="1"/>
    <w:link w:val="255"/>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7">
    <w:name w:val="tw4winTerm"/>
    <w:autoRedefine/>
    <w:qFormat/>
    <w:uiPriority w:val="0"/>
    <w:rPr>
      <w:rFonts w:ascii="Times New Roman" w:hAnsi="Times New Roman" w:eastAsia="宋体" w:cs="Times New Roman"/>
      <w:color w:val="0000FF"/>
    </w:rPr>
  </w:style>
  <w:style w:type="character" w:customStyle="1" w:styleId="258">
    <w:name w:val="正文文本缩进 Char1"/>
    <w:autoRedefine/>
    <w:qFormat/>
    <w:uiPriority w:val="0"/>
    <w:rPr>
      <w:rFonts w:ascii="Calibri" w:hAnsi="Calibri" w:eastAsia="宋体" w:cs="Times New Roman"/>
      <w:sz w:val="28"/>
    </w:rPr>
  </w:style>
  <w:style w:type="character" w:customStyle="1" w:styleId="259">
    <w:name w:val="页眉 Char2"/>
    <w:link w:val="42"/>
    <w:autoRedefine/>
    <w:qFormat/>
    <w:uiPriority w:val="0"/>
    <w:rPr>
      <w:rFonts w:ascii="Times New Roman" w:hAnsi="Times New Roman" w:eastAsia="宋体" w:cs="Times New Roman"/>
      <w:kern w:val="2"/>
      <w:sz w:val="18"/>
      <w:szCs w:val="18"/>
    </w:rPr>
  </w:style>
  <w:style w:type="character" w:customStyle="1" w:styleId="260">
    <w:name w:val="脚注文本 Char"/>
    <w:link w:val="51"/>
    <w:autoRedefine/>
    <w:qFormat/>
    <w:uiPriority w:val="0"/>
    <w:rPr>
      <w:rFonts w:ascii="Times New Roman" w:hAnsi="Times New Roman" w:eastAsia="宋体" w:cs="Times New Roman"/>
      <w:color w:val="0000FF"/>
      <w:sz w:val="21"/>
    </w:rPr>
  </w:style>
  <w:style w:type="character" w:customStyle="1" w:styleId="261">
    <w:name w:val="正文 项目2 Char"/>
    <w:basedOn w:val="176"/>
    <w:autoRedefine/>
    <w:qFormat/>
    <w:uiPriority w:val="0"/>
    <w:rPr>
      <w:rFonts w:ascii="仿宋_GB2312" w:hAnsi="仿宋_GB2312" w:eastAsia="仿宋_GB2312" w:cs="Times New Roman"/>
      <w:kern w:val="2"/>
      <w:sz w:val="24"/>
      <w:lang w:bidi="ar-SA"/>
    </w:rPr>
  </w:style>
  <w:style w:type="character" w:customStyle="1" w:styleId="262">
    <w:name w:val="正文首行缩进 Char"/>
    <w:link w:val="26"/>
    <w:autoRedefine/>
    <w:qFormat/>
    <w:uiPriority w:val="0"/>
    <w:rPr>
      <w:rFonts w:ascii="宋体" w:hAnsi="Times New Roman" w:eastAsia="宋体" w:cs="Times New Roman"/>
      <w:kern w:val="2"/>
      <w:sz w:val="24"/>
      <w:lang w:val="zh-CN"/>
    </w:rPr>
  </w:style>
  <w:style w:type="character" w:customStyle="1" w:styleId="263">
    <w:name w:val="批注框文本 Char1"/>
    <w:autoRedefine/>
    <w:qFormat/>
    <w:uiPriority w:val="0"/>
    <w:rPr>
      <w:rFonts w:ascii="Times New Roman" w:hAnsi="Times New Roman" w:eastAsia="宋体" w:cs="Times New Roman"/>
      <w:sz w:val="18"/>
      <w:szCs w:val="18"/>
    </w:rPr>
  </w:style>
  <w:style w:type="character" w:customStyle="1" w:styleId="264">
    <w:name w:val="dectext1"/>
    <w:autoRedefine/>
    <w:qFormat/>
    <w:uiPriority w:val="0"/>
    <w:rPr>
      <w:rFonts w:ascii="宋体" w:hAnsi="宋体" w:eastAsia="宋体" w:cs="Times New Roman"/>
      <w:color w:val="333333"/>
      <w:sz w:val="21"/>
      <w:szCs w:val="21"/>
      <w:u w:val="none"/>
    </w:rPr>
  </w:style>
  <w:style w:type="character" w:customStyle="1" w:styleId="265">
    <w:name w:val="样式 宋体"/>
    <w:autoRedefine/>
    <w:qFormat/>
    <w:uiPriority w:val="0"/>
    <w:rPr>
      <w:rFonts w:ascii="宋体" w:hAnsi="宋体" w:eastAsia="宋体" w:cs="Times New Roman"/>
      <w:sz w:val="24"/>
    </w:rPr>
  </w:style>
  <w:style w:type="character" w:customStyle="1" w:styleId="266">
    <w:name w:val="message1"/>
    <w:autoRedefine/>
    <w:qFormat/>
    <w:uiPriority w:val="0"/>
    <w:rPr>
      <w:rFonts w:hint="default" w:ascii="Tahoma" w:hAnsi="Tahoma" w:eastAsia="宋体" w:cs="Tahoma"/>
      <w:sz w:val="18"/>
      <w:szCs w:val="18"/>
    </w:rPr>
  </w:style>
  <w:style w:type="character" w:customStyle="1" w:styleId="267">
    <w:name w:val="正文文本 3 Char"/>
    <w:link w:val="23"/>
    <w:autoRedefine/>
    <w:qFormat/>
    <w:uiPriority w:val="0"/>
    <w:rPr>
      <w:rFonts w:ascii="Times New Roman" w:hAnsi="Times New Roman" w:eastAsia="宋体" w:cs="Times New Roman"/>
      <w:kern w:val="2"/>
      <w:sz w:val="21"/>
    </w:rPr>
  </w:style>
  <w:style w:type="character" w:customStyle="1" w:styleId="268">
    <w:name w:val="正文样式 Char"/>
    <w:link w:val="269"/>
    <w:autoRedefine/>
    <w:qFormat/>
    <w:uiPriority w:val="0"/>
    <w:rPr>
      <w:rFonts w:ascii="Calibri" w:hAnsi="Calibri" w:eastAsia="宋体" w:cs="Times New Roman"/>
      <w:sz w:val="24"/>
      <w:szCs w:val="24"/>
    </w:rPr>
  </w:style>
  <w:style w:type="paragraph" w:customStyle="1" w:styleId="269">
    <w:name w:val="正文样式"/>
    <w:basedOn w:val="1"/>
    <w:link w:val="268"/>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70">
    <w:name w:val="Default Char"/>
    <w:link w:val="82"/>
    <w:autoRedefine/>
    <w:qFormat/>
    <w:uiPriority w:val="0"/>
    <w:rPr>
      <w:rFonts w:ascii="仿宋_GB2312" w:hAnsi="Times New Roman" w:eastAsia="仿宋_GB2312" w:cs="仿宋_GB2312"/>
      <w:color w:val="000000"/>
      <w:sz w:val="24"/>
      <w:szCs w:val="24"/>
      <w:lang w:val="en-US" w:eastAsia="zh-CN" w:bidi="ar-SA"/>
    </w:rPr>
  </w:style>
  <w:style w:type="character" w:customStyle="1" w:styleId="271">
    <w:name w:val="表格 Char Char"/>
    <w:autoRedefine/>
    <w:qFormat/>
    <w:uiPriority w:val="0"/>
    <w:rPr>
      <w:rFonts w:ascii="宋体" w:hAnsi="宋体" w:eastAsia="宋体" w:cs="Times New Roman"/>
      <w:lang w:bidi="ar-SA"/>
    </w:rPr>
  </w:style>
  <w:style w:type="character" w:customStyle="1" w:styleId="272">
    <w:name w:val="标题 2 Char"/>
    <w:autoRedefine/>
    <w:qFormat/>
    <w:uiPriority w:val="0"/>
    <w:rPr>
      <w:rFonts w:ascii="Arial" w:hAnsi="Arial" w:eastAsia="黑体" w:cs="Times New Roman"/>
      <w:b/>
      <w:kern w:val="2"/>
      <w:sz w:val="32"/>
      <w:lang w:val="en-US" w:eastAsia="zh-CN"/>
    </w:rPr>
  </w:style>
  <w:style w:type="character" w:customStyle="1" w:styleId="273">
    <w:name w:val="正文（绿盟科技） Char"/>
    <w:link w:val="274"/>
    <w:autoRedefine/>
    <w:qFormat/>
    <w:uiPriority w:val="0"/>
    <w:rPr>
      <w:rFonts w:ascii="Arial" w:hAnsi="Arial" w:eastAsia="宋体" w:cs="Times New Roman"/>
      <w:sz w:val="21"/>
      <w:szCs w:val="21"/>
    </w:rPr>
  </w:style>
  <w:style w:type="paragraph" w:customStyle="1" w:styleId="274">
    <w:name w:val="正文（绿盟科技）"/>
    <w:link w:val="273"/>
    <w:autoRedefine/>
    <w:qFormat/>
    <w:uiPriority w:val="0"/>
    <w:pPr>
      <w:spacing w:line="300" w:lineRule="auto"/>
    </w:pPr>
    <w:rPr>
      <w:rFonts w:ascii="Arial" w:hAnsi="Arial" w:eastAsia="宋体" w:cs="Times New Roman"/>
      <w:sz w:val="21"/>
      <w:szCs w:val="21"/>
      <w:lang w:val="en-US" w:eastAsia="zh-CN" w:bidi="ar-SA"/>
    </w:rPr>
  </w:style>
  <w:style w:type="character" w:customStyle="1" w:styleId="275">
    <w:name w:val="批注文字 Char1"/>
    <w:link w:val="21"/>
    <w:autoRedefine/>
    <w:qFormat/>
    <w:uiPriority w:val="0"/>
    <w:rPr>
      <w:rFonts w:ascii="Times New Roman" w:hAnsi="Times New Roman" w:eastAsia="宋体" w:cs="Times New Roman"/>
      <w:kern w:val="2"/>
      <w:sz w:val="21"/>
      <w:szCs w:val="24"/>
    </w:rPr>
  </w:style>
  <w:style w:type="character" w:customStyle="1" w:styleId="276">
    <w:name w:val="正文首行缩进 2 Char1"/>
    <w:autoRedefine/>
    <w:qFormat/>
    <w:uiPriority w:val="0"/>
    <w:rPr>
      <w:rFonts w:ascii="Times New Roman" w:hAnsi="Times New Roman" w:eastAsia="宋体" w:cs="Times New Roman"/>
      <w:kern w:val="2"/>
      <w:sz w:val="24"/>
      <w:szCs w:val="24"/>
    </w:rPr>
  </w:style>
  <w:style w:type="character" w:customStyle="1" w:styleId="277">
    <w:name w:val="f141"/>
    <w:autoRedefine/>
    <w:qFormat/>
    <w:uiPriority w:val="0"/>
    <w:rPr>
      <w:rFonts w:ascii="Tahoma" w:hAnsi="Tahoma" w:eastAsia="宋体" w:cs="Times New Roman"/>
      <w:b/>
      <w:kern w:val="2"/>
      <w:sz w:val="21"/>
      <w:szCs w:val="21"/>
      <w:lang w:val="en-US" w:eastAsia="zh-CN" w:bidi="ar-SA"/>
    </w:rPr>
  </w:style>
  <w:style w:type="character" w:customStyle="1" w:styleId="278">
    <w:name w:val="页脚 Char2"/>
    <w:link w:val="41"/>
    <w:autoRedefine/>
    <w:qFormat/>
    <w:uiPriority w:val="0"/>
    <w:rPr>
      <w:rFonts w:ascii="Times New Roman" w:hAnsi="Times New Roman" w:eastAsia="宋体" w:cs="Times New Roman"/>
      <w:kern w:val="2"/>
      <w:sz w:val="18"/>
      <w:szCs w:val="18"/>
    </w:rPr>
  </w:style>
  <w:style w:type="character" w:customStyle="1" w:styleId="279">
    <w:name w:val="正文文本 2 字符"/>
    <w:autoRedefine/>
    <w:qFormat/>
    <w:uiPriority w:val="0"/>
    <w:rPr>
      <w:rFonts w:ascii="Arial" w:hAnsi="Arial" w:eastAsia="宋体" w:cs="Times New Roman"/>
      <w:kern w:val="2"/>
      <w:sz w:val="24"/>
      <w:szCs w:val="24"/>
      <w:lang w:val="en-US" w:eastAsia="zh-CN" w:bidi="ar-SA"/>
    </w:rPr>
  </w:style>
  <w:style w:type="character" w:customStyle="1" w:styleId="280">
    <w:name w:val="批注文字 Char"/>
    <w:autoRedefine/>
    <w:qFormat/>
    <w:uiPriority w:val="0"/>
    <w:rPr>
      <w:rFonts w:ascii="Times New Roman" w:hAnsi="Times New Roman" w:eastAsia="宋体" w:cs="Times New Roman"/>
      <w:kern w:val="2"/>
      <w:sz w:val="21"/>
      <w:szCs w:val="24"/>
    </w:rPr>
  </w:style>
  <w:style w:type="character" w:customStyle="1" w:styleId="281">
    <w:name w:val="h Char Char"/>
    <w:autoRedefine/>
    <w:qFormat/>
    <w:uiPriority w:val="0"/>
    <w:rPr>
      <w:rFonts w:ascii="Times New Roman" w:hAnsi="Times New Roman" w:eastAsia="宋体" w:cs="Times New Roman"/>
      <w:kern w:val="2"/>
      <w:sz w:val="18"/>
      <w:lang w:val="en-US" w:eastAsia="zh-CN" w:bidi="ar-SA"/>
    </w:rPr>
  </w:style>
  <w:style w:type="character" w:customStyle="1" w:styleId="282">
    <w:name w:val="标题 Char2"/>
    <w:link w:val="60"/>
    <w:autoRedefine/>
    <w:qFormat/>
    <w:uiPriority w:val="0"/>
    <w:rPr>
      <w:rFonts w:ascii="Times New Roman" w:hAnsi="Times New Roman" w:eastAsia="宋体" w:cs="Times New Roman"/>
      <w:b/>
      <w:sz w:val="24"/>
      <w:lang w:val="en-GB"/>
    </w:rPr>
  </w:style>
  <w:style w:type="character" w:customStyle="1" w:styleId="283">
    <w:name w:val="maywed421"/>
    <w:autoRedefine/>
    <w:qFormat/>
    <w:uiPriority w:val="0"/>
    <w:rPr>
      <w:rFonts w:ascii="Times New Roman" w:hAnsi="Times New Roman" w:eastAsia="宋体" w:cs="Times New Roman"/>
      <w:color w:val="366FB6"/>
      <w:u w:val="none"/>
    </w:rPr>
  </w:style>
  <w:style w:type="character" w:customStyle="1" w:styleId="284">
    <w:name w:val="正文文本缩进 2 Char"/>
    <w:link w:val="38"/>
    <w:autoRedefine/>
    <w:qFormat/>
    <w:uiPriority w:val="0"/>
    <w:rPr>
      <w:rFonts w:ascii="宋体" w:hAnsi="Times New Roman" w:eastAsia="宋体" w:cs="Times New Roman"/>
      <w:sz w:val="28"/>
    </w:rPr>
  </w:style>
  <w:style w:type="character" w:customStyle="1" w:styleId="285">
    <w:name w:val="15"/>
    <w:autoRedefine/>
    <w:qFormat/>
    <w:uiPriority w:val="0"/>
    <w:rPr>
      <w:rFonts w:hint="default" w:ascii="Calibri" w:hAnsi="Calibri" w:eastAsia="宋体" w:cs="Times New Roman"/>
      <w:color w:val="0000FF"/>
      <w:u w:val="single"/>
    </w:rPr>
  </w:style>
  <w:style w:type="character" w:customStyle="1" w:styleId="28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7">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8">
    <w:name w:val="Char Char34"/>
    <w:autoRedefine/>
    <w:qFormat/>
    <w:uiPriority w:val="0"/>
    <w:rPr>
      <w:rFonts w:ascii="Times New Roman" w:hAnsi="Times New Roman" w:eastAsia="宋体" w:cs="Times New Roman"/>
      <w:b/>
      <w:kern w:val="1"/>
      <w:sz w:val="28"/>
      <w:szCs w:val="28"/>
    </w:rPr>
  </w:style>
  <w:style w:type="character" w:customStyle="1" w:styleId="289">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90">
    <w:name w:val="Char Char35"/>
    <w:autoRedefine/>
    <w:qFormat/>
    <w:uiPriority w:val="0"/>
    <w:rPr>
      <w:rFonts w:ascii="Arial" w:hAnsi="Arial" w:eastAsia="黑体" w:cs="Times New Roman"/>
      <w:b/>
      <w:kern w:val="1"/>
      <w:sz w:val="28"/>
      <w:szCs w:val="28"/>
      <w:lang w:val="zh-CN"/>
    </w:rPr>
  </w:style>
  <w:style w:type="character" w:customStyle="1" w:styleId="291">
    <w:name w:val="Char Char19"/>
    <w:autoRedefine/>
    <w:qFormat/>
    <w:uiPriority w:val="0"/>
    <w:rPr>
      <w:rFonts w:ascii="宋体" w:hAnsi="宋体" w:eastAsia="宋体" w:cs="Times New Roman"/>
      <w:i/>
      <w:sz w:val="24"/>
      <w:szCs w:val="24"/>
    </w:rPr>
  </w:style>
  <w:style w:type="character" w:customStyle="1" w:styleId="292">
    <w:name w:val="Char Char28"/>
    <w:autoRedefine/>
    <w:qFormat/>
    <w:uiPriority w:val="0"/>
    <w:rPr>
      <w:rFonts w:ascii="仿宋_GB2312" w:hAnsi="仿宋_GB2312" w:eastAsia="仿宋_GB2312" w:cs="Times New Roman"/>
      <w:kern w:val="1"/>
      <w:sz w:val="28"/>
    </w:rPr>
  </w:style>
  <w:style w:type="character" w:customStyle="1" w:styleId="293">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apple-style-span"/>
    <w:autoRedefine/>
    <w:qFormat/>
    <w:uiPriority w:val="0"/>
    <w:rPr>
      <w:rFonts w:ascii="Arial" w:hAnsi="Arial" w:eastAsia="黑体" w:cs="Arial"/>
      <w:snapToGrid w:val="0"/>
      <w:kern w:val="0"/>
      <w:szCs w:val="21"/>
    </w:rPr>
  </w:style>
  <w:style w:type="character" w:customStyle="1" w:styleId="296">
    <w:name w:val="样式2 Char"/>
    <w:autoRedefine/>
    <w:qFormat/>
    <w:uiPriority w:val="0"/>
    <w:rPr>
      <w:rFonts w:ascii="仿宋_GB2312" w:hAnsi="仿宋" w:eastAsia="仿宋_GB2312" w:cs="仿宋_GB2312"/>
      <w:b/>
      <w:bCs/>
      <w:sz w:val="32"/>
      <w:szCs w:val="30"/>
      <w:lang w:val="zh-CN"/>
    </w:rPr>
  </w:style>
  <w:style w:type="character" w:customStyle="1" w:styleId="297">
    <w:name w:val="签名 Char"/>
    <w:link w:val="43"/>
    <w:autoRedefine/>
    <w:qFormat/>
    <w:uiPriority w:val="0"/>
    <w:rPr>
      <w:rFonts w:ascii="Times New Roman" w:hAnsi="Times New Roman" w:eastAsia="仿宋_GB2312" w:cs="Times New Roman"/>
      <w:sz w:val="24"/>
    </w:rPr>
  </w:style>
  <w:style w:type="character" w:customStyle="1" w:styleId="298">
    <w:name w:val="large1"/>
    <w:autoRedefine/>
    <w:qFormat/>
    <w:uiPriority w:val="0"/>
    <w:rPr>
      <w:rFonts w:hint="eastAsia" w:ascii="宋体" w:hAnsi="宋体" w:eastAsia="宋体" w:cs="Times New Roman"/>
      <w:sz w:val="21"/>
      <w:szCs w:val="21"/>
    </w:rPr>
  </w:style>
  <w:style w:type="character" w:customStyle="1" w:styleId="299">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00">
    <w:name w:val="未用 Char"/>
    <w:autoRedefine/>
    <w:qFormat/>
    <w:uiPriority w:val="0"/>
    <w:rPr>
      <w:rFonts w:ascii="Arial" w:hAnsi="Arial" w:eastAsia="黑体" w:cs="Times New Roman"/>
      <w:kern w:val="2"/>
      <w:sz w:val="21"/>
      <w:szCs w:val="21"/>
      <w:lang w:val="en-US" w:eastAsia="zh-CN" w:bidi="ar-SA"/>
    </w:rPr>
  </w:style>
  <w:style w:type="character" w:customStyle="1" w:styleId="301">
    <w:name w:val="标题 1 字符"/>
    <w:autoRedefine/>
    <w:qFormat/>
    <w:uiPriority w:val="0"/>
    <w:rPr>
      <w:rFonts w:ascii="Arial" w:hAnsi="Arial" w:eastAsia="黑体" w:cs="Arial"/>
      <w:b/>
      <w:bCs/>
      <w:snapToGrid w:val="0"/>
      <w:kern w:val="44"/>
      <w:sz w:val="44"/>
      <w:szCs w:val="44"/>
    </w:rPr>
  </w:style>
  <w:style w:type="character" w:customStyle="1" w:styleId="302">
    <w:name w:val="3级 Char"/>
    <w:link w:val="303"/>
    <w:autoRedefine/>
    <w:qFormat/>
    <w:uiPriority w:val="0"/>
    <w:rPr>
      <w:rFonts w:ascii="宋体" w:hAnsi="宋体" w:eastAsia="宋体" w:cs="Times New Roman"/>
      <w:b/>
      <w:bCs/>
      <w:snapToGrid/>
      <w:sz w:val="28"/>
    </w:rPr>
  </w:style>
  <w:style w:type="paragraph" w:customStyle="1" w:styleId="303">
    <w:name w:val="3级"/>
    <w:basedOn w:val="304"/>
    <w:link w:val="302"/>
    <w:autoRedefine/>
    <w:qFormat/>
    <w:uiPriority w:val="0"/>
    <w:pPr>
      <w:ind w:left="0" w:right="466" w:firstLine="288"/>
    </w:pPr>
    <w:rPr>
      <w:rFonts w:ascii="Times New Roman" w:hAnsi="宋体" w:eastAsia="宋体" w:cs="Times New Roman"/>
      <w:snapToGrid/>
    </w:rPr>
  </w:style>
  <w:style w:type="paragraph" w:customStyle="1" w:styleId="304">
    <w:name w:val="样式 标题 3h33rd level3BOD 0H3l3CTHeading 3 - oldLevel 3 He..."/>
    <w:basedOn w:val="6"/>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5">
    <w:name w:val="样式5 Char"/>
    <w:autoRedefine/>
    <w:qFormat/>
    <w:uiPriority w:val="0"/>
    <w:rPr>
      <w:rFonts w:ascii="仿宋_GB2312" w:hAnsi="仿宋" w:eastAsia="仿宋_GB2312" w:cs="Times New Roman"/>
      <w:kern w:val="2"/>
      <w:sz w:val="24"/>
      <w:szCs w:val="24"/>
    </w:rPr>
  </w:style>
  <w:style w:type="character" w:customStyle="1" w:styleId="306">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7">
    <w:name w:val="b11_01b Char"/>
    <w:link w:val="308"/>
    <w:autoRedefine/>
    <w:qFormat/>
    <w:uiPriority w:val="0"/>
    <w:rPr>
      <w:rFonts w:ascii="Verdana" w:hAnsi="Verdana" w:eastAsia="宋体" w:cs="Times New Roman"/>
      <w:b/>
      <w:bCs/>
      <w:color w:val="4A82CA"/>
      <w:sz w:val="17"/>
      <w:szCs w:val="17"/>
    </w:rPr>
  </w:style>
  <w:style w:type="paragraph" w:customStyle="1" w:styleId="308">
    <w:name w:val="b11_01b"/>
    <w:basedOn w:val="1"/>
    <w:next w:val="1"/>
    <w:link w:val="307"/>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9">
    <w:name w:val="*正文 Char"/>
    <w:link w:val="310"/>
    <w:autoRedefine/>
    <w:qFormat/>
    <w:uiPriority w:val="0"/>
    <w:rPr>
      <w:rFonts w:ascii="宋体" w:hAnsi="宋体" w:eastAsia="宋体" w:cs="Times New Roman"/>
      <w:sz w:val="24"/>
    </w:rPr>
  </w:style>
  <w:style w:type="paragraph" w:customStyle="1" w:styleId="310">
    <w:name w:val="*正文"/>
    <w:basedOn w:val="1"/>
    <w:link w:val="309"/>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11">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12">
    <w:name w:val="文档结构图 字符1"/>
    <w:autoRedefine/>
    <w:qFormat/>
    <w:uiPriority w:val="0"/>
    <w:rPr>
      <w:rFonts w:ascii="宋体" w:hAnsi="Calibri" w:eastAsia="黑体" w:cs="Arial"/>
      <w:snapToGrid w:val="0"/>
      <w:kern w:val="2"/>
      <w:sz w:val="18"/>
      <w:szCs w:val="18"/>
    </w:rPr>
  </w:style>
  <w:style w:type="character" w:customStyle="1" w:styleId="313">
    <w:name w:val="标题 6 Char1"/>
    <w:autoRedefine/>
    <w:qFormat/>
    <w:uiPriority w:val="0"/>
    <w:rPr>
      <w:rFonts w:ascii="Arial" w:hAnsi="Arial" w:eastAsia="黑体" w:cs="Times New Roman"/>
      <w:b/>
      <w:sz w:val="24"/>
      <w:szCs w:val="20"/>
      <w:lang w:bidi="ar-SA"/>
    </w:rPr>
  </w:style>
  <w:style w:type="character" w:customStyle="1" w:styleId="314">
    <w:name w:val="gf正文1 Char"/>
    <w:autoRedefine/>
    <w:qFormat/>
    <w:uiPriority w:val="0"/>
    <w:rPr>
      <w:rFonts w:ascii="宋体" w:hAnsi="宋体" w:eastAsia="宋体" w:cs="宋体"/>
      <w:kern w:val="2"/>
      <w:sz w:val="24"/>
      <w:szCs w:val="24"/>
      <w:lang w:val="en-US" w:eastAsia="zh-CN" w:bidi="ar-SA"/>
    </w:rPr>
  </w:style>
  <w:style w:type="character" w:customStyle="1" w:styleId="315">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6">
    <w:name w:val="纯文本 Char Char Char"/>
    <w:autoRedefine/>
    <w:qFormat/>
    <w:uiPriority w:val="0"/>
    <w:rPr>
      <w:rFonts w:ascii="宋体" w:hAnsi="Courier New" w:eastAsia="宋体" w:cs="Times New Roman"/>
      <w:kern w:val="2"/>
      <w:sz w:val="21"/>
      <w:lang w:val="en-US" w:eastAsia="zh-CN" w:bidi="ar-SA"/>
    </w:rPr>
  </w:style>
  <w:style w:type="character" w:customStyle="1" w:styleId="317">
    <w:name w:val="标题 4 Char2"/>
    <w:link w:val="8"/>
    <w:autoRedefine/>
    <w:qFormat/>
    <w:uiPriority w:val="0"/>
    <w:rPr>
      <w:rFonts w:ascii="Arial" w:hAnsi="Arial" w:eastAsia="黑体" w:cs="Times New Roman"/>
      <w:b/>
      <w:bCs/>
      <w:kern w:val="2"/>
      <w:sz w:val="28"/>
      <w:szCs w:val="28"/>
      <w:lang w:val="zh-CN"/>
    </w:rPr>
  </w:style>
  <w:style w:type="character" w:customStyle="1" w:styleId="318">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9">
    <w:name w:val="链接"/>
    <w:autoRedefine/>
    <w:qFormat/>
    <w:uiPriority w:val="0"/>
    <w:rPr>
      <w:rFonts w:ascii="Times New Roman" w:hAnsi="Times New Roman" w:eastAsia="宋体" w:cs="Times New Roman"/>
      <w:color w:val="0000FF"/>
      <w:sz w:val="21"/>
      <w:szCs w:val="21"/>
      <w:u w:val="single"/>
    </w:rPr>
  </w:style>
  <w:style w:type="character" w:customStyle="1" w:styleId="320">
    <w:name w:val="Char Char161"/>
    <w:autoRedefine/>
    <w:qFormat/>
    <w:uiPriority w:val="0"/>
    <w:rPr>
      <w:rFonts w:ascii="Times New Roman" w:hAnsi="Times New Roman" w:eastAsia="宋体" w:cs="Times New Roman"/>
      <w:b/>
      <w:kern w:val="2"/>
      <w:sz w:val="32"/>
      <w:lang w:val="en-US" w:eastAsia="zh-CN"/>
    </w:rPr>
  </w:style>
  <w:style w:type="character" w:customStyle="1" w:styleId="321">
    <w:name w:val="表正文 Char3"/>
    <w:autoRedefine/>
    <w:qFormat/>
    <w:uiPriority w:val="0"/>
    <w:rPr>
      <w:rFonts w:ascii="Times New Roman" w:hAnsi="Times New Roman" w:eastAsia="宋体" w:cs="Times New Roman"/>
    </w:rPr>
  </w:style>
  <w:style w:type="character" w:customStyle="1" w:styleId="322">
    <w:name w:val="Char Char20"/>
    <w:autoRedefine/>
    <w:qFormat/>
    <w:uiPriority w:val="0"/>
    <w:rPr>
      <w:rFonts w:ascii="Times New Roman" w:hAnsi="Times New Roman" w:eastAsia="宋体" w:cs="Times New Roman"/>
      <w:kern w:val="1"/>
      <w:sz w:val="24"/>
    </w:rPr>
  </w:style>
  <w:style w:type="character" w:customStyle="1" w:styleId="323">
    <w:name w:val="shadow11"/>
    <w:autoRedefine/>
    <w:qFormat/>
    <w:uiPriority w:val="0"/>
    <w:rPr>
      <w:rFonts w:ascii="Times New Roman" w:hAnsi="Times New Roman" w:eastAsia="宋体" w:cs="Times New Roman"/>
      <w:color w:val="000000"/>
      <w:sz w:val="21"/>
    </w:rPr>
  </w:style>
  <w:style w:type="character" w:customStyle="1" w:styleId="324">
    <w:name w:val="big1"/>
    <w:autoRedefine/>
    <w:qFormat/>
    <w:uiPriority w:val="0"/>
    <w:rPr>
      <w:rFonts w:hint="eastAsia" w:ascii="宋体" w:hAnsi="宋体" w:eastAsia="宋体" w:cs="Times New Roman"/>
      <w:color w:val="333333"/>
      <w:sz w:val="22"/>
      <w:szCs w:val="22"/>
    </w:rPr>
  </w:style>
  <w:style w:type="character" w:customStyle="1" w:styleId="325">
    <w:name w:val="正文首行缩进 Char Char Char Char Char"/>
    <w:autoRedefine/>
    <w:qFormat/>
    <w:uiPriority w:val="0"/>
    <w:rPr>
      <w:rFonts w:ascii="宋体" w:hAnsi="Times New Roman" w:eastAsia="宋体" w:cs="Times New Roman"/>
      <w:kern w:val="2"/>
      <w:sz w:val="24"/>
      <w:lang w:val="zh-CN"/>
    </w:rPr>
  </w:style>
  <w:style w:type="character" w:customStyle="1" w:styleId="326">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7">
    <w:name w:val="h3 Char1"/>
    <w:autoRedefine/>
    <w:qFormat/>
    <w:uiPriority w:val="0"/>
    <w:rPr>
      <w:rFonts w:ascii="Times New Roman" w:hAnsi="Times New Roman" w:eastAsia="宋体" w:cs="Times New Roman"/>
      <w:b/>
      <w:bCs/>
      <w:kern w:val="2"/>
      <w:sz w:val="32"/>
      <w:szCs w:val="32"/>
      <w:lang w:bidi="ar-SA"/>
    </w:rPr>
  </w:style>
  <w:style w:type="character" w:customStyle="1" w:styleId="328">
    <w:name w:val="HTML 地址 Char"/>
    <w:link w:val="31"/>
    <w:autoRedefine/>
    <w:qFormat/>
    <w:uiPriority w:val="0"/>
    <w:rPr>
      <w:rFonts w:ascii="宋体" w:hAnsi="宋体" w:eastAsia="宋体" w:cs="Times New Roman"/>
      <w:i/>
      <w:iCs/>
      <w:sz w:val="24"/>
      <w:szCs w:val="24"/>
    </w:rPr>
  </w:style>
  <w:style w:type="character" w:customStyle="1" w:styleId="329">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30">
    <w:name w:val="页眉 字符"/>
    <w:autoRedefine/>
    <w:qFormat/>
    <w:uiPriority w:val="0"/>
    <w:rPr>
      <w:rFonts w:ascii="Times New Roman" w:hAnsi="Times New Roman" w:eastAsia="宋体" w:cs="Times New Roman"/>
      <w:kern w:val="2"/>
      <w:sz w:val="18"/>
      <w:szCs w:val="18"/>
    </w:rPr>
  </w:style>
  <w:style w:type="character" w:customStyle="1" w:styleId="331">
    <w:name w:val="style91"/>
    <w:autoRedefine/>
    <w:qFormat/>
    <w:uiPriority w:val="0"/>
    <w:rPr>
      <w:rFonts w:ascii="Times New Roman" w:hAnsi="Times New Roman" w:eastAsia="宋体" w:cs="Times New Roman"/>
      <w:color w:val="333333"/>
    </w:rPr>
  </w:style>
  <w:style w:type="character" w:customStyle="1" w:styleId="332">
    <w:name w:val="冯广丽 Char"/>
    <w:link w:val="333"/>
    <w:autoRedefine/>
    <w:qFormat/>
    <w:uiPriority w:val="0"/>
    <w:rPr>
      <w:rFonts w:ascii="宋体" w:hAnsi="宋体" w:eastAsia="宋体" w:cs="Times New Roman"/>
      <w:kern w:val="2"/>
      <w:sz w:val="24"/>
      <w:szCs w:val="22"/>
    </w:rPr>
  </w:style>
  <w:style w:type="paragraph" w:customStyle="1" w:styleId="333">
    <w:name w:val="冯广丽"/>
    <w:basedOn w:val="1"/>
    <w:link w:val="332"/>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4">
    <w:name w:val="冯 Char"/>
    <w:link w:val="335"/>
    <w:autoRedefine/>
    <w:qFormat/>
    <w:uiPriority w:val="0"/>
    <w:rPr>
      <w:rFonts w:ascii="宋体" w:hAnsi="宋体" w:eastAsia="宋体" w:cs="Times New Roman"/>
      <w:color w:val="000000"/>
      <w:sz w:val="24"/>
      <w:szCs w:val="24"/>
    </w:rPr>
  </w:style>
  <w:style w:type="paragraph" w:customStyle="1" w:styleId="335">
    <w:name w:val="冯"/>
    <w:basedOn w:val="1"/>
    <w:link w:val="334"/>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6">
    <w:name w:val="tw4winExternal"/>
    <w:autoRedefine/>
    <w:qFormat/>
    <w:uiPriority w:val="0"/>
    <w:rPr>
      <w:rFonts w:ascii="Courier New" w:hAnsi="Courier New" w:eastAsia="宋体" w:cs="Courier New"/>
      <w:color w:val="808080"/>
      <w:lang w:val="en-US" w:eastAsia="zh-CN"/>
    </w:rPr>
  </w:style>
  <w:style w:type="character" w:customStyle="1" w:styleId="337">
    <w:name w:val="副标题 Char2"/>
    <w:autoRedefine/>
    <w:qFormat/>
    <w:uiPriority w:val="0"/>
    <w:rPr>
      <w:rFonts w:ascii="Cambria" w:hAnsi="Cambria" w:eastAsia="宋体" w:cs="Times New Roman"/>
      <w:b/>
      <w:bCs/>
      <w:snapToGrid w:val="0"/>
      <w:kern w:val="28"/>
      <w:sz w:val="32"/>
      <w:szCs w:val="32"/>
    </w:rPr>
  </w:style>
  <w:style w:type="character" w:customStyle="1" w:styleId="338">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9">
    <w:name w:val="日期 Char1"/>
    <w:autoRedefine/>
    <w:qFormat/>
    <w:uiPriority w:val="0"/>
    <w:rPr>
      <w:rFonts w:ascii="Times New Roman" w:hAnsi="Times New Roman" w:eastAsia="宋体" w:cs="Times New Roman"/>
      <w:szCs w:val="24"/>
    </w:rPr>
  </w:style>
  <w:style w:type="character" w:customStyle="1" w:styleId="340">
    <w:name w:val="批注框文本 Char"/>
    <w:link w:val="40"/>
    <w:autoRedefine/>
    <w:qFormat/>
    <w:uiPriority w:val="0"/>
    <w:rPr>
      <w:rFonts w:ascii="Times New Roman" w:hAnsi="Times New Roman" w:eastAsia="宋体" w:cs="Times New Roman"/>
      <w:kern w:val="2"/>
      <w:sz w:val="18"/>
      <w:szCs w:val="18"/>
    </w:rPr>
  </w:style>
  <w:style w:type="character" w:customStyle="1" w:styleId="341">
    <w:name w:val="Used by Word for text of Help footnotes Char Char"/>
    <w:autoRedefine/>
    <w:qFormat/>
    <w:uiPriority w:val="0"/>
    <w:rPr>
      <w:rFonts w:ascii="Times New Roman" w:hAnsi="Times New Roman" w:eastAsia="宋体" w:cs="Times New Roman"/>
      <w:sz w:val="20"/>
      <w:szCs w:val="20"/>
    </w:rPr>
  </w:style>
  <w:style w:type="character" w:customStyle="1" w:styleId="342">
    <w:name w:val="样式4 Char"/>
    <w:autoRedefine/>
    <w:qFormat/>
    <w:uiPriority w:val="0"/>
    <w:rPr>
      <w:rFonts w:ascii="仿宋_GB2312" w:hAnsi="仿宋" w:eastAsia="仿宋_GB2312" w:cs="Times New Roman"/>
      <w:b/>
      <w:kern w:val="2"/>
      <w:sz w:val="32"/>
      <w:szCs w:val="32"/>
      <w:lang w:bidi="ar-SA"/>
    </w:rPr>
  </w:style>
  <w:style w:type="character" w:customStyle="1" w:styleId="343">
    <w:name w:val="标准文本 Char Char"/>
    <w:link w:val="344"/>
    <w:autoRedefine/>
    <w:qFormat/>
    <w:uiPriority w:val="0"/>
    <w:rPr>
      <w:rFonts w:ascii="Times New Roman" w:hAnsi="Times New Roman" w:eastAsia="宋体" w:cs="宋体"/>
      <w:kern w:val="2"/>
      <w:sz w:val="24"/>
    </w:rPr>
  </w:style>
  <w:style w:type="paragraph" w:customStyle="1" w:styleId="344">
    <w:name w:val="标准文本"/>
    <w:basedOn w:val="1"/>
    <w:link w:val="343"/>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5">
    <w:name w:val="Body Text(ch) Char Char"/>
    <w:autoRedefine/>
    <w:qFormat/>
    <w:uiPriority w:val="0"/>
    <w:rPr>
      <w:rFonts w:ascii="宋体" w:hAnsi="Times New Roman" w:eastAsia="宋体" w:cs="Times New Roman"/>
      <w:kern w:val="2"/>
      <w:sz w:val="24"/>
      <w:szCs w:val="21"/>
      <w:lang w:val="zh-CN"/>
    </w:rPr>
  </w:style>
  <w:style w:type="character" w:customStyle="1" w:styleId="346">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7">
    <w:name w:val="Char Char18"/>
    <w:autoRedefine/>
    <w:qFormat/>
    <w:uiPriority w:val="0"/>
    <w:rPr>
      <w:rFonts w:ascii="宋体" w:hAnsi="宋体" w:eastAsia="宋体" w:cs="Times New Roman"/>
      <w:sz w:val="28"/>
    </w:rPr>
  </w:style>
  <w:style w:type="character" w:customStyle="1" w:styleId="348">
    <w:name w:val="Char Char23"/>
    <w:autoRedefine/>
    <w:qFormat/>
    <w:uiPriority w:val="0"/>
    <w:rPr>
      <w:rFonts w:ascii="Times New Roman" w:hAnsi="Times New Roman" w:eastAsia="宋体" w:cs="Times New Roman"/>
      <w:color w:val="0000FF"/>
      <w:sz w:val="21"/>
    </w:rPr>
  </w:style>
  <w:style w:type="character" w:customStyle="1" w:styleId="349">
    <w:name w:val="16"/>
    <w:autoRedefine/>
    <w:qFormat/>
    <w:uiPriority w:val="0"/>
    <w:rPr>
      <w:rFonts w:hint="eastAsia" w:ascii="宋体" w:hAnsi="宋体" w:eastAsia="宋体" w:cs="Times New Roman"/>
      <w:color w:val="000000"/>
      <w:sz w:val="20"/>
      <w:szCs w:val="20"/>
    </w:rPr>
  </w:style>
  <w:style w:type="character" w:customStyle="1" w:styleId="350">
    <w:name w:val="正文文本缩进 3 Char"/>
    <w:link w:val="54"/>
    <w:autoRedefine/>
    <w:qFormat/>
    <w:uiPriority w:val="0"/>
    <w:rPr>
      <w:rFonts w:ascii="Times New Roman" w:hAnsi="Times New Roman" w:eastAsia="宋体" w:cs="Times New Roman"/>
      <w:kern w:val="2"/>
      <w:sz w:val="24"/>
    </w:rPr>
  </w:style>
  <w:style w:type="character" w:customStyle="1" w:styleId="351">
    <w:name w:val="正文文本缩进 Char3"/>
    <w:link w:val="2"/>
    <w:autoRedefine/>
    <w:qFormat/>
    <w:uiPriority w:val="0"/>
    <w:rPr>
      <w:rFonts w:ascii="宋体" w:hAnsi="宋体" w:eastAsia="宋体" w:cs="Times New Roman"/>
      <w:kern w:val="2"/>
      <w:sz w:val="24"/>
      <w:szCs w:val="24"/>
    </w:rPr>
  </w:style>
  <w:style w:type="character" w:customStyle="1" w:styleId="352">
    <w:name w:val="表正文 Char1"/>
    <w:autoRedefine/>
    <w:qFormat/>
    <w:uiPriority w:val="0"/>
    <w:rPr>
      <w:rFonts w:ascii="宋体" w:hAnsi="Times New Roman" w:eastAsia="宋体" w:cs="Times New Roman"/>
      <w:snapToGrid w:val="0"/>
      <w:color w:val="000000"/>
      <w:kern w:val="28"/>
      <w:sz w:val="28"/>
    </w:rPr>
  </w:style>
  <w:style w:type="character" w:customStyle="1" w:styleId="353">
    <w:name w:val="批注主题 Char1"/>
    <w:link w:val="61"/>
    <w:autoRedefine/>
    <w:qFormat/>
    <w:uiPriority w:val="0"/>
    <w:rPr>
      <w:rFonts w:ascii="Times New Roman" w:hAnsi="Times New Roman" w:eastAsia="宋体" w:cs="Times New Roman"/>
      <w:b/>
      <w:bCs/>
      <w:kern w:val="2"/>
      <w:sz w:val="21"/>
      <w:szCs w:val="24"/>
    </w:rPr>
  </w:style>
  <w:style w:type="character" w:customStyle="1" w:styleId="354">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5">
    <w:name w:val="页脚 字符1"/>
    <w:autoRedefine/>
    <w:qFormat/>
    <w:uiPriority w:val="0"/>
    <w:rPr>
      <w:rFonts w:ascii="Times New Roman" w:hAnsi="Times New Roman" w:eastAsia="宋体" w:cs="Times New Roman"/>
      <w:kern w:val="2"/>
      <w:sz w:val="18"/>
      <w:szCs w:val="18"/>
    </w:rPr>
  </w:style>
  <w:style w:type="character" w:customStyle="1" w:styleId="356">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7">
    <w:name w:val="列出段落 Char1"/>
    <w:link w:val="358"/>
    <w:autoRedefine/>
    <w:qFormat/>
    <w:uiPriority w:val="0"/>
    <w:rPr>
      <w:rFonts w:ascii="Calibri" w:hAnsi="Calibri" w:eastAsia="宋体" w:cs="Times New Roman"/>
      <w:sz w:val="24"/>
      <w:lang w:eastAsia="en-US"/>
    </w:rPr>
  </w:style>
  <w:style w:type="paragraph" w:customStyle="1" w:styleId="358">
    <w:name w:val="列表1"/>
    <w:basedOn w:val="1"/>
    <w:next w:val="359"/>
    <w:link w:val="357"/>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9">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60">
    <w:name w:val="样式3 Char"/>
    <w:basedOn w:val="296"/>
    <w:autoRedefine/>
    <w:qFormat/>
    <w:uiPriority w:val="0"/>
    <w:rPr>
      <w:rFonts w:ascii="仿宋_GB2312" w:hAnsi="仿宋" w:eastAsia="仿宋_GB2312" w:cs="仿宋_GB2312"/>
      <w:sz w:val="32"/>
      <w:szCs w:val="30"/>
      <w:lang w:val="zh-CN"/>
    </w:rPr>
  </w:style>
  <w:style w:type="character" w:customStyle="1" w:styleId="361">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62">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3">
    <w:name w:val="批注文字 Char2"/>
    <w:autoRedefine/>
    <w:qFormat/>
    <w:uiPriority w:val="0"/>
    <w:rPr>
      <w:rFonts w:ascii="Times New Roman" w:hAnsi="Times New Roman" w:eastAsia="宋体" w:cs="Times New Roman"/>
      <w:snapToGrid w:val="0"/>
      <w:kern w:val="0"/>
      <w:szCs w:val="24"/>
    </w:rPr>
  </w:style>
  <w:style w:type="character" w:customStyle="1" w:styleId="364">
    <w:name w:val="正文2 Char"/>
    <w:autoRedefine/>
    <w:qFormat/>
    <w:uiPriority w:val="0"/>
    <w:rPr>
      <w:rFonts w:ascii="Times New Roman" w:hAnsi="Times New Roman" w:eastAsia="宋体" w:cs="Times New Roman"/>
      <w:kern w:val="2"/>
      <w:sz w:val="24"/>
      <w:lang w:val="en-US" w:eastAsia="zh-CN" w:bidi="ar-SA"/>
    </w:rPr>
  </w:style>
  <w:style w:type="character" w:customStyle="1" w:styleId="365">
    <w:name w:val="纯文本 Char_0"/>
    <w:link w:val="366"/>
    <w:autoRedefine/>
    <w:qFormat/>
    <w:uiPriority w:val="0"/>
    <w:rPr>
      <w:rFonts w:ascii="宋体" w:hAnsi="Courier New" w:eastAsia="宋体" w:cs="Times New Roman"/>
      <w:kern w:val="2"/>
      <w:sz w:val="21"/>
      <w:szCs w:val="21"/>
      <w:lang w:val="en-US" w:eastAsia="zh-CN"/>
    </w:rPr>
  </w:style>
  <w:style w:type="paragraph" w:customStyle="1" w:styleId="366">
    <w:name w:val="纯文本_0_0"/>
    <w:basedOn w:val="367"/>
    <w:link w:val="365"/>
    <w:autoRedefine/>
    <w:qFormat/>
    <w:uiPriority w:val="0"/>
    <w:rPr>
      <w:rFonts w:ascii="宋体" w:hAnsi="Courier New" w:eastAsia="宋体" w:cs="Times New Roman"/>
      <w:szCs w:val="21"/>
    </w:rPr>
  </w:style>
  <w:style w:type="paragraph" w:customStyle="1" w:styleId="36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8">
    <w:name w:val="Char Char27"/>
    <w:autoRedefine/>
    <w:qFormat/>
    <w:uiPriority w:val="0"/>
    <w:rPr>
      <w:rFonts w:ascii="宋体" w:hAnsi="宋体" w:eastAsia="宋体" w:cs="Times New Roman"/>
      <w:color w:val="000000"/>
      <w:kern w:val="1"/>
      <w:sz w:val="28"/>
      <w:lang w:val="en-US" w:eastAsia="zh-CN" w:bidi="ar-SA"/>
    </w:rPr>
  </w:style>
  <w:style w:type="character" w:customStyle="1" w:styleId="369">
    <w:name w:val="文档结构图 Char1"/>
    <w:link w:val="20"/>
    <w:autoRedefine/>
    <w:qFormat/>
    <w:uiPriority w:val="0"/>
    <w:rPr>
      <w:rFonts w:ascii="Times New Roman" w:hAnsi="Times New Roman" w:eastAsia="宋体" w:cs="Times New Roman"/>
      <w:kern w:val="2"/>
      <w:sz w:val="21"/>
      <w:szCs w:val="24"/>
      <w:shd w:val="clear" w:color="auto" w:fill="000080"/>
    </w:rPr>
  </w:style>
  <w:style w:type="character" w:customStyle="1" w:styleId="370">
    <w:name w:val="gf正文1 Char Char"/>
    <w:link w:val="371"/>
    <w:autoRedefine/>
    <w:qFormat/>
    <w:uiPriority w:val="0"/>
    <w:rPr>
      <w:rFonts w:ascii="宋体" w:hAnsi="宋体" w:eastAsia="宋体" w:cs="宋体"/>
      <w:kern w:val="2"/>
      <w:sz w:val="24"/>
      <w:szCs w:val="24"/>
    </w:rPr>
  </w:style>
  <w:style w:type="paragraph" w:customStyle="1" w:styleId="371">
    <w:name w:val="gf正文1"/>
    <w:basedOn w:val="1"/>
    <w:link w:val="370"/>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72">
    <w:name w:val="Item List Char"/>
    <w:link w:val="373"/>
    <w:autoRedefine/>
    <w:qFormat/>
    <w:uiPriority w:val="0"/>
    <w:rPr>
      <w:rFonts w:ascii="Arial" w:hAnsi="Times New Roman" w:eastAsia="宋体" w:cs="Times New Roman"/>
      <w:bCs/>
      <w:sz w:val="21"/>
      <w:szCs w:val="21"/>
      <w:lang w:val="en-US" w:eastAsia="zh-CN" w:bidi="ar-SA"/>
    </w:rPr>
  </w:style>
  <w:style w:type="paragraph" w:customStyle="1" w:styleId="373">
    <w:name w:val="Item List"/>
    <w:link w:val="37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4">
    <w:name w:val="my正文 Char"/>
    <w:link w:val="375"/>
    <w:autoRedefine/>
    <w:qFormat/>
    <w:uiPriority w:val="0"/>
    <w:rPr>
      <w:rFonts w:ascii="Tahoma" w:hAnsi="Tahoma" w:eastAsia="宋体" w:cs="Times New Roman"/>
      <w:sz w:val="24"/>
      <w:szCs w:val="24"/>
    </w:rPr>
  </w:style>
  <w:style w:type="paragraph" w:customStyle="1" w:styleId="375">
    <w:name w:val="my正文"/>
    <w:basedOn w:val="1"/>
    <w:link w:val="374"/>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6">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8">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9">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80">
    <w:name w:val="tw4winInternal"/>
    <w:autoRedefine/>
    <w:qFormat/>
    <w:uiPriority w:val="0"/>
    <w:rPr>
      <w:rFonts w:ascii="Courier New" w:hAnsi="Courier New" w:eastAsia="宋体" w:cs="Courier New"/>
      <w:color w:val="FF0000"/>
      <w:lang w:val="en-US" w:eastAsia="zh-CN"/>
    </w:rPr>
  </w:style>
  <w:style w:type="character" w:customStyle="1" w:styleId="381">
    <w:name w:val="javascript"/>
    <w:autoRedefine/>
    <w:qFormat/>
    <w:uiPriority w:val="0"/>
    <w:rPr>
      <w:rFonts w:ascii="Times New Roman" w:hAnsi="Times New Roman" w:eastAsia="宋体" w:cs="Times New Roman"/>
    </w:rPr>
  </w:style>
  <w:style w:type="character" w:customStyle="1" w:styleId="382">
    <w:name w:val="Char Char13"/>
    <w:autoRedefine/>
    <w:qFormat/>
    <w:uiPriority w:val="0"/>
    <w:rPr>
      <w:rFonts w:ascii="宋体" w:hAnsi="宋体" w:eastAsia="宋体" w:cs="Times New Roman"/>
      <w:kern w:val="1"/>
      <w:sz w:val="21"/>
      <w:szCs w:val="24"/>
    </w:rPr>
  </w:style>
  <w:style w:type="character" w:customStyle="1" w:styleId="383">
    <w:name w:val="HTML 地址 Char1"/>
    <w:autoRedefine/>
    <w:qFormat/>
    <w:uiPriority w:val="0"/>
    <w:rPr>
      <w:rFonts w:ascii="Times New Roman" w:hAnsi="Times New Roman" w:eastAsia="宋体" w:cs="Times New Roman"/>
      <w:i/>
      <w:iCs/>
      <w:szCs w:val="24"/>
    </w:rPr>
  </w:style>
  <w:style w:type="character" w:customStyle="1" w:styleId="384">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5">
    <w:name w:val="标题4-dyf Char"/>
    <w:link w:val="386"/>
    <w:autoRedefine/>
    <w:qFormat/>
    <w:uiPriority w:val="0"/>
    <w:rPr>
      <w:rFonts w:ascii="Cambria" w:hAnsi="Cambria" w:eastAsia="宋体" w:cs="Times New Roman"/>
      <w:b/>
      <w:bCs/>
      <w:color w:val="000000"/>
      <w:kern w:val="2"/>
      <w:sz w:val="21"/>
      <w:szCs w:val="21"/>
    </w:rPr>
  </w:style>
  <w:style w:type="paragraph" w:customStyle="1" w:styleId="386">
    <w:name w:val="标题4-dyf"/>
    <w:basedOn w:val="8"/>
    <w:link w:val="385"/>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7">
    <w:name w:val="tw4winPopup"/>
    <w:autoRedefine/>
    <w:qFormat/>
    <w:uiPriority w:val="0"/>
    <w:rPr>
      <w:rFonts w:ascii="Courier New" w:hAnsi="Courier New" w:eastAsia="宋体" w:cs="Courier New"/>
      <w:color w:val="008000"/>
      <w:lang w:val="en-US" w:eastAsia="zh-CN"/>
    </w:rPr>
  </w:style>
  <w:style w:type="character" w:customStyle="1" w:styleId="388">
    <w:name w:val="FA正文 Char Char"/>
    <w:autoRedefine/>
    <w:qFormat/>
    <w:uiPriority w:val="0"/>
    <w:rPr>
      <w:rFonts w:ascii="Times New Roman" w:hAnsi="宋体" w:eastAsia="宋体" w:cs="Times New Roman"/>
      <w:kern w:val="2"/>
      <w:sz w:val="24"/>
      <w:lang w:bidi="ar-SA"/>
    </w:rPr>
  </w:style>
  <w:style w:type="character" w:customStyle="1" w:styleId="389">
    <w:name w:val="脚注文本 Char1"/>
    <w:autoRedefine/>
    <w:qFormat/>
    <w:uiPriority w:val="0"/>
    <w:rPr>
      <w:rFonts w:ascii="Times New Roman" w:hAnsi="Times New Roman" w:eastAsia="宋体" w:cs="Times New Roman"/>
      <w:sz w:val="18"/>
      <w:szCs w:val="18"/>
    </w:rPr>
  </w:style>
  <w:style w:type="character" w:customStyle="1" w:styleId="390">
    <w:name w:val="font31"/>
    <w:basedOn w:val="70"/>
    <w:autoRedefine/>
    <w:qFormat/>
    <w:uiPriority w:val="0"/>
    <w:rPr>
      <w:rFonts w:hint="eastAsia" w:ascii="仿宋" w:hAnsi="仿宋" w:eastAsia="仿宋" w:cs="仿宋"/>
      <w:color w:val="000000"/>
      <w:sz w:val="20"/>
      <w:szCs w:val="20"/>
      <w:u w:val="none"/>
    </w:rPr>
  </w:style>
  <w:style w:type="character" w:customStyle="1" w:styleId="391">
    <w:name w:val="Char Char31"/>
    <w:autoRedefine/>
    <w:qFormat/>
    <w:uiPriority w:val="0"/>
    <w:rPr>
      <w:rFonts w:ascii="Arial" w:hAnsi="Arial" w:eastAsia="黑体" w:cs="Times New Roman"/>
      <w:kern w:val="1"/>
      <w:sz w:val="24"/>
      <w:szCs w:val="24"/>
    </w:rPr>
  </w:style>
  <w:style w:type="character" w:customStyle="1" w:styleId="392">
    <w:name w:val="样式8 Char"/>
    <w:autoRedefine/>
    <w:qFormat/>
    <w:uiPriority w:val="0"/>
    <w:rPr>
      <w:rFonts w:ascii="仿宋_GB2312" w:hAnsi="宋体" w:eastAsia="仿宋_GB2312" w:cs="Times New Roman"/>
      <w:b/>
      <w:bCs/>
      <w:kern w:val="2"/>
      <w:sz w:val="24"/>
      <w:szCs w:val="24"/>
    </w:rPr>
  </w:style>
  <w:style w:type="character" w:customStyle="1" w:styleId="393">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4">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5">
    <w:name w:val="编号，小四 Char"/>
    <w:link w:val="396"/>
    <w:autoRedefine/>
    <w:qFormat/>
    <w:uiPriority w:val="0"/>
    <w:rPr>
      <w:rFonts w:ascii="Arial" w:hAnsi="Arial" w:eastAsia="宋体" w:cs="Times New Roman"/>
      <w:sz w:val="24"/>
    </w:rPr>
  </w:style>
  <w:style w:type="paragraph" w:customStyle="1" w:styleId="396">
    <w:name w:val="编号，小四"/>
    <w:basedOn w:val="1"/>
    <w:link w:val="395"/>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7">
    <w:name w:val="标题 7 Char"/>
    <w:link w:val="11"/>
    <w:autoRedefine/>
    <w:qFormat/>
    <w:uiPriority w:val="0"/>
    <w:rPr>
      <w:rFonts w:ascii="Times New Roman" w:hAnsi="Times New Roman" w:eastAsia="宋体" w:cs="Times New Roman"/>
      <w:b/>
      <w:bCs/>
      <w:kern w:val="2"/>
      <w:sz w:val="24"/>
      <w:szCs w:val="24"/>
    </w:rPr>
  </w:style>
  <w:style w:type="character" w:customStyle="1" w:styleId="398">
    <w:name w:val="未处理的提及1"/>
    <w:autoRedefine/>
    <w:qFormat/>
    <w:uiPriority w:val="0"/>
    <w:rPr>
      <w:rFonts w:ascii="Times New Roman" w:hAnsi="Times New Roman" w:eastAsia="宋体" w:cs="Times New Roman"/>
      <w:color w:val="808080"/>
      <w:shd w:val="clear" w:color="auto" w:fill="E6E6E6"/>
    </w:rPr>
  </w:style>
  <w:style w:type="character" w:customStyle="1" w:styleId="399">
    <w:name w:val="Comment Text Char"/>
    <w:autoRedefine/>
    <w:qFormat/>
    <w:uiPriority w:val="0"/>
    <w:rPr>
      <w:rFonts w:ascii="宋体" w:hAnsi="宋体" w:eastAsia="宋体" w:cs="Times New Roman"/>
      <w:kern w:val="2"/>
      <w:sz w:val="24"/>
      <w:lang w:val="en-US" w:eastAsia="zh-CN" w:bidi="ar-SA"/>
    </w:rPr>
  </w:style>
  <w:style w:type="character" w:customStyle="1" w:styleId="400">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401">
    <w:name w:val="标题 1 Char"/>
    <w:link w:val="4"/>
    <w:autoRedefine/>
    <w:qFormat/>
    <w:uiPriority w:val="0"/>
    <w:rPr>
      <w:rFonts w:ascii="Times New Roman" w:hAnsi="Times New Roman" w:eastAsia="宋体" w:cs="Times New Roman"/>
      <w:b/>
      <w:bCs/>
      <w:kern w:val="44"/>
      <w:sz w:val="44"/>
      <w:szCs w:val="44"/>
    </w:rPr>
  </w:style>
  <w:style w:type="character" w:customStyle="1" w:styleId="402">
    <w:name w:val="标题 3 字符"/>
    <w:autoRedefine/>
    <w:qFormat/>
    <w:uiPriority w:val="0"/>
    <w:rPr>
      <w:rFonts w:ascii="Times New Roman" w:hAnsi="Times New Roman" w:eastAsia="宋体" w:cs="Times New Roman"/>
      <w:b/>
      <w:bCs/>
      <w:kern w:val="2"/>
      <w:sz w:val="32"/>
      <w:szCs w:val="32"/>
    </w:rPr>
  </w:style>
  <w:style w:type="character" w:customStyle="1" w:styleId="403">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04">
    <w:name w:val="Char Char41"/>
    <w:autoRedefine/>
    <w:qFormat/>
    <w:uiPriority w:val="0"/>
    <w:rPr>
      <w:rFonts w:ascii="Times New Roman" w:hAnsi="Times New Roman" w:eastAsia="宋体" w:cs="Times New Roman"/>
      <w:b/>
      <w:sz w:val="24"/>
      <w:lang w:val="en-GB" w:eastAsia="zh-CN" w:bidi="ar-SA"/>
    </w:rPr>
  </w:style>
  <w:style w:type="character" w:customStyle="1" w:styleId="405">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6">
    <w:name w:val="正文缩进 Char2"/>
    <w:link w:val="7"/>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7">
    <w:name w:val="正文文本 Char2"/>
    <w:autoRedefine/>
    <w:qFormat/>
    <w:uiPriority w:val="0"/>
    <w:rPr>
      <w:rFonts w:ascii="Times New Roman" w:hAnsi="Times New Roman" w:eastAsia="宋体" w:cs="Times New Roman"/>
      <w:snapToGrid w:val="0"/>
      <w:kern w:val="0"/>
      <w:szCs w:val="24"/>
    </w:rPr>
  </w:style>
  <w:style w:type="character" w:customStyle="1" w:styleId="408">
    <w:name w:val="Char Char51"/>
    <w:autoRedefine/>
    <w:qFormat/>
    <w:uiPriority w:val="0"/>
    <w:rPr>
      <w:rFonts w:ascii="宋体" w:hAnsi="Courier New" w:eastAsia="宋体" w:cs="Times New Roman"/>
      <w:kern w:val="2"/>
      <w:sz w:val="21"/>
      <w:lang w:val="en-US" w:eastAsia="zh-CN"/>
    </w:rPr>
  </w:style>
  <w:style w:type="character" w:customStyle="1" w:styleId="409">
    <w:name w:val="题注 Char"/>
    <w:link w:val="18"/>
    <w:autoRedefine/>
    <w:qFormat/>
    <w:uiPriority w:val="0"/>
    <w:rPr>
      <w:rFonts w:ascii="Times New Roman" w:hAnsi="Times New Roman" w:eastAsia="宋体" w:cs="Times New Roman"/>
      <w:b/>
      <w:kern w:val="2"/>
      <w:sz w:val="28"/>
    </w:rPr>
  </w:style>
  <w:style w:type="character" w:customStyle="1" w:styleId="410">
    <w:name w:val="Char Char8"/>
    <w:autoRedefine/>
    <w:qFormat/>
    <w:uiPriority w:val="0"/>
    <w:rPr>
      <w:rFonts w:ascii="Times New Roman" w:hAnsi="Times New Roman" w:eastAsia="宋体" w:cs="Times New Roman"/>
      <w:b/>
      <w:sz w:val="24"/>
      <w:lang w:val="en-GB" w:eastAsia="zh-CN"/>
    </w:rPr>
  </w:style>
  <w:style w:type="character" w:customStyle="1" w:styleId="411">
    <w:name w:val="apple-converted-space"/>
    <w:autoRedefine/>
    <w:qFormat/>
    <w:uiPriority w:val="0"/>
    <w:rPr>
      <w:rFonts w:ascii="Times New Roman" w:hAnsi="Times New Roman" w:eastAsia="宋体" w:cs="Times New Roman"/>
    </w:rPr>
  </w:style>
  <w:style w:type="character" w:customStyle="1" w:styleId="412">
    <w:name w:val="插图说明 Char"/>
    <w:autoRedefine/>
    <w:qFormat/>
    <w:uiPriority w:val="0"/>
    <w:rPr>
      <w:rFonts w:ascii="Times New Roman" w:hAnsi="Times New Roman" w:eastAsia="黑体" w:cs="Times New Roman"/>
      <w:sz w:val="24"/>
      <w:lang w:val="en-US" w:eastAsia="zh-CN"/>
    </w:rPr>
  </w:style>
  <w:style w:type="character" w:customStyle="1" w:styleId="413">
    <w:name w:val="Char Char16"/>
    <w:autoRedefine/>
    <w:qFormat/>
    <w:uiPriority w:val="0"/>
    <w:rPr>
      <w:rFonts w:ascii="Times New Roman" w:hAnsi="Times New Roman" w:eastAsia="宋体" w:cs="Times New Roman"/>
      <w:kern w:val="1"/>
      <w:sz w:val="18"/>
      <w:szCs w:val="18"/>
    </w:rPr>
  </w:style>
  <w:style w:type="character" w:customStyle="1" w:styleId="414">
    <w:name w:val="此正文 Char"/>
    <w:link w:val="415"/>
    <w:autoRedefine/>
    <w:qFormat/>
    <w:uiPriority w:val="0"/>
    <w:rPr>
      <w:rFonts w:ascii="Times New Roman" w:hAnsi="Times New Roman" w:eastAsia="宋体" w:cs="Times New Roman"/>
      <w:kern w:val="2"/>
      <w:sz w:val="24"/>
      <w:szCs w:val="24"/>
    </w:rPr>
  </w:style>
  <w:style w:type="paragraph" w:customStyle="1" w:styleId="415">
    <w:name w:val="此正文"/>
    <w:basedOn w:val="1"/>
    <w:link w:val="414"/>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6">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7">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8">
    <w:name w:val="列出段落 Char2"/>
    <w:autoRedefine/>
    <w:qFormat/>
    <w:uiPriority w:val="0"/>
    <w:rPr>
      <w:rFonts w:ascii="Calibri" w:hAnsi="Calibri" w:eastAsia="宋体" w:cs="Times New Roman"/>
      <w:kern w:val="2"/>
      <w:sz w:val="28"/>
    </w:rPr>
  </w:style>
  <w:style w:type="character" w:customStyle="1" w:styleId="419">
    <w:name w:val="solutionfonts"/>
    <w:autoRedefine/>
    <w:qFormat/>
    <w:uiPriority w:val="0"/>
    <w:rPr>
      <w:rFonts w:ascii="Times New Roman" w:hAnsi="Times New Roman" w:eastAsia="宋体" w:cs="Times New Roman"/>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font41"/>
    <w:basedOn w:val="70"/>
    <w:autoRedefine/>
    <w:qFormat/>
    <w:uiPriority w:val="0"/>
    <w:rPr>
      <w:rFonts w:hint="eastAsia" w:ascii="仿宋_GB2312" w:hAnsi="Times New Roman" w:eastAsia="仿宋_GB2312" w:cs="仿宋_GB2312"/>
      <w:color w:val="000000"/>
      <w:sz w:val="22"/>
      <w:szCs w:val="22"/>
      <w:u w:val="none"/>
    </w:rPr>
  </w:style>
  <w:style w:type="character" w:customStyle="1" w:styleId="422">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3">
    <w:name w:val="样式 正文缩进 + 首行缩进:  2 字符 Char Char"/>
    <w:link w:val="424"/>
    <w:autoRedefine/>
    <w:qFormat/>
    <w:uiPriority w:val="0"/>
    <w:rPr>
      <w:rFonts w:ascii="Times New Roman" w:hAnsi="Times New Roman" w:eastAsia="宋体" w:cs="宋体"/>
      <w:kern w:val="2"/>
      <w:sz w:val="24"/>
    </w:rPr>
  </w:style>
  <w:style w:type="paragraph" w:customStyle="1" w:styleId="424">
    <w:name w:val="样式 正文缩进 + 首行缩进:  2 字符"/>
    <w:basedOn w:val="7"/>
    <w:link w:val="423"/>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5">
    <w:name w:val="Font Style82"/>
    <w:autoRedefine/>
    <w:qFormat/>
    <w:uiPriority w:val="0"/>
    <w:rPr>
      <w:rFonts w:ascii="宋体" w:hAnsi="Times New Roman" w:eastAsia="宋体" w:cs="宋体"/>
      <w:color w:val="000000"/>
      <w:sz w:val="14"/>
      <w:szCs w:val="14"/>
    </w:rPr>
  </w:style>
  <w:style w:type="character" w:customStyle="1" w:styleId="426">
    <w:name w:val="Footer Char"/>
    <w:autoRedefine/>
    <w:qFormat/>
    <w:uiPriority w:val="0"/>
    <w:rPr>
      <w:rFonts w:ascii="Times New Roman" w:hAnsi="Times New Roman" w:eastAsia="宋体" w:cs="Times New Roman"/>
      <w:kern w:val="2"/>
      <w:sz w:val="18"/>
      <w:lang w:val="en-US" w:eastAsia="zh-CN" w:bidi="ar-SA"/>
    </w:rPr>
  </w:style>
  <w:style w:type="character" w:customStyle="1" w:styleId="427">
    <w:name w:val="正文缩进 Char"/>
    <w:autoRedefine/>
    <w:qFormat/>
    <w:uiPriority w:val="0"/>
    <w:rPr>
      <w:rFonts w:ascii="Times New Roman" w:hAnsi="Times New Roman" w:eastAsia="宋体" w:cs="Times New Roman"/>
      <w:kern w:val="2"/>
      <w:sz w:val="21"/>
      <w:lang w:val="en-US" w:eastAsia="zh-CN"/>
    </w:rPr>
  </w:style>
  <w:style w:type="character" w:customStyle="1" w:styleId="428">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9">
    <w:name w:val="Char Char26"/>
    <w:autoRedefine/>
    <w:qFormat/>
    <w:uiPriority w:val="0"/>
    <w:rPr>
      <w:rFonts w:ascii="Times New Roman" w:hAnsi="Times New Roman" w:eastAsia="宋体" w:cs="Times New Roman"/>
      <w:kern w:val="1"/>
      <w:sz w:val="21"/>
      <w:szCs w:val="24"/>
    </w:rPr>
  </w:style>
  <w:style w:type="character" w:customStyle="1" w:styleId="430">
    <w:name w:val="h4 Char"/>
    <w:autoRedefine/>
    <w:qFormat/>
    <w:uiPriority w:val="0"/>
    <w:rPr>
      <w:rFonts w:ascii="Arial" w:hAnsi="Arial" w:eastAsia="黑体" w:cs="Times New Roman"/>
      <w:b/>
      <w:bCs/>
      <w:kern w:val="2"/>
      <w:sz w:val="28"/>
      <w:szCs w:val="28"/>
      <w:lang w:val="zh-CN" w:eastAsia="zh-CN" w:bidi="ar-SA"/>
    </w:rPr>
  </w:style>
  <w:style w:type="character" w:customStyle="1" w:styleId="431">
    <w:name w:val="font51"/>
    <w:basedOn w:val="70"/>
    <w:autoRedefine/>
    <w:qFormat/>
    <w:uiPriority w:val="0"/>
    <w:rPr>
      <w:rFonts w:hint="eastAsia" w:ascii="仿宋" w:hAnsi="仿宋" w:eastAsia="仿宋" w:cs="仿宋"/>
      <w:color w:val="000000"/>
      <w:sz w:val="20"/>
      <w:szCs w:val="20"/>
      <w:u w:val="none"/>
    </w:rPr>
  </w:style>
  <w:style w:type="character" w:customStyle="1" w:styleId="432">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3">
    <w:name w:val="正文文本缩进 3 Char1"/>
    <w:autoRedefine/>
    <w:qFormat/>
    <w:uiPriority w:val="0"/>
    <w:rPr>
      <w:rFonts w:ascii="Times New Roman" w:hAnsi="Times New Roman" w:eastAsia="宋体" w:cs="Times New Roman"/>
      <w:sz w:val="16"/>
      <w:szCs w:val="16"/>
    </w:rPr>
  </w:style>
  <w:style w:type="character" w:customStyle="1" w:styleId="434">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5">
    <w:name w:val="标题 6 Char"/>
    <w:link w:val="10"/>
    <w:autoRedefine/>
    <w:qFormat/>
    <w:uiPriority w:val="0"/>
    <w:rPr>
      <w:rFonts w:ascii="Arial" w:hAnsi="Arial" w:eastAsia="黑体" w:cs="Times New Roman"/>
      <w:b/>
      <w:bCs/>
      <w:kern w:val="2"/>
      <w:sz w:val="24"/>
      <w:szCs w:val="24"/>
    </w:rPr>
  </w:style>
  <w:style w:type="character" w:customStyle="1" w:styleId="436">
    <w:name w:val="标题 4 Char"/>
    <w:autoRedefine/>
    <w:qFormat/>
    <w:uiPriority w:val="0"/>
    <w:rPr>
      <w:rFonts w:ascii="Arial" w:hAnsi="Arial" w:eastAsia="黑体" w:cs="Times New Roman"/>
      <w:b/>
      <w:kern w:val="2"/>
      <w:sz w:val="28"/>
    </w:rPr>
  </w:style>
  <w:style w:type="character" w:customStyle="1" w:styleId="437">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8">
    <w:name w:val="bulletintext1"/>
    <w:autoRedefine/>
    <w:qFormat/>
    <w:uiPriority w:val="0"/>
    <w:rPr>
      <w:rFonts w:ascii="Times New Roman" w:hAnsi="Times New Roman" w:eastAsia="宋体" w:cs="Times New Roman"/>
      <w:color w:val="000000"/>
      <w:sz w:val="18"/>
    </w:rPr>
  </w:style>
  <w:style w:type="character" w:customStyle="1" w:styleId="439">
    <w:name w:val="正文文本 2 Char1"/>
    <w:link w:val="57"/>
    <w:autoRedefine/>
    <w:qFormat/>
    <w:uiPriority w:val="0"/>
    <w:rPr>
      <w:rFonts w:ascii="Times New Roman" w:hAnsi="Times New Roman" w:eastAsia="宋体" w:cs="Times New Roman"/>
      <w:kern w:val="2"/>
      <w:sz w:val="21"/>
      <w:szCs w:val="24"/>
    </w:rPr>
  </w:style>
  <w:style w:type="character" w:customStyle="1" w:styleId="440">
    <w:name w:val="正文文本缩进 Char"/>
    <w:autoRedefine/>
    <w:qFormat/>
    <w:uiPriority w:val="0"/>
    <w:rPr>
      <w:rFonts w:ascii="宋体" w:hAnsi="宋体" w:eastAsia="宋体" w:cs="Times New Roman"/>
      <w:kern w:val="2"/>
      <w:sz w:val="24"/>
      <w:szCs w:val="24"/>
    </w:rPr>
  </w:style>
  <w:style w:type="character" w:customStyle="1" w:styleId="441">
    <w:name w:val="DO_NOT_TRANSLATE"/>
    <w:autoRedefine/>
    <w:qFormat/>
    <w:uiPriority w:val="0"/>
    <w:rPr>
      <w:rFonts w:ascii="Courier New" w:hAnsi="Courier New" w:eastAsia="宋体" w:cs="Courier New"/>
      <w:color w:val="800000"/>
      <w:lang w:val="en-US" w:eastAsia="zh-CN"/>
    </w:rPr>
  </w:style>
  <w:style w:type="character" w:customStyle="1" w:styleId="442">
    <w:name w:val="标题 8 Char"/>
    <w:link w:val="12"/>
    <w:autoRedefine/>
    <w:qFormat/>
    <w:uiPriority w:val="0"/>
    <w:rPr>
      <w:rFonts w:ascii="Arial" w:hAnsi="Arial" w:eastAsia="黑体" w:cs="Times New Roman"/>
      <w:kern w:val="2"/>
      <w:sz w:val="24"/>
      <w:szCs w:val="24"/>
    </w:rPr>
  </w:style>
  <w:style w:type="character" w:customStyle="1" w:styleId="443">
    <w:name w:val="页脚 字符"/>
    <w:autoRedefine/>
    <w:qFormat/>
    <w:uiPriority w:val="0"/>
    <w:rPr>
      <w:rFonts w:ascii="Times New Roman" w:hAnsi="Times New Roman" w:eastAsia="宋体" w:cs="Times New Roman"/>
      <w:kern w:val="2"/>
      <w:sz w:val="18"/>
      <w:szCs w:val="18"/>
    </w:rPr>
  </w:style>
  <w:style w:type="character" w:customStyle="1" w:styleId="444">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5">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6">
    <w:name w:val="font11"/>
    <w:autoRedefine/>
    <w:qFormat/>
    <w:uiPriority w:val="0"/>
    <w:rPr>
      <w:rFonts w:hint="default" w:ascii="Times New Roman" w:hAnsi="Times New Roman" w:eastAsia="宋体" w:cs="Times New Roman"/>
      <w:color w:val="000000"/>
      <w:sz w:val="22"/>
      <w:szCs w:val="22"/>
      <w:u w:val="none"/>
    </w:rPr>
  </w:style>
  <w:style w:type="character" w:customStyle="1" w:styleId="447">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8">
    <w:name w:val="普通文字 Char1"/>
    <w:autoRedefine/>
    <w:qFormat/>
    <w:uiPriority w:val="0"/>
    <w:rPr>
      <w:rFonts w:ascii="宋体" w:hAnsi="Courier New" w:eastAsia="宋体" w:cs="Times New Roman"/>
      <w:kern w:val="2"/>
      <w:sz w:val="21"/>
      <w:lang w:val="en-US" w:eastAsia="zh-CN"/>
    </w:rPr>
  </w:style>
  <w:style w:type="character" w:customStyle="1" w:styleId="449">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50">
    <w:name w:val="tpc_content1"/>
    <w:autoRedefine/>
    <w:qFormat/>
    <w:uiPriority w:val="0"/>
    <w:rPr>
      <w:rFonts w:ascii="Times New Roman" w:hAnsi="Times New Roman" w:eastAsia="宋体" w:cs="Times New Roman"/>
      <w:sz w:val="20"/>
      <w:szCs w:val="20"/>
    </w:rPr>
  </w:style>
  <w:style w:type="character" w:customStyle="1" w:styleId="451">
    <w:name w:val="签名 Char1"/>
    <w:autoRedefine/>
    <w:qFormat/>
    <w:uiPriority w:val="0"/>
    <w:rPr>
      <w:rFonts w:ascii="Times New Roman" w:hAnsi="Times New Roman" w:eastAsia="宋体" w:cs="Times New Roman"/>
      <w:szCs w:val="24"/>
    </w:rPr>
  </w:style>
  <w:style w:type="character" w:customStyle="1" w:styleId="452">
    <w:name w:val="hui3"/>
    <w:autoRedefine/>
    <w:qFormat/>
    <w:uiPriority w:val="0"/>
    <w:rPr>
      <w:rFonts w:ascii="Times New Roman" w:hAnsi="Times New Roman" w:eastAsia="宋体" w:cs="Times New Roman"/>
      <w:color w:val="333333"/>
    </w:rPr>
  </w:style>
  <w:style w:type="character" w:customStyle="1" w:styleId="453">
    <w:name w:val="PI Char"/>
    <w:autoRedefine/>
    <w:qFormat/>
    <w:uiPriority w:val="0"/>
    <w:rPr>
      <w:rFonts w:ascii="宋体" w:hAnsi="宋体" w:eastAsia="宋体" w:cs="Times New Roman"/>
      <w:kern w:val="2"/>
      <w:sz w:val="24"/>
      <w:szCs w:val="24"/>
      <w:lang w:val="en-US" w:eastAsia="zh-CN" w:bidi="ar-SA"/>
    </w:rPr>
  </w:style>
  <w:style w:type="character" w:customStyle="1" w:styleId="454">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5">
    <w:name w:val="Table Text Char"/>
    <w:link w:val="456"/>
    <w:autoRedefine/>
    <w:qFormat/>
    <w:uiPriority w:val="0"/>
    <w:rPr>
      <w:rFonts w:ascii="Times New Roman" w:hAnsi="Times New Roman" w:eastAsia="宋体" w:cs="Times New Roman"/>
      <w:sz w:val="24"/>
      <w:szCs w:val="24"/>
    </w:rPr>
  </w:style>
  <w:style w:type="paragraph" w:customStyle="1" w:styleId="456">
    <w:name w:val="Table Text"/>
    <w:basedOn w:val="1"/>
    <w:link w:val="455"/>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7">
    <w:name w:val="称呼 Char1"/>
    <w:autoRedefine/>
    <w:qFormat/>
    <w:uiPriority w:val="0"/>
    <w:rPr>
      <w:rFonts w:ascii="Times New Roman" w:hAnsi="Times New Roman" w:eastAsia="宋体" w:cs="Times New Roman"/>
      <w:szCs w:val="24"/>
    </w:rPr>
  </w:style>
  <w:style w:type="character" w:customStyle="1" w:styleId="458">
    <w:name w:val="标题 2 字符"/>
    <w:autoRedefine/>
    <w:qFormat/>
    <w:uiPriority w:val="0"/>
    <w:rPr>
      <w:rFonts w:ascii="仿宋_GB2312" w:hAnsi="Times New Roman" w:eastAsia="仿宋_GB2312" w:cs="Times New Roman"/>
      <w:b/>
      <w:kern w:val="2"/>
      <w:sz w:val="24"/>
      <w:lang w:val="zh-CN"/>
    </w:rPr>
  </w:style>
  <w:style w:type="character" w:customStyle="1" w:styleId="459">
    <w:name w:val="表格非标题文字 Char"/>
    <w:link w:val="460"/>
    <w:autoRedefine/>
    <w:qFormat/>
    <w:uiPriority w:val="0"/>
    <w:rPr>
      <w:rFonts w:ascii="Futura Bk" w:hAnsi="Futura Bk" w:eastAsia="宋体" w:cs="Times New Roman"/>
      <w:kern w:val="2"/>
      <w:sz w:val="18"/>
      <w:szCs w:val="21"/>
      <w:lang w:val="en-US" w:eastAsia="zh-CN" w:bidi="ar-SA"/>
    </w:rPr>
  </w:style>
  <w:style w:type="paragraph" w:customStyle="1" w:styleId="460">
    <w:name w:val="表格非标题文字"/>
    <w:link w:val="45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61">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62">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3">
    <w:name w:val="标题4_自定义"/>
    <w:basedOn w:val="8"/>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5">
    <w:name w:val="小节"/>
    <w:basedOn w:val="6"/>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6">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7">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8">
    <w:name w:val="Char111"/>
    <w:basedOn w:val="1"/>
    <w:autoRedefine/>
    <w:qFormat/>
    <w:uiPriority w:val="0"/>
    <w:rPr>
      <w:rFonts w:ascii="仿宋_GB2312" w:hAnsi="Times New Roman" w:eastAsia="仿宋_GB2312" w:cs="Times New Roman"/>
      <w:b/>
      <w:sz w:val="32"/>
      <w:szCs w:val="32"/>
    </w:rPr>
  </w:style>
  <w:style w:type="paragraph" w:customStyle="1" w:styleId="469">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7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1">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72">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4">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数字标题3"/>
    <w:basedOn w:val="6"/>
    <w:next w:val="1"/>
    <w:autoRedefine/>
    <w:qFormat/>
    <w:uiPriority w:val="0"/>
    <w:pPr>
      <w:spacing w:line="240" w:lineRule="auto"/>
    </w:pPr>
    <w:rPr>
      <w:rFonts w:ascii="Times New Roman" w:hAnsi="Times New Roman" w:eastAsia="宋体" w:cs="Times New Roman"/>
      <w:sz w:val="28"/>
      <w:szCs w:val="28"/>
    </w:rPr>
  </w:style>
  <w:style w:type="paragraph" w:customStyle="1" w:styleId="476">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7">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9">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80">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81">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2">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3">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4">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5">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6">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7">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8">
    <w:name w:val="正文箭头"/>
    <w:basedOn w:val="489"/>
    <w:autoRedefine/>
    <w:qFormat/>
    <w:uiPriority w:val="0"/>
    <w:pPr>
      <w:tabs>
        <w:tab w:val="left" w:pos="0"/>
        <w:tab w:val="left" w:pos="703"/>
      </w:tabs>
    </w:pPr>
    <w:rPr>
      <w:rFonts w:ascii="Times New Roman" w:hAnsi="Times New Roman" w:eastAsia="宋体" w:cs="Times New Roman"/>
    </w:rPr>
  </w:style>
  <w:style w:type="paragraph" w:customStyle="1" w:styleId="489">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9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91">
    <w:name w:val="2级标题"/>
    <w:basedOn w:val="492"/>
    <w:autoRedefine/>
    <w:qFormat/>
    <w:uiPriority w:val="0"/>
    <w:pPr>
      <w:jc w:val="left"/>
      <w:outlineLvl w:val="1"/>
    </w:pPr>
    <w:rPr>
      <w:rFonts w:ascii="Times New Roman" w:hAnsi="Times New Roman" w:eastAsia="仿宋" w:cs="Times New Roman"/>
      <w:sz w:val="30"/>
    </w:rPr>
  </w:style>
  <w:style w:type="paragraph" w:customStyle="1" w:styleId="492">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4">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5">
    <w:name w:val="数字标题5"/>
    <w:basedOn w:val="9"/>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7">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8">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9">
    <w:name w:val="标书标题4"/>
    <w:basedOn w:val="8"/>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500">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501">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2">
    <w:name w:val="Char6"/>
    <w:basedOn w:val="1"/>
    <w:autoRedefine/>
    <w:qFormat/>
    <w:uiPriority w:val="0"/>
    <w:rPr>
      <w:rFonts w:ascii="仿宋_GB2312" w:hAnsi="Times New Roman" w:eastAsia="仿宋_GB2312" w:cs="Times New Roman"/>
      <w:b/>
      <w:sz w:val="32"/>
      <w:szCs w:val="32"/>
    </w:rPr>
  </w:style>
  <w:style w:type="paragraph" w:customStyle="1" w:styleId="503">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4">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5">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6">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7">
    <w:name w:val="Char5"/>
    <w:basedOn w:val="1"/>
    <w:autoRedefine/>
    <w:qFormat/>
    <w:uiPriority w:val="0"/>
    <w:rPr>
      <w:rFonts w:ascii="仿宋_GB2312" w:hAnsi="Times New Roman" w:eastAsia="仿宋_GB2312" w:cs="Times New Roman"/>
      <w:b/>
      <w:sz w:val="32"/>
      <w:szCs w:val="32"/>
    </w:rPr>
  </w:style>
  <w:style w:type="paragraph" w:customStyle="1" w:styleId="50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9">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1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11">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2">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3">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5">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7">
    <w:name w:val="Char Char Char1 Char1"/>
    <w:basedOn w:val="1"/>
    <w:autoRedefine/>
    <w:qFormat/>
    <w:uiPriority w:val="0"/>
    <w:rPr>
      <w:rFonts w:ascii="Times New Roman" w:hAnsi="Times New Roman" w:eastAsia="宋体" w:cs="Times New Roman"/>
      <w:szCs w:val="20"/>
    </w:rPr>
  </w:style>
  <w:style w:type="paragraph" w:customStyle="1" w:styleId="518">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20">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21">
    <w:name w:val="Char Char1 Char Char Char2"/>
    <w:basedOn w:val="1"/>
    <w:autoRedefine/>
    <w:qFormat/>
    <w:uiPriority w:val="0"/>
    <w:rPr>
      <w:rFonts w:ascii="仿宋_GB2312" w:hAnsi="Times New Roman" w:eastAsia="仿宋_GB2312" w:cs="Times New Roman"/>
      <w:b/>
      <w:sz w:val="32"/>
      <w:szCs w:val="32"/>
    </w:rPr>
  </w:style>
  <w:style w:type="paragraph" w:customStyle="1" w:styleId="52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3">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4">
    <w:name w:val="样式7"/>
    <w:basedOn w:val="525"/>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5">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6">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9">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30">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3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2">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3">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4">
    <w:name w:val="标准有序列表（L1）"/>
    <w:basedOn w:val="7"/>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5">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6">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7">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8">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24"/>
    <w:basedOn w:val="1"/>
    <w:autoRedefine/>
    <w:qFormat/>
    <w:uiPriority w:val="0"/>
    <w:rPr>
      <w:rFonts w:ascii="仿宋_GB2312" w:hAnsi="Times New Roman" w:eastAsia="仿宋_GB2312" w:cs="Times New Roman"/>
      <w:b/>
      <w:sz w:val="32"/>
      <w:szCs w:val="32"/>
    </w:rPr>
  </w:style>
  <w:style w:type="paragraph" w:customStyle="1" w:styleId="541">
    <w:name w:val="样式 正文文本缩进 2 + 仿宋_GB2312 黑色 行距: 1.5 倍行距"/>
    <w:basedOn w:val="38"/>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4">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5">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8">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50">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51">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2">
    <w:name w:val="标书表格字体格式"/>
    <w:next w:val="496"/>
    <w:autoRedefine/>
    <w:qFormat/>
    <w:uiPriority w:val="0"/>
    <w:rPr>
      <w:rFonts w:ascii="Times New Roman" w:hAnsi="Times New Roman" w:eastAsia="宋体" w:cs="Times New Roman"/>
      <w:kern w:val="2"/>
      <w:sz w:val="21"/>
      <w:szCs w:val="24"/>
      <w:lang w:val="en-US" w:eastAsia="zh-CN" w:bidi="ar-SA"/>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55">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6">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7">
    <w:name w:val="正文文字 2"/>
    <w:basedOn w:val="82"/>
    <w:next w:val="82"/>
    <w:autoRedefine/>
    <w:qFormat/>
    <w:uiPriority w:val="0"/>
    <w:rPr>
      <w:rFonts w:ascii="宋体" w:hAnsi="Times New Roman" w:eastAsia="宋体" w:cs="Times New Roman"/>
      <w:color w:val="auto"/>
    </w:rPr>
  </w:style>
  <w:style w:type="paragraph" w:customStyle="1" w:styleId="558">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9">
    <w:name w:val="正文 图"/>
    <w:basedOn w:val="560"/>
    <w:autoRedefine/>
    <w:qFormat/>
    <w:uiPriority w:val="0"/>
    <w:pPr>
      <w:adjustRightInd/>
      <w:spacing w:before="0"/>
      <w:ind w:firstLine="0"/>
      <w:jc w:val="center"/>
    </w:pPr>
    <w:rPr>
      <w:rFonts w:ascii="微软雅黑" w:hAnsi="微软雅黑" w:eastAsia="宋体" w:cs="Times New Roman"/>
    </w:rPr>
  </w:style>
  <w:style w:type="paragraph" w:customStyle="1" w:styleId="560">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6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2">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4">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5">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6">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7">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8">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9">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7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2">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3">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5">
    <w:name w:val="Char Char1 Char"/>
    <w:basedOn w:val="1"/>
    <w:autoRedefine/>
    <w:qFormat/>
    <w:uiPriority w:val="0"/>
    <w:rPr>
      <w:rFonts w:ascii="仿宋_GB2312" w:hAnsi="Times New Roman" w:eastAsia="仿宋_GB2312" w:cs="Times New Roman"/>
      <w:b/>
      <w:sz w:val="32"/>
      <w:szCs w:val="32"/>
    </w:rPr>
  </w:style>
  <w:style w:type="paragraph" w:customStyle="1" w:styleId="576">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7">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8">
    <w:name w:val="Thf"/>
    <w:basedOn w:val="579"/>
    <w:autoRedefine/>
    <w:qFormat/>
    <w:uiPriority w:val="0"/>
    <w:pPr>
      <w:ind w:left="0"/>
    </w:pPr>
    <w:rPr>
      <w:rFonts w:ascii="Times New Roman" w:hAnsi="Times New Roman" w:eastAsia="宋体" w:cs="Times New Roman"/>
    </w:rPr>
  </w:style>
  <w:style w:type="paragraph" w:customStyle="1" w:styleId="57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80">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81">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2">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3">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4">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5">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6">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7">
    <w:name w:val="_标题2"/>
    <w:basedOn w:val="588"/>
    <w:next w:val="588"/>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9">
    <w:name w:val="正文表标题"/>
    <w:next w:val="59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1">
    <w:name w:val="CSS1级正文 Char"/>
    <w:basedOn w:val="25"/>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2">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2"/>
    <w:basedOn w:val="1"/>
    <w:autoRedefine/>
    <w:qFormat/>
    <w:uiPriority w:val="0"/>
    <w:rPr>
      <w:rFonts w:ascii="仿宋_GB2312" w:hAnsi="Times New Roman" w:eastAsia="仿宋_GB2312" w:cs="Times New Roman"/>
      <w:b/>
      <w:sz w:val="32"/>
      <w:szCs w:val="32"/>
    </w:rPr>
  </w:style>
  <w:style w:type="paragraph" w:customStyle="1" w:styleId="595">
    <w:name w:val="表格 内容"/>
    <w:basedOn w:val="511"/>
    <w:autoRedefine/>
    <w:qFormat/>
    <w:uiPriority w:val="0"/>
    <w:rPr>
      <w:rFonts w:ascii="Times New Roman" w:hAnsi="Times New Roman" w:eastAsia="宋体" w:cs="Times New Roman"/>
      <w:b w:val="0"/>
      <w:sz w:val="20"/>
    </w:rPr>
  </w:style>
  <w:style w:type="paragraph" w:customStyle="1" w:styleId="596">
    <w:name w:val="节"/>
    <w:basedOn w:val="5"/>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7">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9">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600">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601">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2">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4">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5">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6">
    <w:name w:val="Plain Text1"/>
    <w:basedOn w:val="1"/>
    <w:autoRedefine/>
    <w:qFormat/>
    <w:uiPriority w:val="0"/>
    <w:pPr>
      <w:adjustRightInd/>
    </w:pPr>
    <w:rPr>
      <w:rFonts w:ascii="宋体" w:hAnsi="Courier New" w:eastAsia="宋体" w:cs="Times New Roman"/>
    </w:rPr>
  </w:style>
  <w:style w:type="paragraph" w:customStyle="1" w:styleId="607">
    <w:name w:val="Char Char1 Char Char Char"/>
    <w:basedOn w:val="1"/>
    <w:autoRedefine/>
    <w:qFormat/>
    <w:uiPriority w:val="0"/>
    <w:rPr>
      <w:rFonts w:ascii="仿宋_GB2312" w:hAnsi="Times New Roman" w:eastAsia="仿宋_GB2312" w:cs="Times New Roman"/>
      <w:b/>
      <w:sz w:val="32"/>
      <w:szCs w:val="20"/>
    </w:rPr>
  </w:style>
  <w:style w:type="paragraph" w:customStyle="1" w:styleId="608">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9">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1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2">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3">
    <w:name w:val="正文主体"/>
    <w:basedOn w:val="614"/>
    <w:autoRedefine/>
    <w:qFormat/>
    <w:uiPriority w:val="0"/>
    <w:rPr>
      <w:rFonts w:ascii="Times New Roman" w:hAnsi="Times New Roman" w:eastAsia="宋体" w:cs="Times New Roman"/>
    </w:rPr>
  </w:style>
  <w:style w:type="paragraph" w:customStyle="1" w:styleId="614">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6">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7">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9">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20">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2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3">
    <w:name w:val="正文文字表格居中"/>
    <w:basedOn w:val="1"/>
    <w:next w:val="57"/>
    <w:autoRedefine/>
    <w:qFormat/>
    <w:uiPriority w:val="0"/>
    <w:pPr>
      <w:snapToGrid w:val="0"/>
      <w:spacing w:line="360" w:lineRule="auto"/>
    </w:pPr>
    <w:rPr>
      <w:rFonts w:ascii="宋体" w:hAnsi="Times New Roman" w:eastAsia="宋体" w:cs="Times New Roman"/>
      <w:b/>
      <w:sz w:val="24"/>
      <w:szCs w:val="20"/>
    </w:rPr>
  </w:style>
  <w:style w:type="paragraph" w:customStyle="1" w:styleId="62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5">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6">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7">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8">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9">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3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3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2">
    <w:name w:val="二级条标题"/>
    <w:basedOn w:val="633"/>
    <w:next w:val="590"/>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3">
    <w:name w:val="一级条标题"/>
    <w:basedOn w:val="634"/>
    <w:next w:val="590"/>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4">
    <w:name w:val="章标题"/>
    <w:next w:val="59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5">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6">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7">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8">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0">
    <w:name w:val="样式 标题 3h33rd level3Heading 3 - oldH3l3CTheading 3Headin..."/>
    <w:basedOn w:val="6"/>
    <w:autoRedefine/>
    <w:qFormat/>
    <w:uiPriority w:val="0"/>
    <w:pPr>
      <w:snapToGrid w:val="0"/>
      <w:ind w:left="0" w:firstLine="0"/>
      <w:jc w:val="left"/>
    </w:pPr>
    <w:rPr>
      <w:rFonts w:ascii="Times New Roman" w:hAnsi="Times New Roman" w:eastAsia="黑体" w:cs="宋体"/>
      <w:sz w:val="28"/>
      <w:szCs w:val="20"/>
    </w:rPr>
  </w:style>
  <w:style w:type="paragraph" w:customStyle="1" w:styleId="641">
    <w:name w:val="Test2"/>
    <w:basedOn w:val="5"/>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2">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3">
    <w:name w:val="三级条标题"/>
    <w:basedOn w:val="632"/>
    <w:next w:val="590"/>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4">
    <w:name w:val="Char2 Char Char1"/>
    <w:basedOn w:val="1"/>
    <w:autoRedefine/>
    <w:qFormat/>
    <w:uiPriority w:val="0"/>
    <w:pPr>
      <w:adjustRightInd/>
    </w:pPr>
    <w:rPr>
      <w:rFonts w:ascii="Tahoma" w:hAnsi="Tahoma" w:eastAsia="宋体" w:cs="Times New Roman"/>
      <w:sz w:val="24"/>
      <w:szCs w:val="20"/>
    </w:rPr>
  </w:style>
  <w:style w:type="paragraph" w:customStyle="1" w:styleId="645">
    <w:name w:val="正文 项目2"/>
    <w:basedOn w:val="549"/>
    <w:autoRedefine/>
    <w:qFormat/>
    <w:uiPriority w:val="0"/>
    <w:pPr>
      <w:spacing w:after="0"/>
      <w:ind w:left="900"/>
    </w:pPr>
    <w:rPr>
      <w:rFonts w:ascii="Times New Roman" w:hAnsi="Times New Roman" w:eastAsia="宋体" w:cs="Times New Roman"/>
    </w:rPr>
  </w:style>
  <w:style w:type="paragraph" w:customStyle="1" w:styleId="646">
    <w:name w:val="Char1 Char Char Char21"/>
    <w:basedOn w:val="1"/>
    <w:autoRedefine/>
    <w:qFormat/>
    <w:uiPriority w:val="0"/>
    <w:rPr>
      <w:rFonts w:ascii="Tahoma" w:hAnsi="Tahoma" w:eastAsia="宋体" w:cs="Times New Roman"/>
      <w:sz w:val="24"/>
      <w:szCs w:val="20"/>
    </w:rPr>
  </w:style>
  <w:style w:type="paragraph" w:customStyle="1" w:styleId="647">
    <w:name w:val="表文字"/>
    <w:autoRedefine/>
    <w:qFormat/>
    <w:uiPriority w:val="0"/>
    <w:rPr>
      <w:rFonts w:ascii="宋体" w:hAnsi="Times New Roman" w:eastAsia="宋体" w:cs="Times New Roman"/>
      <w:kern w:val="2"/>
      <w:lang w:val="en-US" w:eastAsia="zh-CN" w:bidi="ar-SA"/>
    </w:rPr>
  </w:style>
  <w:style w:type="paragraph" w:customStyle="1" w:styleId="648">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50">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51">
    <w:name w:val="CM14"/>
    <w:basedOn w:val="82"/>
    <w:next w:val="82"/>
    <w:autoRedefine/>
    <w:qFormat/>
    <w:uiPriority w:val="0"/>
    <w:pPr>
      <w:spacing w:after="68"/>
    </w:pPr>
    <w:rPr>
      <w:rFonts w:ascii="FHLHE E+ Futura Bk" w:hAnsi="Times New Roman" w:eastAsia="FHLHE E+ Futura Bk" w:cs="Times New Roman"/>
      <w:color w:val="auto"/>
    </w:rPr>
  </w:style>
  <w:style w:type="paragraph" w:customStyle="1" w:styleId="652">
    <w:name w:val="样式 标题 2 + 四号"/>
    <w:basedOn w:val="5"/>
    <w:autoRedefine/>
    <w:qFormat/>
    <w:uiPriority w:val="0"/>
    <w:pPr>
      <w:spacing w:before="120" w:after="120"/>
      <w:ind w:left="0" w:firstLine="0"/>
      <w:jc w:val="both"/>
    </w:pPr>
    <w:rPr>
      <w:rFonts w:ascii="宋体" w:hAnsi="Arial" w:eastAsia="宋体" w:cs="Times New Roman"/>
      <w:sz w:val="28"/>
      <w:lang w:val="en-US"/>
    </w:rPr>
  </w:style>
  <w:style w:type="paragraph" w:customStyle="1" w:styleId="653">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4">
    <w:name w:val="数字标题2"/>
    <w:basedOn w:val="5"/>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5">
    <w:name w:val="Char Char Char Char"/>
    <w:basedOn w:val="1"/>
    <w:autoRedefine/>
    <w:qFormat/>
    <w:uiPriority w:val="0"/>
    <w:rPr>
      <w:rFonts w:ascii="Tahoma" w:hAnsi="Tahoma" w:eastAsia="宋体" w:cs="Times New Roman"/>
      <w:sz w:val="24"/>
      <w:szCs w:val="20"/>
    </w:rPr>
  </w:style>
  <w:style w:type="paragraph" w:customStyle="1" w:styleId="656">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8">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0">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61">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2">
    <w:name w:val="Char2 Char Char"/>
    <w:basedOn w:val="1"/>
    <w:autoRedefine/>
    <w:qFormat/>
    <w:uiPriority w:val="0"/>
    <w:pPr>
      <w:adjustRightInd/>
    </w:pPr>
    <w:rPr>
      <w:rFonts w:ascii="Tahoma" w:hAnsi="Tahoma" w:eastAsia="宋体" w:cs="Times New Roman"/>
      <w:sz w:val="24"/>
      <w:szCs w:val="20"/>
    </w:rPr>
  </w:style>
  <w:style w:type="paragraph" w:customStyle="1" w:styleId="66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4">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5">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6">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7">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8">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9">
    <w:name w:val="MM Topic 1"/>
    <w:basedOn w:val="4"/>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70">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7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3">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4">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5">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7">
    <w:name w:val="带编号样式"/>
    <w:basedOn w:val="538"/>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8">
    <w:name w:val="正文首行缩进1"/>
    <w:basedOn w:val="25"/>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9">
    <w:name w:val="Char Char Char1 Char"/>
    <w:basedOn w:val="1"/>
    <w:autoRedefine/>
    <w:qFormat/>
    <w:uiPriority w:val="0"/>
    <w:rPr>
      <w:rFonts w:ascii="Times New Roman" w:hAnsi="Times New Roman" w:eastAsia="宋体" w:cs="Times New Roman"/>
      <w:szCs w:val="20"/>
    </w:rPr>
  </w:style>
  <w:style w:type="paragraph" w:customStyle="1" w:styleId="680">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8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2">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4">
    <w:name w:val="4级标题"/>
    <w:basedOn w:val="3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5">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7">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8">
    <w:name w:val="MM Topic 2"/>
    <w:basedOn w:val="5"/>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9">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9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3">
    <w:name w:val="5级标题"/>
    <w:basedOn w:val="684"/>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7">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8">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9">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70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701">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2">
    <w:name w:val="3级标题"/>
    <w:basedOn w:val="491"/>
    <w:autoRedefine/>
    <w:qFormat/>
    <w:uiPriority w:val="0"/>
    <w:pPr>
      <w:outlineLvl w:val="2"/>
    </w:pPr>
    <w:rPr>
      <w:rFonts w:ascii="Times New Roman" w:hAnsi="Times New Roman" w:eastAsia="宋体" w:cs="Times New Roman"/>
    </w:rPr>
  </w:style>
  <w:style w:type="paragraph" w:customStyle="1" w:styleId="703">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4">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5">
    <w:name w:val="表格文字"/>
    <w:basedOn w:val="1"/>
    <w:next w:val="7"/>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6">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7">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8">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9">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1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11">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2">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3">
    <w:name w:val="MM Topic 5"/>
    <w:basedOn w:val="9"/>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4">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5">
    <w:name w:val="样式3"/>
    <w:basedOn w:val="716"/>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8">
    <w:name w:val="五级条标题"/>
    <w:basedOn w:val="719"/>
    <w:next w:val="590"/>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9">
    <w:name w:val="四级条标题"/>
    <w:basedOn w:val="643"/>
    <w:next w:val="590"/>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20">
    <w:name w:val="!大节"/>
    <w:basedOn w:val="5"/>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21">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3">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4">
    <w:name w:val="样式 标题 4PIM 4H4h4bulletblbbH41H42H43H44H45H46H47H48...1"/>
    <w:basedOn w:val="8"/>
    <w:autoRedefine/>
    <w:qFormat/>
    <w:uiPriority w:val="0"/>
    <w:pPr>
      <w:widowControl/>
      <w:jc w:val="left"/>
    </w:pPr>
    <w:rPr>
      <w:rFonts w:ascii="Times New Roman" w:hAnsi="Times New Roman" w:eastAsia="宋体" w:cs="宋体"/>
      <w:sz w:val="24"/>
      <w:szCs w:val="20"/>
    </w:rPr>
  </w:style>
  <w:style w:type="paragraph" w:customStyle="1" w:styleId="72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6">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7">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8">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9">
    <w:name w:val="标题 21"/>
    <w:basedOn w:val="85"/>
    <w:next w:val="85"/>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3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1">
    <w:name w:val="Char Char Char"/>
    <w:basedOn w:val="1"/>
    <w:autoRedefine/>
    <w:qFormat/>
    <w:uiPriority w:val="0"/>
    <w:rPr>
      <w:rFonts w:ascii="Tahoma" w:hAnsi="Tahoma" w:eastAsia="宋体" w:cs="Times New Roman"/>
      <w:sz w:val="24"/>
      <w:szCs w:val="20"/>
    </w:rPr>
  </w:style>
  <w:style w:type="paragraph" w:customStyle="1" w:styleId="732">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3">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5">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6">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7">
    <w:name w:val="0"/>
    <w:basedOn w:val="1"/>
    <w:autoRedefine/>
    <w:qFormat/>
    <w:uiPriority w:val="0"/>
    <w:pPr>
      <w:widowControl/>
    </w:pPr>
    <w:rPr>
      <w:rFonts w:ascii="Times New Roman" w:hAnsi="Times New Roman" w:eastAsia="宋体" w:cs="Times New Roman"/>
      <w:kern w:val="0"/>
      <w:sz w:val="24"/>
      <w:szCs w:val="20"/>
    </w:rPr>
  </w:style>
  <w:style w:type="paragraph" w:customStyle="1" w:styleId="738">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41">
    <w:name w:val="Char Char1 Char Char Char1"/>
    <w:basedOn w:val="1"/>
    <w:autoRedefine/>
    <w:qFormat/>
    <w:uiPriority w:val="0"/>
    <w:rPr>
      <w:rFonts w:ascii="仿宋_GB2312" w:hAnsi="Times New Roman" w:eastAsia="仿宋_GB2312" w:cs="Times New Roman"/>
      <w:b/>
      <w:sz w:val="32"/>
      <w:szCs w:val="20"/>
    </w:rPr>
  </w:style>
  <w:style w:type="paragraph" w:customStyle="1" w:styleId="74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3">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4">
    <w:name w:val="正文文字缩进项目"/>
    <w:basedOn w:val="2"/>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7">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8">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50">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1">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3">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4">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5">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6">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7">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8">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9">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1">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4">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6">
    <w:name w:val="默认段落样式"/>
    <w:basedOn w:val="157"/>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7">
    <w:name w:val="body text bold"/>
    <w:basedOn w:val="25"/>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8">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9">
    <w:name w:val="数字标题6"/>
    <w:basedOn w:val="10"/>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70">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1">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2">
    <w:name w:val="MM Topic 4"/>
    <w:basedOn w:val="8"/>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3">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4">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5">
    <w:name w:val="文章标题"/>
    <w:next w:val="77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8">
    <w:name w:val="4"/>
    <w:basedOn w:val="1"/>
    <w:next w:val="38"/>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1">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2">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3">
    <w:name w:val="Char23"/>
    <w:basedOn w:val="1"/>
    <w:autoRedefine/>
    <w:qFormat/>
    <w:uiPriority w:val="0"/>
    <w:rPr>
      <w:rFonts w:ascii="仿宋_GB2312" w:hAnsi="Times New Roman" w:eastAsia="仿宋_GB2312" w:cs="Times New Roman"/>
      <w:b/>
      <w:sz w:val="32"/>
      <w:szCs w:val="32"/>
    </w:rPr>
  </w:style>
  <w:style w:type="paragraph" w:customStyle="1" w:styleId="78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6">
    <w:name w:val="样式1 + (中宋体"/>
    <w:basedOn w:val="6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7">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8">
    <w:name w:val="Char2 Char Char Char2"/>
    <w:basedOn w:val="1"/>
    <w:autoRedefine/>
    <w:qFormat/>
    <w:uiPriority w:val="0"/>
    <w:rPr>
      <w:rFonts w:ascii="仿宋_GB2312" w:hAnsi="Times New Roman" w:eastAsia="仿宋_GB2312" w:cs="Times New Roman"/>
      <w:b/>
      <w:sz w:val="32"/>
      <w:szCs w:val="32"/>
    </w:rPr>
  </w:style>
  <w:style w:type="paragraph" w:customStyle="1" w:styleId="78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9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1">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3">
    <w:name w:val="Char Char1101"/>
    <w:basedOn w:val="1"/>
    <w:autoRedefine/>
    <w:qFormat/>
    <w:uiPriority w:val="0"/>
    <w:pPr>
      <w:spacing w:line="360" w:lineRule="auto"/>
    </w:pPr>
    <w:rPr>
      <w:rFonts w:ascii="Tahoma" w:hAnsi="Tahoma" w:eastAsia="宋体" w:cs="Times New Roman"/>
      <w:sz w:val="24"/>
      <w:szCs w:val="20"/>
    </w:rPr>
  </w:style>
  <w:style w:type="paragraph" w:customStyle="1" w:styleId="794">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5">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6">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7">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8">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9">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800">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2">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3">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4">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5">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6">
    <w:name w:val="样式6"/>
    <w:basedOn w:val="34"/>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7">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8">
    <w:name w:val="修订3"/>
    <w:autoRedefine/>
    <w:qFormat/>
    <w:uiPriority w:val="0"/>
    <w:rPr>
      <w:rFonts w:ascii="Times New Roman" w:hAnsi="Times New Roman" w:eastAsia="宋体" w:cs="Times New Roman"/>
      <w:kern w:val="2"/>
      <w:sz w:val="21"/>
      <w:lang w:val="en-US" w:eastAsia="zh-CN" w:bidi="ar-SA"/>
    </w:rPr>
  </w:style>
  <w:style w:type="paragraph" w:customStyle="1" w:styleId="809">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10">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1">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5">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6">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7">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8">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20">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1">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2">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3">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5">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7">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8">
    <w:name w:val="Normal0"/>
    <w:autoRedefine/>
    <w:qFormat/>
    <w:uiPriority w:val="0"/>
    <w:rPr>
      <w:rFonts w:ascii="Times New Roman" w:hAnsi="Times New Roman" w:eastAsia="宋体" w:cs="Times New Roman"/>
      <w:lang w:val="en-US" w:eastAsia="en-US" w:bidi="ar-SA"/>
    </w:rPr>
  </w:style>
  <w:style w:type="paragraph" w:customStyle="1" w:styleId="829">
    <w:name w:val="Char2 Char Char Char1"/>
    <w:basedOn w:val="1"/>
    <w:autoRedefine/>
    <w:qFormat/>
    <w:uiPriority w:val="0"/>
    <w:rPr>
      <w:rFonts w:ascii="仿宋_GB2312" w:hAnsi="Times New Roman" w:eastAsia="仿宋_GB2312" w:cs="Times New Roman"/>
      <w:b/>
      <w:sz w:val="32"/>
      <w:szCs w:val="32"/>
    </w:rPr>
  </w:style>
  <w:style w:type="paragraph" w:customStyle="1" w:styleId="83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1">
    <w:name w:val="Picture"/>
    <w:basedOn w:val="1"/>
    <w:next w:val="18"/>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2">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4">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5">
    <w:name w:val="正文 内标 序号标"/>
    <w:basedOn w:val="560"/>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7">
    <w:name w:val="6级标题"/>
    <w:basedOn w:val="693"/>
    <w:autoRedefine/>
    <w:qFormat/>
    <w:uiPriority w:val="0"/>
    <w:pPr>
      <w:keepNext/>
      <w:spacing w:before="0" w:after="0"/>
      <w:outlineLvl w:val="5"/>
    </w:pPr>
    <w:rPr>
      <w:rFonts w:ascii="Times New Roman" w:hAnsi="Times New Roman" w:eastAsia="宋体" w:cs="Times New Roman"/>
    </w:rPr>
  </w:style>
  <w:style w:type="paragraph" w:customStyle="1" w:styleId="838">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9">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40">
    <w:name w:val="Char2 Char Char2"/>
    <w:basedOn w:val="1"/>
    <w:autoRedefine/>
    <w:qFormat/>
    <w:uiPriority w:val="0"/>
    <w:pPr>
      <w:adjustRightInd/>
    </w:pPr>
    <w:rPr>
      <w:rFonts w:ascii="Tahoma" w:hAnsi="Tahoma" w:eastAsia="宋体" w:cs="Times New Roman"/>
      <w:sz w:val="24"/>
      <w:szCs w:val="20"/>
    </w:rPr>
  </w:style>
  <w:style w:type="paragraph" w:customStyle="1" w:styleId="84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2">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3">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5">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8">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9">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50">
    <w:name w:val="TOC 标题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1">
    <w:name w:val="Char19"/>
    <w:basedOn w:val="1"/>
    <w:autoRedefine/>
    <w:qFormat/>
    <w:uiPriority w:val="0"/>
    <w:pPr>
      <w:adjustRightInd/>
    </w:pPr>
    <w:rPr>
      <w:rFonts w:ascii="Times New Roman" w:hAnsi="Times New Roman" w:eastAsia="宋体" w:cs="Times New Roman"/>
      <w:szCs w:val="20"/>
    </w:rPr>
  </w:style>
  <w:style w:type="paragraph" w:customStyle="1" w:styleId="85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3">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5">
    <w:name w:val="Char1"/>
    <w:basedOn w:val="1"/>
    <w:autoRedefine/>
    <w:qFormat/>
    <w:uiPriority w:val="0"/>
    <w:rPr>
      <w:rFonts w:ascii="仿宋_GB2312" w:hAnsi="Times New Roman" w:eastAsia="仿宋_GB2312" w:cs="Times New Roman"/>
      <w:b/>
      <w:sz w:val="32"/>
      <w:szCs w:val="32"/>
    </w:rPr>
  </w:style>
  <w:style w:type="paragraph" w:customStyle="1" w:styleId="856">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9">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60">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1">
    <w:name w:val="样式 列表编号 + 段后: 0.5 行"/>
    <w:basedOn w:val="17"/>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2">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4">
    <w:name w:val="MM Topic 3"/>
    <w:basedOn w:val="6"/>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6">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8">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9">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70">
    <w:name w:val="TOC 标题1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1">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2">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3">
    <w:name w:val="TOC 标题111"/>
    <w:basedOn w:val="4"/>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5">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7">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8">
    <w:name w:val="_Style 94"/>
    <w:basedOn w:val="1"/>
    <w:next w:val="359"/>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9">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1">
    <w:name w:val="修订2"/>
    <w:autoRedefine/>
    <w:qFormat/>
    <w:uiPriority w:val="0"/>
    <w:rPr>
      <w:rFonts w:ascii="Times New Roman" w:hAnsi="Times New Roman" w:eastAsia="宋体" w:cs="Times New Roman"/>
      <w:kern w:val="2"/>
      <w:sz w:val="21"/>
      <w:lang w:val="en-US" w:eastAsia="zh-CN" w:bidi="ar-SA"/>
    </w:rPr>
  </w:style>
  <w:style w:type="paragraph" w:customStyle="1" w:styleId="882">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3">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4">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5">
    <w:name w:val="五级无标题条"/>
    <w:basedOn w:val="1"/>
    <w:autoRedefine/>
    <w:qFormat/>
    <w:uiPriority w:val="0"/>
    <w:pPr>
      <w:adjustRightInd/>
    </w:pPr>
    <w:rPr>
      <w:rFonts w:ascii="Times New Roman" w:hAnsi="Times New Roman" w:eastAsia="宋体" w:cs="Times New Roman"/>
    </w:rPr>
  </w:style>
  <w:style w:type="paragraph" w:customStyle="1" w:styleId="886">
    <w:name w:val="默认段落字体 Para Char"/>
    <w:basedOn w:val="1"/>
    <w:autoRedefine/>
    <w:qFormat/>
    <w:uiPriority w:val="0"/>
    <w:rPr>
      <w:rFonts w:ascii="Tahoma" w:hAnsi="Tahoma" w:eastAsia="宋体" w:cs="Times New Roman"/>
      <w:sz w:val="24"/>
      <w:szCs w:val="20"/>
    </w:rPr>
  </w:style>
  <w:style w:type="paragraph" w:customStyle="1" w:styleId="887">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8">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9">
    <w:name w:val="样式 样式2 + 左侧:  1 字符 右侧:  1 字符"/>
    <w:basedOn w:val="71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90">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4">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5">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89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7">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8">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900">
    <w:name w:val="正文文字缩进2字"/>
    <w:basedOn w:val="25"/>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2">
    <w:name w:val="Char Char Char Char11"/>
    <w:basedOn w:val="1"/>
    <w:autoRedefine/>
    <w:qFormat/>
    <w:uiPriority w:val="0"/>
    <w:rPr>
      <w:rFonts w:ascii="Tahoma" w:hAnsi="Tahoma" w:eastAsia="宋体" w:cs="Times New Roman"/>
      <w:sz w:val="24"/>
      <w:szCs w:val="20"/>
    </w:rPr>
  </w:style>
  <w:style w:type="paragraph" w:customStyle="1" w:styleId="90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4">
    <w:name w:val="Char Char110"/>
    <w:basedOn w:val="1"/>
    <w:autoRedefine/>
    <w:qFormat/>
    <w:uiPriority w:val="0"/>
    <w:pPr>
      <w:spacing w:line="360" w:lineRule="auto"/>
    </w:pPr>
    <w:rPr>
      <w:rFonts w:ascii="Tahoma" w:hAnsi="Tahoma" w:eastAsia="宋体" w:cs="Times New Roman"/>
      <w:sz w:val="24"/>
      <w:szCs w:val="20"/>
    </w:rPr>
  </w:style>
  <w:style w:type="paragraph" w:customStyle="1" w:styleId="905">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6">
    <w:name w:val="Char2 Char Char Char"/>
    <w:basedOn w:val="1"/>
    <w:autoRedefine/>
    <w:qFormat/>
    <w:uiPriority w:val="0"/>
    <w:rPr>
      <w:rFonts w:ascii="仿宋_GB2312" w:hAnsi="Times New Roman" w:eastAsia="仿宋_GB2312" w:cs="Times New Roman"/>
      <w:b/>
      <w:sz w:val="32"/>
      <w:szCs w:val="32"/>
    </w:rPr>
  </w:style>
  <w:style w:type="paragraph" w:customStyle="1" w:styleId="907">
    <w:name w:val="Char Char Char1 Char2"/>
    <w:basedOn w:val="1"/>
    <w:autoRedefine/>
    <w:qFormat/>
    <w:uiPriority w:val="0"/>
    <w:rPr>
      <w:rFonts w:ascii="Times New Roman" w:hAnsi="Times New Roman" w:eastAsia="宋体" w:cs="Times New Roman"/>
      <w:szCs w:val="20"/>
    </w:rPr>
  </w:style>
  <w:style w:type="paragraph" w:customStyle="1" w:styleId="908">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9">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10">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2">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3">
    <w:name w:val="trademark"/>
    <w:autoRedefine/>
    <w:qFormat/>
    <w:uiPriority w:val="0"/>
    <w:pPr>
      <w:spacing w:after="60"/>
    </w:pPr>
    <w:rPr>
      <w:rFonts w:ascii="Futura Bk" w:hAnsi="Futura Bk" w:eastAsia="宋体" w:cs="Times New Roman"/>
      <w:sz w:val="15"/>
      <w:lang w:val="en-US" w:eastAsia="en-US" w:bidi="ar-SA"/>
    </w:rPr>
  </w:style>
  <w:style w:type="paragraph" w:customStyle="1" w:styleId="914">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5">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6">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8">
    <w:name w:val="MM Title"/>
    <w:basedOn w:val="60"/>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9">
    <w:name w:val="数字标题1"/>
    <w:basedOn w:val="4"/>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1">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2">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5">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6">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7">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9">
    <w:name w:val="标题2"/>
    <w:basedOn w:val="5"/>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30">
    <w:name w:val="正文 内标"/>
    <w:basedOn w:val="513"/>
    <w:autoRedefine/>
    <w:qFormat/>
    <w:uiPriority w:val="0"/>
    <w:pPr>
      <w:tabs>
        <w:tab w:val="left" w:pos="0"/>
      </w:tabs>
      <w:ind w:left="900" w:firstLine="0" w:firstLineChars="0"/>
    </w:pPr>
    <w:rPr>
      <w:rFonts w:ascii="Times New Roman" w:hAnsi="Times New Roman" w:eastAsia="宋体" w:cs="Times New Roman"/>
    </w:rPr>
  </w:style>
  <w:style w:type="paragraph" w:customStyle="1" w:styleId="931">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2">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3">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4">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5">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6">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7">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8">
    <w:name w:val="数字标题4"/>
    <w:basedOn w:val="8"/>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9">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40">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1">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3">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4">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6">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7">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8">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9">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50">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1">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2">
    <w:name w:val="表格标题2"/>
    <w:basedOn w:val="637"/>
    <w:autoRedefine/>
    <w:qFormat/>
    <w:uiPriority w:val="0"/>
    <w:rPr>
      <w:rFonts w:ascii="Times New Roman" w:hAnsi="Times New Roman" w:eastAsia="宋体" w:cs="Times New Roman"/>
      <w:b/>
    </w:rPr>
  </w:style>
  <w:style w:type="paragraph" w:customStyle="1" w:styleId="95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4">
    <w:name w:val="MM Empty"/>
    <w:basedOn w:val="1"/>
    <w:autoRedefine/>
    <w:qFormat/>
    <w:uiPriority w:val="0"/>
    <w:pPr>
      <w:adjustRightInd/>
    </w:pPr>
    <w:rPr>
      <w:rFonts w:ascii="Times New Roman" w:hAnsi="Times New Roman" w:eastAsia="宋体" w:cs="Times New Roman"/>
    </w:rPr>
  </w:style>
  <w:style w:type="paragraph" w:customStyle="1" w:styleId="955">
    <w:name w:val="_Style 947"/>
    <w:basedOn w:val="1"/>
    <w:next w:val="359"/>
    <w:autoRedefine/>
    <w:qFormat/>
    <w:uiPriority w:val="0"/>
    <w:pPr>
      <w:adjustRightInd/>
      <w:ind w:firstLine="420" w:firstLineChars="200"/>
    </w:pPr>
    <w:rPr>
      <w:rFonts w:ascii="Times New Roman" w:hAnsi="Times New Roman" w:eastAsia="宋体" w:cs="Times New Roman"/>
    </w:rPr>
  </w:style>
  <w:style w:type="paragraph" w:customStyle="1" w:styleId="95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7">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8">
    <w:name w:val="样式 标题 3H3 + 两端对齐"/>
    <w:basedOn w:val="6"/>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9">
    <w:name w:val="_Style 12"/>
    <w:basedOn w:val="20"/>
    <w:autoRedefine/>
    <w:qFormat/>
    <w:uiPriority w:val="0"/>
    <w:pPr>
      <w:snapToGrid w:val="0"/>
      <w:spacing w:line="360" w:lineRule="auto"/>
    </w:pPr>
    <w:rPr>
      <w:rFonts w:ascii="Times New Roman" w:hAnsi="Times New Roman" w:eastAsia="宋体" w:cs="Times New Roman"/>
    </w:rPr>
  </w:style>
  <w:style w:type="paragraph" w:customStyle="1" w:styleId="960">
    <w:name w:val="Char"/>
    <w:basedOn w:val="1"/>
    <w:autoRedefine/>
    <w:qFormat/>
    <w:uiPriority w:val="0"/>
    <w:rPr>
      <w:rFonts w:ascii="仿宋_GB2312" w:hAnsi="Times New Roman" w:eastAsia="仿宋_GB2312" w:cs="Times New Roman"/>
      <w:b/>
      <w:sz w:val="32"/>
      <w:szCs w:val="32"/>
    </w:rPr>
  </w:style>
  <w:style w:type="paragraph" w:customStyle="1" w:styleId="961">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4">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5">
    <w:name w:val="网格型1"/>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5"/>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2"/>
    <w:basedOn w:val="63"/>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9880</Words>
  <Characters>10648</Characters>
  <Lines>281</Lines>
  <Paragraphs>79</Paragraphs>
  <TotalTime>9</TotalTime>
  <ScaleCrop>false</ScaleCrop>
  <LinksUpToDate>false</LinksUpToDate>
  <CharactersWithSpaces>11053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蔡</cp:lastModifiedBy>
  <cp:lastPrinted>2021-12-27T19:06:00Z</cp:lastPrinted>
  <dcterms:modified xsi:type="dcterms:W3CDTF">2025-02-07T01:36:19Z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23B6E03BC3734C19B52D9A393EB7759A_13</vt:lpwstr>
  </property>
  <property fmtid="{D5CDD505-2E9C-101B-9397-08002B2CF9AE}" pid="5" name="KSOTemplateDocerSaveRecord">
    <vt:lpwstr>eyJoZGlkIjoiZDI2M2FjYjdjNDgzYjJiOWRjNmYzZGQ3NWMwZjc3ODQiLCJ1c2VySWQiOiIyNTU4NjAwMTAifQ==</vt:lpwstr>
  </property>
</Properties>
</file>