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69754">
      <w:pPr>
        <w:spacing w:line="360" w:lineRule="auto"/>
        <w:jc w:val="center"/>
        <w:rPr>
          <w:rFonts w:ascii="宋体" w:hAnsi="宋体" w:cs="宋体"/>
          <w:b/>
          <w:color w:val="auto"/>
          <w:sz w:val="24"/>
          <w:highlight w:val="none"/>
        </w:rPr>
      </w:pPr>
    </w:p>
    <w:p w14:paraId="43C8E002">
      <w:pPr>
        <w:spacing w:line="360" w:lineRule="auto"/>
        <w:jc w:val="center"/>
        <w:rPr>
          <w:rFonts w:ascii="宋体" w:hAnsi="宋体" w:cs="宋体"/>
          <w:b/>
          <w:color w:val="auto"/>
          <w:sz w:val="24"/>
          <w:highlight w:val="none"/>
        </w:rPr>
      </w:pPr>
    </w:p>
    <w:p w14:paraId="2E562A46">
      <w:pPr>
        <w:adjustRightInd/>
        <w:spacing w:line="360" w:lineRule="auto"/>
        <w:jc w:val="center"/>
        <w:rPr>
          <w:rFonts w:ascii="宋体" w:hAnsi="宋体" w:cs="宋体"/>
          <w:b/>
          <w:color w:val="auto"/>
          <w:sz w:val="44"/>
          <w:szCs w:val="44"/>
          <w:highlight w:val="none"/>
        </w:rPr>
      </w:pPr>
    </w:p>
    <w:p w14:paraId="6BB99D36">
      <w:pPr>
        <w:adjustRightInd/>
        <w:spacing w:line="360" w:lineRule="auto"/>
        <w:jc w:val="center"/>
        <w:rPr>
          <w:rFonts w:hint="eastAsia" w:ascii="仿宋" w:eastAsia="仿宋" w:cs="仿宋"/>
          <w:color w:val="auto"/>
          <w:sz w:val="48"/>
          <w:szCs w:val="48"/>
          <w:highlight w:val="none"/>
          <w:lang w:eastAsia="zh-CN"/>
        </w:rPr>
      </w:pPr>
      <w:r>
        <w:rPr>
          <w:rFonts w:hint="eastAsia" w:ascii="仿宋" w:eastAsia="仿宋" w:cs="仿宋"/>
          <w:color w:val="auto"/>
          <w:sz w:val="48"/>
          <w:szCs w:val="48"/>
          <w:highlight w:val="none"/>
          <w:lang w:eastAsia="zh-CN"/>
        </w:rPr>
        <w:t>崇贤街道202</w:t>
      </w:r>
      <w:r>
        <w:rPr>
          <w:rFonts w:hint="eastAsia" w:ascii="仿宋" w:eastAsia="仿宋" w:cs="仿宋"/>
          <w:color w:val="auto"/>
          <w:sz w:val="48"/>
          <w:szCs w:val="48"/>
          <w:highlight w:val="none"/>
          <w:lang w:val="en-US" w:eastAsia="zh-CN"/>
        </w:rPr>
        <w:t>4</w:t>
      </w:r>
      <w:r>
        <w:rPr>
          <w:rFonts w:hint="eastAsia" w:ascii="仿宋" w:eastAsia="仿宋" w:cs="仿宋"/>
          <w:color w:val="auto"/>
          <w:sz w:val="48"/>
          <w:szCs w:val="48"/>
          <w:highlight w:val="none"/>
          <w:lang w:eastAsia="zh-CN"/>
        </w:rPr>
        <w:t>年度乡村道路管养项目</w:t>
      </w:r>
    </w:p>
    <w:p w14:paraId="4E2F260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4B120A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01498B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TKZXCG-2024-054</w:t>
      </w:r>
    </w:p>
    <w:p w14:paraId="5E178CB0">
      <w:pPr>
        <w:adjustRightInd/>
        <w:spacing w:line="360" w:lineRule="auto"/>
        <w:rPr>
          <w:rFonts w:ascii="宋体" w:hAnsi="宋体" w:cs="宋体"/>
          <w:color w:val="auto"/>
          <w:sz w:val="28"/>
          <w:szCs w:val="20"/>
          <w:highlight w:val="none"/>
        </w:rPr>
      </w:pPr>
    </w:p>
    <w:p w14:paraId="3ABD2642">
      <w:pPr>
        <w:spacing w:line="360" w:lineRule="auto"/>
        <w:jc w:val="both"/>
        <w:rPr>
          <w:rFonts w:hint="eastAsia" w:ascii="宋体" w:hAnsi="宋体" w:cs="宋体"/>
          <w:b/>
          <w:color w:val="auto"/>
          <w:sz w:val="44"/>
          <w:szCs w:val="44"/>
          <w:highlight w:val="none"/>
        </w:rPr>
      </w:pPr>
    </w:p>
    <w:p w14:paraId="381FCDAB">
      <w:pPr>
        <w:spacing w:line="360" w:lineRule="auto"/>
        <w:jc w:val="both"/>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292B2BA">
      <w:pPr>
        <w:spacing w:line="360" w:lineRule="auto"/>
        <w:jc w:val="center"/>
        <w:rPr>
          <w:rFonts w:ascii="宋体" w:hAnsi="宋体" w:cs="宋体"/>
          <w:b/>
          <w:color w:val="auto"/>
          <w:sz w:val="44"/>
          <w:szCs w:val="44"/>
          <w:highlight w:val="none"/>
        </w:rPr>
      </w:pPr>
      <w:r>
        <w:rPr>
          <w:rFonts w:hint="eastAsia" w:ascii="仿宋" w:hAnsi="仿宋" w:eastAsia="仿宋" w:cs="仿宋"/>
          <w:b/>
          <w:color w:val="auto"/>
          <w:sz w:val="44"/>
          <w:szCs w:val="44"/>
          <w:highlight w:val="none"/>
        </w:rPr>
        <w:drawing>
          <wp:inline distT="0" distB="0" distL="114300" distR="114300">
            <wp:extent cx="4740910" cy="1256030"/>
            <wp:effectExtent l="0" t="0" r="2540" b="1270"/>
            <wp:docPr id="1" name="图片 1"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坤LOGO"/>
                    <pic:cNvPicPr>
                      <a:picLocks noChangeAspect="1"/>
                    </pic:cNvPicPr>
                  </pic:nvPicPr>
                  <pic:blipFill>
                    <a:blip r:embed="rId26"/>
                    <a:stretch>
                      <a:fillRect/>
                    </a:stretch>
                  </pic:blipFill>
                  <pic:spPr>
                    <a:xfrm>
                      <a:off x="0" y="0"/>
                      <a:ext cx="4740910" cy="1256030"/>
                    </a:xfrm>
                    <a:prstGeom prst="rect">
                      <a:avLst/>
                    </a:prstGeom>
                  </pic:spPr>
                </pic:pic>
              </a:graphicData>
            </a:graphic>
          </wp:inline>
        </w:drawing>
      </w:r>
    </w:p>
    <w:p w14:paraId="7DB22D39">
      <w:pPr>
        <w:spacing w:line="360" w:lineRule="auto"/>
        <w:jc w:val="center"/>
        <w:rPr>
          <w:rFonts w:ascii="宋体" w:hAnsi="宋体" w:cs="宋体"/>
          <w:color w:val="auto"/>
          <w:sz w:val="24"/>
          <w:highlight w:val="none"/>
        </w:rPr>
      </w:pPr>
    </w:p>
    <w:p w14:paraId="01AA48A8">
      <w:pPr>
        <w:spacing w:line="360" w:lineRule="auto"/>
        <w:rPr>
          <w:rFonts w:ascii="宋体" w:hAnsi="宋体" w:cs="宋体"/>
          <w:color w:val="auto"/>
          <w:sz w:val="32"/>
          <w:szCs w:val="32"/>
          <w:highlight w:val="none"/>
        </w:rPr>
      </w:pPr>
    </w:p>
    <w:p w14:paraId="2F18CB57">
      <w:pPr>
        <w:spacing w:line="360" w:lineRule="auto"/>
        <w:rPr>
          <w:rFonts w:ascii="宋体" w:hAnsi="宋体" w:cs="宋体"/>
          <w:color w:val="auto"/>
          <w:sz w:val="32"/>
          <w:szCs w:val="32"/>
          <w:highlight w:val="none"/>
        </w:rPr>
      </w:pPr>
    </w:p>
    <w:p w14:paraId="59588543">
      <w:pPr>
        <w:spacing w:line="360" w:lineRule="auto"/>
        <w:rPr>
          <w:rFonts w:ascii="宋体" w:hAnsi="宋体" w:cs="宋体"/>
          <w:color w:val="auto"/>
          <w:sz w:val="32"/>
          <w:szCs w:val="32"/>
          <w:highlight w:val="none"/>
        </w:rPr>
      </w:pPr>
    </w:p>
    <w:p w14:paraId="3C307C2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采购人：</w:t>
      </w:r>
      <w:r>
        <w:rPr>
          <w:rFonts w:hint="eastAsia" w:ascii="宋体" w:hAnsi="宋体" w:eastAsia="宋体" w:cs="宋体"/>
          <w:color w:val="auto"/>
          <w:sz w:val="32"/>
          <w:szCs w:val="32"/>
          <w:highlight w:val="none"/>
          <w:lang w:eastAsia="zh-CN"/>
        </w:rPr>
        <w:t>杭州市临平区人民政府崇贤街道办事处</w:t>
      </w:r>
    </w:p>
    <w:p w14:paraId="00414003">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杭州天坤建设咨询有限公司</w:t>
      </w:r>
    </w:p>
    <w:p w14:paraId="2AC7A2D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353D4A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D6D06AF">
      <w:pPr>
        <w:pStyle w:val="638"/>
        <w:rPr>
          <w:color w:val="auto"/>
          <w:highlight w:val="none"/>
        </w:rPr>
      </w:pPr>
    </w:p>
    <w:p w14:paraId="36DF1E4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5E843E4">
      <w:pPr>
        <w:spacing w:line="360" w:lineRule="auto"/>
        <w:rPr>
          <w:rFonts w:ascii="宋体" w:hAnsi="宋体" w:cs="宋体"/>
          <w:color w:val="auto"/>
          <w:sz w:val="32"/>
          <w:szCs w:val="32"/>
          <w:highlight w:val="none"/>
        </w:rPr>
      </w:pPr>
    </w:p>
    <w:p w14:paraId="5C113661">
      <w:pPr>
        <w:spacing w:line="360" w:lineRule="auto"/>
        <w:rPr>
          <w:rFonts w:ascii="宋体" w:hAnsi="宋体" w:cs="宋体"/>
          <w:color w:val="auto"/>
          <w:sz w:val="32"/>
          <w:szCs w:val="32"/>
          <w:highlight w:val="none"/>
        </w:rPr>
      </w:pPr>
    </w:p>
    <w:p w14:paraId="3678BA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70D35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3B8BE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59638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6EE6FA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DF328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F124D8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5E7E472">
      <w:pPr>
        <w:spacing w:line="360" w:lineRule="auto"/>
        <w:ind w:firstLine="549" w:firstLineChars="229"/>
        <w:rPr>
          <w:rFonts w:ascii="宋体" w:hAnsi="宋体" w:cs="宋体"/>
          <w:color w:val="auto"/>
          <w:sz w:val="24"/>
          <w:highlight w:val="none"/>
        </w:rPr>
      </w:pPr>
    </w:p>
    <w:p w14:paraId="2665FE28">
      <w:pPr>
        <w:spacing w:line="360" w:lineRule="auto"/>
        <w:ind w:firstLine="549" w:firstLineChars="229"/>
        <w:rPr>
          <w:rFonts w:ascii="宋体" w:hAnsi="宋体" w:cs="宋体"/>
          <w:color w:val="auto"/>
          <w:sz w:val="24"/>
          <w:highlight w:val="none"/>
        </w:rPr>
      </w:pPr>
    </w:p>
    <w:p w14:paraId="4C664D55">
      <w:pPr>
        <w:spacing w:line="360" w:lineRule="auto"/>
        <w:ind w:firstLine="549" w:firstLineChars="229"/>
        <w:rPr>
          <w:rFonts w:ascii="宋体" w:hAnsi="宋体" w:cs="宋体"/>
          <w:color w:val="auto"/>
          <w:sz w:val="24"/>
          <w:highlight w:val="none"/>
        </w:rPr>
      </w:pPr>
    </w:p>
    <w:p w14:paraId="63BB9225">
      <w:pPr>
        <w:spacing w:line="360" w:lineRule="auto"/>
        <w:ind w:firstLine="549" w:firstLineChars="229"/>
        <w:rPr>
          <w:rFonts w:ascii="宋体" w:hAnsi="宋体" w:cs="宋体"/>
          <w:color w:val="auto"/>
          <w:sz w:val="24"/>
          <w:highlight w:val="none"/>
        </w:rPr>
      </w:pPr>
    </w:p>
    <w:p w14:paraId="41F1E566">
      <w:pPr>
        <w:spacing w:line="360" w:lineRule="auto"/>
        <w:ind w:firstLine="549" w:firstLineChars="229"/>
        <w:rPr>
          <w:rFonts w:ascii="宋体" w:hAnsi="宋体" w:cs="宋体"/>
          <w:color w:val="auto"/>
          <w:sz w:val="24"/>
          <w:highlight w:val="none"/>
        </w:rPr>
      </w:pPr>
    </w:p>
    <w:p w14:paraId="72875E7E">
      <w:pPr>
        <w:spacing w:line="360" w:lineRule="auto"/>
        <w:ind w:firstLine="549" w:firstLineChars="229"/>
        <w:rPr>
          <w:rFonts w:ascii="宋体" w:hAnsi="宋体" w:cs="宋体"/>
          <w:color w:val="auto"/>
          <w:sz w:val="24"/>
          <w:highlight w:val="none"/>
        </w:rPr>
      </w:pPr>
    </w:p>
    <w:p w14:paraId="05469E46">
      <w:pPr>
        <w:spacing w:line="360" w:lineRule="auto"/>
        <w:ind w:firstLine="549" w:firstLineChars="229"/>
        <w:rPr>
          <w:rFonts w:ascii="宋体" w:hAnsi="宋体" w:cs="宋体"/>
          <w:color w:val="auto"/>
          <w:sz w:val="24"/>
          <w:highlight w:val="none"/>
        </w:rPr>
      </w:pPr>
    </w:p>
    <w:p w14:paraId="37EE3508">
      <w:pPr>
        <w:spacing w:line="360" w:lineRule="auto"/>
        <w:ind w:firstLine="549" w:firstLineChars="229"/>
        <w:rPr>
          <w:rFonts w:ascii="宋体" w:hAnsi="宋体" w:cs="宋体"/>
          <w:color w:val="auto"/>
          <w:sz w:val="24"/>
          <w:highlight w:val="none"/>
        </w:rPr>
      </w:pPr>
    </w:p>
    <w:p w14:paraId="61196508">
      <w:pPr>
        <w:spacing w:line="360" w:lineRule="auto"/>
        <w:ind w:firstLine="549" w:firstLineChars="229"/>
        <w:rPr>
          <w:rFonts w:ascii="宋体" w:hAnsi="宋体" w:cs="宋体"/>
          <w:color w:val="auto"/>
          <w:sz w:val="24"/>
          <w:highlight w:val="none"/>
        </w:rPr>
      </w:pPr>
    </w:p>
    <w:p w14:paraId="1F13C27A">
      <w:pPr>
        <w:spacing w:line="360" w:lineRule="auto"/>
        <w:ind w:firstLine="549" w:firstLineChars="229"/>
        <w:rPr>
          <w:rFonts w:ascii="宋体" w:hAnsi="宋体" w:cs="宋体"/>
          <w:color w:val="auto"/>
          <w:sz w:val="24"/>
          <w:highlight w:val="none"/>
        </w:rPr>
      </w:pPr>
    </w:p>
    <w:p w14:paraId="4B0CB0FF">
      <w:pPr>
        <w:spacing w:line="360" w:lineRule="auto"/>
        <w:ind w:firstLine="549" w:firstLineChars="229"/>
        <w:rPr>
          <w:rFonts w:ascii="宋体" w:hAnsi="宋体" w:cs="宋体"/>
          <w:color w:val="auto"/>
          <w:sz w:val="24"/>
          <w:highlight w:val="none"/>
        </w:rPr>
      </w:pPr>
    </w:p>
    <w:p w14:paraId="2FCD7070">
      <w:pPr>
        <w:spacing w:line="360" w:lineRule="auto"/>
        <w:ind w:firstLine="549" w:firstLineChars="229"/>
        <w:rPr>
          <w:rFonts w:ascii="宋体" w:hAnsi="宋体" w:cs="宋体"/>
          <w:color w:val="auto"/>
          <w:sz w:val="24"/>
          <w:highlight w:val="none"/>
        </w:rPr>
      </w:pPr>
    </w:p>
    <w:p w14:paraId="0AB45F57">
      <w:pPr>
        <w:spacing w:line="360" w:lineRule="auto"/>
        <w:rPr>
          <w:rFonts w:ascii="宋体" w:hAnsi="宋体" w:cs="宋体"/>
          <w:color w:val="auto"/>
          <w:sz w:val="24"/>
          <w:highlight w:val="none"/>
        </w:rPr>
      </w:pPr>
    </w:p>
    <w:p w14:paraId="6A05ED3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730C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C693C2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cs="宋体"/>
          <w:color w:val="auto"/>
          <w:sz w:val="24"/>
          <w:highlight w:val="none"/>
          <w:u w:val="single"/>
          <w:lang w:eastAsia="zh-CN"/>
        </w:rPr>
        <w:t>崇贤街道202</w:t>
      </w:r>
      <w:r>
        <w:rPr>
          <w:rFonts w:hint="eastAsia" w:ascii="宋体" w:cs="宋体"/>
          <w:color w:val="auto"/>
          <w:sz w:val="24"/>
          <w:highlight w:val="none"/>
          <w:u w:val="single"/>
          <w:lang w:val="en-US" w:eastAsia="zh-CN"/>
        </w:rPr>
        <w:t>4</w:t>
      </w:r>
      <w:r>
        <w:rPr>
          <w:rFonts w:hint="eastAsia" w:ascii="宋体" w:cs="宋体"/>
          <w:color w:val="auto"/>
          <w:sz w:val="24"/>
          <w:highlight w:val="none"/>
          <w:u w:val="single"/>
          <w:lang w:eastAsia="zh-CN"/>
        </w:rPr>
        <w:t>年度乡村道路管养项目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hint="eastAsia" w:ascii="宋体" w:hAnsi="宋体" w:eastAsia="宋体" w:cs="宋体"/>
          <w:snapToGrid/>
          <w:color w:val="auto"/>
          <w:kern w:val="2"/>
          <w:sz w:val="24"/>
          <w:szCs w:val="24"/>
          <w:highlight w:val="none"/>
        </w:rPr>
        <w:t>https://www.zcygov.cn/）获取（下载）招标文件，并于202</w:t>
      </w:r>
      <w:r>
        <w:rPr>
          <w:rStyle w:val="80"/>
          <w:rFonts w:hint="eastAsia" w:ascii="宋体" w:hAnsi="宋体" w:cs="宋体"/>
          <w:snapToGrid/>
          <w:color w:val="auto"/>
          <w:kern w:val="2"/>
          <w:sz w:val="24"/>
          <w:szCs w:val="24"/>
          <w:highlight w:val="none"/>
          <w:lang w:val="en-US" w:eastAsia="zh-CN"/>
        </w:rPr>
        <w:t>4</w:t>
      </w:r>
      <w:r>
        <w:rPr>
          <w:rStyle w:val="80"/>
          <w:rFonts w:hint="eastAsia" w:ascii="宋体" w:hAnsi="宋体" w:eastAsia="宋体" w:cs="宋体"/>
          <w:snapToGrid/>
          <w:color w:val="auto"/>
          <w:kern w:val="2"/>
          <w:sz w:val="24"/>
          <w:szCs w:val="24"/>
          <w:highlight w:val="none"/>
        </w:rPr>
        <w:t>年</w:t>
      </w:r>
      <w:r>
        <w:rPr>
          <w:rStyle w:val="80"/>
          <w:rFonts w:hint="eastAsia" w:ascii="宋体" w:hAnsi="宋体" w:cs="宋体"/>
          <w:snapToGrid/>
          <w:color w:val="auto"/>
          <w:kern w:val="2"/>
          <w:sz w:val="24"/>
          <w:szCs w:val="24"/>
          <w:highlight w:val="none"/>
          <w:lang w:val="en-US" w:eastAsia="zh-CN"/>
        </w:rPr>
        <w:t>12</w:t>
      </w:r>
      <w:r>
        <w:rPr>
          <w:rStyle w:val="80"/>
          <w:rFonts w:hint="eastAsia" w:ascii="宋体" w:hAnsi="宋体" w:eastAsia="宋体" w:cs="宋体"/>
          <w:snapToGrid/>
          <w:color w:val="auto"/>
          <w:kern w:val="2"/>
          <w:sz w:val="24"/>
          <w:szCs w:val="24"/>
          <w:highlight w:val="none"/>
        </w:rPr>
        <w:t>月</w:t>
      </w:r>
      <w:r>
        <w:rPr>
          <w:rStyle w:val="80"/>
          <w:rFonts w:hint="eastAsia" w:ascii="宋体" w:hAnsi="宋体" w:cs="宋体"/>
          <w:snapToGrid/>
          <w:color w:val="auto"/>
          <w:kern w:val="2"/>
          <w:sz w:val="24"/>
          <w:szCs w:val="24"/>
          <w:highlight w:val="none"/>
          <w:lang w:val="en-US" w:eastAsia="zh-CN"/>
        </w:rPr>
        <w:t>31</w:t>
      </w:r>
      <w:r>
        <w:rPr>
          <w:rStyle w:val="80"/>
          <w:rFonts w:hint="eastAsia" w:ascii="宋体" w:hAnsi="宋体" w:eastAsia="宋体" w:cs="宋体"/>
          <w:snapToGrid/>
          <w:color w:val="auto"/>
          <w:kern w:val="2"/>
          <w:sz w:val="24"/>
          <w:szCs w:val="24"/>
          <w:highlight w:val="none"/>
        </w:rPr>
        <w:t>日</w:t>
      </w:r>
      <w:r>
        <w:rPr>
          <w:rStyle w:val="80"/>
          <w:rFonts w:hint="eastAsia" w:ascii="宋体" w:hAnsi="宋体" w:cs="宋体"/>
          <w:snapToGrid/>
          <w:color w:val="auto"/>
          <w:kern w:val="2"/>
          <w:sz w:val="24"/>
          <w:szCs w:val="24"/>
          <w:highlight w:val="none"/>
          <w:lang w:val="en-US" w:eastAsia="zh-CN"/>
        </w:rPr>
        <w:t>14</w:t>
      </w:r>
      <w:r>
        <w:rPr>
          <w:rStyle w:val="80"/>
          <w:rFonts w:hint="eastAsia" w:ascii="宋体" w:hAnsi="宋体" w:eastAsia="宋体" w:cs="宋体"/>
          <w:snapToGrid/>
          <w:color w:val="auto"/>
          <w:kern w:val="2"/>
          <w:sz w:val="24"/>
          <w:szCs w:val="24"/>
          <w:highlight w:val="none"/>
        </w:rPr>
        <w:t>点</w:t>
      </w:r>
      <w:r>
        <w:rPr>
          <w:rStyle w:val="80"/>
          <w:rFonts w:hint="eastAsia" w:ascii="宋体" w:hAnsi="宋体" w:cs="宋体"/>
          <w:snapToGrid/>
          <w:color w:val="auto"/>
          <w:kern w:val="2"/>
          <w:sz w:val="24"/>
          <w:szCs w:val="24"/>
          <w:highlight w:val="none"/>
          <w:lang w:val="en-US" w:eastAsia="zh-CN"/>
        </w:rPr>
        <w:t>00</w:t>
      </w:r>
      <w:r>
        <w:rPr>
          <w:rStyle w:val="80"/>
          <w:rFonts w:hint="eastAsia" w:ascii="宋体" w:hAnsi="宋体" w:eastAsia="宋体" w:cs="宋体"/>
          <w:snapToGrid/>
          <w:color w:val="auto"/>
          <w:kern w:val="2"/>
          <w:sz w:val="24"/>
          <w:szCs w:val="24"/>
          <w:highlight w:val="none"/>
        </w:rPr>
        <w:t>分</w:t>
      </w:r>
      <w:r>
        <w:rPr>
          <w:rStyle w:val="80"/>
          <w:rFonts w:hint="eastAsia" w:ascii="宋体" w:hAnsi="宋体" w:eastAsia="宋体" w:cs="宋体"/>
          <w:bCs/>
          <w:snapToGrid/>
          <w:color w:val="auto"/>
          <w:kern w:val="2"/>
          <w:sz w:val="24"/>
          <w:szCs w:val="24"/>
          <w:highlight w:val="none"/>
        </w:rPr>
        <w:t>00秒</w:t>
      </w:r>
      <w:r>
        <w:rPr>
          <w:rStyle w:val="80"/>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909FA6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9BD8C7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TKZXCG-2024-054</w:t>
      </w:r>
    </w:p>
    <w:p w14:paraId="524F9505">
      <w:pPr>
        <w:adjustRightInd/>
        <w:spacing w:line="360" w:lineRule="auto"/>
        <w:ind w:firstLine="482" w:firstLineChars="200"/>
        <w:jc w:val="both"/>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eastAsia="宋体" w:cs="宋体"/>
          <w:color w:val="auto"/>
          <w:sz w:val="24"/>
          <w:szCs w:val="24"/>
          <w:highlight w:val="none"/>
          <w:lang w:eastAsia="zh-CN"/>
        </w:rPr>
        <w:t>崇贤街道202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年度乡村道路管养项目</w:t>
      </w:r>
    </w:p>
    <w:p w14:paraId="62B1BE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1000000</w:t>
      </w:r>
      <w:r>
        <w:rPr>
          <w:rFonts w:ascii="宋体" w:hAnsi="宋体" w:cs="宋体"/>
          <w:color w:val="auto"/>
          <w:sz w:val="24"/>
          <w:highlight w:val="none"/>
        </w:rPr>
        <w:t xml:space="preserve"> </w:t>
      </w:r>
    </w:p>
    <w:p w14:paraId="57F88AF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1000000</w:t>
      </w:r>
      <w:r>
        <w:rPr>
          <w:rFonts w:ascii="宋体" w:hAnsi="宋体" w:cs="宋体"/>
          <w:color w:val="auto"/>
          <w:sz w:val="24"/>
          <w:highlight w:val="none"/>
        </w:rPr>
        <w:t xml:space="preserve">  </w:t>
      </w:r>
    </w:p>
    <w:p w14:paraId="7D06D96A">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cs="宋体"/>
          <w:bCs/>
          <w:snapToGrid/>
          <w:color w:val="auto"/>
          <w:kern w:val="2"/>
          <w:sz w:val="24"/>
          <w:szCs w:val="24"/>
          <w:highlight w:val="none"/>
          <w:lang w:eastAsia="zh-CN"/>
        </w:rPr>
        <w:t>崇贤街道2023年度乡村道路管养项目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AF596A7">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服务期一年。</w:t>
      </w:r>
      <w:r>
        <w:rPr>
          <w:rFonts w:ascii="宋体" w:hAnsi="宋体" w:cs="宋体"/>
          <w:color w:val="auto"/>
          <w:highlight w:val="none"/>
        </w:rPr>
        <w:t xml:space="preserve"> </w:t>
      </w:r>
    </w:p>
    <w:p w14:paraId="71A79944">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6F26C1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E5986F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26B2D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B40DFD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07523F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CDEBCD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DE777C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BCBB0A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5534B95">
      <w:pPr>
        <w:rPr>
          <w:rFonts w:ascii="宋体" w:hAnsi="宋体" w:cs="宋体"/>
          <w:color w:val="auto"/>
          <w:highlight w:val="none"/>
        </w:rPr>
      </w:pPr>
    </w:p>
    <w:p w14:paraId="1A9397C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B4F7A8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59475F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color w:val="auto"/>
          <w:sz w:val="24"/>
          <w:highlight w:val="none"/>
        </w:rPr>
        <w:t>投标人具有乙级及以上测绘资质证书（专业范围须含</w:t>
      </w:r>
      <w:r>
        <w:rPr>
          <w:rFonts w:hint="eastAsia" w:ascii="宋体" w:hAnsi="宋体" w:eastAsia="宋体" w:cs="宋体"/>
          <w:color w:val="auto"/>
          <w:sz w:val="24"/>
          <w:highlight w:val="none"/>
          <w:lang w:eastAsia="zh-CN"/>
        </w:rPr>
        <w:t>工程测量</w:t>
      </w:r>
      <w:r>
        <w:rPr>
          <w:rFonts w:hint="eastAsia" w:ascii="宋体" w:hAnsi="宋体" w:eastAsia="宋体" w:cs="宋体"/>
          <w:color w:val="auto"/>
          <w:sz w:val="24"/>
          <w:highlight w:val="none"/>
        </w:rPr>
        <w:t>）</w:t>
      </w:r>
      <w:r>
        <w:rPr>
          <w:rFonts w:hint="eastAsia" w:ascii="宋体" w:hAnsi="宋体" w:cs="宋体"/>
          <w:color w:val="auto"/>
          <w:sz w:val="24"/>
          <w:highlight w:val="none"/>
        </w:rPr>
        <w:t>；</w:t>
      </w:r>
    </w:p>
    <w:p w14:paraId="69E637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C6041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B9E9C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3CBDA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789FD7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17870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1B61A7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C1616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D9D244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4623CE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0D023E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E7DB03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B893F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D47258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392BF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9FA6E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41F5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E509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9F00C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CDD17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8C186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还是在临平区人民政府崇贤街道办事处</w:t>
      </w:r>
      <w:r>
        <w:rPr>
          <w:rFonts w:hint="eastAsia" w:ascii="宋体" w:hAnsi="宋体" w:cs="宋体"/>
          <w:color w:val="auto"/>
          <w:sz w:val="24"/>
          <w:highlight w:val="none"/>
        </w:rPr>
        <w:t xml:space="preserve"> </w:t>
      </w:r>
    </w:p>
    <w:p w14:paraId="2972AB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临平区</w:t>
      </w:r>
      <w:bookmarkStart w:id="519" w:name="_GoBack"/>
      <w:bookmarkEnd w:id="519"/>
      <w:r>
        <w:rPr>
          <w:rFonts w:hint="eastAsia" w:ascii="宋体" w:hAnsi="宋体" w:cs="宋体"/>
          <w:color w:val="auto"/>
          <w:sz w:val="24"/>
          <w:highlight w:val="none"/>
          <w:lang w:eastAsia="zh-CN"/>
        </w:rPr>
        <w:t>府新街107号便民服务中心</w:t>
      </w:r>
      <w:r>
        <w:rPr>
          <w:rFonts w:hint="eastAsia" w:ascii="宋体" w:hAnsi="宋体" w:cs="宋体"/>
          <w:color w:val="auto"/>
          <w:sz w:val="24"/>
          <w:highlight w:val="none"/>
        </w:rPr>
        <w:t xml:space="preserve">       </w:t>
      </w:r>
    </w:p>
    <w:p w14:paraId="38B498E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7EB002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项目联系人（询问）：施</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14:paraId="180B98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项目联系方式（询问）：0571-89533387 </w:t>
      </w:r>
    </w:p>
    <w:p w14:paraId="30520A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质疑联系人：许先生 </w:t>
      </w:r>
    </w:p>
    <w:p w14:paraId="57AACC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质疑联系方式：0571-86271340 </w:t>
      </w:r>
    </w:p>
    <w:p w14:paraId="3807AE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82EB60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杭州天坤建设咨询有限公司</w:t>
      </w:r>
    </w:p>
    <w:p w14:paraId="5842698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浙江省杭州市余杭区余杭街道智溢路136号3号楼</w:t>
      </w:r>
      <w:r>
        <w:rPr>
          <w:rFonts w:hint="eastAsia" w:ascii="宋体" w:hAnsi="宋体" w:cs="宋体"/>
          <w:color w:val="auto"/>
          <w:sz w:val="24"/>
          <w:highlight w:val="none"/>
          <w:lang w:val="en-US" w:eastAsia="zh-CN"/>
        </w:rPr>
        <w:t>3楼</w:t>
      </w:r>
      <w:r>
        <w:rPr>
          <w:rFonts w:hint="eastAsia" w:ascii="宋体" w:hAnsi="宋体" w:cs="宋体"/>
          <w:color w:val="auto"/>
          <w:sz w:val="24"/>
          <w:highlight w:val="none"/>
          <w:lang w:eastAsia="zh-CN"/>
        </w:rPr>
        <w:t>。</w:t>
      </w:r>
    </w:p>
    <w:p w14:paraId="602EC0F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：杨杨</w:t>
      </w:r>
      <w:r>
        <w:rPr>
          <w:rFonts w:hint="eastAsia" w:ascii="宋体" w:hAnsi="宋体" w:cs="宋体"/>
          <w:color w:val="auto"/>
          <w:sz w:val="24"/>
          <w:highlight w:val="none"/>
          <w:lang w:val="en-US" w:eastAsia="zh-CN"/>
        </w:rPr>
        <w:t xml:space="preserve">         </w:t>
      </w:r>
    </w:p>
    <w:p w14:paraId="5DC25E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项目联系方式（询问）：13735806559 </w:t>
      </w:r>
    </w:p>
    <w:p w14:paraId="4C5233A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周</w:t>
      </w:r>
      <w:r>
        <w:rPr>
          <w:rFonts w:hint="eastAsia" w:ascii="宋体" w:hAnsi="宋体" w:cs="宋体"/>
          <w:color w:val="auto"/>
          <w:sz w:val="24"/>
          <w:highlight w:val="none"/>
          <w:lang w:eastAsia="zh-CN"/>
        </w:rPr>
        <w:t>先生</w:t>
      </w:r>
      <w:r>
        <w:rPr>
          <w:rFonts w:hint="eastAsia" w:ascii="宋体" w:hAnsi="宋体" w:cs="宋体"/>
          <w:color w:val="auto"/>
          <w:sz w:val="24"/>
          <w:highlight w:val="none"/>
          <w:lang w:val="en-US" w:eastAsia="zh-CN"/>
        </w:rPr>
        <w:t xml:space="preserve">               </w:t>
      </w:r>
    </w:p>
    <w:p w14:paraId="6FF3E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15715740646</w:t>
      </w:r>
    </w:p>
    <w:p w14:paraId="31BC1E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79365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临平区财政局</w:t>
      </w:r>
      <w:r>
        <w:rPr>
          <w:rFonts w:hint="eastAsia" w:ascii="宋体" w:hAnsi="宋体" w:cs="宋体"/>
          <w:color w:val="auto"/>
          <w:sz w:val="24"/>
          <w:highlight w:val="none"/>
        </w:rPr>
        <w:t xml:space="preserve"> /浙江省政府采购行政裁决服务中心（杭州）</w:t>
      </w:r>
    </w:p>
    <w:p w14:paraId="7F8A37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（快递仅限ems或顺丰） </w:t>
      </w:r>
    </w:p>
    <w:p w14:paraId="2CF503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FCA68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王女士</w:t>
      </w:r>
    </w:p>
    <w:p w14:paraId="2BC86B6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12CCC38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0436F35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7EAE0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A1FF24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A8A7AA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A3F8A9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85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1A8DD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BE05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CD3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6D6D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A17477">
            <w:pPr>
              <w:snapToGrid w:val="0"/>
              <w:spacing w:line="360" w:lineRule="auto"/>
              <w:jc w:val="center"/>
              <w:rPr>
                <w:rFonts w:ascii="宋体" w:hAnsi="宋体" w:cs="宋体"/>
                <w:color w:val="auto"/>
                <w:sz w:val="24"/>
                <w:highlight w:val="none"/>
              </w:rPr>
            </w:pPr>
          </w:p>
          <w:p w14:paraId="717B44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3D391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D9A717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02D1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977E0C">
            <w:pPr>
              <w:snapToGrid w:val="0"/>
              <w:spacing w:line="360" w:lineRule="auto"/>
              <w:jc w:val="center"/>
              <w:rPr>
                <w:rFonts w:ascii="宋体" w:hAnsi="宋体" w:cs="宋体"/>
                <w:color w:val="auto"/>
                <w:sz w:val="24"/>
                <w:highlight w:val="none"/>
              </w:rPr>
            </w:pPr>
          </w:p>
          <w:p w14:paraId="45FF18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CD4E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F953C">
            <w:pPr>
              <w:snapToGrid w:val="0"/>
              <w:spacing w:line="360" w:lineRule="auto"/>
              <w:rPr>
                <w:rFonts w:ascii="仿宋_GB2312" w:hAnsi="仿宋_GB2312" w:eastAsia="仿宋_GB2312" w:cs="仿宋_GB2312"/>
                <w:color w:val="auto"/>
                <w:spacing w:val="-7"/>
                <w:sz w:val="22"/>
                <w:szCs w:val="22"/>
                <w:highlight w:val="none"/>
                <w:lang w:eastAsia="zh-CN"/>
              </w:rPr>
            </w:pPr>
            <w:r>
              <w:rPr>
                <w:rFonts w:hint="eastAsia" w:ascii="宋体" w:hAnsi="宋体" w:cs="宋体"/>
                <w:color w:val="auto"/>
                <w:kern w:val="0"/>
                <w:sz w:val="22"/>
                <w:szCs w:val="22"/>
                <w:highlight w:val="none"/>
              </w:rPr>
              <w:t>（1）标的：</w:t>
            </w:r>
            <w:r>
              <w:rPr>
                <w:rFonts w:hint="eastAsia" w:ascii="宋体" w:hAnsi="宋体" w:cs="宋体"/>
                <w:color w:val="auto"/>
                <w:kern w:val="0"/>
                <w:sz w:val="22"/>
                <w:szCs w:val="22"/>
                <w:highlight w:val="none"/>
                <w:u w:val="single"/>
                <w:lang w:val="en-US" w:eastAsia="zh-CN"/>
              </w:rPr>
              <w:t>崇贤街道2024年度乡村道路管养项目</w:t>
            </w:r>
            <w:r>
              <w:rPr>
                <w:rFonts w:hint="eastAsia" w:ascii="宋体" w:hAnsi="宋体" w:cs="宋体"/>
                <w:color w:val="auto"/>
                <w:kern w:val="0"/>
                <w:sz w:val="22"/>
                <w:szCs w:val="22"/>
                <w:highlight w:val="none"/>
              </w:rPr>
              <w:t>，属于</w:t>
            </w:r>
            <w:r>
              <w:rPr>
                <w:rFonts w:hint="eastAsia" w:ascii="宋体" w:hAnsi="宋体" w:cs="宋体"/>
                <w:color w:val="auto"/>
                <w:kern w:val="0"/>
                <w:sz w:val="22"/>
                <w:szCs w:val="22"/>
                <w:highlight w:val="none"/>
                <w:u w:val="single"/>
                <w:lang w:eastAsia="zh-CN"/>
              </w:rPr>
              <w:t>其他未列明</w:t>
            </w:r>
            <w:r>
              <w:rPr>
                <w:rFonts w:hint="eastAsia" w:ascii="宋体" w:hAnsi="宋体" w:cs="宋体"/>
                <w:color w:val="auto"/>
                <w:kern w:val="0"/>
                <w:sz w:val="22"/>
                <w:szCs w:val="22"/>
                <w:highlight w:val="none"/>
              </w:rPr>
              <w:t>行业；</w:t>
            </w:r>
          </w:p>
          <w:p w14:paraId="7592F855">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196" w:firstLineChars="100"/>
              <w:textAlignment w:val="auto"/>
              <w:rPr>
                <w:rFonts w:ascii="仿宋_GB2312" w:hAnsi="仿宋_GB2312" w:eastAsia="仿宋_GB2312" w:cs="仿宋_GB2312"/>
                <w:color w:val="auto"/>
                <w:spacing w:val="-7"/>
                <w:sz w:val="21"/>
                <w:szCs w:val="21"/>
                <w:highlight w:val="none"/>
                <w:u w:val="single"/>
              </w:rPr>
            </w:pPr>
            <w:r>
              <w:rPr>
                <w:rFonts w:hint="eastAsia" w:ascii="仿宋_GB2312" w:hAnsi="仿宋_GB2312" w:eastAsia="仿宋_GB2312" w:cs="仿宋_GB2312"/>
                <w:color w:val="auto"/>
                <w:spacing w:val="-7"/>
                <w:sz w:val="21"/>
                <w:szCs w:val="21"/>
                <w:highlight w:val="none"/>
                <w:u w:val="single"/>
              </w:rPr>
              <w:drawing>
                <wp:inline distT="0" distB="0" distL="114300" distR="114300">
                  <wp:extent cx="3606800" cy="488315"/>
                  <wp:effectExtent l="0" t="0" r="12700" b="6985"/>
                  <wp:docPr id="10" name="图片 1" descr="1610946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610946438(1)"/>
                          <pic:cNvPicPr>
                            <a:picLocks noChangeAspect="1"/>
                          </pic:cNvPicPr>
                        </pic:nvPicPr>
                        <pic:blipFill>
                          <a:blip r:embed="rId27"/>
                          <a:stretch>
                            <a:fillRect/>
                          </a:stretch>
                        </pic:blipFill>
                        <pic:spPr>
                          <a:xfrm>
                            <a:off x="0" y="0"/>
                            <a:ext cx="3606800" cy="488315"/>
                          </a:xfrm>
                          <a:prstGeom prst="rect">
                            <a:avLst/>
                          </a:prstGeom>
                          <a:noFill/>
                          <a:ln>
                            <a:noFill/>
                          </a:ln>
                        </pic:spPr>
                      </pic:pic>
                    </a:graphicData>
                  </a:graphic>
                </wp:inline>
              </w:drawing>
            </w:r>
          </w:p>
          <w:p w14:paraId="2AC3A9BD">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hint="eastAsia" w:ascii="宋体" w:hAnsi="宋体" w:cs="宋体"/>
                <w:i w:val="0"/>
                <w:caps w:val="0"/>
                <w:color w:val="auto"/>
                <w:spacing w:val="0"/>
                <w:sz w:val="24"/>
                <w:szCs w:val="24"/>
                <w:highlight w:val="none"/>
                <w:shd w:val="clear" w:color="auto" w:fill="FFFFFF"/>
                <w:lang w:eastAsia="zh-CN"/>
              </w:rPr>
            </w:pPr>
            <w:r>
              <w:rPr>
                <w:rFonts w:ascii="Calibri" w:hAnsi="Calibri" w:eastAsia="宋体" w:cs="Times New Roman"/>
                <w:color w:val="auto"/>
                <w:kern w:val="2"/>
                <w:sz w:val="21"/>
                <w:szCs w:val="22"/>
                <w:highlight w:val="none"/>
                <w:lang w:val="en-US" w:eastAsia="zh-CN" w:bidi="ar-SA"/>
              </w:rPr>
              <w:drawing>
                <wp:inline distT="0" distB="0" distL="114300" distR="114300">
                  <wp:extent cx="3606165" cy="284480"/>
                  <wp:effectExtent l="0" t="0" r="13335"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lum/>
                          </a:blip>
                          <a:stretch>
                            <a:fillRect/>
                          </a:stretch>
                        </pic:blipFill>
                        <pic:spPr>
                          <a:xfrm>
                            <a:off x="0" y="0"/>
                            <a:ext cx="3606165" cy="284480"/>
                          </a:xfrm>
                          <a:prstGeom prst="rect">
                            <a:avLst/>
                          </a:prstGeom>
                          <a:noFill/>
                          <a:ln>
                            <a:noFill/>
                          </a:ln>
                        </pic:spPr>
                      </pic:pic>
                    </a:graphicData>
                  </a:graphic>
                </wp:inline>
              </w:drawing>
            </w:r>
          </w:p>
          <w:p w14:paraId="6919149F">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221" w:firstLineChars="1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 　　</w:t>
            </w: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 1.大型、中型和小型企业须同时满足所列指标的下限，否则下划一档；微型企业只须满足所列指标中的一项即可。 　　</w:t>
            </w: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 2.附表中各行业的范围以《国民经济行业分类》（GB/T4754-2017）为准。    </w:t>
            </w:r>
          </w:p>
          <w:p w14:paraId="6EDE6E88">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221" w:firstLineChars="1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3.企业划分指标以现行统计制度为准。</w:t>
            </w: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 1）从业人员，是指期末从业人员数，没有期末从业人员数的，采用全年平均人员数代替。</w:t>
            </w: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 3）资产总额，采用资产总计代替。</w:t>
            </w:r>
          </w:p>
          <w:p w14:paraId="13142641">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220" w:firstLineChars="1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符合小微企业划分标准的个体工商户，视同小微企业。</w:t>
            </w:r>
          </w:p>
          <w:p w14:paraId="043DB507">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220" w:firstLineChars="1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(5)中</w:t>
            </w:r>
            <w:r>
              <w:rPr>
                <w:rFonts w:hint="eastAsia" w:ascii="宋体" w:hAnsi="宋体" w:eastAsia="宋体" w:cs="宋体"/>
                <w:color w:val="auto"/>
                <w:sz w:val="22"/>
                <w:szCs w:val="22"/>
                <w:highlight w:val="none"/>
                <w:lang w:eastAsia="zh-CN"/>
              </w:rPr>
              <w:t>小微企业参加政府采购活动，应当出具《中小企业声明函》。</w:t>
            </w:r>
          </w:p>
          <w:p w14:paraId="724CBB8A">
            <w:pPr>
              <w:pStyle w:val="5"/>
              <w:ind w:left="0" w:leftChars="0" w:firstLine="221" w:firstLineChars="100"/>
              <w:rPr>
                <w:rFonts w:ascii="宋体" w:hAnsi="宋体" w:eastAsia="宋体" w:cs="宋体"/>
                <w:color w:val="auto"/>
                <w:highlight w:val="none"/>
                <w:lang w:val="en-US"/>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监狱企业和残疾人福利性单位视同小型、微型企业， 按《财政部 司法部关于政府采购支持监狱企业发展有关问题的通知》(财库〔2014〕68 号)、《财政部民政部中国残疾人联合会关于促进残疾人就业政府采购政策的通知》（财库〔2017〕141号）的规定执行。</w:t>
            </w:r>
          </w:p>
        </w:tc>
      </w:tr>
      <w:tr w14:paraId="6B34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7" w:hRule="atLeast"/>
          <w:tblHeader/>
        </w:trPr>
        <w:tc>
          <w:tcPr>
            <w:tcW w:w="629" w:type="dxa"/>
            <w:tcBorders>
              <w:top w:val="single" w:color="auto" w:sz="4" w:space="0"/>
              <w:left w:val="single" w:color="auto" w:sz="4" w:space="0"/>
              <w:bottom w:val="single" w:color="auto" w:sz="4" w:space="0"/>
              <w:right w:val="single" w:color="auto" w:sz="4" w:space="0"/>
            </w:tcBorders>
          </w:tcPr>
          <w:p w14:paraId="6B6E38AD">
            <w:pPr>
              <w:snapToGrid w:val="0"/>
              <w:spacing w:line="360" w:lineRule="auto"/>
              <w:jc w:val="center"/>
              <w:rPr>
                <w:rFonts w:ascii="宋体" w:hAnsi="宋体" w:cs="宋体"/>
                <w:color w:val="auto"/>
                <w:sz w:val="24"/>
                <w:highlight w:val="none"/>
              </w:rPr>
            </w:pPr>
          </w:p>
          <w:p w14:paraId="41042FF4">
            <w:pPr>
              <w:snapToGrid w:val="0"/>
              <w:spacing w:line="360" w:lineRule="auto"/>
              <w:jc w:val="center"/>
              <w:rPr>
                <w:rFonts w:ascii="宋体" w:hAnsi="宋体" w:cs="宋体"/>
                <w:color w:val="auto"/>
                <w:sz w:val="24"/>
                <w:highlight w:val="none"/>
              </w:rPr>
            </w:pPr>
          </w:p>
          <w:p w14:paraId="077F49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B09C3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737C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14BADD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AA2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2D8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7E516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5257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45A7AB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995E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6" w:hRule="atLeast"/>
          <w:tblHeader/>
        </w:trPr>
        <w:tc>
          <w:tcPr>
            <w:tcW w:w="629" w:type="dxa"/>
            <w:tcBorders>
              <w:top w:val="single" w:color="auto" w:sz="4" w:space="0"/>
              <w:left w:val="single" w:color="auto" w:sz="4" w:space="0"/>
              <w:bottom w:val="single" w:color="auto" w:sz="4" w:space="0"/>
              <w:right w:val="single" w:color="auto" w:sz="4" w:space="0"/>
            </w:tcBorders>
          </w:tcPr>
          <w:p w14:paraId="20045799">
            <w:pPr>
              <w:snapToGrid w:val="0"/>
              <w:spacing w:line="360" w:lineRule="auto"/>
              <w:jc w:val="center"/>
              <w:rPr>
                <w:rFonts w:ascii="宋体" w:hAnsi="宋体" w:cs="宋体"/>
                <w:color w:val="auto"/>
                <w:sz w:val="24"/>
                <w:highlight w:val="none"/>
              </w:rPr>
            </w:pPr>
          </w:p>
          <w:p w14:paraId="19691AB4">
            <w:pPr>
              <w:snapToGrid w:val="0"/>
              <w:spacing w:line="360" w:lineRule="auto"/>
              <w:jc w:val="center"/>
              <w:rPr>
                <w:rFonts w:ascii="宋体" w:hAnsi="宋体" w:cs="宋体"/>
                <w:color w:val="auto"/>
                <w:sz w:val="24"/>
                <w:highlight w:val="none"/>
              </w:rPr>
            </w:pPr>
          </w:p>
          <w:p w14:paraId="433E4E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A54F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CF7E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67FF32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2EE6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379B34">
            <w:pPr>
              <w:snapToGrid w:val="0"/>
              <w:spacing w:line="360" w:lineRule="auto"/>
              <w:jc w:val="center"/>
              <w:rPr>
                <w:rFonts w:ascii="宋体" w:hAnsi="宋体" w:cs="宋体"/>
                <w:color w:val="auto"/>
                <w:sz w:val="24"/>
                <w:highlight w:val="none"/>
              </w:rPr>
            </w:pPr>
          </w:p>
          <w:p w14:paraId="712CCCA8">
            <w:pPr>
              <w:snapToGrid w:val="0"/>
              <w:spacing w:line="360" w:lineRule="auto"/>
              <w:jc w:val="center"/>
              <w:rPr>
                <w:rFonts w:ascii="宋体" w:hAnsi="宋体" w:cs="宋体"/>
                <w:color w:val="auto"/>
                <w:sz w:val="24"/>
                <w:highlight w:val="none"/>
              </w:rPr>
            </w:pPr>
          </w:p>
          <w:p w14:paraId="790F825A">
            <w:pPr>
              <w:snapToGrid w:val="0"/>
              <w:spacing w:line="360" w:lineRule="auto"/>
              <w:jc w:val="center"/>
              <w:rPr>
                <w:rFonts w:ascii="宋体" w:hAnsi="宋体" w:cs="宋体"/>
                <w:color w:val="auto"/>
                <w:sz w:val="24"/>
                <w:highlight w:val="none"/>
              </w:rPr>
            </w:pPr>
          </w:p>
          <w:p w14:paraId="3035CC14">
            <w:pPr>
              <w:snapToGrid w:val="0"/>
              <w:spacing w:line="360" w:lineRule="auto"/>
              <w:jc w:val="center"/>
              <w:rPr>
                <w:rFonts w:ascii="宋体" w:hAnsi="宋体" w:cs="宋体"/>
                <w:color w:val="auto"/>
                <w:sz w:val="24"/>
                <w:highlight w:val="none"/>
              </w:rPr>
            </w:pPr>
          </w:p>
          <w:p w14:paraId="0E67D47C">
            <w:pPr>
              <w:snapToGrid w:val="0"/>
              <w:spacing w:line="360" w:lineRule="auto"/>
              <w:jc w:val="center"/>
              <w:rPr>
                <w:rFonts w:ascii="宋体" w:hAnsi="宋体" w:cs="宋体"/>
                <w:color w:val="auto"/>
                <w:sz w:val="24"/>
                <w:highlight w:val="none"/>
              </w:rPr>
            </w:pPr>
          </w:p>
          <w:p w14:paraId="1FC4E8A8">
            <w:pPr>
              <w:snapToGrid w:val="0"/>
              <w:spacing w:line="360" w:lineRule="auto"/>
              <w:jc w:val="center"/>
              <w:rPr>
                <w:rFonts w:ascii="宋体" w:hAnsi="宋体" w:cs="宋体"/>
                <w:color w:val="auto"/>
                <w:sz w:val="24"/>
                <w:highlight w:val="none"/>
              </w:rPr>
            </w:pPr>
          </w:p>
          <w:p w14:paraId="258B570F">
            <w:pPr>
              <w:snapToGrid w:val="0"/>
              <w:spacing w:line="360" w:lineRule="auto"/>
              <w:jc w:val="center"/>
              <w:rPr>
                <w:rFonts w:ascii="宋体" w:hAnsi="宋体" w:cs="宋体"/>
                <w:color w:val="auto"/>
                <w:sz w:val="24"/>
                <w:highlight w:val="none"/>
              </w:rPr>
            </w:pPr>
          </w:p>
          <w:p w14:paraId="6AAFA12E">
            <w:pPr>
              <w:snapToGrid w:val="0"/>
              <w:spacing w:line="360" w:lineRule="auto"/>
              <w:jc w:val="center"/>
              <w:rPr>
                <w:rFonts w:ascii="宋体" w:hAnsi="宋体" w:cs="宋体"/>
                <w:color w:val="auto"/>
                <w:sz w:val="24"/>
                <w:highlight w:val="none"/>
              </w:rPr>
            </w:pPr>
          </w:p>
          <w:p w14:paraId="14838270">
            <w:pPr>
              <w:snapToGrid w:val="0"/>
              <w:spacing w:line="360" w:lineRule="auto"/>
              <w:jc w:val="center"/>
              <w:rPr>
                <w:rFonts w:ascii="宋体" w:hAnsi="宋体" w:cs="宋体"/>
                <w:color w:val="auto"/>
                <w:sz w:val="24"/>
                <w:highlight w:val="none"/>
              </w:rPr>
            </w:pPr>
          </w:p>
          <w:p w14:paraId="4BD0B8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B8D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543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4516B5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2D20D2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F844A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804B3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F73C9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B461E6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3224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C2DD64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5A5C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EF4FFC">
            <w:pPr>
              <w:snapToGrid w:val="0"/>
              <w:spacing w:line="360" w:lineRule="auto"/>
              <w:jc w:val="center"/>
              <w:rPr>
                <w:rFonts w:ascii="宋体" w:hAnsi="宋体" w:cs="宋体"/>
                <w:color w:val="auto"/>
                <w:sz w:val="24"/>
                <w:highlight w:val="none"/>
              </w:rPr>
            </w:pPr>
          </w:p>
          <w:p w14:paraId="74BC531D">
            <w:pPr>
              <w:snapToGrid w:val="0"/>
              <w:spacing w:line="360" w:lineRule="auto"/>
              <w:jc w:val="center"/>
              <w:rPr>
                <w:rFonts w:ascii="宋体" w:hAnsi="宋体" w:cs="宋体"/>
                <w:color w:val="auto"/>
                <w:sz w:val="24"/>
                <w:highlight w:val="none"/>
              </w:rPr>
            </w:pPr>
          </w:p>
          <w:p w14:paraId="43EBE637">
            <w:pPr>
              <w:snapToGrid w:val="0"/>
              <w:spacing w:line="360" w:lineRule="auto"/>
              <w:jc w:val="center"/>
              <w:rPr>
                <w:rFonts w:ascii="宋体" w:hAnsi="宋体" w:cs="宋体"/>
                <w:color w:val="auto"/>
                <w:sz w:val="24"/>
                <w:highlight w:val="none"/>
              </w:rPr>
            </w:pPr>
          </w:p>
          <w:p w14:paraId="2504224F">
            <w:pPr>
              <w:snapToGrid w:val="0"/>
              <w:spacing w:line="360" w:lineRule="auto"/>
              <w:jc w:val="center"/>
              <w:rPr>
                <w:rFonts w:ascii="宋体" w:hAnsi="宋体" w:cs="宋体"/>
                <w:color w:val="auto"/>
                <w:sz w:val="24"/>
                <w:highlight w:val="none"/>
              </w:rPr>
            </w:pPr>
          </w:p>
          <w:p w14:paraId="605CC661">
            <w:pPr>
              <w:snapToGrid w:val="0"/>
              <w:spacing w:line="360" w:lineRule="auto"/>
              <w:jc w:val="center"/>
              <w:rPr>
                <w:rFonts w:ascii="宋体" w:hAnsi="宋体" w:cs="宋体"/>
                <w:color w:val="auto"/>
                <w:sz w:val="24"/>
                <w:highlight w:val="none"/>
              </w:rPr>
            </w:pPr>
          </w:p>
          <w:p w14:paraId="4148C9C0">
            <w:pPr>
              <w:snapToGrid w:val="0"/>
              <w:spacing w:line="360" w:lineRule="auto"/>
              <w:jc w:val="center"/>
              <w:rPr>
                <w:rFonts w:ascii="宋体" w:hAnsi="宋体" w:cs="宋体"/>
                <w:color w:val="auto"/>
                <w:sz w:val="24"/>
                <w:highlight w:val="none"/>
              </w:rPr>
            </w:pPr>
          </w:p>
          <w:p w14:paraId="441E1E00">
            <w:pPr>
              <w:snapToGrid w:val="0"/>
              <w:spacing w:line="360" w:lineRule="auto"/>
              <w:jc w:val="center"/>
              <w:rPr>
                <w:rFonts w:ascii="宋体" w:hAnsi="宋体" w:cs="宋体"/>
                <w:color w:val="auto"/>
                <w:sz w:val="24"/>
                <w:highlight w:val="none"/>
              </w:rPr>
            </w:pPr>
          </w:p>
          <w:p w14:paraId="134CDE08">
            <w:pPr>
              <w:snapToGrid w:val="0"/>
              <w:spacing w:line="360" w:lineRule="auto"/>
              <w:jc w:val="center"/>
              <w:rPr>
                <w:rFonts w:ascii="宋体" w:hAnsi="宋体" w:cs="宋体"/>
                <w:color w:val="auto"/>
                <w:sz w:val="24"/>
                <w:highlight w:val="none"/>
              </w:rPr>
            </w:pPr>
          </w:p>
          <w:p w14:paraId="6E6557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3BE53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EDAA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6A71E8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6BE6C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6B83CA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19144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30D72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BFB06F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1453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16BC35C">
            <w:pPr>
              <w:snapToGrid w:val="0"/>
              <w:spacing w:line="360" w:lineRule="auto"/>
              <w:jc w:val="center"/>
              <w:rPr>
                <w:rFonts w:ascii="宋体" w:hAnsi="宋体" w:cs="宋体"/>
                <w:color w:val="auto"/>
                <w:sz w:val="24"/>
                <w:highlight w:val="none"/>
              </w:rPr>
            </w:pPr>
          </w:p>
          <w:p w14:paraId="34D80283">
            <w:pPr>
              <w:snapToGrid w:val="0"/>
              <w:spacing w:line="360" w:lineRule="auto"/>
              <w:jc w:val="center"/>
              <w:rPr>
                <w:rFonts w:ascii="宋体" w:hAnsi="宋体" w:cs="宋体"/>
                <w:color w:val="auto"/>
                <w:sz w:val="24"/>
                <w:highlight w:val="none"/>
              </w:rPr>
            </w:pPr>
          </w:p>
          <w:p w14:paraId="14A73A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F281E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D8CC8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914A8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B2E6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01D8FD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4C7C4D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F033C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3B1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3214A7">
            <w:pPr>
              <w:snapToGrid w:val="0"/>
              <w:spacing w:line="360" w:lineRule="auto"/>
              <w:jc w:val="center"/>
              <w:rPr>
                <w:rFonts w:ascii="宋体" w:hAnsi="宋体" w:cs="宋体"/>
                <w:color w:val="auto"/>
                <w:sz w:val="24"/>
                <w:highlight w:val="none"/>
              </w:rPr>
            </w:pPr>
          </w:p>
          <w:p w14:paraId="601C2FD4">
            <w:pPr>
              <w:snapToGrid w:val="0"/>
              <w:spacing w:line="360" w:lineRule="auto"/>
              <w:jc w:val="center"/>
              <w:rPr>
                <w:rFonts w:ascii="宋体" w:hAnsi="宋体" w:cs="宋体"/>
                <w:color w:val="auto"/>
                <w:sz w:val="24"/>
                <w:highlight w:val="none"/>
              </w:rPr>
            </w:pPr>
          </w:p>
          <w:p w14:paraId="7F12C8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8C12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F79C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26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6CD4946">
            <w:pPr>
              <w:snapToGrid w:val="0"/>
              <w:spacing w:line="360" w:lineRule="auto"/>
              <w:jc w:val="center"/>
              <w:rPr>
                <w:rFonts w:ascii="宋体" w:hAnsi="宋体" w:cs="宋体"/>
                <w:color w:val="auto"/>
                <w:sz w:val="24"/>
                <w:highlight w:val="none"/>
              </w:rPr>
            </w:pPr>
          </w:p>
          <w:p w14:paraId="2C5DC600">
            <w:pPr>
              <w:snapToGrid w:val="0"/>
              <w:spacing w:line="360" w:lineRule="auto"/>
              <w:jc w:val="center"/>
              <w:rPr>
                <w:rFonts w:ascii="宋体" w:hAnsi="宋体" w:cs="宋体"/>
                <w:color w:val="auto"/>
                <w:sz w:val="24"/>
                <w:highlight w:val="none"/>
              </w:rPr>
            </w:pPr>
          </w:p>
          <w:p w14:paraId="75828616">
            <w:pPr>
              <w:snapToGrid w:val="0"/>
              <w:spacing w:line="360" w:lineRule="auto"/>
              <w:jc w:val="center"/>
              <w:rPr>
                <w:rFonts w:ascii="宋体" w:hAnsi="宋体" w:cs="宋体"/>
                <w:color w:val="auto"/>
                <w:sz w:val="24"/>
                <w:highlight w:val="none"/>
              </w:rPr>
            </w:pPr>
          </w:p>
          <w:p w14:paraId="4D592233">
            <w:pPr>
              <w:snapToGrid w:val="0"/>
              <w:spacing w:line="360" w:lineRule="auto"/>
              <w:jc w:val="center"/>
              <w:rPr>
                <w:rFonts w:ascii="宋体" w:hAnsi="宋体" w:cs="宋体"/>
                <w:color w:val="auto"/>
                <w:sz w:val="24"/>
                <w:highlight w:val="none"/>
              </w:rPr>
            </w:pPr>
          </w:p>
          <w:p w14:paraId="7CDEC3BC">
            <w:pPr>
              <w:snapToGrid w:val="0"/>
              <w:spacing w:line="360" w:lineRule="auto"/>
              <w:jc w:val="center"/>
              <w:rPr>
                <w:rFonts w:ascii="宋体" w:hAnsi="宋体" w:cs="宋体"/>
                <w:color w:val="auto"/>
                <w:sz w:val="24"/>
                <w:highlight w:val="none"/>
              </w:rPr>
            </w:pPr>
          </w:p>
          <w:p w14:paraId="285982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0243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0F36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2833D0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CD15B2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499054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FB520E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62F21C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1CE0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76A05E">
            <w:pPr>
              <w:snapToGrid w:val="0"/>
              <w:spacing w:line="360" w:lineRule="auto"/>
              <w:jc w:val="center"/>
              <w:rPr>
                <w:rFonts w:ascii="宋体" w:hAnsi="宋体" w:cs="宋体"/>
                <w:color w:val="auto"/>
                <w:sz w:val="24"/>
                <w:highlight w:val="none"/>
              </w:rPr>
            </w:pPr>
          </w:p>
          <w:p w14:paraId="6F593B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F86D0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D47CAF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59C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F3F9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C9C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64AF6">
            <w:pPr>
              <w:pStyle w:val="36"/>
              <w:spacing w:line="360" w:lineRule="auto"/>
              <w:rPr>
                <w:rFonts w:hAnsi="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sz w:val="24"/>
                <w:szCs w:val="24"/>
                <w:highlight w:val="none"/>
                <w:u w:val="single"/>
              </w:rPr>
              <w:t>在投标截止时间前直接提交或者以邮政快递方式递交备份投标文件1份</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kern w:val="28"/>
                <w:sz w:val="24"/>
                <w:szCs w:val="24"/>
                <w:highlight w:val="none"/>
                <w:u w:val="single"/>
              </w:rPr>
              <w:t>（建议邮寄形式</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kern w:val="28"/>
                <w:sz w:val="24"/>
                <w:szCs w:val="24"/>
                <w:highlight w:val="none"/>
                <w:u w:val="single"/>
              </w:rPr>
              <w:t>邮寄地址：</w:t>
            </w:r>
            <w:r>
              <w:rPr>
                <w:rFonts w:hint="eastAsia" w:ascii="宋体" w:hAnsi="宋体" w:eastAsia="宋体" w:cs="宋体"/>
                <w:color w:val="auto"/>
                <w:kern w:val="28"/>
                <w:sz w:val="24"/>
                <w:szCs w:val="24"/>
                <w:highlight w:val="none"/>
                <w:u w:val="single"/>
                <w:lang w:eastAsia="zh-CN"/>
              </w:rPr>
              <w:t>杭州市余杭区余杭街道</w:t>
            </w:r>
            <w:r>
              <w:rPr>
                <w:rFonts w:hint="eastAsia" w:ascii="宋体" w:hAnsi="宋体" w:eastAsia="宋体" w:cs="宋体"/>
                <w:color w:val="auto"/>
                <w:kern w:val="28"/>
                <w:sz w:val="24"/>
                <w:szCs w:val="24"/>
                <w:highlight w:val="none"/>
                <w:u w:val="single"/>
                <w:lang w:val="en-US" w:eastAsia="zh-CN"/>
              </w:rPr>
              <w:t>智溢</w:t>
            </w:r>
            <w:r>
              <w:rPr>
                <w:rFonts w:hint="eastAsia" w:ascii="宋体" w:hAnsi="宋体" w:eastAsia="宋体" w:cs="宋体"/>
                <w:color w:val="auto"/>
                <w:kern w:val="28"/>
                <w:sz w:val="24"/>
                <w:szCs w:val="24"/>
                <w:highlight w:val="none"/>
                <w:u w:val="single"/>
                <w:lang w:eastAsia="zh-CN"/>
              </w:rPr>
              <w:t>路</w:t>
            </w:r>
            <w:r>
              <w:rPr>
                <w:rFonts w:hint="eastAsia" w:ascii="宋体" w:hAnsi="宋体" w:eastAsia="宋体" w:cs="宋体"/>
                <w:color w:val="auto"/>
                <w:kern w:val="28"/>
                <w:sz w:val="24"/>
                <w:szCs w:val="24"/>
                <w:highlight w:val="none"/>
                <w:u w:val="single"/>
                <w:lang w:val="en-US" w:eastAsia="zh-CN"/>
              </w:rPr>
              <w:t>136</w:t>
            </w:r>
            <w:r>
              <w:rPr>
                <w:rFonts w:hint="eastAsia" w:ascii="宋体" w:hAnsi="宋体" w:eastAsia="宋体" w:cs="宋体"/>
                <w:color w:val="auto"/>
                <w:kern w:val="28"/>
                <w:sz w:val="24"/>
                <w:szCs w:val="24"/>
                <w:highlight w:val="none"/>
                <w:u w:val="single"/>
                <w:lang w:eastAsia="zh-CN"/>
              </w:rPr>
              <w:t>号</w:t>
            </w:r>
            <w:r>
              <w:rPr>
                <w:rFonts w:hint="eastAsia" w:ascii="宋体" w:hAnsi="宋体" w:eastAsia="宋体" w:cs="宋体"/>
                <w:color w:val="auto"/>
                <w:kern w:val="28"/>
                <w:sz w:val="24"/>
                <w:szCs w:val="24"/>
                <w:highlight w:val="none"/>
                <w:u w:val="single"/>
                <w:lang w:val="en-US" w:eastAsia="zh-CN"/>
              </w:rPr>
              <w:t>金生科创园3号楼3楼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杨杨，13735806559</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5FB8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C895F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E0C80E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44BA97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3284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B66CFF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29D396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2848EB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B9430A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767A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14:paraId="3FB28FA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left w:val="single" w:color="000000" w:sz="2" w:space="0"/>
              <w:right w:val="single" w:color="000000" w:sz="8" w:space="0"/>
            </w:tcBorders>
            <w:vAlign w:val="center"/>
          </w:tcPr>
          <w:p w14:paraId="1645778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6FF0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本次招标代理服务费由中标人支付，招标代理服务费按照国家计委印发的《招标代理服务收费管理暂行办法》计价格[2002]1980号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以中标价为收费基数进行计取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4E56A3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由中标人在领取中标通知书前支付给招标代理机构，各投标人应在投标报价中予以考虑，不单独列项报价。</w:t>
            </w:r>
          </w:p>
          <w:p w14:paraId="3B646DC3">
            <w:pPr>
              <w:pStyle w:val="5"/>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中标服务费的交纳方式：以转帐的形式支付；</w:t>
            </w:r>
          </w:p>
          <w:p w14:paraId="1C1585EE">
            <w:pPr>
              <w:pStyle w:val="5"/>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开户行名称：台州银行余杭凤新路小微企业专营支行；</w:t>
            </w:r>
          </w:p>
          <w:p w14:paraId="0D462D52">
            <w:pPr>
              <w:pStyle w:val="5"/>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帐号：550884964700015；</w:t>
            </w:r>
          </w:p>
          <w:p w14:paraId="757C3EFE">
            <w:pPr>
              <w:pStyle w:val="5"/>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收款单位（账户名称）：杭州天坤建设咨询有限公司；</w:t>
            </w:r>
          </w:p>
          <w:p w14:paraId="35C9A106">
            <w:pPr>
              <w:pStyle w:val="5"/>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中标单位需在领取中标通知书时缴纳中标服务费，缴</w:t>
            </w:r>
          </w:p>
          <w:p w14:paraId="2BD8BA58">
            <w:pPr>
              <w:pStyle w:val="5"/>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b w:val="0"/>
                <w:bCs w:val="0"/>
                <w:color w:val="auto"/>
                <w:kern w:val="2"/>
                <w:sz w:val="24"/>
                <w:szCs w:val="24"/>
                <w:highlight w:val="none"/>
                <w:lang w:val="en-US" w:eastAsia="zh-CN" w:bidi="ar-SA"/>
              </w:rPr>
              <w:t>纳时</w:t>
            </w:r>
            <w:r>
              <w:rPr>
                <w:rFonts w:hint="eastAsia" w:ascii="宋体" w:hAnsi="宋体" w:eastAsia="宋体" w:cs="宋体"/>
                <w:b w:val="0"/>
                <w:bCs w:val="0"/>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29">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kern w:val="2"/>
                <w:sz w:val="24"/>
                <w:szCs w:val="24"/>
                <w:highlight w:val="none"/>
                <w:lang w:val="en-US" w:eastAsia="zh-CN" w:bidi="ar-SA"/>
              </w:rPr>
              <w:t>注明招标编号。</w:t>
            </w:r>
          </w:p>
        </w:tc>
      </w:tr>
      <w:tr w14:paraId="003F6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0249B1F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left w:val="single" w:color="000000" w:sz="2" w:space="0"/>
              <w:bottom w:val="single" w:color="000000" w:sz="8" w:space="0"/>
              <w:right w:val="single" w:color="000000" w:sz="8" w:space="0"/>
            </w:tcBorders>
            <w:vAlign w:val="center"/>
          </w:tcPr>
          <w:p w14:paraId="058DE92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3D6F3">
            <w:pPr>
              <w:snapToGrid w:val="0"/>
              <w:spacing w:line="360" w:lineRule="auto"/>
              <w:ind w:firstLine="0" w:firstLineChars="0"/>
              <w:jc w:val="left"/>
              <w:rPr>
                <w:rFonts w:hint="eastAsia" w:ascii="宋体" w:hAnsi="宋体" w:eastAsia="宋体" w:cs="宋体"/>
                <w:color w:val="auto"/>
                <w:kern w:val="0"/>
                <w:sz w:val="24"/>
                <w:highlight w:val="none"/>
              </w:rPr>
            </w:pPr>
            <w:r>
              <w:rPr>
                <w:rFonts w:hint="eastAsia" w:ascii="宋体" w:hAnsi="宋体" w:eastAsia="宋体" w:cs="宋体"/>
                <w:b w:val="0"/>
                <w:bCs w:val="0"/>
                <w:color w:val="auto"/>
                <w:sz w:val="24"/>
                <w:szCs w:val="24"/>
                <w:highlight w:val="none"/>
                <w:lang w:val="en-US" w:eastAsia="zh-CN"/>
              </w:rPr>
              <w:t>中标单位在领取中标通知书时，提供承诺书和加盖公章的纸质版投标文件（正本一份，副本二份）。</w:t>
            </w:r>
          </w:p>
        </w:tc>
      </w:tr>
    </w:tbl>
    <w:p w14:paraId="4BBB1D07">
      <w:pPr>
        <w:snapToGrid w:val="0"/>
        <w:spacing w:line="360" w:lineRule="auto"/>
        <w:jc w:val="center"/>
        <w:rPr>
          <w:rFonts w:ascii="宋体" w:hAnsi="宋体" w:cs="宋体"/>
          <w:b/>
          <w:color w:val="auto"/>
          <w:sz w:val="32"/>
          <w:szCs w:val="20"/>
          <w:highlight w:val="none"/>
        </w:rPr>
      </w:pPr>
    </w:p>
    <w:bookmarkEnd w:id="10"/>
    <w:p w14:paraId="30BF3155">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C31B8F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E8D947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FED5F6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1FD6D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FD153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D3268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2BBB4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6ABC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F333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8E3F7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DA6B84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823FA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D6D49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3E1B85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9DCB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6E918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E045B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15B8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0FC14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0B46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ECB713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54FEA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46EE6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380D0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7DD65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60A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606B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5CEA4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ACCB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2DFF1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2A58840">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DA41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995A6F8">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73C361F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AF277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97F796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DE389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0A73E2F">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1B1D7FC">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C6DBF70">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61DA4D3">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DEF571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32F68D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A1C656F">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425369D">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418D97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AF6C91A">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BB673FB">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EF17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1D272E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F83FFF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EB5C2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4CDF7C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1EDFF31">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1785D0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2EB0BB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6CFE1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CC0365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1A0BC5C">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w:t>
      </w:r>
      <w:r>
        <w:rPr>
          <w:rFonts w:hint="eastAsia"/>
          <w:color w:val="auto"/>
          <w:highlight w:val="none"/>
          <w:lang w:eastAsia="zh-CN"/>
        </w:rPr>
        <w:t>杭州市上城区清泰街549号城建综合大楼11楼</w:t>
      </w:r>
      <w:r>
        <w:rPr>
          <w:rFonts w:hint="eastAsia"/>
          <w:color w:val="auto"/>
          <w:highlight w:val="none"/>
        </w:rPr>
        <w:t>（快递仅限ems或顺丰） ，收件人：朱女士、王女士，电话：</w:t>
      </w:r>
      <w:r>
        <w:rPr>
          <w:rFonts w:hint="eastAsia" w:ascii="宋体" w:hAnsi="宋体" w:cs="宋体"/>
          <w:color w:val="auto"/>
          <w:sz w:val="24"/>
          <w:highlight w:val="none"/>
        </w:rPr>
        <w:t>0571-8</w:t>
      </w:r>
      <w:r>
        <w:rPr>
          <w:rFonts w:hint="eastAsia" w:ascii="宋体" w:hAnsi="宋体" w:cs="宋体"/>
          <w:color w:val="auto"/>
          <w:sz w:val="24"/>
          <w:highlight w:val="none"/>
          <w:lang w:val="en-US" w:eastAsia="zh-CN"/>
        </w:rPr>
        <w:t>7227671,0571-87800218</w:t>
      </w:r>
      <w:r>
        <w:rPr>
          <w:rFonts w:hint="eastAsia"/>
          <w:color w:val="auto"/>
          <w:highlight w:val="none"/>
        </w:rPr>
        <w:t>。</w:t>
      </w:r>
    </w:p>
    <w:p w14:paraId="6317D74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E8D442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7FD4DFB3">
      <w:pPr>
        <w:pStyle w:val="890"/>
        <w:shd w:val="clear" w:color="auto" w:fill="FFFFFF"/>
        <w:snapToGrid w:val="0"/>
        <w:spacing w:after="240" w:afterAutospacing="0" w:line="360" w:lineRule="auto"/>
        <w:ind w:firstLine="400"/>
        <w:contextualSpacing/>
        <w:rPr>
          <w:rFonts w:hint="eastAsia"/>
          <w:color w:val="auto"/>
          <w:highlight w:val="none"/>
        </w:rPr>
      </w:pPr>
    </w:p>
    <w:p w14:paraId="55813A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DE710E9">
      <w:pPr>
        <w:pStyle w:val="132"/>
        <w:snapToGrid w:val="0"/>
        <w:spacing w:before="0"/>
        <w:ind w:firstLine="360"/>
        <w:rPr>
          <w:rFonts w:ascii="宋体" w:hAnsi="宋体" w:cs="宋体"/>
          <w:color w:val="auto"/>
          <w:sz w:val="18"/>
          <w:szCs w:val="18"/>
          <w:highlight w:val="none"/>
        </w:rPr>
      </w:pPr>
    </w:p>
    <w:p w14:paraId="365219B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D07056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9141C4B">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1D6E42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8CCE00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33DDF5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D25C6E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B67C80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FF54D9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1B94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F396951">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AE2DC3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C42502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106B59">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A25BE4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32B10A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48F690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1D6640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9A39945">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31B4EC8">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06ED807">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AE0D7F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176EA3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6A40871">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B35FF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D80AF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4597E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8F3A1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34F8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CF389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F07D5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A43AD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E4EE6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95D8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520C9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948B0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391D9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AD9F2A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D0C2AC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45CD9F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AE175DC">
      <w:pPr>
        <w:pStyle w:val="5"/>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7D4CD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4121EA4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134453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5CD65F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457FE68D">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595A1F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13774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00AD6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D97659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26F1EEB">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8EBC20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BB3FD1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BE0474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E91E860">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2C3146">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1B5B0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F33F55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8F0B5A0">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74CF5E3">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03CD9F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1AD2504">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3FF846">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B24180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44C3F87">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3B2152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94877A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30D61DB">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B73B509">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799C5BE">
      <w:pPr>
        <w:pStyle w:val="132"/>
        <w:spacing w:before="0"/>
        <w:ind w:firstLine="643"/>
        <w:rPr>
          <w:rFonts w:ascii="宋体" w:hAnsi="宋体" w:cs="宋体"/>
          <w:b/>
          <w:color w:val="auto"/>
          <w:sz w:val="32"/>
          <w:highlight w:val="none"/>
        </w:rPr>
      </w:pPr>
    </w:p>
    <w:p w14:paraId="636AC1F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1594B2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BB99C3D">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4FB18AC">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67D1D57">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DE89A8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F08BE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E5A0B3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9CD2FB0">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142AAE7">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42DFF6A">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3631A6">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6F122B1">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DAEBBA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7EB67B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8230B1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4E639AE">
      <w:pPr>
        <w:pStyle w:val="132"/>
        <w:spacing w:before="0"/>
        <w:ind w:firstLine="0" w:firstLineChars="0"/>
        <w:rPr>
          <w:rFonts w:ascii="宋体" w:hAnsi="宋体" w:cs="宋体"/>
          <w:color w:val="auto"/>
          <w:kern w:val="0"/>
          <w:szCs w:val="24"/>
          <w:highlight w:val="none"/>
        </w:rPr>
      </w:pPr>
    </w:p>
    <w:p w14:paraId="3E912A0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44D98BB">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D418384">
      <w:pPr>
        <w:spacing w:line="360" w:lineRule="auto"/>
        <w:rPr>
          <w:rFonts w:ascii="宋体" w:hAnsi="宋体" w:cs="宋体"/>
          <w:b/>
          <w:color w:val="auto"/>
          <w:sz w:val="24"/>
          <w:highlight w:val="none"/>
        </w:rPr>
      </w:pPr>
    </w:p>
    <w:p w14:paraId="2D7C231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3462CA0">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7815A5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A6EED61">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37F25B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B63BD1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D1DF0A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22648ED">
      <w:pPr>
        <w:pStyle w:val="132"/>
        <w:adjustRightInd w:val="0"/>
        <w:snapToGrid w:val="0"/>
        <w:spacing w:before="0"/>
        <w:ind w:firstLine="482" w:firstLineChars="200"/>
        <w:rPr>
          <w:rStyle w:val="82"/>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5CE58C9">
      <w:pPr>
        <w:pStyle w:val="2"/>
        <w:rPr>
          <w:color w:val="auto"/>
          <w:highlight w:val="none"/>
        </w:rPr>
      </w:pPr>
    </w:p>
    <w:p w14:paraId="4A8DF463">
      <w:pPr>
        <w:snapToGrid w:val="0"/>
        <w:spacing w:line="360" w:lineRule="auto"/>
        <w:ind w:left="120" w:leftChars="57" w:firstLine="482" w:firstLineChars="150"/>
        <w:jc w:val="center"/>
        <w:rPr>
          <w:rFonts w:ascii="宋体" w:hAnsi="宋体" w:cs="宋体"/>
          <w:b/>
          <w:color w:val="auto"/>
          <w:sz w:val="32"/>
          <w:highlight w:val="none"/>
        </w:rPr>
      </w:pPr>
    </w:p>
    <w:p w14:paraId="4007D7A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A8315AE">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345D46E">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2789CF0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85527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CC11E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DD14C0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05EAB4D">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F9E5624">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43BE04A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B5D963F">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1B1F4D8">
      <w:pPr>
        <w:pStyle w:val="5"/>
        <w:rPr>
          <w:color w:val="auto"/>
          <w:highlight w:val="none"/>
        </w:rPr>
      </w:pPr>
      <w:r>
        <w:rPr>
          <w:rFonts w:ascii="宋体" w:hAnsi="宋体" w:eastAsia="宋体"/>
          <w:b/>
          <w:bCs/>
          <w:color w:val="auto"/>
          <w:sz w:val="24"/>
          <w:szCs w:val="32"/>
          <w:highlight w:val="none"/>
          <w:lang w:val="en-US"/>
        </w:rPr>
        <w:t>27.预付款</w:t>
      </w:r>
    </w:p>
    <w:p w14:paraId="66408B2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D11B110">
      <w:pPr>
        <w:rPr>
          <w:color w:val="auto"/>
          <w:highlight w:val="none"/>
        </w:rPr>
      </w:pPr>
    </w:p>
    <w:p w14:paraId="74BC7173">
      <w:pPr>
        <w:snapToGrid w:val="0"/>
        <w:spacing w:line="360" w:lineRule="auto"/>
        <w:ind w:firstLine="3357" w:firstLineChars="1045"/>
        <w:rPr>
          <w:rFonts w:ascii="宋体" w:hAnsi="宋体" w:cs="宋体"/>
          <w:b/>
          <w:color w:val="auto"/>
          <w:sz w:val="32"/>
          <w:highlight w:val="none"/>
        </w:rPr>
      </w:pPr>
    </w:p>
    <w:p w14:paraId="52FCA56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3C72965">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E2A43B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A1333B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B1E61A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2AD4C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69D7F0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45131CC">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1C3011">
      <w:pPr>
        <w:tabs>
          <w:tab w:val="left" w:pos="0"/>
        </w:tabs>
        <w:spacing w:line="360" w:lineRule="auto"/>
        <w:ind w:firstLine="480"/>
        <w:rPr>
          <w:rFonts w:ascii="宋体" w:hAnsi="宋体" w:cs="宋体"/>
          <w:color w:val="auto"/>
          <w:sz w:val="24"/>
          <w:highlight w:val="none"/>
        </w:rPr>
      </w:pPr>
    </w:p>
    <w:p w14:paraId="736BA31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FDB6983">
      <w:pPr>
        <w:pStyle w:val="27"/>
        <w:spacing w:line="360" w:lineRule="auto"/>
        <w:ind w:firstLine="0" w:firstLineChars="0"/>
        <w:rPr>
          <w:rFonts w:cs="宋体"/>
          <w:b/>
          <w:color w:val="auto"/>
          <w:highlight w:val="none"/>
        </w:rPr>
      </w:pPr>
      <w:r>
        <w:rPr>
          <w:rFonts w:hint="eastAsia" w:cs="宋体"/>
          <w:b/>
          <w:color w:val="auto"/>
          <w:highlight w:val="none"/>
        </w:rPr>
        <w:t>30.验收</w:t>
      </w:r>
    </w:p>
    <w:p w14:paraId="1A8E047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99CA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E5FDDA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29AC9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97F0E2B">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ADF9B51">
      <w:pPr>
        <w:pStyle w:val="2"/>
        <w:rPr>
          <w:color w:val="auto"/>
          <w:highlight w:val="none"/>
        </w:rPr>
      </w:pPr>
    </w:p>
    <w:bookmarkEnd w:id="13"/>
    <w:p w14:paraId="149759A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30295"/>
      <w:bookmarkEnd w:id="16"/>
      <w:bookmarkStart w:id="17" w:name="_Hlt74729768"/>
      <w:bookmarkEnd w:id="17"/>
      <w:bookmarkStart w:id="18" w:name="_Hlt68073093"/>
      <w:bookmarkEnd w:id="18"/>
      <w:bookmarkStart w:id="19" w:name="_Hlt75236011"/>
      <w:bookmarkEnd w:id="19"/>
      <w:bookmarkStart w:id="20" w:name="_Hlt74707468"/>
      <w:bookmarkEnd w:id="20"/>
      <w:bookmarkStart w:id="21" w:name="_Hlt68057669"/>
      <w:bookmarkEnd w:id="21"/>
      <w:bookmarkStart w:id="22" w:name="_Hlt68072990"/>
      <w:bookmarkEnd w:id="22"/>
      <w:bookmarkStart w:id="23" w:name="_Hlt75236101"/>
      <w:bookmarkEnd w:id="23"/>
      <w:bookmarkStart w:id="24" w:name="_Hlt68403820"/>
      <w:bookmarkEnd w:id="24"/>
      <w:bookmarkStart w:id="25" w:name="_Hlt74714665"/>
      <w:bookmarkEnd w:id="25"/>
      <w:bookmarkStart w:id="26" w:name="_Hlt75236290"/>
      <w:bookmarkEnd w:id="26"/>
    </w:p>
    <w:bookmarkEnd w:id="11"/>
    <w:bookmarkEnd w:id="12"/>
    <w:p w14:paraId="0C923F48">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33E7083">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一</w:t>
      </w:r>
      <w:r>
        <w:rPr>
          <w:rFonts w:hint="eastAsia" w:ascii="宋体" w:hAnsi="宋体" w:eastAsia="宋体" w:cs="宋体"/>
          <w:b/>
          <w:bCs/>
          <w:color w:val="auto"/>
          <w:kern w:val="0"/>
          <w:sz w:val="24"/>
          <w:highlight w:val="none"/>
        </w:rPr>
        <w:t>、招标内容</w:t>
      </w:r>
    </w:p>
    <w:p w14:paraId="37CE9343">
      <w:pPr>
        <w:adjustRightInd w:val="0"/>
        <w:snapToGrid w:val="0"/>
        <w:spacing w:line="600" w:lineRule="exact"/>
        <w:ind w:firstLine="472" w:firstLineChars="197"/>
        <w:rPr>
          <w:rFonts w:hint="default" w:ascii="宋体" w:hAnsi="宋体" w:eastAsia="宋体"/>
          <w:bCs/>
          <w:color w:val="auto"/>
          <w:sz w:val="24"/>
          <w:highlight w:val="none"/>
          <w:lang w:val="en-US" w:eastAsia="zh-CN"/>
        </w:rPr>
      </w:pPr>
      <w:r>
        <w:rPr>
          <w:rFonts w:hint="eastAsia" w:ascii="宋体" w:hAnsi="宋体"/>
          <w:bCs/>
          <w:color w:val="auto"/>
          <w:sz w:val="24"/>
          <w:highlight w:val="none"/>
        </w:rPr>
        <w:t>本项目采购内容为</w:t>
      </w:r>
      <w:r>
        <w:rPr>
          <w:rFonts w:hint="eastAsia" w:ascii="宋体" w:hAnsi="宋体" w:cs="宋体"/>
          <w:color w:val="auto"/>
          <w:sz w:val="24"/>
          <w:highlight w:val="none"/>
          <w:lang w:eastAsia="zh-CN"/>
        </w:rPr>
        <w:t>崇贤街道202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年度乡村道路管养项目</w:t>
      </w:r>
      <w:r>
        <w:rPr>
          <w:rFonts w:hint="eastAsia" w:ascii="宋体" w:hAnsi="宋体"/>
          <w:bCs/>
          <w:color w:val="auto"/>
          <w:sz w:val="24"/>
          <w:highlight w:val="none"/>
        </w:rPr>
        <w:t>，内容包括</w:t>
      </w:r>
      <w:r>
        <w:rPr>
          <w:rFonts w:hint="eastAsia" w:ascii="宋体" w:hAnsi="宋体"/>
          <w:bCs/>
          <w:color w:val="auto"/>
          <w:sz w:val="24"/>
          <w:highlight w:val="none"/>
          <w:lang w:val="en-US" w:eastAsia="zh-CN"/>
        </w:rPr>
        <w:t>崇贤街道范围内的乡村道路及桥梁的养护及维修。</w:t>
      </w:r>
    </w:p>
    <w:p w14:paraId="0A65E779">
      <w:pPr>
        <w:adjustRightInd w:val="0"/>
        <w:snapToGrid w:val="0"/>
        <w:spacing w:line="600" w:lineRule="exact"/>
        <w:ind w:left="239" w:leftChars="114" w:firstLine="234" w:firstLineChars="97"/>
        <w:rPr>
          <w:rFonts w:hint="eastAsia" w:ascii="宋体" w:hAnsi="宋体"/>
          <w:bCs/>
          <w:color w:val="auto"/>
          <w:sz w:val="24"/>
          <w:highlight w:val="none"/>
          <w:lang w:val="en-US" w:eastAsia="zh-CN"/>
        </w:rPr>
      </w:pPr>
      <w:r>
        <w:rPr>
          <w:rFonts w:hint="eastAsia" w:ascii="宋体" w:hAnsi="宋体" w:cs="宋体"/>
          <w:b/>
          <w:color w:val="auto"/>
          <w:sz w:val="24"/>
          <w:highlight w:val="none"/>
          <w:lang w:val="en-US" w:eastAsia="zh-CN"/>
        </w:rPr>
        <w:t>二、农村公路乡（村）道日常养护、巡查、 维修和突发事件应急处理方案</w:t>
      </w:r>
      <w:r>
        <w:rPr>
          <w:rFonts w:hint="eastAsia" w:ascii="宋体" w:hAnsi="宋体"/>
          <w:bCs/>
          <w:color w:val="auto"/>
          <w:sz w:val="24"/>
          <w:highlight w:val="none"/>
          <w:lang w:val="en-US" w:eastAsia="zh-CN"/>
        </w:rPr>
        <w:t>一）、日常养护</w:t>
      </w:r>
    </w:p>
    <w:p w14:paraId="02896E87">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农村公路日常养护的目的是维护公路的正常运行和安全，延长公路使用寿命，提高公路使用效率。具体包括以下几个方面：</w:t>
      </w:r>
    </w:p>
    <w:p w14:paraId="4661A7BB">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1、保证公路的平整度和通畅度，确保车辆行驶安全。</w:t>
      </w:r>
    </w:p>
    <w:p w14:paraId="01D5E509">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2、清理路面垃圾和雨水，防止路面雨水和滑动。</w:t>
      </w:r>
    </w:p>
    <w:p w14:paraId="051654A3">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3、及时修补路面的损坏，防止路面裂缝和坑洼对车辆造成损害。</w:t>
      </w:r>
    </w:p>
    <w:p w14:paraId="31C0BE15">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4、维护路基、路肩和排水系统，确保公路的排水和稳定。</w:t>
      </w:r>
    </w:p>
    <w:p w14:paraId="33FDC9A2">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二）、日常养护的事实方案</w:t>
      </w:r>
    </w:p>
    <w:p w14:paraId="2416AF09">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1、定期巡查</w:t>
      </w:r>
    </w:p>
    <w:p w14:paraId="059B0064">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定期巡查是农村公路日常养护的基础，通过巡查，及时发现和解决公路问题。巡查应该按照路段、区域、季节等进行分类，定期进行。</w:t>
      </w:r>
    </w:p>
    <w:p w14:paraId="01FCDB7F">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巡查的内容包括路面平整度、裂缝、坑洼、路肩问题。发现问题后及时报告并处理。</w:t>
      </w:r>
    </w:p>
    <w:p w14:paraId="3008E6B6">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2、清理路面垃圾和雨水</w:t>
      </w:r>
    </w:p>
    <w:p w14:paraId="62DAB23F">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农村公路经常会受到垃圾和雨水的侵扰，影响车辆行驶和公路使用寿命。因此，清理路面垃圾和雨水是农村公路日常养护的重要任务之一。清理工作应该根据季节和天气情况，定期进行。</w:t>
      </w:r>
    </w:p>
    <w:p w14:paraId="69526AAB">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3、路面修补</w:t>
      </w:r>
    </w:p>
    <w:p w14:paraId="2AF3D1B5">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路面的损坏是农村公路日常养护中比较常见的问题，主要表现为路面裂缝、坑洼等。路面的损坏不仅影响车辆行驶，而且容易造成安全事故。因此，及时修补路面的损坏，是农村公路日常养护中重要任务之一。</w:t>
      </w:r>
    </w:p>
    <w:p w14:paraId="096DA340">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4、路基、路肩和排水系统维护</w:t>
      </w:r>
    </w:p>
    <w:p w14:paraId="06C90068">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路肩、路肩和排水系统是公路的重要组成部分，其稳定性和排水性对公路的正常运行和安全起着至关重要的作用。因此，定期清洗和维护路肩、路肩和排水系统，是农村公路日常维护中重要任务之一。</w:t>
      </w:r>
    </w:p>
    <w:p w14:paraId="4B25E1A4">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三）、日常养护的注意事项</w:t>
      </w:r>
    </w:p>
    <w:p w14:paraId="420EBDD5">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1、安全第一</w:t>
      </w:r>
    </w:p>
    <w:p w14:paraId="300D97B9">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农村公路日常养护工作应严格遵守安全规定，保障工作人员的安全。同时，对于公路上行驶的车辆和行人，应该采取措施确保其安全。</w:t>
      </w:r>
    </w:p>
    <w:p w14:paraId="3E5E41EF">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2、科学规划</w:t>
      </w:r>
    </w:p>
    <w:p w14:paraId="16DF4258">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农村公路日常养护工作应该根据实际情况，制定科学合理的规划方案，明确工作内容和目标，并根据工作进展及时调整和完善。</w:t>
      </w:r>
    </w:p>
    <w:p w14:paraId="0B685D90">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3、合理投入</w:t>
      </w:r>
    </w:p>
    <w:p w14:paraId="419BC281">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农村公路日常养护需要一定的投入，包括人力、物力和财力，应该根据实际情况，合理分配和利用资源，确保工作能够顺利开展。</w:t>
      </w:r>
    </w:p>
    <w:p w14:paraId="22FC5155">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四、农村公路突发事件应急预案</w:t>
      </w:r>
    </w:p>
    <w:p w14:paraId="0F061F9E">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1、农村公路易发生的突发事件主要有：</w:t>
      </w:r>
    </w:p>
    <w:p w14:paraId="13EB33B3">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1）公路、桥梁工程施工中、滑坡、塌方、高边坡等引发的突发事件。</w:t>
      </w:r>
    </w:p>
    <w:p w14:paraId="186D1638">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2）水毁、山体塌方等自然灾害给公路路基设施造成破坏引起的突发事件。</w:t>
      </w:r>
    </w:p>
    <w:p w14:paraId="3975D25A">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3）破坏性地震导致的公路中断引起的突发事件。</w:t>
      </w:r>
    </w:p>
    <w:p w14:paraId="208E9658">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4）公路凝冻灾害引发的中断交通及安全。</w:t>
      </w:r>
    </w:p>
    <w:p w14:paraId="3B8D9E40">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2、相关处置方案</w:t>
      </w:r>
    </w:p>
    <w:p w14:paraId="4CECFFFB">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突发事件发生后应按照以下报告程序和内容及时向有关部门上报情况，并按照善后处置要求开展救援工作，具体如下：</w:t>
      </w:r>
    </w:p>
    <w:p w14:paraId="32A02FF0">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（1）报告程序</w:t>
      </w:r>
    </w:p>
    <w:p w14:paraId="28C5FD7B">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接到突发事件报告后，应在1小时内报区交通运输局、区政府，并在3小时内形成书面汇报材料逐级上报情况。</w:t>
      </w:r>
    </w:p>
    <w:p w14:paraId="1BBC9C8D">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（2）公路桥梁工程事故书面报告的主要内容</w:t>
      </w:r>
    </w:p>
    <w:p w14:paraId="78320C8E">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工程名称、事故发生的时间、地点、项目工程量。</w:t>
      </w:r>
    </w:p>
    <w:p w14:paraId="6A5A6E7F">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发生事故路段部位、结构类型、伤亡人数、直接经济损失的初步估计。</w:t>
      </w:r>
    </w:p>
    <w:p w14:paraId="66CA17F5">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事故经过及初步原因分析</w:t>
      </w:r>
    </w:p>
    <w:p w14:paraId="5D780030">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事故发生后采取的措施</w:t>
      </w:r>
    </w:p>
    <w:p w14:paraId="3CC3B5D4">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事故报告单位、报告人及联系方式</w:t>
      </w:r>
    </w:p>
    <w:p w14:paraId="145253F8">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（3）灾毁（水毁、塌方）抢修保通报告的主要内容</w:t>
      </w:r>
    </w:p>
    <w:p w14:paraId="7F76F307">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灾毁路线名称、地点桩号、灾毁项目、损失情况</w:t>
      </w:r>
    </w:p>
    <w:p w14:paraId="2666220D">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灾毁抢修情况和预计恢复通车时间</w:t>
      </w:r>
    </w:p>
    <w:p w14:paraId="7CA2D4FF">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灾毁报告单位、报告人及联系电话</w:t>
      </w:r>
    </w:p>
    <w:p w14:paraId="0D968CC9">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3、善后处理</w:t>
      </w:r>
    </w:p>
    <w:p w14:paraId="2DF4DFD9">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（1）现场保护。在积极抢救伤员的同时，保护好现场，配合有关部门进行现场勘察、取证工作。</w:t>
      </w:r>
    </w:p>
    <w:p w14:paraId="6D13DAEB">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（2）调查处理。按政府、上级主管部门的要求，选派有经验的人员参与突发事件的调查和原因分析等工作，配合有关部门进行处理。</w:t>
      </w:r>
    </w:p>
    <w:p w14:paraId="4D5BC170">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（3）应急结束。现场抢险救援工作结束后，应急救援领导组织相关人员对现场进行认真清理、清查，确定不再发生危险，不存在安全隐患后，及时宣布应急状态结束，并通过媒体进行宣布。</w:t>
      </w:r>
    </w:p>
    <w:p w14:paraId="28F993A2">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（4）落实防范措施和处理意见。加强后期巡查次数，对易发生灾毁路段提前采取相关防范、整治措施，尽量减少相关灾毁发生。</w:t>
      </w:r>
    </w:p>
    <w:p w14:paraId="0D59E1AF">
      <w:pPr>
        <w:spacing w:line="600" w:lineRule="exact"/>
        <w:rPr>
          <w:rFonts w:hint="eastAsia" w:ascii="宋体" w:hAnsi="宋体" w:eastAsia="宋体" w:cs="宋体"/>
          <w:b/>
          <w:bCs/>
          <w:color w:val="auto"/>
          <w:kern w:val="0"/>
          <w:sz w:val="24"/>
          <w:highlight w:val="none"/>
        </w:rPr>
      </w:pPr>
      <w:r>
        <w:rPr>
          <w:rFonts w:hint="eastAsia" w:ascii="宋体" w:hAnsi="宋体" w:cs="宋体"/>
          <w:b/>
          <w:color w:val="auto"/>
          <w:sz w:val="24"/>
          <w:highlight w:val="none"/>
          <w:lang w:val="en-US" w:eastAsia="zh-CN"/>
        </w:rPr>
        <w:t>三、桥梁日常养护、巡查、维修和突发事件应急处理方案</w:t>
      </w:r>
    </w:p>
    <w:p w14:paraId="0E2CDA0C">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一）、桥梁日常巡查方案</w:t>
      </w:r>
    </w:p>
    <w:p w14:paraId="32F7C0D5">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（一）巡查内容</w:t>
      </w:r>
    </w:p>
    <w:p w14:paraId="73B7D78D">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桥梁主要巡查桥梁面铺装是否平整，有无裂缝、局部坑槽、波浪、碎边；桥台有无跳车等现象；检查桥面泄水孔是否堵塞和破损，伸缩缝是否完好、使用正常，同时检查人行道、路缘石、栏杆有无破坏、断裂、松动、锈蚀等情况。</w:t>
      </w:r>
    </w:p>
    <w:p w14:paraId="4067CE72">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涵洞主要巡查洞顶路面有无明显沉陷；洞底铺砌层有无发生变形、沉陷、破损；洞内有无漏水、积水；照明有无损坏。</w:t>
      </w:r>
    </w:p>
    <w:p w14:paraId="0B2D72C5">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巡查桥涵等养护施工期间是否按要求进行施工，维修质量是否合格。</w:t>
      </w:r>
    </w:p>
    <w:p w14:paraId="019805F9">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（二）巡查要求</w:t>
      </w:r>
    </w:p>
    <w:p w14:paraId="7C5E2EC1">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1、要建立路面巡查长有效机制，切实做到巡查到位、责任到位、落实到位。</w:t>
      </w:r>
    </w:p>
    <w:p w14:paraId="58627C51">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2、指导、检查施工单位全面做好桥梁破损修复工作，确保每项维修做到工程质量好、外观美、道路畅。</w:t>
      </w:r>
    </w:p>
    <w:p w14:paraId="33EA0F1C">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3、对所负责路段巡查内容进行日常巡检，并做好详细巡查工作记录，发现问题及时督促施工班组改正。</w:t>
      </w:r>
    </w:p>
    <w:p w14:paraId="7D797667">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4、认真撰写巡查报告，并认真做好巡查记录表。</w:t>
      </w:r>
    </w:p>
    <w:p w14:paraId="70CA70A9">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（三）巡查处理</w:t>
      </w:r>
    </w:p>
    <w:p w14:paraId="43B6C90A">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1、发现城市桥涵及其附属设施损坏应及时报批，并督促施工班组及时修复。</w:t>
      </w:r>
    </w:p>
    <w:p w14:paraId="4208610E">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2、巡查过程中，发现未经许可，违法开挖、占用、破坏桥梁行为的，应及时报告区有关执法部门处理，并协助做好相关工作。</w:t>
      </w:r>
    </w:p>
    <w:p w14:paraId="0102DCFF">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3、发现应急抢险情况应及时报告，并组织人员立即采取措施进行维护，确保安全。</w:t>
      </w:r>
    </w:p>
    <w:p w14:paraId="115745D5">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（四）桥梁巡查分项</w:t>
      </w:r>
    </w:p>
    <w:p w14:paraId="70B613BF">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巡查上部结构砼梁板麻面、剥落、锈蚀、开裂；变形钢梁锈蚀、松动、开裂、变形砖、石、砼拱锈蚀、破损、开裂；变形桥面铺装裂缝、变形、破损、贯通缝、横坡不适。搭板不平顺、破损；伸缩缝松动、破损、漏水、高差、翘起、缝宽不适；支座老化失效、破损、锈蚀、积水、污秽；下部构墩、台、墙、柱剥落、锈蚀、破损、开裂、变形、渗水；基础冲毁、冻胀、下沉、位移、开裂、掏空；附属构筑物栏杆剥落、锈蚀、破损、开裂、松动、变形、缺失；排水系统破损、堵塞、缺失、积水；挡墙、翼墙、护墙污秽、沉陷、破损、开裂、变形、杂草。</w:t>
      </w:r>
    </w:p>
    <w:p w14:paraId="16B614E9">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二）、桥梁结构健康检测维护方案</w:t>
      </w:r>
    </w:p>
    <w:p w14:paraId="4A8F49F4">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1、定期进行桥梁结构健康检测，及时发现和解决潜在的问题。常规的检测包括视觉检查、超声波检测、磁粉检测等方法。此外，还可以使用无损检测技术进行检测，如红外热成像、雷达检测等。</w:t>
      </w:r>
    </w:p>
    <w:p w14:paraId="2F824232">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2、桥梁维护按照一定的计划进行。维护的内容包括表面修补、腐蚀防护、加强加固等。针对不同类型的桥梁，需要采取不同的维护措施，以确保桥梁的寿命和安全性。</w:t>
      </w:r>
    </w:p>
    <w:p w14:paraId="6F500C0D">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3、对桥梁结构健康检测和维护进行记录和管理，以便日后的维护和升级。记录包括桥梁的基本信息、检测结果、维护措施、维护时间等，并需要建立档案进行管理。</w:t>
      </w:r>
    </w:p>
    <w:p w14:paraId="7AE46726">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三）、桥梁应急养护</w:t>
      </w:r>
    </w:p>
    <w:p w14:paraId="0B6BAE05">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桥梁应急养护的基本原则是快速、安全、有效。</w:t>
      </w:r>
    </w:p>
    <w:p w14:paraId="09E2E58E">
      <w:pPr>
        <w:keepNext w:val="0"/>
        <w:keepLines w:val="0"/>
        <w:pageBreakBefore w:val="0"/>
        <w:widowControl w:val="0"/>
        <w:kinsoku/>
        <w:wordWrap/>
        <w:overflowPunct/>
        <w:topLinePunct w:val="0"/>
        <w:autoSpaceDE/>
        <w:autoSpaceDN/>
        <w:bidi w:val="0"/>
        <w:adjustRightInd w:val="0"/>
        <w:snapToGrid w:val="0"/>
        <w:spacing w:line="480" w:lineRule="auto"/>
        <w:ind w:firstLine="472" w:firstLineChars="197"/>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桥梁应急养护包括抢修、加固和更换等措施。抢修的主要是 针对桥梁部件的小范围损坏，如填充物、护栏等的修补。加固则是对桥梁进行加强处理，使其能够承受更大的荷载和力量。更换则是指将损坏的桥梁部件替换成新的。</w:t>
      </w:r>
    </w:p>
    <w:p w14:paraId="665120A6">
      <w:pPr>
        <w:keepNext w:val="0"/>
        <w:keepLines w:val="0"/>
        <w:pageBreakBefore w:val="0"/>
        <w:widowControl w:val="0"/>
        <w:tabs>
          <w:tab w:val="left" w:pos="0"/>
        </w:tabs>
        <w:kinsoku/>
        <w:wordWrap/>
        <w:overflowPunct/>
        <w:topLinePunct w:val="0"/>
        <w:autoSpaceDE/>
        <w:autoSpaceDN/>
        <w:bidi w:val="0"/>
        <w:adjustRightInd w:val="0"/>
        <w:spacing w:line="480" w:lineRule="auto"/>
        <w:ind w:left="210" w:leftChars="100" w:firstLine="480"/>
        <w:jc w:val="left"/>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桥梁应急养护需要各方面的支持和配合，包括政府部门、交通管理部门、养护单位和社会力量等。                                               </w:t>
      </w:r>
    </w:p>
    <w:p w14:paraId="6099DA3B">
      <w:pPr>
        <w:keepNext w:val="0"/>
        <w:keepLines w:val="0"/>
        <w:pageBreakBefore w:val="0"/>
        <w:widowControl w:val="0"/>
        <w:numPr>
          <w:ilvl w:val="0"/>
          <w:numId w:val="1"/>
        </w:numPr>
        <w:tabs>
          <w:tab w:val="left" w:pos="0"/>
        </w:tabs>
        <w:kinsoku/>
        <w:wordWrap/>
        <w:overflowPunct/>
        <w:topLinePunct w:val="0"/>
        <w:autoSpaceDE/>
        <w:autoSpaceDN/>
        <w:bidi w:val="0"/>
        <w:adjustRightInd w:val="0"/>
        <w:spacing w:line="480" w:lineRule="auto"/>
        <w:jc w:val="left"/>
        <w:textAlignment w:val="auto"/>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拟人员要求及设备要求</w:t>
      </w:r>
    </w:p>
    <w:p w14:paraId="09D8602B">
      <w:pPr>
        <w:keepNext w:val="0"/>
        <w:keepLines w:val="0"/>
        <w:pageBreakBefore w:val="0"/>
        <w:widowControl w:val="0"/>
        <w:numPr>
          <w:ilvl w:val="0"/>
          <w:numId w:val="0"/>
        </w:numPr>
        <w:tabs>
          <w:tab w:val="left" w:pos="0"/>
        </w:tabs>
        <w:kinsoku/>
        <w:wordWrap/>
        <w:overflowPunct/>
        <w:topLinePunct w:val="0"/>
        <w:autoSpaceDE/>
        <w:autoSpaceDN/>
        <w:bidi w:val="0"/>
        <w:adjustRightInd w:val="0"/>
        <w:spacing w:line="480" w:lineRule="auto"/>
        <w:jc w:val="left"/>
        <w:textAlignment w:val="auto"/>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1、拟投入日常巡查和养护人员不得少于2人（非法定退休人员），配备巡查保障车一辆。</w:t>
      </w:r>
    </w:p>
    <w:p w14:paraId="321D3C77">
      <w:pPr>
        <w:keepNext w:val="0"/>
        <w:keepLines w:val="0"/>
        <w:pageBreakBefore w:val="0"/>
        <w:widowControl w:val="0"/>
        <w:numPr>
          <w:ilvl w:val="0"/>
          <w:numId w:val="0"/>
        </w:numPr>
        <w:tabs>
          <w:tab w:val="left" w:pos="0"/>
        </w:tabs>
        <w:kinsoku/>
        <w:wordWrap/>
        <w:overflowPunct/>
        <w:topLinePunct w:val="0"/>
        <w:autoSpaceDE/>
        <w:autoSpaceDN/>
        <w:bidi w:val="0"/>
        <w:adjustRightInd w:val="0"/>
        <w:spacing w:line="480" w:lineRule="auto"/>
        <w:jc w:val="left"/>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2、所有的人工费用均应考虑在投标总价中。</w:t>
      </w:r>
    </w:p>
    <w:p w14:paraId="4032D68F">
      <w:pPr>
        <w:keepNext w:val="0"/>
        <w:keepLines w:val="0"/>
        <w:pageBreakBefore w:val="0"/>
        <w:widowControl w:val="0"/>
        <w:numPr>
          <w:ilvl w:val="0"/>
          <w:numId w:val="0"/>
        </w:numPr>
        <w:tabs>
          <w:tab w:val="left" w:pos="0"/>
        </w:tabs>
        <w:kinsoku/>
        <w:wordWrap/>
        <w:overflowPunct/>
        <w:topLinePunct w:val="0"/>
        <w:autoSpaceDE/>
        <w:autoSpaceDN/>
        <w:bidi w:val="0"/>
        <w:adjustRightInd w:val="0"/>
        <w:spacing w:line="480" w:lineRule="auto"/>
        <w:jc w:val="left"/>
        <w:textAlignment w:val="auto"/>
        <w:rPr>
          <w:rFonts w:hint="default"/>
          <w:color w:val="auto"/>
          <w:highlight w:val="none"/>
          <w:lang w:val="en-US" w:eastAsia="zh-CN"/>
        </w:rPr>
      </w:pPr>
      <w:r>
        <w:rPr>
          <w:rFonts w:hint="eastAsia" w:ascii="宋体" w:hAnsi="宋体"/>
          <w:bCs/>
          <w:color w:val="auto"/>
          <w:sz w:val="24"/>
          <w:highlight w:val="none"/>
          <w:lang w:val="en-US" w:eastAsia="zh-CN"/>
        </w:rPr>
        <w:t>3、拟投入人员需购买保险（包括医疗、工伤、养老等社会保险及人身意外保险）。</w:t>
      </w:r>
    </w:p>
    <w:p w14:paraId="77F3995C">
      <w:pPr>
        <w:keepNext w:val="0"/>
        <w:keepLines w:val="0"/>
        <w:pageBreakBefore w:val="0"/>
        <w:widowControl w:val="0"/>
        <w:tabs>
          <w:tab w:val="left" w:pos="0"/>
        </w:tabs>
        <w:kinsoku/>
        <w:wordWrap/>
        <w:overflowPunct/>
        <w:topLinePunct w:val="0"/>
        <w:autoSpaceDE/>
        <w:autoSpaceDN/>
        <w:bidi w:val="0"/>
        <w:adjustRightInd w:val="0"/>
        <w:spacing w:line="480" w:lineRule="auto"/>
        <w:jc w:val="left"/>
        <w:textAlignment w:val="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val="en-US" w:eastAsia="zh-CN"/>
        </w:rPr>
        <w:t xml:space="preserve">服务范围 </w:t>
      </w:r>
    </w:p>
    <w:tbl>
      <w:tblPr>
        <w:tblStyle w:val="66"/>
        <w:tblW w:w="8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6"/>
        <w:gridCol w:w="3560"/>
        <w:gridCol w:w="1784"/>
        <w:gridCol w:w="1840"/>
      </w:tblGrid>
      <w:tr w14:paraId="0B84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380" w:type="dxa"/>
            <w:gridSpan w:val="4"/>
            <w:tcBorders>
              <w:top w:val="single" w:color="000000" w:sz="4" w:space="0"/>
              <w:left w:val="single" w:color="000000" w:sz="4" w:space="0"/>
              <w:bottom w:val="single" w:color="000000" w:sz="4" w:space="0"/>
              <w:right w:val="single" w:color="000000" w:sz="4" w:space="0"/>
            </w:tcBorders>
            <w:noWrap/>
            <w:vAlign w:val="center"/>
          </w:tcPr>
          <w:p w14:paraId="23CC61C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道路养护清单</w:t>
            </w:r>
          </w:p>
        </w:tc>
      </w:tr>
      <w:tr w14:paraId="0B8B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2247B5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EAEC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路线名称</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E9249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长度（km）</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1F8801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道路级别</w:t>
            </w:r>
          </w:p>
        </w:tc>
      </w:tr>
      <w:tr w14:paraId="124A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70517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117F27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石塘线-哨虎岗</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B4594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36D43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4EA3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6E704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39350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崇超线-鲇鱼坝</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8D472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1.879</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F3479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0B41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126933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9F196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崇超线-秦家角</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59D4BE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0F33EF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3BAD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C0569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247235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石塘线-崇贤村</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FDEB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0.917</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6C05F5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7730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29843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41A1E9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崇超线-油车浜</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1EA694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0.339</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5822E6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523F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68751E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98ABB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崇超线-南坝头</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11D61A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0.382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0342F9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3CC5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053216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1602A2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崇超线-大船头</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28520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1.859</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44937B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4A2D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6A8ED6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05A26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崇超线-季家浜</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79E8F6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0.926</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516CA7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5763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363F1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9814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石塘线-周家潭</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4CE45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0.546</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B5D26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1ECA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473FFE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DD746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石塘线-唐家桥</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52F484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0.34</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562AC7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5ECA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7DAB51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14FEED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石塘线-山后</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14AF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0.711</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69B06F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3834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43D800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21C272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石塘线-莫家浜</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7DC23F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F62DD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1D8A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6B6946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FA730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石塘线-山前北村</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326BD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0.535</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5BCDB6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1941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5FC0A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4FC2AD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独鸭线-鸭兰村革命老区</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35F69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1.449</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1E32B6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7636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4578A1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00A8EE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独鸭线-王家村</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A844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1.376</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189BD3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6E53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4192E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7B408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王家庄-三家村</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783ED0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0.307</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21406D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618D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785D6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133D8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三家村-水厂</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407FD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0.257</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62AAA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447E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4D9762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1DE7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石塘线-沾家桥</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5BA9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0.999</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2FCB08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00CC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84E25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9B3B1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沾康线-粮站</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37B2E9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0.497</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1FBE2C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19F1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6D856A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0148BD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独码线-沾桥</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174B98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1.314</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374124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1996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50CD97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6F0C4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横泾桥-宋家路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050AD7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0.548</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644338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43B0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748DAF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B4B9D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独鸭线-小山</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3477F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0.435</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63EE9F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3BA7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2DE322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281811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320国道-超南</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736825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0.652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16AB66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3A7A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0D3E95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1244A6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李水线-沙滩纸桥</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1A252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0.352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7DC37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05FD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35DB9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146436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崇超线-北庄村委</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314480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1.451</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117D54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619A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13C685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6AECE0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塘康公路-鸭兰北路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1B500D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7C772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74A9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00B49B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4134B8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石塘线-任家塘</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08E15B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1.031</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0834246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289B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4E9B33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41C51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仲家湾-青孔路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324AA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0.982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29ABE3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2016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0F9902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82C9A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沈家浜-北马桥</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5242F0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0.537</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0A69C6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47E6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61B64E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6015B4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骨沙墩至秀才桥</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10FD3C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1.308</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37AA76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3324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0807ED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33917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村委至曹家坝</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C5B9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0.952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350F39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3457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22CA9C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24F8A3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南山庙桥至南山路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5EC2CC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0.744</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0FA48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6EC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645805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A852B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南山路至章家桥</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742873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0.838</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610AFE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0994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4EBD4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4A8254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王家门至运河路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7C235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0.859</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2DB10B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7DFD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4A023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19268B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章家角至崇超路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7B73D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0.627</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CD7A7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484F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07863D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05F92F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南潘家搪至沾超路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7BCC8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3F232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1FB7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5858E0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5C13B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李水线至梅子湾</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150B1A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0.677</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2AFF49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0AC5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61A07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54685D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石塘线至大曲湾</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0CDB83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0.79</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67F572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158E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18500F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2C5536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石塘线至西麻滩</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B96B9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0.809</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E0B3C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46ED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1FDB4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1B1239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张家门至青孔路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3C69C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0.605</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39CD10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3FED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117AF6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4D1D43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仲家湾桥至马家圩</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104F7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0.612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1365F5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202D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0D0A3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45BD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塘康路至南车路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B9A95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0.863</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DE7CA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2385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576C61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6BBE52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闸站至朝西埭</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5A0E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0.868</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45226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32D0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1E2D3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1232F1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南马浜至北马浜</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5FD76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0.875</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7384F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3F21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7F5225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775E0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石塘线至北马浜</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73CF23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0.715</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09BC16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788E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023FC7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AB301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独鸭线至农庄</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14E82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0.611</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6A81F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1ED2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56C8DA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0B4018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八角路桥至闸站</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0B5D1C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0.657</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7FD61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6DA6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226260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FADB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裘家斗至村委</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EF362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0.606</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346A82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r>
      <w:tr w14:paraId="0B10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49678F7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eastAsia="zh-CN" w:bidi="ar"/>
              </w:rPr>
            </w:pPr>
            <w:r>
              <w:rPr>
                <w:rFonts w:hint="default" w:ascii="宋体" w:hAnsi="宋体" w:eastAsia="宋体" w:cs="宋体"/>
                <w:i w:val="0"/>
                <w:iCs w:val="0"/>
                <w:color w:val="auto"/>
                <w:kern w:val="0"/>
                <w:sz w:val="24"/>
                <w:szCs w:val="24"/>
                <w:highlight w:val="none"/>
                <w:u w:val="none"/>
                <w:lang w:eastAsia="zh-CN" w:bidi="ar"/>
              </w:rPr>
              <w:t>49</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13A376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独山-鸭兰村</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94167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3.46</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043D8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乡道</w:t>
            </w:r>
          </w:p>
        </w:tc>
      </w:tr>
      <w:tr w14:paraId="2C34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6D5CC09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363EB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南车路-水厂</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02F65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1.195</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141FBF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乡道</w:t>
            </w:r>
          </w:p>
        </w:tc>
      </w:tr>
      <w:tr w14:paraId="56EB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6153907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51</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071BC9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独山-码头</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7BCB6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1.58</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0BB6ED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乡道</w:t>
            </w:r>
          </w:p>
        </w:tc>
      </w:tr>
      <w:tr w14:paraId="1E79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5566C2C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52</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5724EC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李家滨-水洪庙</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33A780A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4.166</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18D59B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乡道</w:t>
            </w:r>
          </w:p>
        </w:tc>
      </w:tr>
      <w:tr w14:paraId="0FAD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F1EB66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53</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221B7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崇贤-码头</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3F4769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3.181</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2369DB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乡道</w:t>
            </w:r>
          </w:p>
        </w:tc>
      </w:tr>
      <w:tr w14:paraId="12D8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22475C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54</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5F0986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木桥庄路及桥梁</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538C5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0.300</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29C8FC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eastAsia="zh-CN" w:bidi="ar"/>
              </w:rPr>
            </w:pPr>
            <w:r>
              <w:rPr>
                <w:rFonts w:hint="default" w:ascii="宋体" w:hAnsi="宋体" w:cs="宋体"/>
                <w:i w:val="0"/>
                <w:iCs w:val="0"/>
                <w:color w:val="auto"/>
                <w:kern w:val="0"/>
                <w:sz w:val="24"/>
                <w:szCs w:val="24"/>
                <w:highlight w:val="none"/>
                <w:u w:val="none"/>
                <w:lang w:eastAsia="zh-CN" w:bidi="ar"/>
              </w:rPr>
              <w:t>其他道路</w:t>
            </w:r>
          </w:p>
        </w:tc>
      </w:tr>
      <w:tr w14:paraId="5FF3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333CABD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2AE035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狮子桥</w:t>
            </w:r>
            <w:r>
              <w:rPr>
                <w:rFonts w:hint="eastAsia" w:ascii="宋体" w:hAnsi="宋体" w:eastAsia="宋体" w:cs="宋体"/>
                <w:i w:val="0"/>
                <w:iCs w:val="0"/>
                <w:color w:val="auto"/>
                <w:kern w:val="0"/>
                <w:sz w:val="24"/>
                <w:szCs w:val="24"/>
                <w:highlight w:val="none"/>
                <w:u w:val="none"/>
                <w:lang w:val="en-US" w:eastAsia="zh-CN" w:bidi="ar"/>
              </w:rPr>
              <w:t>-哨虎港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44F8370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6D5792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eastAsia="zh-CN" w:bidi="ar"/>
              </w:rPr>
            </w:pPr>
            <w:r>
              <w:rPr>
                <w:rFonts w:hint="default" w:ascii="宋体" w:hAnsi="宋体" w:cs="宋体"/>
                <w:i w:val="0"/>
                <w:iCs w:val="0"/>
                <w:color w:val="auto"/>
                <w:kern w:val="0"/>
                <w:sz w:val="24"/>
                <w:szCs w:val="24"/>
                <w:highlight w:val="none"/>
                <w:u w:val="none"/>
                <w:lang w:eastAsia="zh-CN" w:bidi="ar"/>
              </w:rPr>
              <w:t>村道</w:t>
            </w:r>
          </w:p>
        </w:tc>
      </w:tr>
      <w:tr w14:paraId="7A48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7676487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56</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88319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渡船头</w:t>
            </w:r>
            <w:r>
              <w:rPr>
                <w:rFonts w:hint="eastAsia" w:ascii="宋体" w:hAnsi="宋体" w:eastAsia="宋体" w:cs="宋体"/>
                <w:i w:val="0"/>
                <w:iCs w:val="0"/>
                <w:color w:val="auto"/>
                <w:kern w:val="0"/>
                <w:sz w:val="24"/>
                <w:szCs w:val="24"/>
                <w:highlight w:val="none"/>
                <w:u w:val="none"/>
                <w:lang w:val="en-US" w:eastAsia="zh-CN" w:bidi="ar"/>
              </w:rPr>
              <w:t>-沾超线</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E1FB7F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1.378</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0A6C9B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r>
      <w:tr w14:paraId="12B6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086C0BC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57</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A0020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渡船头桥</w:t>
            </w:r>
            <w:r>
              <w:rPr>
                <w:rFonts w:hint="eastAsia" w:ascii="宋体" w:hAnsi="宋体" w:eastAsia="宋体" w:cs="宋体"/>
                <w:i w:val="0"/>
                <w:iCs w:val="0"/>
                <w:color w:val="auto"/>
                <w:kern w:val="0"/>
                <w:sz w:val="24"/>
                <w:szCs w:val="24"/>
                <w:highlight w:val="none"/>
                <w:u w:val="none"/>
                <w:lang w:val="en-US" w:eastAsia="zh-CN" w:bidi="ar"/>
              </w:rPr>
              <w:t>-崇大线</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7683AAF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0.705</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63FC9D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r>
      <w:tr w14:paraId="078A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10BF8A7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3204C3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平泾公路</w:t>
            </w:r>
            <w:r>
              <w:rPr>
                <w:rFonts w:hint="eastAsia" w:ascii="宋体" w:hAnsi="宋体" w:eastAsia="宋体" w:cs="宋体"/>
                <w:i w:val="0"/>
                <w:iCs w:val="0"/>
                <w:color w:val="auto"/>
                <w:kern w:val="0"/>
                <w:sz w:val="24"/>
                <w:szCs w:val="24"/>
                <w:highlight w:val="none"/>
                <w:u w:val="none"/>
                <w:lang w:val="en-US" w:eastAsia="zh-CN" w:bidi="ar"/>
              </w:rPr>
              <w:t>-木桥头</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14B0D23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0.849</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873B3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r>
      <w:tr w14:paraId="545A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2A9CAAC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646772B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舍郎</w:t>
            </w:r>
            <w:r>
              <w:rPr>
                <w:rFonts w:hint="eastAsia" w:ascii="宋体" w:hAnsi="宋体" w:eastAsia="宋体" w:cs="宋体"/>
                <w:i w:val="0"/>
                <w:iCs w:val="0"/>
                <w:color w:val="auto"/>
                <w:kern w:val="0"/>
                <w:sz w:val="24"/>
                <w:szCs w:val="24"/>
                <w:highlight w:val="none"/>
                <w:u w:val="none"/>
                <w:lang w:val="en-US" w:eastAsia="zh-CN" w:bidi="ar"/>
              </w:rPr>
              <w:t>-文燃斗</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D9FCEF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0.76</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771513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r>
      <w:tr w14:paraId="3D4B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099C37A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4ADA2D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杨石斗</w:t>
            </w:r>
            <w:r>
              <w:rPr>
                <w:rFonts w:hint="eastAsia" w:ascii="宋体" w:hAnsi="宋体" w:eastAsia="宋体" w:cs="宋体"/>
                <w:i w:val="0"/>
                <w:iCs w:val="0"/>
                <w:color w:val="auto"/>
                <w:kern w:val="0"/>
                <w:sz w:val="24"/>
                <w:szCs w:val="24"/>
                <w:highlight w:val="none"/>
                <w:u w:val="none"/>
                <w:lang w:val="en-US" w:eastAsia="zh-CN" w:bidi="ar"/>
              </w:rPr>
              <w:t>-石塘线</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6F0D79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0.836</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A73A9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r>
      <w:tr w14:paraId="68B0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4A4BDAA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61</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6F530D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跳家浜</w:t>
            </w:r>
            <w:r>
              <w:rPr>
                <w:rFonts w:hint="eastAsia" w:ascii="宋体" w:hAnsi="宋体" w:eastAsia="宋体" w:cs="宋体"/>
                <w:i w:val="0"/>
                <w:iCs w:val="0"/>
                <w:color w:val="auto"/>
                <w:kern w:val="0"/>
                <w:sz w:val="24"/>
                <w:szCs w:val="24"/>
                <w:highlight w:val="none"/>
                <w:u w:val="none"/>
                <w:lang w:val="en-US" w:eastAsia="zh-CN" w:bidi="ar"/>
              </w:rPr>
              <w:t>-沾超路</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72C5A70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1.172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4E604E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r>
      <w:tr w14:paraId="62A1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96" w:type="dxa"/>
            <w:tcBorders>
              <w:top w:val="single" w:color="000000" w:sz="4" w:space="0"/>
              <w:left w:val="single" w:color="000000" w:sz="4" w:space="0"/>
              <w:bottom w:val="single" w:color="000000" w:sz="4" w:space="0"/>
              <w:right w:val="single" w:color="000000" w:sz="4" w:space="0"/>
            </w:tcBorders>
            <w:noWrap/>
            <w:vAlign w:val="center"/>
          </w:tcPr>
          <w:p w14:paraId="678DB62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62</w:t>
            </w:r>
          </w:p>
        </w:tc>
        <w:tc>
          <w:tcPr>
            <w:tcW w:w="3560" w:type="dxa"/>
            <w:tcBorders>
              <w:top w:val="single" w:color="000000" w:sz="4" w:space="0"/>
              <w:left w:val="single" w:color="000000" w:sz="4" w:space="0"/>
              <w:bottom w:val="single" w:color="000000" w:sz="4" w:space="0"/>
              <w:right w:val="single" w:color="000000" w:sz="4" w:space="0"/>
            </w:tcBorders>
            <w:noWrap/>
            <w:vAlign w:val="center"/>
          </w:tcPr>
          <w:p w14:paraId="7D5846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石塘线</w:t>
            </w:r>
            <w:r>
              <w:rPr>
                <w:rFonts w:hint="eastAsia" w:ascii="宋体" w:hAnsi="宋体" w:eastAsia="宋体" w:cs="宋体"/>
                <w:i w:val="0"/>
                <w:iCs w:val="0"/>
                <w:color w:val="auto"/>
                <w:kern w:val="0"/>
                <w:sz w:val="24"/>
                <w:szCs w:val="24"/>
                <w:highlight w:val="none"/>
                <w:u w:val="none"/>
                <w:lang w:val="en-US" w:eastAsia="zh-CN" w:bidi="ar"/>
              </w:rPr>
              <w:t>-山前南村</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7967129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1.512</w:t>
            </w:r>
          </w:p>
        </w:tc>
        <w:tc>
          <w:tcPr>
            <w:tcW w:w="1840" w:type="dxa"/>
            <w:tcBorders>
              <w:top w:val="single" w:color="000000" w:sz="4" w:space="0"/>
              <w:left w:val="single" w:color="000000" w:sz="4" w:space="0"/>
              <w:bottom w:val="single" w:color="000000" w:sz="4" w:space="0"/>
              <w:right w:val="single" w:color="000000" w:sz="4" w:space="0"/>
            </w:tcBorders>
            <w:noWrap/>
            <w:vAlign w:val="center"/>
          </w:tcPr>
          <w:p w14:paraId="6FC1CA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r>
    </w:tbl>
    <w:p w14:paraId="0BB0E038">
      <w:pPr>
        <w:tabs>
          <w:tab w:val="left" w:pos="0"/>
        </w:tabs>
        <w:spacing w:line="360" w:lineRule="auto"/>
        <w:ind w:left="210" w:leftChars="100" w:firstLine="480"/>
        <w:jc w:val="left"/>
        <w:rPr>
          <w:rFonts w:hint="eastAsia" w:ascii="宋体" w:hAnsi="宋体" w:eastAsia="宋体" w:cs="宋体"/>
          <w:b w:val="0"/>
          <w:bCs w:val="0"/>
          <w:color w:val="auto"/>
          <w:kern w:val="0"/>
          <w:sz w:val="24"/>
          <w:highlight w:val="none"/>
          <w:lang w:val="en-US" w:eastAsia="zh-CN"/>
        </w:rPr>
      </w:pPr>
      <w:r>
        <w:rPr>
          <w:rFonts w:hint="eastAsia" w:ascii="宋体" w:hAnsi="宋体" w:cs="宋体"/>
          <w:b/>
          <w:bCs/>
          <w:color w:val="auto"/>
          <w:kern w:val="0"/>
          <w:sz w:val="24"/>
          <w:highlight w:val="none"/>
          <w:lang w:val="en-US" w:eastAsia="zh-CN"/>
        </w:rPr>
        <w:t xml:space="preserve">                                                                      </w:t>
      </w:r>
    </w:p>
    <w:p w14:paraId="48476076">
      <w:pPr>
        <w:adjustRightInd w:val="0"/>
        <w:snapToGrid w:val="0"/>
        <w:spacing w:line="600" w:lineRule="exact"/>
        <w:ind w:firstLine="475" w:firstLineChars="197"/>
        <w:rPr>
          <w:rFonts w:hint="default"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六、服务期</w:t>
      </w:r>
    </w:p>
    <w:p w14:paraId="7B1286F8">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自合同签订之日起一年；</w:t>
      </w:r>
    </w:p>
    <w:p w14:paraId="3225E324">
      <w:pPr>
        <w:adjustRightInd w:val="0"/>
        <w:snapToGrid w:val="0"/>
        <w:spacing w:line="600" w:lineRule="exact"/>
        <w:ind w:firstLine="475" w:firstLineChars="197"/>
        <w:rPr>
          <w:rFonts w:hint="default" w:ascii="宋体" w:hAnsi="宋体"/>
          <w:bCs/>
          <w:color w:val="auto"/>
          <w:sz w:val="24"/>
          <w:highlight w:val="none"/>
          <w:lang w:val="en-US" w:eastAsia="zh-CN"/>
        </w:rPr>
      </w:pPr>
      <w:r>
        <w:rPr>
          <w:rFonts w:hint="eastAsia" w:ascii="宋体" w:hAnsi="宋体"/>
          <w:b/>
          <w:bCs w:val="0"/>
          <w:color w:val="auto"/>
          <w:sz w:val="24"/>
          <w:highlight w:val="none"/>
          <w:lang w:val="en-US" w:eastAsia="zh-CN"/>
        </w:rPr>
        <w:t>七、付款及结算方式</w:t>
      </w:r>
    </w:p>
    <w:p w14:paraId="39149836">
      <w:pPr>
        <w:adjustRightInd w:val="0"/>
        <w:snapToGrid w:val="0"/>
        <w:spacing w:line="600" w:lineRule="exact"/>
        <w:ind w:firstLine="472" w:firstLineChars="197"/>
        <w:rPr>
          <w:rFonts w:hint="eastAsia" w:ascii="宋体" w:hAnsi="宋体"/>
          <w:bCs/>
          <w:color w:val="auto"/>
          <w:sz w:val="24"/>
          <w:highlight w:val="none"/>
        </w:rPr>
      </w:pPr>
      <w:r>
        <w:rPr>
          <w:rFonts w:hint="eastAsia" w:ascii="宋体" w:hAnsi="宋体"/>
          <w:bCs/>
          <w:color w:val="auto"/>
          <w:sz w:val="24"/>
          <w:highlight w:val="none"/>
        </w:rPr>
        <w:t>本项目</w:t>
      </w:r>
      <w:r>
        <w:rPr>
          <w:rFonts w:hint="eastAsia" w:ascii="宋体" w:hAnsi="宋体"/>
          <w:bCs/>
          <w:color w:val="auto"/>
          <w:sz w:val="24"/>
          <w:highlight w:val="none"/>
          <w:lang w:val="en-US" w:eastAsia="zh-CN"/>
        </w:rPr>
        <w:t>每个季度支付金额为合同价款的25%</w:t>
      </w:r>
      <w:r>
        <w:rPr>
          <w:rFonts w:hint="eastAsia" w:ascii="宋体" w:hAnsi="宋体"/>
          <w:bCs/>
          <w:color w:val="auto"/>
          <w:sz w:val="24"/>
          <w:highlight w:val="none"/>
        </w:rPr>
        <w:t>，</w:t>
      </w:r>
      <w:r>
        <w:rPr>
          <w:rFonts w:hint="eastAsia" w:ascii="宋体" w:hAnsi="宋体"/>
          <w:bCs/>
          <w:color w:val="auto"/>
          <w:sz w:val="24"/>
          <w:highlight w:val="none"/>
          <w:lang w:val="en-US" w:eastAsia="zh-CN"/>
        </w:rPr>
        <w:t>且</w:t>
      </w:r>
      <w:r>
        <w:rPr>
          <w:rFonts w:hint="eastAsia" w:ascii="宋体" w:hAnsi="宋体"/>
          <w:bCs/>
          <w:color w:val="auto"/>
          <w:sz w:val="24"/>
          <w:highlight w:val="none"/>
          <w:lang w:eastAsia="zh-CN"/>
        </w:rPr>
        <w:t>结合</w:t>
      </w:r>
      <w:r>
        <w:rPr>
          <w:rFonts w:hint="eastAsia" w:ascii="宋体" w:hAnsi="宋体"/>
          <w:bCs/>
          <w:color w:val="auto"/>
          <w:sz w:val="24"/>
          <w:highlight w:val="none"/>
          <w:lang w:val="en-US" w:eastAsia="zh-CN"/>
        </w:rPr>
        <w:t>当季度</w:t>
      </w:r>
      <w:r>
        <w:rPr>
          <w:rFonts w:hint="eastAsia" w:ascii="宋体" w:hAnsi="宋体"/>
          <w:bCs/>
          <w:color w:val="auto"/>
          <w:sz w:val="24"/>
          <w:highlight w:val="none"/>
          <w:lang w:eastAsia="zh-CN"/>
        </w:rPr>
        <w:t>的考核结果</w:t>
      </w:r>
      <w:r>
        <w:rPr>
          <w:rFonts w:hint="eastAsia" w:ascii="宋体" w:hAnsi="宋体"/>
          <w:bCs/>
          <w:color w:val="auto"/>
          <w:sz w:val="24"/>
          <w:highlight w:val="none"/>
        </w:rPr>
        <w:t>在下一</w:t>
      </w:r>
      <w:r>
        <w:rPr>
          <w:rFonts w:hint="eastAsia" w:ascii="宋体" w:hAnsi="宋体"/>
          <w:bCs/>
          <w:color w:val="auto"/>
          <w:sz w:val="24"/>
          <w:highlight w:val="none"/>
          <w:lang w:eastAsia="zh-CN"/>
        </w:rPr>
        <w:t>季度</w:t>
      </w:r>
      <w:r>
        <w:rPr>
          <w:rFonts w:hint="eastAsia" w:ascii="宋体" w:hAnsi="宋体"/>
          <w:bCs/>
          <w:color w:val="auto"/>
          <w:sz w:val="24"/>
          <w:highlight w:val="none"/>
        </w:rPr>
        <w:t>初支付给乙方，</w:t>
      </w:r>
      <w:r>
        <w:rPr>
          <w:rFonts w:hint="eastAsia" w:ascii="宋体" w:hAnsi="宋体"/>
          <w:bCs/>
          <w:color w:val="auto"/>
          <w:sz w:val="24"/>
          <w:highlight w:val="none"/>
          <w:lang w:val="en-US" w:eastAsia="zh-CN"/>
        </w:rPr>
        <w:t>支付金额</w:t>
      </w:r>
      <w:r>
        <w:rPr>
          <w:rFonts w:hint="eastAsia" w:ascii="宋体" w:hAnsi="宋体"/>
          <w:bCs/>
          <w:color w:val="auto"/>
          <w:sz w:val="24"/>
          <w:highlight w:val="none"/>
        </w:rPr>
        <w:t>凭乙方有效发票结算。</w:t>
      </w:r>
    </w:p>
    <w:p w14:paraId="665F6179">
      <w:pPr>
        <w:adjustRightInd w:val="0"/>
        <w:snapToGrid w:val="0"/>
        <w:spacing w:line="600" w:lineRule="exact"/>
        <w:ind w:firstLine="472" w:firstLineChars="197"/>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经季度考核合格后支付季度保洁经费，应付款项按考核结果付清，合同期满后无息退回各保证金。</w:t>
      </w:r>
    </w:p>
    <w:p w14:paraId="76B91CC8">
      <w:pPr>
        <w:adjustRightInd w:val="0"/>
        <w:snapToGrid w:val="0"/>
        <w:spacing w:line="600" w:lineRule="exact"/>
        <w:ind w:firstLine="472" w:firstLineChars="197"/>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注：具体支付方式以合同签订的为准。</w:t>
      </w:r>
    </w:p>
    <w:p w14:paraId="19FD15F1">
      <w:pPr>
        <w:adjustRightInd w:val="0"/>
        <w:snapToGrid w:val="0"/>
        <w:spacing w:line="600" w:lineRule="exact"/>
        <w:ind w:firstLine="475" w:firstLineChars="197"/>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八、履约保证金和质量保证金：</w:t>
      </w:r>
    </w:p>
    <w:p w14:paraId="10D38DD5">
      <w:pPr>
        <w:adjustRightInd w:val="0"/>
        <w:snapToGrid w:val="0"/>
        <w:spacing w:line="600" w:lineRule="exact"/>
        <w:ind w:firstLine="472" w:firstLineChars="197"/>
        <w:rPr>
          <w:rFonts w:hint="eastAsia" w:ascii="宋体" w:hAnsi="宋体"/>
          <w:bCs/>
          <w:color w:val="auto"/>
          <w:sz w:val="24"/>
          <w:highlight w:val="none"/>
        </w:rPr>
      </w:pPr>
      <w:r>
        <w:rPr>
          <w:rFonts w:hint="eastAsia" w:ascii="宋体" w:hAnsi="宋体"/>
          <w:bCs/>
          <w:color w:val="auto"/>
          <w:sz w:val="24"/>
          <w:highlight w:val="none"/>
          <w:lang w:val="en-US" w:eastAsia="zh-CN"/>
        </w:rPr>
        <w:t>在合同签订前，由中标单位向采购</w:t>
      </w:r>
      <w:r>
        <w:rPr>
          <w:rFonts w:hint="eastAsia" w:ascii="宋体" w:hAnsi="宋体"/>
          <w:bCs/>
          <w:color w:val="auto"/>
          <w:sz w:val="24"/>
          <w:highlight w:val="none"/>
        </w:rPr>
        <w:t>人缴纳中标总额</w:t>
      </w:r>
      <w:r>
        <w:rPr>
          <w:rFonts w:hint="eastAsia" w:ascii="宋体" w:hAnsi="宋体"/>
          <w:bCs/>
          <w:color w:val="auto"/>
          <w:sz w:val="24"/>
          <w:highlight w:val="none"/>
          <w:lang w:val="en-US" w:eastAsia="zh-CN"/>
        </w:rPr>
        <w:t>1</w:t>
      </w:r>
      <w:r>
        <w:rPr>
          <w:rFonts w:hint="eastAsia" w:ascii="宋体" w:hAnsi="宋体"/>
          <w:bCs/>
          <w:color w:val="auto"/>
          <w:sz w:val="24"/>
          <w:highlight w:val="none"/>
        </w:rPr>
        <w:t>%的履约保证金，在合同到期后30天内，经采购人考核合格后退还全部保证金（本履约保证金不计息）。如在合同期限内，中标人终止合同的，履约保证金不予归还。在合同期内如因中标单位养护原因造成采购人损失的，采购人有权酌情扣去一定的履约保证金作为赔偿金。</w:t>
      </w:r>
    </w:p>
    <w:p w14:paraId="43049C0D">
      <w:pPr>
        <w:adjustRightInd w:val="0"/>
        <w:snapToGrid w:val="0"/>
        <w:spacing w:line="600" w:lineRule="exact"/>
        <w:ind w:firstLine="475" w:firstLineChars="197"/>
        <w:jc w:val="left"/>
        <w:rPr>
          <w:rFonts w:hint="eastAsia" w:ascii="宋体" w:hAnsi="宋体"/>
          <w:bCs/>
          <w:color w:val="auto"/>
          <w:sz w:val="24"/>
          <w:highlight w:val="none"/>
        </w:rPr>
      </w:pPr>
      <w:r>
        <w:rPr>
          <w:rFonts w:hint="eastAsia" w:ascii="宋体" w:hAnsi="宋体" w:cs="宋体"/>
          <w:b/>
          <w:bCs/>
          <w:color w:val="auto"/>
          <w:kern w:val="0"/>
          <w:sz w:val="24"/>
          <w:highlight w:val="none"/>
          <w:lang w:val="en-US" w:eastAsia="zh-CN"/>
        </w:rPr>
        <w:t>九</w:t>
      </w:r>
      <w:r>
        <w:rPr>
          <w:rFonts w:hint="eastAsia" w:ascii="宋体" w:hAnsi="宋体" w:eastAsia="宋体" w:cs="宋体"/>
          <w:b/>
          <w:bCs/>
          <w:color w:val="auto"/>
          <w:kern w:val="0"/>
          <w:sz w:val="24"/>
          <w:highlight w:val="none"/>
        </w:rPr>
        <w:t>、</w:t>
      </w:r>
      <w:r>
        <w:rPr>
          <w:rFonts w:hint="eastAsia" w:ascii="宋体" w:hAnsi="宋体"/>
          <w:b/>
          <w:bCs w:val="0"/>
          <w:color w:val="auto"/>
          <w:sz w:val="24"/>
          <w:highlight w:val="none"/>
        </w:rPr>
        <w:t>采购人认为必须说明的其他内容</w:t>
      </w:r>
      <w:r>
        <w:rPr>
          <w:rFonts w:hint="eastAsia" w:ascii="宋体" w:hAnsi="宋体"/>
          <w:bCs/>
          <w:color w:val="auto"/>
          <w:sz w:val="24"/>
          <w:highlight w:val="none"/>
        </w:rPr>
        <w:t>：</w:t>
      </w:r>
      <w:r>
        <w:rPr>
          <w:rFonts w:hint="eastAsia" w:ascii="宋体" w:hAnsi="宋体"/>
          <w:bCs/>
          <w:color w:val="auto"/>
          <w:sz w:val="24"/>
          <w:highlight w:val="none"/>
          <w:lang w:val="en-US" w:eastAsia="zh-CN"/>
        </w:rPr>
        <w:t xml:space="preserve">                               1</w:t>
      </w:r>
      <w:r>
        <w:rPr>
          <w:rFonts w:hint="eastAsia" w:ascii="宋体" w:hAnsi="宋体"/>
          <w:bCs/>
          <w:color w:val="auto"/>
          <w:sz w:val="24"/>
          <w:highlight w:val="none"/>
        </w:rPr>
        <w:t>、根据</w:t>
      </w:r>
      <w:r>
        <w:rPr>
          <w:rFonts w:hint="eastAsia" w:ascii="宋体" w:hAnsi="宋体"/>
          <w:bCs/>
          <w:color w:val="auto"/>
          <w:sz w:val="24"/>
          <w:highlight w:val="none"/>
          <w:lang w:val="en-US" w:eastAsia="zh-CN"/>
        </w:rPr>
        <w:t>《浙江省人民政府关于调整全省最低工资标准的通知》浙政发〔2024〕3号文件</w:t>
      </w:r>
      <w:r>
        <w:rPr>
          <w:rFonts w:hint="eastAsia" w:ascii="宋体" w:hAnsi="宋体"/>
          <w:bCs/>
          <w:color w:val="auto"/>
          <w:sz w:val="24"/>
          <w:highlight w:val="none"/>
        </w:rPr>
        <w:t>精神，为</w:t>
      </w:r>
      <w:r>
        <w:rPr>
          <w:rFonts w:hint="eastAsia" w:ascii="宋体" w:hAnsi="宋体"/>
          <w:bCs/>
          <w:color w:val="auto"/>
          <w:sz w:val="24"/>
          <w:highlight w:val="none"/>
          <w:lang w:val="en-US" w:eastAsia="zh-CN"/>
        </w:rPr>
        <w:t>养护</w:t>
      </w:r>
      <w:r>
        <w:rPr>
          <w:rFonts w:hint="eastAsia" w:ascii="宋体" w:hAnsi="宋体"/>
          <w:bCs/>
          <w:color w:val="auto"/>
          <w:sz w:val="24"/>
          <w:highlight w:val="none"/>
        </w:rPr>
        <w:t>人员充分保障其利益，确保稳定；</w:t>
      </w:r>
    </w:p>
    <w:p w14:paraId="1C08A0DE">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color w:val="auto"/>
          <w:kern w:val="0"/>
          <w:sz w:val="24"/>
          <w:highlight w:val="none"/>
        </w:rPr>
      </w:pPr>
      <w:r>
        <w:rPr>
          <w:rFonts w:hint="eastAsia" w:ascii="宋体" w:hAnsi="宋体"/>
          <w:bCs/>
          <w:color w:val="auto"/>
          <w:sz w:val="24"/>
          <w:highlight w:val="none"/>
        </w:rPr>
        <w:t>2、为确保</w:t>
      </w:r>
      <w:r>
        <w:rPr>
          <w:rFonts w:hint="eastAsia" w:ascii="宋体" w:hAnsi="宋体"/>
          <w:bCs/>
          <w:color w:val="auto"/>
          <w:sz w:val="24"/>
          <w:highlight w:val="none"/>
          <w:lang w:eastAsia="zh-CN"/>
        </w:rPr>
        <w:t>养护人员</w:t>
      </w:r>
      <w:r>
        <w:rPr>
          <w:rFonts w:hint="eastAsia" w:ascii="宋体" w:hAnsi="宋体"/>
          <w:bCs/>
          <w:color w:val="auto"/>
          <w:sz w:val="24"/>
          <w:highlight w:val="none"/>
        </w:rPr>
        <w:t>的生活稳定，中标人必须在年底前全部付清所有</w:t>
      </w:r>
      <w:r>
        <w:rPr>
          <w:rFonts w:hint="eastAsia" w:ascii="宋体" w:hAnsi="宋体"/>
          <w:bCs/>
          <w:color w:val="auto"/>
          <w:sz w:val="24"/>
          <w:highlight w:val="none"/>
          <w:lang w:val="en-US" w:eastAsia="zh-CN"/>
        </w:rPr>
        <w:t>养护</w:t>
      </w:r>
      <w:r>
        <w:rPr>
          <w:rFonts w:hint="eastAsia" w:ascii="宋体" w:hAnsi="宋体"/>
          <w:bCs/>
          <w:color w:val="auto"/>
          <w:sz w:val="24"/>
          <w:highlight w:val="none"/>
        </w:rPr>
        <w:t>人员的工资，否则采购人将在履约保证金和保洁经费中扣除相应的费用。</w:t>
      </w:r>
    </w:p>
    <w:p w14:paraId="3C4FF3B6">
      <w:pPr>
        <w:keepNext w:val="0"/>
        <w:keepLines w:val="0"/>
        <w:pageBreakBefore w:val="0"/>
        <w:widowControl w:val="0"/>
        <w:tabs>
          <w:tab w:val="left" w:pos="0"/>
        </w:tabs>
        <w:kinsoku/>
        <w:wordWrap/>
        <w:overflowPunct/>
        <w:topLinePunct w:val="0"/>
        <w:autoSpaceDE/>
        <w:autoSpaceDN/>
        <w:bidi w:val="0"/>
        <w:adjustRightInd w:val="0"/>
        <w:spacing w:line="600" w:lineRule="exact"/>
        <w:ind w:firstLine="480"/>
        <w:textAlignment w:val="auto"/>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十</w:t>
      </w:r>
      <w:r>
        <w:rPr>
          <w:rFonts w:hint="eastAsia" w:ascii="宋体" w:hAnsi="宋体" w:eastAsia="宋体" w:cs="宋体"/>
          <w:b/>
          <w:bCs/>
          <w:color w:val="auto"/>
          <w:kern w:val="0"/>
          <w:sz w:val="24"/>
          <w:highlight w:val="none"/>
        </w:rPr>
        <w:t>、成果归属权约定及知识产权</w:t>
      </w:r>
    </w:p>
    <w:p w14:paraId="204D93CB">
      <w:pPr>
        <w:keepNext w:val="0"/>
        <w:keepLines w:val="0"/>
        <w:pageBreakBefore w:val="0"/>
        <w:widowControl w:val="0"/>
        <w:tabs>
          <w:tab w:val="left" w:pos="0"/>
        </w:tabs>
        <w:kinsoku/>
        <w:wordWrap/>
        <w:overflowPunct/>
        <w:topLinePunct w:val="0"/>
        <w:autoSpaceDE/>
        <w:autoSpaceDN/>
        <w:bidi w:val="0"/>
        <w:adjustRightInd w:val="0"/>
        <w:spacing w:line="600" w:lineRule="exact"/>
        <w:ind w:firstLine="48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本项目所有成果的归属权和知识产权均属于采购单位，中标供应商在项目实施过程中应遵守以下原则：</w:t>
      </w:r>
    </w:p>
    <w:p w14:paraId="1FEB24E4">
      <w:pPr>
        <w:keepNext w:val="0"/>
        <w:keepLines w:val="0"/>
        <w:pageBreakBefore w:val="0"/>
        <w:widowControl w:val="0"/>
        <w:tabs>
          <w:tab w:val="left" w:pos="0"/>
        </w:tabs>
        <w:kinsoku/>
        <w:wordWrap/>
        <w:overflowPunct/>
        <w:topLinePunct w:val="0"/>
        <w:autoSpaceDE/>
        <w:autoSpaceDN/>
        <w:bidi w:val="0"/>
        <w:adjustRightInd w:val="0"/>
        <w:spacing w:line="600" w:lineRule="exact"/>
        <w:ind w:firstLine="48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（1）中标供应商保证提供服务过程中不会侵犯任何第三方的知识产权。</w:t>
      </w:r>
    </w:p>
    <w:p w14:paraId="070DEFEA">
      <w:pPr>
        <w:keepNext w:val="0"/>
        <w:keepLines w:val="0"/>
        <w:pageBreakBefore w:val="0"/>
        <w:widowControl w:val="0"/>
        <w:tabs>
          <w:tab w:val="left" w:pos="0"/>
        </w:tabs>
        <w:kinsoku/>
        <w:wordWrap/>
        <w:overflowPunct/>
        <w:topLinePunct w:val="0"/>
        <w:autoSpaceDE/>
        <w:autoSpaceDN/>
        <w:bidi w:val="0"/>
        <w:adjustRightInd w:val="0"/>
        <w:spacing w:line="600" w:lineRule="exact"/>
        <w:ind w:firstLine="48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（2）本项目所有成果 的版权属采购单位所有，中标供应商不得以任何形式向第三方提供，否则，采购单位可按国家法律和有关规定及项目合同追究中标供应商的一切责任。</w:t>
      </w:r>
    </w:p>
    <w:p w14:paraId="79C9A38A">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（3）本项目作业过程中的所有资料或数据均属采购单位所有，中标供应商不得在合同规定之外自行处置数据，不得自行删除、复制、修改、转移数据，不得以任何形式向第三方提供。</w:t>
      </w:r>
    </w:p>
    <w:p w14:paraId="6579F8DE">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十一</w:t>
      </w:r>
      <w:r>
        <w:rPr>
          <w:rFonts w:hint="eastAsia" w:ascii="宋体" w:hAnsi="宋体" w:eastAsia="宋体" w:cs="宋体"/>
          <w:color w:val="auto"/>
          <w:kern w:val="0"/>
          <w:sz w:val="24"/>
          <w:highlight w:val="none"/>
        </w:rPr>
        <w:t>、保密要求</w:t>
      </w:r>
    </w:p>
    <w:p w14:paraId="6E291666">
      <w:pPr>
        <w:keepNext w:val="0"/>
        <w:keepLines w:val="0"/>
        <w:pageBreakBefore w:val="0"/>
        <w:widowControl w:val="0"/>
        <w:kinsoku/>
        <w:wordWrap/>
        <w:overflowPunct/>
        <w:topLinePunct w:val="0"/>
        <w:autoSpaceDE/>
        <w:autoSpaceDN/>
        <w:bidi w:val="0"/>
        <w:adjustRightInd w:val="0"/>
        <w:snapToGrid/>
        <w:spacing w:line="600" w:lineRule="exact"/>
        <w:ind w:firstLine="120" w:firstLineChars="50"/>
        <w:textAlignment w:val="auto"/>
        <w:rPr>
          <w:rFonts w:ascii="宋体" w:hAnsi="宋体" w:cs="宋体"/>
          <w:b/>
          <w:color w:val="auto"/>
          <w:sz w:val="36"/>
          <w:szCs w:val="36"/>
          <w:highlight w:val="none"/>
        </w:rPr>
      </w:pPr>
      <w:r>
        <w:rPr>
          <w:rFonts w:hint="eastAsia" w:ascii="宋体" w:hAnsi="宋体" w:eastAsia="宋体" w:cs="宋体"/>
          <w:color w:val="auto"/>
          <w:kern w:val="0"/>
          <w:sz w:val="24"/>
          <w:highlight w:val="none"/>
        </w:rPr>
        <w:t>1、中标人须建立严格的保密制度，并加强对工作人员的保密管理及保密知识教育。</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xml:space="preserve">    2、中标人须承担与此有关的技术情报和数据资料的保密责任。与本项目有关的资料及数据成果中涉及国家秘密的内容，均要求按照《国家保密法》及相关法律法规执行。</w:t>
      </w:r>
    </w:p>
    <w:p w14:paraId="4D84608F">
      <w:pPr>
        <w:rPr>
          <w:rFonts w:ascii="宋体" w:hAnsi="宋体" w:cs="宋体"/>
          <w:snapToGrid w:val="0"/>
          <w:color w:val="auto"/>
          <w:kern w:val="0"/>
          <w:sz w:val="24"/>
          <w:highlight w:val="none"/>
        </w:rPr>
      </w:pPr>
    </w:p>
    <w:p w14:paraId="30F7FD5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28"/>
      <w:bookmarkEnd w:id="28"/>
      <w:bookmarkStart w:id="29" w:name="_Toc184308053"/>
      <w:bookmarkEnd w:id="29"/>
      <w:bookmarkStart w:id="30" w:name="_Toc184308056"/>
      <w:bookmarkEnd w:id="30"/>
      <w:bookmarkStart w:id="31" w:name="_Toc184314430"/>
      <w:bookmarkEnd w:id="31"/>
      <w:bookmarkStart w:id="32" w:name="_Toc184310339"/>
      <w:bookmarkEnd w:id="32"/>
      <w:bookmarkStart w:id="33" w:name="_Toc184313303"/>
      <w:bookmarkEnd w:id="33"/>
      <w:bookmarkStart w:id="34" w:name="_Toc184312111"/>
      <w:bookmarkEnd w:id="34"/>
      <w:bookmarkStart w:id="35" w:name="_Toc184312135"/>
      <w:bookmarkEnd w:id="35"/>
      <w:bookmarkStart w:id="36" w:name="_Toc184308066"/>
      <w:bookmarkEnd w:id="36"/>
      <w:bookmarkStart w:id="37" w:name="_Toc184308065"/>
      <w:bookmarkEnd w:id="37"/>
      <w:bookmarkStart w:id="38" w:name="_Toc184314452"/>
      <w:bookmarkEnd w:id="38"/>
      <w:bookmarkStart w:id="39" w:name="_Toc184308043"/>
      <w:bookmarkEnd w:id="39"/>
      <w:bookmarkStart w:id="40" w:name="_Toc184308046"/>
      <w:bookmarkEnd w:id="40"/>
      <w:bookmarkStart w:id="41" w:name="_Toc184314462"/>
      <w:bookmarkEnd w:id="41"/>
      <w:bookmarkStart w:id="42" w:name="_Toc184308077"/>
      <w:bookmarkEnd w:id="42"/>
      <w:bookmarkStart w:id="43" w:name="_Toc184314477"/>
      <w:bookmarkEnd w:id="43"/>
      <w:bookmarkStart w:id="44" w:name="_Toc184308080"/>
      <w:bookmarkEnd w:id="44"/>
      <w:bookmarkStart w:id="45" w:name="_Toc184308083"/>
      <w:bookmarkEnd w:id="45"/>
      <w:bookmarkStart w:id="46" w:name="_Toc184312089"/>
      <w:bookmarkEnd w:id="46"/>
      <w:bookmarkStart w:id="47" w:name="_Toc184314469"/>
      <w:bookmarkEnd w:id="47"/>
      <w:bookmarkStart w:id="48" w:name="_Toc184314437"/>
      <w:bookmarkEnd w:id="48"/>
      <w:bookmarkStart w:id="49" w:name="_Toc184308049"/>
      <w:bookmarkEnd w:id="49"/>
      <w:bookmarkStart w:id="50" w:name="_Toc184308067"/>
      <w:bookmarkEnd w:id="50"/>
      <w:bookmarkStart w:id="51" w:name="_Toc184314413"/>
      <w:bookmarkEnd w:id="51"/>
      <w:bookmarkStart w:id="52" w:name="_Toc184313257"/>
      <w:bookmarkEnd w:id="52"/>
      <w:bookmarkStart w:id="53" w:name="_Toc184310323"/>
      <w:bookmarkEnd w:id="53"/>
      <w:bookmarkStart w:id="54" w:name="_Toc184308054"/>
      <w:bookmarkEnd w:id="54"/>
      <w:bookmarkStart w:id="55" w:name="_Toc184314440"/>
      <w:bookmarkEnd w:id="55"/>
      <w:bookmarkStart w:id="56" w:name="_Toc184313259"/>
      <w:bookmarkEnd w:id="56"/>
      <w:bookmarkStart w:id="57" w:name="_Toc184314448"/>
      <w:bookmarkEnd w:id="57"/>
      <w:bookmarkStart w:id="58" w:name="_Toc184312119"/>
      <w:bookmarkEnd w:id="58"/>
      <w:bookmarkStart w:id="59" w:name="_Toc184313266"/>
      <w:bookmarkEnd w:id="59"/>
      <w:bookmarkStart w:id="60" w:name="_Toc184313258"/>
      <w:bookmarkEnd w:id="60"/>
      <w:bookmarkStart w:id="61" w:name="_Toc184312126"/>
      <w:bookmarkEnd w:id="61"/>
      <w:bookmarkStart w:id="62" w:name="_Toc184314423"/>
      <w:bookmarkEnd w:id="62"/>
      <w:bookmarkStart w:id="63" w:name="_Toc184310278"/>
      <w:bookmarkEnd w:id="63"/>
      <w:bookmarkStart w:id="64" w:name="_Toc184308052"/>
      <w:bookmarkEnd w:id="64"/>
      <w:bookmarkStart w:id="65" w:name="_Toc184310303"/>
      <w:bookmarkEnd w:id="65"/>
      <w:bookmarkStart w:id="66" w:name="_Toc184312091"/>
      <w:bookmarkEnd w:id="66"/>
      <w:bookmarkStart w:id="67" w:name="_Toc184308081"/>
      <w:bookmarkEnd w:id="67"/>
      <w:bookmarkStart w:id="68" w:name="_Toc184310341"/>
      <w:bookmarkEnd w:id="68"/>
      <w:bookmarkStart w:id="69" w:name="_Toc184308078"/>
      <w:bookmarkEnd w:id="69"/>
      <w:bookmarkStart w:id="70" w:name="_Toc184310283"/>
      <w:bookmarkEnd w:id="70"/>
      <w:bookmarkStart w:id="71" w:name="_Toc184308038"/>
      <w:bookmarkEnd w:id="71"/>
      <w:bookmarkStart w:id="72" w:name="_Toc184308037"/>
      <w:bookmarkEnd w:id="72"/>
      <w:bookmarkStart w:id="73" w:name="_Toc184312120"/>
      <w:bookmarkEnd w:id="73"/>
      <w:bookmarkStart w:id="74" w:name="_Toc184312072"/>
      <w:bookmarkEnd w:id="74"/>
      <w:bookmarkStart w:id="75" w:name="_Toc184310319"/>
      <w:bookmarkEnd w:id="75"/>
      <w:bookmarkStart w:id="76" w:name="_Toc184310307"/>
      <w:bookmarkEnd w:id="76"/>
      <w:bookmarkStart w:id="77" w:name="_Toc184312098"/>
      <w:bookmarkEnd w:id="77"/>
      <w:bookmarkStart w:id="78" w:name="_Toc184312130"/>
      <w:bookmarkEnd w:id="78"/>
      <w:bookmarkStart w:id="79" w:name="_Toc184313293"/>
      <w:bookmarkEnd w:id="79"/>
      <w:bookmarkStart w:id="80" w:name="_Toc184313248"/>
      <w:bookmarkEnd w:id="80"/>
      <w:bookmarkStart w:id="81" w:name="_Toc184313300"/>
      <w:bookmarkEnd w:id="81"/>
      <w:bookmarkStart w:id="82" w:name="_Toc184310328"/>
      <w:bookmarkEnd w:id="82"/>
      <w:bookmarkStart w:id="83" w:name="_Toc184308108"/>
      <w:bookmarkEnd w:id="83"/>
      <w:bookmarkStart w:id="84" w:name="_Toc184314418"/>
      <w:bookmarkEnd w:id="84"/>
      <w:bookmarkStart w:id="85" w:name="_Toc184308092"/>
      <w:bookmarkEnd w:id="85"/>
      <w:bookmarkStart w:id="86" w:name="_Toc184314455"/>
      <w:bookmarkEnd w:id="86"/>
      <w:bookmarkStart w:id="87" w:name="_Toc184314412"/>
      <w:bookmarkEnd w:id="87"/>
      <w:bookmarkStart w:id="88" w:name="_Toc184308104"/>
      <w:bookmarkEnd w:id="88"/>
      <w:bookmarkStart w:id="89" w:name="_Toc184314453"/>
      <w:bookmarkEnd w:id="89"/>
      <w:bookmarkStart w:id="90" w:name="_Toc184314441"/>
      <w:bookmarkEnd w:id="90"/>
      <w:bookmarkStart w:id="91" w:name="_Toc184312101"/>
      <w:bookmarkEnd w:id="91"/>
      <w:bookmarkStart w:id="92" w:name="_Toc184312090"/>
      <w:bookmarkEnd w:id="92"/>
      <w:bookmarkStart w:id="93" w:name="_Toc184312084"/>
      <w:bookmarkEnd w:id="93"/>
      <w:bookmarkStart w:id="94" w:name="_Toc184312109"/>
      <w:bookmarkEnd w:id="94"/>
      <w:bookmarkStart w:id="95" w:name="_Toc184310306"/>
      <w:bookmarkEnd w:id="95"/>
      <w:bookmarkStart w:id="96" w:name="_Toc184313310"/>
      <w:bookmarkEnd w:id="96"/>
      <w:bookmarkStart w:id="97" w:name="_Toc184314451"/>
      <w:bookmarkEnd w:id="97"/>
      <w:bookmarkStart w:id="98" w:name="_Toc184314438"/>
      <w:bookmarkEnd w:id="98"/>
      <w:bookmarkStart w:id="99" w:name="_Toc184312104"/>
      <w:bookmarkEnd w:id="99"/>
      <w:bookmarkStart w:id="100" w:name="_Toc184314433"/>
      <w:bookmarkEnd w:id="100"/>
      <w:bookmarkStart w:id="101" w:name="_Toc184310295"/>
      <w:bookmarkEnd w:id="101"/>
      <w:bookmarkStart w:id="102" w:name="_Toc184313262"/>
      <w:bookmarkEnd w:id="102"/>
      <w:bookmarkStart w:id="103" w:name="_Toc184308045"/>
      <w:bookmarkEnd w:id="103"/>
      <w:bookmarkStart w:id="104" w:name="_Toc184310311"/>
      <w:bookmarkEnd w:id="104"/>
      <w:bookmarkStart w:id="105" w:name="_Toc184312070"/>
      <w:bookmarkEnd w:id="105"/>
      <w:bookmarkStart w:id="106" w:name="_Toc184313273"/>
      <w:bookmarkEnd w:id="106"/>
      <w:bookmarkStart w:id="107" w:name="_Toc184314411"/>
      <w:bookmarkEnd w:id="107"/>
      <w:bookmarkStart w:id="108" w:name="_Toc184308048"/>
      <w:bookmarkEnd w:id="108"/>
      <w:bookmarkStart w:id="109" w:name="_Toc184313272"/>
      <w:bookmarkEnd w:id="109"/>
      <w:bookmarkStart w:id="110" w:name="_Toc184312075"/>
      <w:bookmarkEnd w:id="110"/>
      <w:bookmarkStart w:id="111" w:name="_Toc184312092"/>
      <w:bookmarkEnd w:id="111"/>
      <w:bookmarkStart w:id="112" w:name="_Toc184308100"/>
      <w:bookmarkEnd w:id="112"/>
      <w:bookmarkStart w:id="113" w:name="_Toc184314456"/>
      <w:bookmarkEnd w:id="113"/>
      <w:bookmarkStart w:id="114" w:name="_Toc184314446"/>
      <w:bookmarkEnd w:id="114"/>
      <w:bookmarkStart w:id="115" w:name="_Toc184314442"/>
      <w:bookmarkEnd w:id="115"/>
      <w:bookmarkStart w:id="116" w:name="_Toc184308071"/>
      <w:bookmarkEnd w:id="116"/>
      <w:bookmarkStart w:id="117" w:name="_Toc184313275"/>
      <w:bookmarkEnd w:id="117"/>
      <w:bookmarkStart w:id="118" w:name="_Toc184312121"/>
      <w:bookmarkEnd w:id="118"/>
      <w:bookmarkStart w:id="119" w:name="_Toc184310281"/>
      <w:bookmarkEnd w:id="119"/>
      <w:bookmarkStart w:id="120" w:name="_Toc184308069"/>
      <w:bookmarkEnd w:id="120"/>
      <w:bookmarkStart w:id="121" w:name="_Toc184312133"/>
      <w:bookmarkEnd w:id="121"/>
      <w:bookmarkStart w:id="122" w:name="_Toc184312087"/>
      <w:bookmarkEnd w:id="122"/>
      <w:bookmarkStart w:id="123" w:name="_Toc184310329"/>
      <w:bookmarkEnd w:id="123"/>
      <w:bookmarkStart w:id="124" w:name="_Toc184308095"/>
      <w:bookmarkEnd w:id="124"/>
      <w:bookmarkStart w:id="125" w:name="_Toc184314427"/>
      <w:bookmarkEnd w:id="125"/>
      <w:bookmarkStart w:id="126" w:name="_Toc184308086"/>
      <w:bookmarkEnd w:id="126"/>
      <w:bookmarkStart w:id="127" w:name="_Toc184312082"/>
      <w:bookmarkEnd w:id="127"/>
      <w:bookmarkStart w:id="128" w:name="_Toc184308103"/>
      <w:bookmarkEnd w:id="128"/>
      <w:bookmarkStart w:id="129" w:name="_Toc184312078"/>
      <w:bookmarkEnd w:id="129"/>
      <w:bookmarkStart w:id="130" w:name="_Toc184310280"/>
      <w:bookmarkEnd w:id="130"/>
      <w:bookmarkStart w:id="131" w:name="_Toc184312096"/>
      <w:bookmarkEnd w:id="131"/>
      <w:bookmarkStart w:id="132" w:name="_Toc184312139"/>
      <w:bookmarkEnd w:id="132"/>
      <w:bookmarkStart w:id="133" w:name="_Toc184312105"/>
      <w:bookmarkEnd w:id="133"/>
      <w:bookmarkStart w:id="134" w:name="_Toc184310298"/>
      <w:bookmarkEnd w:id="134"/>
      <w:bookmarkStart w:id="135" w:name="_Toc184312117"/>
      <w:bookmarkEnd w:id="135"/>
      <w:bookmarkStart w:id="136" w:name="_Toc184308107"/>
      <w:bookmarkEnd w:id="136"/>
      <w:bookmarkStart w:id="137" w:name="_Toc184313297"/>
      <w:bookmarkEnd w:id="137"/>
      <w:bookmarkStart w:id="138" w:name="_Toc184314475"/>
      <w:bookmarkEnd w:id="138"/>
      <w:bookmarkStart w:id="139" w:name="_Toc184313295"/>
      <w:bookmarkEnd w:id="139"/>
      <w:bookmarkStart w:id="140" w:name="_Toc184310300"/>
      <w:bookmarkEnd w:id="140"/>
      <w:bookmarkStart w:id="141" w:name="_Toc184312116"/>
      <w:bookmarkEnd w:id="141"/>
      <w:bookmarkStart w:id="142" w:name="_Toc184314454"/>
      <w:bookmarkEnd w:id="142"/>
      <w:bookmarkStart w:id="143" w:name="_Toc184310338"/>
      <w:bookmarkEnd w:id="143"/>
      <w:bookmarkStart w:id="144" w:name="_Toc184312134"/>
      <w:bookmarkEnd w:id="144"/>
      <w:bookmarkStart w:id="145" w:name="_Toc184308036"/>
      <w:bookmarkEnd w:id="145"/>
      <w:bookmarkStart w:id="146" w:name="_Toc184310336"/>
      <w:bookmarkEnd w:id="146"/>
      <w:bookmarkStart w:id="147" w:name="_Toc184313284"/>
      <w:bookmarkEnd w:id="147"/>
      <w:bookmarkStart w:id="148" w:name="_Toc184308102"/>
      <w:bookmarkEnd w:id="148"/>
      <w:bookmarkStart w:id="149" w:name="_Toc184313294"/>
      <w:bookmarkEnd w:id="149"/>
      <w:bookmarkStart w:id="150" w:name="_Toc184314424"/>
      <w:bookmarkEnd w:id="150"/>
      <w:bookmarkStart w:id="151" w:name="_Toc184314439"/>
      <w:bookmarkEnd w:id="151"/>
      <w:bookmarkStart w:id="152" w:name="_Toc184312093"/>
      <w:bookmarkEnd w:id="152"/>
      <w:bookmarkStart w:id="153" w:name="_Toc184313253"/>
      <w:bookmarkEnd w:id="153"/>
      <w:bookmarkStart w:id="154" w:name="_Toc184310301"/>
      <w:bookmarkEnd w:id="154"/>
      <w:bookmarkStart w:id="155" w:name="_Toc184312112"/>
      <w:bookmarkEnd w:id="155"/>
      <w:bookmarkStart w:id="156" w:name="_Toc184310284"/>
      <w:bookmarkEnd w:id="156"/>
      <w:bookmarkStart w:id="157" w:name="_Toc184313238"/>
      <w:bookmarkEnd w:id="157"/>
      <w:bookmarkStart w:id="158" w:name="_Toc184310289"/>
      <w:bookmarkEnd w:id="158"/>
      <w:bookmarkStart w:id="159" w:name="_Toc184314473"/>
      <w:bookmarkEnd w:id="159"/>
      <w:bookmarkStart w:id="160" w:name="_Toc184313309"/>
      <w:bookmarkEnd w:id="160"/>
      <w:bookmarkStart w:id="161" w:name="_Toc184313298"/>
      <w:bookmarkEnd w:id="161"/>
      <w:bookmarkStart w:id="162" w:name="_Toc184310324"/>
      <w:bookmarkEnd w:id="162"/>
      <w:bookmarkStart w:id="163" w:name="_Toc184313280"/>
      <w:bookmarkEnd w:id="163"/>
      <w:bookmarkStart w:id="164" w:name="_Toc184313242"/>
      <w:bookmarkEnd w:id="164"/>
      <w:bookmarkStart w:id="165" w:name="_Toc184314474"/>
      <w:bookmarkEnd w:id="165"/>
      <w:bookmarkStart w:id="166" w:name="_Toc184308094"/>
      <w:bookmarkEnd w:id="166"/>
      <w:bookmarkStart w:id="167" w:name="_Toc184310299"/>
      <w:bookmarkEnd w:id="167"/>
      <w:bookmarkStart w:id="168" w:name="_Toc184313249"/>
      <w:bookmarkEnd w:id="168"/>
      <w:bookmarkStart w:id="169" w:name="_Toc184312118"/>
      <w:bookmarkEnd w:id="169"/>
      <w:bookmarkStart w:id="170" w:name="_Toc184312102"/>
      <w:bookmarkEnd w:id="170"/>
      <w:bookmarkStart w:id="171" w:name="_Toc184310291"/>
      <w:bookmarkEnd w:id="171"/>
      <w:bookmarkStart w:id="172" w:name="_Toc184312122"/>
      <w:bookmarkEnd w:id="172"/>
      <w:bookmarkStart w:id="173" w:name="_Toc184313255"/>
      <w:bookmarkEnd w:id="173"/>
      <w:bookmarkStart w:id="174" w:name="_Toc184313278"/>
      <w:bookmarkEnd w:id="174"/>
      <w:bookmarkStart w:id="175" w:name="_Toc184308055"/>
      <w:bookmarkEnd w:id="175"/>
      <w:bookmarkStart w:id="176" w:name="_Toc184310317"/>
      <w:bookmarkEnd w:id="176"/>
      <w:bookmarkStart w:id="177" w:name="_Toc184313256"/>
      <w:bookmarkEnd w:id="177"/>
      <w:bookmarkStart w:id="178" w:name="_Toc184308075"/>
      <w:bookmarkEnd w:id="178"/>
      <w:bookmarkStart w:id="179" w:name="_Toc184310279"/>
      <w:bookmarkEnd w:id="179"/>
      <w:bookmarkStart w:id="180" w:name="_Toc184312083"/>
      <w:bookmarkEnd w:id="180"/>
      <w:bookmarkStart w:id="181" w:name="_Toc184312127"/>
      <w:bookmarkEnd w:id="181"/>
      <w:bookmarkStart w:id="182" w:name="_Toc184310277"/>
      <w:bookmarkEnd w:id="182"/>
      <w:bookmarkStart w:id="183" w:name="_Toc184314432"/>
      <w:bookmarkEnd w:id="183"/>
      <w:bookmarkStart w:id="184" w:name="_Toc184308097"/>
      <w:bookmarkEnd w:id="184"/>
      <w:bookmarkStart w:id="185" w:name="_Toc184310337"/>
      <w:bookmarkEnd w:id="185"/>
      <w:bookmarkStart w:id="186" w:name="_Toc184314470"/>
      <w:bookmarkEnd w:id="186"/>
      <w:bookmarkStart w:id="187" w:name="_Toc184314467"/>
      <w:bookmarkEnd w:id="187"/>
      <w:bookmarkStart w:id="188" w:name="_Toc184314460"/>
      <w:bookmarkEnd w:id="188"/>
      <w:bookmarkStart w:id="189" w:name="_Toc184310285"/>
      <w:bookmarkEnd w:id="189"/>
      <w:bookmarkStart w:id="190" w:name="_Toc184313308"/>
      <w:bookmarkEnd w:id="190"/>
      <w:bookmarkStart w:id="191" w:name="_Toc184314416"/>
      <w:bookmarkEnd w:id="191"/>
      <w:bookmarkStart w:id="192" w:name="_Toc184312124"/>
      <w:bookmarkEnd w:id="192"/>
      <w:bookmarkStart w:id="193" w:name="_Toc184312099"/>
      <w:bookmarkEnd w:id="193"/>
      <w:bookmarkStart w:id="194" w:name="_Toc184310288"/>
      <w:bookmarkEnd w:id="194"/>
      <w:bookmarkStart w:id="195" w:name="_Toc184313288"/>
      <w:bookmarkEnd w:id="195"/>
      <w:bookmarkStart w:id="196" w:name="_Toc184314447"/>
      <w:bookmarkEnd w:id="196"/>
      <w:bookmarkStart w:id="197" w:name="_Toc184308084"/>
      <w:bookmarkEnd w:id="197"/>
      <w:bookmarkStart w:id="198" w:name="_Toc184310318"/>
      <w:bookmarkEnd w:id="198"/>
      <w:bookmarkStart w:id="199" w:name="_Toc184310273"/>
      <w:bookmarkEnd w:id="199"/>
      <w:bookmarkStart w:id="200" w:name="_Toc184314482"/>
      <w:bookmarkEnd w:id="200"/>
      <w:bookmarkStart w:id="201" w:name="_Toc184314444"/>
      <w:bookmarkEnd w:id="201"/>
      <w:bookmarkStart w:id="202" w:name="_Toc184313271"/>
      <w:bookmarkEnd w:id="202"/>
      <w:bookmarkStart w:id="203" w:name="_Toc184313296"/>
      <w:bookmarkEnd w:id="203"/>
      <w:bookmarkStart w:id="204" w:name="_Toc184314481"/>
      <w:bookmarkEnd w:id="204"/>
      <w:bookmarkStart w:id="205" w:name="_Toc184308105"/>
      <w:bookmarkEnd w:id="205"/>
      <w:bookmarkStart w:id="206" w:name="_Toc184314420"/>
      <w:bookmarkEnd w:id="206"/>
      <w:bookmarkStart w:id="207" w:name="_Toc184314434"/>
      <w:bookmarkEnd w:id="207"/>
      <w:bookmarkStart w:id="208" w:name="_Toc184313302"/>
      <w:bookmarkEnd w:id="208"/>
      <w:bookmarkStart w:id="209" w:name="_Toc184310321"/>
      <w:bookmarkEnd w:id="209"/>
      <w:bookmarkStart w:id="210" w:name="_Toc184314471"/>
      <w:bookmarkEnd w:id="210"/>
      <w:bookmarkStart w:id="211" w:name="_Toc184308098"/>
      <w:bookmarkEnd w:id="211"/>
      <w:bookmarkStart w:id="212" w:name="_Toc184313274"/>
      <w:bookmarkEnd w:id="212"/>
      <w:bookmarkStart w:id="213" w:name="_Toc184308089"/>
      <w:bookmarkEnd w:id="213"/>
      <w:bookmarkStart w:id="214" w:name="_Toc184308041"/>
      <w:bookmarkEnd w:id="214"/>
      <w:bookmarkStart w:id="215" w:name="_Toc184314478"/>
      <w:bookmarkEnd w:id="215"/>
      <w:bookmarkStart w:id="216" w:name="_Toc184308059"/>
      <w:bookmarkEnd w:id="216"/>
      <w:bookmarkStart w:id="217" w:name="_Toc184310275"/>
      <w:bookmarkEnd w:id="217"/>
      <w:bookmarkStart w:id="218" w:name="_Toc184314417"/>
      <w:bookmarkEnd w:id="218"/>
      <w:bookmarkStart w:id="219" w:name="_Toc184314450"/>
      <w:bookmarkEnd w:id="219"/>
      <w:bookmarkStart w:id="220" w:name="_Toc184312106"/>
      <w:bookmarkEnd w:id="220"/>
      <w:bookmarkStart w:id="221" w:name="_Toc184310310"/>
      <w:bookmarkEnd w:id="221"/>
      <w:bookmarkStart w:id="222" w:name="_Toc184312107"/>
      <w:bookmarkEnd w:id="222"/>
      <w:bookmarkStart w:id="223" w:name="_Toc184312085"/>
      <w:bookmarkEnd w:id="223"/>
      <w:bookmarkStart w:id="224" w:name="_Toc184312137"/>
      <w:bookmarkEnd w:id="224"/>
      <w:bookmarkStart w:id="225" w:name="_Toc184310296"/>
      <w:bookmarkEnd w:id="225"/>
      <w:bookmarkStart w:id="226" w:name="_Toc184310326"/>
      <w:bookmarkEnd w:id="226"/>
      <w:bookmarkStart w:id="227" w:name="_Toc184312086"/>
      <w:bookmarkEnd w:id="227"/>
      <w:bookmarkStart w:id="228" w:name="_Toc184313301"/>
      <w:bookmarkEnd w:id="228"/>
      <w:bookmarkStart w:id="229" w:name="_Toc184308099"/>
      <w:bookmarkEnd w:id="229"/>
      <w:bookmarkStart w:id="230" w:name="_Toc184314459"/>
      <w:bookmarkEnd w:id="230"/>
      <w:bookmarkStart w:id="231" w:name="_Toc184314458"/>
      <w:bookmarkEnd w:id="231"/>
      <w:bookmarkStart w:id="232" w:name="_Toc184312113"/>
      <w:bookmarkEnd w:id="232"/>
      <w:bookmarkStart w:id="233" w:name="_Toc184308042"/>
      <w:bookmarkEnd w:id="233"/>
      <w:bookmarkStart w:id="234" w:name="_Toc184310292"/>
      <w:bookmarkEnd w:id="234"/>
      <w:bookmarkStart w:id="235" w:name="_Toc184313260"/>
      <w:bookmarkEnd w:id="235"/>
      <w:bookmarkStart w:id="236" w:name="_Toc184310316"/>
      <w:bookmarkEnd w:id="236"/>
      <w:bookmarkStart w:id="237" w:name="_Toc184308040"/>
      <w:bookmarkEnd w:id="237"/>
      <w:bookmarkStart w:id="238" w:name="_Toc184313269"/>
      <w:bookmarkEnd w:id="238"/>
      <w:bookmarkStart w:id="239" w:name="_Toc184314464"/>
      <w:bookmarkEnd w:id="239"/>
      <w:bookmarkStart w:id="240" w:name="_Toc184314463"/>
      <w:bookmarkEnd w:id="240"/>
      <w:bookmarkStart w:id="241" w:name="_Toc184313243"/>
      <w:bookmarkEnd w:id="241"/>
      <w:bookmarkStart w:id="242" w:name="_Toc184312077"/>
      <w:bookmarkEnd w:id="242"/>
      <w:bookmarkStart w:id="243" w:name="_Toc184312079"/>
      <w:bookmarkEnd w:id="243"/>
      <w:bookmarkStart w:id="244" w:name="_Toc184308091"/>
      <w:bookmarkEnd w:id="244"/>
      <w:bookmarkStart w:id="245" w:name="_Toc184313241"/>
      <w:bookmarkEnd w:id="245"/>
      <w:bookmarkStart w:id="246" w:name="_Toc184314435"/>
      <w:bookmarkEnd w:id="246"/>
      <w:bookmarkStart w:id="247" w:name="_Toc184313305"/>
      <w:bookmarkEnd w:id="247"/>
      <w:bookmarkStart w:id="248" w:name="_Toc184313263"/>
      <w:bookmarkEnd w:id="248"/>
      <w:bookmarkStart w:id="249" w:name="_Toc184314449"/>
      <w:bookmarkEnd w:id="249"/>
      <w:bookmarkStart w:id="250" w:name="_Toc184310322"/>
      <w:bookmarkEnd w:id="250"/>
      <w:bookmarkStart w:id="251" w:name="_Toc184310342"/>
      <w:bookmarkEnd w:id="251"/>
      <w:bookmarkStart w:id="252" w:name="_Toc184310294"/>
      <w:bookmarkEnd w:id="252"/>
      <w:bookmarkStart w:id="253" w:name="_Toc184313285"/>
      <w:bookmarkEnd w:id="253"/>
      <w:bookmarkStart w:id="254" w:name="_Toc184310325"/>
      <w:bookmarkEnd w:id="254"/>
      <w:bookmarkStart w:id="255" w:name="_Toc184313264"/>
      <w:bookmarkEnd w:id="255"/>
      <w:bookmarkStart w:id="256" w:name="_Toc184313265"/>
      <w:bookmarkEnd w:id="256"/>
      <w:bookmarkStart w:id="257" w:name="_Toc184314428"/>
      <w:bookmarkEnd w:id="257"/>
      <w:bookmarkStart w:id="258" w:name="_Toc184310308"/>
      <w:bookmarkEnd w:id="258"/>
      <w:bookmarkStart w:id="259" w:name="_Toc184308070"/>
      <w:bookmarkEnd w:id="259"/>
      <w:bookmarkStart w:id="260" w:name="_Toc184312069"/>
      <w:bookmarkEnd w:id="260"/>
      <w:bookmarkStart w:id="261" w:name="_Toc184308090"/>
      <w:bookmarkEnd w:id="261"/>
      <w:bookmarkStart w:id="262" w:name="_Toc184313281"/>
      <w:bookmarkEnd w:id="262"/>
      <w:bookmarkStart w:id="263" w:name="_Toc184312136"/>
      <w:bookmarkEnd w:id="263"/>
      <w:bookmarkStart w:id="264" w:name="_Toc184314426"/>
      <w:bookmarkEnd w:id="264"/>
      <w:bookmarkStart w:id="265" w:name="_Toc184308087"/>
      <w:bookmarkEnd w:id="265"/>
      <w:bookmarkStart w:id="266" w:name="_Toc184310333"/>
      <w:bookmarkEnd w:id="266"/>
      <w:bookmarkStart w:id="267" w:name="_Toc184313291"/>
      <w:bookmarkEnd w:id="267"/>
      <w:bookmarkStart w:id="268" w:name="_Toc184312076"/>
      <w:bookmarkEnd w:id="268"/>
      <w:bookmarkStart w:id="269" w:name="_Toc184310304"/>
      <w:bookmarkEnd w:id="269"/>
      <w:bookmarkStart w:id="270" w:name="_Toc184310293"/>
      <w:bookmarkEnd w:id="270"/>
      <w:bookmarkStart w:id="271" w:name="_Toc184314468"/>
      <w:bookmarkEnd w:id="271"/>
      <w:bookmarkStart w:id="272" w:name="_Toc184314431"/>
      <w:bookmarkEnd w:id="272"/>
      <w:bookmarkStart w:id="273" w:name="_Toc184310330"/>
      <w:bookmarkEnd w:id="273"/>
      <w:bookmarkStart w:id="274" w:name="_Toc184310305"/>
      <w:bookmarkEnd w:id="274"/>
      <w:bookmarkStart w:id="275" w:name="_Toc184308106"/>
      <w:bookmarkEnd w:id="275"/>
      <w:bookmarkStart w:id="276" w:name="_Toc184308050"/>
      <w:bookmarkEnd w:id="276"/>
      <w:bookmarkStart w:id="277" w:name="_Toc184314479"/>
      <w:bookmarkEnd w:id="277"/>
      <w:bookmarkStart w:id="278" w:name="_Toc184312103"/>
      <w:bookmarkEnd w:id="278"/>
      <w:bookmarkStart w:id="279" w:name="_Toc184308079"/>
      <w:bookmarkEnd w:id="279"/>
      <w:bookmarkStart w:id="280" w:name="_Toc184314410"/>
      <w:bookmarkEnd w:id="280"/>
      <w:bookmarkStart w:id="281" w:name="_Toc184312132"/>
      <w:bookmarkEnd w:id="281"/>
      <w:bookmarkStart w:id="282" w:name="_Toc184310290"/>
      <w:bookmarkEnd w:id="282"/>
      <w:bookmarkStart w:id="283" w:name="_Toc184313276"/>
      <w:bookmarkEnd w:id="283"/>
      <w:bookmarkStart w:id="284" w:name="_Toc184314465"/>
      <w:bookmarkEnd w:id="284"/>
      <w:bookmarkStart w:id="285" w:name="_Toc184313246"/>
      <w:bookmarkEnd w:id="285"/>
      <w:bookmarkStart w:id="286" w:name="_Toc184314415"/>
      <w:bookmarkEnd w:id="286"/>
      <w:bookmarkStart w:id="287" w:name="_Toc184312068"/>
      <w:bookmarkEnd w:id="287"/>
      <w:bookmarkStart w:id="288" w:name="_Toc184310340"/>
      <w:bookmarkEnd w:id="288"/>
      <w:bookmarkStart w:id="289" w:name="_Toc184312129"/>
      <w:bookmarkEnd w:id="289"/>
      <w:bookmarkStart w:id="290" w:name="_Toc184314476"/>
      <w:bookmarkEnd w:id="290"/>
      <w:bookmarkStart w:id="291" w:name="_Toc184308085"/>
      <w:bookmarkEnd w:id="291"/>
      <w:bookmarkStart w:id="292" w:name="_Toc184312074"/>
      <w:bookmarkEnd w:id="292"/>
      <w:bookmarkStart w:id="293" w:name="_Toc184313261"/>
      <w:bookmarkEnd w:id="293"/>
      <w:bookmarkStart w:id="294" w:name="_Toc184308039"/>
      <w:bookmarkEnd w:id="294"/>
      <w:bookmarkStart w:id="295" w:name="_Toc184313250"/>
      <w:bookmarkEnd w:id="295"/>
      <w:bookmarkStart w:id="296" w:name="_Toc184312071"/>
      <w:bookmarkEnd w:id="296"/>
      <w:bookmarkStart w:id="297" w:name="_Toc184308101"/>
      <w:bookmarkEnd w:id="297"/>
      <w:bookmarkStart w:id="298" w:name="_Toc184310287"/>
      <w:bookmarkEnd w:id="298"/>
      <w:bookmarkStart w:id="299" w:name="_Toc184308093"/>
      <w:bookmarkEnd w:id="299"/>
      <w:bookmarkStart w:id="300" w:name="_Toc184310297"/>
      <w:bookmarkEnd w:id="300"/>
      <w:bookmarkStart w:id="301" w:name="_Toc184313270"/>
      <w:bookmarkEnd w:id="301"/>
      <w:bookmarkStart w:id="302" w:name="_Toc184308082"/>
      <w:bookmarkEnd w:id="302"/>
      <w:bookmarkStart w:id="303" w:name="_Toc184312088"/>
      <w:bookmarkEnd w:id="303"/>
      <w:bookmarkStart w:id="304" w:name="_Toc184308068"/>
      <w:bookmarkEnd w:id="304"/>
      <w:bookmarkStart w:id="305" w:name="_Toc184313240"/>
      <w:bookmarkEnd w:id="305"/>
      <w:bookmarkStart w:id="306" w:name="_Toc184308072"/>
      <w:bookmarkEnd w:id="306"/>
      <w:bookmarkStart w:id="307" w:name="_Toc184313254"/>
      <w:bookmarkEnd w:id="307"/>
      <w:bookmarkStart w:id="308" w:name="_Toc184308064"/>
      <w:bookmarkEnd w:id="308"/>
      <w:bookmarkStart w:id="309" w:name="_Toc184313287"/>
      <w:bookmarkEnd w:id="309"/>
      <w:bookmarkStart w:id="310" w:name="_Toc184310343"/>
      <w:bookmarkEnd w:id="310"/>
      <w:bookmarkStart w:id="311" w:name="_Toc184312100"/>
      <w:bookmarkEnd w:id="311"/>
      <w:bookmarkStart w:id="312" w:name="_Toc184314436"/>
      <w:bookmarkEnd w:id="312"/>
      <w:bookmarkStart w:id="313" w:name="_Toc184314445"/>
      <w:bookmarkEnd w:id="313"/>
      <w:bookmarkStart w:id="314" w:name="_Toc184310276"/>
      <w:bookmarkEnd w:id="314"/>
      <w:bookmarkStart w:id="315" w:name="_Toc184308044"/>
      <w:bookmarkEnd w:id="315"/>
      <w:bookmarkStart w:id="316" w:name="_Toc184308062"/>
      <w:bookmarkEnd w:id="316"/>
      <w:bookmarkStart w:id="317" w:name="_Toc184310314"/>
      <w:bookmarkEnd w:id="317"/>
      <w:bookmarkStart w:id="318" w:name="_Toc184314480"/>
      <w:bookmarkEnd w:id="318"/>
      <w:bookmarkStart w:id="319" w:name="_Toc184308096"/>
      <w:bookmarkEnd w:id="319"/>
      <w:bookmarkStart w:id="320" w:name="_Toc184308051"/>
      <w:bookmarkEnd w:id="320"/>
      <w:bookmarkStart w:id="321" w:name="_Toc184310332"/>
      <w:bookmarkEnd w:id="321"/>
      <w:bookmarkStart w:id="322" w:name="_Toc184310274"/>
      <w:bookmarkEnd w:id="322"/>
      <w:bookmarkStart w:id="323" w:name="_Toc184310272"/>
      <w:bookmarkEnd w:id="323"/>
      <w:bookmarkStart w:id="324" w:name="_Toc184314419"/>
      <w:bookmarkEnd w:id="324"/>
      <w:bookmarkStart w:id="325" w:name="_Toc184308047"/>
      <w:bookmarkEnd w:id="325"/>
      <w:bookmarkStart w:id="326" w:name="_Toc184313268"/>
      <w:bookmarkEnd w:id="326"/>
      <w:bookmarkStart w:id="327" w:name="_Toc184310315"/>
      <w:bookmarkEnd w:id="327"/>
      <w:bookmarkStart w:id="328" w:name="_Toc184314421"/>
      <w:bookmarkEnd w:id="328"/>
      <w:bookmarkStart w:id="329" w:name="_Toc184310312"/>
      <w:bookmarkEnd w:id="329"/>
      <w:bookmarkStart w:id="330" w:name="_Toc184312123"/>
      <w:bookmarkEnd w:id="330"/>
      <w:bookmarkStart w:id="331" w:name="_Toc184308061"/>
      <w:bookmarkEnd w:id="331"/>
      <w:bookmarkStart w:id="332" w:name="_Toc184314457"/>
      <w:bookmarkEnd w:id="332"/>
      <w:bookmarkStart w:id="333" w:name="_Toc184310335"/>
      <w:bookmarkEnd w:id="333"/>
      <w:bookmarkStart w:id="334" w:name="_Toc184310282"/>
      <w:bookmarkEnd w:id="334"/>
      <w:bookmarkStart w:id="335" w:name="_Toc184312097"/>
      <w:bookmarkEnd w:id="335"/>
      <w:bookmarkStart w:id="336" w:name="_Toc184310313"/>
      <w:bookmarkEnd w:id="336"/>
      <w:bookmarkStart w:id="337" w:name="_Toc184313267"/>
      <w:bookmarkEnd w:id="337"/>
      <w:bookmarkStart w:id="338" w:name="_Toc184313245"/>
      <w:bookmarkEnd w:id="338"/>
      <w:bookmarkStart w:id="339" w:name="_Toc184312114"/>
      <w:bookmarkEnd w:id="339"/>
      <w:bookmarkStart w:id="340" w:name="_Toc184312073"/>
      <w:bookmarkEnd w:id="340"/>
      <w:bookmarkStart w:id="341" w:name="_Toc184313277"/>
      <w:bookmarkEnd w:id="341"/>
      <w:bookmarkStart w:id="342" w:name="_Toc184308088"/>
      <w:bookmarkEnd w:id="342"/>
      <w:bookmarkStart w:id="343" w:name="_Toc184312080"/>
      <w:bookmarkEnd w:id="343"/>
      <w:bookmarkStart w:id="344" w:name="_Toc184308060"/>
      <w:bookmarkEnd w:id="344"/>
      <w:bookmarkStart w:id="345" w:name="_Toc184312108"/>
      <w:bookmarkEnd w:id="345"/>
      <w:bookmarkStart w:id="346" w:name="_Toc184314414"/>
      <w:bookmarkEnd w:id="346"/>
      <w:bookmarkStart w:id="347" w:name="_Toc184313286"/>
      <w:bookmarkEnd w:id="347"/>
      <w:bookmarkStart w:id="348" w:name="_Toc184314443"/>
      <w:bookmarkEnd w:id="348"/>
      <w:bookmarkStart w:id="349" w:name="_Toc184310286"/>
      <w:bookmarkEnd w:id="349"/>
      <w:bookmarkStart w:id="350" w:name="_Toc184310320"/>
      <w:bookmarkEnd w:id="350"/>
      <w:bookmarkStart w:id="351" w:name="_Toc184310331"/>
      <w:bookmarkEnd w:id="351"/>
      <w:bookmarkStart w:id="352" w:name="_Toc184314461"/>
      <w:bookmarkEnd w:id="352"/>
      <w:bookmarkStart w:id="353" w:name="_Toc184312125"/>
      <w:bookmarkEnd w:id="353"/>
      <w:bookmarkStart w:id="354" w:name="_Toc184308058"/>
      <w:bookmarkEnd w:id="354"/>
      <w:bookmarkStart w:id="355" w:name="_Toc184312067"/>
      <w:bookmarkEnd w:id="355"/>
      <w:bookmarkStart w:id="356" w:name="_Toc184313292"/>
      <w:bookmarkEnd w:id="356"/>
      <w:bookmarkStart w:id="357" w:name="_Toc184310309"/>
      <w:bookmarkEnd w:id="357"/>
      <w:bookmarkStart w:id="358" w:name="_Toc184312081"/>
      <w:bookmarkEnd w:id="358"/>
      <w:bookmarkStart w:id="359" w:name="_Toc184314425"/>
      <w:bookmarkEnd w:id="359"/>
      <w:bookmarkStart w:id="360" w:name="_Toc184313282"/>
      <w:bookmarkEnd w:id="360"/>
      <w:bookmarkStart w:id="361" w:name="_Toc184310302"/>
      <w:bookmarkEnd w:id="361"/>
      <w:bookmarkStart w:id="362" w:name="_Toc184313244"/>
      <w:bookmarkEnd w:id="362"/>
      <w:bookmarkStart w:id="363" w:name="_Toc184312095"/>
      <w:bookmarkEnd w:id="363"/>
      <w:bookmarkStart w:id="364" w:name="_Toc184313289"/>
      <w:bookmarkEnd w:id="364"/>
      <w:bookmarkStart w:id="365" w:name="_Toc184314466"/>
      <w:bookmarkEnd w:id="365"/>
      <w:bookmarkStart w:id="366" w:name="_Toc184313290"/>
      <w:bookmarkEnd w:id="366"/>
      <w:bookmarkStart w:id="367" w:name="_Toc184312131"/>
      <w:bookmarkEnd w:id="367"/>
      <w:bookmarkStart w:id="368" w:name="_Toc184310344"/>
      <w:bookmarkEnd w:id="368"/>
      <w:bookmarkStart w:id="369" w:name="_Toc184308057"/>
      <w:bookmarkEnd w:id="369"/>
      <w:bookmarkStart w:id="370" w:name="_Toc184308076"/>
      <w:bookmarkEnd w:id="370"/>
      <w:bookmarkStart w:id="371" w:name="_Toc184308063"/>
      <w:bookmarkEnd w:id="371"/>
      <w:bookmarkStart w:id="372" w:name="_Toc184313247"/>
      <w:bookmarkEnd w:id="372"/>
      <w:bookmarkStart w:id="373" w:name="_Toc184314472"/>
      <w:bookmarkEnd w:id="373"/>
      <w:bookmarkStart w:id="374" w:name="_Toc184313304"/>
      <w:bookmarkEnd w:id="374"/>
      <w:bookmarkStart w:id="375" w:name="_Toc184308073"/>
      <w:bookmarkEnd w:id="375"/>
      <w:bookmarkStart w:id="376" w:name="_Toc184312094"/>
      <w:bookmarkEnd w:id="376"/>
      <w:bookmarkStart w:id="377" w:name="_Toc184312138"/>
      <w:bookmarkEnd w:id="377"/>
      <w:bookmarkStart w:id="378" w:name="_Toc184310327"/>
      <w:bookmarkEnd w:id="378"/>
      <w:bookmarkStart w:id="379" w:name="_Toc184314429"/>
      <w:bookmarkEnd w:id="379"/>
      <w:bookmarkStart w:id="380" w:name="_Toc184313307"/>
      <w:bookmarkEnd w:id="380"/>
      <w:bookmarkStart w:id="381" w:name="_Toc184310334"/>
      <w:bookmarkEnd w:id="381"/>
      <w:bookmarkStart w:id="382" w:name="_Toc184313251"/>
      <w:bookmarkEnd w:id="382"/>
      <w:bookmarkStart w:id="383" w:name="_Toc184312110"/>
      <w:bookmarkEnd w:id="383"/>
      <w:bookmarkStart w:id="384" w:name="_Toc184312115"/>
      <w:bookmarkEnd w:id="384"/>
      <w:bookmarkStart w:id="385" w:name="_Toc184314422"/>
      <w:bookmarkEnd w:id="385"/>
      <w:bookmarkStart w:id="386" w:name="_Toc184308074"/>
      <w:bookmarkEnd w:id="386"/>
      <w:bookmarkStart w:id="387" w:name="_Toc184313252"/>
      <w:bookmarkEnd w:id="387"/>
      <w:bookmarkStart w:id="388" w:name="_Toc184313306"/>
      <w:bookmarkEnd w:id="388"/>
      <w:bookmarkStart w:id="389" w:name="_Toc184313279"/>
      <w:bookmarkEnd w:id="389"/>
      <w:bookmarkStart w:id="390" w:name="_Toc184313299"/>
      <w:bookmarkEnd w:id="390"/>
      <w:bookmarkStart w:id="391" w:name="_Toc184313239"/>
      <w:bookmarkEnd w:id="391"/>
      <w:bookmarkStart w:id="392" w:name="_Toc184313283"/>
      <w:bookmarkEnd w:id="392"/>
      <w:r>
        <w:rPr>
          <w:rFonts w:hint="eastAsia" w:ascii="宋体" w:hAnsi="宋体" w:cs="宋体"/>
          <w:b/>
          <w:color w:val="auto"/>
          <w:sz w:val="36"/>
          <w:szCs w:val="36"/>
          <w:highlight w:val="none"/>
        </w:rPr>
        <w:t>评标办法</w:t>
      </w:r>
    </w:p>
    <w:p w14:paraId="2F7F7EA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4767"/>
        <w:gridCol w:w="1055"/>
        <w:gridCol w:w="1306"/>
      </w:tblGrid>
      <w:tr w14:paraId="7AFD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03" w:type="pct"/>
            <w:vAlign w:val="center"/>
          </w:tcPr>
          <w:p w14:paraId="08B107B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806" w:type="pct"/>
            <w:vAlign w:val="center"/>
          </w:tcPr>
          <w:p w14:paraId="168EC53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评标标准</w:t>
            </w:r>
          </w:p>
        </w:tc>
        <w:tc>
          <w:tcPr>
            <w:tcW w:w="621" w:type="pct"/>
            <w:vAlign w:val="center"/>
          </w:tcPr>
          <w:p w14:paraId="4D12D6FE">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权重</w:t>
            </w:r>
          </w:p>
        </w:tc>
        <w:tc>
          <w:tcPr>
            <w:tcW w:w="768" w:type="pct"/>
            <w:vAlign w:val="center"/>
          </w:tcPr>
          <w:p w14:paraId="5A2762B3">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主观分/客观分属性</w:t>
            </w:r>
          </w:p>
        </w:tc>
      </w:tr>
      <w:tr w14:paraId="5CE4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803" w:type="pct"/>
            <w:vMerge w:val="restart"/>
            <w:vAlign w:val="center"/>
          </w:tcPr>
          <w:p w14:paraId="3956C9A4">
            <w:pPr>
              <w:tabs>
                <w:tab w:val="left" w:pos="0"/>
              </w:tabs>
              <w:adjustRightIn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企业</w:t>
            </w:r>
            <w:r>
              <w:rPr>
                <w:rFonts w:hint="eastAsia" w:ascii="宋体" w:hAnsi="宋体" w:cs="宋体"/>
                <w:color w:val="auto"/>
                <w:sz w:val="21"/>
                <w:szCs w:val="21"/>
                <w:highlight w:val="none"/>
                <w:lang w:val="en-US" w:eastAsia="zh-CN"/>
              </w:rPr>
              <w:t>证书</w:t>
            </w:r>
          </w:p>
        </w:tc>
        <w:tc>
          <w:tcPr>
            <w:tcW w:w="2806" w:type="pct"/>
            <w:vAlign w:val="center"/>
          </w:tcPr>
          <w:p w14:paraId="21D462FA">
            <w:pPr>
              <w:tabs>
                <w:tab w:val="left" w:pos="0"/>
              </w:tabs>
              <w:adjustRightIn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投标人具有质量管理体系认证，环境管理体系认证，职业健康安全管理体系认证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BE21323">
            <w:pPr>
              <w:tabs>
                <w:tab w:val="left" w:pos="0"/>
              </w:tabs>
              <w:adjustRightIn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投标文件中提供认证证书的复印件或扫描打印件加盖投标人公章，以及国家市场监督管理总局全国认证认可信息公共服务平台官网证书查询截图，否则不得分。</w:t>
            </w:r>
          </w:p>
        </w:tc>
        <w:tc>
          <w:tcPr>
            <w:tcW w:w="621" w:type="pct"/>
            <w:vMerge w:val="restart"/>
            <w:vAlign w:val="center"/>
          </w:tcPr>
          <w:p w14:paraId="02518E56">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768" w:type="pct"/>
            <w:vMerge w:val="restart"/>
            <w:vAlign w:val="center"/>
          </w:tcPr>
          <w:p w14:paraId="4F7D6831">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r>
      <w:tr w14:paraId="77BE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803" w:type="pct"/>
            <w:vMerge w:val="continue"/>
            <w:vAlign w:val="center"/>
          </w:tcPr>
          <w:p w14:paraId="6E5BF9EB">
            <w:pPr>
              <w:tabs>
                <w:tab w:val="left" w:pos="0"/>
              </w:tabs>
              <w:adjustRightInd w:val="0"/>
              <w:spacing w:line="360" w:lineRule="auto"/>
              <w:jc w:val="both"/>
              <w:rPr>
                <w:color w:val="auto"/>
                <w:highlight w:val="none"/>
              </w:rPr>
            </w:pPr>
          </w:p>
        </w:tc>
        <w:tc>
          <w:tcPr>
            <w:tcW w:w="2806" w:type="pct"/>
            <w:vAlign w:val="center"/>
          </w:tcPr>
          <w:p w14:paraId="56F4C08D">
            <w:pPr>
              <w:tabs>
                <w:tab w:val="left" w:pos="0"/>
              </w:tabs>
              <w:adjustRightInd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具有市场监督管理局颁发的“守合同重信用”企业证书的AAA级及以上得3分，AA级得2分，A级得1分，其他不得分，本项最多得3分。(投标文件中提供等级证书的复印件或扫描打印件加盖投标人公章，否则不得分。</w:t>
            </w:r>
            <w:r>
              <w:rPr>
                <w:rFonts w:hint="eastAsia" w:ascii="宋体" w:hAnsi="宋体" w:eastAsia="宋体" w:cs="宋体"/>
                <w:color w:val="auto"/>
                <w:sz w:val="21"/>
                <w:szCs w:val="21"/>
                <w:highlight w:val="none"/>
                <w:lang w:eastAsia="zh-CN"/>
              </w:rPr>
              <w:t>）</w:t>
            </w:r>
          </w:p>
        </w:tc>
        <w:tc>
          <w:tcPr>
            <w:tcW w:w="621" w:type="pct"/>
            <w:vMerge w:val="continue"/>
            <w:vAlign w:val="center"/>
          </w:tcPr>
          <w:p w14:paraId="6F2106EE">
            <w:pPr>
              <w:tabs>
                <w:tab w:val="left" w:pos="0"/>
              </w:tabs>
              <w:adjustRightInd w:val="0"/>
              <w:spacing w:line="360" w:lineRule="auto"/>
              <w:jc w:val="both"/>
              <w:rPr>
                <w:rFonts w:hint="eastAsia" w:ascii="宋体" w:hAnsi="宋体" w:eastAsia="宋体" w:cs="宋体"/>
                <w:color w:val="auto"/>
                <w:sz w:val="21"/>
                <w:szCs w:val="21"/>
                <w:highlight w:val="none"/>
              </w:rPr>
            </w:pPr>
          </w:p>
        </w:tc>
        <w:tc>
          <w:tcPr>
            <w:tcW w:w="768" w:type="pct"/>
            <w:vMerge w:val="continue"/>
            <w:vAlign w:val="center"/>
          </w:tcPr>
          <w:p w14:paraId="47F6AF27">
            <w:pPr>
              <w:tabs>
                <w:tab w:val="left" w:pos="0"/>
              </w:tabs>
              <w:adjustRightInd w:val="0"/>
              <w:spacing w:line="360" w:lineRule="auto"/>
              <w:jc w:val="both"/>
              <w:rPr>
                <w:rFonts w:hint="eastAsia" w:ascii="宋体" w:hAnsi="宋体" w:eastAsia="宋体" w:cs="宋体"/>
                <w:color w:val="auto"/>
                <w:sz w:val="21"/>
                <w:szCs w:val="21"/>
                <w:highlight w:val="none"/>
              </w:rPr>
            </w:pPr>
          </w:p>
        </w:tc>
      </w:tr>
      <w:tr w14:paraId="0462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3" w:type="pct"/>
            <w:vAlign w:val="center"/>
          </w:tcPr>
          <w:p w14:paraId="0EB450B9">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管理架构</w:t>
            </w:r>
          </w:p>
        </w:tc>
        <w:tc>
          <w:tcPr>
            <w:tcW w:w="2806" w:type="pct"/>
            <w:vAlign w:val="center"/>
          </w:tcPr>
          <w:p w14:paraId="78ADCE68">
            <w:pPr>
              <w:tabs>
                <w:tab w:val="left" w:pos="0"/>
              </w:tabs>
              <w:adjustRightIn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各投标单位针对本项目提出的的管理架构是否健全，酌情打分；（</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符合得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大部</w:t>
            </w:r>
            <w:r>
              <w:rPr>
                <w:rFonts w:hint="eastAsia" w:ascii="宋体" w:hAnsi="宋体" w:eastAsia="宋体" w:cs="宋体"/>
                <w:color w:val="auto"/>
                <w:sz w:val="21"/>
                <w:szCs w:val="21"/>
                <w:highlight w:val="none"/>
              </w:rPr>
              <w:t>分符合得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一般符合得1分，</w:t>
            </w:r>
            <w:r>
              <w:rPr>
                <w:rFonts w:hint="eastAsia" w:ascii="宋体" w:hAnsi="宋体" w:eastAsia="宋体" w:cs="宋体"/>
                <w:color w:val="auto"/>
                <w:sz w:val="21"/>
                <w:szCs w:val="21"/>
                <w:highlight w:val="none"/>
              </w:rPr>
              <w:t>不符合不得分；此项最高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1" w:type="pct"/>
            <w:vAlign w:val="center"/>
          </w:tcPr>
          <w:p w14:paraId="6FADE58E">
            <w:pPr>
              <w:spacing w:line="6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768" w:type="pct"/>
            <w:vAlign w:val="center"/>
          </w:tcPr>
          <w:p w14:paraId="2D737F68">
            <w:pPr>
              <w:spacing w:line="6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tc>
      </w:tr>
      <w:tr w14:paraId="5FF6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pct"/>
            <w:vAlign w:val="center"/>
          </w:tcPr>
          <w:p w14:paraId="100358B1">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管理制度</w:t>
            </w:r>
          </w:p>
        </w:tc>
        <w:tc>
          <w:tcPr>
            <w:tcW w:w="2806" w:type="pct"/>
            <w:shd w:val="clear" w:color="auto" w:fill="auto"/>
            <w:vAlign w:val="center"/>
          </w:tcPr>
          <w:p w14:paraId="172B3FD3">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各投标单位针对本项目提出的管理制度是否全面合理，酌情打分；（</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符合得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大部</w:t>
            </w:r>
            <w:r>
              <w:rPr>
                <w:rFonts w:hint="eastAsia" w:ascii="宋体" w:hAnsi="宋体" w:eastAsia="宋体" w:cs="宋体"/>
                <w:color w:val="auto"/>
                <w:sz w:val="21"/>
                <w:szCs w:val="21"/>
                <w:highlight w:val="none"/>
              </w:rPr>
              <w:t>分符合得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一般符合得1分，</w:t>
            </w:r>
            <w:r>
              <w:rPr>
                <w:rFonts w:hint="eastAsia" w:ascii="宋体" w:hAnsi="宋体" w:eastAsia="宋体" w:cs="宋体"/>
                <w:color w:val="auto"/>
                <w:sz w:val="21"/>
                <w:szCs w:val="21"/>
                <w:highlight w:val="none"/>
              </w:rPr>
              <w:t>不符合不得分；此项最高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1" w:type="pct"/>
            <w:shd w:val="clear" w:color="auto" w:fill="auto"/>
            <w:vAlign w:val="center"/>
          </w:tcPr>
          <w:p w14:paraId="5237F9F2">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68" w:type="pct"/>
            <w:shd w:val="clear" w:color="auto" w:fill="auto"/>
            <w:vAlign w:val="center"/>
          </w:tcPr>
          <w:p w14:paraId="5FFB0507">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w:t>
            </w:r>
          </w:p>
        </w:tc>
      </w:tr>
      <w:tr w14:paraId="5514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03" w:type="pct"/>
            <w:vAlign w:val="center"/>
          </w:tcPr>
          <w:p w14:paraId="6CA3D0CB">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文明作业及减少扰民保障措施</w:t>
            </w:r>
          </w:p>
        </w:tc>
        <w:tc>
          <w:tcPr>
            <w:tcW w:w="2806" w:type="pct"/>
            <w:shd w:val="clear" w:color="auto" w:fill="auto"/>
            <w:vAlign w:val="center"/>
          </w:tcPr>
          <w:p w14:paraId="3C997E89">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各投标单位针对本项目提出的文明作业及减少扰民保障措施是否合理，酌情打分；（</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符合得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大部</w:t>
            </w:r>
            <w:r>
              <w:rPr>
                <w:rFonts w:hint="eastAsia" w:ascii="宋体" w:hAnsi="宋体" w:eastAsia="宋体" w:cs="宋体"/>
                <w:color w:val="auto"/>
                <w:sz w:val="21"/>
                <w:szCs w:val="21"/>
                <w:highlight w:val="none"/>
              </w:rPr>
              <w:t>分符合得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一般符合得1分，</w:t>
            </w:r>
            <w:r>
              <w:rPr>
                <w:rFonts w:hint="eastAsia" w:ascii="宋体" w:hAnsi="宋体" w:eastAsia="宋体" w:cs="宋体"/>
                <w:color w:val="auto"/>
                <w:sz w:val="21"/>
                <w:szCs w:val="21"/>
                <w:highlight w:val="none"/>
              </w:rPr>
              <w:t>不符合不得分；此项最高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1" w:type="pct"/>
            <w:shd w:val="clear" w:color="auto" w:fill="auto"/>
            <w:vAlign w:val="center"/>
          </w:tcPr>
          <w:p w14:paraId="5F5B96BB">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68" w:type="pct"/>
            <w:shd w:val="clear" w:color="auto" w:fill="auto"/>
            <w:vAlign w:val="center"/>
          </w:tcPr>
          <w:p w14:paraId="4FF96ECA">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w:t>
            </w:r>
          </w:p>
        </w:tc>
      </w:tr>
      <w:tr w14:paraId="5469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3" w:type="pct"/>
            <w:vAlign w:val="center"/>
          </w:tcPr>
          <w:p w14:paraId="27407EA7">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迎接重大活动和检查评比的保障措施</w:t>
            </w:r>
          </w:p>
        </w:tc>
        <w:tc>
          <w:tcPr>
            <w:tcW w:w="2806" w:type="pct"/>
            <w:shd w:val="clear" w:color="auto" w:fill="auto"/>
            <w:vAlign w:val="center"/>
          </w:tcPr>
          <w:p w14:paraId="3F03D20E">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各投标单位针对本项目提出的迎接重大活动和检查评比的保障措施是否合理，酌情打分；（</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符合得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大部</w:t>
            </w:r>
            <w:r>
              <w:rPr>
                <w:rFonts w:hint="eastAsia" w:ascii="宋体" w:hAnsi="宋体" w:eastAsia="宋体" w:cs="宋体"/>
                <w:color w:val="auto"/>
                <w:sz w:val="21"/>
                <w:szCs w:val="21"/>
                <w:highlight w:val="none"/>
              </w:rPr>
              <w:t>分符合得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一般符合得1分，</w:t>
            </w:r>
            <w:r>
              <w:rPr>
                <w:rFonts w:hint="eastAsia" w:ascii="宋体" w:hAnsi="宋体" w:eastAsia="宋体" w:cs="宋体"/>
                <w:color w:val="auto"/>
                <w:sz w:val="21"/>
                <w:szCs w:val="21"/>
                <w:highlight w:val="none"/>
              </w:rPr>
              <w:t>不符合不得分；此项最高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1" w:type="pct"/>
            <w:shd w:val="clear" w:color="auto" w:fill="auto"/>
            <w:vAlign w:val="center"/>
          </w:tcPr>
          <w:p w14:paraId="625A2A7D">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68" w:type="pct"/>
            <w:shd w:val="clear" w:color="auto" w:fill="auto"/>
            <w:vAlign w:val="center"/>
          </w:tcPr>
          <w:p w14:paraId="4D5C3F1F">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w:t>
            </w:r>
          </w:p>
        </w:tc>
      </w:tr>
      <w:tr w14:paraId="1F19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03" w:type="pct"/>
            <w:vAlign w:val="center"/>
          </w:tcPr>
          <w:p w14:paraId="0575F951">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安全作业保障措施</w:t>
            </w:r>
          </w:p>
        </w:tc>
        <w:tc>
          <w:tcPr>
            <w:tcW w:w="2806" w:type="pct"/>
            <w:vAlign w:val="center"/>
          </w:tcPr>
          <w:p w14:paraId="04708F5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各投标单位针对本项目提出的安全作业保障措施是否合理，酌情打分；（</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符合得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大部</w:t>
            </w:r>
            <w:r>
              <w:rPr>
                <w:rFonts w:hint="eastAsia" w:ascii="宋体" w:hAnsi="宋体" w:eastAsia="宋体" w:cs="宋体"/>
                <w:color w:val="auto"/>
                <w:sz w:val="21"/>
                <w:szCs w:val="21"/>
                <w:highlight w:val="none"/>
              </w:rPr>
              <w:t>分符合得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一般符合得1分，</w:t>
            </w:r>
            <w:r>
              <w:rPr>
                <w:rFonts w:hint="eastAsia" w:ascii="宋体" w:hAnsi="宋体" w:eastAsia="宋体" w:cs="宋体"/>
                <w:color w:val="auto"/>
                <w:sz w:val="21"/>
                <w:szCs w:val="21"/>
                <w:highlight w:val="none"/>
              </w:rPr>
              <w:t>不符合不得分；此项最高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1" w:type="pct"/>
            <w:vAlign w:val="center"/>
          </w:tcPr>
          <w:p w14:paraId="219DF2C5">
            <w:pPr>
              <w:spacing w:line="6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768" w:type="pct"/>
            <w:vAlign w:val="center"/>
          </w:tcPr>
          <w:p w14:paraId="58E7029F">
            <w:pPr>
              <w:spacing w:line="6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tc>
      </w:tr>
      <w:tr w14:paraId="3C77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3" w:type="pct"/>
            <w:vAlign w:val="center"/>
          </w:tcPr>
          <w:p w14:paraId="3C63E003">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应急预案</w:t>
            </w:r>
          </w:p>
        </w:tc>
        <w:tc>
          <w:tcPr>
            <w:tcW w:w="2806" w:type="pct"/>
            <w:shd w:val="clear" w:color="auto" w:fill="auto"/>
            <w:vAlign w:val="center"/>
          </w:tcPr>
          <w:p w14:paraId="33DA639A">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各投标单位针对本项目提出的恶劣天气应急预案是否合理，酌情打分；（</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符合得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大部</w:t>
            </w:r>
            <w:r>
              <w:rPr>
                <w:rFonts w:hint="eastAsia" w:ascii="宋体" w:hAnsi="宋体" w:eastAsia="宋体" w:cs="宋体"/>
                <w:color w:val="auto"/>
                <w:sz w:val="21"/>
                <w:szCs w:val="21"/>
                <w:highlight w:val="none"/>
              </w:rPr>
              <w:t>分符合得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一般符合得1分，</w:t>
            </w:r>
            <w:r>
              <w:rPr>
                <w:rFonts w:hint="eastAsia" w:ascii="宋体" w:hAnsi="宋体" w:eastAsia="宋体" w:cs="宋体"/>
                <w:color w:val="auto"/>
                <w:sz w:val="21"/>
                <w:szCs w:val="21"/>
                <w:highlight w:val="none"/>
              </w:rPr>
              <w:t>不符合不得分；此项最高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1" w:type="pct"/>
            <w:shd w:val="clear" w:color="auto" w:fill="auto"/>
            <w:vAlign w:val="center"/>
          </w:tcPr>
          <w:p w14:paraId="685C9FFD">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68" w:type="pct"/>
            <w:shd w:val="clear" w:color="auto" w:fill="auto"/>
            <w:vAlign w:val="center"/>
          </w:tcPr>
          <w:p w14:paraId="4D923B21">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w:t>
            </w:r>
          </w:p>
        </w:tc>
      </w:tr>
      <w:tr w14:paraId="40DD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03" w:type="pct"/>
            <w:vAlign w:val="center"/>
          </w:tcPr>
          <w:p w14:paraId="6BA6001F">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安全事故处理措施</w:t>
            </w:r>
          </w:p>
        </w:tc>
        <w:tc>
          <w:tcPr>
            <w:tcW w:w="2806" w:type="pct"/>
            <w:shd w:val="clear" w:color="auto" w:fill="auto"/>
            <w:vAlign w:val="center"/>
          </w:tcPr>
          <w:p w14:paraId="1BA28299">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各投标单位针对本项目提出的安全事故处理措施是否合理可行，酌情打分；（</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符合得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大部</w:t>
            </w:r>
            <w:r>
              <w:rPr>
                <w:rFonts w:hint="eastAsia" w:ascii="宋体" w:hAnsi="宋体" w:eastAsia="宋体" w:cs="宋体"/>
                <w:color w:val="auto"/>
                <w:sz w:val="21"/>
                <w:szCs w:val="21"/>
                <w:highlight w:val="none"/>
              </w:rPr>
              <w:t>分符合得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一般符合得1分，</w:t>
            </w:r>
            <w:r>
              <w:rPr>
                <w:rFonts w:hint="eastAsia" w:ascii="宋体" w:hAnsi="宋体" w:eastAsia="宋体" w:cs="宋体"/>
                <w:color w:val="auto"/>
                <w:sz w:val="21"/>
                <w:szCs w:val="21"/>
                <w:highlight w:val="none"/>
              </w:rPr>
              <w:t>不符合不得分；此项最高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1" w:type="pct"/>
            <w:shd w:val="clear" w:color="auto" w:fill="auto"/>
            <w:vAlign w:val="center"/>
          </w:tcPr>
          <w:p w14:paraId="0C13DF77">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768" w:type="pct"/>
            <w:shd w:val="clear" w:color="auto" w:fill="auto"/>
            <w:vAlign w:val="center"/>
          </w:tcPr>
          <w:p w14:paraId="00B9ADBA">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r>
      <w:tr w14:paraId="63B6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3" w:type="pct"/>
            <w:vAlign w:val="center"/>
          </w:tcPr>
          <w:p w14:paraId="3466E9EF">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养护方案</w:t>
            </w:r>
          </w:p>
        </w:tc>
        <w:tc>
          <w:tcPr>
            <w:tcW w:w="2806" w:type="pct"/>
            <w:shd w:val="clear" w:color="auto" w:fill="auto"/>
            <w:vAlign w:val="center"/>
          </w:tcPr>
          <w:p w14:paraId="00872288">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巡查工作、设施保洁、</w:t>
            </w:r>
            <w:r>
              <w:rPr>
                <w:rFonts w:hint="eastAsia" w:ascii="宋体" w:hAnsi="宋体" w:cs="宋体"/>
                <w:color w:val="auto"/>
                <w:sz w:val="21"/>
                <w:szCs w:val="21"/>
                <w:highlight w:val="none"/>
                <w:lang w:val="en-US" w:eastAsia="zh-CN"/>
              </w:rPr>
              <w:t>道路</w:t>
            </w:r>
            <w:r>
              <w:rPr>
                <w:rFonts w:hint="eastAsia" w:ascii="宋体" w:hAnsi="宋体" w:eastAsia="宋体" w:cs="宋体"/>
                <w:color w:val="auto"/>
                <w:sz w:val="21"/>
                <w:szCs w:val="21"/>
                <w:highlight w:val="none"/>
              </w:rPr>
              <w:t>养护、设施维修等方案完整科学、合理、智慧化程度高、精细化程度高</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巡查工作、设施保洁、</w:t>
            </w:r>
            <w:r>
              <w:rPr>
                <w:rFonts w:hint="eastAsia" w:ascii="宋体" w:hAnsi="宋体" w:cs="宋体"/>
                <w:color w:val="auto"/>
                <w:sz w:val="21"/>
                <w:szCs w:val="21"/>
                <w:highlight w:val="none"/>
                <w:lang w:val="en-US" w:eastAsia="zh-CN"/>
              </w:rPr>
              <w:t>道路</w:t>
            </w:r>
            <w:r>
              <w:rPr>
                <w:rFonts w:hint="eastAsia" w:ascii="宋体" w:hAnsi="宋体" w:eastAsia="宋体" w:cs="宋体"/>
                <w:color w:val="auto"/>
                <w:sz w:val="21"/>
                <w:szCs w:val="21"/>
                <w:highlight w:val="none"/>
              </w:rPr>
              <w:t>养护、设施维修等方案完整科学、合理、智慧化程度高、精细化程度</w:t>
            </w:r>
            <w:r>
              <w:rPr>
                <w:rFonts w:hint="eastAsia" w:ascii="宋体" w:hAnsi="宋体" w:eastAsia="宋体" w:cs="宋体"/>
                <w:color w:val="auto"/>
                <w:sz w:val="21"/>
                <w:szCs w:val="21"/>
                <w:highlight w:val="none"/>
                <w:lang w:val="en-US" w:eastAsia="zh-CN"/>
              </w:rPr>
              <w:t>一般得3分，</w:t>
            </w:r>
            <w:r>
              <w:rPr>
                <w:rFonts w:hint="eastAsia" w:ascii="宋体" w:hAnsi="宋体" w:eastAsia="宋体" w:cs="宋体"/>
                <w:color w:val="auto"/>
                <w:sz w:val="21"/>
                <w:szCs w:val="21"/>
                <w:highlight w:val="none"/>
              </w:rPr>
              <w:t>巡查工作、设施保洁、</w:t>
            </w:r>
            <w:r>
              <w:rPr>
                <w:rFonts w:hint="eastAsia" w:ascii="宋体" w:hAnsi="宋体" w:cs="宋体"/>
                <w:color w:val="auto"/>
                <w:sz w:val="21"/>
                <w:szCs w:val="21"/>
                <w:highlight w:val="none"/>
                <w:lang w:val="en-US" w:eastAsia="zh-CN"/>
              </w:rPr>
              <w:t>道路</w:t>
            </w:r>
            <w:r>
              <w:rPr>
                <w:rFonts w:hint="eastAsia" w:ascii="宋体" w:hAnsi="宋体" w:eastAsia="宋体" w:cs="宋体"/>
                <w:color w:val="auto"/>
                <w:sz w:val="21"/>
                <w:szCs w:val="21"/>
                <w:highlight w:val="none"/>
              </w:rPr>
              <w:t>养护、设施维修等方案完整科学、合理、智慧化程度高、精细化程度</w:t>
            </w:r>
            <w:r>
              <w:rPr>
                <w:rFonts w:hint="eastAsia" w:ascii="宋体" w:hAnsi="宋体" w:eastAsia="宋体" w:cs="宋体"/>
                <w:color w:val="auto"/>
                <w:sz w:val="21"/>
                <w:szCs w:val="21"/>
                <w:highlight w:val="none"/>
                <w:lang w:val="en-US" w:eastAsia="zh-CN"/>
              </w:rPr>
              <w:t>较差得1分</w:t>
            </w:r>
            <w:r>
              <w:rPr>
                <w:rFonts w:hint="eastAsia" w:ascii="宋体" w:hAnsi="宋体" w:eastAsia="宋体" w:cs="宋体"/>
                <w:color w:val="auto"/>
                <w:sz w:val="21"/>
                <w:szCs w:val="21"/>
                <w:highlight w:val="none"/>
              </w:rPr>
              <w:t>。</w:t>
            </w:r>
          </w:p>
        </w:tc>
        <w:tc>
          <w:tcPr>
            <w:tcW w:w="621" w:type="pct"/>
            <w:shd w:val="clear" w:color="auto" w:fill="auto"/>
            <w:vAlign w:val="center"/>
          </w:tcPr>
          <w:p w14:paraId="32D413D8">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68" w:type="pct"/>
            <w:shd w:val="clear" w:color="auto" w:fill="auto"/>
            <w:vAlign w:val="center"/>
          </w:tcPr>
          <w:p w14:paraId="7DF6603D">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w:t>
            </w:r>
          </w:p>
        </w:tc>
      </w:tr>
      <w:tr w14:paraId="7154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03" w:type="pct"/>
            <w:vAlign w:val="center"/>
          </w:tcPr>
          <w:p w14:paraId="06F3079C">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交通组织方案</w:t>
            </w:r>
          </w:p>
        </w:tc>
        <w:tc>
          <w:tcPr>
            <w:tcW w:w="2806" w:type="pct"/>
            <w:shd w:val="clear" w:color="auto" w:fill="auto"/>
            <w:vAlign w:val="center"/>
          </w:tcPr>
          <w:p w14:paraId="16FFE39B">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交通组织方案完整性、科学性和合理性、可操作性强的得5分，交通组织方案完整性、科学性和合理性、可操作内容较好的得3分，交通组织方案完整性、科学性和合理性、可操作内容有所欠缺的得1分。</w:t>
            </w:r>
          </w:p>
        </w:tc>
        <w:tc>
          <w:tcPr>
            <w:tcW w:w="621" w:type="pct"/>
            <w:shd w:val="clear" w:color="auto" w:fill="auto"/>
            <w:vAlign w:val="center"/>
          </w:tcPr>
          <w:p w14:paraId="7BEDD882">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768" w:type="pct"/>
            <w:shd w:val="clear" w:color="auto" w:fill="auto"/>
            <w:vAlign w:val="center"/>
          </w:tcPr>
          <w:p w14:paraId="30F2FC83">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r>
      <w:tr w14:paraId="2E18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03" w:type="pct"/>
            <w:vAlign w:val="center"/>
          </w:tcPr>
          <w:p w14:paraId="68E72BF3">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车辆设备</w:t>
            </w:r>
          </w:p>
        </w:tc>
        <w:tc>
          <w:tcPr>
            <w:tcW w:w="2806" w:type="pct"/>
            <w:shd w:val="clear" w:color="auto" w:fill="auto"/>
            <w:vAlign w:val="center"/>
          </w:tcPr>
          <w:p w14:paraId="521985E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拟投入本项目供应商自有</w:t>
            </w:r>
            <w:r>
              <w:rPr>
                <w:rFonts w:hint="eastAsia" w:ascii="宋体" w:hAnsi="宋体" w:eastAsia="宋体" w:cs="宋体"/>
                <w:color w:val="auto"/>
                <w:sz w:val="21"/>
                <w:szCs w:val="21"/>
                <w:highlight w:val="none"/>
                <w:lang w:val="en-US" w:eastAsia="zh-CN"/>
              </w:rPr>
              <w:t>或租赁</w:t>
            </w:r>
            <w:r>
              <w:rPr>
                <w:rFonts w:hint="eastAsia" w:ascii="宋体" w:hAnsi="宋体" w:eastAsia="宋体" w:cs="宋体"/>
                <w:color w:val="auto"/>
                <w:sz w:val="21"/>
                <w:szCs w:val="21"/>
                <w:highlight w:val="none"/>
              </w:rPr>
              <w:t>车辆情况：</w:t>
            </w:r>
          </w:p>
          <w:p w14:paraId="4F3691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投标人拟投入本项目的</w:t>
            </w:r>
            <w:r>
              <w:rPr>
                <w:rFonts w:hint="eastAsia" w:ascii="宋体" w:hAnsi="宋体" w:cs="宋体"/>
                <w:color w:val="auto"/>
                <w:sz w:val="21"/>
                <w:szCs w:val="21"/>
                <w:highlight w:val="none"/>
                <w:lang w:val="en-US" w:eastAsia="zh-CN"/>
              </w:rPr>
              <w:t>洒水车</w:t>
            </w:r>
            <w:r>
              <w:rPr>
                <w:rFonts w:hint="eastAsia" w:ascii="宋体" w:hAnsi="宋体" w:eastAsia="宋体" w:cs="宋体"/>
                <w:color w:val="auto"/>
                <w:sz w:val="21"/>
                <w:szCs w:val="21"/>
                <w:highlight w:val="none"/>
              </w:rPr>
              <w:t>，每辆得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A9EC3B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投标人拟投入本项目的巡查车，每辆得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C75378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投标人拟投入本项目的</w:t>
            </w:r>
            <w:r>
              <w:rPr>
                <w:rFonts w:hint="eastAsia" w:ascii="宋体" w:hAnsi="宋体" w:cs="宋体"/>
                <w:color w:val="auto"/>
                <w:sz w:val="21"/>
                <w:szCs w:val="21"/>
                <w:highlight w:val="none"/>
                <w:lang w:val="en-US" w:eastAsia="zh-CN"/>
              </w:rPr>
              <w:t>工程救险车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每辆得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得4</w:t>
            </w:r>
            <w:r>
              <w:rPr>
                <w:rFonts w:hint="eastAsia" w:ascii="宋体" w:hAnsi="宋体" w:eastAsia="宋体" w:cs="宋体"/>
                <w:color w:val="auto"/>
                <w:sz w:val="21"/>
                <w:szCs w:val="21"/>
                <w:highlight w:val="none"/>
              </w:rPr>
              <w:t>分；</w:t>
            </w:r>
          </w:p>
          <w:p w14:paraId="161372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投标人拟投入本项目的沥青路面热再生修补车，每辆得2分，最高得2分；</w:t>
            </w:r>
          </w:p>
          <w:p w14:paraId="42D13838">
            <w:pPr>
              <w:spacing w:line="360" w:lineRule="auto"/>
              <w:jc w:val="both"/>
              <w:rPr>
                <w:rFonts w:hint="eastAsia"/>
                <w:color w:val="auto"/>
                <w:highlight w:val="none"/>
              </w:rPr>
            </w:pPr>
            <w:r>
              <w:rPr>
                <w:rFonts w:hint="eastAsia" w:ascii="宋体" w:hAnsi="宋体" w:eastAsia="宋体" w:cs="宋体"/>
                <w:color w:val="auto"/>
                <w:sz w:val="21"/>
                <w:szCs w:val="21"/>
                <w:highlight w:val="none"/>
              </w:rPr>
              <w:t>投标人拟投入本项目的</w:t>
            </w:r>
            <w:r>
              <w:rPr>
                <w:rFonts w:hint="eastAsia" w:ascii="宋体" w:hAnsi="宋体" w:cs="宋体"/>
                <w:color w:val="auto"/>
                <w:sz w:val="21"/>
                <w:szCs w:val="21"/>
                <w:highlight w:val="none"/>
                <w:lang w:val="en-US" w:eastAsia="zh-CN"/>
              </w:rPr>
              <w:t>吸污车</w:t>
            </w:r>
            <w:r>
              <w:rPr>
                <w:rFonts w:hint="eastAsia" w:ascii="宋体" w:hAnsi="宋体" w:eastAsia="宋体" w:cs="宋体"/>
                <w:color w:val="auto"/>
                <w:sz w:val="21"/>
                <w:szCs w:val="21"/>
                <w:highlight w:val="none"/>
              </w:rPr>
              <w:t>，每辆得2分，最高得2分；</w:t>
            </w:r>
          </w:p>
          <w:p w14:paraId="5131FD5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投标人拟投入本项目的</w:t>
            </w:r>
            <w:r>
              <w:rPr>
                <w:rFonts w:hint="eastAsia" w:ascii="宋体" w:hAnsi="宋体" w:eastAsia="宋体" w:cs="宋体"/>
                <w:color w:val="auto"/>
                <w:sz w:val="21"/>
                <w:szCs w:val="21"/>
                <w:highlight w:val="none"/>
                <w:lang w:val="en-US" w:eastAsia="zh-CN"/>
              </w:rPr>
              <w:t>电动高压冲洗车，</w:t>
            </w:r>
            <w:r>
              <w:rPr>
                <w:rFonts w:hint="eastAsia" w:ascii="宋体" w:hAnsi="宋体" w:eastAsia="宋体" w:cs="宋体"/>
                <w:color w:val="auto"/>
                <w:sz w:val="21"/>
                <w:szCs w:val="21"/>
                <w:highlight w:val="none"/>
              </w:rPr>
              <w:t>每辆得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分，最高</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8AC969A">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投标文件中</w:t>
            </w:r>
            <w:r>
              <w:rPr>
                <w:rFonts w:hint="eastAsia" w:ascii="宋体" w:hAnsi="宋体" w:cs="宋体"/>
                <w:color w:val="auto"/>
                <w:sz w:val="21"/>
                <w:szCs w:val="21"/>
                <w:highlight w:val="none"/>
                <w:lang w:val="en-US" w:eastAsia="zh-CN"/>
              </w:rPr>
              <w:t>洒水车、</w:t>
            </w:r>
            <w:r>
              <w:rPr>
                <w:rFonts w:hint="eastAsia" w:ascii="宋体" w:hAnsi="宋体" w:eastAsia="宋体" w:cs="宋体"/>
                <w:color w:val="auto"/>
                <w:sz w:val="21"/>
                <w:szCs w:val="21"/>
                <w:highlight w:val="none"/>
              </w:rPr>
              <w:t>巡查车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工程救险车、</w:t>
            </w:r>
            <w:r>
              <w:rPr>
                <w:rFonts w:hint="eastAsia" w:ascii="宋体" w:hAnsi="宋体" w:eastAsia="宋体" w:cs="宋体"/>
                <w:color w:val="auto"/>
                <w:sz w:val="21"/>
                <w:szCs w:val="21"/>
                <w:highlight w:val="none"/>
              </w:rPr>
              <w:t>沥青路面热再生修补车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吸污车需</w:t>
            </w:r>
            <w:r>
              <w:rPr>
                <w:rFonts w:hint="eastAsia" w:ascii="宋体" w:hAnsi="宋体" w:eastAsia="宋体" w:cs="宋体"/>
                <w:color w:val="auto"/>
                <w:sz w:val="21"/>
                <w:szCs w:val="21"/>
                <w:highlight w:val="none"/>
              </w:rPr>
              <w:t>同时提供车辆行驶证、购车发票扫描件</w:t>
            </w:r>
            <w:r>
              <w:rPr>
                <w:rFonts w:hint="eastAsia" w:ascii="宋体" w:hAnsi="宋体" w:eastAsia="宋体" w:cs="宋体"/>
                <w:color w:val="auto"/>
                <w:sz w:val="21"/>
                <w:szCs w:val="21"/>
                <w:highlight w:val="none"/>
                <w:lang w:val="en-US" w:eastAsia="zh-CN"/>
              </w:rPr>
              <w:t>或租赁合同</w:t>
            </w:r>
            <w:r>
              <w:rPr>
                <w:rFonts w:hint="eastAsia" w:ascii="宋体" w:hAnsi="宋体" w:cs="宋体"/>
                <w:color w:val="auto"/>
                <w:sz w:val="21"/>
                <w:szCs w:val="21"/>
                <w:highlight w:val="none"/>
                <w:lang w:val="en-US" w:eastAsia="zh-CN"/>
              </w:rPr>
              <w:t>（租赁期不得少于1年）</w:t>
            </w:r>
            <w:r>
              <w:rPr>
                <w:rFonts w:hint="eastAsia" w:ascii="宋体" w:hAnsi="宋体" w:eastAsia="宋体" w:cs="宋体"/>
                <w:color w:val="auto"/>
                <w:sz w:val="21"/>
                <w:szCs w:val="21"/>
                <w:highlight w:val="none"/>
              </w:rPr>
              <w:t>、车辆登记证</w:t>
            </w:r>
            <w:r>
              <w:rPr>
                <w:rFonts w:hint="eastAsia" w:ascii="宋体" w:hAnsi="宋体" w:eastAsia="宋体" w:cs="宋体"/>
                <w:color w:val="auto"/>
                <w:sz w:val="21"/>
                <w:szCs w:val="21"/>
                <w:highlight w:val="none"/>
                <w:lang w:val="en-US" w:eastAsia="zh-CN"/>
              </w:rPr>
              <w:t>扫描件或复印件加盖公章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电动高压冲洗车</w:t>
            </w:r>
            <w:r>
              <w:rPr>
                <w:rFonts w:hint="eastAsia" w:ascii="宋体" w:hAnsi="宋体" w:cs="宋体"/>
                <w:color w:val="auto"/>
                <w:sz w:val="21"/>
                <w:szCs w:val="21"/>
                <w:highlight w:val="none"/>
                <w:lang w:val="en-US" w:eastAsia="zh-CN"/>
              </w:rPr>
              <w:t>需提供</w:t>
            </w:r>
            <w:r>
              <w:rPr>
                <w:rFonts w:hint="eastAsia" w:ascii="宋体" w:hAnsi="宋体" w:eastAsia="宋体" w:cs="宋体"/>
                <w:color w:val="auto"/>
                <w:sz w:val="21"/>
                <w:szCs w:val="21"/>
                <w:highlight w:val="none"/>
              </w:rPr>
              <w:t>购</w:t>
            </w:r>
            <w:r>
              <w:rPr>
                <w:rFonts w:hint="eastAsia" w:ascii="宋体" w:hAnsi="宋体" w:cs="宋体"/>
                <w:color w:val="auto"/>
                <w:sz w:val="21"/>
                <w:szCs w:val="21"/>
                <w:highlight w:val="none"/>
                <w:lang w:val="en-US" w:eastAsia="zh-CN"/>
              </w:rPr>
              <w:t>买</w:t>
            </w:r>
            <w:r>
              <w:rPr>
                <w:rFonts w:hint="eastAsia" w:ascii="宋体" w:hAnsi="宋体" w:eastAsia="宋体" w:cs="宋体"/>
                <w:color w:val="auto"/>
                <w:sz w:val="21"/>
                <w:szCs w:val="21"/>
                <w:highlight w:val="none"/>
              </w:rPr>
              <w:t>发票扫描件</w:t>
            </w:r>
            <w:r>
              <w:rPr>
                <w:rFonts w:hint="eastAsia" w:ascii="宋体" w:hAnsi="宋体" w:eastAsia="宋体" w:cs="宋体"/>
                <w:color w:val="auto"/>
                <w:sz w:val="21"/>
                <w:szCs w:val="21"/>
                <w:highlight w:val="none"/>
                <w:lang w:val="en-US" w:eastAsia="zh-CN"/>
              </w:rPr>
              <w:t>或租赁合同</w:t>
            </w:r>
            <w:r>
              <w:rPr>
                <w:rFonts w:hint="eastAsia" w:ascii="宋体" w:hAnsi="宋体" w:cs="宋体"/>
                <w:color w:val="auto"/>
                <w:sz w:val="21"/>
                <w:szCs w:val="21"/>
                <w:highlight w:val="none"/>
                <w:lang w:val="en-US" w:eastAsia="zh-CN"/>
              </w:rPr>
              <w:t>（租赁期不得少于1年），</w:t>
            </w:r>
            <w:r>
              <w:rPr>
                <w:rFonts w:hint="eastAsia" w:ascii="宋体" w:hAnsi="宋体" w:eastAsia="宋体" w:cs="宋体"/>
                <w:color w:val="auto"/>
                <w:sz w:val="21"/>
                <w:szCs w:val="21"/>
                <w:highlight w:val="none"/>
              </w:rPr>
              <w:t>否则不得分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本项最多得</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tc>
        <w:tc>
          <w:tcPr>
            <w:tcW w:w="621" w:type="pct"/>
            <w:shd w:val="clear" w:color="auto" w:fill="auto"/>
            <w:vAlign w:val="center"/>
          </w:tcPr>
          <w:p w14:paraId="721E28A8">
            <w:pPr>
              <w:spacing w:line="6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19</w:t>
            </w:r>
          </w:p>
        </w:tc>
        <w:tc>
          <w:tcPr>
            <w:tcW w:w="768" w:type="pct"/>
            <w:shd w:val="clear" w:color="auto" w:fill="auto"/>
            <w:vAlign w:val="center"/>
          </w:tcPr>
          <w:p w14:paraId="70AC13B5">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r>
      <w:tr w14:paraId="4F5D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3" w:type="pct"/>
            <w:vAlign w:val="center"/>
          </w:tcPr>
          <w:p w14:paraId="22B1DBDB">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服务承诺</w:t>
            </w:r>
          </w:p>
        </w:tc>
        <w:tc>
          <w:tcPr>
            <w:tcW w:w="2806" w:type="pct"/>
            <w:shd w:val="clear" w:color="auto" w:fill="auto"/>
            <w:vAlign w:val="center"/>
          </w:tcPr>
          <w:p w14:paraId="1524E546">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养护</w:t>
            </w:r>
            <w:r>
              <w:rPr>
                <w:rFonts w:hint="eastAsia" w:ascii="宋体" w:hAnsi="宋体" w:eastAsia="宋体" w:cs="宋体"/>
                <w:color w:val="auto"/>
                <w:sz w:val="21"/>
                <w:szCs w:val="21"/>
                <w:highlight w:val="none"/>
              </w:rPr>
              <w:t>岗位安全承诺书：各投标单位针对本项目的</w:t>
            </w:r>
            <w:r>
              <w:rPr>
                <w:rFonts w:hint="eastAsia" w:ascii="宋体" w:hAnsi="宋体" w:eastAsia="宋体" w:cs="宋体"/>
                <w:color w:val="auto"/>
                <w:sz w:val="21"/>
                <w:szCs w:val="21"/>
                <w:highlight w:val="none"/>
                <w:lang w:val="en-US" w:eastAsia="zh-CN"/>
              </w:rPr>
              <w:t>养护</w:t>
            </w:r>
            <w:r>
              <w:rPr>
                <w:rFonts w:hint="eastAsia" w:ascii="宋体" w:hAnsi="宋体" w:eastAsia="宋体" w:cs="宋体"/>
                <w:color w:val="auto"/>
                <w:sz w:val="21"/>
                <w:szCs w:val="21"/>
                <w:highlight w:val="none"/>
              </w:rPr>
              <w:t>岗位安全承诺书是否合理，酌情打分；（</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符合得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大部</w:t>
            </w:r>
            <w:r>
              <w:rPr>
                <w:rFonts w:hint="eastAsia" w:ascii="宋体" w:hAnsi="宋体" w:eastAsia="宋体" w:cs="宋体"/>
                <w:color w:val="auto"/>
                <w:sz w:val="21"/>
                <w:szCs w:val="21"/>
                <w:highlight w:val="none"/>
              </w:rPr>
              <w:t>分符合得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一般符合得1分，</w:t>
            </w:r>
            <w:r>
              <w:rPr>
                <w:rFonts w:hint="eastAsia" w:ascii="宋体" w:hAnsi="宋体" w:eastAsia="宋体" w:cs="宋体"/>
                <w:color w:val="auto"/>
                <w:sz w:val="21"/>
                <w:szCs w:val="21"/>
                <w:highlight w:val="none"/>
              </w:rPr>
              <w:t>不符合不得分；此项最高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1" w:type="pct"/>
            <w:shd w:val="clear" w:color="auto" w:fill="auto"/>
            <w:vAlign w:val="center"/>
          </w:tcPr>
          <w:p w14:paraId="52B53185">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768" w:type="pct"/>
            <w:shd w:val="clear" w:color="auto" w:fill="auto"/>
            <w:vAlign w:val="center"/>
          </w:tcPr>
          <w:p w14:paraId="29790BAB">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r>
      <w:tr w14:paraId="2DC6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03" w:type="pct"/>
            <w:vAlign w:val="center"/>
          </w:tcPr>
          <w:p w14:paraId="3E503511">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rPr>
              <w:t>资料管理方案</w:t>
            </w:r>
          </w:p>
        </w:tc>
        <w:tc>
          <w:tcPr>
            <w:tcW w:w="2806" w:type="pct"/>
            <w:shd w:val="clear" w:color="auto" w:fill="auto"/>
            <w:vAlign w:val="center"/>
          </w:tcPr>
          <w:p w14:paraId="3656F959">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日常养护、维修、检测、技术状况评价等资料的整理归档方案符合相关规范要求；投标人对招标范围的各类考核、投诉的处理效率、时效及回复举措等，酌情打分。（</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符合得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大部</w:t>
            </w:r>
            <w:r>
              <w:rPr>
                <w:rFonts w:hint="eastAsia" w:ascii="宋体" w:hAnsi="宋体" w:eastAsia="宋体" w:cs="宋体"/>
                <w:color w:val="auto"/>
                <w:sz w:val="21"/>
                <w:szCs w:val="21"/>
                <w:highlight w:val="none"/>
              </w:rPr>
              <w:t>分符合得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一般符合得1分，</w:t>
            </w:r>
            <w:r>
              <w:rPr>
                <w:rFonts w:hint="eastAsia" w:ascii="宋体" w:hAnsi="宋体" w:eastAsia="宋体" w:cs="宋体"/>
                <w:color w:val="auto"/>
                <w:sz w:val="21"/>
                <w:szCs w:val="21"/>
                <w:highlight w:val="none"/>
              </w:rPr>
              <w:t>不符合不得分；此项最高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1" w:type="pct"/>
            <w:shd w:val="clear" w:color="auto" w:fill="auto"/>
            <w:vAlign w:val="center"/>
          </w:tcPr>
          <w:p w14:paraId="09DDF529">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68" w:type="pct"/>
            <w:shd w:val="clear" w:color="auto" w:fill="auto"/>
            <w:vAlign w:val="center"/>
          </w:tcPr>
          <w:p w14:paraId="611270C9">
            <w:pPr>
              <w:spacing w:line="600" w:lineRule="exact"/>
              <w:jc w:val="center"/>
              <w:rPr>
                <w:rFonts w:hint="eastAsia" w:ascii="宋体" w:hAnsi="宋体" w:eastAsia="宋体" w:cs="宋体"/>
                <w:color w:val="auto"/>
                <w:sz w:val="21"/>
                <w:szCs w:val="21"/>
                <w:highlight w:val="none"/>
                <w:lang w:val="en-US" w:eastAsia="zh-CN"/>
              </w:rPr>
            </w:pPr>
          </w:p>
          <w:p w14:paraId="0D51EF54">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r>
      <w:tr w14:paraId="55C8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803" w:type="pct"/>
            <w:vAlign w:val="center"/>
          </w:tcPr>
          <w:p w14:paraId="5F89A86A">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配备人员</w:t>
            </w:r>
          </w:p>
        </w:tc>
        <w:tc>
          <w:tcPr>
            <w:tcW w:w="2806" w:type="pct"/>
            <w:vAlign w:val="center"/>
          </w:tcPr>
          <w:p w14:paraId="5779AC57">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拟派人员情况</w:t>
            </w:r>
          </w:p>
          <w:p w14:paraId="0A25A5E7">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项目负责人具有二级建造师职称(市政专业)证书，得1分；项目负责人具有一级建造师职称(市政专业)证书，得2分；具备一级造价师的得2分；</w:t>
            </w:r>
          </w:p>
          <w:p w14:paraId="41CC306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拟派技术负责人具备：市政相关专业中级职称得2分，本项最多得6分。</w:t>
            </w:r>
          </w:p>
          <w:p w14:paraId="021074B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（需提供相关证书扫描件或复印件加盖公章及近三个月的其中任意一个月的社保缴纳证明，否则不得分）</w:t>
            </w:r>
          </w:p>
        </w:tc>
        <w:tc>
          <w:tcPr>
            <w:tcW w:w="621" w:type="pct"/>
            <w:vAlign w:val="center"/>
          </w:tcPr>
          <w:p w14:paraId="2FB1AC97">
            <w:pPr>
              <w:spacing w:line="600" w:lineRule="exac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6</w:t>
            </w:r>
          </w:p>
        </w:tc>
        <w:tc>
          <w:tcPr>
            <w:tcW w:w="768" w:type="pct"/>
            <w:vAlign w:val="center"/>
          </w:tcPr>
          <w:p w14:paraId="71B51DFF">
            <w:pPr>
              <w:spacing w:line="6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w:t>
            </w:r>
          </w:p>
        </w:tc>
      </w:tr>
      <w:tr w14:paraId="5D0E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03" w:type="pct"/>
            <w:vAlign w:val="center"/>
          </w:tcPr>
          <w:p w14:paraId="0E1F3028">
            <w:pPr>
              <w:tabs>
                <w:tab w:val="left" w:pos="0"/>
              </w:tabs>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类似业绩</w:t>
            </w:r>
          </w:p>
        </w:tc>
        <w:tc>
          <w:tcPr>
            <w:tcW w:w="2806" w:type="pct"/>
            <w:shd w:val="clear" w:color="auto" w:fill="auto"/>
            <w:vAlign w:val="center"/>
          </w:tcPr>
          <w:p w14:paraId="74801BE9">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自202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年1月1日（含）（以合同或协议签订时间为准）至今承接过政府投资的</w:t>
            </w:r>
            <w:r>
              <w:rPr>
                <w:rFonts w:hint="eastAsia" w:ascii="宋体" w:hAnsi="宋体" w:eastAsia="宋体" w:cs="宋体"/>
                <w:color w:val="auto"/>
                <w:sz w:val="21"/>
                <w:szCs w:val="21"/>
                <w:highlight w:val="none"/>
                <w:lang w:val="en-US" w:eastAsia="zh-CN"/>
              </w:rPr>
              <w:t>道路管养项目</w:t>
            </w:r>
            <w:r>
              <w:rPr>
                <w:rFonts w:hint="eastAsia" w:ascii="宋体" w:hAnsi="宋体" w:cs="宋体"/>
                <w:color w:val="auto"/>
                <w:sz w:val="21"/>
                <w:szCs w:val="21"/>
                <w:highlight w:val="none"/>
                <w:lang w:val="en-US" w:eastAsia="zh-CN"/>
              </w:rPr>
              <w:t>或道路施工项目</w:t>
            </w:r>
            <w:r>
              <w:rPr>
                <w:rFonts w:hint="eastAsia" w:ascii="宋体" w:hAnsi="宋体" w:eastAsia="宋体" w:cs="宋体"/>
                <w:color w:val="auto"/>
                <w:sz w:val="21"/>
                <w:szCs w:val="21"/>
                <w:highlight w:val="none"/>
              </w:rPr>
              <w:t>，有一个得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分，本项最多得1分。（提供合同和中标通知书的复制件或扫描打印件并加盖公章，否则不得分。）</w:t>
            </w:r>
          </w:p>
        </w:tc>
        <w:tc>
          <w:tcPr>
            <w:tcW w:w="621" w:type="pct"/>
            <w:shd w:val="clear" w:color="auto" w:fill="auto"/>
            <w:vAlign w:val="center"/>
          </w:tcPr>
          <w:p w14:paraId="68FC7386">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68" w:type="pct"/>
            <w:shd w:val="clear" w:color="auto" w:fill="auto"/>
            <w:vAlign w:val="center"/>
          </w:tcPr>
          <w:p w14:paraId="461CCB86">
            <w:pPr>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r>
      <w:tr w14:paraId="6D84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803" w:type="pct"/>
            <w:vAlign w:val="center"/>
          </w:tcPr>
          <w:p w14:paraId="0CB3AC12">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2806" w:type="pct"/>
            <w:vAlign w:val="center"/>
          </w:tcPr>
          <w:p w14:paraId="31DEFF6B">
            <w:pPr>
              <w:spacing w:line="360" w:lineRule="auto"/>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14:paraId="42407EB0">
            <w:pPr>
              <w:widowControl/>
              <w:shd w:val="clear" w:color="auto" w:fill="FFFFFF"/>
              <w:adjustRightInd/>
              <w:spacing w:after="225" w:line="315"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621" w:type="pct"/>
            <w:vAlign w:val="center"/>
          </w:tcPr>
          <w:p w14:paraId="11915CFE">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768" w:type="pct"/>
            <w:vAlign w:val="center"/>
          </w:tcPr>
          <w:p w14:paraId="037A8E2B">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tc>
      </w:tr>
    </w:tbl>
    <w:p w14:paraId="75EA2266">
      <w:pPr>
        <w:rPr>
          <w:color w:val="auto"/>
          <w:highlight w:val="none"/>
        </w:rPr>
      </w:pPr>
    </w:p>
    <w:p w14:paraId="4BEC619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8A16A5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10D6DC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EFC7F5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F0692F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58F64A8">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6B95A7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E55093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A9DF07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D3CEA0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1202A07">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619033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C9AB49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29CA4F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38F726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49D389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C9FB2B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D3B1B4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86C343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63521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DBEBDA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31D48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9ED5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7D908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5AEAB8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24E3DD">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67725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62CD9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9DA65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CACF0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7B13D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1681B0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B9658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9E0F4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1F280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B5D7A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D4BF0B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r>
        <w:rPr>
          <w:rFonts w:hint="eastAsia" w:ascii="宋体" w:hAnsi="宋体" w:cs="宋体"/>
          <w:color w:val="auto"/>
          <w:kern w:val="0"/>
          <w:sz w:val="24"/>
          <w:highlight w:val="none"/>
          <w:lang w:val="en-US" w:eastAsia="zh-CN"/>
        </w:rPr>
        <w:t>有下列情形之一的，视为投标人串通投标，其投标无效：</w:t>
      </w:r>
    </w:p>
    <w:p w14:paraId="0C73AB49">
      <w:pPr>
        <w:spacing w:line="360" w:lineRule="auto"/>
        <w:ind w:firstLine="240" w:firstLineChars="1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4.2.11.1.不同投标人的投标文件由同一单位或者个人编制或同一IP地址上传；</w:t>
      </w:r>
    </w:p>
    <w:p w14:paraId="5886C41B">
      <w:pPr>
        <w:spacing w:line="360" w:lineRule="auto"/>
        <w:ind w:firstLine="240" w:firstLineChars="1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4.2.11.2.不同投标人委托同一单位或者个人办理投标事宜；</w:t>
      </w:r>
    </w:p>
    <w:p w14:paraId="25D75DBA">
      <w:pPr>
        <w:spacing w:line="360" w:lineRule="auto"/>
        <w:ind w:firstLine="240" w:firstLineChars="1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4.2.11.3.不同投标人的投标文件载明的项目管理成员或者联系人员为同一人；</w:t>
      </w:r>
    </w:p>
    <w:p w14:paraId="2AD3D3EE">
      <w:pPr>
        <w:spacing w:line="360" w:lineRule="auto"/>
        <w:ind w:firstLine="240" w:firstLineChars="1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4.2.11.4.不同投标人的投标文件异常一致或者投标报价呈规律性差异；</w:t>
      </w:r>
    </w:p>
    <w:p w14:paraId="18EF8D6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4.2.11.5.不同投标人的投标文件相互混装；</w:t>
      </w:r>
    </w:p>
    <w:p w14:paraId="69A24F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E2CCF7C">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1A177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9EF77BC">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DAE0C24">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C990AAB">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5A9B4991">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DA2CFD6">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3ADEF39C">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072E314">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6BC63D4">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7F3973D">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ECF73FD">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CB404E0">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A3BE5C1">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9210F66">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F9793D">
      <w:pPr>
        <w:pStyle w:val="27"/>
        <w:snapToGrid w:val="0"/>
        <w:spacing w:line="360" w:lineRule="auto"/>
        <w:ind w:firstLine="0" w:firstLineChars="0"/>
        <w:rPr>
          <w:rFonts w:cs="宋体"/>
          <w:color w:val="auto"/>
          <w:highlight w:val="none"/>
        </w:rPr>
      </w:pPr>
    </w:p>
    <w:bookmarkEnd w:id="27"/>
    <w:p w14:paraId="12E8ED67">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508D39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6D369BE8">
      <w:pPr>
        <w:spacing w:line="360" w:lineRule="auto"/>
        <w:ind w:left="720" w:leftChars="343" w:firstLine="1084" w:firstLineChars="300"/>
        <w:outlineLvl w:val="0"/>
        <w:rPr>
          <w:rFonts w:ascii="宋体" w:hAnsi="宋体" w:cs="宋体"/>
          <w:b/>
          <w:color w:val="auto"/>
          <w:sz w:val="36"/>
          <w:szCs w:val="36"/>
          <w:highlight w:val="none"/>
        </w:rPr>
      </w:pPr>
    </w:p>
    <w:p w14:paraId="150FDB46">
      <w:pPr>
        <w:spacing w:line="360" w:lineRule="auto"/>
        <w:ind w:left="720" w:leftChars="343" w:firstLine="1084" w:firstLineChars="300"/>
        <w:outlineLvl w:val="0"/>
        <w:rPr>
          <w:rFonts w:ascii="宋体" w:hAnsi="宋体" w:cs="宋体"/>
          <w:b/>
          <w:color w:val="auto"/>
          <w:sz w:val="36"/>
          <w:szCs w:val="36"/>
          <w:highlight w:val="none"/>
        </w:rPr>
      </w:pPr>
    </w:p>
    <w:p w14:paraId="2C3F2FD4">
      <w:pPr>
        <w:spacing w:line="360" w:lineRule="auto"/>
        <w:ind w:left="720" w:leftChars="343" w:firstLine="1084" w:firstLineChars="300"/>
        <w:outlineLvl w:val="0"/>
        <w:rPr>
          <w:rFonts w:ascii="宋体" w:hAnsi="宋体" w:cs="宋体"/>
          <w:b/>
          <w:color w:val="auto"/>
          <w:sz w:val="36"/>
          <w:szCs w:val="36"/>
          <w:highlight w:val="none"/>
        </w:rPr>
      </w:pPr>
    </w:p>
    <w:p w14:paraId="70CF8F96">
      <w:pPr>
        <w:spacing w:line="360" w:lineRule="auto"/>
        <w:ind w:left="720" w:leftChars="343" w:firstLine="1084" w:firstLineChars="300"/>
        <w:outlineLvl w:val="0"/>
        <w:rPr>
          <w:rFonts w:ascii="宋体" w:hAnsi="宋体" w:cs="宋体"/>
          <w:b/>
          <w:color w:val="auto"/>
          <w:sz w:val="36"/>
          <w:szCs w:val="36"/>
          <w:highlight w:val="none"/>
        </w:rPr>
      </w:pPr>
    </w:p>
    <w:p w14:paraId="6E3E53DF">
      <w:pPr>
        <w:spacing w:line="360" w:lineRule="auto"/>
        <w:ind w:left="720" w:leftChars="343" w:firstLine="1084" w:firstLineChars="300"/>
        <w:outlineLvl w:val="0"/>
        <w:rPr>
          <w:rFonts w:ascii="宋体" w:hAnsi="宋体" w:cs="宋体"/>
          <w:b/>
          <w:color w:val="auto"/>
          <w:sz w:val="36"/>
          <w:szCs w:val="36"/>
          <w:highlight w:val="none"/>
        </w:rPr>
      </w:pPr>
    </w:p>
    <w:p w14:paraId="57A2F97A">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7198F45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93D963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A13BCA9">
      <w:pPr>
        <w:spacing w:line="480" w:lineRule="auto"/>
        <w:jc w:val="center"/>
        <w:rPr>
          <w:rFonts w:ascii="宋体" w:hAnsi="宋体" w:cs="宋体"/>
          <w:b/>
          <w:color w:val="auto"/>
          <w:sz w:val="28"/>
          <w:szCs w:val="28"/>
          <w:highlight w:val="none"/>
        </w:rPr>
      </w:pPr>
    </w:p>
    <w:p w14:paraId="47D17610">
      <w:pPr>
        <w:spacing w:line="480" w:lineRule="auto"/>
        <w:jc w:val="center"/>
        <w:rPr>
          <w:rFonts w:ascii="宋体" w:hAnsi="宋体" w:cs="宋体"/>
          <w:b/>
          <w:color w:val="auto"/>
          <w:sz w:val="24"/>
          <w:highlight w:val="none"/>
        </w:rPr>
      </w:pPr>
    </w:p>
    <w:p w14:paraId="23491B2C">
      <w:pPr>
        <w:spacing w:line="480" w:lineRule="auto"/>
        <w:jc w:val="center"/>
        <w:rPr>
          <w:rFonts w:ascii="宋体" w:hAnsi="宋体" w:cs="宋体"/>
          <w:b/>
          <w:color w:val="auto"/>
          <w:sz w:val="24"/>
          <w:highlight w:val="none"/>
        </w:rPr>
      </w:pPr>
    </w:p>
    <w:p w14:paraId="08189EC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723DDB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13BF18C">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6729CBA">
      <w:pPr>
        <w:spacing w:before="120" w:line="22" w:lineRule="atLeast"/>
        <w:rPr>
          <w:rFonts w:ascii="宋体" w:hAnsi="宋体" w:cs="宋体"/>
          <w:color w:val="auto"/>
          <w:sz w:val="24"/>
          <w:highlight w:val="none"/>
        </w:rPr>
      </w:pPr>
    </w:p>
    <w:p w14:paraId="12E9B7B5">
      <w:pPr>
        <w:pStyle w:val="5"/>
        <w:rPr>
          <w:color w:val="auto"/>
          <w:highlight w:val="none"/>
        </w:rPr>
      </w:pPr>
    </w:p>
    <w:p w14:paraId="5FF53E3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EDD2694">
      <w:pPr>
        <w:pStyle w:val="600"/>
        <w:spacing w:before="120" w:line="22" w:lineRule="atLeast"/>
        <w:rPr>
          <w:rFonts w:ascii="宋体" w:hAnsi="宋体" w:eastAsia="宋体" w:cs="宋体"/>
          <w:color w:val="auto"/>
          <w:szCs w:val="24"/>
          <w:highlight w:val="none"/>
        </w:rPr>
      </w:pPr>
    </w:p>
    <w:p w14:paraId="6F80409B">
      <w:pPr>
        <w:pStyle w:val="600"/>
        <w:spacing w:before="120" w:line="22" w:lineRule="atLeast"/>
        <w:rPr>
          <w:rFonts w:ascii="宋体" w:hAnsi="宋体" w:eastAsia="宋体" w:cs="宋体"/>
          <w:color w:val="auto"/>
          <w:szCs w:val="24"/>
          <w:highlight w:val="none"/>
        </w:rPr>
      </w:pPr>
    </w:p>
    <w:p w14:paraId="2B3D5D1F">
      <w:pPr>
        <w:rPr>
          <w:rFonts w:ascii="宋体" w:hAnsi="宋体" w:cs="宋体"/>
          <w:color w:val="auto"/>
          <w:sz w:val="24"/>
          <w:highlight w:val="none"/>
        </w:rPr>
      </w:pPr>
    </w:p>
    <w:p w14:paraId="55C2B6E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F5866E1">
      <w:pPr>
        <w:spacing w:before="120" w:line="22" w:lineRule="atLeast"/>
        <w:rPr>
          <w:rFonts w:ascii="宋体" w:hAnsi="宋体" w:cs="宋体"/>
          <w:color w:val="auto"/>
          <w:sz w:val="24"/>
          <w:highlight w:val="none"/>
        </w:rPr>
      </w:pPr>
    </w:p>
    <w:p w14:paraId="29929B1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995BD3E">
      <w:pPr>
        <w:spacing w:before="120" w:line="22" w:lineRule="atLeast"/>
        <w:rPr>
          <w:rFonts w:ascii="宋体" w:hAnsi="宋体" w:cs="宋体"/>
          <w:color w:val="auto"/>
          <w:sz w:val="24"/>
          <w:highlight w:val="none"/>
        </w:rPr>
      </w:pPr>
    </w:p>
    <w:p w14:paraId="29B8E1B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D682573">
      <w:pPr>
        <w:spacing w:before="120" w:line="22" w:lineRule="atLeast"/>
        <w:rPr>
          <w:rFonts w:ascii="宋体" w:hAnsi="宋体" w:cs="宋体"/>
          <w:color w:val="auto"/>
          <w:sz w:val="24"/>
          <w:highlight w:val="none"/>
        </w:rPr>
      </w:pPr>
    </w:p>
    <w:p w14:paraId="4A42F4F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E189F31">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5CE03F2">
      <w:pPr>
        <w:rPr>
          <w:rFonts w:ascii="宋体" w:hAnsi="宋体" w:cs="宋体"/>
          <w:b/>
          <w:color w:val="auto"/>
          <w:sz w:val="24"/>
          <w:highlight w:val="none"/>
        </w:rPr>
      </w:pPr>
    </w:p>
    <w:p w14:paraId="7ED007CA">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cs="宋体"/>
          <w:color w:val="auto"/>
          <w:sz w:val="24"/>
          <w:highlight w:val="none"/>
          <w:u w:val="single"/>
          <w:lang w:eastAsia="zh-CN"/>
        </w:rPr>
        <w:t>杭州市临平区人民政府崇贤街道办事处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cs="宋体"/>
          <w:color w:val="auto"/>
          <w:sz w:val="24"/>
          <w:highlight w:val="none"/>
          <w:u w:val="single"/>
          <w:lang w:eastAsia="zh-CN"/>
        </w:rPr>
        <w:t>崇贤街道202</w:t>
      </w:r>
      <w:r>
        <w:rPr>
          <w:rFonts w:hint="eastAsia" w:ascii="宋体" w:cs="宋体"/>
          <w:color w:val="auto"/>
          <w:sz w:val="24"/>
          <w:highlight w:val="none"/>
          <w:u w:val="single"/>
          <w:lang w:val="en-US" w:eastAsia="zh-CN"/>
        </w:rPr>
        <w:t>4</w:t>
      </w:r>
      <w:r>
        <w:rPr>
          <w:rFonts w:hint="eastAsia" w:ascii="宋体" w:cs="宋体"/>
          <w:color w:val="auto"/>
          <w:sz w:val="24"/>
          <w:highlight w:val="none"/>
          <w:u w:val="single"/>
          <w:lang w:eastAsia="zh-CN"/>
        </w:rPr>
        <w:t>年度乡村道路管养项目</w:t>
      </w:r>
      <w:r>
        <w:rPr>
          <w:rFonts w:hint="eastAsia" w:asci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31ADBB2">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color w:val="auto"/>
          <w:sz w:val="24"/>
          <w:highlight w:val="none"/>
          <w:u w:val="single"/>
        </w:rPr>
        <w:t xml:space="preserve"> </w:t>
      </w:r>
      <w:r>
        <w:rPr>
          <w:rFonts w:hint="eastAsia" w:ascii="宋体"/>
          <w:color w:val="auto"/>
          <w:sz w:val="24"/>
          <w:highlight w:val="none"/>
          <w:u w:val="single"/>
          <w:lang w:eastAsia="zh-CN"/>
        </w:rPr>
        <w:t>杭州市临平区人民政府崇贤街道办事处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3E6DB15">
      <w:pPr>
        <w:spacing w:line="560" w:lineRule="exact"/>
        <w:ind w:firstLine="482" w:firstLineChars="200"/>
        <w:outlineLvl w:val="0"/>
        <w:rPr>
          <w:rFonts w:ascii="宋体" w:hAnsi="宋体"/>
          <w:color w:val="auto"/>
          <w:sz w:val="24"/>
          <w:highlight w:val="none"/>
        </w:rPr>
      </w:pPr>
      <w:bookmarkStart w:id="395" w:name="_Toc15367"/>
      <w:bookmarkStart w:id="396" w:name="_Toc20421"/>
      <w:bookmarkStart w:id="397" w:name="_Toc19273"/>
      <w:bookmarkStart w:id="398" w:name="_Toc229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11A71B4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435A4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C74CD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E7300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2CE86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DEB01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DFD8CC4">
      <w:pPr>
        <w:spacing w:line="560" w:lineRule="exact"/>
        <w:ind w:firstLine="482" w:firstLineChars="200"/>
        <w:outlineLvl w:val="0"/>
        <w:rPr>
          <w:rFonts w:ascii="宋体" w:hAnsi="宋体"/>
          <w:b/>
          <w:color w:val="auto"/>
          <w:sz w:val="24"/>
          <w:highlight w:val="none"/>
        </w:rPr>
      </w:pPr>
      <w:bookmarkStart w:id="400" w:name="_Toc2918"/>
      <w:bookmarkStart w:id="401" w:name="_Toc6773"/>
      <w:bookmarkStart w:id="402" w:name="_Toc22185"/>
      <w:bookmarkStart w:id="403" w:name="_Toc6311"/>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51076A2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72407A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434DDC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6A86E6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CEA368C">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284AD7D">
      <w:pPr>
        <w:spacing w:line="560" w:lineRule="exact"/>
        <w:ind w:firstLine="480" w:firstLineChars="200"/>
        <w:rPr>
          <w:rFonts w:ascii="宋体" w:hAnsi="宋体" w:cs="宋体"/>
          <w:color w:val="auto"/>
          <w:sz w:val="24"/>
          <w:highlight w:val="none"/>
          <w:u w:val="single"/>
        </w:rPr>
      </w:pPr>
      <w:bookmarkStart w:id="405" w:name="_Toc13918"/>
      <w:bookmarkStart w:id="406" w:name="_Toc21124"/>
      <w:bookmarkStart w:id="407" w:name="_Toc1386"/>
      <w:bookmarkStart w:id="408" w:name="_Toc5635"/>
      <w:bookmarkStart w:id="40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10637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F7ECC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BB9D1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068EE5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1C5CE4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F9333F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EF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B59266">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39803AE">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15AC78D">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D03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7B3247">
            <w:pPr>
              <w:pStyle w:val="321"/>
              <w:spacing w:line="560" w:lineRule="exact"/>
              <w:ind w:firstLine="200"/>
              <w:jc w:val="center"/>
              <w:rPr>
                <w:rFonts w:hAnsi="宋体"/>
                <w:color w:val="auto"/>
                <w:sz w:val="24"/>
                <w:szCs w:val="24"/>
                <w:highlight w:val="none"/>
              </w:rPr>
            </w:pPr>
          </w:p>
        </w:tc>
        <w:tc>
          <w:tcPr>
            <w:tcW w:w="3402" w:type="dxa"/>
            <w:vAlign w:val="center"/>
          </w:tcPr>
          <w:p w14:paraId="1DF12D96">
            <w:pPr>
              <w:pStyle w:val="321"/>
              <w:spacing w:line="560" w:lineRule="exact"/>
              <w:ind w:firstLine="200"/>
              <w:jc w:val="center"/>
              <w:rPr>
                <w:rFonts w:hAnsi="宋体"/>
                <w:color w:val="auto"/>
                <w:sz w:val="24"/>
                <w:szCs w:val="24"/>
                <w:highlight w:val="none"/>
              </w:rPr>
            </w:pPr>
          </w:p>
        </w:tc>
        <w:tc>
          <w:tcPr>
            <w:tcW w:w="2552" w:type="dxa"/>
            <w:vAlign w:val="center"/>
          </w:tcPr>
          <w:p w14:paraId="04F5CA1A">
            <w:pPr>
              <w:pStyle w:val="321"/>
              <w:spacing w:line="560" w:lineRule="exact"/>
              <w:ind w:firstLine="200"/>
              <w:jc w:val="center"/>
              <w:rPr>
                <w:rFonts w:hAnsi="宋体"/>
                <w:color w:val="auto"/>
                <w:sz w:val="24"/>
                <w:szCs w:val="24"/>
                <w:highlight w:val="none"/>
              </w:rPr>
            </w:pPr>
          </w:p>
        </w:tc>
      </w:tr>
      <w:tr w14:paraId="52AA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DE0EB2">
            <w:pPr>
              <w:pStyle w:val="321"/>
              <w:spacing w:line="560" w:lineRule="exact"/>
              <w:ind w:firstLine="200"/>
              <w:jc w:val="center"/>
              <w:rPr>
                <w:rFonts w:hAnsi="宋体"/>
                <w:color w:val="auto"/>
                <w:sz w:val="24"/>
                <w:szCs w:val="24"/>
                <w:highlight w:val="none"/>
              </w:rPr>
            </w:pPr>
          </w:p>
        </w:tc>
        <w:tc>
          <w:tcPr>
            <w:tcW w:w="3402" w:type="dxa"/>
            <w:vAlign w:val="center"/>
          </w:tcPr>
          <w:p w14:paraId="371FC1CD">
            <w:pPr>
              <w:pStyle w:val="321"/>
              <w:spacing w:line="560" w:lineRule="exact"/>
              <w:ind w:firstLine="200"/>
              <w:jc w:val="center"/>
              <w:rPr>
                <w:rFonts w:hAnsi="宋体"/>
                <w:color w:val="auto"/>
                <w:sz w:val="24"/>
                <w:szCs w:val="24"/>
                <w:highlight w:val="none"/>
              </w:rPr>
            </w:pPr>
          </w:p>
        </w:tc>
        <w:tc>
          <w:tcPr>
            <w:tcW w:w="2552" w:type="dxa"/>
            <w:vAlign w:val="center"/>
          </w:tcPr>
          <w:p w14:paraId="7979603F">
            <w:pPr>
              <w:pStyle w:val="321"/>
              <w:spacing w:line="560" w:lineRule="exact"/>
              <w:ind w:firstLine="200"/>
              <w:jc w:val="center"/>
              <w:rPr>
                <w:rFonts w:hAnsi="宋体"/>
                <w:color w:val="auto"/>
                <w:sz w:val="24"/>
                <w:szCs w:val="24"/>
                <w:highlight w:val="none"/>
              </w:rPr>
            </w:pPr>
          </w:p>
        </w:tc>
      </w:tr>
      <w:tr w14:paraId="56E7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1CD9E6">
            <w:pPr>
              <w:pStyle w:val="321"/>
              <w:spacing w:line="560" w:lineRule="exact"/>
              <w:ind w:firstLine="200"/>
              <w:jc w:val="center"/>
              <w:rPr>
                <w:rFonts w:hAnsi="宋体"/>
                <w:color w:val="auto"/>
                <w:sz w:val="24"/>
                <w:szCs w:val="24"/>
                <w:highlight w:val="none"/>
              </w:rPr>
            </w:pPr>
          </w:p>
        </w:tc>
        <w:tc>
          <w:tcPr>
            <w:tcW w:w="3402" w:type="dxa"/>
            <w:vAlign w:val="center"/>
          </w:tcPr>
          <w:p w14:paraId="7E3A19E7">
            <w:pPr>
              <w:pStyle w:val="321"/>
              <w:spacing w:line="560" w:lineRule="exact"/>
              <w:ind w:firstLine="200"/>
              <w:jc w:val="center"/>
              <w:rPr>
                <w:rFonts w:hAnsi="宋体"/>
                <w:color w:val="auto"/>
                <w:sz w:val="24"/>
                <w:szCs w:val="24"/>
                <w:highlight w:val="none"/>
              </w:rPr>
            </w:pPr>
          </w:p>
        </w:tc>
        <w:tc>
          <w:tcPr>
            <w:tcW w:w="2552" w:type="dxa"/>
            <w:vAlign w:val="center"/>
          </w:tcPr>
          <w:p w14:paraId="33B6E1AB">
            <w:pPr>
              <w:pStyle w:val="321"/>
              <w:spacing w:line="560" w:lineRule="exact"/>
              <w:ind w:firstLine="200"/>
              <w:jc w:val="center"/>
              <w:rPr>
                <w:rFonts w:hAnsi="宋体"/>
                <w:color w:val="auto"/>
                <w:sz w:val="24"/>
                <w:szCs w:val="24"/>
                <w:highlight w:val="none"/>
              </w:rPr>
            </w:pPr>
          </w:p>
        </w:tc>
      </w:tr>
      <w:tr w14:paraId="10F4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D7364A">
            <w:pPr>
              <w:pStyle w:val="321"/>
              <w:spacing w:line="560" w:lineRule="exact"/>
              <w:ind w:firstLine="200"/>
              <w:jc w:val="center"/>
              <w:rPr>
                <w:rFonts w:hAnsi="宋体"/>
                <w:color w:val="auto"/>
                <w:sz w:val="24"/>
                <w:szCs w:val="24"/>
                <w:highlight w:val="none"/>
              </w:rPr>
            </w:pPr>
          </w:p>
        </w:tc>
        <w:tc>
          <w:tcPr>
            <w:tcW w:w="3402" w:type="dxa"/>
            <w:vAlign w:val="center"/>
          </w:tcPr>
          <w:p w14:paraId="4565EDA5">
            <w:pPr>
              <w:pStyle w:val="321"/>
              <w:spacing w:line="560" w:lineRule="exact"/>
              <w:ind w:firstLine="200"/>
              <w:jc w:val="center"/>
              <w:rPr>
                <w:rFonts w:hAnsi="宋体"/>
                <w:color w:val="auto"/>
                <w:sz w:val="24"/>
                <w:szCs w:val="24"/>
                <w:highlight w:val="none"/>
              </w:rPr>
            </w:pPr>
          </w:p>
        </w:tc>
        <w:tc>
          <w:tcPr>
            <w:tcW w:w="2552" w:type="dxa"/>
            <w:vAlign w:val="center"/>
          </w:tcPr>
          <w:p w14:paraId="4BB1B1F8">
            <w:pPr>
              <w:pStyle w:val="321"/>
              <w:spacing w:line="560" w:lineRule="exact"/>
              <w:ind w:firstLine="200"/>
              <w:jc w:val="center"/>
              <w:rPr>
                <w:rFonts w:hAnsi="宋体"/>
                <w:color w:val="auto"/>
                <w:sz w:val="24"/>
                <w:szCs w:val="24"/>
                <w:highlight w:val="none"/>
              </w:rPr>
            </w:pPr>
          </w:p>
        </w:tc>
      </w:tr>
      <w:tr w14:paraId="7304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1B8B3EC">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6BCED08">
            <w:pPr>
              <w:pStyle w:val="321"/>
              <w:spacing w:line="560" w:lineRule="exact"/>
              <w:ind w:firstLine="200"/>
              <w:jc w:val="center"/>
              <w:rPr>
                <w:rFonts w:hAnsi="宋体"/>
                <w:color w:val="auto"/>
                <w:sz w:val="24"/>
                <w:szCs w:val="24"/>
                <w:highlight w:val="none"/>
              </w:rPr>
            </w:pPr>
          </w:p>
        </w:tc>
      </w:tr>
    </w:tbl>
    <w:p w14:paraId="6CD40BCD">
      <w:pPr>
        <w:spacing w:line="560" w:lineRule="exact"/>
        <w:ind w:firstLine="480" w:firstLineChars="200"/>
        <w:rPr>
          <w:rFonts w:ascii="宋体" w:hAnsi="宋体"/>
          <w:color w:val="auto"/>
          <w:sz w:val="24"/>
          <w:highlight w:val="none"/>
        </w:rPr>
      </w:pPr>
      <w:bookmarkStart w:id="410" w:name="_Toc3654"/>
      <w:bookmarkStart w:id="411" w:name="_Toc26916"/>
      <w:bookmarkStart w:id="412" w:name="_Toc14993"/>
      <w:bookmarkStart w:id="413" w:name="_Toc30506"/>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55FB0FA">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13626D05">
      <w:pPr>
        <w:pStyle w:val="961"/>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11108"/>
      <w:bookmarkStart w:id="419" w:name="_Toc31421"/>
      <w:bookmarkStart w:id="420" w:name="_Toc8772"/>
      <w:bookmarkStart w:id="421" w:name="_Toc4760"/>
      <w:bookmarkStart w:id="422" w:name="_Toc3625"/>
      <w:r>
        <w:rPr>
          <w:rFonts w:hint="eastAsia"/>
          <w:b/>
          <w:color w:val="auto"/>
          <w:highlight w:val="none"/>
        </w:rPr>
        <w:t>1.4履约保证金</w:t>
      </w:r>
    </w:p>
    <w:p w14:paraId="5881E243">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838C79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38999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DEAB6C7">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9EFD2C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2F7167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BD16A64">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4AAC46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B0B7C32">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2D2AA39">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9872154">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3858058">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10692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34B28D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249D36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A9D1D5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D7D968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9D62987">
      <w:pPr>
        <w:spacing w:line="560" w:lineRule="exact"/>
        <w:ind w:firstLine="480" w:firstLineChars="200"/>
        <w:outlineLvl w:val="0"/>
        <w:rPr>
          <w:rFonts w:ascii="宋体" w:hAnsi="宋体"/>
          <w:bCs/>
          <w:color w:val="auto"/>
          <w:sz w:val="24"/>
          <w:highlight w:val="none"/>
        </w:rPr>
      </w:pPr>
      <w:bookmarkStart w:id="423" w:name="_Toc5698"/>
      <w:bookmarkStart w:id="424" w:name="_Toc3079"/>
      <w:bookmarkStart w:id="425" w:name="_Toc8586"/>
      <w:bookmarkStart w:id="426" w:name="_Toc2375"/>
      <w:bookmarkStart w:id="427"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69B09CA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26DC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2077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3D557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34FA3F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708C0A6">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EC7604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164ECE3">
      <w:pPr>
        <w:spacing w:line="560" w:lineRule="exact"/>
        <w:ind w:firstLine="480" w:firstLineChars="200"/>
        <w:rPr>
          <w:rFonts w:ascii="宋体" w:hAnsi="宋体" w:cs="宋体"/>
          <w:color w:val="auto"/>
          <w:sz w:val="24"/>
          <w:highlight w:val="none"/>
        </w:rPr>
      </w:pPr>
      <w:bookmarkStart w:id="428" w:name="_Toc18683"/>
      <w:bookmarkStart w:id="429" w:name="_Toc32454"/>
      <w:bookmarkStart w:id="430" w:name="_Toc30329"/>
      <w:bookmarkStart w:id="431" w:name="_Toc26807"/>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E0D0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2747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2A01278">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52152362">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155E90A0">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3567DB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1C3B1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ADEB7AE">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14:paraId="58A6D7F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27C0B2A">
      <w:pPr>
        <w:autoSpaceDE w:val="0"/>
        <w:autoSpaceDN w:val="0"/>
        <w:spacing w:line="560" w:lineRule="exact"/>
        <w:rPr>
          <w:rFonts w:ascii="宋体" w:hAnsi="宋体"/>
          <w:color w:val="auto"/>
          <w:sz w:val="24"/>
          <w:highlight w:val="none"/>
          <w:lang w:val="zh-CN"/>
        </w:rPr>
      </w:pPr>
    </w:p>
    <w:p w14:paraId="51BF9E3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E327A7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0B31BFB">
      <w:pPr>
        <w:autoSpaceDE w:val="0"/>
        <w:autoSpaceDN w:val="0"/>
        <w:spacing w:line="560" w:lineRule="exact"/>
        <w:rPr>
          <w:rFonts w:ascii="宋体" w:hAnsi="宋体"/>
          <w:color w:val="auto"/>
          <w:sz w:val="24"/>
          <w:highlight w:val="none"/>
          <w:lang w:val="zh-CN"/>
        </w:rPr>
      </w:pPr>
    </w:p>
    <w:p w14:paraId="1000634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28F153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0E3205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4374B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FC7A8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5EA587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76EC4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B9E1CF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B8D7B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4252E4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79DD01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672FBD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7C657AF">
      <w:pPr>
        <w:widowControl/>
        <w:spacing w:line="560" w:lineRule="exact"/>
        <w:jc w:val="left"/>
        <w:rPr>
          <w:rFonts w:ascii="宋体" w:hAnsi="宋体"/>
          <w:b/>
          <w:color w:val="auto"/>
          <w:sz w:val="24"/>
          <w:highlight w:val="none"/>
        </w:rPr>
      </w:pPr>
    </w:p>
    <w:p w14:paraId="00C07BC8">
      <w:pPr>
        <w:widowControl/>
        <w:adjustRightInd/>
        <w:jc w:val="left"/>
        <w:rPr>
          <w:rFonts w:ascii="宋体" w:hAnsi="宋体"/>
          <w:b/>
          <w:color w:val="auto"/>
          <w:sz w:val="24"/>
          <w:highlight w:val="none"/>
        </w:rPr>
      </w:pPr>
      <w:r>
        <w:rPr>
          <w:rFonts w:ascii="宋体" w:hAnsi="宋体"/>
          <w:b/>
          <w:color w:val="auto"/>
          <w:highlight w:val="none"/>
        </w:rPr>
        <w:br w:type="page"/>
      </w:r>
    </w:p>
    <w:p w14:paraId="55E55561">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4308356">
      <w:pPr>
        <w:spacing w:line="560" w:lineRule="exact"/>
        <w:ind w:firstLine="482" w:firstLineChars="200"/>
        <w:outlineLvl w:val="0"/>
        <w:rPr>
          <w:rFonts w:ascii="宋体" w:hAnsi="宋体"/>
          <w:b/>
          <w:color w:val="auto"/>
          <w:sz w:val="24"/>
          <w:highlight w:val="none"/>
        </w:rPr>
      </w:pPr>
      <w:bookmarkStart w:id="439" w:name="_Toc25079"/>
      <w:bookmarkStart w:id="440" w:name="_Toc14021"/>
      <w:bookmarkStart w:id="441" w:name="_Toc5228"/>
      <w:bookmarkStart w:id="442" w:name="_Toc31297"/>
      <w:bookmarkStart w:id="443" w:name="_Toc19680"/>
      <w:r>
        <w:rPr>
          <w:rFonts w:ascii="宋体" w:hAnsi="宋体"/>
          <w:b/>
          <w:color w:val="auto"/>
          <w:sz w:val="24"/>
          <w:highlight w:val="none"/>
        </w:rPr>
        <w:t>2.1 定义</w:t>
      </w:r>
      <w:bookmarkEnd w:id="439"/>
      <w:bookmarkEnd w:id="440"/>
      <w:bookmarkEnd w:id="441"/>
      <w:bookmarkEnd w:id="442"/>
      <w:bookmarkEnd w:id="443"/>
    </w:p>
    <w:p w14:paraId="7C66250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51E9D1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08CB515">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00BF529">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EE0AA6B">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68670B5">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1A48F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3493433">
      <w:pPr>
        <w:spacing w:line="560" w:lineRule="exact"/>
        <w:ind w:firstLine="482" w:firstLineChars="200"/>
        <w:outlineLvl w:val="0"/>
        <w:rPr>
          <w:rFonts w:ascii="宋体" w:hAnsi="宋体"/>
          <w:b/>
          <w:color w:val="auto"/>
          <w:sz w:val="24"/>
          <w:highlight w:val="none"/>
        </w:rPr>
      </w:pPr>
      <w:bookmarkStart w:id="444" w:name="_Toc19539"/>
      <w:bookmarkStart w:id="445" w:name="_Toc23289"/>
      <w:bookmarkStart w:id="446" w:name="_Toc31402"/>
      <w:bookmarkStart w:id="447" w:name="_Toc16752"/>
      <w:bookmarkStart w:id="448" w:name="_Toc3769"/>
      <w:r>
        <w:rPr>
          <w:rFonts w:ascii="宋体" w:hAnsi="宋体"/>
          <w:b/>
          <w:color w:val="auto"/>
          <w:sz w:val="24"/>
          <w:highlight w:val="none"/>
        </w:rPr>
        <w:t>2.2 技术规范</w:t>
      </w:r>
      <w:bookmarkEnd w:id="444"/>
      <w:bookmarkEnd w:id="445"/>
      <w:bookmarkEnd w:id="446"/>
      <w:bookmarkEnd w:id="447"/>
      <w:bookmarkEnd w:id="448"/>
    </w:p>
    <w:p w14:paraId="3C8FA3E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5F1E0E6">
      <w:pPr>
        <w:spacing w:line="560" w:lineRule="exact"/>
        <w:ind w:firstLine="482" w:firstLineChars="200"/>
        <w:outlineLvl w:val="0"/>
        <w:rPr>
          <w:rFonts w:ascii="宋体" w:hAnsi="宋体"/>
          <w:b/>
          <w:color w:val="auto"/>
          <w:sz w:val="24"/>
          <w:highlight w:val="none"/>
        </w:rPr>
      </w:pPr>
      <w:bookmarkStart w:id="449" w:name="_Toc12412"/>
      <w:bookmarkStart w:id="450" w:name="_Toc27945"/>
      <w:bookmarkStart w:id="451" w:name="_Toc9161"/>
      <w:bookmarkStart w:id="452" w:name="_Toc13673"/>
      <w:bookmarkStart w:id="453" w:name="_Toc4133"/>
      <w:r>
        <w:rPr>
          <w:rFonts w:ascii="宋体" w:hAnsi="宋体"/>
          <w:b/>
          <w:color w:val="auto"/>
          <w:sz w:val="24"/>
          <w:highlight w:val="none"/>
        </w:rPr>
        <w:t>2.3 知识产权</w:t>
      </w:r>
      <w:bookmarkEnd w:id="449"/>
      <w:bookmarkEnd w:id="450"/>
      <w:bookmarkEnd w:id="451"/>
      <w:bookmarkEnd w:id="452"/>
      <w:bookmarkEnd w:id="453"/>
    </w:p>
    <w:p w14:paraId="0342139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AB1E25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B07C4B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A94618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FF918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980FD7A">
      <w:pPr>
        <w:spacing w:line="560" w:lineRule="exact"/>
        <w:ind w:firstLine="482" w:firstLineChars="200"/>
        <w:outlineLvl w:val="0"/>
        <w:rPr>
          <w:rFonts w:ascii="宋体" w:hAnsi="宋体"/>
          <w:b/>
          <w:color w:val="auto"/>
          <w:sz w:val="24"/>
          <w:highlight w:val="none"/>
        </w:rPr>
      </w:pPr>
      <w:bookmarkStart w:id="454" w:name="_Toc15447"/>
      <w:bookmarkStart w:id="455" w:name="_Toc31233"/>
      <w:bookmarkStart w:id="456" w:name="_Toc32670"/>
      <w:bookmarkStart w:id="457" w:name="_Toc22011"/>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6CE764E0">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7F08DA8">
      <w:pPr>
        <w:spacing w:line="560" w:lineRule="exact"/>
        <w:ind w:firstLine="482" w:firstLineChars="200"/>
        <w:outlineLvl w:val="0"/>
        <w:rPr>
          <w:rFonts w:ascii="宋体" w:hAnsi="宋体"/>
          <w:b/>
          <w:color w:val="auto"/>
          <w:sz w:val="24"/>
          <w:highlight w:val="none"/>
        </w:rPr>
      </w:pPr>
      <w:bookmarkStart w:id="459" w:name="_Toc16163"/>
      <w:bookmarkStart w:id="460" w:name="_Toc30507"/>
      <w:bookmarkStart w:id="461" w:name="_Toc13154"/>
      <w:bookmarkStart w:id="462" w:name="_Toc18990"/>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7BE8D755">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552BC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4A583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F30FFDD">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7369AD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63F37B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7E01A2F">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9BFF8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BB850CE">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617DE73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42C2D49">
      <w:pPr>
        <w:spacing w:line="560" w:lineRule="exact"/>
        <w:ind w:firstLine="482" w:firstLineChars="200"/>
        <w:outlineLvl w:val="0"/>
        <w:rPr>
          <w:rFonts w:ascii="宋体" w:hAnsi="宋体"/>
          <w:b/>
          <w:color w:val="auto"/>
          <w:sz w:val="24"/>
          <w:highlight w:val="none"/>
        </w:rPr>
      </w:pPr>
      <w:bookmarkStart w:id="467" w:name="_Toc21830"/>
      <w:bookmarkStart w:id="468" w:name="_Toc10663"/>
      <w:bookmarkStart w:id="469" w:name="_Toc42"/>
      <w:bookmarkStart w:id="470" w:name="_Toc26689"/>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15DFD1A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6161343">
      <w:pPr>
        <w:spacing w:line="560" w:lineRule="exact"/>
        <w:ind w:firstLine="482" w:firstLineChars="200"/>
        <w:outlineLvl w:val="0"/>
        <w:rPr>
          <w:rFonts w:ascii="宋体" w:hAnsi="宋体"/>
          <w:b/>
          <w:color w:val="auto"/>
          <w:sz w:val="24"/>
          <w:highlight w:val="none"/>
        </w:rPr>
      </w:pPr>
      <w:bookmarkStart w:id="472" w:name="_Toc25571"/>
      <w:bookmarkStart w:id="473" w:name="_Toc32494"/>
      <w:bookmarkStart w:id="474" w:name="_Toc26633"/>
      <w:bookmarkStart w:id="475" w:name="_Toc14371"/>
      <w:bookmarkStart w:id="476" w:name="_Toc4720"/>
      <w:r>
        <w:rPr>
          <w:rFonts w:ascii="宋体" w:hAnsi="宋体"/>
          <w:b/>
          <w:color w:val="auto"/>
          <w:sz w:val="24"/>
          <w:highlight w:val="none"/>
        </w:rPr>
        <w:t>2.11 不可抗力</w:t>
      </w:r>
      <w:bookmarkEnd w:id="472"/>
      <w:bookmarkEnd w:id="473"/>
      <w:bookmarkEnd w:id="474"/>
      <w:bookmarkEnd w:id="475"/>
      <w:bookmarkEnd w:id="476"/>
    </w:p>
    <w:p w14:paraId="3CF7F318">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3832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AB449C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B832F7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16F2EB8">
      <w:pPr>
        <w:spacing w:line="560" w:lineRule="exact"/>
        <w:ind w:firstLine="482" w:firstLineChars="200"/>
        <w:outlineLvl w:val="0"/>
        <w:rPr>
          <w:rFonts w:ascii="宋体" w:hAnsi="宋体"/>
          <w:b/>
          <w:color w:val="auto"/>
          <w:sz w:val="24"/>
          <w:highlight w:val="none"/>
        </w:rPr>
      </w:pPr>
      <w:bookmarkStart w:id="477" w:name="_Toc14115"/>
      <w:bookmarkStart w:id="478" w:name="_Toc3638"/>
      <w:bookmarkStart w:id="479" w:name="_Toc23854"/>
      <w:bookmarkStart w:id="480" w:name="_Toc25783"/>
      <w:bookmarkStart w:id="481" w:name="_Toc24465"/>
      <w:r>
        <w:rPr>
          <w:rFonts w:ascii="宋体" w:hAnsi="宋体"/>
          <w:b/>
          <w:color w:val="auto"/>
          <w:sz w:val="24"/>
          <w:highlight w:val="none"/>
        </w:rPr>
        <w:t>2.12 税费</w:t>
      </w:r>
      <w:bookmarkEnd w:id="477"/>
      <w:bookmarkEnd w:id="478"/>
      <w:bookmarkEnd w:id="479"/>
      <w:bookmarkEnd w:id="480"/>
      <w:bookmarkEnd w:id="481"/>
    </w:p>
    <w:p w14:paraId="579C838C">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8EEC015">
      <w:pPr>
        <w:spacing w:line="560" w:lineRule="exact"/>
        <w:ind w:firstLine="482" w:firstLineChars="200"/>
        <w:outlineLvl w:val="0"/>
        <w:rPr>
          <w:rFonts w:ascii="宋体" w:hAnsi="宋体"/>
          <w:b/>
          <w:color w:val="auto"/>
          <w:sz w:val="24"/>
          <w:highlight w:val="none"/>
        </w:rPr>
      </w:pPr>
      <w:bookmarkStart w:id="482" w:name="_Toc7315"/>
      <w:bookmarkStart w:id="483" w:name="_Toc30105"/>
      <w:bookmarkStart w:id="484" w:name="_Toc25525"/>
      <w:bookmarkStart w:id="485" w:name="_Toc26883"/>
      <w:bookmarkStart w:id="486" w:name="_Toc14814"/>
      <w:r>
        <w:rPr>
          <w:rFonts w:ascii="宋体" w:hAnsi="宋体"/>
          <w:b/>
          <w:color w:val="auto"/>
          <w:sz w:val="24"/>
          <w:highlight w:val="none"/>
        </w:rPr>
        <w:t>2.13 乙方破产</w:t>
      </w:r>
      <w:bookmarkEnd w:id="482"/>
      <w:bookmarkEnd w:id="483"/>
      <w:bookmarkEnd w:id="484"/>
      <w:bookmarkEnd w:id="485"/>
      <w:bookmarkEnd w:id="486"/>
    </w:p>
    <w:p w14:paraId="26759BE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0309933">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14:paraId="0CF129C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B0037A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B767474">
      <w:pPr>
        <w:spacing w:line="560" w:lineRule="exact"/>
        <w:ind w:firstLine="482" w:firstLineChars="200"/>
        <w:outlineLvl w:val="0"/>
        <w:rPr>
          <w:rFonts w:ascii="宋体" w:hAnsi="宋体"/>
          <w:b/>
          <w:color w:val="auto"/>
          <w:sz w:val="24"/>
          <w:highlight w:val="none"/>
        </w:rPr>
      </w:pPr>
      <w:bookmarkStart w:id="490" w:name="_Toc14525"/>
      <w:bookmarkStart w:id="491" w:name="_Toc1969"/>
      <w:bookmarkStart w:id="492" w:name="_Toc17363"/>
      <w:r>
        <w:rPr>
          <w:rFonts w:ascii="宋体" w:hAnsi="宋体"/>
          <w:b/>
          <w:color w:val="auto"/>
          <w:sz w:val="24"/>
          <w:highlight w:val="none"/>
        </w:rPr>
        <w:t>2.15 检验和验收</w:t>
      </w:r>
      <w:bookmarkEnd w:id="490"/>
      <w:bookmarkEnd w:id="491"/>
      <w:bookmarkEnd w:id="492"/>
    </w:p>
    <w:p w14:paraId="3543A45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4D6512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A8C8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E71F1A2">
      <w:pPr>
        <w:spacing w:line="560" w:lineRule="exact"/>
        <w:ind w:firstLine="482" w:firstLineChars="200"/>
        <w:outlineLvl w:val="0"/>
        <w:rPr>
          <w:rFonts w:ascii="宋体" w:hAnsi="宋体"/>
          <w:b/>
          <w:color w:val="auto"/>
          <w:sz w:val="24"/>
          <w:highlight w:val="none"/>
        </w:rPr>
      </w:pPr>
      <w:bookmarkStart w:id="493" w:name="_Toc25198"/>
      <w:bookmarkStart w:id="494" w:name="_Toc2308"/>
      <w:bookmarkStart w:id="495" w:name="_Toc12666"/>
      <w:bookmarkStart w:id="496" w:name="_Toc9808"/>
      <w:bookmarkStart w:id="497" w:name="_Toc31892"/>
      <w:r>
        <w:rPr>
          <w:rFonts w:ascii="宋体" w:hAnsi="宋体"/>
          <w:b/>
          <w:color w:val="auto"/>
          <w:sz w:val="24"/>
          <w:highlight w:val="none"/>
        </w:rPr>
        <w:t>2.16 通知和送达</w:t>
      </w:r>
      <w:bookmarkEnd w:id="493"/>
      <w:bookmarkEnd w:id="494"/>
      <w:bookmarkEnd w:id="495"/>
      <w:bookmarkEnd w:id="496"/>
      <w:bookmarkEnd w:id="497"/>
    </w:p>
    <w:p w14:paraId="0E180D7F">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85C0081">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F7F3AFB">
      <w:pPr>
        <w:spacing w:line="560" w:lineRule="exact"/>
        <w:ind w:firstLine="482" w:firstLineChars="200"/>
        <w:outlineLvl w:val="0"/>
        <w:rPr>
          <w:rFonts w:ascii="宋体" w:hAnsi="宋体"/>
          <w:b/>
          <w:color w:val="auto"/>
          <w:sz w:val="24"/>
          <w:highlight w:val="none"/>
        </w:rPr>
      </w:pPr>
      <w:bookmarkStart w:id="500" w:name="_Toc27644"/>
      <w:bookmarkStart w:id="501" w:name="_Toc28906"/>
      <w:bookmarkStart w:id="502" w:name="_Toc5063"/>
      <w:bookmarkStart w:id="503" w:name="_Toc20808"/>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4984BEC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F80B6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74EC503">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10365B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1FAEC3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E5F5C4C">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3F618C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2C678E86">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E38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C7E9E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705CB7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DF2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393C57">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3FBF1A1">
            <w:pPr>
              <w:spacing w:line="360" w:lineRule="auto"/>
              <w:rPr>
                <w:rFonts w:ascii="宋体" w:hAnsi="宋体" w:cs="宋体"/>
                <w:color w:val="auto"/>
                <w:sz w:val="24"/>
                <w:highlight w:val="none"/>
              </w:rPr>
            </w:pPr>
          </w:p>
        </w:tc>
      </w:tr>
      <w:tr w14:paraId="166B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FD285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2DB166F3">
            <w:pPr>
              <w:spacing w:line="360" w:lineRule="auto"/>
              <w:rPr>
                <w:rFonts w:ascii="宋体" w:hAnsi="宋体" w:cs="宋体"/>
                <w:color w:val="auto"/>
                <w:sz w:val="24"/>
                <w:highlight w:val="none"/>
              </w:rPr>
            </w:pPr>
          </w:p>
        </w:tc>
      </w:tr>
      <w:tr w14:paraId="610E8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8CC1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3B7880C">
            <w:pPr>
              <w:spacing w:line="360" w:lineRule="auto"/>
              <w:rPr>
                <w:rFonts w:ascii="宋体" w:hAnsi="宋体" w:cs="宋体"/>
                <w:color w:val="auto"/>
                <w:sz w:val="24"/>
                <w:highlight w:val="none"/>
              </w:rPr>
            </w:pPr>
          </w:p>
        </w:tc>
      </w:tr>
      <w:tr w14:paraId="4A38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30C7C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13050605">
            <w:pPr>
              <w:spacing w:line="360" w:lineRule="auto"/>
              <w:rPr>
                <w:rFonts w:ascii="宋体" w:hAnsi="宋体" w:cs="宋体"/>
                <w:color w:val="auto"/>
                <w:sz w:val="24"/>
                <w:highlight w:val="none"/>
              </w:rPr>
            </w:pPr>
          </w:p>
        </w:tc>
      </w:tr>
      <w:tr w14:paraId="3E5E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1198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BABE47A">
            <w:pPr>
              <w:spacing w:line="360" w:lineRule="auto"/>
              <w:rPr>
                <w:rFonts w:ascii="宋体" w:hAnsi="宋体" w:cs="宋体"/>
                <w:color w:val="auto"/>
                <w:sz w:val="24"/>
                <w:highlight w:val="none"/>
              </w:rPr>
            </w:pPr>
          </w:p>
        </w:tc>
      </w:tr>
      <w:tr w14:paraId="20E76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41561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52FCD39">
            <w:pPr>
              <w:spacing w:line="360" w:lineRule="auto"/>
              <w:rPr>
                <w:rFonts w:ascii="宋体" w:hAnsi="宋体" w:cs="宋体"/>
                <w:color w:val="auto"/>
                <w:sz w:val="24"/>
                <w:highlight w:val="none"/>
              </w:rPr>
            </w:pPr>
          </w:p>
        </w:tc>
      </w:tr>
      <w:tr w14:paraId="2059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69D11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EFA6D36">
            <w:pPr>
              <w:spacing w:line="360" w:lineRule="auto"/>
              <w:rPr>
                <w:rFonts w:ascii="宋体" w:hAnsi="宋体" w:cs="宋体"/>
                <w:color w:val="auto"/>
                <w:sz w:val="24"/>
                <w:highlight w:val="none"/>
              </w:rPr>
            </w:pPr>
          </w:p>
        </w:tc>
      </w:tr>
      <w:tr w14:paraId="43EA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D0E7A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EDB52BE">
            <w:pPr>
              <w:spacing w:line="360" w:lineRule="auto"/>
              <w:rPr>
                <w:rFonts w:ascii="宋体" w:hAnsi="宋体" w:cs="宋体"/>
                <w:color w:val="auto"/>
                <w:sz w:val="24"/>
                <w:highlight w:val="none"/>
              </w:rPr>
            </w:pPr>
          </w:p>
        </w:tc>
      </w:tr>
      <w:tr w14:paraId="16B58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14CCC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35038A9">
            <w:pPr>
              <w:spacing w:line="360" w:lineRule="auto"/>
              <w:rPr>
                <w:rFonts w:ascii="宋体" w:hAnsi="宋体" w:cs="宋体"/>
                <w:color w:val="auto"/>
                <w:sz w:val="24"/>
                <w:highlight w:val="none"/>
              </w:rPr>
            </w:pPr>
          </w:p>
        </w:tc>
      </w:tr>
      <w:tr w14:paraId="616F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D530D1">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5A8FB0E2">
            <w:pPr>
              <w:spacing w:line="360" w:lineRule="auto"/>
              <w:rPr>
                <w:rFonts w:ascii="宋体" w:hAnsi="宋体" w:cs="宋体"/>
                <w:color w:val="auto"/>
                <w:sz w:val="24"/>
                <w:highlight w:val="none"/>
              </w:rPr>
            </w:pPr>
          </w:p>
        </w:tc>
      </w:tr>
      <w:tr w14:paraId="4259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EDC241">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0285328">
            <w:pPr>
              <w:spacing w:line="360" w:lineRule="auto"/>
              <w:rPr>
                <w:rFonts w:ascii="宋体" w:hAnsi="宋体" w:cs="宋体"/>
                <w:color w:val="auto"/>
                <w:sz w:val="24"/>
                <w:highlight w:val="none"/>
              </w:rPr>
            </w:pPr>
          </w:p>
        </w:tc>
      </w:tr>
      <w:tr w14:paraId="193D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113DA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0899B65">
            <w:pPr>
              <w:spacing w:line="360" w:lineRule="auto"/>
              <w:rPr>
                <w:rFonts w:ascii="宋体" w:hAnsi="宋体" w:cs="宋体"/>
                <w:color w:val="auto"/>
                <w:sz w:val="24"/>
                <w:highlight w:val="none"/>
              </w:rPr>
            </w:pPr>
          </w:p>
        </w:tc>
      </w:tr>
      <w:tr w14:paraId="2984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76042A">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E66BD91">
            <w:pPr>
              <w:spacing w:line="360" w:lineRule="auto"/>
              <w:rPr>
                <w:rFonts w:ascii="宋体" w:hAnsi="宋体" w:cs="宋体"/>
                <w:color w:val="auto"/>
                <w:sz w:val="24"/>
                <w:highlight w:val="none"/>
              </w:rPr>
            </w:pPr>
          </w:p>
        </w:tc>
      </w:tr>
      <w:tr w14:paraId="61D1B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8F39F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2F895A19">
            <w:pPr>
              <w:spacing w:line="360" w:lineRule="auto"/>
              <w:rPr>
                <w:rFonts w:ascii="宋体" w:hAnsi="宋体" w:cs="宋体"/>
                <w:color w:val="auto"/>
                <w:sz w:val="24"/>
                <w:highlight w:val="none"/>
              </w:rPr>
            </w:pPr>
          </w:p>
        </w:tc>
      </w:tr>
      <w:tr w14:paraId="15C3D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125C8C">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481B7479">
            <w:pPr>
              <w:spacing w:line="360" w:lineRule="auto"/>
              <w:rPr>
                <w:rFonts w:ascii="宋体" w:hAnsi="宋体" w:cs="宋体"/>
                <w:color w:val="auto"/>
                <w:sz w:val="24"/>
                <w:highlight w:val="none"/>
              </w:rPr>
            </w:pPr>
          </w:p>
        </w:tc>
      </w:tr>
      <w:tr w14:paraId="5674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A1B10D">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1A093D1F">
            <w:pPr>
              <w:spacing w:line="360" w:lineRule="auto"/>
              <w:ind w:left="-420" w:leftChars="-200" w:right="-420" w:rightChars="-200" w:firstLine="480" w:firstLineChars="200"/>
              <w:rPr>
                <w:rFonts w:ascii="宋体" w:hAnsi="宋体" w:cs="宋体"/>
                <w:color w:val="auto"/>
                <w:sz w:val="24"/>
                <w:highlight w:val="none"/>
              </w:rPr>
            </w:pPr>
          </w:p>
        </w:tc>
      </w:tr>
      <w:tr w14:paraId="75D57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6A233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82FBBCF">
            <w:pPr>
              <w:spacing w:line="360" w:lineRule="auto"/>
              <w:ind w:left="-420" w:leftChars="-200" w:right="-420" w:rightChars="-200" w:firstLine="480" w:firstLineChars="200"/>
              <w:rPr>
                <w:rFonts w:ascii="宋体" w:hAnsi="宋体" w:cs="宋体"/>
                <w:color w:val="auto"/>
                <w:sz w:val="24"/>
                <w:highlight w:val="none"/>
              </w:rPr>
            </w:pPr>
          </w:p>
        </w:tc>
      </w:tr>
      <w:tr w14:paraId="6648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BC023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5168D53">
            <w:pPr>
              <w:spacing w:line="360" w:lineRule="auto"/>
              <w:rPr>
                <w:rFonts w:ascii="宋体" w:hAnsi="宋体" w:cs="宋体"/>
                <w:color w:val="auto"/>
                <w:sz w:val="24"/>
                <w:highlight w:val="none"/>
              </w:rPr>
            </w:pPr>
          </w:p>
        </w:tc>
      </w:tr>
      <w:tr w14:paraId="10F3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7473B8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B40344C">
            <w:pPr>
              <w:spacing w:line="360" w:lineRule="auto"/>
              <w:rPr>
                <w:rFonts w:ascii="宋体" w:hAnsi="宋体" w:cs="宋体"/>
                <w:color w:val="auto"/>
                <w:sz w:val="24"/>
                <w:highlight w:val="none"/>
              </w:rPr>
            </w:pPr>
          </w:p>
        </w:tc>
      </w:tr>
      <w:tr w14:paraId="1F4C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FFC80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7D17A20">
            <w:pPr>
              <w:spacing w:line="360" w:lineRule="auto"/>
              <w:rPr>
                <w:rFonts w:ascii="宋体" w:hAnsi="宋体" w:cs="宋体"/>
                <w:color w:val="auto"/>
                <w:sz w:val="24"/>
                <w:highlight w:val="none"/>
              </w:rPr>
            </w:pPr>
          </w:p>
        </w:tc>
      </w:tr>
      <w:tr w14:paraId="4D492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3AAC4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FDEFB30">
            <w:pPr>
              <w:spacing w:line="360" w:lineRule="auto"/>
              <w:rPr>
                <w:rFonts w:ascii="宋体" w:hAnsi="宋体" w:cs="宋体"/>
                <w:color w:val="auto"/>
                <w:sz w:val="24"/>
                <w:highlight w:val="none"/>
              </w:rPr>
            </w:pPr>
          </w:p>
        </w:tc>
      </w:tr>
      <w:tr w14:paraId="3C79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AE1F933">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2424B37">
            <w:pPr>
              <w:spacing w:line="360" w:lineRule="auto"/>
              <w:rPr>
                <w:rFonts w:ascii="宋体" w:hAnsi="宋体" w:cs="宋体"/>
                <w:color w:val="auto"/>
                <w:sz w:val="24"/>
                <w:highlight w:val="none"/>
              </w:rPr>
            </w:pPr>
          </w:p>
        </w:tc>
      </w:tr>
    </w:tbl>
    <w:p w14:paraId="3FA8C013">
      <w:pPr>
        <w:spacing w:line="360" w:lineRule="auto"/>
        <w:ind w:left="-420" w:leftChars="-200" w:right="-420" w:rightChars="-200" w:firstLine="480" w:firstLineChars="200"/>
        <w:rPr>
          <w:rFonts w:ascii="宋体" w:hAnsi="宋体" w:cs="宋体"/>
          <w:color w:val="auto"/>
          <w:sz w:val="24"/>
          <w:highlight w:val="none"/>
        </w:rPr>
      </w:pPr>
    </w:p>
    <w:p w14:paraId="12C44063">
      <w:pPr>
        <w:spacing w:line="360" w:lineRule="auto"/>
        <w:ind w:left="-420" w:leftChars="-200" w:right="-420" w:rightChars="-200" w:firstLine="480" w:firstLineChars="200"/>
        <w:jc w:val="center"/>
        <w:outlineLvl w:val="0"/>
        <w:rPr>
          <w:rFonts w:ascii="宋体" w:hAnsi="宋体" w:cs="宋体"/>
          <w:color w:val="auto"/>
          <w:sz w:val="24"/>
          <w:highlight w:val="none"/>
        </w:rPr>
      </w:pPr>
    </w:p>
    <w:p w14:paraId="4E08601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4607AFAC">
      <w:pPr>
        <w:spacing w:line="360" w:lineRule="auto"/>
        <w:jc w:val="center"/>
        <w:outlineLvl w:val="0"/>
        <w:rPr>
          <w:rFonts w:ascii="宋体" w:hAnsi="宋体" w:cs="宋体"/>
          <w:b/>
          <w:color w:val="auto"/>
          <w:kern w:val="0"/>
          <w:sz w:val="36"/>
          <w:szCs w:val="36"/>
          <w:highlight w:val="none"/>
        </w:rPr>
      </w:pPr>
    </w:p>
    <w:p w14:paraId="41163F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7315E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57C8720">
      <w:pPr>
        <w:spacing w:line="360" w:lineRule="auto"/>
        <w:jc w:val="center"/>
        <w:outlineLvl w:val="0"/>
        <w:rPr>
          <w:rFonts w:ascii="宋体" w:hAnsi="宋体" w:cs="宋体"/>
          <w:b/>
          <w:color w:val="auto"/>
          <w:kern w:val="0"/>
          <w:sz w:val="36"/>
          <w:szCs w:val="36"/>
          <w:highlight w:val="none"/>
        </w:rPr>
      </w:pPr>
    </w:p>
    <w:p w14:paraId="3D2E41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A9D419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9F994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D6537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549EE11">
      <w:pPr>
        <w:snapToGrid w:val="0"/>
        <w:spacing w:line="360" w:lineRule="auto"/>
        <w:ind w:firstLine="480" w:firstLineChars="200"/>
        <w:rPr>
          <w:rFonts w:ascii="宋体" w:hAnsi="宋体" w:cs="宋体"/>
          <w:color w:val="auto"/>
          <w:sz w:val="24"/>
          <w:highlight w:val="none"/>
        </w:rPr>
      </w:pPr>
    </w:p>
    <w:p w14:paraId="01A0A69E">
      <w:pPr>
        <w:spacing w:line="360" w:lineRule="auto"/>
        <w:ind w:firstLine="480" w:firstLineChars="200"/>
        <w:rPr>
          <w:rFonts w:ascii="宋体" w:hAnsi="宋体" w:cs="宋体"/>
          <w:color w:val="auto"/>
          <w:sz w:val="24"/>
          <w:highlight w:val="none"/>
        </w:rPr>
      </w:pPr>
    </w:p>
    <w:p w14:paraId="5B98BBD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2BE610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w:t>
      </w:r>
      <w:r>
        <w:rPr>
          <w:rFonts w:hint="eastAsia" w:ascii="宋体" w:hAnsi="宋体" w:cs="宋体"/>
          <w:color w:val="auto"/>
          <w:sz w:val="24"/>
          <w:highlight w:val="none"/>
          <w:lang w:val="en-US" w:eastAsia="zh-CN"/>
        </w:rPr>
        <w:t>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sz w:val="24"/>
          <w:highlight w:val="none"/>
        </w:rPr>
        <w:t>：</w:t>
      </w:r>
    </w:p>
    <w:p w14:paraId="1784C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val="en-US" w:eastAsia="zh-CN"/>
        </w:rPr>
        <w:t>崇贤街道2024年度乡村道路管养项目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TKZXCG-2024-054</w:t>
      </w:r>
      <w:r>
        <w:rPr>
          <w:rFonts w:hint="eastAsia" w:ascii="宋体" w:hAnsi="宋体" w:cs="宋体"/>
          <w:color w:val="auto"/>
          <w:sz w:val="24"/>
          <w:highlight w:val="none"/>
        </w:rPr>
        <w:t>】政府采购活动，郑重承诺：</w:t>
      </w:r>
    </w:p>
    <w:p w14:paraId="5E9C704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9D01F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16BE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0B0B1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FD2B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37B61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924D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21E5E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652A9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B612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9CA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288355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B93AD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F50D86D">
      <w:pPr>
        <w:snapToGrid w:val="0"/>
        <w:spacing w:line="360" w:lineRule="auto"/>
        <w:ind w:right="480"/>
        <w:jc w:val="center"/>
        <w:rPr>
          <w:rFonts w:ascii="宋体" w:hAnsi="宋体" w:cs="宋体"/>
          <w:b/>
          <w:color w:val="auto"/>
          <w:kern w:val="0"/>
          <w:sz w:val="32"/>
          <w:szCs w:val="32"/>
          <w:highlight w:val="none"/>
        </w:rPr>
      </w:pPr>
    </w:p>
    <w:p w14:paraId="25261C09">
      <w:pPr>
        <w:snapToGrid w:val="0"/>
        <w:spacing w:line="360" w:lineRule="auto"/>
        <w:ind w:right="480"/>
        <w:jc w:val="center"/>
        <w:rPr>
          <w:rFonts w:ascii="宋体" w:hAnsi="宋体" w:cs="宋体"/>
          <w:b/>
          <w:color w:val="auto"/>
          <w:kern w:val="0"/>
          <w:sz w:val="32"/>
          <w:szCs w:val="32"/>
          <w:highlight w:val="none"/>
        </w:rPr>
      </w:pPr>
    </w:p>
    <w:p w14:paraId="1462DE4C">
      <w:pPr>
        <w:snapToGrid w:val="0"/>
        <w:spacing w:line="360" w:lineRule="auto"/>
        <w:ind w:right="480"/>
        <w:jc w:val="center"/>
        <w:rPr>
          <w:rFonts w:ascii="宋体" w:hAnsi="宋体" w:cs="宋体"/>
          <w:b/>
          <w:color w:val="auto"/>
          <w:kern w:val="0"/>
          <w:sz w:val="32"/>
          <w:szCs w:val="32"/>
          <w:highlight w:val="none"/>
        </w:rPr>
      </w:pPr>
    </w:p>
    <w:p w14:paraId="0DAE00E0">
      <w:pPr>
        <w:rPr>
          <w:rFonts w:ascii="宋体" w:hAnsi="宋体" w:cs="宋体"/>
          <w:color w:val="auto"/>
          <w:highlight w:val="none"/>
        </w:rPr>
      </w:pPr>
    </w:p>
    <w:p w14:paraId="112E5D63">
      <w:pPr>
        <w:snapToGrid w:val="0"/>
        <w:spacing w:line="360" w:lineRule="auto"/>
        <w:ind w:right="480"/>
        <w:jc w:val="center"/>
        <w:rPr>
          <w:rFonts w:ascii="宋体" w:hAnsi="宋体" w:cs="宋体"/>
          <w:b/>
          <w:color w:val="auto"/>
          <w:kern w:val="0"/>
          <w:sz w:val="32"/>
          <w:szCs w:val="32"/>
          <w:highlight w:val="none"/>
        </w:rPr>
      </w:pPr>
    </w:p>
    <w:p w14:paraId="27DC8784">
      <w:pPr>
        <w:snapToGrid w:val="0"/>
        <w:spacing w:line="360" w:lineRule="auto"/>
        <w:ind w:right="480"/>
        <w:jc w:val="center"/>
        <w:rPr>
          <w:rFonts w:ascii="宋体" w:hAnsi="宋体" w:cs="宋体"/>
          <w:b/>
          <w:color w:val="auto"/>
          <w:kern w:val="0"/>
          <w:sz w:val="32"/>
          <w:szCs w:val="32"/>
          <w:highlight w:val="none"/>
        </w:rPr>
      </w:pPr>
    </w:p>
    <w:p w14:paraId="727CBCEE">
      <w:pPr>
        <w:snapToGrid w:val="0"/>
        <w:spacing w:line="360" w:lineRule="auto"/>
        <w:ind w:right="480"/>
        <w:jc w:val="center"/>
        <w:rPr>
          <w:rFonts w:ascii="宋体" w:hAnsi="宋体" w:cs="宋体"/>
          <w:b/>
          <w:color w:val="auto"/>
          <w:kern w:val="0"/>
          <w:sz w:val="32"/>
          <w:szCs w:val="32"/>
          <w:highlight w:val="none"/>
        </w:rPr>
      </w:pPr>
    </w:p>
    <w:p w14:paraId="525DE67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47F0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3543A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3C61590">
      <w:pPr>
        <w:snapToGrid w:val="0"/>
        <w:spacing w:line="360" w:lineRule="auto"/>
        <w:ind w:right="480"/>
        <w:jc w:val="center"/>
        <w:rPr>
          <w:rFonts w:ascii="宋体" w:hAnsi="宋体" w:cs="宋体"/>
          <w:b/>
          <w:color w:val="auto"/>
          <w:kern w:val="0"/>
          <w:sz w:val="32"/>
          <w:szCs w:val="32"/>
          <w:highlight w:val="none"/>
        </w:rPr>
      </w:pPr>
    </w:p>
    <w:p w14:paraId="1306285D">
      <w:pPr>
        <w:snapToGrid w:val="0"/>
        <w:spacing w:line="360" w:lineRule="auto"/>
        <w:ind w:right="480"/>
        <w:jc w:val="center"/>
        <w:rPr>
          <w:rFonts w:ascii="宋体" w:hAnsi="宋体" w:cs="宋体"/>
          <w:b/>
          <w:color w:val="auto"/>
          <w:kern w:val="0"/>
          <w:sz w:val="32"/>
          <w:szCs w:val="32"/>
          <w:highlight w:val="none"/>
        </w:rPr>
      </w:pPr>
    </w:p>
    <w:p w14:paraId="6BAC736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D6E3F4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DA74C3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3AFDDC0">
      <w:pPr>
        <w:widowControl/>
        <w:spacing w:line="360" w:lineRule="auto"/>
        <w:ind w:firstLine="480"/>
        <w:jc w:val="left"/>
        <w:rPr>
          <w:rFonts w:ascii="宋体" w:hAnsi="宋体" w:cs="宋体"/>
          <w:color w:val="auto"/>
          <w:sz w:val="24"/>
          <w:highlight w:val="none"/>
        </w:rPr>
      </w:pPr>
    </w:p>
    <w:p w14:paraId="3AC6E5E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219CAC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E33D59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C26E6DE">
      <w:pPr>
        <w:widowControl/>
        <w:spacing w:line="360" w:lineRule="auto"/>
        <w:ind w:left="150"/>
        <w:jc w:val="center"/>
        <w:rPr>
          <w:rFonts w:ascii="宋体" w:hAnsi="宋体" w:cs="宋体"/>
          <w:b/>
          <w:color w:val="auto"/>
          <w:kern w:val="0"/>
          <w:sz w:val="32"/>
          <w:szCs w:val="32"/>
          <w:highlight w:val="none"/>
        </w:rPr>
      </w:pPr>
    </w:p>
    <w:p w14:paraId="1CB278B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58F7F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9B885A3">
      <w:pPr>
        <w:rPr>
          <w:rFonts w:ascii="宋体" w:hAnsi="宋体" w:cs="宋体"/>
          <w:color w:val="auto"/>
          <w:highlight w:val="none"/>
        </w:rPr>
      </w:pPr>
    </w:p>
    <w:p w14:paraId="1565A03E">
      <w:pPr>
        <w:snapToGrid w:val="0"/>
        <w:spacing w:line="360" w:lineRule="auto"/>
        <w:ind w:right="480"/>
        <w:jc w:val="center"/>
        <w:rPr>
          <w:rFonts w:ascii="宋体" w:hAnsi="宋体" w:cs="宋体"/>
          <w:b/>
          <w:color w:val="auto"/>
          <w:kern w:val="0"/>
          <w:sz w:val="32"/>
          <w:szCs w:val="32"/>
          <w:highlight w:val="none"/>
        </w:rPr>
      </w:pPr>
    </w:p>
    <w:p w14:paraId="5B5ADD9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963C54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88E596">
      <w:pPr>
        <w:spacing w:line="360" w:lineRule="auto"/>
        <w:jc w:val="center"/>
        <w:outlineLvl w:val="0"/>
        <w:rPr>
          <w:rFonts w:ascii="宋体" w:hAnsi="宋体" w:cs="宋体"/>
          <w:b/>
          <w:color w:val="auto"/>
          <w:kern w:val="0"/>
          <w:sz w:val="24"/>
          <w:highlight w:val="none"/>
        </w:rPr>
      </w:pPr>
    </w:p>
    <w:p w14:paraId="70E2C0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7F358D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7FC430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572D4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F03220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14EAC8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76D0B7D">
      <w:pPr>
        <w:snapToGrid w:val="0"/>
        <w:spacing w:line="360" w:lineRule="auto"/>
        <w:jc w:val="center"/>
        <w:rPr>
          <w:rFonts w:ascii="宋体" w:hAnsi="宋体" w:cs="宋体"/>
          <w:b/>
          <w:color w:val="auto"/>
          <w:kern w:val="0"/>
          <w:sz w:val="32"/>
          <w:szCs w:val="32"/>
          <w:highlight w:val="none"/>
          <w:lang w:val="zh-CN"/>
        </w:rPr>
      </w:pPr>
    </w:p>
    <w:p w14:paraId="071A5BF1">
      <w:pPr>
        <w:snapToGrid w:val="0"/>
        <w:spacing w:line="360" w:lineRule="auto"/>
        <w:jc w:val="center"/>
        <w:rPr>
          <w:rFonts w:ascii="宋体" w:hAnsi="宋体" w:cs="宋体"/>
          <w:b/>
          <w:color w:val="auto"/>
          <w:kern w:val="0"/>
          <w:sz w:val="32"/>
          <w:szCs w:val="32"/>
          <w:highlight w:val="none"/>
          <w:lang w:val="zh-CN"/>
        </w:rPr>
      </w:pPr>
    </w:p>
    <w:p w14:paraId="016F2A8B">
      <w:pPr>
        <w:snapToGrid w:val="0"/>
        <w:spacing w:line="360" w:lineRule="auto"/>
        <w:jc w:val="center"/>
        <w:rPr>
          <w:rFonts w:ascii="宋体" w:hAnsi="宋体" w:cs="宋体"/>
          <w:b/>
          <w:color w:val="auto"/>
          <w:kern w:val="0"/>
          <w:sz w:val="32"/>
          <w:szCs w:val="32"/>
          <w:highlight w:val="none"/>
          <w:lang w:val="zh-CN"/>
        </w:rPr>
      </w:pPr>
    </w:p>
    <w:p w14:paraId="25F5CE95">
      <w:pPr>
        <w:snapToGrid w:val="0"/>
        <w:spacing w:line="360" w:lineRule="auto"/>
        <w:jc w:val="center"/>
        <w:rPr>
          <w:rFonts w:ascii="宋体" w:hAnsi="宋体" w:cs="宋体"/>
          <w:b/>
          <w:color w:val="auto"/>
          <w:kern w:val="0"/>
          <w:sz w:val="32"/>
          <w:szCs w:val="32"/>
          <w:highlight w:val="none"/>
          <w:lang w:val="zh-CN"/>
        </w:rPr>
      </w:pPr>
    </w:p>
    <w:p w14:paraId="6BBB33DE">
      <w:pPr>
        <w:snapToGrid w:val="0"/>
        <w:spacing w:line="360" w:lineRule="auto"/>
        <w:jc w:val="center"/>
        <w:rPr>
          <w:rFonts w:ascii="宋体" w:hAnsi="宋体" w:cs="宋体"/>
          <w:b/>
          <w:color w:val="auto"/>
          <w:kern w:val="0"/>
          <w:sz w:val="32"/>
          <w:szCs w:val="32"/>
          <w:highlight w:val="none"/>
          <w:lang w:val="zh-CN"/>
        </w:rPr>
      </w:pPr>
    </w:p>
    <w:p w14:paraId="7F6559CE">
      <w:pPr>
        <w:snapToGrid w:val="0"/>
        <w:spacing w:line="360" w:lineRule="auto"/>
        <w:jc w:val="center"/>
        <w:rPr>
          <w:rFonts w:ascii="宋体" w:hAnsi="宋体" w:cs="宋体"/>
          <w:b/>
          <w:color w:val="auto"/>
          <w:kern w:val="0"/>
          <w:sz w:val="32"/>
          <w:szCs w:val="32"/>
          <w:highlight w:val="none"/>
          <w:lang w:val="zh-CN"/>
        </w:rPr>
      </w:pPr>
    </w:p>
    <w:p w14:paraId="5A0EED68">
      <w:pPr>
        <w:snapToGrid w:val="0"/>
        <w:spacing w:line="360" w:lineRule="auto"/>
        <w:jc w:val="center"/>
        <w:rPr>
          <w:rFonts w:ascii="宋体" w:hAnsi="宋体" w:cs="宋体"/>
          <w:b/>
          <w:color w:val="auto"/>
          <w:kern w:val="0"/>
          <w:sz w:val="32"/>
          <w:szCs w:val="32"/>
          <w:highlight w:val="none"/>
          <w:lang w:val="zh-CN"/>
        </w:rPr>
      </w:pPr>
    </w:p>
    <w:p w14:paraId="0DB20BB0">
      <w:pPr>
        <w:snapToGrid w:val="0"/>
        <w:spacing w:line="360" w:lineRule="auto"/>
        <w:jc w:val="center"/>
        <w:rPr>
          <w:rFonts w:ascii="宋体" w:hAnsi="宋体" w:cs="宋体"/>
          <w:b/>
          <w:color w:val="auto"/>
          <w:kern w:val="0"/>
          <w:sz w:val="32"/>
          <w:szCs w:val="32"/>
          <w:highlight w:val="none"/>
          <w:lang w:val="zh-CN"/>
        </w:rPr>
      </w:pPr>
    </w:p>
    <w:p w14:paraId="38FDE74E">
      <w:pPr>
        <w:snapToGrid w:val="0"/>
        <w:spacing w:line="360" w:lineRule="auto"/>
        <w:jc w:val="center"/>
        <w:rPr>
          <w:rFonts w:ascii="宋体" w:hAnsi="宋体" w:cs="宋体"/>
          <w:b/>
          <w:color w:val="auto"/>
          <w:kern w:val="0"/>
          <w:sz w:val="32"/>
          <w:szCs w:val="32"/>
          <w:highlight w:val="none"/>
          <w:lang w:val="zh-CN"/>
        </w:rPr>
      </w:pPr>
    </w:p>
    <w:p w14:paraId="591F93F2">
      <w:pPr>
        <w:snapToGrid w:val="0"/>
        <w:spacing w:line="360" w:lineRule="auto"/>
        <w:jc w:val="center"/>
        <w:rPr>
          <w:rFonts w:ascii="宋体" w:hAnsi="宋体" w:cs="宋体"/>
          <w:b/>
          <w:color w:val="auto"/>
          <w:kern w:val="0"/>
          <w:sz w:val="32"/>
          <w:szCs w:val="32"/>
          <w:highlight w:val="none"/>
          <w:lang w:val="zh-CN"/>
        </w:rPr>
      </w:pPr>
    </w:p>
    <w:p w14:paraId="089CF30E">
      <w:pPr>
        <w:snapToGrid w:val="0"/>
        <w:spacing w:line="360" w:lineRule="auto"/>
        <w:jc w:val="center"/>
        <w:rPr>
          <w:rFonts w:ascii="宋体" w:hAnsi="宋体" w:cs="宋体"/>
          <w:b/>
          <w:color w:val="auto"/>
          <w:kern w:val="0"/>
          <w:sz w:val="32"/>
          <w:szCs w:val="32"/>
          <w:highlight w:val="none"/>
          <w:lang w:val="zh-CN"/>
        </w:rPr>
      </w:pPr>
    </w:p>
    <w:p w14:paraId="10D7BF89">
      <w:pPr>
        <w:snapToGrid w:val="0"/>
        <w:spacing w:line="360" w:lineRule="auto"/>
        <w:jc w:val="center"/>
        <w:rPr>
          <w:rFonts w:ascii="宋体" w:hAnsi="宋体" w:cs="宋体"/>
          <w:b/>
          <w:color w:val="auto"/>
          <w:kern w:val="0"/>
          <w:sz w:val="32"/>
          <w:szCs w:val="32"/>
          <w:highlight w:val="none"/>
          <w:lang w:val="zh-CN"/>
        </w:rPr>
      </w:pPr>
    </w:p>
    <w:p w14:paraId="373F2349">
      <w:pPr>
        <w:rPr>
          <w:rFonts w:ascii="宋体" w:hAnsi="宋体" w:cs="宋体"/>
          <w:b/>
          <w:color w:val="auto"/>
          <w:kern w:val="0"/>
          <w:sz w:val="32"/>
          <w:szCs w:val="32"/>
          <w:highlight w:val="none"/>
          <w:lang w:val="zh-CN"/>
        </w:rPr>
      </w:pPr>
    </w:p>
    <w:p w14:paraId="0565DE0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211960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F5AE48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w:t>
      </w:r>
      <w:r>
        <w:rPr>
          <w:rFonts w:hint="eastAsia" w:ascii="宋体" w:hAnsi="宋体" w:cs="宋体"/>
          <w:color w:val="auto"/>
          <w:sz w:val="24"/>
          <w:highlight w:val="none"/>
          <w:lang w:val="en-US" w:eastAsia="zh-CN"/>
        </w:rPr>
        <w:t>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sz w:val="24"/>
          <w:highlight w:val="none"/>
        </w:rPr>
        <w:t>：</w:t>
      </w:r>
    </w:p>
    <w:p w14:paraId="557350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val="en-US" w:eastAsia="zh-CN"/>
        </w:rPr>
        <w:t>崇贤街道2024年度乡村道路管养项目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TKZXCG-2024-054</w:t>
      </w:r>
      <w:r>
        <w:rPr>
          <w:rFonts w:hint="eastAsia" w:ascii="宋体" w:hAnsi="宋体" w:cs="宋体"/>
          <w:color w:val="auto"/>
          <w:sz w:val="24"/>
          <w:highlight w:val="none"/>
        </w:rPr>
        <w:t>】招标的有关活动，并对此项目进行投标。为此：</w:t>
      </w:r>
    </w:p>
    <w:p w14:paraId="5EC535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E6B40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23EC1B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E0826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9186D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5C1E5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22976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3F3C62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C8941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5328D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C3664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8925B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868FB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A826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15280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3244B4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24D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B1CC89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3C88B5A">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3C2799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8B61A25">
      <w:pPr>
        <w:pStyle w:val="2"/>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337489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E5BDB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C77F23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A02F6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7E2F5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3EE6B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F6918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CB3F3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3BAA64">
      <w:pPr>
        <w:snapToGrid w:val="0"/>
        <w:spacing w:line="360" w:lineRule="auto"/>
        <w:ind w:left="420" w:leftChars="200" w:firstLine="4200" w:firstLineChars="1750"/>
        <w:rPr>
          <w:rFonts w:ascii="宋体" w:hAnsi="宋体" w:cs="宋体"/>
          <w:color w:val="auto"/>
          <w:kern w:val="0"/>
          <w:sz w:val="24"/>
          <w:highlight w:val="none"/>
          <w:u w:val="single"/>
        </w:rPr>
      </w:pPr>
    </w:p>
    <w:p w14:paraId="380ABE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E6EA6B">
      <w:pPr>
        <w:snapToGrid w:val="0"/>
        <w:spacing w:line="360" w:lineRule="auto"/>
        <w:jc w:val="center"/>
        <w:rPr>
          <w:rFonts w:ascii="宋体" w:hAnsi="宋体" w:cs="宋体"/>
          <w:b/>
          <w:color w:val="auto"/>
          <w:kern w:val="0"/>
          <w:sz w:val="32"/>
          <w:szCs w:val="32"/>
          <w:highlight w:val="none"/>
        </w:rPr>
      </w:pPr>
    </w:p>
    <w:p w14:paraId="5A4F8684">
      <w:pPr>
        <w:snapToGrid w:val="0"/>
        <w:spacing w:line="360" w:lineRule="auto"/>
        <w:rPr>
          <w:rFonts w:ascii="宋体" w:hAnsi="宋体" w:cs="宋体"/>
          <w:color w:val="auto"/>
          <w:sz w:val="24"/>
          <w:highlight w:val="none"/>
        </w:rPr>
      </w:pPr>
    </w:p>
    <w:p w14:paraId="28B932FA">
      <w:pPr>
        <w:jc w:val="center"/>
        <w:rPr>
          <w:rFonts w:ascii="宋体" w:hAnsi="宋体" w:cs="宋体"/>
          <w:b/>
          <w:color w:val="auto"/>
          <w:kern w:val="0"/>
          <w:sz w:val="32"/>
          <w:szCs w:val="32"/>
          <w:highlight w:val="none"/>
        </w:rPr>
      </w:pPr>
    </w:p>
    <w:p w14:paraId="33883EC6">
      <w:pPr>
        <w:jc w:val="center"/>
        <w:rPr>
          <w:rFonts w:ascii="宋体" w:hAnsi="宋体" w:cs="宋体"/>
          <w:b/>
          <w:color w:val="auto"/>
          <w:kern w:val="0"/>
          <w:sz w:val="32"/>
          <w:szCs w:val="32"/>
          <w:highlight w:val="none"/>
        </w:rPr>
      </w:pPr>
    </w:p>
    <w:p w14:paraId="6627B977">
      <w:pPr>
        <w:jc w:val="center"/>
        <w:rPr>
          <w:rFonts w:ascii="宋体" w:hAnsi="宋体" w:cs="宋体"/>
          <w:b/>
          <w:color w:val="auto"/>
          <w:kern w:val="0"/>
          <w:sz w:val="32"/>
          <w:szCs w:val="32"/>
          <w:highlight w:val="none"/>
        </w:rPr>
      </w:pPr>
    </w:p>
    <w:p w14:paraId="71372784">
      <w:pPr>
        <w:jc w:val="center"/>
        <w:rPr>
          <w:rFonts w:ascii="宋体" w:hAnsi="宋体" w:cs="宋体"/>
          <w:b/>
          <w:color w:val="auto"/>
          <w:kern w:val="0"/>
          <w:sz w:val="32"/>
          <w:szCs w:val="32"/>
          <w:highlight w:val="none"/>
        </w:rPr>
      </w:pPr>
    </w:p>
    <w:p w14:paraId="15FF182D">
      <w:pPr>
        <w:jc w:val="center"/>
        <w:rPr>
          <w:rFonts w:ascii="宋体" w:hAnsi="宋体" w:cs="宋体"/>
          <w:b/>
          <w:color w:val="auto"/>
          <w:kern w:val="0"/>
          <w:sz w:val="32"/>
          <w:szCs w:val="32"/>
          <w:highlight w:val="none"/>
        </w:rPr>
      </w:pPr>
    </w:p>
    <w:p w14:paraId="255178CB">
      <w:pPr>
        <w:jc w:val="center"/>
        <w:rPr>
          <w:rFonts w:ascii="宋体" w:hAnsi="宋体" w:cs="宋体"/>
          <w:b/>
          <w:color w:val="auto"/>
          <w:kern w:val="0"/>
          <w:sz w:val="32"/>
          <w:szCs w:val="32"/>
          <w:highlight w:val="none"/>
        </w:rPr>
      </w:pPr>
    </w:p>
    <w:p w14:paraId="2E85E057">
      <w:pPr>
        <w:jc w:val="center"/>
        <w:rPr>
          <w:rFonts w:ascii="宋体" w:hAnsi="宋体" w:cs="宋体"/>
          <w:b/>
          <w:color w:val="auto"/>
          <w:kern w:val="0"/>
          <w:sz w:val="32"/>
          <w:szCs w:val="32"/>
          <w:highlight w:val="none"/>
        </w:rPr>
      </w:pPr>
    </w:p>
    <w:p w14:paraId="3E55D8F4">
      <w:pPr>
        <w:jc w:val="center"/>
        <w:rPr>
          <w:rFonts w:ascii="宋体" w:hAnsi="宋体" w:cs="宋体"/>
          <w:b/>
          <w:color w:val="auto"/>
          <w:kern w:val="0"/>
          <w:sz w:val="32"/>
          <w:szCs w:val="32"/>
          <w:highlight w:val="none"/>
        </w:rPr>
      </w:pPr>
    </w:p>
    <w:p w14:paraId="3D83E693">
      <w:pPr>
        <w:jc w:val="center"/>
        <w:rPr>
          <w:rFonts w:ascii="宋体" w:hAnsi="宋体" w:cs="宋体"/>
          <w:b/>
          <w:color w:val="auto"/>
          <w:kern w:val="0"/>
          <w:sz w:val="32"/>
          <w:szCs w:val="32"/>
          <w:highlight w:val="none"/>
        </w:rPr>
      </w:pPr>
    </w:p>
    <w:p w14:paraId="5756038C">
      <w:pPr>
        <w:jc w:val="center"/>
        <w:rPr>
          <w:rFonts w:ascii="宋体" w:hAnsi="宋体" w:cs="宋体"/>
          <w:b/>
          <w:color w:val="auto"/>
          <w:kern w:val="0"/>
          <w:sz w:val="32"/>
          <w:szCs w:val="32"/>
          <w:highlight w:val="none"/>
        </w:rPr>
      </w:pPr>
    </w:p>
    <w:p w14:paraId="18A62E8B">
      <w:pPr>
        <w:jc w:val="center"/>
        <w:rPr>
          <w:rFonts w:ascii="宋体" w:hAnsi="宋体" w:cs="宋体"/>
          <w:b/>
          <w:color w:val="auto"/>
          <w:kern w:val="0"/>
          <w:sz w:val="32"/>
          <w:szCs w:val="32"/>
          <w:highlight w:val="none"/>
        </w:rPr>
      </w:pPr>
    </w:p>
    <w:p w14:paraId="44C160F7">
      <w:pPr>
        <w:jc w:val="center"/>
        <w:rPr>
          <w:rFonts w:ascii="宋体" w:hAnsi="宋体" w:cs="宋体"/>
          <w:b/>
          <w:color w:val="auto"/>
          <w:kern w:val="0"/>
          <w:sz w:val="32"/>
          <w:szCs w:val="32"/>
          <w:highlight w:val="none"/>
        </w:rPr>
      </w:pPr>
    </w:p>
    <w:p w14:paraId="7E88EEEB">
      <w:pPr>
        <w:jc w:val="center"/>
        <w:rPr>
          <w:rFonts w:ascii="宋体" w:hAnsi="宋体" w:cs="宋体"/>
          <w:b/>
          <w:color w:val="auto"/>
          <w:kern w:val="0"/>
          <w:sz w:val="32"/>
          <w:szCs w:val="32"/>
          <w:highlight w:val="none"/>
        </w:rPr>
      </w:pPr>
    </w:p>
    <w:p w14:paraId="02A5CDE7">
      <w:pPr>
        <w:jc w:val="center"/>
        <w:rPr>
          <w:rFonts w:ascii="宋体" w:hAnsi="宋体" w:cs="宋体"/>
          <w:b/>
          <w:color w:val="auto"/>
          <w:kern w:val="0"/>
          <w:sz w:val="32"/>
          <w:szCs w:val="32"/>
          <w:highlight w:val="none"/>
        </w:rPr>
      </w:pPr>
    </w:p>
    <w:p w14:paraId="2B93099E">
      <w:pPr>
        <w:jc w:val="center"/>
        <w:rPr>
          <w:rFonts w:ascii="宋体" w:hAnsi="宋体" w:cs="宋体"/>
          <w:b/>
          <w:color w:val="auto"/>
          <w:kern w:val="0"/>
          <w:sz w:val="32"/>
          <w:szCs w:val="32"/>
          <w:highlight w:val="none"/>
        </w:rPr>
      </w:pPr>
    </w:p>
    <w:p w14:paraId="7A28AC94">
      <w:pPr>
        <w:jc w:val="center"/>
        <w:rPr>
          <w:rFonts w:ascii="宋体" w:hAnsi="宋体" w:cs="宋体"/>
          <w:b/>
          <w:color w:val="auto"/>
          <w:kern w:val="0"/>
          <w:sz w:val="32"/>
          <w:szCs w:val="32"/>
          <w:highlight w:val="none"/>
        </w:rPr>
      </w:pPr>
    </w:p>
    <w:p w14:paraId="52FCFEF9">
      <w:pPr>
        <w:jc w:val="center"/>
        <w:rPr>
          <w:rFonts w:ascii="宋体" w:hAnsi="宋体" w:cs="宋体"/>
          <w:b/>
          <w:color w:val="auto"/>
          <w:kern w:val="0"/>
          <w:sz w:val="32"/>
          <w:szCs w:val="32"/>
          <w:highlight w:val="none"/>
        </w:rPr>
      </w:pPr>
    </w:p>
    <w:p w14:paraId="313BDC09">
      <w:pPr>
        <w:jc w:val="center"/>
        <w:rPr>
          <w:rFonts w:ascii="宋体" w:hAnsi="宋体" w:cs="宋体"/>
          <w:b/>
          <w:color w:val="auto"/>
          <w:kern w:val="0"/>
          <w:sz w:val="32"/>
          <w:szCs w:val="32"/>
          <w:highlight w:val="none"/>
        </w:rPr>
      </w:pPr>
    </w:p>
    <w:p w14:paraId="5463D7AE">
      <w:pPr>
        <w:jc w:val="center"/>
        <w:rPr>
          <w:rFonts w:ascii="宋体" w:hAnsi="宋体" w:cs="宋体"/>
          <w:b/>
          <w:color w:val="auto"/>
          <w:kern w:val="0"/>
          <w:sz w:val="32"/>
          <w:szCs w:val="32"/>
          <w:highlight w:val="none"/>
        </w:rPr>
      </w:pPr>
    </w:p>
    <w:p w14:paraId="4FEC6FFF">
      <w:pPr>
        <w:jc w:val="center"/>
        <w:rPr>
          <w:rFonts w:ascii="宋体" w:hAnsi="宋体" w:cs="宋体"/>
          <w:b/>
          <w:color w:val="auto"/>
          <w:kern w:val="0"/>
          <w:sz w:val="32"/>
          <w:szCs w:val="32"/>
          <w:highlight w:val="none"/>
        </w:rPr>
      </w:pPr>
    </w:p>
    <w:p w14:paraId="378D3FA8">
      <w:pPr>
        <w:pStyle w:val="5"/>
        <w:rPr>
          <w:color w:val="auto"/>
          <w:highlight w:val="none"/>
          <w:lang w:val="en-US"/>
        </w:rPr>
      </w:pPr>
    </w:p>
    <w:p w14:paraId="5B29E834">
      <w:pPr>
        <w:jc w:val="center"/>
        <w:rPr>
          <w:rFonts w:ascii="宋体" w:hAnsi="宋体" w:cs="宋体"/>
          <w:b/>
          <w:color w:val="auto"/>
          <w:kern w:val="0"/>
          <w:sz w:val="32"/>
          <w:szCs w:val="32"/>
          <w:highlight w:val="none"/>
        </w:rPr>
      </w:pPr>
    </w:p>
    <w:p w14:paraId="34DE0AD0">
      <w:pPr>
        <w:jc w:val="center"/>
        <w:rPr>
          <w:rFonts w:ascii="宋体" w:hAnsi="宋体" w:cs="宋体"/>
          <w:b/>
          <w:color w:val="auto"/>
          <w:kern w:val="0"/>
          <w:sz w:val="32"/>
          <w:szCs w:val="32"/>
          <w:highlight w:val="none"/>
        </w:rPr>
      </w:pPr>
    </w:p>
    <w:p w14:paraId="6EBE084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046C6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01F6EB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E07430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w:t>
      </w:r>
      <w:r>
        <w:rPr>
          <w:rFonts w:hint="eastAsia" w:ascii="宋体" w:hAnsi="宋体" w:cs="宋体"/>
          <w:color w:val="auto"/>
          <w:sz w:val="24"/>
          <w:highlight w:val="none"/>
          <w:lang w:val="en-US" w:eastAsia="zh-CN"/>
        </w:rPr>
        <w:t>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362CD68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val="en-US" w:eastAsia="zh-CN"/>
        </w:rPr>
        <w:t>崇贤街道2024年度乡村道路管养项目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TKZXCG-2024-054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323D0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569C5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B43B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4BC8FB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FE16EC0">
      <w:pPr>
        <w:snapToGrid w:val="0"/>
        <w:spacing w:line="360" w:lineRule="auto"/>
        <w:rPr>
          <w:rFonts w:ascii="宋体" w:hAnsi="宋体" w:cs="宋体"/>
          <w:color w:val="auto"/>
          <w:sz w:val="24"/>
          <w:highlight w:val="none"/>
        </w:rPr>
      </w:pPr>
    </w:p>
    <w:p w14:paraId="0C50245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3F5CEF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w:t>
      </w:r>
      <w:r>
        <w:rPr>
          <w:rFonts w:hint="eastAsia" w:ascii="宋体" w:hAnsi="宋体" w:cs="宋体"/>
          <w:color w:val="auto"/>
          <w:sz w:val="24"/>
          <w:highlight w:val="none"/>
          <w:lang w:val="en-US" w:eastAsia="zh-CN"/>
        </w:rPr>
        <w:t>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72C977E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崇贤街道2024年度乡村道路管养项目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TKZXCG-2024-054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A57CC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FD13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6F6720">
      <w:pPr>
        <w:jc w:val="center"/>
        <w:rPr>
          <w:rFonts w:ascii="宋体" w:hAnsi="宋体" w:cs="宋体"/>
          <w:b/>
          <w:color w:val="auto"/>
          <w:kern w:val="0"/>
          <w:sz w:val="32"/>
          <w:szCs w:val="32"/>
          <w:highlight w:val="none"/>
        </w:rPr>
      </w:pPr>
    </w:p>
    <w:p w14:paraId="2287D967">
      <w:pPr>
        <w:rPr>
          <w:rFonts w:ascii="宋体" w:hAnsi="宋体" w:cs="宋体"/>
          <w:color w:val="auto"/>
          <w:highlight w:val="none"/>
        </w:rPr>
      </w:pPr>
    </w:p>
    <w:p w14:paraId="41C873D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C07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768A6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5E0D4B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6BB1AB">
      <w:pPr>
        <w:autoSpaceDE w:val="0"/>
        <w:autoSpaceDN w:val="0"/>
        <w:spacing w:line="360" w:lineRule="auto"/>
        <w:jc w:val="center"/>
        <w:rPr>
          <w:rFonts w:ascii="宋体" w:hAnsi="宋体" w:cs="宋体"/>
          <w:b/>
          <w:color w:val="auto"/>
          <w:kern w:val="0"/>
          <w:sz w:val="32"/>
          <w:szCs w:val="32"/>
          <w:highlight w:val="none"/>
          <w:lang w:val="zh-CN"/>
        </w:rPr>
      </w:pPr>
    </w:p>
    <w:p w14:paraId="14CAA562">
      <w:pPr>
        <w:autoSpaceDE w:val="0"/>
        <w:autoSpaceDN w:val="0"/>
        <w:spacing w:line="360" w:lineRule="auto"/>
        <w:jc w:val="center"/>
        <w:rPr>
          <w:rFonts w:ascii="宋体" w:hAnsi="宋体" w:cs="宋体"/>
          <w:b/>
          <w:color w:val="auto"/>
          <w:kern w:val="0"/>
          <w:sz w:val="32"/>
          <w:szCs w:val="32"/>
          <w:highlight w:val="none"/>
          <w:lang w:val="zh-CN"/>
        </w:rPr>
      </w:pPr>
    </w:p>
    <w:p w14:paraId="583B640D">
      <w:pPr>
        <w:autoSpaceDE w:val="0"/>
        <w:autoSpaceDN w:val="0"/>
        <w:spacing w:line="360" w:lineRule="auto"/>
        <w:jc w:val="center"/>
        <w:rPr>
          <w:rFonts w:ascii="宋体" w:hAnsi="宋体" w:cs="宋体"/>
          <w:b/>
          <w:color w:val="auto"/>
          <w:kern w:val="0"/>
          <w:sz w:val="32"/>
          <w:szCs w:val="32"/>
          <w:highlight w:val="none"/>
          <w:lang w:val="zh-CN"/>
        </w:rPr>
      </w:pPr>
    </w:p>
    <w:p w14:paraId="33056AD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3F4DB3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B8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E061BB">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26CCCC7">
            <w:pPr>
              <w:pStyle w:val="150"/>
              <w:adjustRightInd w:val="0"/>
              <w:spacing w:line="360" w:lineRule="auto"/>
              <w:rPr>
                <w:rFonts w:hAnsi="宋体" w:cs="宋体"/>
                <w:bCs/>
                <w:color w:val="auto"/>
                <w:sz w:val="24"/>
                <w:highlight w:val="none"/>
              </w:rPr>
            </w:pPr>
          </w:p>
        </w:tc>
      </w:tr>
    </w:tbl>
    <w:p w14:paraId="64B9991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A3EDB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9EB2FD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2B33DC">
      <w:pPr>
        <w:jc w:val="center"/>
        <w:rPr>
          <w:rFonts w:ascii="宋体" w:hAnsi="宋体" w:cs="宋体"/>
          <w:b/>
          <w:color w:val="auto"/>
          <w:kern w:val="0"/>
          <w:sz w:val="32"/>
          <w:szCs w:val="32"/>
          <w:highlight w:val="none"/>
        </w:rPr>
      </w:pPr>
    </w:p>
    <w:p w14:paraId="0913607B">
      <w:pPr>
        <w:jc w:val="center"/>
        <w:rPr>
          <w:rFonts w:ascii="宋体" w:hAnsi="宋体" w:cs="宋体"/>
          <w:b/>
          <w:color w:val="auto"/>
          <w:kern w:val="0"/>
          <w:sz w:val="32"/>
          <w:szCs w:val="32"/>
          <w:highlight w:val="none"/>
        </w:rPr>
      </w:pPr>
    </w:p>
    <w:p w14:paraId="47CCD630">
      <w:pPr>
        <w:jc w:val="center"/>
        <w:rPr>
          <w:rFonts w:ascii="宋体" w:hAnsi="宋体" w:cs="宋体"/>
          <w:b/>
          <w:color w:val="auto"/>
          <w:kern w:val="0"/>
          <w:sz w:val="32"/>
          <w:szCs w:val="32"/>
          <w:highlight w:val="none"/>
        </w:rPr>
      </w:pPr>
    </w:p>
    <w:p w14:paraId="2295B02B">
      <w:pPr>
        <w:jc w:val="center"/>
        <w:rPr>
          <w:rFonts w:ascii="宋体" w:hAnsi="宋体" w:cs="宋体"/>
          <w:b/>
          <w:color w:val="auto"/>
          <w:kern w:val="0"/>
          <w:sz w:val="32"/>
          <w:szCs w:val="32"/>
          <w:highlight w:val="none"/>
        </w:rPr>
      </w:pPr>
    </w:p>
    <w:p w14:paraId="77796B0E">
      <w:pPr>
        <w:jc w:val="center"/>
        <w:rPr>
          <w:rFonts w:ascii="宋体" w:hAnsi="宋体" w:cs="宋体"/>
          <w:b/>
          <w:color w:val="auto"/>
          <w:kern w:val="0"/>
          <w:sz w:val="32"/>
          <w:szCs w:val="32"/>
          <w:highlight w:val="none"/>
        </w:rPr>
      </w:pPr>
    </w:p>
    <w:p w14:paraId="77D5A075">
      <w:pPr>
        <w:jc w:val="center"/>
        <w:rPr>
          <w:rFonts w:ascii="宋体" w:hAnsi="宋体" w:cs="宋体"/>
          <w:b/>
          <w:color w:val="auto"/>
          <w:kern w:val="0"/>
          <w:sz w:val="32"/>
          <w:szCs w:val="32"/>
          <w:highlight w:val="none"/>
        </w:rPr>
      </w:pPr>
    </w:p>
    <w:p w14:paraId="757CB9FD">
      <w:pPr>
        <w:jc w:val="center"/>
        <w:rPr>
          <w:rFonts w:ascii="宋体" w:hAnsi="宋体" w:cs="宋体"/>
          <w:b/>
          <w:color w:val="auto"/>
          <w:kern w:val="0"/>
          <w:sz w:val="32"/>
          <w:szCs w:val="32"/>
          <w:highlight w:val="none"/>
        </w:rPr>
      </w:pPr>
    </w:p>
    <w:p w14:paraId="5D30AAE1">
      <w:pPr>
        <w:jc w:val="center"/>
        <w:rPr>
          <w:rFonts w:ascii="宋体" w:hAnsi="宋体" w:cs="宋体"/>
          <w:b/>
          <w:color w:val="auto"/>
          <w:kern w:val="0"/>
          <w:sz w:val="32"/>
          <w:szCs w:val="32"/>
          <w:highlight w:val="none"/>
        </w:rPr>
      </w:pPr>
    </w:p>
    <w:p w14:paraId="218D876B">
      <w:pPr>
        <w:jc w:val="center"/>
        <w:rPr>
          <w:rFonts w:ascii="宋体" w:hAnsi="宋体" w:cs="宋体"/>
          <w:b/>
          <w:color w:val="auto"/>
          <w:kern w:val="0"/>
          <w:sz w:val="32"/>
          <w:szCs w:val="32"/>
          <w:highlight w:val="none"/>
        </w:rPr>
      </w:pPr>
    </w:p>
    <w:p w14:paraId="60F51485">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92FD7A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4D0EF7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B8B3076">
      <w:pPr>
        <w:snapToGrid w:val="0"/>
        <w:spacing w:line="360" w:lineRule="auto"/>
        <w:rPr>
          <w:rFonts w:ascii="宋体" w:hAnsi="宋体" w:cs="宋体"/>
          <w:color w:val="auto"/>
          <w:kern w:val="0"/>
          <w:sz w:val="24"/>
          <w:highlight w:val="none"/>
        </w:rPr>
      </w:pPr>
    </w:p>
    <w:p w14:paraId="1CBEA3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436DF85">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55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2B7F7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C697A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F995AF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99AE1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0A9CC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5A7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DFAA2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B45CE5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28AB5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8177694">
            <w:pPr>
              <w:rPr>
                <w:rFonts w:ascii="宋体" w:hAnsi="宋体" w:cs="宋体"/>
                <w:color w:val="auto"/>
                <w:sz w:val="24"/>
                <w:highlight w:val="none"/>
              </w:rPr>
            </w:pPr>
          </w:p>
          <w:p w14:paraId="294AA21F">
            <w:pPr>
              <w:rPr>
                <w:rFonts w:ascii="宋体" w:hAnsi="宋体" w:cs="宋体"/>
                <w:color w:val="auto"/>
                <w:sz w:val="24"/>
                <w:highlight w:val="none"/>
              </w:rPr>
            </w:pPr>
            <w:r>
              <w:rPr>
                <w:rFonts w:hint="eastAsia" w:ascii="宋体" w:hAnsi="宋体" w:cs="宋体"/>
                <w:color w:val="auto"/>
                <w:sz w:val="24"/>
                <w:highlight w:val="none"/>
              </w:rPr>
              <w:t>见投标文件</w:t>
            </w:r>
          </w:p>
          <w:p w14:paraId="3793EC3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6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663A5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F83885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F605CF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5778F1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53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BBB5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FA1C54C">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D836432">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D385D1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1031B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C90669">
      <w:pPr>
        <w:jc w:val="center"/>
        <w:rPr>
          <w:rFonts w:ascii="宋体" w:hAnsi="宋体" w:cs="宋体"/>
          <w:b/>
          <w:color w:val="auto"/>
          <w:kern w:val="0"/>
          <w:sz w:val="32"/>
          <w:szCs w:val="32"/>
          <w:highlight w:val="none"/>
        </w:rPr>
      </w:pPr>
    </w:p>
    <w:p w14:paraId="294D481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34067BF">
      <w:pPr>
        <w:jc w:val="center"/>
        <w:rPr>
          <w:rFonts w:ascii="宋体" w:hAnsi="宋体" w:cs="宋体"/>
          <w:b/>
          <w:color w:val="auto"/>
          <w:kern w:val="0"/>
          <w:sz w:val="32"/>
          <w:szCs w:val="32"/>
          <w:highlight w:val="none"/>
        </w:rPr>
      </w:pPr>
    </w:p>
    <w:p w14:paraId="7107E538">
      <w:pPr>
        <w:jc w:val="center"/>
        <w:rPr>
          <w:rFonts w:ascii="宋体" w:hAnsi="宋体" w:cs="宋体"/>
          <w:b/>
          <w:color w:val="auto"/>
          <w:kern w:val="0"/>
          <w:sz w:val="32"/>
          <w:szCs w:val="32"/>
          <w:highlight w:val="none"/>
        </w:rPr>
      </w:pPr>
    </w:p>
    <w:p w14:paraId="73190DAF">
      <w:pPr>
        <w:jc w:val="center"/>
        <w:rPr>
          <w:rFonts w:ascii="宋体" w:hAnsi="宋体" w:cs="宋体"/>
          <w:b/>
          <w:color w:val="auto"/>
          <w:kern w:val="0"/>
          <w:sz w:val="32"/>
          <w:szCs w:val="32"/>
          <w:highlight w:val="none"/>
        </w:rPr>
      </w:pPr>
    </w:p>
    <w:p w14:paraId="44B0645B">
      <w:pPr>
        <w:jc w:val="center"/>
        <w:rPr>
          <w:rFonts w:ascii="宋体" w:hAnsi="宋体" w:cs="宋体"/>
          <w:b/>
          <w:color w:val="auto"/>
          <w:kern w:val="0"/>
          <w:sz w:val="32"/>
          <w:szCs w:val="32"/>
          <w:highlight w:val="none"/>
        </w:rPr>
      </w:pPr>
    </w:p>
    <w:p w14:paraId="3B6750BB">
      <w:pPr>
        <w:jc w:val="center"/>
        <w:rPr>
          <w:rFonts w:ascii="宋体" w:hAnsi="宋体" w:cs="宋体"/>
          <w:b/>
          <w:color w:val="auto"/>
          <w:kern w:val="0"/>
          <w:sz w:val="32"/>
          <w:szCs w:val="32"/>
          <w:highlight w:val="none"/>
        </w:rPr>
      </w:pPr>
    </w:p>
    <w:p w14:paraId="0116E452">
      <w:pPr>
        <w:jc w:val="center"/>
        <w:rPr>
          <w:rFonts w:ascii="宋体" w:hAnsi="宋体" w:cs="宋体"/>
          <w:b/>
          <w:color w:val="auto"/>
          <w:kern w:val="0"/>
          <w:sz w:val="32"/>
          <w:szCs w:val="32"/>
          <w:highlight w:val="none"/>
        </w:rPr>
      </w:pPr>
    </w:p>
    <w:p w14:paraId="29AD4191">
      <w:pPr>
        <w:jc w:val="center"/>
        <w:rPr>
          <w:rFonts w:ascii="宋体" w:hAnsi="宋体" w:cs="宋体"/>
          <w:b/>
          <w:color w:val="auto"/>
          <w:kern w:val="0"/>
          <w:sz w:val="32"/>
          <w:szCs w:val="32"/>
          <w:highlight w:val="none"/>
        </w:rPr>
      </w:pPr>
    </w:p>
    <w:p w14:paraId="0DAB8F89">
      <w:pPr>
        <w:jc w:val="center"/>
        <w:rPr>
          <w:rFonts w:ascii="宋体" w:hAnsi="宋体" w:cs="宋体"/>
          <w:b/>
          <w:color w:val="auto"/>
          <w:kern w:val="0"/>
          <w:sz w:val="32"/>
          <w:szCs w:val="32"/>
          <w:highlight w:val="none"/>
        </w:rPr>
      </w:pPr>
    </w:p>
    <w:p w14:paraId="3AEB6A73">
      <w:pPr>
        <w:jc w:val="center"/>
        <w:rPr>
          <w:rFonts w:ascii="宋体" w:hAnsi="宋体" w:cs="宋体"/>
          <w:b/>
          <w:color w:val="auto"/>
          <w:kern w:val="0"/>
          <w:sz w:val="32"/>
          <w:szCs w:val="32"/>
          <w:highlight w:val="none"/>
        </w:rPr>
      </w:pPr>
    </w:p>
    <w:p w14:paraId="28F99E09">
      <w:pPr>
        <w:jc w:val="center"/>
        <w:rPr>
          <w:rFonts w:ascii="宋体" w:hAnsi="宋体" w:cs="宋体"/>
          <w:b/>
          <w:color w:val="auto"/>
          <w:kern w:val="0"/>
          <w:sz w:val="32"/>
          <w:szCs w:val="32"/>
          <w:highlight w:val="none"/>
        </w:rPr>
      </w:pPr>
    </w:p>
    <w:p w14:paraId="1AF751D6">
      <w:pPr>
        <w:jc w:val="center"/>
        <w:rPr>
          <w:rFonts w:ascii="宋体" w:hAnsi="宋体" w:cs="宋体"/>
          <w:b/>
          <w:color w:val="auto"/>
          <w:kern w:val="0"/>
          <w:sz w:val="32"/>
          <w:szCs w:val="32"/>
          <w:highlight w:val="none"/>
        </w:rPr>
      </w:pPr>
    </w:p>
    <w:p w14:paraId="5EBD7D12">
      <w:pPr>
        <w:jc w:val="center"/>
        <w:rPr>
          <w:rFonts w:ascii="宋体" w:hAnsi="宋体" w:cs="宋体"/>
          <w:b/>
          <w:color w:val="auto"/>
          <w:kern w:val="0"/>
          <w:sz w:val="32"/>
          <w:szCs w:val="32"/>
          <w:highlight w:val="none"/>
        </w:rPr>
      </w:pPr>
    </w:p>
    <w:p w14:paraId="634F7A9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98BB9B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7F51613">
      <w:pPr>
        <w:jc w:val="center"/>
        <w:rPr>
          <w:rFonts w:ascii="宋体" w:hAnsi="宋体" w:cs="宋体"/>
          <w:b/>
          <w:color w:val="auto"/>
          <w:kern w:val="0"/>
          <w:sz w:val="32"/>
          <w:szCs w:val="32"/>
          <w:highlight w:val="none"/>
        </w:rPr>
      </w:pPr>
    </w:p>
    <w:p w14:paraId="1A1D0D68">
      <w:pPr>
        <w:jc w:val="center"/>
        <w:rPr>
          <w:rFonts w:ascii="宋体" w:hAnsi="宋体" w:cs="宋体"/>
          <w:b/>
          <w:color w:val="auto"/>
          <w:kern w:val="0"/>
          <w:sz w:val="32"/>
          <w:szCs w:val="32"/>
          <w:highlight w:val="none"/>
        </w:rPr>
      </w:pPr>
    </w:p>
    <w:p w14:paraId="08ADB789">
      <w:pPr>
        <w:jc w:val="center"/>
        <w:rPr>
          <w:rFonts w:ascii="宋体" w:hAnsi="宋体" w:cs="宋体"/>
          <w:b/>
          <w:color w:val="auto"/>
          <w:kern w:val="0"/>
          <w:sz w:val="32"/>
          <w:szCs w:val="32"/>
          <w:highlight w:val="none"/>
        </w:rPr>
      </w:pPr>
    </w:p>
    <w:p w14:paraId="7AF0915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43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D5C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727C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9E57B95">
            <w:pPr>
              <w:spacing w:line="360" w:lineRule="auto"/>
              <w:jc w:val="center"/>
              <w:rPr>
                <w:rFonts w:ascii="宋体" w:hAnsi="宋体" w:cs="宋体"/>
                <w:b/>
                <w:color w:val="auto"/>
                <w:sz w:val="24"/>
                <w:highlight w:val="none"/>
              </w:rPr>
            </w:pPr>
          </w:p>
          <w:p w14:paraId="35D9B6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D9980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1CB77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8117E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EA5902">
            <w:pPr>
              <w:spacing w:line="360" w:lineRule="auto"/>
              <w:jc w:val="center"/>
              <w:rPr>
                <w:rFonts w:ascii="宋体" w:hAnsi="宋体" w:cs="宋体"/>
                <w:b/>
                <w:color w:val="auto"/>
                <w:sz w:val="24"/>
                <w:highlight w:val="none"/>
              </w:rPr>
            </w:pPr>
          </w:p>
          <w:p w14:paraId="20902A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F7BEA4C">
            <w:pPr>
              <w:spacing w:line="360" w:lineRule="auto"/>
              <w:jc w:val="center"/>
              <w:rPr>
                <w:rFonts w:ascii="宋体" w:hAnsi="宋体" w:cs="宋体"/>
                <w:b/>
                <w:color w:val="auto"/>
                <w:sz w:val="24"/>
                <w:highlight w:val="none"/>
              </w:rPr>
            </w:pPr>
          </w:p>
        </w:tc>
      </w:tr>
      <w:tr w14:paraId="6F4A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260D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D7A92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5DEE9E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61E18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A7B8B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5C4CBA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D555E9">
            <w:pPr>
              <w:spacing w:line="360" w:lineRule="auto"/>
              <w:jc w:val="center"/>
              <w:rPr>
                <w:rFonts w:ascii="宋体" w:hAnsi="宋体" w:cs="宋体"/>
                <w:color w:val="auto"/>
                <w:sz w:val="24"/>
                <w:highlight w:val="none"/>
              </w:rPr>
            </w:pPr>
          </w:p>
        </w:tc>
      </w:tr>
      <w:tr w14:paraId="30B1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5E2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CACD6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CAF25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8B02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5E8DD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8195B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543409B">
            <w:pPr>
              <w:spacing w:line="360" w:lineRule="auto"/>
              <w:jc w:val="center"/>
              <w:rPr>
                <w:rFonts w:ascii="宋体" w:hAnsi="宋体" w:cs="宋体"/>
                <w:color w:val="auto"/>
                <w:sz w:val="24"/>
                <w:highlight w:val="none"/>
              </w:rPr>
            </w:pPr>
          </w:p>
        </w:tc>
      </w:tr>
      <w:tr w14:paraId="4D1E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0EDF8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9733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485EE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C4686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02F42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CBDED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8DB02D">
            <w:pPr>
              <w:spacing w:line="360" w:lineRule="auto"/>
              <w:jc w:val="center"/>
              <w:rPr>
                <w:rFonts w:ascii="宋体" w:hAnsi="宋体" w:cs="宋体"/>
                <w:color w:val="auto"/>
                <w:sz w:val="24"/>
                <w:highlight w:val="none"/>
              </w:rPr>
            </w:pPr>
          </w:p>
        </w:tc>
      </w:tr>
    </w:tbl>
    <w:p w14:paraId="095655E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344D49">
      <w:pPr>
        <w:jc w:val="center"/>
        <w:rPr>
          <w:rFonts w:ascii="宋体" w:hAnsi="宋体" w:cs="宋体"/>
          <w:b/>
          <w:color w:val="auto"/>
          <w:kern w:val="0"/>
          <w:sz w:val="32"/>
          <w:szCs w:val="32"/>
          <w:highlight w:val="none"/>
        </w:rPr>
      </w:pPr>
    </w:p>
    <w:p w14:paraId="5BE01EFB">
      <w:pPr>
        <w:jc w:val="center"/>
        <w:rPr>
          <w:rFonts w:ascii="宋体" w:hAnsi="宋体" w:cs="宋体"/>
          <w:b/>
          <w:color w:val="auto"/>
          <w:kern w:val="0"/>
          <w:sz w:val="32"/>
          <w:szCs w:val="32"/>
          <w:highlight w:val="none"/>
        </w:rPr>
      </w:pPr>
    </w:p>
    <w:p w14:paraId="03CF0E3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F17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C37B9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EC23B4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D564B7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9AFA4D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22B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8197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B593115">
            <w:pPr>
              <w:jc w:val="center"/>
              <w:rPr>
                <w:rFonts w:ascii="宋体" w:hAnsi="宋体" w:cs="宋体"/>
                <w:b/>
                <w:color w:val="auto"/>
                <w:kern w:val="0"/>
                <w:sz w:val="32"/>
                <w:szCs w:val="32"/>
                <w:highlight w:val="none"/>
              </w:rPr>
            </w:pPr>
          </w:p>
        </w:tc>
        <w:tc>
          <w:tcPr>
            <w:tcW w:w="3546" w:type="dxa"/>
          </w:tcPr>
          <w:p w14:paraId="21891740">
            <w:pPr>
              <w:jc w:val="center"/>
              <w:rPr>
                <w:rFonts w:ascii="宋体" w:hAnsi="宋体" w:cs="宋体"/>
                <w:b/>
                <w:color w:val="auto"/>
                <w:kern w:val="0"/>
                <w:sz w:val="32"/>
                <w:szCs w:val="32"/>
                <w:highlight w:val="none"/>
              </w:rPr>
            </w:pPr>
          </w:p>
        </w:tc>
        <w:tc>
          <w:tcPr>
            <w:tcW w:w="1276" w:type="dxa"/>
          </w:tcPr>
          <w:p w14:paraId="24CFC885">
            <w:pPr>
              <w:jc w:val="center"/>
              <w:rPr>
                <w:rFonts w:ascii="宋体" w:hAnsi="宋体" w:cs="宋体"/>
                <w:b/>
                <w:color w:val="auto"/>
                <w:kern w:val="0"/>
                <w:sz w:val="32"/>
                <w:szCs w:val="32"/>
                <w:highlight w:val="none"/>
              </w:rPr>
            </w:pPr>
          </w:p>
        </w:tc>
      </w:tr>
      <w:tr w14:paraId="23A5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29DB8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8C322E6">
            <w:pPr>
              <w:jc w:val="center"/>
              <w:rPr>
                <w:rFonts w:ascii="宋体" w:hAnsi="宋体" w:cs="宋体"/>
                <w:b/>
                <w:color w:val="auto"/>
                <w:kern w:val="0"/>
                <w:sz w:val="32"/>
                <w:szCs w:val="32"/>
                <w:highlight w:val="none"/>
              </w:rPr>
            </w:pPr>
          </w:p>
        </w:tc>
        <w:tc>
          <w:tcPr>
            <w:tcW w:w="3546" w:type="dxa"/>
          </w:tcPr>
          <w:p w14:paraId="1478929F">
            <w:pPr>
              <w:jc w:val="center"/>
              <w:rPr>
                <w:rFonts w:ascii="宋体" w:hAnsi="宋体" w:cs="宋体"/>
                <w:b/>
                <w:color w:val="auto"/>
                <w:kern w:val="0"/>
                <w:sz w:val="32"/>
                <w:szCs w:val="32"/>
                <w:highlight w:val="none"/>
              </w:rPr>
            </w:pPr>
          </w:p>
        </w:tc>
        <w:tc>
          <w:tcPr>
            <w:tcW w:w="1276" w:type="dxa"/>
          </w:tcPr>
          <w:p w14:paraId="438EAEFC">
            <w:pPr>
              <w:jc w:val="center"/>
              <w:rPr>
                <w:rFonts w:ascii="宋体" w:hAnsi="宋体" w:cs="宋体"/>
                <w:b/>
                <w:color w:val="auto"/>
                <w:kern w:val="0"/>
                <w:sz w:val="32"/>
                <w:szCs w:val="32"/>
                <w:highlight w:val="none"/>
              </w:rPr>
            </w:pPr>
          </w:p>
        </w:tc>
      </w:tr>
      <w:tr w14:paraId="5FF1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F2DF0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6D6E51">
            <w:pPr>
              <w:jc w:val="center"/>
              <w:rPr>
                <w:rFonts w:ascii="宋体" w:hAnsi="宋体" w:cs="宋体"/>
                <w:b/>
                <w:color w:val="auto"/>
                <w:kern w:val="0"/>
                <w:sz w:val="32"/>
                <w:szCs w:val="32"/>
                <w:highlight w:val="none"/>
              </w:rPr>
            </w:pPr>
          </w:p>
        </w:tc>
        <w:tc>
          <w:tcPr>
            <w:tcW w:w="3546" w:type="dxa"/>
          </w:tcPr>
          <w:p w14:paraId="64A43CD9">
            <w:pPr>
              <w:jc w:val="center"/>
              <w:rPr>
                <w:rFonts w:ascii="宋体" w:hAnsi="宋体" w:cs="宋体"/>
                <w:b/>
                <w:color w:val="auto"/>
                <w:kern w:val="0"/>
                <w:sz w:val="32"/>
                <w:szCs w:val="32"/>
                <w:highlight w:val="none"/>
              </w:rPr>
            </w:pPr>
          </w:p>
        </w:tc>
        <w:tc>
          <w:tcPr>
            <w:tcW w:w="1276" w:type="dxa"/>
          </w:tcPr>
          <w:p w14:paraId="6A31F1FA">
            <w:pPr>
              <w:jc w:val="center"/>
              <w:rPr>
                <w:rFonts w:ascii="宋体" w:hAnsi="宋体" w:cs="宋体"/>
                <w:b/>
                <w:color w:val="auto"/>
                <w:kern w:val="0"/>
                <w:sz w:val="32"/>
                <w:szCs w:val="32"/>
                <w:highlight w:val="none"/>
              </w:rPr>
            </w:pPr>
          </w:p>
        </w:tc>
      </w:tr>
    </w:tbl>
    <w:p w14:paraId="772199E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1BDE0E0">
      <w:pPr>
        <w:jc w:val="center"/>
        <w:rPr>
          <w:rFonts w:ascii="宋体" w:hAnsi="宋体" w:cs="宋体"/>
          <w:b/>
          <w:color w:val="auto"/>
          <w:kern w:val="0"/>
          <w:sz w:val="32"/>
          <w:szCs w:val="32"/>
          <w:highlight w:val="none"/>
        </w:rPr>
      </w:pPr>
    </w:p>
    <w:p w14:paraId="67C4E2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248361">
      <w:pPr>
        <w:ind w:firstLine="1911" w:firstLineChars="595"/>
        <w:rPr>
          <w:rFonts w:ascii="宋体" w:hAnsi="宋体" w:cs="宋体"/>
          <w:b/>
          <w:bCs/>
          <w:color w:val="auto"/>
          <w:sz w:val="32"/>
          <w:szCs w:val="32"/>
          <w:highlight w:val="none"/>
        </w:rPr>
      </w:pPr>
    </w:p>
    <w:p w14:paraId="6BCA87BB">
      <w:pPr>
        <w:ind w:firstLine="1911" w:firstLineChars="595"/>
        <w:rPr>
          <w:rFonts w:ascii="宋体" w:hAnsi="宋体" w:cs="宋体"/>
          <w:b/>
          <w:bCs/>
          <w:color w:val="auto"/>
          <w:sz w:val="32"/>
          <w:szCs w:val="32"/>
          <w:highlight w:val="none"/>
        </w:rPr>
      </w:pPr>
    </w:p>
    <w:p w14:paraId="642DF717">
      <w:pPr>
        <w:ind w:firstLine="1911" w:firstLineChars="595"/>
        <w:rPr>
          <w:rFonts w:ascii="宋体" w:hAnsi="宋体" w:cs="宋体"/>
          <w:b/>
          <w:bCs/>
          <w:color w:val="auto"/>
          <w:sz w:val="32"/>
          <w:szCs w:val="32"/>
          <w:highlight w:val="none"/>
        </w:rPr>
      </w:pPr>
    </w:p>
    <w:p w14:paraId="61BBDD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AAC464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DE81AE2">
      <w:pPr>
        <w:snapToGrid w:val="0"/>
        <w:spacing w:line="360" w:lineRule="auto"/>
        <w:rPr>
          <w:rFonts w:ascii="宋体" w:hAnsi="宋体" w:cs="宋体"/>
          <w:color w:val="auto"/>
          <w:sz w:val="24"/>
          <w:highlight w:val="none"/>
        </w:rPr>
      </w:pPr>
    </w:p>
    <w:p w14:paraId="56EB37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037631F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9548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F036F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EC7C7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7BFC2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6D009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503720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7A8151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685DFB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978EF0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131701E">
      <w:pPr>
        <w:autoSpaceDE w:val="0"/>
        <w:autoSpaceDN w:val="0"/>
        <w:spacing w:line="360" w:lineRule="auto"/>
        <w:ind w:left="2"/>
        <w:jc w:val="left"/>
        <w:rPr>
          <w:rFonts w:ascii="宋体" w:hAnsi="宋体" w:cs="宋体"/>
          <w:color w:val="auto"/>
          <w:kern w:val="0"/>
          <w:sz w:val="24"/>
          <w:highlight w:val="none"/>
          <w:lang w:val="zh-CN"/>
        </w:rPr>
      </w:pPr>
    </w:p>
    <w:p w14:paraId="5C650123">
      <w:pPr>
        <w:autoSpaceDE w:val="0"/>
        <w:autoSpaceDN w:val="0"/>
        <w:spacing w:line="360" w:lineRule="auto"/>
        <w:ind w:left="2"/>
        <w:jc w:val="left"/>
        <w:rPr>
          <w:rFonts w:ascii="宋体" w:hAnsi="宋体" w:cs="宋体"/>
          <w:color w:val="auto"/>
          <w:kern w:val="0"/>
          <w:sz w:val="24"/>
          <w:highlight w:val="none"/>
          <w:lang w:val="zh-CN"/>
        </w:rPr>
      </w:pPr>
    </w:p>
    <w:p w14:paraId="49151407">
      <w:pPr>
        <w:autoSpaceDE w:val="0"/>
        <w:autoSpaceDN w:val="0"/>
        <w:spacing w:line="360" w:lineRule="auto"/>
        <w:ind w:left="2"/>
        <w:jc w:val="left"/>
        <w:rPr>
          <w:rFonts w:ascii="宋体" w:hAnsi="宋体" w:cs="宋体"/>
          <w:color w:val="auto"/>
          <w:kern w:val="0"/>
          <w:sz w:val="24"/>
          <w:highlight w:val="none"/>
          <w:lang w:val="zh-CN"/>
        </w:rPr>
      </w:pPr>
    </w:p>
    <w:p w14:paraId="527BBF7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BF9236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DD31FF7">
      <w:pPr>
        <w:spacing w:line="360" w:lineRule="auto"/>
        <w:jc w:val="center"/>
        <w:rPr>
          <w:rFonts w:ascii="宋体" w:hAnsi="宋体" w:cs="宋体"/>
          <w:b/>
          <w:bCs/>
          <w:color w:val="auto"/>
          <w:sz w:val="24"/>
          <w:highlight w:val="none"/>
        </w:rPr>
      </w:pPr>
    </w:p>
    <w:p w14:paraId="3F1315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9C832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FD348A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D5C239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288980">
      <w:pPr>
        <w:spacing w:line="360" w:lineRule="auto"/>
        <w:jc w:val="center"/>
        <w:outlineLvl w:val="0"/>
        <w:rPr>
          <w:rFonts w:ascii="宋体" w:hAnsi="宋体" w:cs="宋体"/>
          <w:b/>
          <w:color w:val="auto"/>
          <w:kern w:val="0"/>
          <w:sz w:val="36"/>
          <w:szCs w:val="36"/>
          <w:highlight w:val="none"/>
        </w:rPr>
      </w:pPr>
    </w:p>
    <w:p w14:paraId="35964F17">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F9073C9">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69E15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1EEA849E">
      <w:pPr>
        <w:pStyle w:val="2"/>
        <w:rPr>
          <w:rFonts w:hint="eastAsia"/>
          <w:color w:val="auto"/>
          <w:highlight w:val="none"/>
        </w:rPr>
      </w:pPr>
    </w:p>
    <w:p w14:paraId="69F655FE">
      <w:pPr>
        <w:pStyle w:val="2"/>
        <w:rPr>
          <w:color w:val="auto"/>
          <w:highlight w:val="none"/>
        </w:rPr>
      </w:pPr>
    </w:p>
    <w:p w14:paraId="2D491222">
      <w:pPr>
        <w:snapToGrid w:val="0"/>
        <w:spacing w:line="360" w:lineRule="auto"/>
        <w:ind w:right="480"/>
        <w:jc w:val="center"/>
        <w:rPr>
          <w:rFonts w:ascii="宋体" w:hAnsi="宋体" w:cs="宋体"/>
          <w:b/>
          <w:color w:val="auto"/>
          <w:kern w:val="0"/>
          <w:sz w:val="32"/>
          <w:szCs w:val="32"/>
          <w:highlight w:val="none"/>
        </w:rPr>
      </w:pPr>
    </w:p>
    <w:p w14:paraId="118BBB2E">
      <w:pPr>
        <w:snapToGrid w:val="0"/>
        <w:spacing w:line="360" w:lineRule="auto"/>
        <w:ind w:right="480"/>
        <w:jc w:val="center"/>
        <w:rPr>
          <w:rFonts w:ascii="宋体" w:hAnsi="宋体" w:cs="宋体"/>
          <w:b/>
          <w:color w:val="auto"/>
          <w:kern w:val="0"/>
          <w:sz w:val="32"/>
          <w:szCs w:val="32"/>
          <w:highlight w:val="none"/>
        </w:rPr>
      </w:pPr>
    </w:p>
    <w:p w14:paraId="702DA6C4">
      <w:pPr>
        <w:snapToGrid w:val="0"/>
        <w:spacing w:line="360" w:lineRule="auto"/>
        <w:ind w:right="480"/>
        <w:jc w:val="center"/>
        <w:rPr>
          <w:rFonts w:ascii="宋体" w:hAnsi="宋体" w:cs="宋体"/>
          <w:b/>
          <w:color w:val="auto"/>
          <w:kern w:val="0"/>
          <w:sz w:val="32"/>
          <w:szCs w:val="32"/>
          <w:highlight w:val="none"/>
        </w:rPr>
      </w:pPr>
    </w:p>
    <w:p w14:paraId="5498E71C">
      <w:pPr>
        <w:snapToGrid w:val="0"/>
        <w:spacing w:line="360" w:lineRule="auto"/>
        <w:ind w:right="480"/>
        <w:jc w:val="center"/>
        <w:rPr>
          <w:rFonts w:ascii="宋体" w:hAnsi="宋体" w:cs="宋体"/>
          <w:b/>
          <w:color w:val="auto"/>
          <w:kern w:val="0"/>
          <w:sz w:val="32"/>
          <w:szCs w:val="32"/>
          <w:highlight w:val="none"/>
        </w:rPr>
      </w:pPr>
    </w:p>
    <w:p w14:paraId="0B2B320F">
      <w:pPr>
        <w:snapToGrid w:val="0"/>
        <w:spacing w:line="360" w:lineRule="auto"/>
        <w:ind w:right="480"/>
        <w:jc w:val="center"/>
        <w:rPr>
          <w:rFonts w:ascii="宋体" w:hAnsi="宋体" w:cs="宋体"/>
          <w:b/>
          <w:color w:val="auto"/>
          <w:kern w:val="0"/>
          <w:sz w:val="32"/>
          <w:szCs w:val="32"/>
          <w:highlight w:val="none"/>
        </w:rPr>
      </w:pPr>
    </w:p>
    <w:p w14:paraId="3DE063E7">
      <w:pPr>
        <w:snapToGrid w:val="0"/>
        <w:spacing w:line="360" w:lineRule="auto"/>
        <w:ind w:right="480"/>
        <w:jc w:val="center"/>
        <w:rPr>
          <w:rFonts w:ascii="宋体" w:hAnsi="宋体" w:cs="宋体"/>
          <w:b/>
          <w:color w:val="auto"/>
          <w:kern w:val="0"/>
          <w:sz w:val="32"/>
          <w:szCs w:val="32"/>
          <w:highlight w:val="none"/>
        </w:rPr>
      </w:pPr>
    </w:p>
    <w:p w14:paraId="3498DD1A">
      <w:pPr>
        <w:snapToGrid w:val="0"/>
        <w:spacing w:line="360" w:lineRule="auto"/>
        <w:ind w:right="480"/>
        <w:jc w:val="center"/>
        <w:rPr>
          <w:rFonts w:ascii="宋体" w:hAnsi="宋体" w:cs="宋体"/>
          <w:b/>
          <w:color w:val="auto"/>
          <w:kern w:val="0"/>
          <w:sz w:val="32"/>
          <w:szCs w:val="32"/>
          <w:highlight w:val="none"/>
        </w:rPr>
      </w:pPr>
    </w:p>
    <w:p w14:paraId="7BC6FA2B">
      <w:pPr>
        <w:snapToGrid w:val="0"/>
        <w:spacing w:line="360" w:lineRule="auto"/>
        <w:ind w:right="480"/>
        <w:jc w:val="center"/>
        <w:rPr>
          <w:rFonts w:ascii="宋体" w:hAnsi="宋体" w:cs="宋体"/>
          <w:b/>
          <w:color w:val="auto"/>
          <w:kern w:val="0"/>
          <w:sz w:val="32"/>
          <w:szCs w:val="32"/>
          <w:highlight w:val="none"/>
        </w:rPr>
      </w:pPr>
    </w:p>
    <w:p w14:paraId="20090F35">
      <w:pPr>
        <w:snapToGrid w:val="0"/>
        <w:spacing w:line="360" w:lineRule="auto"/>
        <w:ind w:right="480"/>
        <w:jc w:val="center"/>
        <w:rPr>
          <w:rFonts w:ascii="宋体" w:hAnsi="宋体" w:cs="宋体"/>
          <w:b/>
          <w:color w:val="auto"/>
          <w:kern w:val="0"/>
          <w:sz w:val="32"/>
          <w:szCs w:val="32"/>
          <w:highlight w:val="none"/>
        </w:rPr>
      </w:pPr>
    </w:p>
    <w:p w14:paraId="23C7F314">
      <w:pPr>
        <w:snapToGrid w:val="0"/>
        <w:spacing w:line="360" w:lineRule="auto"/>
        <w:ind w:right="480"/>
        <w:jc w:val="center"/>
        <w:rPr>
          <w:rFonts w:ascii="宋体" w:hAnsi="宋体" w:cs="宋体"/>
          <w:b/>
          <w:color w:val="auto"/>
          <w:kern w:val="0"/>
          <w:sz w:val="32"/>
          <w:szCs w:val="32"/>
          <w:highlight w:val="none"/>
        </w:rPr>
      </w:pPr>
    </w:p>
    <w:p w14:paraId="2DAADE11">
      <w:pPr>
        <w:snapToGrid w:val="0"/>
        <w:spacing w:line="360" w:lineRule="auto"/>
        <w:ind w:right="480"/>
        <w:jc w:val="center"/>
        <w:rPr>
          <w:rFonts w:ascii="宋体" w:hAnsi="宋体" w:cs="宋体"/>
          <w:b/>
          <w:color w:val="auto"/>
          <w:kern w:val="0"/>
          <w:sz w:val="32"/>
          <w:szCs w:val="32"/>
          <w:highlight w:val="none"/>
        </w:rPr>
      </w:pPr>
    </w:p>
    <w:p w14:paraId="6EE00F82">
      <w:pPr>
        <w:snapToGrid w:val="0"/>
        <w:spacing w:line="360" w:lineRule="auto"/>
        <w:ind w:right="480"/>
        <w:jc w:val="center"/>
        <w:rPr>
          <w:rFonts w:ascii="宋体" w:hAnsi="宋体" w:cs="宋体"/>
          <w:b/>
          <w:color w:val="auto"/>
          <w:kern w:val="0"/>
          <w:sz w:val="32"/>
          <w:szCs w:val="32"/>
          <w:highlight w:val="none"/>
        </w:rPr>
      </w:pPr>
    </w:p>
    <w:p w14:paraId="1F5883D8">
      <w:pPr>
        <w:snapToGrid w:val="0"/>
        <w:spacing w:line="360" w:lineRule="auto"/>
        <w:ind w:right="480"/>
        <w:jc w:val="center"/>
        <w:rPr>
          <w:rFonts w:ascii="宋体" w:hAnsi="宋体" w:cs="宋体"/>
          <w:b/>
          <w:color w:val="auto"/>
          <w:kern w:val="0"/>
          <w:sz w:val="32"/>
          <w:szCs w:val="32"/>
          <w:highlight w:val="none"/>
        </w:rPr>
      </w:pPr>
    </w:p>
    <w:p w14:paraId="5CB6C56B">
      <w:pPr>
        <w:snapToGrid w:val="0"/>
        <w:spacing w:line="360" w:lineRule="auto"/>
        <w:ind w:right="480"/>
        <w:jc w:val="center"/>
        <w:rPr>
          <w:rFonts w:ascii="宋体" w:hAnsi="宋体" w:cs="宋体"/>
          <w:b/>
          <w:color w:val="auto"/>
          <w:kern w:val="0"/>
          <w:sz w:val="32"/>
          <w:szCs w:val="32"/>
          <w:highlight w:val="none"/>
        </w:rPr>
      </w:pPr>
    </w:p>
    <w:p w14:paraId="40913765">
      <w:pPr>
        <w:snapToGrid w:val="0"/>
        <w:spacing w:line="360" w:lineRule="auto"/>
        <w:ind w:right="480"/>
        <w:jc w:val="center"/>
        <w:rPr>
          <w:rFonts w:ascii="宋体" w:hAnsi="宋体" w:cs="宋体"/>
          <w:b/>
          <w:color w:val="auto"/>
          <w:kern w:val="0"/>
          <w:sz w:val="32"/>
          <w:szCs w:val="32"/>
          <w:highlight w:val="none"/>
        </w:rPr>
      </w:pPr>
    </w:p>
    <w:p w14:paraId="6E7D7BB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C04BE4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2677A9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w:t>
      </w:r>
      <w:r>
        <w:rPr>
          <w:rFonts w:hint="eastAsia" w:ascii="宋体" w:hAnsi="宋体" w:cs="宋体"/>
          <w:color w:val="auto"/>
          <w:sz w:val="24"/>
          <w:highlight w:val="none"/>
          <w:lang w:val="en-US" w:eastAsia="zh-CN"/>
        </w:rPr>
        <w:t>临平</w:t>
      </w:r>
      <w:r>
        <w:rPr>
          <w:rFonts w:hint="eastAsia" w:ascii="宋体" w:hAnsi="宋体" w:cs="宋体"/>
          <w:color w:val="auto"/>
          <w:sz w:val="24"/>
          <w:highlight w:val="none"/>
          <w:lang w:eastAsia="zh-CN"/>
        </w:rPr>
        <w:t>区人民政府</w:t>
      </w:r>
      <w:r>
        <w:rPr>
          <w:rFonts w:hint="eastAsia" w:ascii="宋体" w:hAnsi="宋体" w:cs="宋体"/>
          <w:color w:val="auto"/>
          <w:sz w:val="24"/>
          <w:highlight w:val="none"/>
          <w:lang w:val="en-US" w:eastAsia="zh-CN"/>
        </w:rPr>
        <w:t>崇贤</w:t>
      </w:r>
      <w:r>
        <w:rPr>
          <w:rFonts w:hint="eastAsia" w:ascii="宋体" w:hAnsi="宋体" w:cs="宋体"/>
          <w:color w:val="auto"/>
          <w:sz w:val="24"/>
          <w:highlight w:val="none"/>
          <w:lang w:eastAsia="zh-CN"/>
        </w:rPr>
        <w:t>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3C0301F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zh-CN" w:eastAsia="zh-CN"/>
        </w:rPr>
        <w:t>崇贤街道2024年度乡村道路管养项目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TKZXCG-2024-054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EFF45E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D1E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C8B59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3A921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E6BF64E">
            <w:pPr>
              <w:spacing w:line="360" w:lineRule="auto"/>
              <w:jc w:val="center"/>
              <w:rPr>
                <w:rFonts w:ascii="宋体" w:hAnsi="宋体" w:cs="宋体"/>
                <w:b/>
                <w:color w:val="auto"/>
                <w:sz w:val="24"/>
                <w:highlight w:val="none"/>
              </w:rPr>
            </w:pPr>
          </w:p>
          <w:p w14:paraId="02C9D2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F295C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9FD37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63D6D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9B9B225">
            <w:pPr>
              <w:spacing w:line="360" w:lineRule="auto"/>
              <w:jc w:val="center"/>
              <w:rPr>
                <w:rFonts w:ascii="宋体" w:hAnsi="宋体" w:cs="宋体"/>
                <w:b/>
                <w:color w:val="auto"/>
                <w:sz w:val="24"/>
                <w:highlight w:val="none"/>
              </w:rPr>
            </w:pPr>
          </w:p>
          <w:p w14:paraId="01A3C8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F3BA96F">
            <w:pPr>
              <w:spacing w:line="360" w:lineRule="auto"/>
              <w:jc w:val="center"/>
              <w:rPr>
                <w:rFonts w:ascii="宋体" w:hAnsi="宋体" w:cs="宋体"/>
                <w:b/>
                <w:color w:val="auto"/>
                <w:sz w:val="24"/>
                <w:highlight w:val="none"/>
              </w:rPr>
            </w:pPr>
          </w:p>
          <w:p w14:paraId="3D3320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E82AD5A">
            <w:pPr>
              <w:spacing w:line="360" w:lineRule="auto"/>
              <w:jc w:val="center"/>
              <w:rPr>
                <w:rFonts w:ascii="宋体" w:hAnsi="宋体" w:cs="宋体"/>
                <w:b/>
                <w:color w:val="auto"/>
                <w:sz w:val="24"/>
                <w:highlight w:val="none"/>
              </w:rPr>
            </w:pPr>
          </w:p>
        </w:tc>
      </w:tr>
      <w:tr w14:paraId="34A6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6FF16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3B652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C903EF9">
            <w:pPr>
              <w:snapToGrid w:val="0"/>
              <w:spacing w:line="360" w:lineRule="auto"/>
              <w:jc w:val="center"/>
              <w:rPr>
                <w:rFonts w:ascii="宋体" w:hAnsi="宋体" w:cs="宋体"/>
                <w:color w:val="auto"/>
                <w:sz w:val="24"/>
                <w:highlight w:val="none"/>
              </w:rPr>
            </w:pPr>
          </w:p>
        </w:tc>
        <w:tc>
          <w:tcPr>
            <w:tcW w:w="2410" w:type="dxa"/>
            <w:vAlign w:val="center"/>
          </w:tcPr>
          <w:p w14:paraId="05071504">
            <w:pPr>
              <w:snapToGrid w:val="0"/>
              <w:spacing w:line="360" w:lineRule="auto"/>
              <w:jc w:val="center"/>
              <w:rPr>
                <w:rFonts w:ascii="宋体" w:hAnsi="宋体" w:cs="宋体"/>
                <w:color w:val="auto"/>
                <w:sz w:val="24"/>
                <w:highlight w:val="none"/>
              </w:rPr>
            </w:pPr>
          </w:p>
        </w:tc>
        <w:tc>
          <w:tcPr>
            <w:tcW w:w="2268" w:type="dxa"/>
            <w:vAlign w:val="center"/>
          </w:tcPr>
          <w:p w14:paraId="2CF6C926">
            <w:pPr>
              <w:snapToGrid w:val="0"/>
              <w:spacing w:line="360" w:lineRule="auto"/>
              <w:jc w:val="center"/>
              <w:rPr>
                <w:rFonts w:ascii="宋体" w:hAnsi="宋体" w:cs="宋体"/>
                <w:color w:val="auto"/>
                <w:sz w:val="24"/>
                <w:highlight w:val="none"/>
              </w:rPr>
            </w:pPr>
          </w:p>
        </w:tc>
        <w:tc>
          <w:tcPr>
            <w:tcW w:w="2126" w:type="dxa"/>
            <w:vAlign w:val="center"/>
          </w:tcPr>
          <w:p w14:paraId="221F07C6">
            <w:pPr>
              <w:spacing w:line="360" w:lineRule="auto"/>
              <w:jc w:val="center"/>
              <w:rPr>
                <w:rFonts w:ascii="宋体" w:hAnsi="宋体" w:cs="宋体"/>
                <w:color w:val="auto"/>
                <w:sz w:val="24"/>
                <w:highlight w:val="none"/>
              </w:rPr>
            </w:pPr>
          </w:p>
        </w:tc>
        <w:tc>
          <w:tcPr>
            <w:tcW w:w="2127" w:type="dxa"/>
          </w:tcPr>
          <w:p w14:paraId="283D71CF">
            <w:pPr>
              <w:spacing w:line="360" w:lineRule="auto"/>
              <w:jc w:val="center"/>
              <w:rPr>
                <w:rFonts w:ascii="宋体" w:hAnsi="宋体" w:cs="宋体"/>
                <w:color w:val="auto"/>
                <w:sz w:val="24"/>
                <w:highlight w:val="none"/>
              </w:rPr>
            </w:pPr>
          </w:p>
        </w:tc>
        <w:tc>
          <w:tcPr>
            <w:tcW w:w="2126" w:type="dxa"/>
            <w:vAlign w:val="center"/>
          </w:tcPr>
          <w:p w14:paraId="4B106731">
            <w:pPr>
              <w:spacing w:line="360" w:lineRule="auto"/>
              <w:jc w:val="center"/>
              <w:rPr>
                <w:rFonts w:ascii="宋体" w:hAnsi="宋体" w:cs="宋体"/>
                <w:color w:val="auto"/>
                <w:sz w:val="24"/>
                <w:highlight w:val="none"/>
              </w:rPr>
            </w:pPr>
          </w:p>
        </w:tc>
      </w:tr>
      <w:tr w14:paraId="7B43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164A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21A1F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2AB58C5">
            <w:pPr>
              <w:snapToGrid w:val="0"/>
              <w:spacing w:line="360" w:lineRule="auto"/>
              <w:jc w:val="center"/>
              <w:rPr>
                <w:rFonts w:ascii="宋体" w:hAnsi="宋体" w:cs="宋体"/>
                <w:color w:val="auto"/>
                <w:sz w:val="24"/>
                <w:highlight w:val="none"/>
              </w:rPr>
            </w:pPr>
          </w:p>
        </w:tc>
        <w:tc>
          <w:tcPr>
            <w:tcW w:w="2410" w:type="dxa"/>
            <w:vAlign w:val="center"/>
          </w:tcPr>
          <w:p w14:paraId="089037EF">
            <w:pPr>
              <w:snapToGrid w:val="0"/>
              <w:spacing w:line="360" w:lineRule="auto"/>
              <w:jc w:val="center"/>
              <w:rPr>
                <w:rFonts w:ascii="宋体" w:hAnsi="宋体" w:cs="宋体"/>
                <w:color w:val="auto"/>
                <w:sz w:val="24"/>
                <w:highlight w:val="none"/>
              </w:rPr>
            </w:pPr>
          </w:p>
        </w:tc>
        <w:tc>
          <w:tcPr>
            <w:tcW w:w="2268" w:type="dxa"/>
            <w:vAlign w:val="center"/>
          </w:tcPr>
          <w:p w14:paraId="47FB078E">
            <w:pPr>
              <w:snapToGrid w:val="0"/>
              <w:spacing w:line="360" w:lineRule="auto"/>
              <w:jc w:val="center"/>
              <w:rPr>
                <w:rFonts w:ascii="宋体" w:hAnsi="宋体" w:cs="宋体"/>
                <w:color w:val="auto"/>
                <w:sz w:val="24"/>
                <w:highlight w:val="none"/>
              </w:rPr>
            </w:pPr>
          </w:p>
        </w:tc>
        <w:tc>
          <w:tcPr>
            <w:tcW w:w="2126" w:type="dxa"/>
            <w:vAlign w:val="center"/>
          </w:tcPr>
          <w:p w14:paraId="36633C92">
            <w:pPr>
              <w:spacing w:line="360" w:lineRule="auto"/>
              <w:jc w:val="center"/>
              <w:rPr>
                <w:rFonts w:ascii="宋体" w:hAnsi="宋体" w:cs="宋体"/>
                <w:color w:val="auto"/>
                <w:sz w:val="24"/>
                <w:highlight w:val="none"/>
              </w:rPr>
            </w:pPr>
          </w:p>
        </w:tc>
        <w:tc>
          <w:tcPr>
            <w:tcW w:w="2127" w:type="dxa"/>
          </w:tcPr>
          <w:p w14:paraId="30227A6E">
            <w:pPr>
              <w:spacing w:line="360" w:lineRule="auto"/>
              <w:jc w:val="center"/>
              <w:rPr>
                <w:rFonts w:ascii="宋体" w:hAnsi="宋体" w:cs="宋体"/>
                <w:color w:val="auto"/>
                <w:sz w:val="24"/>
                <w:highlight w:val="none"/>
              </w:rPr>
            </w:pPr>
          </w:p>
        </w:tc>
        <w:tc>
          <w:tcPr>
            <w:tcW w:w="2126" w:type="dxa"/>
            <w:vAlign w:val="center"/>
          </w:tcPr>
          <w:p w14:paraId="77327012">
            <w:pPr>
              <w:spacing w:line="360" w:lineRule="auto"/>
              <w:jc w:val="center"/>
              <w:rPr>
                <w:rFonts w:ascii="宋体" w:hAnsi="宋体" w:cs="宋体"/>
                <w:color w:val="auto"/>
                <w:sz w:val="24"/>
                <w:highlight w:val="none"/>
              </w:rPr>
            </w:pPr>
          </w:p>
        </w:tc>
      </w:tr>
      <w:tr w14:paraId="5CFF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4905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6518A89">
            <w:pPr>
              <w:snapToGrid w:val="0"/>
              <w:spacing w:line="360" w:lineRule="auto"/>
              <w:jc w:val="center"/>
              <w:rPr>
                <w:rFonts w:ascii="宋体" w:hAnsi="宋体" w:cs="宋体"/>
                <w:color w:val="auto"/>
                <w:sz w:val="24"/>
                <w:highlight w:val="none"/>
              </w:rPr>
            </w:pPr>
          </w:p>
        </w:tc>
        <w:tc>
          <w:tcPr>
            <w:tcW w:w="2268" w:type="dxa"/>
            <w:vAlign w:val="center"/>
          </w:tcPr>
          <w:p w14:paraId="72BCA983">
            <w:pPr>
              <w:snapToGrid w:val="0"/>
              <w:spacing w:line="360" w:lineRule="auto"/>
              <w:jc w:val="center"/>
              <w:rPr>
                <w:rFonts w:ascii="宋体" w:hAnsi="宋体" w:cs="宋体"/>
                <w:color w:val="auto"/>
                <w:sz w:val="24"/>
                <w:highlight w:val="none"/>
              </w:rPr>
            </w:pPr>
          </w:p>
        </w:tc>
        <w:tc>
          <w:tcPr>
            <w:tcW w:w="2410" w:type="dxa"/>
            <w:vAlign w:val="center"/>
          </w:tcPr>
          <w:p w14:paraId="008BC0E7">
            <w:pPr>
              <w:snapToGrid w:val="0"/>
              <w:spacing w:line="360" w:lineRule="auto"/>
              <w:jc w:val="center"/>
              <w:rPr>
                <w:rFonts w:ascii="宋体" w:hAnsi="宋体" w:cs="宋体"/>
                <w:color w:val="auto"/>
                <w:sz w:val="24"/>
                <w:highlight w:val="none"/>
              </w:rPr>
            </w:pPr>
          </w:p>
        </w:tc>
        <w:tc>
          <w:tcPr>
            <w:tcW w:w="2268" w:type="dxa"/>
            <w:vAlign w:val="center"/>
          </w:tcPr>
          <w:p w14:paraId="32823801">
            <w:pPr>
              <w:snapToGrid w:val="0"/>
              <w:spacing w:line="360" w:lineRule="auto"/>
              <w:jc w:val="center"/>
              <w:rPr>
                <w:rFonts w:ascii="宋体" w:hAnsi="宋体" w:cs="宋体"/>
                <w:color w:val="auto"/>
                <w:sz w:val="24"/>
                <w:highlight w:val="none"/>
              </w:rPr>
            </w:pPr>
          </w:p>
        </w:tc>
        <w:tc>
          <w:tcPr>
            <w:tcW w:w="2126" w:type="dxa"/>
            <w:vAlign w:val="center"/>
          </w:tcPr>
          <w:p w14:paraId="50EA4424">
            <w:pPr>
              <w:spacing w:line="360" w:lineRule="auto"/>
              <w:jc w:val="center"/>
              <w:rPr>
                <w:rFonts w:ascii="宋体" w:hAnsi="宋体" w:cs="宋体"/>
                <w:color w:val="auto"/>
                <w:sz w:val="24"/>
                <w:highlight w:val="none"/>
              </w:rPr>
            </w:pPr>
          </w:p>
        </w:tc>
        <w:tc>
          <w:tcPr>
            <w:tcW w:w="2127" w:type="dxa"/>
          </w:tcPr>
          <w:p w14:paraId="453FB2E2">
            <w:pPr>
              <w:spacing w:line="360" w:lineRule="auto"/>
              <w:jc w:val="center"/>
              <w:rPr>
                <w:rFonts w:ascii="宋体" w:hAnsi="宋体" w:cs="宋体"/>
                <w:color w:val="auto"/>
                <w:sz w:val="24"/>
                <w:highlight w:val="none"/>
              </w:rPr>
            </w:pPr>
          </w:p>
        </w:tc>
        <w:tc>
          <w:tcPr>
            <w:tcW w:w="2126" w:type="dxa"/>
            <w:vAlign w:val="center"/>
          </w:tcPr>
          <w:p w14:paraId="7CA1E8F0">
            <w:pPr>
              <w:spacing w:line="360" w:lineRule="auto"/>
              <w:jc w:val="center"/>
              <w:rPr>
                <w:rFonts w:ascii="宋体" w:hAnsi="宋体" w:cs="宋体"/>
                <w:color w:val="auto"/>
                <w:sz w:val="24"/>
                <w:highlight w:val="none"/>
              </w:rPr>
            </w:pPr>
          </w:p>
        </w:tc>
      </w:tr>
      <w:tr w14:paraId="2080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1BF060">
            <w:pPr>
              <w:spacing w:line="360" w:lineRule="auto"/>
              <w:jc w:val="center"/>
              <w:rPr>
                <w:rFonts w:ascii="宋体" w:hAnsi="宋体" w:cs="宋体"/>
                <w:color w:val="auto"/>
                <w:sz w:val="24"/>
                <w:highlight w:val="none"/>
              </w:rPr>
            </w:pPr>
          </w:p>
        </w:tc>
        <w:tc>
          <w:tcPr>
            <w:tcW w:w="992" w:type="dxa"/>
            <w:vAlign w:val="center"/>
          </w:tcPr>
          <w:p w14:paraId="047A7B4A">
            <w:pPr>
              <w:snapToGrid w:val="0"/>
              <w:spacing w:line="360" w:lineRule="auto"/>
              <w:jc w:val="center"/>
              <w:rPr>
                <w:rFonts w:ascii="宋体" w:hAnsi="宋体" w:cs="宋体"/>
                <w:color w:val="auto"/>
                <w:sz w:val="24"/>
                <w:highlight w:val="none"/>
              </w:rPr>
            </w:pPr>
          </w:p>
        </w:tc>
        <w:tc>
          <w:tcPr>
            <w:tcW w:w="2268" w:type="dxa"/>
            <w:vAlign w:val="center"/>
          </w:tcPr>
          <w:p w14:paraId="6ACCDE6E">
            <w:pPr>
              <w:snapToGrid w:val="0"/>
              <w:spacing w:line="360" w:lineRule="auto"/>
              <w:jc w:val="center"/>
              <w:rPr>
                <w:rFonts w:ascii="宋体" w:hAnsi="宋体" w:cs="宋体"/>
                <w:color w:val="auto"/>
                <w:sz w:val="24"/>
                <w:highlight w:val="none"/>
              </w:rPr>
            </w:pPr>
          </w:p>
        </w:tc>
        <w:tc>
          <w:tcPr>
            <w:tcW w:w="2410" w:type="dxa"/>
            <w:vAlign w:val="center"/>
          </w:tcPr>
          <w:p w14:paraId="3E2BB910">
            <w:pPr>
              <w:snapToGrid w:val="0"/>
              <w:spacing w:line="360" w:lineRule="auto"/>
              <w:jc w:val="center"/>
              <w:rPr>
                <w:rFonts w:ascii="宋体" w:hAnsi="宋体" w:cs="宋体"/>
                <w:color w:val="auto"/>
                <w:sz w:val="24"/>
                <w:highlight w:val="none"/>
              </w:rPr>
            </w:pPr>
          </w:p>
        </w:tc>
        <w:tc>
          <w:tcPr>
            <w:tcW w:w="2268" w:type="dxa"/>
            <w:vAlign w:val="center"/>
          </w:tcPr>
          <w:p w14:paraId="0704AA27">
            <w:pPr>
              <w:snapToGrid w:val="0"/>
              <w:spacing w:line="360" w:lineRule="auto"/>
              <w:jc w:val="center"/>
              <w:rPr>
                <w:rFonts w:ascii="宋体" w:hAnsi="宋体" w:cs="宋体"/>
                <w:color w:val="auto"/>
                <w:sz w:val="24"/>
                <w:highlight w:val="none"/>
              </w:rPr>
            </w:pPr>
          </w:p>
        </w:tc>
        <w:tc>
          <w:tcPr>
            <w:tcW w:w="2126" w:type="dxa"/>
            <w:vAlign w:val="center"/>
          </w:tcPr>
          <w:p w14:paraId="5D5DFC8A">
            <w:pPr>
              <w:spacing w:line="360" w:lineRule="auto"/>
              <w:jc w:val="center"/>
              <w:rPr>
                <w:rFonts w:ascii="宋体" w:hAnsi="宋体" w:cs="宋体"/>
                <w:color w:val="auto"/>
                <w:sz w:val="24"/>
                <w:highlight w:val="none"/>
              </w:rPr>
            </w:pPr>
          </w:p>
        </w:tc>
        <w:tc>
          <w:tcPr>
            <w:tcW w:w="2127" w:type="dxa"/>
          </w:tcPr>
          <w:p w14:paraId="43FF81DA">
            <w:pPr>
              <w:spacing w:line="360" w:lineRule="auto"/>
              <w:jc w:val="center"/>
              <w:rPr>
                <w:rFonts w:ascii="宋体" w:hAnsi="宋体" w:cs="宋体"/>
                <w:color w:val="auto"/>
                <w:sz w:val="24"/>
                <w:highlight w:val="none"/>
              </w:rPr>
            </w:pPr>
          </w:p>
        </w:tc>
        <w:tc>
          <w:tcPr>
            <w:tcW w:w="2126" w:type="dxa"/>
            <w:vAlign w:val="center"/>
          </w:tcPr>
          <w:p w14:paraId="733523E7">
            <w:pPr>
              <w:spacing w:line="360" w:lineRule="auto"/>
              <w:jc w:val="center"/>
              <w:rPr>
                <w:rFonts w:ascii="宋体" w:hAnsi="宋体" w:cs="宋体"/>
                <w:color w:val="auto"/>
                <w:sz w:val="24"/>
                <w:highlight w:val="none"/>
              </w:rPr>
            </w:pPr>
          </w:p>
        </w:tc>
      </w:tr>
      <w:tr w14:paraId="62BE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D7AB36">
            <w:pPr>
              <w:spacing w:line="360" w:lineRule="auto"/>
              <w:jc w:val="center"/>
              <w:rPr>
                <w:rFonts w:ascii="宋体" w:hAnsi="宋体" w:cs="宋体"/>
                <w:color w:val="auto"/>
                <w:sz w:val="24"/>
                <w:highlight w:val="none"/>
              </w:rPr>
            </w:pPr>
          </w:p>
        </w:tc>
        <w:tc>
          <w:tcPr>
            <w:tcW w:w="992" w:type="dxa"/>
            <w:vAlign w:val="center"/>
          </w:tcPr>
          <w:p w14:paraId="404512EF">
            <w:pPr>
              <w:snapToGrid w:val="0"/>
              <w:spacing w:line="360" w:lineRule="auto"/>
              <w:jc w:val="center"/>
              <w:rPr>
                <w:rFonts w:ascii="宋体" w:hAnsi="宋体" w:cs="宋体"/>
                <w:color w:val="auto"/>
                <w:sz w:val="24"/>
                <w:highlight w:val="none"/>
              </w:rPr>
            </w:pPr>
          </w:p>
        </w:tc>
        <w:tc>
          <w:tcPr>
            <w:tcW w:w="2268" w:type="dxa"/>
            <w:vAlign w:val="center"/>
          </w:tcPr>
          <w:p w14:paraId="014B7B97">
            <w:pPr>
              <w:snapToGrid w:val="0"/>
              <w:spacing w:line="360" w:lineRule="auto"/>
              <w:jc w:val="center"/>
              <w:rPr>
                <w:rFonts w:ascii="宋体" w:hAnsi="宋体" w:cs="宋体"/>
                <w:color w:val="auto"/>
                <w:sz w:val="24"/>
                <w:highlight w:val="none"/>
              </w:rPr>
            </w:pPr>
          </w:p>
        </w:tc>
        <w:tc>
          <w:tcPr>
            <w:tcW w:w="2410" w:type="dxa"/>
            <w:vAlign w:val="center"/>
          </w:tcPr>
          <w:p w14:paraId="287B8CF8">
            <w:pPr>
              <w:snapToGrid w:val="0"/>
              <w:spacing w:line="360" w:lineRule="auto"/>
              <w:jc w:val="center"/>
              <w:rPr>
                <w:rFonts w:ascii="宋体" w:hAnsi="宋体" w:cs="宋体"/>
                <w:color w:val="auto"/>
                <w:sz w:val="24"/>
                <w:highlight w:val="none"/>
              </w:rPr>
            </w:pPr>
          </w:p>
        </w:tc>
        <w:tc>
          <w:tcPr>
            <w:tcW w:w="2268" w:type="dxa"/>
            <w:vAlign w:val="center"/>
          </w:tcPr>
          <w:p w14:paraId="79220A87">
            <w:pPr>
              <w:snapToGrid w:val="0"/>
              <w:spacing w:line="360" w:lineRule="auto"/>
              <w:jc w:val="center"/>
              <w:rPr>
                <w:rFonts w:ascii="宋体" w:hAnsi="宋体" w:cs="宋体"/>
                <w:color w:val="auto"/>
                <w:sz w:val="24"/>
                <w:highlight w:val="none"/>
              </w:rPr>
            </w:pPr>
          </w:p>
        </w:tc>
        <w:tc>
          <w:tcPr>
            <w:tcW w:w="2126" w:type="dxa"/>
            <w:vAlign w:val="center"/>
          </w:tcPr>
          <w:p w14:paraId="2488826B">
            <w:pPr>
              <w:spacing w:line="360" w:lineRule="auto"/>
              <w:jc w:val="center"/>
              <w:rPr>
                <w:rFonts w:ascii="宋体" w:hAnsi="宋体" w:cs="宋体"/>
                <w:color w:val="auto"/>
                <w:sz w:val="24"/>
                <w:highlight w:val="none"/>
              </w:rPr>
            </w:pPr>
          </w:p>
        </w:tc>
        <w:tc>
          <w:tcPr>
            <w:tcW w:w="2127" w:type="dxa"/>
          </w:tcPr>
          <w:p w14:paraId="239792ED">
            <w:pPr>
              <w:spacing w:line="360" w:lineRule="auto"/>
              <w:jc w:val="center"/>
              <w:rPr>
                <w:rFonts w:ascii="宋体" w:hAnsi="宋体" w:cs="宋体"/>
                <w:color w:val="auto"/>
                <w:sz w:val="24"/>
                <w:highlight w:val="none"/>
              </w:rPr>
            </w:pPr>
          </w:p>
        </w:tc>
        <w:tc>
          <w:tcPr>
            <w:tcW w:w="2126" w:type="dxa"/>
            <w:vAlign w:val="center"/>
          </w:tcPr>
          <w:p w14:paraId="264D9727">
            <w:pPr>
              <w:spacing w:line="360" w:lineRule="auto"/>
              <w:jc w:val="center"/>
              <w:rPr>
                <w:rFonts w:ascii="宋体" w:hAnsi="宋体" w:cs="宋体"/>
                <w:color w:val="auto"/>
                <w:sz w:val="24"/>
                <w:highlight w:val="none"/>
              </w:rPr>
            </w:pPr>
          </w:p>
        </w:tc>
      </w:tr>
      <w:tr w14:paraId="0C52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4BFDB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1DC403B">
            <w:pPr>
              <w:spacing w:line="360" w:lineRule="auto"/>
              <w:jc w:val="center"/>
              <w:rPr>
                <w:rFonts w:ascii="宋体" w:hAnsi="宋体" w:cs="宋体"/>
                <w:color w:val="auto"/>
                <w:sz w:val="24"/>
                <w:highlight w:val="none"/>
              </w:rPr>
            </w:pPr>
          </w:p>
        </w:tc>
      </w:tr>
      <w:tr w14:paraId="7AA3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0C1B3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0E86165">
            <w:pPr>
              <w:spacing w:line="360" w:lineRule="auto"/>
              <w:jc w:val="center"/>
              <w:rPr>
                <w:rFonts w:ascii="宋体" w:hAnsi="宋体" w:cs="宋体"/>
                <w:color w:val="auto"/>
                <w:sz w:val="24"/>
                <w:highlight w:val="none"/>
              </w:rPr>
            </w:pPr>
          </w:p>
        </w:tc>
      </w:tr>
    </w:tbl>
    <w:p w14:paraId="581AC71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8D8189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C6651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972AE9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9078B0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065E51">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3C451AE">
      <w:pPr>
        <w:pStyle w:val="694"/>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08B99EF8">
      <w:pPr>
        <w:pStyle w:val="5"/>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8D2ECF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8F251D5">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4983861">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857FCAB">
      <w:pPr>
        <w:pStyle w:val="2"/>
        <w:rPr>
          <w:rFonts w:hint="eastAsia" w:ascii="宋体" w:hAnsi="宋体" w:cs="宋体"/>
          <w:b/>
          <w:color w:val="auto"/>
          <w:sz w:val="24"/>
          <w:highlight w:val="none"/>
        </w:rPr>
      </w:pPr>
    </w:p>
    <w:p w14:paraId="6FA18B93">
      <w:pPr>
        <w:pStyle w:val="2"/>
        <w:rPr>
          <w:rFonts w:hint="eastAsia" w:ascii="宋体" w:hAnsi="宋体" w:cs="宋体"/>
          <w:b/>
          <w:color w:val="auto"/>
          <w:sz w:val="24"/>
          <w:highlight w:val="none"/>
        </w:rPr>
      </w:pPr>
    </w:p>
    <w:p w14:paraId="2F624B13">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84B94B1">
      <w:pPr>
        <w:spacing w:line="360" w:lineRule="auto"/>
        <w:ind w:right="420" w:firstLine="3614" w:firstLineChars="1000"/>
        <w:rPr>
          <w:rFonts w:ascii="宋体" w:hAnsi="宋体" w:cs="宋体"/>
          <w:b/>
          <w:color w:val="auto"/>
          <w:kern w:val="0"/>
          <w:sz w:val="36"/>
          <w:szCs w:val="36"/>
          <w:highlight w:val="none"/>
        </w:rPr>
      </w:pPr>
    </w:p>
    <w:p w14:paraId="71BA43A0">
      <w:pPr>
        <w:spacing w:line="360" w:lineRule="auto"/>
        <w:ind w:right="420" w:firstLine="3614" w:firstLineChars="1000"/>
        <w:rPr>
          <w:rFonts w:ascii="宋体" w:hAnsi="宋体" w:cs="宋体"/>
          <w:b/>
          <w:color w:val="auto"/>
          <w:kern w:val="0"/>
          <w:sz w:val="36"/>
          <w:szCs w:val="36"/>
          <w:highlight w:val="none"/>
        </w:rPr>
      </w:pPr>
    </w:p>
    <w:p w14:paraId="17AF1794">
      <w:pPr>
        <w:spacing w:line="360" w:lineRule="auto"/>
        <w:ind w:right="420" w:firstLine="3614" w:firstLineChars="1000"/>
        <w:rPr>
          <w:rFonts w:ascii="宋体" w:hAnsi="宋体" w:cs="宋体"/>
          <w:b/>
          <w:color w:val="auto"/>
          <w:kern w:val="0"/>
          <w:sz w:val="36"/>
          <w:szCs w:val="36"/>
          <w:highlight w:val="none"/>
        </w:rPr>
      </w:pPr>
    </w:p>
    <w:p w14:paraId="6C40E884">
      <w:pPr>
        <w:spacing w:line="360" w:lineRule="auto"/>
        <w:ind w:right="420" w:firstLine="3614" w:firstLineChars="1000"/>
        <w:rPr>
          <w:rFonts w:ascii="宋体" w:hAnsi="宋体" w:cs="宋体"/>
          <w:b/>
          <w:color w:val="auto"/>
          <w:kern w:val="0"/>
          <w:sz w:val="36"/>
          <w:szCs w:val="36"/>
          <w:highlight w:val="none"/>
        </w:rPr>
      </w:pPr>
    </w:p>
    <w:p w14:paraId="635EACF2">
      <w:pPr>
        <w:spacing w:line="360" w:lineRule="auto"/>
        <w:ind w:right="420" w:firstLine="3614" w:firstLineChars="1000"/>
        <w:rPr>
          <w:rFonts w:ascii="宋体" w:hAnsi="宋体" w:cs="宋体"/>
          <w:b/>
          <w:color w:val="auto"/>
          <w:kern w:val="0"/>
          <w:sz w:val="36"/>
          <w:szCs w:val="36"/>
          <w:highlight w:val="none"/>
        </w:rPr>
      </w:pPr>
    </w:p>
    <w:p w14:paraId="54077CF5">
      <w:pPr>
        <w:spacing w:line="360" w:lineRule="auto"/>
        <w:ind w:right="420" w:firstLine="3614" w:firstLineChars="1000"/>
        <w:rPr>
          <w:rFonts w:ascii="宋体" w:hAnsi="宋体" w:cs="宋体"/>
          <w:b/>
          <w:color w:val="auto"/>
          <w:kern w:val="0"/>
          <w:sz w:val="36"/>
          <w:szCs w:val="36"/>
          <w:highlight w:val="none"/>
        </w:rPr>
      </w:pPr>
    </w:p>
    <w:p w14:paraId="2DA62912">
      <w:pPr>
        <w:spacing w:line="360" w:lineRule="auto"/>
        <w:ind w:right="420" w:firstLine="3614" w:firstLineChars="1000"/>
        <w:rPr>
          <w:rFonts w:ascii="宋体" w:hAnsi="宋体" w:cs="宋体"/>
          <w:b/>
          <w:color w:val="auto"/>
          <w:kern w:val="0"/>
          <w:sz w:val="36"/>
          <w:szCs w:val="36"/>
          <w:highlight w:val="none"/>
        </w:rPr>
      </w:pPr>
    </w:p>
    <w:p w14:paraId="6C1442F8">
      <w:pPr>
        <w:spacing w:line="360" w:lineRule="auto"/>
        <w:ind w:right="420" w:firstLine="3614" w:firstLineChars="1000"/>
        <w:rPr>
          <w:rFonts w:ascii="宋体" w:hAnsi="宋体" w:cs="宋体"/>
          <w:b/>
          <w:color w:val="auto"/>
          <w:kern w:val="0"/>
          <w:sz w:val="36"/>
          <w:szCs w:val="36"/>
          <w:highlight w:val="none"/>
        </w:rPr>
      </w:pPr>
    </w:p>
    <w:p w14:paraId="6A35E637">
      <w:pPr>
        <w:spacing w:line="360" w:lineRule="auto"/>
        <w:ind w:right="420" w:firstLine="3614" w:firstLineChars="1000"/>
        <w:rPr>
          <w:rFonts w:ascii="宋体" w:hAnsi="宋体" w:cs="宋体"/>
          <w:b/>
          <w:color w:val="auto"/>
          <w:kern w:val="0"/>
          <w:sz w:val="36"/>
          <w:szCs w:val="36"/>
          <w:highlight w:val="none"/>
        </w:rPr>
      </w:pPr>
    </w:p>
    <w:p w14:paraId="45ED633B">
      <w:pPr>
        <w:spacing w:line="360" w:lineRule="auto"/>
        <w:ind w:right="420" w:firstLine="3614" w:firstLineChars="1000"/>
        <w:rPr>
          <w:rFonts w:ascii="宋体" w:hAnsi="宋体" w:cs="宋体"/>
          <w:b/>
          <w:color w:val="auto"/>
          <w:kern w:val="0"/>
          <w:sz w:val="36"/>
          <w:szCs w:val="36"/>
          <w:highlight w:val="none"/>
        </w:rPr>
      </w:pPr>
    </w:p>
    <w:p w14:paraId="18C99729">
      <w:pPr>
        <w:spacing w:line="360" w:lineRule="auto"/>
        <w:ind w:right="420"/>
        <w:rPr>
          <w:rFonts w:ascii="宋体" w:hAnsi="宋体" w:cs="宋体"/>
          <w:b/>
          <w:color w:val="auto"/>
          <w:kern w:val="0"/>
          <w:sz w:val="36"/>
          <w:szCs w:val="36"/>
          <w:highlight w:val="none"/>
        </w:rPr>
      </w:pPr>
    </w:p>
    <w:p w14:paraId="4F508408">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79A8F1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3411BF5">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262305CF">
      <w:pPr>
        <w:spacing w:line="360" w:lineRule="auto"/>
        <w:rPr>
          <w:rFonts w:ascii="宋体" w:hAnsi="宋体" w:cs="宋体"/>
          <w:b/>
          <w:color w:val="auto"/>
          <w:spacing w:val="6"/>
          <w:sz w:val="30"/>
          <w:szCs w:val="30"/>
          <w:highlight w:val="none"/>
        </w:rPr>
      </w:pPr>
    </w:p>
    <w:p w14:paraId="69CFCC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崇贤街道2024年度乡村道路管养项目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1F6A1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6D95626">
      <w:pPr>
        <w:spacing w:line="360" w:lineRule="auto"/>
        <w:ind w:firstLine="480" w:firstLineChars="200"/>
        <w:rPr>
          <w:rFonts w:ascii="宋体" w:hAnsi="宋体" w:cs="宋体"/>
          <w:color w:val="auto"/>
          <w:sz w:val="24"/>
          <w:highlight w:val="none"/>
        </w:rPr>
      </w:pPr>
    </w:p>
    <w:p w14:paraId="049DF9CE">
      <w:pPr>
        <w:spacing w:line="360" w:lineRule="auto"/>
        <w:ind w:firstLine="480" w:firstLineChars="200"/>
        <w:rPr>
          <w:rFonts w:ascii="宋体" w:hAnsi="宋体" w:cs="宋体"/>
          <w:color w:val="auto"/>
          <w:sz w:val="24"/>
          <w:highlight w:val="none"/>
        </w:rPr>
      </w:pPr>
    </w:p>
    <w:p w14:paraId="223DAC3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1BA0CE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9E9EF85">
      <w:pPr>
        <w:spacing w:line="360" w:lineRule="auto"/>
        <w:ind w:firstLine="480" w:firstLineChars="200"/>
        <w:rPr>
          <w:rFonts w:ascii="宋体" w:hAnsi="宋体" w:cs="宋体"/>
          <w:color w:val="auto"/>
          <w:sz w:val="24"/>
          <w:highlight w:val="none"/>
        </w:rPr>
      </w:pPr>
    </w:p>
    <w:p w14:paraId="796E583E">
      <w:pPr>
        <w:spacing w:line="360" w:lineRule="auto"/>
        <w:ind w:firstLine="420" w:firstLineChars="200"/>
        <w:rPr>
          <w:rFonts w:ascii="宋体" w:hAnsi="宋体" w:cs="宋体"/>
          <w:color w:val="auto"/>
          <w:highlight w:val="none"/>
        </w:rPr>
      </w:pPr>
    </w:p>
    <w:p w14:paraId="5A5B976E">
      <w:pPr>
        <w:spacing w:line="360" w:lineRule="auto"/>
        <w:ind w:firstLine="420" w:firstLineChars="200"/>
        <w:rPr>
          <w:rFonts w:ascii="宋体" w:hAnsi="宋体" w:cs="宋体"/>
          <w:color w:val="auto"/>
          <w:highlight w:val="none"/>
        </w:rPr>
      </w:pPr>
    </w:p>
    <w:p w14:paraId="292DB77F">
      <w:pPr>
        <w:spacing w:line="360" w:lineRule="auto"/>
        <w:ind w:firstLine="420" w:firstLineChars="200"/>
        <w:rPr>
          <w:rFonts w:ascii="宋体" w:hAnsi="宋体" w:cs="宋体"/>
          <w:color w:val="auto"/>
          <w:highlight w:val="none"/>
        </w:rPr>
      </w:pPr>
    </w:p>
    <w:p w14:paraId="10A47074">
      <w:pPr>
        <w:spacing w:line="360" w:lineRule="auto"/>
        <w:ind w:firstLine="420" w:firstLineChars="200"/>
        <w:rPr>
          <w:rFonts w:ascii="宋体" w:hAnsi="宋体" w:cs="宋体"/>
          <w:color w:val="auto"/>
          <w:highlight w:val="none"/>
        </w:rPr>
      </w:pPr>
    </w:p>
    <w:p w14:paraId="0F43C726">
      <w:pPr>
        <w:spacing w:line="360" w:lineRule="auto"/>
        <w:rPr>
          <w:rFonts w:ascii="宋体" w:hAnsi="宋体" w:cs="宋体"/>
          <w:b/>
          <w:color w:val="auto"/>
          <w:sz w:val="24"/>
          <w:highlight w:val="none"/>
        </w:rPr>
      </w:pPr>
    </w:p>
    <w:p w14:paraId="532B3FEE">
      <w:pPr>
        <w:spacing w:line="360" w:lineRule="auto"/>
        <w:rPr>
          <w:rFonts w:ascii="宋体" w:hAnsi="宋体" w:cs="宋体"/>
          <w:b/>
          <w:color w:val="auto"/>
          <w:sz w:val="24"/>
          <w:highlight w:val="none"/>
        </w:rPr>
      </w:pPr>
    </w:p>
    <w:p w14:paraId="3B97D97C">
      <w:pPr>
        <w:spacing w:line="360" w:lineRule="auto"/>
        <w:rPr>
          <w:rFonts w:ascii="宋体" w:hAnsi="宋体" w:cs="宋体"/>
          <w:b/>
          <w:color w:val="auto"/>
          <w:sz w:val="24"/>
          <w:highlight w:val="none"/>
        </w:rPr>
      </w:pPr>
    </w:p>
    <w:p w14:paraId="63752585">
      <w:pPr>
        <w:spacing w:line="360" w:lineRule="auto"/>
        <w:rPr>
          <w:rFonts w:ascii="宋体" w:hAnsi="宋体" w:cs="宋体"/>
          <w:b/>
          <w:color w:val="auto"/>
          <w:sz w:val="24"/>
          <w:highlight w:val="none"/>
        </w:rPr>
      </w:pPr>
    </w:p>
    <w:p w14:paraId="5AC7F8C5">
      <w:pPr>
        <w:spacing w:line="360" w:lineRule="auto"/>
        <w:rPr>
          <w:rFonts w:ascii="宋体" w:hAnsi="宋体" w:cs="宋体"/>
          <w:b/>
          <w:color w:val="auto"/>
          <w:sz w:val="24"/>
          <w:highlight w:val="none"/>
        </w:rPr>
      </w:pPr>
    </w:p>
    <w:p w14:paraId="0E367BD4">
      <w:pPr>
        <w:spacing w:line="360" w:lineRule="auto"/>
        <w:rPr>
          <w:rFonts w:ascii="宋体" w:hAnsi="宋体" w:cs="宋体"/>
          <w:b/>
          <w:color w:val="auto"/>
          <w:sz w:val="24"/>
          <w:highlight w:val="none"/>
        </w:rPr>
      </w:pPr>
    </w:p>
    <w:p w14:paraId="67042FBB">
      <w:pPr>
        <w:spacing w:line="360" w:lineRule="auto"/>
        <w:rPr>
          <w:rFonts w:ascii="宋体" w:hAnsi="宋体" w:cs="宋体"/>
          <w:b/>
          <w:color w:val="auto"/>
          <w:sz w:val="24"/>
          <w:highlight w:val="none"/>
        </w:rPr>
      </w:pPr>
    </w:p>
    <w:p w14:paraId="1BF5C820">
      <w:pPr>
        <w:spacing w:line="360" w:lineRule="auto"/>
        <w:rPr>
          <w:rFonts w:ascii="宋体" w:hAnsi="宋体" w:cs="宋体"/>
          <w:b/>
          <w:color w:val="auto"/>
          <w:sz w:val="24"/>
          <w:highlight w:val="none"/>
        </w:rPr>
      </w:pPr>
    </w:p>
    <w:p w14:paraId="24A83E6C">
      <w:pPr>
        <w:spacing w:line="360" w:lineRule="auto"/>
        <w:rPr>
          <w:rFonts w:ascii="宋体" w:hAnsi="宋体" w:cs="宋体"/>
          <w:b/>
          <w:color w:val="auto"/>
          <w:sz w:val="24"/>
          <w:highlight w:val="none"/>
        </w:rPr>
      </w:pPr>
    </w:p>
    <w:p w14:paraId="2244267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B33147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37451E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76045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D32B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2FE3D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7BA4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D589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7C56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238D18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F4A95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E86E5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F498B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F75B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920AA8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4C0EC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7EEA8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6DC6C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58C4D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CCD0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7199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EA938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B9981E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FC8B0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D9424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38F27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CAD491E">
      <w:pPr>
        <w:spacing w:line="360" w:lineRule="auto"/>
        <w:jc w:val="center"/>
        <w:rPr>
          <w:rFonts w:ascii="宋体" w:hAnsi="宋体" w:cs="宋体"/>
          <w:b/>
          <w:bCs/>
          <w:color w:val="auto"/>
          <w:sz w:val="24"/>
          <w:highlight w:val="none"/>
        </w:rPr>
      </w:pPr>
    </w:p>
    <w:p w14:paraId="1314320F">
      <w:pPr>
        <w:spacing w:line="360" w:lineRule="auto"/>
        <w:rPr>
          <w:rFonts w:ascii="宋体" w:hAnsi="宋体" w:cs="宋体"/>
          <w:b/>
          <w:color w:val="auto"/>
          <w:sz w:val="24"/>
          <w:highlight w:val="none"/>
        </w:rPr>
      </w:pPr>
    </w:p>
    <w:p w14:paraId="26AA6A9E">
      <w:pPr>
        <w:spacing w:line="360" w:lineRule="auto"/>
        <w:rPr>
          <w:rFonts w:ascii="宋体" w:hAnsi="宋体" w:cs="宋体"/>
          <w:b/>
          <w:color w:val="auto"/>
          <w:sz w:val="24"/>
          <w:highlight w:val="none"/>
        </w:rPr>
      </w:pPr>
    </w:p>
    <w:p w14:paraId="73B7F9F5">
      <w:pPr>
        <w:spacing w:line="360" w:lineRule="auto"/>
        <w:rPr>
          <w:rFonts w:ascii="宋体" w:hAnsi="宋体" w:cs="宋体"/>
          <w:b/>
          <w:color w:val="auto"/>
          <w:sz w:val="24"/>
          <w:highlight w:val="none"/>
        </w:rPr>
      </w:pPr>
    </w:p>
    <w:p w14:paraId="3D10286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7CC1B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FCD98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F484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8DDC2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BA897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21F5F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66FED31">
      <w:pPr>
        <w:widowControl/>
        <w:spacing w:line="360" w:lineRule="auto"/>
        <w:ind w:firstLine="600" w:firstLineChars="200"/>
        <w:jc w:val="left"/>
        <w:rPr>
          <w:rFonts w:ascii="宋体" w:hAnsi="宋体" w:cs="宋体"/>
          <w:color w:val="auto"/>
          <w:sz w:val="30"/>
          <w:szCs w:val="30"/>
          <w:highlight w:val="none"/>
        </w:rPr>
      </w:pPr>
    </w:p>
    <w:p w14:paraId="7E09DF66">
      <w:pPr>
        <w:spacing w:line="360" w:lineRule="auto"/>
        <w:jc w:val="center"/>
        <w:rPr>
          <w:rFonts w:ascii="宋体" w:hAnsi="宋体" w:cs="宋体"/>
          <w:b/>
          <w:color w:val="auto"/>
          <w:spacing w:val="6"/>
          <w:sz w:val="32"/>
          <w:szCs w:val="32"/>
          <w:highlight w:val="none"/>
        </w:rPr>
      </w:pPr>
    </w:p>
    <w:p w14:paraId="64C62325">
      <w:pPr>
        <w:spacing w:line="360" w:lineRule="auto"/>
        <w:jc w:val="center"/>
        <w:rPr>
          <w:rFonts w:ascii="宋体" w:hAnsi="宋体" w:cs="宋体"/>
          <w:b/>
          <w:color w:val="auto"/>
          <w:spacing w:val="6"/>
          <w:sz w:val="32"/>
          <w:szCs w:val="32"/>
          <w:highlight w:val="none"/>
        </w:rPr>
      </w:pPr>
    </w:p>
    <w:p w14:paraId="6FFC0E4D">
      <w:pPr>
        <w:spacing w:line="360" w:lineRule="auto"/>
        <w:jc w:val="center"/>
        <w:rPr>
          <w:rFonts w:ascii="宋体" w:hAnsi="宋体" w:cs="宋体"/>
          <w:b/>
          <w:color w:val="auto"/>
          <w:spacing w:val="6"/>
          <w:sz w:val="32"/>
          <w:szCs w:val="32"/>
          <w:highlight w:val="none"/>
        </w:rPr>
      </w:pPr>
    </w:p>
    <w:p w14:paraId="0F9F5109">
      <w:pPr>
        <w:spacing w:line="360" w:lineRule="auto"/>
        <w:jc w:val="center"/>
        <w:rPr>
          <w:rFonts w:ascii="宋体" w:hAnsi="宋体" w:cs="宋体"/>
          <w:b/>
          <w:color w:val="auto"/>
          <w:spacing w:val="6"/>
          <w:sz w:val="32"/>
          <w:szCs w:val="32"/>
          <w:highlight w:val="none"/>
        </w:rPr>
      </w:pPr>
    </w:p>
    <w:p w14:paraId="768C3A04">
      <w:pPr>
        <w:spacing w:line="360" w:lineRule="auto"/>
        <w:jc w:val="center"/>
        <w:rPr>
          <w:rFonts w:ascii="宋体" w:hAnsi="宋体" w:cs="宋体"/>
          <w:b/>
          <w:color w:val="auto"/>
          <w:spacing w:val="6"/>
          <w:sz w:val="32"/>
          <w:szCs w:val="32"/>
          <w:highlight w:val="none"/>
        </w:rPr>
      </w:pPr>
    </w:p>
    <w:p w14:paraId="4A59C62A">
      <w:pPr>
        <w:spacing w:line="360" w:lineRule="auto"/>
        <w:jc w:val="center"/>
        <w:rPr>
          <w:rFonts w:ascii="宋体" w:hAnsi="宋体" w:cs="宋体"/>
          <w:b/>
          <w:color w:val="auto"/>
          <w:spacing w:val="6"/>
          <w:sz w:val="32"/>
          <w:szCs w:val="32"/>
          <w:highlight w:val="none"/>
        </w:rPr>
      </w:pPr>
    </w:p>
    <w:p w14:paraId="05E34C8A">
      <w:pPr>
        <w:spacing w:line="360" w:lineRule="auto"/>
        <w:jc w:val="center"/>
        <w:rPr>
          <w:rFonts w:ascii="宋体" w:hAnsi="宋体" w:cs="宋体"/>
          <w:b/>
          <w:color w:val="auto"/>
          <w:spacing w:val="6"/>
          <w:sz w:val="32"/>
          <w:szCs w:val="32"/>
          <w:highlight w:val="none"/>
        </w:rPr>
      </w:pPr>
    </w:p>
    <w:p w14:paraId="05B3B4A2">
      <w:pPr>
        <w:spacing w:line="360" w:lineRule="auto"/>
        <w:jc w:val="center"/>
        <w:rPr>
          <w:rFonts w:ascii="宋体" w:hAnsi="宋体" w:cs="宋体"/>
          <w:b/>
          <w:color w:val="auto"/>
          <w:spacing w:val="6"/>
          <w:sz w:val="32"/>
          <w:szCs w:val="32"/>
          <w:highlight w:val="none"/>
        </w:rPr>
      </w:pPr>
    </w:p>
    <w:p w14:paraId="201D91CF">
      <w:pPr>
        <w:spacing w:line="360" w:lineRule="auto"/>
        <w:jc w:val="center"/>
        <w:rPr>
          <w:rFonts w:ascii="宋体" w:hAnsi="宋体" w:cs="宋体"/>
          <w:b/>
          <w:color w:val="auto"/>
          <w:spacing w:val="6"/>
          <w:sz w:val="32"/>
          <w:szCs w:val="32"/>
          <w:highlight w:val="none"/>
        </w:rPr>
      </w:pPr>
    </w:p>
    <w:p w14:paraId="0E1522C7">
      <w:pPr>
        <w:spacing w:line="360" w:lineRule="auto"/>
        <w:jc w:val="center"/>
        <w:rPr>
          <w:rFonts w:ascii="宋体" w:hAnsi="宋体" w:cs="宋体"/>
          <w:b/>
          <w:color w:val="auto"/>
          <w:spacing w:val="6"/>
          <w:sz w:val="32"/>
          <w:szCs w:val="32"/>
          <w:highlight w:val="none"/>
        </w:rPr>
      </w:pPr>
    </w:p>
    <w:p w14:paraId="46552904">
      <w:pPr>
        <w:spacing w:line="360" w:lineRule="auto"/>
        <w:jc w:val="center"/>
        <w:rPr>
          <w:rFonts w:ascii="宋体" w:hAnsi="宋体" w:cs="宋体"/>
          <w:b/>
          <w:color w:val="auto"/>
          <w:spacing w:val="6"/>
          <w:sz w:val="32"/>
          <w:szCs w:val="32"/>
          <w:highlight w:val="none"/>
        </w:rPr>
      </w:pPr>
    </w:p>
    <w:p w14:paraId="5E4C1494">
      <w:pPr>
        <w:spacing w:line="360" w:lineRule="auto"/>
        <w:jc w:val="center"/>
        <w:rPr>
          <w:rFonts w:ascii="宋体" w:hAnsi="宋体" w:cs="宋体"/>
          <w:b/>
          <w:color w:val="auto"/>
          <w:spacing w:val="6"/>
          <w:sz w:val="32"/>
          <w:szCs w:val="32"/>
          <w:highlight w:val="none"/>
        </w:rPr>
      </w:pPr>
    </w:p>
    <w:p w14:paraId="6F20E3A0">
      <w:pPr>
        <w:spacing w:line="360" w:lineRule="auto"/>
        <w:jc w:val="left"/>
        <w:rPr>
          <w:rFonts w:ascii="宋体" w:hAnsi="宋体" w:cs="宋体"/>
          <w:b/>
          <w:color w:val="auto"/>
          <w:spacing w:val="6"/>
          <w:sz w:val="32"/>
          <w:szCs w:val="32"/>
          <w:highlight w:val="none"/>
        </w:rPr>
      </w:pPr>
    </w:p>
    <w:p w14:paraId="5D5473DF">
      <w:pPr>
        <w:spacing w:line="360" w:lineRule="auto"/>
        <w:jc w:val="left"/>
        <w:rPr>
          <w:rFonts w:ascii="宋体" w:hAnsi="宋体" w:cs="宋体"/>
          <w:b/>
          <w:color w:val="auto"/>
          <w:spacing w:val="6"/>
          <w:sz w:val="32"/>
          <w:szCs w:val="32"/>
          <w:highlight w:val="none"/>
        </w:rPr>
      </w:pPr>
    </w:p>
    <w:p w14:paraId="34A00A2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D7450F7">
      <w:pPr>
        <w:spacing w:line="360" w:lineRule="auto"/>
        <w:jc w:val="center"/>
        <w:rPr>
          <w:rFonts w:ascii="宋体" w:hAnsi="宋体" w:cs="宋体"/>
          <w:b/>
          <w:color w:val="auto"/>
          <w:sz w:val="24"/>
          <w:highlight w:val="none"/>
        </w:rPr>
      </w:pPr>
    </w:p>
    <w:p w14:paraId="0B221D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4130EB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9B28B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1F488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B0AE1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3F24F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3578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1EE9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0E597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0E90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AB8E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CD124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DDB44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6DEC3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ABB8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E1DA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28CF3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A6A78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F38F1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E4F08D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4D4B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71B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01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08EE9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C0671A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CD48E7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8CE3E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225BB9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40FB8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A1712A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43560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469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8581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7A0FB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D6B33B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17BB1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61904E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59E9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88C4C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8F787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D9F4123">
      <w:pPr>
        <w:spacing w:line="360" w:lineRule="auto"/>
        <w:rPr>
          <w:rFonts w:ascii="宋体" w:hAnsi="宋体" w:cs="宋体"/>
          <w:b/>
          <w:color w:val="auto"/>
          <w:sz w:val="24"/>
          <w:highlight w:val="none"/>
        </w:rPr>
      </w:pPr>
    </w:p>
    <w:p w14:paraId="092B1C18">
      <w:pPr>
        <w:spacing w:line="360" w:lineRule="auto"/>
        <w:rPr>
          <w:rFonts w:ascii="宋体" w:hAnsi="宋体" w:cs="宋体"/>
          <w:b/>
          <w:color w:val="auto"/>
          <w:sz w:val="24"/>
          <w:highlight w:val="none"/>
        </w:rPr>
      </w:pPr>
    </w:p>
    <w:p w14:paraId="7D9E4F5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D37D1F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1D4C4A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802FD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150D7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5AFA5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12201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724754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73D55BE">
      <w:pPr>
        <w:spacing w:line="360" w:lineRule="auto"/>
        <w:rPr>
          <w:rFonts w:ascii="宋体" w:hAnsi="宋体" w:cs="宋体"/>
          <w:b/>
          <w:color w:val="auto"/>
          <w:sz w:val="24"/>
          <w:highlight w:val="none"/>
        </w:rPr>
      </w:pPr>
    </w:p>
    <w:p w14:paraId="07F43256">
      <w:pPr>
        <w:autoSpaceDE w:val="0"/>
        <w:autoSpaceDN w:val="0"/>
        <w:jc w:val="center"/>
        <w:rPr>
          <w:rFonts w:ascii="宋体" w:hAnsi="宋体" w:cs="宋体"/>
          <w:b/>
          <w:color w:val="auto"/>
          <w:spacing w:val="6"/>
          <w:sz w:val="32"/>
          <w:szCs w:val="32"/>
          <w:highlight w:val="none"/>
        </w:rPr>
      </w:pPr>
    </w:p>
    <w:p w14:paraId="185DD21D">
      <w:pPr>
        <w:autoSpaceDE w:val="0"/>
        <w:autoSpaceDN w:val="0"/>
        <w:jc w:val="center"/>
        <w:rPr>
          <w:rFonts w:ascii="宋体" w:hAnsi="宋体" w:cs="宋体"/>
          <w:b/>
          <w:color w:val="auto"/>
          <w:spacing w:val="6"/>
          <w:sz w:val="32"/>
          <w:szCs w:val="32"/>
          <w:highlight w:val="none"/>
        </w:rPr>
      </w:pPr>
    </w:p>
    <w:p w14:paraId="305CB99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5862508">
      <w:pPr>
        <w:spacing w:line="360" w:lineRule="auto"/>
        <w:rPr>
          <w:rFonts w:ascii="宋体" w:hAnsi="宋体" w:cs="宋体"/>
          <w:color w:val="auto"/>
          <w:sz w:val="24"/>
          <w:highlight w:val="none"/>
          <w:u w:val="single"/>
        </w:rPr>
      </w:pPr>
    </w:p>
    <w:p w14:paraId="74A671B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杭州市临平区人民政府崇贤街道办事处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杭州天坤建设咨询有限公司</w:t>
      </w:r>
      <w:r>
        <w:rPr>
          <w:rFonts w:hint="eastAsia" w:ascii="宋体" w:hAnsi="宋体" w:cs="宋体"/>
          <w:color w:val="auto"/>
          <w:sz w:val="24"/>
          <w:highlight w:val="none"/>
          <w:u w:val="single"/>
        </w:rPr>
        <w:t>：</w:t>
      </w:r>
    </w:p>
    <w:p w14:paraId="7C06020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崇贤街道2024年度乡村道路管养项目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TKZXCG-2024-054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FF3D2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8B6932F">
      <w:pPr>
        <w:spacing w:line="360" w:lineRule="auto"/>
        <w:ind w:firstLine="494"/>
        <w:rPr>
          <w:rFonts w:ascii="宋体" w:hAnsi="宋体" w:cs="宋体"/>
          <w:color w:val="auto"/>
          <w:sz w:val="24"/>
          <w:highlight w:val="none"/>
        </w:rPr>
      </w:pPr>
    </w:p>
    <w:p w14:paraId="3546BF15">
      <w:pPr>
        <w:spacing w:line="360" w:lineRule="auto"/>
        <w:ind w:firstLine="494"/>
        <w:rPr>
          <w:rFonts w:ascii="宋体" w:hAnsi="宋体" w:cs="宋体"/>
          <w:color w:val="auto"/>
          <w:sz w:val="24"/>
          <w:highlight w:val="none"/>
        </w:rPr>
      </w:pPr>
    </w:p>
    <w:p w14:paraId="47615532">
      <w:pPr>
        <w:spacing w:line="360" w:lineRule="auto"/>
        <w:ind w:firstLine="494"/>
        <w:rPr>
          <w:rFonts w:ascii="宋体" w:hAnsi="宋体" w:cs="宋体"/>
          <w:color w:val="auto"/>
          <w:sz w:val="24"/>
          <w:highlight w:val="none"/>
        </w:rPr>
      </w:pPr>
    </w:p>
    <w:p w14:paraId="4422757C">
      <w:pPr>
        <w:spacing w:line="360" w:lineRule="auto"/>
        <w:ind w:firstLine="494"/>
        <w:rPr>
          <w:rFonts w:ascii="宋体" w:hAnsi="宋体" w:cs="宋体"/>
          <w:color w:val="auto"/>
          <w:sz w:val="24"/>
          <w:highlight w:val="none"/>
        </w:rPr>
      </w:pPr>
    </w:p>
    <w:p w14:paraId="7579303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098E00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9A3D23A">
      <w:pPr>
        <w:rPr>
          <w:rFonts w:ascii="宋体" w:hAnsi="宋体" w:cs="宋体"/>
          <w:color w:val="auto"/>
          <w:sz w:val="24"/>
          <w:highlight w:val="none"/>
        </w:rPr>
      </w:pPr>
      <w:r>
        <w:rPr>
          <w:rFonts w:hint="eastAsia" w:ascii="宋体" w:hAnsi="宋体" w:cs="宋体"/>
          <w:b/>
          <w:bCs/>
          <w:color w:val="auto"/>
          <w:sz w:val="24"/>
          <w:highlight w:val="none"/>
        </w:rPr>
        <w:t>附：</w:t>
      </w:r>
    </w:p>
    <w:p w14:paraId="6E5A56A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C72805E">
      <w:pPr>
        <w:autoSpaceDE w:val="0"/>
        <w:autoSpaceDN w:val="0"/>
        <w:jc w:val="center"/>
        <w:rPr>
          <w:rFonts w:ascii="宋体" w:hAnsi="宋体" w:cs="宋体"/>
          <w:b/>
          <w:color w:val="auto"/>
          <w:spacing w:val="6"/>
          <w:sz w:val="32"/>
          <w:szCs w:val="32"/>
          <w:highlight w:val="none"/>
        </w:rPr>
      </w:pPr>
    </w:p>
    <w:p w14:paraId="72267F58">
      <w:pPr>
        <w:autoSpaceDE w:val="0"/>
        <w:autoSpaceDN w:val="0"/>
        <w:jc w:val="center"/>
        <w:rPr>
          <w:rFonts w:ascii="宋体" w:hAnsi="宋体" w:cs="宋体"/>
          <w:b/>
          <w:color w:val="auto"/>
          <w:spacing w:val="6"/>
          <w:sz w:val="32"/>
          <w:szCs w:val="32"/>
          <w:highlight w:val="none"/>
        </w:rPr>
      </w:pPr>
    </w:p>
    <w:p w14:paraId="63B9C754">
      <w:pPr>
        <w:autoSpaceDE w:val="0"/>
        <w:autoSpaceDN w:val="0"/>
        <w:jc w:val="center"/>
        <w:rPr>
          <w:rFonts w:ascii="宋体" w:hAnsi="宋体" w:cs="宋体"/>
          <w:b/>
          <w:color w:val="auto"/>
          <w:spacing w:val="6"/>
          <w:sz w:val="32"/>
          <w:szCs w:val="32"/>
          <w:highlight w:val="none"/>
        </w:rPr>
      </w:pPr>
    </w:p>
    <w:p w14:paraId="72C124F0">
      <w:pPr>
        <w:autoSpaceDE w:val="0"/>
        <w:autoSpaceDN w:val="0"/>
        <w:jc w:val="center"/>
        <w:rPr>
          <w:rFonts w:ascii="宋体" w:hAnsi="宋体" w:cs="宋体"/>
          <w:b/>
          <w:color w:val="auto"/>
          <w:spacing w:val="6"/>
          <w:sz w:val="32"/>
          <w:szCs w:val="32"/>
          <w:highlight w:val="none"/>
        </w:rPr>
      </w:pPr>
    </w:p>
    <w:p w14:paraId="3EF84879">
      <w:pPr>
        <w:autoSpaceDE w:val="0"/>
        <w:autoSpaceDN w:val="0"/>
        <w:jc w:val="center"/>
        <w:rPr>
          <w:rFonts w:ascii="宋体" w:hAnsi="宋体" w:cs="宋体"/>
          <w:b/>
          <w:color w:val="auto"/>
          <w:spacing w:val="6"/>
          <w:sz w:val="32"/>
          <w:szCs w:val="32"/>
          <w:highlight w:val="none"/>
        </w:rPr>
      </w:pPr>
    </w:p>
    <w:p w14:paraId="1D3BA417">
      <w:pPr>
        <w:autoSpaceDE w:val="0"/>
        <w:autoSpaceDN w:val="0"/>
        <w:jc w:val="center"/>
        <w:rPr>
          <w:rFonts w:ascii="宋体" w:hAnsi="宋体" w:cs="宋体"/>
          <w:b/>
          <w:color w:val="auto"/>
          <w:spacing w:val="6"/>
          <w:sz w:val="32"/>
          <w:szCs w:val="32"/>
          <w:highlight w:val="none"/>
        </w:rPr>
      </w:pPr>
    </w:p>
    <w:p w14:paraId="3640CBDF">
      <w:pPr>
        <w:autoSpaceDE w:val="0"/>
        <w:autoSpaceDN w:val="0"/>
        <w:jc w:val="center"/>
        <w:rPr>
          <w:rFonts w:ascii="宋体" w:hAnsi="宋体" w:cs="宋体"/>
          <w:b/>
          <w:color w:val="auto"/>
          <w:spacing w:val="6"/>
          <w:sz w:val="32"/>
          <w:szCs w:val="32"/>
          <w:highlight w:val="none"/>
        </w:rPr>
      </w:pPr>
    </w:p>
    <w:p w14:paraId="1498B956">
      <w:pPr>
        <w:autoSpaceDE w:val="0"/>
        <w:autoSpaceDN w:val="0"/>
        <w:jc w:val="center"/>
        <w:rPr>
          <w:rFonts w:ascii="宋体" w:hAnsi="宋体" w:cs="宋体"/>
          <w:b/>
          <w:color w:val="auto"/>
          <w:spacing w:val="6"/>
          <w:sz w:val="32"/>
          <w:szCs w:val="32"/>
          <w:highlight w:val="none"/>
        </w:rPr>
      </w:pPr>
    </w:p>
    <w:p w14:paraId="2501A585">
      <w:pPr>
        <w:autoSpaceDE w:val="0"/>
        <w:autoSpaceDN w:val="0"/>
        <w:jc w:val="center"/>
        <w:rPr>
          <w:rFonts w:ascii="宋体" w:hAnsi="宋体" w:cs="宋体"/>
          <w:b/>
          <w:color w:val="auto"/>
          <w:spacing w:val="6"/>
          <w:sz w:val="32"/>
          <w:szCs w:val="32"/>
          <w:highlight w:val="none"/>
        </w:rPr>
      </w:pPr>
    </w:p>
    <w:p w14:paraId="73EAF3F8">
      <w:pPr>
        <w:autoSpaceDE w:val="0"/>
        <w:autoSpaceDN w:val="0"/>
        <w:jc w:val="center"/>
        <w:rPr>
          <w:rFonts w:ascii="宋体" w:hAnsi="宋体" w:cs="宋体"/>
          <w:b/>
          <w:color w:val="auto"/>
          <w:spacing w:val="6"/>
          <w:sz w:val="32"/>
          <w:szCs w:val="32"/>
          <w:highlight w:val="none"/>
        </w:rPr>
      </w:pPr>
    </w:p>
    <w:p w14:paraId="6EAE7B50">
      <w:pPr>
        <w:autoSpaceDE w:val="0"/>
        <w:autoSpaceDN w:val="0"/>
        <w:jc w:val="center"/>
        <w:rPr>
          <w:rFonts w:ascii="宋体" w:hAnsi="宋体" w:cs="宋体"/>
          <w:b/>
          <w:color w:val="auto"/>
          <w:spacing w:val="6"/>
          <w:sz w:val="32"/>
          <w:szCs w:val="32"/>
          <w:highlight w:val="none"/>
        </w:rPr>
      </w:pPr>
    </w:p>
    <w:p w14:paraId="33D5B53B">
      <w:pPr>
        <w:autoSpaceDE w:val="0"/>
        <w:autoSpaceDN w:val="0"/>
        <w:jc w:val="center"/>
        <w:rPr>
          <w:rFonts w:ascii="宋体" w:hAnsi="宋体" w:cs="宋体"/>
          <w:b/>
          <w:color w:val="auto"/>
          <w:spacing w:val="6"/>
          <w:sz w:val="32"/>
          <w:szCs w:val="32"/>
          <w:highlight w:val="none"/>
        </w:rPr>
      </w:pPr>
    </w:p>
    <w:p w14:paraId="00CE48E7">
      <w:pPr>
        <w:autoSpaceDE w:val="0"/>
        <w:autoSpaceDN w:val="0"/>
        <w:jc w:val="center"/>
        <w:rPr>
          <w:rFonts w:ascii="宋体" w:hAnsi="宋体" w:cs="宋体"/>
          <w:b/>
          <w:color w:val="auto"/>
          <w:spacing w:val="6"/>
          <w:sz w:val="32"/>
          <w:szCs w:val="32"/>
          <w:highlight w:val="none"/>
        </w:rPr>
      </w:pPr>
    </w:p>
    <w:p w14:paraId="78E71259">
      <w:pPr>
        <w:autoSpaceDE w:val="0"/>
        <w:autoSpaceDN w:val="0"/>
        <w:jc w:val="center"/>
        <w:rPr>
          <w:rFonts w:ascii="宋体" w:hAnsi="宋体" w:cs="宋体"/>
          <w:b/>
          <w:color w:val="auto"/>
          <w:spacing w:val="6"/>
          <w:sz w:val="32"/>
          <w:szCs w:val="32"/>
          <w:highlight w:val="none"/>
        </w:rPr>
      </w:pPr>
    </w:p>
    <w:p w14:paraId="4CA87EE8">
      <w:pPr>
        <w:autoSpaceDE w:val="0"/>
        <w:autoSpaceDN w:val="0"/>
        <w:jc w:val="center"/>
        <w:rPr>
          <w:rFonts w:ascii="宋体" w:hAnsi="宋体" w:cs="宋体"/>
          <w:b/>
          <w:color w:val="auto"/>
          <w:spacing w:val="6"/>
          <w:sz w:val="32"/>
          <w:szCs w:val="32"/>
          <w:highlight w:val="none"/>
        </w:rPr>
      </w:pPr>
    </w:p>
    <w:p w14:paraId="2F58E06C">
      <w:pPr>
        <w:autoSpaceDE w:val="0"/>
        <w:autoSpaceDN w:val="0"/>
        <w:jc w:val="center"/>
        <w:rPr>
          <w:rFonts w:ascii="宋体" w:hAnsi="宋体" w:cs="宋体"/>
          <w:b/>
          <w:color w:val="auto"/>
          <w:spacing w:val="6"/>
          <w:sz w:val="32"/>
          <w:szCs w:val="32"/>
          <w:highlight w:val="none"/>
        </w:rPr>
      </w:pPr>
    </w:p>
    <w:p w14:paraId="35476F88">
      <w:pPr>
        <w:autoSpaceDE w:val="0"/>
        <w:autoSpaceDN w:val="0"/>
        <w:jc w:val="center"/>
        <w:rPr>
          <w:rFonts w:ascii="宋体" w:hAnsi="宋体" w:cs="宋体"/>
          <w:b/>
          <w:color w:val="auto"/>
          <w:spacing w:val="6"/>
          <w:sz w:val="32"/>
          <w:szCs w:val="32"/>
          <w:highlight w:val="none"/>
        </w:rPr>
      </w:pPr>
    </w:p>
    <w:p w14:paraId="6C861DA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50E1AF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FD633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崇贤街道2024年度乡村道路管养项目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TKZXCG-2024-054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3457D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A2F7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85FC9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FA3BD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B2AE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183B8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D1D7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0E2C7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6821DD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64221A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E79B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B29D9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F16A8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86D4C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91429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2875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0EFA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BB2932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179F6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3F4692">
      <w:pPr>
        <w:autoSpaceDE w:val="0"/>
        <w:autoSpaceDN w:val="0"/>
        <w:jc w:val="center"/>
        <w:rPr>
          <w:rFonts w:ascii="宋体" w:hAnsi="宋体" w:cs="宋体"/>
          <w:b/>
          <w:color w:val="auto"/>
          <w:spacing w:val="6"/>
          <w:sz w:val="32"/>
          <w:szCs w:val="32"/>
          <w:highlight w:val="none"/>
        </w:rPr>
      </w:pPr>
    </w:p>
    <w:p w14:paraId="71234537">
      <w:pPr>
        <w:autoSpaceDE w:val="0"/>
        <w:autoSpaceDN w:val="0"/>
        <w:jc w:val="center"/>
        <w:rPr>
          <w:rFonts w:ascii="宋体" w:hAnsi="宋体" w:cs="宋体"/>
          <w:b/>
          <w:color w:val="auto"/>
          <w:spacing w:val="6"/>
          <w:sz w:val="32"/>
          <w:szCs w:val="32"/>
          <w:highlight w:val="none"/>
        </w:rPr>
      </w:pPr>
    </w:p>
    <w:p w14:paraId="607C47D5">
      <w:pPr>
        <w:autoSpaceDE w:val="0"/>
        <w:autoSpaceDN w:val="0"/>
        <w:jc w:val="center"/>
        <w:rPr>
          <w:rFonts w:ascii="宋体" w:hAnsi="宋体" w:cs="宋体"/>
          <w:b/>
          <w:color w:val="auto"/>
          <w:spacing w:val="6"/>
          <w:sz w:val="32"/>
          <w:szCs w:val="32"/>
          <w:highlight w:val="none"/>
        </w:rPr>
      </w:pPr>
    </w:p>
    <w:p w14:paraId="3290C213">
      <w:pPr>
        <w:autoSpaceDE w:val="0"/>
        <w:autoSpaceDN w:val="0"/>
        <w:jc w:val="center"/>
        <w:rPr>
          <w:rFonts w:ascii="宋体" w:hAnsi="宋体" w:cs="宋体"/>
          <w:b/>
          <w:color w:val="auto"/>
          <w:spacing w:val="6"/>
          <w:sz w:val="32"/>
          <w:szCs w:val="32"/>
          <w:highlight w:val="none"/>
        </w:rPr>
      </w:pPr>
    </w:p>
    <w:p w14:paraId="3D4CB87C">
      <w:pPr>
        <w:autoSpaceDE w:val="0"/>
        <w:autoSpaceDN w:val="0"/>
        <w:jc w:val="center"/>
        <w:rPr>
          <w:rFonts w:ascii="宋体" w:hAnsi="宋体" w:cs="宋体"/>
          <w:b/>
          <w:color w:val="auto"/>
          <w:spacing w:val="6"/>
          <w:sz w:val="32"/>
          <w:szCs w:val="32"/>
          <w:highlight w:val="none"/>
        </w:rPr>
      </w:pPr>
    </w:p>
    <w:p w14:paraId="79C238BB">
      <w:pPr>
        <w:autoSpaceDE w:val="0"/>
        <w:autoSpaceDN w:val="0"/>
        <w:jc w:val="center"/>
        <w:rPr>
          <w:rFonts w:ascii="宋体" w:hAnsi="宋体" w:cs="宋体"/>
          <w:b/>
          <w:color w:val="auto"/>
          <w:spacing w:val="6"/>
          <w:sz w:val="32"/>
          <w:szCs w:val="32"/>
          <w:highlight w:val="none"/>
        </w:rPr>
      </w:pPr>
    </w:p>
    <w:p w14:paraId="6B5E3CD4">
      <w:pPr>
        <w:autoSpaceDE w:val="0"/>
        <w:autoSpaceDN w:val="0"/>
        <w:jc w:val="center"/>
        <w:rPr>
          <w:rFonts w:ascii="宋体" w:hAnsi="宋体" w:cs="宋体"/>
          <w:b/>
          <w:color w:val="auto"/>
          <w:spacing w:val="6"/>
          <w:sz w:val="32"/>
          <w:szCs w:val="32"/>
          <w:highlight w:val="none"/>
        </w:rPr>
      </w:pPr>
    </w:p>
    <w:p w14:paraId="287C5EF7">
      <w:pPr>
        <w:autoSpaceDE w:val="0"/>
        <w:autoSpaceDN w:val="0"/>
        <w:jc w:val="center"/>
        <w:rPr>
          <w:rFonts w:ascii="宋体" w:hAnsi="宋体" w:cs="宋体"/>
          <w:b/>
          <w:color w:val="auto"/>
          <w:spacing w:val="6"/>
          <w:sz w:val="32"/>
          <w:szCs w:val="32"/>
          <w:highlight w:val="none"/>
        </w:rPr>
      </w:pPr>
    </w:p>
    <w:p w14:paraId="040E2E5C">
      <w:pPr>
        <w:autoSpaceDE w:val="0"/>
        <w:autoSpaceDN w:val="0"/>
        <w:jc w:val="center"/>
        <w:rPr>
          <w:rFonts w:ascii="宋体" w:hAnsi="宋体" w:cs="宋体"/>
          <w:b/>
          <w:color w:val="auto"/>
          <w:spacing w:val="6"/>
          <w:sz w:val="32"/>
          <w:szCs w:val="32"/>
          <w:highlight w:val="none"/>
        </w:rPr>
      </w:pPr>
    </w:p>
    <w:p w14:paraId="1FABA20F">
      <w:pPr>
        <w:autoSpaceDE w:val="0"/>
        <w:autoSpaceDN w:val="0"/>
        <w:jc w:val="center"/>
        <w:rPr>
          <w:rFonts w:ascii="宋体" w:hAnsi="宋体" w:cs="宋体"/>
          <w:b/>
          <w:color w:val="auto"/>
          <w:spacing w:val="6"/>
          <w:sz w:val="32"/>
          <w:szCs w:val="32"/>
          <w:highlight w:val="none"/>
        </w:rPr>
      </w:pPr>
    </w:p>
    <w:p w14:paraId="3A1268E8">
      <w:pPr>
        <w:autoSpaceDE w:val="0"/>
        <w:autoSpaceDN w:val="0"/>
        <w:jc w:val="center"/>
        <w:rPr>
          <w:rFonts w:ascii="宋体" w:hAnsi="宋体" w:cs="宋体"/>
          <w:b/>
          <w:color w:val="auto"/>
          <w:spacing w:val="6"/>
          <w:sz w:val="32"/>
          <w:szCs w:val="32"/>
          <w:highlight w:val="none"/>
        </w:rPr>
      </w:pPr>
    </w:p>
    <w:p w14:paraId="74F7413A">
      <w:pPr>
        <w:autoSpaceDE w:val="0"/>
        <w:autoSpaceDN w:val="0"/>
        <w:jc w:val="center"/>
        <w:rPr>
          <w:rFonts w:ascii="宋体" w:hAnsi="宋体" w:cs="宋体"/>
          <w:b/>
          <w:color w:val="auto"/>
          <w:spacing w:val="6"/>
          <w:sz w:val="32"/>
          <w:szCs w:val="32"/>
          <w:highlight w:val="none"/>
        </w:rPr>
      </w:pPr>
    </w:p>
    <w:p w14:paraId="19FFBD45">
      <w:pPr>
        <w:autoSpaceDE w:val="0"/>
        <w:autoSpaceDN w:val="0"/>
        <w:jc w:val="center"/>
        <w:rPr>
          <w:rFonts w:ascii="宋体" w:hAnsi="宋体" w:cs="宋体"/>
          <w:b/>
          <w:color w:val="auto"/>
          <w:spacing w:val="6"/>
          <w:sz w:val="32"/>
          <w:szCs w:val="32"/>
          <w:highlight w:val="none"/>
        </w:rPr>
      </w:pPr>
    </w:p>
    <w:p w14:paraId="5640A088">
      <w:pPr>
        <w:autoSpaceDE w:val="0"/>
        <w:autoSpaceDN w:val="0"/>
        <w:jc w:val="center"/>
        <w:rPr>
          <w:rFonts w:ascii="宋体" w:hAnsi="宋体" w:cs="宋体"/>
          <w:b/>
          <w:color w:val="auto"/>
          <w:spacing w:val="6"/>
          <w:sz w:val="32"/>
          <w:szCs w:val="32"/>
          <w:highlight w:val="none"/>
        </w:rPr>
      </w:pPr>
    </w:p>
    <w:p w14:paraId="0DCD121E">
      <w:pPr>
        <w:autoSpaceDE w:val="0"/>
        <w:autoSpaceDN w:val="0"/>
        <w:jc w:val="center"/>
        <w:rPr>
          <w:rFonts w:ascii="宋体" w:hAnsi="宋体" w:cs="宋体"/>
          <w:b/>
          <w:color w:val="auto"/>
          <w:spacing w:val="6"/>
          <w:sz w:val="32"/>
          <w:szCs w:val="32"/>
          <w:highlight w:val="none"/>
        </w:rPr>
      </w:pPr>
    </w:p>
    <w:p w14:paraId="368CE106">
      <w:pPr>
        <w:autoSpaceDE w:val="0"/>
        <w:autoSpaceDN w:val="0"/>
        <w:jc w:val="center"/>
        <w:rPr>
          <w:rFonts w:ascii="宋体" w:hAnsi="宋体" w:cs="宋体"/>
          <w:b/>
          <w:color w:val="auto"/>
          <w:spacing w:val="6"/>
          <w:sz w:val="32"/>
          <w:szCs w:val="32"/>
          <w:highlight w:val="none"/>
        </w:rPr>
      </w:pPr>
    </w:p>
    <w:p w14:paraId="224BFEAB">
      <w:pPr>
        <w:autoSpaceDE w:val="0"/>
        <w:autoSpaceDN w:val="0"/>
        <w:jc w:val="center"/>
        <w:rPr>
          <w:rFonts w:ascii="宋体" w:hAnsi="宋体" w:cs="宋体"/>
          <w:b/>
          <w:color w:val="auto"/>
          <w:spacing w:val="6"/>
          <w:sz w:val="32"/>
          <w:szCs w:val="32"/>
          <w:highlight w:val="none"/>
        </w:rPr>
      </w:pPr>
    </w:p>
    <w:p w14:paraId="142093F6">
      <w:pPr>
        <w:autoSpaceDE w:val="0"/>
        <w:autoSpaceDN w:val="0"/>
        <w:jc w:val="center"/>
        <w:rPr>
          <w:rFonts w:ascii="宋体" w:hAnsi="宋体" w:cs="宋体"/>
          <w:b/>
          <w:color w:val="auto"/>
          <w:spacing w:val="6"/>
          <w:sz w:val="32"/>
          <w:szCs w:val="32"/>
          <w:highlight w:val="none"/>
        </w:rPr>
      </w:pPr>
    </w:p>
    <w:p w14:paraId="628B1232">
      <w:pPr>
        <w:autoSpaceDE w:val="0"/>
        <w:autoSpaceDN w:val="0"/>
        <w:jc w:val="center"/>
        <w:rPr>
          <w:rFonts w:ascii="宋体" w:hAnsi="宋体" w:cs="宋体"/>
          <w:b/>
          <w:color w:val="auto"/>
          <w:spacing w:val="6"/>
          <w:sz w:val="32"/>
          <w:szCs w:val="32"/>
          <w:highlight w:val="none"/>
        </w:rPr>
      </w:pPr>
    </w:p>
    <w:p w14:paraId="19A0676D">
      <w:pPr>
        <w:autoSpaceDE w:val="0"/>
        <w:autoSpaceDN w:val="0"/>
        <w:jc w:val="center"/>
        <w:rPr>
          <w:rFonts w:ascii="宋体" w:hAnsi="宋体" w:cs="宋体"/>
          <w:b/>
          <w:color w:val="auto"/>
          <w:spacing w:val="6"/>
          <w:sz w:val="32"/>
          <w:szCs w:val="32"/>
          <w:highlight w:val="none"/>
        </w:rPr>
      </w:pPr>
    </w:p>
    <w:p w14:paraId="449C2ADF">
      <w:pPr>
        <w:autoSpaceDE w:val="0"/>
        <w:autoSpaceDN w:val="0"/>
        <w:jc w:val="center"/>
        <w:rPr>
          <w:rFonts w:ascii="宋体" w:hAnsi="宋体" w:cs="宋体"/>
          <w:b/>
          <w:color w:val="auto"/>
          <w:spacing w:val="6"/>
          <w:sz w:val="32"/>
          <w:szCs w:val="32"/>
          <w:highlight w:val="none"/>
        </w:rPr>
      </w:pPr>
    </w:p>
    <w:p w14:paraId="7B4EBE9E">
      <w:pPr>
        <w:autoSpaceDE w:val="0"/>
        <w:autoSpaceDN w:val="0"/>
        <w:jc w:val="center"/>
        <w:rPr>
          <w:rFonts w:ascii="宋体" w:hAnsi="宋体" w:cs="宋体"/>
          <w:b/>
          <w:color w:val="auto"/>
          <w:spacing w:val="6"/>
          <w:sz w:val="32"/>
          <w:szCs w:val="32"/>
          <w:highlight w:val="none"/>
        </w:rPr>
      </w:pPr>
    </w:p>
    <w:p w14:paraId="247B50AA">
      <w:pPr>
        <w:autoSpaceDE w:val="0"/>
        <w:autoSpaceDN w:val="0"/>
        <w:jc w:val="center"/>
        <w:rPr>
          <w:rFonts w:ascii="宋体" w:hAnsi="宋体" w:cs="宋体"/>
          <w:b/>
          <w:color w:val="auto"/>
          <w:spacing w:val="6"/>
          <w:sz w:val="32"/>
          <w:szCs w:val="32"/>
          <w:highlight w:val="none"/>
        </w:rPr>
      </w:pPr>
    </w:p>
    <w:p w14:paraId="256F1031">
      <w:pPr>
        <w:snapToGrid w:val="0"/>
        <w:spacing w:line="360" w:lineRule="auto"/>
        <w:ind w:firstLine="3666" w:firstLineChars="1100"/>
        <w:rPr>
          <w:rFonts w:ascii="宋体" w:hAnsi="宋体" w:cs="宋体"/>
          <w:b/>
          <w:color w:val="auto"/>
          <w:spacing w:val="6"/>
          <w:sz w:val="32"/>
          <w:szCs w:val="32"/>
          <w:highlight w:val="none"/>
        </w:rPr>
      </w:pPr>
    </w:p>
    <w:p w14:paraId="4F87CAE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443BA38">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31322E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8668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崇贤街道2024年度乡村道路管养项目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TKZXCG-2024-054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D205C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B284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08014D3">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AAD9353">
      <w:pPr>
        <w:rPr>
          <w:color w:val="auto"/>
          <w:highlight w:val="none"/>
        </w:rPr>
      </w:pPr>
      <w:r>
        <w:rPr>
          <w:rFonts w:hint="eastAsia"/>
          <w:color w:val="auto"/>
          <w:highlight w:val="none"/>
          <w:lang w:val="zh-CN"/>
        </w:rPr>
        <w:t xml:space="preserve"> </w:t>
      </w:r>
    </w:p>
    <w:p w14:paraId="68E71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08D246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BC45EA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AB781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4C8177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53AD1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BDB4D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9F00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A60661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5C842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66883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8EE4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787E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3EB6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D73C54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497DA8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755AF0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28690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2B12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664E8C">
      <w:pPr>
        <w:autoSpaceDE w:val="0"/>
        <w:autoSpaceDN w:val="0"/>
        <w:jc w:val="center"/>
        <w:rPr>
          <w:rFonts w:ascii="宋体" w:hAnsi="宋体" w:cs="宋体"/>
          <w:b/>
          <w:color w:val="auto"/>
          <w:spacing w:val="6"/>
          <w:sz w:val="32"/>
          <w:szCs w:val="32"/>
          <w:highlight w:val="none"/>
        </w:rPr>
      </w:pPr>
    </w:p>
    <w:p w14:paraId="437613BB">
      <w:pPr>
        <w:autoSpaceDE w:val="0"/>
        <w:autoSpaceDN w:val="0"/>
        <w:jc w:val="center"/>
        <w:rPr>
          <w:rFonts w:ascii="宋体" w:hAnsi="宋体" w:cs="宋体"/>
          <w:b/>
          <w:color w:val="auto"/>
          <w:spacing w:val="6"/>
          <w:sz w:val="32"/>
          <w:szCs w:val="32"/>
          <w:highlight w:val="none"/>
        </w:rPr>
      </w:pPr>
    </w:p>
    <w:p w14:paraId="267DB0C4">
      <w:pPr>
        <w:autoSpaceDE w:val="0"/>
        <w:autoSpaceDN w:val="0"/>
        <w:jc w:val="center"/>
        <w:rPr>
          <w:rFonts w:ascii="宋体" w:hAnsi="宋体" w:cs="宋体"/>
          <w:b/>
          <w:color w:val="auto"/>
          <w:spacing w:val="6"/>
          <w:sz w:val="32"/>
          <w:szCs w:val="32"/>
          <w:highlight w:val="none"/>
        </w:rPr>
      </w:pPr>
    </w:p>
    <w:p w14:paraId="16B139AA">
      <w:pPr>
        <w:autoSpaceDE w:val="0"/>
        <w:autoSpaceDN w:val="0"/>
        <w:jc w:val="center"/>
        <w:rPr>
          <w:rFonts w:ascii="宋体" w:hAnsi="宋体" w:cs="宋体"/>
          <w:b/>
          <w:color w:val="auto"/>
          <w:spacing w:val="6"/>
          <w:sz w:val="32"/>
          <w:szCs w:val="32"/>
          <w:highlight w:val="none"/>
        </w:rPr>
      </w:pPr>
    </w:p>
    <w:p w14:paraId="39744477">
      <w:pPr>
        <w:autoSpaceDE w:val="0"/>
        <w:autoSpaceDN w:val="0"/>
        <w:jc w:val="center"/>
        <w:rPr>
          <w:rFonts w:ascii="宋体" w:hAnsi="宋体" w:cs="宋体"/>
          <w:b/>
          <w:color w:val="auto"/>
          <w:spacing w:val="6"/>
          <w:sz w:val="32"/>
          <w:szCs w:val="32"/>
          <w:highlight w:val="none"/>
        </w:rPr>
      </w:pPr>
    </w:p>
    <w:p w14:paraId="0F8E7090">
      <w:pPr>
        <w:autoSpaceDE w:val="0"/>
        <w:autoSpaceDN w:val="0"/>
        <w:jc w:val="center"/>
        <w:rPr>
          <w:rFonts w:ascii="宋体" w:hAnsi="宋体" w:cs="宋体"/>
          <w:b/>
          <w:color w:val="auto"/>
          <w:spacing w:val="6"/>
          <w:sz w:val="32"/>
          <w:szCs w:val="32"/>
          <w:highlight w:val="none"/>
        </w:rPr>
      </w:pPr>
    </w:p>
    <w:p w14:paraId="23925F73">
      <w:pPr>
        <w:autoSpaceDE w:val="0"/>
        <w:autoSpaceDN w:val="0"/>
        <w:jc w:val="center"/>
        <w:rPr>
          <w:rFonts w:ascii="宋体" w:hAnsi="宋体" w:cs="宋体"/>
          <w:b/>
          <w:color w:val="auto"/>
          <w:spacing w:val="6"/>
          <w:sz w:val="32"/>
          <w:szCs w:val="32"/>
          <w:highlight w:val="none"/>
        </w:rPr>
      </w:pPr>
    </w:p>
    <w:p w14:paraId="31BB412A">
      <w:pPr>
        <w:autoSpaceDE w:val="0"/>
        <w:autoSpaceDN w:val="0"/>
        <w:jc w:val="center"/>
        <w:rPr>
          <w:rFonts w:ascii="宋体" w:hAnsi="宋体" w:cs="宋体"/>
          <w:b/>
          <w:color w:val="auto"/>
          <w:spacing w:val="6"/>
          <w:sz w:val="32"/>
          <w:szCs w:val="32"/>
          <w:highlight w:val="none"/>
        </w:rPr>
      </w:pPr>
    </w:p>
    <w:p w14:paraId="02BD25FD">
      <w:pPr>
        <w:autoSpaceDE w:val="0"/>
        <w:autoSpaceDN w:val="0"/>
        <w:jc w:val="center"/>
        <w:rPr>
          <w:rFonts w:ascii="宋体" w:hAnsi="宋体" w:cs="宋体"/>
          <w:b/>
          <w:color w:val="auto"/>
          <w:spacing w:val="6"/>
          <w:sz w:val="32"/>
          <w:szCs w:val="32"/>
          <w:highlight w:val="none"/>
        </w:rPr>
      </w:pPr>
    </w:p>
    <w:p w14:paraId="41332FCD">
      <w:pPr>
        <w:autoSpaceDE w:val="0"/>
        <w:autoSpaceDN w:val="0"/>
        <w:jc w:val="center"/>
        <w:rPr>
          <w:rFonts w:ascii="宋体" w:hAnsi="宋体" w:cs="宋体"/>
          <w:b/>
          <w:color w:val="auto"/>
          <w:spacing w:val="6"/>
          <w:sz w:val="32"/>
          <w:szCs w:val="32"/>
          <w:highlight w:val="none"/>
        </w:rPr>
      </w:pPr>
    </w:p>
    <w:p w14:paraId="22D69A0E">
      <w:pPr>
        <w:autoSpaceDE w:val="0"/>
        <w:autoSpaceDN w:val="0"/>
        <w:jc w:val="center"/>
        <w:rPr>
          <w:rFonts w:ascii="宋体" w:hAnsi="宋体" w:cs="宋体"/>
          <w:b/>
          <w:color w:val="auto"/>
          <w:spacing w:val="6"/>
          <w:sz w:val="32"/>
          <w:szCs w:val="32"/>
          <w:highlight w:val="none"/>
        </w:rPr>
      </w:pPr>
    </w:p>
    <w:p w14:paraId="065793E0">
      <w:pPr>
        <w:autoSpaceDE w:val="0"/>
        <w:autoSpaceDN w:val="0"/>
        <w:jc w:val="center"/>
        <w:rPr>
          <w:rFonts w:ascii="宋体" w:hAnsi="宋体" w:cs="宋体"/>
          <w:b/>
          <w:color w:val="auto"/>
          <w:spacing w:val="6"/>
          <w:sz w:val="32"/>
          <w:szCs w:val="32"/>
          <w:highlight w:val="none"/>
        </w:rPr>
      </w:pPr>
    </w:p>
    <w:p w14:paraId="04D8D814">
      <w:pPr>
        <w:autoSpaceDE w:val="0"/>
        <w:autoSpaceDN w:val="0"/>
        <w:jc w:val="center"/>
        <w:rPr>
          <w:rFonts w:ascii="宋体" w:hAnsi="宋体" w:cs="宋体"/>
          <w:b/>
          <w:color w:val="auto"/>
          <w:spacing w:val="6"/>
          <w:sz w:val="32"/>
          <w:szCs w:val="32"/>
          <w:highlight w:val="none"/>
        </w:rPr>
      </w:pPr>
    </w:p>
    <w:p w14:paraId="43E0F925">
      <w:pPr>
        <w:autoSpaceDE w:val="0"/>
        <w:autoSpaceDN w:val="0"/>
        <w:jc w:val="center"/>
        <w:rPr>
          <w:rFonts w:ascii="宋体" w:hAnsi="宋体" w:cs="宋体"/>
          <w:b/>
          <w:color w:val="auto"/>
          <w:spacing w:val="6"/>
          <w:sz w:val="32"/>
          <w:szCs w:val="32"/>
          <w:highlight w:val="none"/>
        </w:rPr>
      </w:pPr>
    </w:p>
    <w:p w14:paraId="08837578">
      <w:pPr>
        <w:autoSpaceDE w:val="0"/>
        <w:autoSpaceDN w:val="0"/>
        <w:jc w:val="center"/>
        <w:rPr>
          <w:rFonts w:ascii="宋体" w:hAnsi="宋体" w:cs="宋体"/>
          <w:b/>
          <w:color w:val="auto"/>
          <w:spacing w:val="6"/>
          <w:sz w:val="32"/>
          <w:szCs w:val="32"/>
          <w:highlight w:val="none"/>
        </w:rPr>
      </w:pPr>
    </w:p>
    <w:p w14:paraId="5B6DF333">
      <w:pPr>
        <w:autoSpaceDE w:val="0"/>
        <w:autoSpaceDN w:val="0"/>
        <w:jc w:val="center"/>
        <w:rPr>
          <w:rFonts w:ascii="宋体" w:hAnsi="宋体" w:cs="宋体"/>
          <w:b/>
          <w:color w:val="auto"/>
          <w:spacing w:val="6"/>
          <w:sz w:val="32"/>
          <w:szCs w:val="32"/>
          <w:highlight w:val="none"/>
        </w:rPr>
      </w:pPr>
    </w:p>
    <w:p w14:paraId="5C50693F">
      <w:pPr>
        <w:autoSpaceDE w:val="0"/>
        <w:autoSpaceDN w:val="0"/>
        <w:jc w:val="center"/>
        <w:rPr>
          <w:rFonts w:ascii="宋体" w:hAnsi="宋体" w:cs="宋体"/>
          <w:b/>
          <w:color w:val="auto"/>
          <w:spacing w:val="6"/>
          <w:sz w:val="32"/>
          <w:szCs w:val="32"/>
          <w:highlight w:val="none"/>
        </w:rPr>
      </w:pPr>
    </w:p>
    <w:p w14:paraId="536B4060">
      <w:pPr>
        <w:autoSpaceDE w:val="0"/>
        <w:autoSpaceDN w:val="0"/>
        <w:jc w:val="center"/>
        <w:rPr>
          <w:rFonts w:ascii="宋体" w:hAnsi="宋体" w:cs="宋体"/>
          <w:b/>
          <w:color w:val="auto"/>
          <w:spacing w:val="6"/>
          <w:sz w:val="32"/>
          <w:szCs w:val="32"/>
          <w:highlight w:val="none"/>
        </w:rPr>
      </w:pPr>
    </w:p>
    <w:p w14:paraId="518A7716">
      <w:pPr>
        <w:autoSpaceDE w:val="0"/>
        <w:autoSpaceDN w:val="0"/>
        <w:jc w:val="center"/>
        <w:rPr>
          <w:rFonts w:ascii="宋体" w:hAnsi="宋体" w:cs="宋体"/>
          <w:b/>
          <w:color w:val="auto"/>
          <w:spacing w:val="6"/>
          <w:sz w:val="32"/>
          <w:szCs w:val="32"/>
          <w:highlight w:val="none"/>
        </w:rPr>
      </w:pPr>
    </w:p>
    <w:p w14:paraId="2B1B2106">
      <w:pPr>
        <w:autoSpaceDE w:val="0"/>
        <w:autoSpaceDN w:val="0"/>
        <w:jc w:val="center"/>
        <w:rPr>
          <w:rFonts w:ascii="宋体" w:hAnsi="宋体" w:cs="宋体"/>
          <w:b/>
          <w:color w:val="auto"/>
          <w:spacing w:val="6"/>
          <w:sz w:val="32"/>
          <w:szCs w:val="32"/>
          <w:highlight w:val="none"/>
        </w:rPr>
      </w:pPr>
    </w:p>
    <w:p w14:paraId="54E11191">
      <w:pPr>
        <w:autoSpaceDE w:val="0"/>
        <w:autoSpaceDN w:val="0"/>
        <w:jc w:val="center"/>
        <w:rPr>
          <w:rFonts w:ascii="宋体" w:hAnsi="宋体" w:cs="宋体"/>
          <w:b/>
          <w:color w:val="auto"/>
          <w:spacing w:val="6"/>
          <w:sz w:val="32"/>
          <w:szCs w:val="32"/>
          <w:highlight w:val="none"/>
        </w:rPr>
      </w:pPr>
    </w:p>
    <w:p w14:paraId="26D0CBA7">
      <w:pPr>
        <w:autoSpaceDE w:val="0"/>
        <w:autoSpaceDN w:val="0"/>
        <w:jc w:val="center"/>
        <w:rPr>
          <w:rFonts w:ascii="宋体" w:hAnsi="宋体" w:cs="宋体"/>
          <w:b/>
          <w:color w:val="auto"/>
          <w:spacing w:val="6"/>
          <w:sz w:val="32"/>
          <w:szCs w:val="32"/>
          <w:highlight w:val="none"/>
        </w:rPr>
      </w:pPr>
    </w:p>
    <w:p w14:paraId="1DAAFB76">
      <w:pPr>
        <w:autoSpaceDE w:val="0"/>
        <w:autoSpaceDN w:val="0"/>
        <w:jc w:val="center"/>
        <w:rPr>
          <w:rFonts w:ascii="宋体" w:hAnsi="宋体" w:cs="宋体"/>
          <w:b/>
          <w:color w:val="auto"/>
          <w:spacing w:val="6"/>
          <w:sz w:val="32"/>
          <w:szCs w:val="32"/>
          <w:highlight w:val="none"/>
        </w:rPr>
      </w:pPr>
    </w:p>
    <w:p w14:paraId="20D2924B">
      <w:pPr>
        <w:autoSpaceDE w:val="0"/>
        <w:autoSpaceDN w:val="0"/>
        <w:jc w:val="center"/>
        <w:rPr>
          <w:rFonts w:ascii="宋体" w:hAnsi="宋体" w:cs="宋体"/>
          <w:b/>
          <w:color w:val="auto"/>
          <w:spacing w:val="6"/>
          <w:sz w:val="32"/>
          <w:szCs w:val="32"/>
          <w:highlight w:val="none"/>
        </w:rPr>
      </w:pPr>
    </w:p>
    <w:p w14:paraId="3E067752">
      <w:pPr>
        <w:autoSpaceDE w:val="0"/>
        <w:autoSpaceDN w:val="0"/>
        <w:jc w:val="center"/>
        <w:rPr>
          <w:rFonts w:ascii="宋体" w:hAnsi="宋体" w:cs="宋体"/>
          <w:b/>
          <w:color w:val="auto"/>
          <w:spacing w:val="6"/>
          <w:sz w:val="32"/>
          <w:szCs w:val="32"/>
          <w:highlight w:val="none"/>
        </w:rPr>
      </w:pPr>
    </w:p>
    <w:p w14:paraId="13B7A154">
      <w:pPr>
        <w:autoSpaceDE w:val="0"/>
        <w:autoSpaceDN w:val="0"/>
        <w:jc w:val="center"/>
        <w:rPr>
          <w:rFonts w:ascii="宋体" w:hAnsi="宋体" w:cs="宋体"/>
          <w:b/>
          <w:color w:val="auto"/>
          <w:spacing w:val="6"/>
          <w:sz w:val="32"/>
          <w:szCs w:val="32"/>
          <w:highlight w:val="none"/>
        </w:rPr>
      </w:pPr>
    </w:p>
    <w:p w14:paraId="7B55C196">
      <w:pPr>
        <w:autoSpaceDE w:val="0"/>
        <w:autoSpaceDN w:val="0"/>
        <w:jc w:val="center"/>
        <w:rPr>
          <w:rFonts w:ascii="宋体" w:hAnsi="宋体" w:cs="宋体"/>
          <w:b/>
          <w:color w:val="auto"/>
          <w:spacing w:val="6"/>
          <w:sz w:val="32"/>
          <w:szCs w:val="32"/>
          <w:highlight w:val="none"/>
        </w:rPr>
      </w:pPr>
    </w:p>
    <w:p w14:paraId="714B9651">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48BCAB6">
      <w:pPr>
        <w:spacing w:line="360" w:lineRule="auto"/>
        <w:jc w:val="center"/>
        <w:rPr>
          <w:rFonts w:ascii="宋体" w:hAnsi="宋体" w:cs="宋体"/>
          <w:color w:val="auto"/>
          <w:sz w:val="24"/>
          <w:highlight w:val="none"/>
          <w:u w:val="single"/>
        </w:rPr>
      </w:pPr>
    </w:p>
    <w:p w14:paraId="4348AC1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7BDEF9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杭州市临平区人民政府崇贤街道办事处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崇贤街道2024年度乡村道路管养项目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即提供服务的人员为中小企业依照《中华人民共和国劳动合同法》订立劳动合同的从业人员</w:t>
      </w:r>
      <w:r>
        <w:rPr>
          <w:rFonts w:hint="eastAsia" w:ascii="宋体" w:hAnsi="宋体" w:cs="宋体"/>
          <w:color w:val="auto"/>
          <w:sz w:val="24"/>
          <w:highlight w:val="none"/>
        </w:rPr>
        <w:t>）。相关企业（含联合体中的中小企业、签订分包意向协议的中小企业）的具体情况如下：</w:t>
      </w:r>
    </w:p>
    <w:p w14:paraId="68573C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10FEE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2B516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0F920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1E9E6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146423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2E6454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D65872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8BB9F7D">
      <w:pPr>
        <w:spacing w:line="360" w:lineRule="auto"/>
        <w:ind w:right="420"/>
        <w:rPr>
          <w:rFonts w:ascii="宋体" w:hAnsi="宋体" w:cs="宋体"/>
          <w:color w:val="auto"/>
          <w:sz w:val="24"/>
          <w:highlight w:val="none"/>
        </w:rPr>
      </w:pPr>
    </w:p>
    <w:p w14:paraId="65CCDEC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9019D7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8F7C3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523193">
      <w:pPr>
        <w:pStyle w:val="5"/>
        <w:rPr>
          <w:rFonts w:ascii="宋体" w:hAnsi="宋体" w:eastAsia="宋体" w:cs="宋体"/>
          <w:color w:val="auto"/>
          <w:highlight w:val="none"/>
          <w:lang w:val="en-US"/>
        </w:rPr>
      </w:pPr>
    </w:p>
    <w:p w14:paraId="7F3661FE">
      <w:pPr>
        <w:spacing w:line="360" w:lineRule="auto"/>
        <w:ind w:right="420"/>
        <w:rPr>
          <w:rFonts w:ascii="宋体" w:hAnsi="宋体" w:cs="宋体"/>
          <w:color w:val="auto"/>
          <w:highlight w:val="none"/>
        </w:rPr>
      </w:pPr>
    </w:p>
    <w:p w14:paraId="3B4935F2">
      <w:pPr>
        <w:spacing w:line="360" w:lineRule="auto"/>
        <w:rPr>
          <w:rFonts w:hint="eastAsia" w:ascii="宋体" w:hAnsi="宋体" w:cs="宋体"/>
          <w:bCs/>
          <w:color w:val="auto"/>
          <w:sz w:val="24"/>
          <w:highlight w:val="none"/>
          <w:lang w:val="en-US" w:eastAsia="zh-CN"/>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cs="宋体"/>
          <w:bCs/>
          <w:color w:val="auto"/>
          <w:sz w:val="24"/>
          <w:highlight w:val="none"/>
          <w:lang w:val="en-US" w:eastAsia="zh-CN"/>
        </w:rPr>
        <w:t xml:space="preserve">                                                                  </w:t>
      </w:r>
    </w:p>
    <w:p w14:paraId="2DB1B802">
      <w:pPr>
        <w:spacing w:line="360" w:lineRule="auto"/>
        <w:rPr>
          <w:rFonts w:hint="eastAsia" w:ascii="宋体" w:hAnsi="宋体" w:cs="宋体"/>
          <w:b/>
          <w:color w:val="auto"/>
          <w:sz w:val="36"/>
          <w:szCs w:val="20"/>
          <w:highlight w:val="none"/>
          <w:lang w:val="en-US" w:eastAsia="zh-CN"/>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 xml:space="preserve">8：服务清单   </w:t>
      </w:r>
    </w:p>
    <w:tbl>
      <w:tblPr>
        <w:tblStyle w:val="6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2223"/>
        <w:gridCol w:w="1239"/>
        <w:gridCol w:w="1424"/>
        <w:gridCol w:w="2474"/>
      </w:tblGrid>
      <w:tr w14:paraId="2AD9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nil"/>
              <w:left w:val="nil"/>
              <w:bottom w:val="single" w:color="000000" w:sz="4" w:space="0"/>
              <w:right w:val="nil"/>
            </w:tcBorders>
            <w:noWrap/>
            <w:vAlign w:val="center"/>
          </w:tcPr>
          <w:p w14:paraId="1FD8DCA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7360" w:type="dxa"/>
            <w:gridSpan w:val="4"/>
            <w:tcBorders>
              <w:top w:val="nil"/>
              <w:left w:val="nil"/>
              <w:bottom w:val="single" w:color="000000" w:sz="4" w:space="0"/>
              <w:right w:val="nil"/>
            </w:tcBorders>
            <w:noWrap/>
            <w:vAlign w:val="center"/>
          </w:tcPr>
          <w:p w14:paraId="42660A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养护道路清单</w:t>
            </w:r>
          </w:p>
        </w:tc>
      </w:tr>
      <w:tr w14:paraId="59BC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19912C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0C5A7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路线名称</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883E0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长度（km）</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C8175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道路级别</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2F43D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55A3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27EF1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8E766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石塘线-哨虎岗</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D6A38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1.513</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7E4FBA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6B948D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6CA5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01E69A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9B0D5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崇超线-鲇鱼坝</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D8116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1.879</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9DBE0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ED335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061D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6365C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2A487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崇超线-秦家角</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C2B53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360FA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777BD2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68B7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5244A6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935FC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石塘线-崇贤村</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A81DF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0.917</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69992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42BBE5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3F00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575E8B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E28FC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崇超线-油车浜</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E5C87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0.339</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8F68A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6E473C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64EC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FE9CE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0AC1B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崇超线-南坝头</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095D1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0.382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52115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0EE9C7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4286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2BBB72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2D533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崇超线-大船头</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A888E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1.859</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026226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A2084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03DC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5B8174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A8FF0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崇超线-季家浜</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AB475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0.926</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6B4C0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52F714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156A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DACD8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89F45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石塘线-周家潭</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CA8E2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0.546</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8C0C8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0AA57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37BD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5B3CC4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F490A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石塘线-唐家桥</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4D5B6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0.34</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0FA5F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6BCDB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2AC6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2228CC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C5012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石塘线-山后</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2BF98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0.711</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80F62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72384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1047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69C6A4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3A46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石塘线-莫家浜</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5DC2C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193D4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56812C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1350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42E66C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B96E5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石塘线-山前北村</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878DF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0.535</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71C67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003C40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2919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21E2D8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38DC1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独鸭线-鸭兰村革命老区</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44309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1.449</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0E164A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082D07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08FE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4DD3C8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0B1C9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独鸭线-王家村</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0DDD0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1.376</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7F999F9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192B4D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4345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3F895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9B4C3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王家庄-三家村</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76C2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0.307</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508AF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B2CC8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7C2F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356A90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B4B54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三家村-水厂</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1B744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0.257</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38840A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600CF1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311F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4FC660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A24D1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石塘线-沾家桥</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5EBA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0.999</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7B6E98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3F3399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3E14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12792B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C133B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沾康线-粮站</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D97C4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0.497</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3DFDD7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6B6435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3CBA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20FC2A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B65B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独码线-沾桥</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7A8C2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1.314</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46877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1AF804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044B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3A7F9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FBFB3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横泾桥-宋家路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08BCC6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0.548</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0A294E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3C1D3F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4F4A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0C2503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8210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独鸭线-小山</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0A7B9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0.435</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6E360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323D7D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0CAB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4CC9B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E2A6F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320国道-超南</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221CC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0.652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3F7634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75655B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6CE8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0D9F99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9EE18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李水线-沙滩纸桥</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DB0C3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0.352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F536C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076149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66BE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6EBC78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35C6A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崇超线-北庄村委</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1C1F3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1.451</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39215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6866A9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2CE3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3DD6E5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DF108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塘康公路-鸭兰北路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7FC95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F671F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04D56F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6E0D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20030C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2CBB1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石塘线-任家塘</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C8F33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1.031</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75514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00A941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2C43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C1AB7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74C15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仲家湾-青孔路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9A14C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0.982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A38D5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59E36D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4AB7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4188FF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8E2B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沈家浜-北马桥</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5E2E4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0.537</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852C6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7E2ACD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30DD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33CA5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A17C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骨沙墩至秀才桥</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6A2B7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1.308</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12E07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302663A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6ACC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20769F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9A942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村委至曹家坝</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BE2E3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0.952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346C2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A4421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50D2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39062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23517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南山庙桥至南山路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7800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0.744</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607125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BF6E2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4022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BFF24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66AE2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南山路至章家桥</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EFED2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0.838</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72C6A7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36B4B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69CB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0DC0D8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AFC5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王家门至运河路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8FCE5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0.859</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7438AF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AD910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731E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6D194B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811F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章家角至崇超路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1854F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0.627</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25161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5D0A46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109B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467BDE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C524E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南潘家搪至沾超路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F2A7A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01C0F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3075C5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01E3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19D86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FBCAE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李水线至梅子湾</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3BC73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0.677</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46AB5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51A728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0790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32DD38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5711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石塘线至大曲湾</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0616B1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0.79</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FFF66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019740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2242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6B845D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8FBFC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石塘线至西麻滩</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0F3B6B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0.809</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0C472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0E5CD4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54CE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22322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F5B5A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张家门至青孔路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48252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0.605</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3F09A2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5D2F6A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1239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69E67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6AF36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仲家湾桥至马家圩</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0C688D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0.612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883C4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0159F5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2F81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3A933F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4FDB1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塘康路至南车路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B4A2A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0.863</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C0321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425AC4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0CA7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4C84FD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D2C9A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闸站至朝西埭</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22D66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0.868</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9E65E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FE918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7EB7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49109D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876F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南马浜至北马浜</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7B8C7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0.875</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7025F9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06FB5C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3132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33746A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07578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石塘线至北马浜</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0EC7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0.715</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4D1CD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7AB041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232F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0C8472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9D69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独鸭线至农庄</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4008B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0.611</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78E80D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3B3171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18D5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5D0143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BA9A2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八角路桥至闸站</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AC9A3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0.657</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20A78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3000CB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5C21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30BAAE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15B3F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裘家斗至村委</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5DB11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0.606</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53873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72E811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6FCE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6A992E0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eastAsia="zh-CN" w:bidi="ar"/>
              </w:rPr>
            </w:pPr>
            <w:r>
              <w:rPr>
                <w:rFonts w:hint="default" w:ascii="宋体" w:hAnsi="宋体" w:eastAsia="宋体" w:cs="宋体"/>
                <w:i w:val="0"/>
                <w:iCs w:val="0"/>
                <w:color w:val="auto"/>
                <w:kern w:val="0"/>
                <w:sz w:val="24"/>
                <w:szCs w:val="24"/>
                <w:highlight w:val="none"/>
                <w:u w:val="none"/>
                <w:lang w:eastAsia="zh-CN" w:bidi="ar"/>
              </w:rPr>
              <w:t>49</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4FBC2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独山-鸭兰村</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160127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3.46</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43B39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乡道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7F70A4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5D2E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1A32608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D71F6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南车路-水厂</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3E23A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1.195</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4F7C9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乡道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3069D3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263C3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3A0DB2E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51</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FE3A8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独山-码头</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4B323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1.58</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9EF60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乡道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771632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0981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1E63527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52</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558E5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李家滨-水洪庙</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DE16A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4.166</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75428C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乡道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2582C9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04D1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19E0F0F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53</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3A3DB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崇贤-码头</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0568E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3.181</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31F848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乡道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12B438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69AD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5F2292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54</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51837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木桥庄路及桥梁</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B4130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0.300</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3268DC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eastAsia="zh-CN" w:bidi="ar"/>
              </w:rPr>
            </w:pPr>
            <w:r>
              <w:rPr>
                <w:rFonts w:hint="default" w:ascii="宋体" w:hAnsi="宋体" w:cs="宋体"/>
                <w:i w:val="0"/>
                <w:iCs w:val="0"/>
                <w:color w:val="auto"/>
                <w:kern w:val="0"/>
                <w:sz w:val="24"/>
                <w:szCs w:val="24"/>
                <w:highlight w:val="none"/>
                <w:u w:val="none"/>
                <w:lang w:eastAsia="zh-CN" w:bidi="ar"/>
              </w:rPr>
              <w:t>其他道路</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538497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养护期</w:t>
            </w:r>
          </w:p>
        </w:tc>
      </w:tr>
      <w:tr w14:paraId="5603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66DE818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D0203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狮子桥</w:t>
            </w:r>
            <w:r>
              <w:rPr>
                <w:rFonts w:hint="eastAsia" w:ascii="宋体" w:hAnsi="宋体" w:eastAsia="宋体" w:cs="宋体"/>
                <w:i w:val="0"/>
                <w:iCs w:val="0"/>
                <w:color w:val="auto"/>
                <w:kern w:val="0"/>
                <w:sz w:val="24"/>
                <w:szCs w:val="24"/>
                <w:highlight w:val="none"/>
                <w:u w:val="none"/>
                <w:lang w:val="en-US" w:eastAsia="zh-CN" w:bidi="ar"/>
              </w:rPr>
              <w:t>-哨虎港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ADA9E1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4782687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eastAsia="zh-CN" w:bidi="ar"/>
              </w:rPr>
            </w:pPr>
            <w:r>
              <w:rPr>
                <w:rFonts w:hint="default" w:ascii="宋体" w:hAnsi="宋体" w:cs="宋体"/>
                <w:i w:val="0"/>
                <w:iCs w:val="0"/>
                <w:color w:val="auto"/>
                <w:kern w:val="0"/>
                <w:sz w:val="24"/>
                <w:szCs w:val="24"/>
                <w:highlight w:val="none"/>
                <w:u w:val="none"/>
                <w:lang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55A5F5D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eastAsia="zh-CN" w:bidi="ar"/>
              </w:rPr>
            </w:pPr>
            <w:r>
              <w:rPr>
                <w:rFonts w:hint="eastAsia" w:ascii="宋体" w:hAnsi="宋体" w:eastAsia="宋体" w:cs="宋体"/>
                <w:i w:val="0"/>
                <w:iCs w:val="0"/>
                <w:color w:val="auto"/>
                <w:kern w:val="0"/>
                <w:sz w:val="24"/>
                <w:szCs w:val="24"/>
                <w:highlight w:val="none"/>
                <w:u w:val="none"/>
                <w:lang w:val="en-US" w:eastAsia="zh-CN" w:bidi="ar"/>
              </w:rPr>
              <w:t>缺陷责任期</w:t>
            </w:r>
            <w:r>
              <w:rPr>
                <w:rFonts w:hint="default" w:ascii="宋体" w:hAnsi="宋体" w:cs="宋体"/>
                <w:i w:val="0"/>
                <w:iCs w:val="0"/>
                <w:color w:val="auto"/>
                <w:kern w:val="0"/>
                <w:sz w:val="24"/>
                <w:szCs w:val="24"/>
                <w:highlight w:val="none"/>
                <w:u w:val="none"/>
                <w:lang w:eastAsia="zh-CN" w:bidi="ar"/>
              </w:rPr>
              <w:t>（将于2025年2月到期）</w:t>
            </w:r>
          </w:p>
        </w:tc>
      </w:tr>
      <w:tr w14:paraId="38B6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45F056E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56</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A4B5F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渡船头</w:t>
            </w:r>
            <w:r>
              <w:rPr>
                <w:rFonts w:hint="eastAsia" w:ascii="宋体" w:hAnsi="宋体" w:eastAsia="宋体" w:cs="宋体"/>
                <w:i w:val="0"/>
                <w:iCs w:val="0"/>
                <w:color w:val="auto"/>
                <w:kern w:val="0"/>
                <w:sz w:val="24"/>
                <w:szCs w:val="24"/>
                <w:highlight w:val="none"/>
                <w:u w:val="none"/>
                <w:lang w:val="en-US" w:eastAsia="zh-CN" w:bidi="ar"/>
              </w:rPr>
              <w:t>-沾超线</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7F3F0F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1.378</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6D6417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3A079F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缺陷责任期</w:t>
            </w:r>
            <w:r>
              <w:rPr>
                <w:rFonts w:hint="default" w:ascii="宋体" w:hAnsi="宋体" w:cs="宋体"/>
                <w:i w:val="0"/>
                <w:iCs w:val="0"/>
                <w:color w:val="auto"/>
                <w:kern w:val="0"/>
                <w:sz w:val="24"/>
                <w:szCs w:val="24"/>
                <w:highlight w:val="none"/>
                <w:u w:val="none"/>
                <w:lang w:eastAsia="zh-CN" w:bidi="ar"/>
              </w:rPr>
              <w:t>（将于2025年2月到期）</w:t>
            </w:r>
          </w:p>
        </w:tc>
      </w:tr>
      <w:tr w14:paraId="6D32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0D601BA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57</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61FBB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渡船头桥</w:t>
            </w:r>
            <w:r>
              <w:rPr>
                <w:rFonts w:hint="eastAsia" w:ascii="宋体" w:hAnsi="宋体" w:eastAsia="宋体" w:cs="宋体"/>
                <w:i w:val="0"/>
                <w:iCs w:val="0"/>
                <w:color w:val="auto"/>
                <w:kern w:val="0"/>
                <w:sz w:val="24"/>
                <w:szCs w:val="24"/>
                <w:highlight w:val="none"/>
                <w:u w:val="none"/>
                <w:lang w:val="en-US" w:eastAsia="zh-CN" w:bidi="ar"/>
              </w:rPr>
              <w:t>-崇大线</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72E874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0.705</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39970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776E1F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缺陷责任期</w:t>
            </w:r>
            <w:r>
              <w:rPr>
                <w:rFonts w:hint="default" w:ascii="宋体" w:hAnsi="宋体" w:cs="宋体"/>
                <w:i w:val="0"/>
                <w:iCs w:val="0"/>
                <w:color w:val="auto"/>
                <w:kern w:val="0"/>
                <w:sz w:val="24"/>
                <w:szCs w:val="24"/>
                <w:highlight w:val="none"/>
                <w:u w:val="none"/>
                <w:lang w:eastAsia="zh-CN" w:bidi="ar"/>
              </w:rPr>
              <w:t>（将于2025年2月到期）</w:t>
            </w:r>
          </w:p>
        </w:tc>
      </w:tr>
      <w:tr w14:paraId="34391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0F0928D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4E61A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平泾公路</w:t>
            </w:r>
            <w:r>
              <w:rPr>
                <w:rFonts w:hint="eastAsia" w:ascii="宋体" w:hAnsi="宋体" w:eastAsia="宋体" w:cs="宋体"/>
                <w:i w:val="0"/>
                <w:iCs w:val="0"/>
                <w:color w:val="auto"/>
                <w:kern w:val="0"/>
                <w:sz w:val="24"/>
                <w:szCs w:val="24"/>
                <w:highlight w:val="none"/>
                <w:u w:val="none"/>
                <w:lang w:val="en-US" w:eastAsia="zh-CN" w:bidi="ar"/>
              </w:rPr>
              <w:t>-木桥头</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3827C3F">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0.849</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76F92A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39BF3B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缺陷责任期</w:t>
            </w:r>
            <w:r>
              <w:rPr>
                <w:rFonts w:hint="default" w:ascii="宋体" w:hAnsi="宋体" w:cs="宋体"/>
                <w:i w:val="0"/>
                <w:iCs w:val="0"/>
                <w:color w:val="auto"/>
                <w:kern w:val="0"/>
                <w:sz w:val="24"/>
                <w:szCs w:val="24"/>
                <w:highlight w:val="none"/>
                <w:u w:val="none"/>
                <w:lang w:eastAsia="zh-CN" w:bidi="ar"/>
              </w:rPr>
              <w:t>（将于2025年2月到期）</w:t>
            </w:r>
          </w:p>
        </w:tc>
      </w:tr>
      <w:tr w14:paraId="3369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611C9F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31999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舍郎</w:t>
            </w:r>
            <w:r>
              <w:rPr>
                <w:rFonts w:hint="eastAsia" w:ascii="宋体" w:hAnsi="宋体" w:eastAsia="宋体" w:cs="宋体"/>
                <w:i w:val="0"/>
                <w:iCs w:val="0"/>
                <w:color w:val="auto"/>
                <w:kern w:val="0"/>
                <w:sz w:val="24"/>
                <w:szCs w:val="24"/>
                <w:highlight w:val="none"/>
                <w:u w:val="none"/>
                <w:lang w:val="en-US" w:eastAsia="zh-CN" w:bidi="ar"/>
              </w:rPr>
              <w:t>-文燃斗</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B21B10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0.76</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E3602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1950D5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缺陷责任期</w:t>
            </w:r>
            <w:r>
              <w:rPr>
                <w:rFonts w:hint="default" w:ascii="宋体" w:hAnsi="宋体" w:cs="宋体"/>
                <w:i w:val="0"/>
                <w:iCs w:val="0"/>
                <w:color w:val="auto"/>
                <w:kern w:val="0"/>
                <w:sz w:val="24"/>
                <w:szCs w:val="24"/>
                <w:highlight w:val="none"/>
                <w:u w:val="none"/>
                <w:lang w:eastAsia="zh-CN" w:bidi="ar"/>
              </w:rPr>
              <w:t>（将于2025年2月到期）</w:t>
            </w:r>
          </w:p>
        </w:tc>
      </w:tr>
      <w:tr w14:paraId="4DDF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1EFD2A9F">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35D65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杨石斗</w:t>
            </w:r>
            <w:r>
              <w:rPr>
                <w:rFonts w:hint="eastAsia" w:ascii="宋体" w:hAnsi="宋体" w:eastAsia="宋体" w:cs="宋体"/>
                <w:i w:val="0"/>
                <w:iCs w:val="0"/>
                <w:color w:val="auto"/>
                <w:kern w:val="0"/>
                <w:sz w:val="24"/>
                <w:szCs w:val="24"/>
                <w:highlight w:val="none"/>
                <w:u w:val="none"/>
                <w:lang w:val="en-US" w:eastAsia="zh-CN" w:bidi="ar"/>
              </w:rPr>
              <w:t>-石塘线</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EAAB41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0.836</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E0F5F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184CEB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缺陷责任期</w:t>
            </w:r>
            <w:r>
              <w:rPr>
                <w:rFonts w:hint="default" w:ascii="宋体" w:hAnsi="宋体" w:cs="宋体"/>
                <w:i w:val="0"/>
                <w:iCs w:val="0"/>
                <w:color w:val="auto"/>
                <w:kern w:val="0"/>
                <w:sz w:val="24"/>
                <w:szCs w:val="24"/>
                <w:highlight w:val="none"/>
                <w:u w:val="none"/>
                <w:lang w:eastAsia="zh-CN" w:bidi="ar"/>
              </w:rPr>
              <w:t>（将于2025年2月到期）</w:t>
            </w:r>
          </w:p>
        </w:tc>
      </w:tr>
      <w:tr w14:paraId="57E1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0BE6CDB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61</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38FFD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跳家浜</w:t>
            </w:r>
            <w:r>
              <w:rPr>
                <w:rFonts w:hint="eastAsia" w:ascii="宋体" w:hAnsi="宋体" w:eastAsia="宋体" w:cs="宋体"/>
                <w:i w:val="0"/>
                <w:iCs w:val="0"/>
                <w:color w:val="auto"/>
                <w:kern w:val="0"/>
                <w:sz w:val="24"/>
                <w:szCs w:val="24"/>
                <w:highlight w:val="none"/>
                <w:u w:val="none"/>
                <w:lang w:val="en-US" w:eastAsia="zh-CN" w:bidi="ar"/>
              </w:rPr>
              <w:t>-沾超路</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F1F166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1.172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2594CB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7B820D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缺陷责任期</w:t>
            </w:r>
            <w:r>
              <w:rPr>
                <w:rFonts w:hint="default" w:ascii="宋体" w:hAnsi="宋体" w:cs="宋体"/>
                <w:i w:val="0"/>
                <w:iCs w:val="0"/>
                <w:color w:val="auto"/>
                <w:kern w:val="0"/>
                <w:sz w:val="24"/>
                <w:szCs w:val="24"/>
                <w:highlight w:val="none"/>
                <w:u w:val="none"/>
                <w:lang w:eastAsia="zh-CN" w:bidi="ar"/>
              </w:rPr>
              <w:t>（将于2025年2月到期）</w:t>
            </w:r>
          </w:p>
        </w:tc>
      </w:tr>
      <w:tr w14:paraId="395D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14:paraId="20B3A68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62</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6310D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石塘线</w:t>
            </w:r>
            <w:r>
              <w:rPr>
                <w:rFonts w:hint="eastAsia" w:ascii="宋体" w:hAnsi="宋体" w:eastAsia="宋体" w:cs="宋体"/>
                <w:i w:val="0"/>
                <w:iCs w:val="0"/>
                <w:color w:val="auto"/>
                <w:kern w:val="0"/>
                <w:sz w:val="24"/>
                <w:szCs w:val="24"/>
                <w:highlight w:val="none"/>
                <w:u w:val="none"/>
                <w:lang w:val="en-US" w:eastAsia="zh-CN" w:bidi="ar"/>
              </w:rPr>
              <w:t>-山前南村</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846ABF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1.512</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3F1FD6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eastAsia="zh-CN" w:bidi="ar"/>
              </w:rPr>
              <w:t>村道</w:t>
            </w:r>
          </w:p>
        </w:tc>
        <w:tc>
          <w:tcPr>
            <w:tcW w:w="2474" w:type="dxa"/>
            <w:tcBorders>
              <w:top w:val="single" w:color="000000" w:sz="4" w:space="0"/>
              <w:left w:val="single" w:color="000000" w:sz="4" w:space="0"/>
              <w:bottom w:val="single" w:color="000000" w:sz="4" w:space="0"/>
              <w:right w:val="single" w:color="000000" w:sz="4" w:space="0"/>
            </w:tcBorders>
            <w:noWrap/>
            <w:vAlign w:val="center"/>
          </w:tcPr>
          <w:p w14:paraId="1A4C88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缺陷责任期</w:t>
            </w:r>
            <w:r>
              <w:rPr>
                <w:rFonts w:hint="default" w:ascii="宋体" w:hAnsi="宋体" w:cs="宋体"/>
                <w:i w:val="0"/>
                <w:iCs w:val="0"/>
                <w:color w:val="auto"/>
                <w:kern w:val="0"/>
                <w:sz w:val="24"/>
                <w:szCs w:val="24"/>
                <w:highlight w:val="none"/>
                <w:u w:val="none"/>
                <w:lang w:eastAsia="zh-CN" w:bidi="ar"/>
              </w:rPr>
              <w:t>（将于2025年2月到期）</w:t>
            </w:r>
          </w:p>
        </w:tc>
      </w:tr>
    </w:tbl>
    <w:p w14:paraId="7124FC62">
      <w:pPr>
        <w:rPr>
          <w:color w:val="auto"/>
          <w:highlight w:val="none"/>
        </w:rPr>
      </w:pPr>
    </w:p>
    <w:p w14:paraId="04295032">
      <w:pPr>
        <w:spacing w:line="360" w:lineRule="auto"/>
        <w:rPr>
          <w:rFonts w:hint="default" w:ascii="宋体" w:hAnsi="宋体" w:eastAsia="宋体" w:cs="宋体"/>
          <w:bCs/>
          <w:color w:val="auto"/>
          <w:sz w:val="24"/>
          <w:highlight w:val="none"/>
          <w:lang w:val="en-US" w:eastAsia="zh-CN"/>
        </w:rPr>
        <w:sectPr>
          <w:pgSz w:w="11906" w:h="16838"/>
          <w:pgMar w:top="1276" w:right="1418" w:bottom="1247" w:left="1418" w:header="851" w:footer="992" w:gutter="0"/>
          <w:cols w:space="720" w:num="1"/>
          <w:titlePg/>
          <w:docGrid w:linePitch="312" w:charSpace="0"/>
        </w:sectPr>
      </w:pPr>
      <w:r>
        <w:rPr>
          <w:rFonts w:hint="eastAsia" w:ascii="宋体" w:hAnsi="宋体" w:cs="宋体"/>
          <w:b/>
          <w:color w:val="auto"/>
          <w:sz w:val="36"/>
          <w:szCs w:val="20"/>
          <w:highlight w:val="none"/>
          <w:lang w:val="en-US" w:eastAsia="zh-CN"/>
        </w:rPr>
        <w:t xml:space="preserve">                                               </w:t>
      </w:r>
    </w:p>
    <w:p w14:paraId="24A02B92">
      <w:pPr>
        <w:spacing w:line="360" w:lineRule="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 xml:space="preserve">                                                         </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20B0604020202020204"/>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3DC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BB2F">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E576">
    <w:pPr>
      <w:pStyle w:val="43"/>
      <w:framePr w:wrap="around" w:vAnchor="text" w:hAnchor="margin" w:xAlign="right" w:y="1"/>
      <w:rPr>
        <w:rStyle w:val="76"/>
      </w:rPr>
    </w:pPr>
    <w:r>
      <w:fldChar w:fldCharType="begin"/>
    </w:r>
    <w:r>
      <w:rPr>
        <w:rStyle w:val="76"/>
      </w:rPr>
      <w:instrText xml:space="preserve">PAGE  </w:instrText>
    </w:r>
    <w:r>
      <w:fldChar w:fldCharType="end"/>
    </w:r>
  </w:p>
  <w:p w14:paraId="10633394">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1A03">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91899912"/>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0DBB0">
    <w:pPr>
      <w:pStyle w:val="43"/>
      <w:framePr w:wrap="around" w:vAnchor="text" w:hAnchor="margin" w:xAlign="right" w:y="1"/>
      <w:rPr>
        <w:rStyle w:val="76"/>
      </w:rPr>
    </w:pPr>
    <w:r>
      <w:fldChar w:fldCharType="begin"/>
    </w:r>
    <w:r>
      <w:rPr>
        <w:rStyle w:val="76"/>
      </w:rPr>
      <w:instrText xml:space="preserve">PAGE  </w:instrText>
    </w:r>
    <w:r>
      <w:fldChar w:fldCharType="end"/>
    </w:r>
  </w:p>
  <w:p w14:paraId="26C4D14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B28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9FE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8B865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BE0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3FB0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E8E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21C2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F31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B6EAC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FD8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0D30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0D1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B54BA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1882">
    <w:pPr>
      <w:pStyle w:val="44"/>
      <w:pBdr>
        <w:bottom w:val="single" w:color="auto" w:sz="6" w:space="4"/>
      </w:pBdr>
      <w:jc w:val="right"/>
    </w:pPr>
    <w:r>
      <w:t></w:t>
    </w:r>
    <w:r>
      <w:rPr>
        <w:rFonts w:hint="eastAsia"/>
      </w:rPr>
      <w:t xml:space="preserve">             </w:t>
    </w:r>
    <w:r>
      <w:t>杭州市政府采购公开招标文件</w:t>
    </w:r>
  </w:p>
  <w:p w14:paraId="7B561C50">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973E">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81FA">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D9BB">
    <w:pPr>
      <w:pStyle w:val="44"/>
      <w:rPr>
        <w:rFonts w:ascii="仿宋_GB2312" w:eastAsia="仿宋_GB2312"/>
        <w:b/>
        <w:i/>
        <w:u w:val="single"/>
      </w:rPr>
    </w:pPr>
    <w:r>
      <w:t></w:t>
    </w:r>
    <w:r>
      <w:rPr>
        <w:rFonts w:hint="eastAsia"/>
      </w:rPr>
      <w:t xml:space="preserve">                                                  </w:t>
    </w:r>
    <w:r>
      <w:t xml:space="preserve">             杭州市政府采购公开招标文件</w:t>
    </w:r>
  </w:p>
  <w:p w14:paraId="0CB7863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5798">
    <w:pPr>
      <w:pStyle w:val="44"/>
    </w:pPr>
    <w:r>
      <w:t></w:t>
    </w:r>
    <w:r>
      <w:rPr>
        <w:rFonts w:hint="eastAsia"/>
      </w:rPr>
      <w:t xml:space="preserve">         </w:t>
    </w:r>
  </w:p>
  <w:p w14:paraId="7AB1064B">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5E25">
    <w:pPr>
      <w:pStyle w:val="44"/>
      <w:rPr>
        <w:rFonts w:ascii="仿宋_GB2312" w:eastAsia="仿宋_GB2312"/>
        <w:b/>
        <w:i/>
        <w:u w:val="single"/>
      </w:rPr>
    </w:pPr>
    <w:r>
      <w:t></w:t>
    </w:r>
    <w:r>
      <w:rPr>
        <w:rFonts w:hint="eastAsia"/>
      </w:rPr>
      <w:t xml:space="preserve">                                                  </w:t>
    </w:r>
    <w:r>
      <w:t>杭州市政府采购公开招标文件</w:t>
    </w:r>
  </w:p>
  <w:p w14:paraId="4422B54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AA2D">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E284">
    <w:pPr>
      <w:pStyle w:val="44"/>
      <w:jc w:val="right"/>
      <w:rPr>
        <w:rFonts w:ascii="仿宋_GB2312" w:eastAsia="仿宋_GB2312"/>
        <w:b/>
        <w:i/>
        <w:u w:val="single"/>
      </w:rPr>
    </w:pPr>
    <w:r>
      <w:rPr>
        <w:rFonts w:hint="eastAsia"/>
      </w:rPr>
      <w:t xml:space="preserve">                                  </w:t>
    </w:r>
    <w:r>
      <w:t>杭州市政府采购公开招标文件</w:t>
    </w:r>
  </w:p>
  <w:p w14:paraId="77103D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BE3B">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265C">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6AAF7"/>
    <w:multiLevelType w:val="singleLevel"/>
    <w:tmpl w:val="F6E6AAF7"/>
    <w:lvl w:ilvl="0" w:tentative="0">
      <w:start w:val="4"/>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4124E"/>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77611"/>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B76F2"/>
    <w:rsid w:val="0DF50604"/>
    <w:rsid w:val="0DF702FE"/>
    <w:rsid w:val="0E060E51"/>
    <w:rsid w:val="0E1F098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341E1"/>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46168"/>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5D225D"/>
    <w:rsid w:val="216133FC"/>
    <w:rsid w:val="21D56769"/>
    <w:rsid w:val="21E52EF3"/>
    <w:rsid w:val="21FB5D7B"/>
    <w:rsid w:val="22015E94"/>
    <w:rsid w:val="220B1C3D"/>
    <w:rsid w:val="221D1D20"/>
    <w:rsid w:val="22334A87"/>
    <w:rsid w:val="226D06CE"/>
    <w:rsid w:val="228F0D42"/>
    <w:rsid w:val="22BE6801"/>
    <w:rsid w:val="230B2FD2"/>
    <w:rsid w:val="233500BF"/>
    <w:rsid w:val="23377FF7"/>
    <w:rsid w:val="23496F3C"/>
    <w:rsid w:val="236B425F"/>
    <w:rsid w:val="23836192"/>
    <w:rsid w:val="23901F29"/>
    <w:rsid w:val="239C0061"/>
    <w:rsid w:val="23B908A4"/>
    <w:rsid w:val="23E95BEF"/>
    <w:rsid w:val="23FD0064"/>
    <w:rsid w:val="241906BD"/>
    <w:rsid w:val="245375B0"/>
    <w:rsid w:val="24642C0A"/>
    <w:rsid w:val="24B22173"/>
    <w:rsid w:val="24B95AD9"/>
    <w:rsid w:val="24BE24DA"/>
    <w:rsid w:val="24CF5825"/>
    <w:rsid w:val="24D663E6"/>
    <w:rsid w:val="24D77F2B"/>
    <w:rsid w:val="24E76A0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5C326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66290D"/>
    <w:rsid w:val="2CE82D6F"/>
    <w:rsid w:val="2D343236"/>
    <w:rsid w:val="2DD15014"/>
    <w:rsid w:val="2DF72DE4"/>
    <w:rsid w:val="2E0220AF"/>
    <w:rsid w:val="2E0D496F"/>
    <w:rsid w:val="2E4B082A"/>
    <w:rsid w:val="2E5D4E86"/>
    <w:rsid w:val="2E5D790B"/>
    <w:rsid w:val="2E8C0E31"/>
    <w:rsid w:val="2E9A3C18"/>
    <w:rsid w:val="2EBB0FEE"/>
    <w:rsid w:val="2EC63002"/>
    <w:rsid w:val="2F0A6B38"/>
    <w:rsid w:val="2F946CCB"/>
    <w:rsid w:val="2FD25781"/>
    <w:rsid w:val="2FDC745C"/>
    <w:rsid w:val="2FFD7934"/>
    <w:rsid w:val="306706FD"/>
    <w:rsid w:val="30733ACD"/>
    <w:rsid w:val="308C3862"/>
    <w:rsid w:val="309379D8"/>
    <w:rsid w:val="30A270F7"/>
    <w:rsid w:val="30DF1478"/>
    <w:rsid w:val="30EC586F"/>
    <w:rsid w:val="310402C4"/>
    <w:rsid w:val="314550B7"/>
    <w:rsid w:val="31864EB8"/>
    <w:rsid w:val="319C6071"/>
    <w:rsid w:val="31AC537E"/>
    <w:rsid w:val="31E3679B"/>
    <w:rsid w:val="31E732FD"/>
    <w:rsid w:val="32036D3D"/>
    <w:rsid w:val="32517576"/>
    <w:rsid w:val="32BD1050"/>
    <w:rsid w:val="32BE5C2C"/>
    <w:rsid w:val="32FB6478"/>
    <w:rsid w:val="33263B3F"/>
    <w:rsid w:val="333165DA"/>
    <w:rsid w:val="336963EB"/>
    <w:rsid w:val="33816EEB"/>
    <w:rsid w:val="33AB50A9"/>
    <w:rsid w:val="33EB55CD"/>
    <w:rsid w:val="33EC4C02"/>
    <w:rsid w:val="340D2360"/>
    <w:rsid w:val="3410665D"/>
    <w:rsid w:val="34211214"/>
    <w:rsid w:val="342E63AB"/>
    <w:rsid w:val="34950E68"/>
    <w:rsid w:val="34986E94"/>
    <w:rsid w:val="34AF62C9"/>
    <w:rsid w:val="34B32468"/>
    <w:rsid w:val="34CB4388"/>
    <w:rsid w:val="34FA6E12"/>
    <w:rsid w:val="354D7158"/>
    <w:rsid w:val="358D5588"/>
    <w:rsid w:val="359C73A0"/>
    <w:rsid w:val="363A3B40"/>
    <w:rsid w:val="365302AE"/>
    <w:rsid w:val="36607A0A"/>
    <w:rsid w:val="366E227C"/>
    <w:rsid w:val="366F2E0D"/>
    <w:rsid w:val="367B6A5C"/>
    <w:rsid w:val="369F3FC2"/>
    <w:rsid w:val="36A74ADA"/>
    <w:rsid w:val="36AD60D5"/>
    <w:rsid w:val="36B224F9"/>
    <w:rsid w:val="36EC0CC9"/>
    <w:rsid w:val="373F410B"/>
    <w:rsid w:val="37EE7094"/>
    <w:rsid w:val="38296C89"/>
    <w:rsid w:val="383002EB"/>
    <w:rsid w:val="38586797"/>
    <w:rsid w:val="38BC0149"/>
    <w:rsid w:val="38D3253F"/>
    <w:rsid w:val="38D87D1C"/>
    <w:rsid w:val="39636459"/>
    <w:rsid w:val="396B7F6C"/>
    <w:rsid w:val="39995B0D"/>
    <w:rsid w:val="39B417A9"/>
    <w:rsid w:val="39F23A32"/>
    <w:rsid w:val="39FC5695"/>
    <w:rsid w:val="3A006D8E"/>
    <w:rsid w:val="3A3651E5"/>
    <w:rsid w:val="3A744481"/>
    <w:rsid w:val="3A8C7BEF"/>
    <w:rsid w:val="3A906246"/>
    <w:rsid w:val="3AF24DD9"/>
    <w:rsid w:val="3B01380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45043"/>
    <w:rsid w:val="3DE041CB"/>
    <w:rsid w:val="3E0D48F6"/>
    <w:rsid w:val="3E133F77"/>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30C89"/>
    <w:rsid w:val="3F95482B"/>
    <w:rsid w:val="4019356B"/>
    <w:rsid w:val="40396945"/>
    <w:rsid w:val="40592157"/>
    <w:rsid w:val="406E1CAE"/>
    <w:rsid w:val="40A0133A"/>
    <w:rsid w:val="40C31A53"/>
    <w:rsid w:val="40FF545D"/>
    <w:rsid w:val="410067C8"/>
    <w:rsid w:val="418F0D2A"/>
    <w:rsid w:val="41C20B3D"/>
    <w:rsid w:val="41D01505"/>
    <w:rsid w:val="423544BC"/>
    <w:rsid w:val="42474939"/>
    <w:rsid w:val="424C3C57"/>
    <w:rsid w:val="42613FF3"/>
    <w:rsid w:val="42660D96"/>
    <w:rsid w:val="428667D2"/>
    <w:rsid w:val="42CD1CE0"/>
    <w:rsid w:val="42E1381E"/>
    <w:rsid w:val="42ED6459"/>
    <w:rsid w:val="42FE58DD"/>
    <w:rsid w:val="43174B3D"/>
    <w:rsid w:val="434B790E"/>
    <w:rsid w:val="4360274F"/>
    <w:rsid w:val="43977AB6"/>
    <w:rsid w:val="439C7192"/>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E2E69"/>
    <w:rsid w:val="460E7DA5"/>
    <w:rsid w:val="46422483"/>
    <w:rsid w:val="46555C99"/>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14345"/>
    <w:rsid w:val="48FD4B4C"/>
    <w:rsid w:val="490A68E0"/>
    <w:rsid w:val="491055FE"/>
    <w:rsid w:val="49203DD7"/>
    <w:rsid w:val="495F5B3E"/>
    <w:rsid w:val="496F77D7"/>
    <w:rsid w:val="497654FD"/>
    <w:rsid w:val="49B64211"/>
    <w:rsid w:val="49E56AF9"/>
    <w:rsid w:val="49F6167F"/>
    <w:rsid w:val="4A064FA0"/>
    <w:rsid w:val="4A16615C"/>
    <w:rsid w:val="4A3F1511"/>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D52FF7"/>
    <w:rsid w:val="4DF80E29"/>
    <w:rsid w:val="4E010B78"/>
    <w:rsid w:val="4E793892"/>
    <w:rsid w:val="4E800872"/>
    <w:rsid w:val="4EC569ED"/>
    <w:rsid w:val="4ED50EA1"/>
    <w:rsid w:val="4EEC050C"/>
    <w:rsid w:val="4F104EC3"/>
    <w:rsid w:val="4F47354A"/>
    <w:rsid w:val="4F6D4A83"/>
    <w:rsid w:val="4F911C54"/>
    <w:rsid w:val="4FE625E0"/>
    <w:rsid w:val="5021480F"/>
    <w:rsid w:val="508B187E"/>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A1D0E"/>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D2B5B"/>
    <w:rsid w:val="555D4828"/>
    <w:rsid w:val="557A4C8B"/>
    <w:rsid w:val="558931E1"/>
    <w:rsid w:val="558B36BF"/>
    <w:rsid w:val="55923347"/>
    <w:rsid w:val="55925180"/>
    <w:rsid w:val="55983B1B"/>
    <w:rsid w:val="55A8376B"/>
    <w:rsid w:val="55DC29B6"/>
    <w:rsid w:val="55DD4241"/>
    <w:rsid w:val="56350AD7"/>
    <w:rsid w:val="566B6D1E"/>
    <w:rsid w:val="57032A2C"/>
    <w:rsid w:val="570F5219"/>
    <w:rsid w:val="575D12B5"/>
    <w:rsid w:val="57610A87"/>
    <w:rsid w:val="5777177B"/>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A607C"/>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63B3"/>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21A60"/>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C46B3E"/>
    <w:rsid w:val="61F94C26"/>
    <w:rsid w:val="62000E56"/>
    <w:rsid w:val="624F3E49"/>
    <w:rsid w:val="62632286"/>
    <w:rsid w:val="62885958"/>
    <w:rsid w:val="62F40B65"/>
    <w:rsid w:val="62FC2CFE"/>
    <w:rsid w:val="63024505"/>
    <w:rsid w:val="63381C06"/>
    <w:rsid w:val="635600A5"/>
    <w:rsid w:val="635B1DB5"/>
    <w:rsid w:val="63711FED"/>
    <w:rsid w:val="63880DDC"/>
    <w:rsid w:val="638D750D"/>
    <w:rsid w:val="63AC6CC0"/>
    <w:rsid w:val="64055776"/>
    <w:rsid w:val="64240056"/>
    <w:rsid w:val="643E143A"/>
    <w:rsid w:val="64491666"/>
    <w:rsid w:val="648B6EEF"/>
    <w:rsid w:val="64AD3E4A"/>
    <w:rsid w:val="64C158BF"/>
    <w:rsid w:val="64CE2EAA"/>
    <w:rsid w:val="653C3090"/>
    <w:rsid w:val="65854376"/>
    <w:rsid w:val="658767BE"/>
    <w:rsid w:val="65892531"/>
    <w:rsid w:val="66195831"/>
    <w:rsid w:val="662D6476"/>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301B9"/>
    <w:rsid w:val="68267452"/>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839AB"/>
    <w:rsid w:val="69CC2BFF"/>
    <w:rsid w:val="69FD55B8"/>
    <w:rsid w:val="6A0B1C62"/>
    <w:rsid w:val="6A2406C8"/>
    <w:rsid w:val="6A3936B5"/>
    <w:rsid w:val="6A764CCA"/>
    <w:rsid w:val="6ADE0BD1"/>
    <w:rsid w:val="6AE96859"/>
    <w:rsid w:val="6B147746"/>
    <w:rsid w:val="6B24787C"/>
    <w:rsid w:val="6B573233"/>
    <w:rsid w:val="6B5B6274"/>
    <w:rsid w:val="6B935D53"/>
    <w:rsid w:val="6C196F71"/>
    <w:rsid w:val="6C226FCB"/>
    <w:rsid w:val="6C31226F"/>
    <w:rsid w:val="6C552F0B"/>
    <w:rsid w:val="6C8C67B7"/>
    <w:rsid w:val="6C9D744C"/>
    <w:rsid w:val="6CBD04D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7901ED"/>
    <w:rsid w:val="70F5661B"/>
    <w:rsid w:val="71360107"/>
    <w:rsid w:val="713B688E"/>
    <w:rsid w:val="71D43752"/>
    <w:rsid w:val="71F1796A"/>
    <w:rsid w:val="72154626"/>
    <w:rsid w:val="72262B5D"/>
    <w:rsid w:val="72283FF7"/>
    <w:rsid w:val="722E7212"/>
    <w:rsid w:val="723A0474"/>
    <w:rsid w:val="725923E4"/>
    <w:rsid w:val="72864BF7"/>
    <w:rsid w:val="729023FC"/>
    <w:rsid w:val="73C0646E"/>
    <w:rsid w:val="73CB5CD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E6627"/>
    <w:rsid w:val="797E66A9"/>
    <w:rsid w:val="798518A4"/>
    <w:rsid w:val="79A97383"/>
    <w:rsid w:val="79CF78A7"/>
    <w:rsid w:val="79E27E8B"/>
    <w:rsid w:val="79F850CE"/>
    <w:rsid w:val="79FD443C"/>
    <w:rsid w:val="7A024F80"/>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7D6B9E"/>
    <w:rsid w:val="7C853BEA"/>
    <w:rsid w:val="7C881368"/>
    <w:rsid w:val="7CE27788"/>
    <w:rsid w:val="7D0C32F1"/>
    <w:rsid w:val="7D0F408D"/>
    <w:rsid w:val="7D2B79DA"/>
    <w:rsid w:val="7D491C6C"/>
    <w:rsid w:val="7D5429C0"/>
    <w:rsid w:val="7D6E6D43"/>
    <w:rsid w:val="7D837D9C"/>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_Style 2"/>
    <w:basedOn w:val="1"/>
    <w:qFormat/>
    <w:uiPriority w:val="0"/>
    <w:pPr>
      <w:ind w:firstLine="200" w:firstLineChars="200"/>
    </w:pPr>
    <w:rPr>
      <w:rFonts w:ascii="Calibri" w:hAnsi="Calibri"/>
      <w:sz w:val="28"/>
      <w:szCs w:val="22"/>
    </w:rPr>
  </w:style>
  <w:style w:type="paragraph" w:styleId="27">
    <w:name w:val="Body Text Indent"/>
    <w:basedOn w:val="1"/>
    <w:next w:val="28"/>
    <w:link w:val="266"/>
    <w:qFormat/>
    <w:uiPriority w:val="0"/>
    <w:pPr>
      <w:spacing w:line="480" w:lineRule="exact"/>
      <w:ind w:firstLine="480" w:firstLineChars="200"/>
    </w:pPr>
    <w:rPr>
      <w:rFonts w:ascii="宋体" w:hAnsi="宋体"/>
      <w:sz w:val="24"/>
    </w:rPr>
  </w:style>
  <w:style w:type="paragraph" w:customStyle="1" w:styleId="28">
    <w:name w:val="正文文本首行缩进 2"/>
    <w:basedOn w:val="27"/>
    <w:qFormat/>
    <w:uiPriority w:val="99"/>
    <w:pPr>
      <w:spacing w:line="200" w:lineRule="atLeast"/>
      <w:ind w:firstLine="420"/>
    </w:pPr>
    <w:rPr>
      <w:rFonts w:ascii="宋体" w:hAnsi="Courier New"/>
      <w:spacing w:val="-4"/>
      <w:sz w:val="18"/>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7"/>
    <w:qFormat/>
    <w:uiPriority w:val="0"/>
    <w:rPr>
      <w:b/>
      <w:bCs/>
    </w:rPr>
  </w:style>
  <w:style w:type="paragraph" w:styleId="64">
    <w:name w:val="Body Text First Indent"/>
    <w:basedOn w:val="25"/>
    <w:next w:val="54"/>
    <w:link w:val="322"/>
    <w:qFormat/>
    <w:uiPriority w:val="0"/>
    <w:pPr>
      <w:ind w:firstLine="420"/>
    </w:pPr>
    <w:rPr>
      <w:rFonts w:hAnsi="Calibri" w:cs="Times New Roman"/>
      <w:snapToGrid/>
      <w:szCs w:val="20"/>
    </w:rPr>
  </w:style>
  <w:style w:type="paragraph" w:styleId="65">
    <w:name w:val="Body Text First Indent 2"/>
    <w:basedOn w:val="27"/>
    <w:link w:val="122"/>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5"/>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3"/>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3"/>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3"/>
    <w:qFormat/>
    <w:uiPriority w:val="0"/>
    <w:rPr>
      <w:rFonts w:ascii="Arial" w:hAnsi="Arial" w:eastAsia="黑体" w:cs="Arial"/>
      <w:snapToGrid w:val="0"/>
      <w:kern w:val="0"/>
      <w:szCs w:val="21"/>
    </w:rPr>
  </w:style>
  <w:style w:type="character" w:customStyle="1" w:styleId="433">
    <w:name w:val="hui"/>
    <w:basedOn w:val="7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 Spacing1"/>
    <w:qFormat/>
    <w:uiPriority w:val="0"/>
    <w:rPr>
      <w:rFonts w:ascii="Times New Roman" w:hAnsi="Times New Roman" w:eastAsia="??" w:cs="宋体"/>
      <w:sz w:val="22"/>
      <w:szCs w:val="22"/>
      <w:lang w:val="en-US" w:eastAsia="en-US" w:bidi="ar-SA"/>
    </w:rPr>
  </w:style>
  <w:style w:type="paragraph" w:customStyle="1" w:styleId="967">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20316</Words>
  <Characters>21814</Characters>
  <Lines>281</Lines>
  <Paragraphs>79</Paragraphs>
  <TotalTime>15</TotalTime>
  <ScaleCrop>false</ScaleCrop>
  <LinksUpToDate>false</LinksUpToDate>
  <CharactersWithSpaces>22466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杨杨</cp:lastModifiedBy>
  <cp:lastPrinted>2021-12-27T11:06:00Z</cp:lastPrinted>
  <dcterms:modified xsi:type="dcterms:W3CDTF">2024-12-11T02:51:39Z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287AAD6BF68C4946B2C864FF035ABD66_13</vt:lpwstr>
  </property>
</Properties>
</file>