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67A05">
      <w:pPr>
        <w:adjustRightInd/>
        <w:spacing w:line="360" w:lineRule="auto"/>
        <w:rPr>
          <w:rFonts w:ascii="宋体" w:hAnsi="宋体" w:cs="宋体"/>
          <w:b/>
          <w:sz w:val="48"/>
          <w:szCs w:val="48"/>
        </w:rPr>
      </w:pPr>
    </w:p>
    <w:p w14:paraId="6096012E">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仓前街道小型水利工程（泵闸站）物业化管理服务项目</w:t>
      </w:r>
      <w:bookmarkStart w:id="509" w:name="_GoBack"/>
      <w:bookmarkEnd w:id="509"/>
    </w:p>
    <w:p w14:paraId="5D0E7AC0">
      <w:pPr>
        <w:adjustRightInd/>
        <w:spacing w:line="360" w:lineRule="auto"/>
        <w:jc w:val="center"/>
        <w:rPr>
          <w:rFonts w:hint="eastAsia" w:ascii="宋体" w:hAnsi="宋体" w:cs="宋体"/>
          <w:sz w:val="48"/>
          <w:szCs w:val="48"/>
        </w:rPr>
      </w:pPr>
    </w:p>
    <w:p w14:paraId="345710C1">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0880715A">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5A7698FB">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w:t>
      </w:r>
      <w:r>
        <w:rPr>
          <w:rFonts w:hint="eastAsia" w:ascii="宋体" w:hAnsi="宋体" w:cs="宋体"/>
          <w:sz w:val="30"/>
          <w:szCs w:val="30"/>
        </w:rPr>
        <w:t xml:space="preserve"> ZFCG-SX202</w:t>
      </w:r>
      <w:r>
        <w:rPr>
          <w:rFonts w:hint="eastAsia" w:ascii="宋体" w:hAnsi="宋体" w:cs="宋体"/>
          <w:sz w:val="30"/>
          <w:szCs w:val="30"/>
          <w:lang w:val="en-US" w:eastAsia="zh-CN"/>
        </w:rPr>
        <w:t>5</w:t>
      </w:r>
      <w:r>
        <w:rPr>
          <w:rFonts w:hint="eastAsia" w:ascii="宋体" w:hAnsi="宋体" w:cs="宋体"/>
          <w:sz w:val="30"/>
          <w:szCs w:val="30"/>
        </w:rPr>
        <w:t>-0</w:t>
      </w:r>
      <w:r>
        <w:rPr>
          <w:rFonts w:hint="eastAsia" w:ascii="宋体" w:hAnsi="宋体" w:cs="宋体"/>
          <w:sz w:val="30"/>
          <w:szCs w:val="30"/>
          <w:lang w:val="en-US" w:eastAsia="zh-CN"/>
        </w:rPr>
        <w:t>01</w:t>
      </w:r>
      <w:r>
        <w:rPr>
          <w:rFonts w:hint="eastAsia" w:ascii="宋体" w:hAnsi="宋体" w:cs="宋体"/>
          <w:i w:val="0"/>
          <w:iCs w:val="0"/>
          <w:caps w:val="0"/>
          <w:spacing w:val="0"/>
          <w:sz w:val="30"/>
          <w:szCs w:val="30"/>
          <w:u w:val="none"/>
          <w:lang w:val="en-US" w:eastAsia="zh-CN"/>
        </w:rPr>
        <w:t xml:space="preserve"> </w:t>
      </w:r>
    </w:p>
    <w:p w14:paraId="3CDBA877">
      <w:pPr>
        <w:adjustRightInd/>
        <w:spacing w:line="360" w:lineRule="auto"/>
        <w:rPr>
          <w:rFonts w:ascii="宋体" w:hAnsi="宋体" w:cs="宋体"/>
          <w:sz w:val="28"/>
          <w:szCs w:val="20"/>
        </w:rPr>
      </w:pPr>
    </w:p>
    <w:p w14:paraId="218AA5C9">
      <w:pPr>
        <w:spacing w:line="360" w:lineRule="auto"/>
        <w:jc w:val="center"/>
        <w:rPr>
          <w:rFonts w:ascii="宋体" w:hAnsi="宋体" w:cs="宋体"/>
          <w:b/>
          <w:sz w:val="44"/>
          <w:szCs w:val="44"/>
        </w:rPr>
      </w:pPr>
      <w:r>
        <w:rPr>
          <w:rFonts w:hint="eastAsia" w:ascii="宋体" w:hAnsi="宋体" w:cs="宋体"/>
          <w:b/>
          <w:sz w:val="44"/>
          <w:szCs w:val="44"/>
        </w:rPr>
        <w:t xml:space="preserve"> </w:t>
      </w:r>
    </w:p>
    <w:p w14:paraId="68367A1F">
      <w:pPr>
        <w:spacing w:line="360" w:lineRule="auto"/>
        <w:jc w:val="center"/>
        <w:rPr>
          <w:rFonts w:ascii="宋体" w:hAnsi="宋体" w:cs="宋体"/>
          <w:sz w:val="24"/>
        </w:rPr>
      </w:pPr>
    </w:p>
    <w:p w14:paraId="229DCE90">
      <w:pPr>
        <w:spacing w:line="360" w:lineRule="auto"/>
        <w:jc w:val="center"/>
        <w:rPr>
          <w:rFonts w:ascii="宋体" w:hAnsi="宋体" w:cs="宋体"/>
          <w:sz w:val="24"/>
        </w:rPr>
      </w:pPr>
    </w:p>
    <w:p w14:paraId="5316D2C4">
      <w:pPr>
        <w:spacing w:line="360" w:lineRule="auto"/>
        <w:rPr>
          <w:rFonts w:ascii="宋体" w:hAnsi="宋体" w:cs="宋体"/>
          <w:sz w:val="32"/>
          <w:szCs w:val="32"/>
        </w:rPr>
      </w:pPr>
    </w:p>
    <w:p w14:paraId="3D89B6B7">
      <w:pPr>
        <w:snapToGrid w:val="0"/>
        <w:spacing w:line="360" w:lineRule="auto"/>
        <w:jc w:val="center"/>
        <w:rPr>
          <w:rFonts w:ascii="宋体" w:hAnsi="宋体" w:cs="宋体"/>
          <w:sz w:val="32"/>
          <w:szCs w:val="32"/>
        </w:rPr>
      </w:pPr>
    </w:p>
    <w:p w14:paraId="04B98263">
      <w:pPr>
        <w:snapToGrid w:val="0"/>
        <w:spacing w:line="360" w:lineRule="auto"/>
        <w:jc w:val="center"/>
        <w:rPr>
          <w:rFonts w:ascii="宋体" w:hAnsi="宋体" w:cs="宋体"/>
          <w:sz w:val="32"/>
          <w:szCs w:val="32"/>
        </w:rPr>
      </w:pPr>
    </w:p>
    <w:p w14:paraId="37463D1B">
      <w:pPr>
        <w:snapToGrid w:val="0"/>
        <w:spacing w:line="360" w:lineRule="auto"/>
        <w:jc w:val="center"/>
        <w:rPr>
          <w:rFonts w:ascii="宋体" w:hAnsi="宋体" w:cs="宋体"/>
          <w:sz w:val="32"/>
          <w:szCs w:val="32"/>
        </w:rPr>
      </w:pPr>
    </w:p>
    <w:p w14:paraId="539BF4D5">
      <w:pPr>
        <w:snapToGrid w:val="0"/>
        <w:spacing w:line="360" w:lineRule="auto"/>
        <w:jc w:val="center"/>
        <w:rPr>
          <w:rFonts w:ascii="宋体" w:hAnsi="宋体" w:cs="宋体"/>
          <w:sz w:val="32"/>
          <w:szCs w:val="32"/>
        </w:rPr>
      </w:pPr>
    </w:p>
    <w:p w14:paraId="01F24D48">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杭州市余杭区人民政府仓前街道办事处</w:t>
      </w:r>
    </w:p>
    <w:p w14:paraId="56A160D2">
      <w:pPr>
        <w:spacing w:line="360" w:lineRule="auto"/>
        <w:ind w:firstLine="1280" w:firstLineChars="400"/>
        <w:jc w:val="both"/>
        <w:rPr>
          <w:rFonts w:hint="eastAsia" w:ascii="宋体" w:hAnsi="宋体" w:eastAsia="宋体" w:cs="宋体"/>
          <w:bCs/>
          <w:sz w:val="32"/>
          <w:szCs w:val="32"/>
          <w:lang w:eastAsia="zh-CN"/>
        </w:rPr>
      </w:pPr>
      <w:r>
        <w:rPr>
          <w:rFonts w:hint="eastAsia" w:ascii="宋体" w:hAnsi="宋体" w:eastAsia="宋体" w:cs="宋体"/>
          <w:b w:val="0"/>
          <w:bCs w:val="0"/>
          <w:sz w:val="32"/>
          <w:szCs w:val="32"/>
        </w:rPr>
        <w:t>采购代理机构</w:t>
      </w:r>
      <w:r>
        <w:rPr>
          <w:rFonts w:hint="eastAsia" w:ascii="宋体" w:hAnsi="宋体" w:cs="宋体"/>
          <w:bCs/>
          <w:sz w:val="32"/>
          <w:szCs w:val="32"/>
        </w:rPr>
        <w:t>：</w:t>
      </w:r>
      <w:r>
        <w:rPr>
          <w:rFonts w:hint="eastAsia" w:ascii="宋体" w:hAnsi="宋体" w:cs="宋体"/>
          <w:i w:val="0"/>
          <w:iCs w:val="0"/>
          <w:caps w:val="0"/>
          <w:spacing w:val="0"/>
          <w:sz w:val="32"/>
          <w:szCs w:val="32"/>
          <w:lang w:eastAsia="zh-CN"/>
        </w:rPr>
        <w:t>杭州盛新项目管理咨询有限公司</w:t>
      </w:r>
      <w:r>
        <w:rPr>
          <w:rFonts w:hint="eastAsia" w:ascii="宋体" w:hAnsi="宋体" w:eastAsia="宋体" w:cs="宋体"/>
          <w:i w:val="0"/>
          <w:iCs w:val="0"/>
          <w:caps w:val="0"/>
          <w:spacing w:val="0"/>
          <w:sz w:val="32"/>
          <w:szCs w:val="32"/>
        </w:rPr>
        <w:t> </w:t>
      </w:r>
      <w:r>
        <w:rPr>
          <w:rFonts w:hint="eastAsia" w:ascii="宋体" w:hAnsi="宋体" w:cs="宋体"/>
          <w:bCs/>
          <w:sz w:val="32"/>
          <w:szCs w:val="32"/>
          <w:lang w:val="en-US" w:eastAsia="zh-CN"/>
        </w:rPr>
        <w:t xml:space="preserve"> </w:t>
      </w:r>
    </w:p>
    <w:p w14:paraId="0518EF42">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一</w:t>
      </w:r>
      <w:r>
        <w:rPr>
          <w:rFonts w:hint="eastAsia" w:ascii="宋体" w:hAnsi="宋体" w:cs="宋体"/>
          <w:bCs/>
          <w:sz w:val="32"/>
          <w:szCs w:val="32"/>
        </w:rPr>
        <w:t>月</w:t>
      </w:r>
    </w:p>
    <w:p w14:paraId="3954529F">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7478606">
      <w:pPr>
        <w:pStyle w:val="321"/>
      </w:pPr>
    </w:p>
    <w:p w14:paraId="0037B48E">
      <w:pPr>
        <w:spacing w:line="360" w:lineRule="auto"/>
        <w:jc w:val="center"/>
        <w:rPr>
          <w:rFonts w:ascii="宋体" w:hAnsi="宋体" w:cs="宋体"/>
          <w:b/>
          <w:sz w:val="48"/>
          <w:szCs w:val="48"/>
        </w:rPr>
      </w:pPr>
      <w:r>
        <w:rPr>
          <w:rFonts w:hint="eastAsia" w:ascii="宋体" w:hAnsi="宋体" w:cs="宋体"/>
          <w:b/>
          <w:sz w:val="48"/>
          <w:szCs w:val="48"/>
        </w:rPr>
        <w:t>目  录</w:t>
      </w:r>
    </w:p>
    <w:p w14:paraId="0945C236">
      <w:pPr>
        <w:spacing w:line="360" w:lineRule="auto"/>
        <w:rPr>
          <w:rFonts w:ascii="宋体" w:hAnsi="宋体" w:cs="宋体"/>
          <w:sz w:val="32"/>
          <w:szCs w:val="32"/>
        </w:rPr>
      </w:pPr>
    </w:p>
    <w:p w14:paraId="7268C958">
      <w:pPr>
        <w:spacing w:line="360" w:lineRule="auto"/>
        <w:rPr>
          <w:rFonts w:ascii="宋体" w:hAnsi="宋体" w:cs="宋体"/>
          <w:sz w:val="32"/>
          <w:szCs w:val="32"/>
        </w:rPr>
      </w:pPr>
    </w:p>
    <w:p w14:paraId="0516C6F8">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3F69751">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2796BA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46B2D30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FD4667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2F35F9B">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AE38310">
      <w:pPr>
        <w:spacing w:line="360" w:lineRule="auto"/>
        <w:ind w:firstLine="549" w:firstLineChars="229"/>
        <w:rPr>
          <w:rFonts w:ascii="宋体" w:hAnsi="宋体" w:cs="宋体"/>
          <w:sz w:val="24"/>
        </w:rPr>
      </w:pPr>
      <w:bookmarkStart w:id="1" w:name="_Hlt91233176"/>
      <w:bookmarkEnd w:id="1"/>
      <w:bookmarkStart w:id="2" w:name="_Toc91899869"/>
    </w:p>
    <w:p w14:paraId="1A5D0492">
      <w:pPr>
        <w:spacing w:line="360" w:lineRule="auto"/>
        <w:ind w:firstLine="549" w:firstLineChars="229"/>
        <w:rPr>
          <w:rFonts w:ascii="宋体" w:hAnsi="宋体" w:cs="宋体"/>
          <w:sz w:val="24"/>
        </w:rPr>
      </w:pPr>
    </w:p>
    <w:p w14:paraId="497E9BE9">
      <w:pPr>
        <w:spacing w:line="360" w:lineRule="auto"/>
        <w:ind w:firstLine="549" w:firstLineChars="229"/>
        <w:rPr>
          <w:rFonts w:ascii="宋体" w:hAnsi="宋体" w:cs="宋体"/>
          <w:sz w:val="24"/>
        </w:rPr>
      </w:pPr>
    </w:p>
    <w:p w14:paraId="3EFE4882">
      <w:pPr>
        <w:spacing w:line="360" w:lineRule="auto"/>
        <w:ind w:firstLine="549" w:firstLineChars="229"/>
        <w:rPr>
          <w:rFonts w:ascii="宋体" w:hAnsi="宋体" w:cs="宋体"/>
          <w:sz w:val="24"/>
        </w:rPr>
      </w:pPr>
    </w:p>
    <w:p w14:paraId="629BD548">
      <w:pPr>
        <w:spacing w:line="360" w:lineRule="auto"/>
        <w:ind w:firstLine="549" w:firstLineChars="229"/>
        <w:rPr>
          <w:rFonts w:ascii="宋体" w:hAnsi="宋体" w:cs="宋体"/>
          <w:sz w:val="24"/>
        </w:rPr>
      </w:pPr>
    </w:p>
    <w:p w14:paraId="4C5A4E5C">
      <w:pPr>
        <w:spacing w:line="360" w:lineRule="auto"/>
        <w:ind w:firstLine="549" w:firstLineChars="229"/>
        <w:rPr>
          <w:rFonts w:ascii="宋体" w:hAnsi="宋体" w:cs="宋体"/>
          <w:sz w:val="24"/>
        </w:rPr>
      </w:pPr>
    </w:p>
    <w:p w14:paraId="03702D78">
      <w:pPr>
        <w:spacing w:line="360" w:lineRule="auto"/>
        <w:ind w:firstLine="549" w:firstLineChars="229"/>
        <w:rPr>
          <w:rFonts w:ascii="宋体" w:hAnsi="宋体" w:cs="宋体"/>
          <w:sz w:val="24"/>
        </w:rPr>
      </w:pPr>
    </w:p>
    <w:p w14:paraId="6904B515">
      <w:pPr>
        <w:spacing w:line="360" w:lineRule="auto"/>
        <w:ind w:firstLine="549" w:firstLineChars="229"/>
        <w:rPr>
          <w:rFonts w:ascii="宋体" w:hAnsi="宋体" w:cs="宋体"/>
          <w:sz w:val="24"/>
        </w:rPr>
      </w:pPr>
    </w:p>
    <w:p w14:paraId="4C70C19D">
      <w:pPr>
        <w:spacing w:line="360" w:lineRule="auto"/>
        <w:ind w:firstLine="549" w:firstLineChars="229"/>
        <w:rPr>
          <w:rFonts w:ascii="宋体" w:hAnsi="宋体" w:cs="宋体"/>
          <w:sz w:val="24"/>
        </w:rPr>
      </w:pPr>
    </w:p>
    <w:p w14:paraId="3943673C">
      <w:pPr>
        <w:spacing w:line="360" w:lineRule="auto"/>
        <w:ind w:firstLine="549" w:firstLineChars="229"/>
        <w:rPr>
          <w:rFonts w:ascii="宋体" w:hAnsi="宋体" w:cs="宋体"/>
          <w:sz w:val="24"/>
        </w:rPr>
      </w:pPr>
    </w:p>
    <w:p w14:paraId="177DB49E">
      <w:pPr>
        <w:spacing w:line="360" w:lineRule="auto"/>
        <w:ind w:firstLine="549" w:firstLineChars="229"/>
        <w:rPr>
          <w:rFonts w:ascii="宋体" w:hAnsi="宋体" w:cs="宋体"/>
          <w:sz w:val="24"/>
        </w:rPr>
      </w:pPr>
    </w:p>
    <w:p w14:paraId="1271BB2A">
      <w:pPr>
        <w:spacing w:line="360" w:lineRule="auto"/>
        <w:ind w:firstLine="549" w:firstLineChars="229"/>
        <w:rPr>
          <w:rFonts w:ascii="宋体" w:hAnsi="宋体" w:cs="宋体"/>
          <w:sz w:val="24"/>
        </w:rPr>
      </w:pPr>
    </w:p>
    <w:p w14:paraId="7FDC5019">
      <w:pPr>
        <w:spacing w:line="360" w:lineRule="auto"/>
        <w:ind w:firstLine="549" w:firstLineChars="229"/>
        <w:rPr>
          <w:rFonts w:ascii="宋体" w:hAnsi="宋体" w:cs="宋体"/>
          <w:sz w:val="24"/>
        </w:rPr>
      </w:pPr>
    </w:p>
    <w:p w14:paraId="3913876C">
      <w:pPr>
        <w:spacing w:line="360" w:lineRule="auto"/>
        <w:rPr>
          <w:rFonts w:ascii="宋体" w:hAnsi="宋体" w:cs="宋体"/>
          <w:sz w:val="24"/>
        </w:rPr>
      </w:pPr>
    </w:p>
    <w:p w14:paraId="532EA92F">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CBB99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46054C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仓前街道小型水利工程（泵闸站）物业化管理服务项目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color w:val="auto"/>
          <w:kern w:val="2"/>
          <w:sz w:val="24"/>
          <w:szCs w:val="24"/>
        </w:rPr>
        <w:t>https://www.zcygov.cn/）获取（下载）招标文件，并于</w:t>
      </w:r>
      <w:r>
        <w:rPr>
          <w:rStyle w:val="76"/>
          <w:rFonts w:hint="eastAsia" w:ascii="宋体" w:hAnsi="宋体" w:eastAsia="宋体" w:cs="宋体"/>
          <w:color w:val="FF0000"/>
          <w:kern w:val="2"/>
          <w:sz w:val="24"/>
          <w:szCs w:val="24"/>
        </w:rPr>
        <w:t>202</w:t>
      </w:r>
      <w:r>
        <w:rPr>
          <w:rStyle w:val="76"/>
          <w:rFonts w:hint="eastAsia" w:ascii="宋体" w:hAnsi="宋体" w:cs="宋体"/>
          <w:color w:val="FF0000"/>
          <w:kern w:val="2"/>
          <w:sz w:val="24"/>
          <w:szCs w:val="24"/>
          <w:lang w:val="en-US" w:eastAsia="zh-CN"/>
        </w:rPr>
        <w:t>5</w:t>
      </w:r>
      <w:r>
        <w:rPr>
          <w:rStyle w:val="76"/>
          <w:rFonts w:hint="eastAsia" w:ascii="宋体" w:hAnsi="宋体" w:eastAsia="宋体" w:cs="宋体"/>
          <w:color w:val="FF0000"/>
          <w:kern w:val="2"/>
          <w:sz w:val="24"/>
          <w:szCs w:val="24"/>
        </w:rPr>
        <w:t>年</w:t>
      </w:r>
      <w:r>
        <w:rPr>
          <w:rStyle w:val="76"/>
          <w:rFonts w:hint="eastAsia" w:ascii="宋体" w:hAnsi="宋体" w:cs="宋体"/>
          <w:color w:val="FF0000"/>
          <w:kern w:val="2"/>
          <w:sz w:val="24"/>
          <w:szCs w:val="24"/>
          <w:lang w:val="en-US" w:eastAsia="zh-CN"/>
        </w:rPr>
        <w:t xml:space="preserve">2 </w:t>
      </w:r>
      <w:r>
        <w:rPr>
          <w:rStyle w:val="76"/>
          <w:rFonts w:hint="eastAsia" w:ascii="宋体" w:hAnsi="宋体" w:eastAsia="宋体" w:cs="宋体"/>
          <w:color w:val="FF0000"/>
          <w:kern w:val="2"/>
          <w:sz w:val="24"/>
          <w:szCs w:val="24"/>
        </w:rPr>
        <w:t>月</w:t>
      </w:r>
      <w:r>
        <w:rPr>
          <w:rStyle w:val="76"/>
          <w:rFonts w:hint="eastAsia" w:ascii="宋体" w:hAnsi="宋体" w:cs="宋体"/>
          <w:color w:val="FF0000"/>
          <w:kern w:val="2"/>
          <w:sz w:val="24"/>
          <w:szCs w:val="24"/>
          <w:lang w:val="en-US" w:eastAsia="zh-CN"/>
        </w:rPr>
        <w:t xml:space="preserve">8 </w:t>
      </w:r>
      <w:r>
        <w:rPr>
          <w:rStyle w:val="76"/>
          <w:rFonts w:hint="eastAsia" w:ascii="宋体" w:hAnsi="宋体" w:eastAsia="宋体" w:cs="宋体"/>
          <w:color w:val="FF0000"/>
          <w:kern w:val="2"/>
          <w:sz w:val="24"/>
          <w:szCs w:val="24"/>
        </w:rPr>
        <w:t>日</w:t>
      </w:r>
      <w:r>
        <w:rPr>
          <w:rStyle w:val="76"/>
          <w:rFonts w:hint="eastAsia" w:ascii="宋体" w:hAnsi="宋体" w:eastAsia="黑体" w:cs="宋体"/>
          <w:color w:val="FF0000"/>
          <w:kern w:val="2"/>
          <w:sz w:val="24"/>
          <w:szCs w:val="24"/>
          <w:lang w:val="en-US" w:eastAsia="zh-CN"/>
        </w:rPr>
        <w:t>14</w:t>
      </w:r>
      <w:r>
        <w:rPr>
          <w:rStyle w:val="76"/>
          <w:rFonts w:hint="eastAsia" w:ascii="宋体" w:hAnsi="宋体" w:eastAsia="宋体" w:cs="宋体"/>
          <w:color w:val="FF0000"/>
          <w:kern w:val="2"/>
          <w:sz w:val="24"/>
          <w:szCs w:val="24"/>
        </w:rPr>
        <w:t>点</w:t>
      </w:r>
      <w:r>
        <w:rPr>
          <w:rStyle w:val="76"/>
          <w:rFonts w:hint="eastAsia" w:ascii="宋体" w:hAnsi="宋体" w:eastAsia="黑体" w:cs="宋体"/>
          <w:color w:val="FF0000"/>
          <w:kern w:val="2"/>
          <w:sz w:val="24"/>
          <w:szCs w:val="24"/>
          <w:lang w:val="en-US" w:eastAsia="zh-CN"/>
        </w:rPr>
        <w:t xml:space="preserve"> 00</w:t>
      </w:r>
      <w:r>
        <w:rPr>
          <w:rStyle w:val="76"/>
          <w:rFonts w:hint="eastAsia" w:ascii="宋体" w:hAnsi="宋体" w:eastAsia="宋体" w:cs="宋体"/>
          <w:color w:val="FF0000"/>
          <w:kern w:val="2"/>
          <w:sz w:val="24"/>
          <w:szCs w:val="24"/>
        </w:rPr>
        <w:t>分</w:t>
      </w:r>
      <w:r>
        <w:rPr>
          <w:rStyle w:val="76"/>
          <w:rFonts w:hint="eastAsia" w:ascii="宋体" w:hAnsi="宋体" w:eastAsia="宋体" w:cs="宋体"/>
          <w:bCs/>
          <w:color w:val="FF0000"/>
          <w:kern w:val="2"/>
          <w:sz w:val="24"/>
          <w:szCs w:val="24"/>
        </w:rPr>
        <w:t>00秒</w:t>
      </w:r>
      <w:r>
        <w:rPr>
          <w:rStyle w:val="76"/>
          <w:rFonts w:hint="eastAsia" w:ascii="宋体" w:hAnsi="宋体" w:eastAsia="宋体" w:cs="宋体"/>
          <w:bCs/>
          <w:color w:val="FF0000"/>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1566FE6D">
      <w:pPr>
        <w:spacing w:line="360" w:lineRule="auto"/>
        <w:rPr>
          <w:rFonts w:ascii="宋体" w:hAnsi="宋体" w:cs="宋体"/>
          <w:b/>
          <w:sz w:val="24"/>
        </w:rPr>
      </w:pPr>
      <w:r>
        <w:rPr>
          <w:rFonts w:hint="eastAsia" w:ascii="宋体" w:hAnsi="宋体" w:cs="宋体"/>
          <w:b/>
          <w:sz w:val="24"/>
        </w:rPr>
        <w:t xml:space="preserve">一、项目基本情况                                            </w:t>
      </w:r>
    </w:p>
    <w:p w14:paraId="602E84D0">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项目编号：ZFCG-SX202</w:t>
      </w:r>
      <w:r>
        <w:rPr>
          <w:rFonts w:hint="eastAsia" w:ascii="宋体" w:hAnsi="宋体" w:cs="宋体"/>
          <w:b/>
          <w:sz w:val="24"/>
          <w:lang w:val="en-US" w:eastAsia="zh-CN"/>
        </w:rPr>
        <w:t>5</w:t>
      </w:r>
      <w:r>
        <w:rPr>
          <w:rFonts w:hint="eastAsia" w:ascii="宋体" w:hAnsi="宋体" w:cs="宋体"/>
          <w:b/>
          <w:sz w:val="24"/>
        </w:rPr>
        <w:t>-0</w:t>
      </w:r>
      <w:r>
        <w:rPr>
          <w:rFonts w:hint="eastAsia" w:ascii="宋体" w:hAnsi="宋体" w:cs="宋体"/>
          <w:b/>
          <w:sz w:val="24"/>
          <w:lang w:val="en-US" w:eastAsia="zh-CN"/>
        </w:rPr>
        <w:t>01</w:t>
      </w:r>
      <w:r>
        <w:rPr>
          <w:rFonts w:hint="eastAsia" w:ascii="宋体" w:hAnsi="宋体" w:cs="宋体"/>
          <w:i w:val="0"/>
          <w:iCs w:val="0"/>
          <w:caps w:val="0"/>
          <w:spacing w:val="0"/>
          <w:sz w:val="24"/>
          <w:szCs w:val="24"/>
          <w:u w:val="none"/>
          <w:lang w:val="en-US" w:eastAsia="zh-CN"/>
        </w:rPr>
        <w:t xml:space="preserve"> </w:t>
      </w:r>
    </w:p>
    <w:p w14:paraId="7DC5144F">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仓前街道小型水利工程（泵闸站）物业化管理服务项目</w:t>
      </w:r>
    </w:p>
    <w:p w14:paraId="79377330">
      <w:pPr>
        <w:spacing w:line="360" w:lineRule="auto"/>
        <w:rPr>
          <w:rFonts w:hint="eastAsia" w:ascii="宋体" w:hAnsi="宋体" w:eastAsia="宋体" w:cs="宋体"/>
          <w:b/>
          <w:bCs/>
          <w:sz w:val="24"/>
          <w:lang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eastAsia="宋体" w:cs="宋体"/>
          <w:b/>
          <w:color w:val="auto"/>
          <w:sz w:val="24"/>
          <w:highlight w:val="none"/>
          <w:u w:val="single"/>
        </w:rPr>
        <w:t>3800000</w:t>
      </w:r>
    </w:p>
    <w:p w14:paraId="2D79D50F">
      <w:pPr>
        <w:spacing w:line="360" w:lineRule="auto"/>
        <w:ind w:firstLine="480"/>
        <w:rPr>
          <w:rFonts w:hint="eastAsia" w:ascii="宋体" w:hAnsi="宋体" w:eastAsia="宋体" w:cs="宋体"/>
          <w:sz w:val="24"/>
          <w:lang w:eastAsia="zh-CN"/>
        </w:rPr>
      </w:pPr>
      <w:r>
        <w:rPr>
          <w:rFonts w:hint="eastAsia" w:ascii="宋体" w:hAnsi="宋体" w:cs="宋体"/>
          <w:b/>
          <w:bCs/>
          <w:sz w:val="24"/>
        </w:rPr>
        <w:t>最高限价（元）：</w:t>
      </w:r>
      <w:r>
        <w:rPr>
          <w:rFonts w:hint="eastAsia" w:ascii="宋体" w:hAnsi="宋体" w:eastAsia="宋体" w:cs="宋体"/>
          <w:b/>
          <w:color w:val="auto"/>
          <w:sz w:val="24"/>
          <w:highlight w:val="none"/>
          <w:u w:val="single"/>
        </w:rPr>
        <w:t>3800000</w:t>
      </w:r>
    </w:p>
    <w:p w14:paraId="4E7A92DC">
      <w:pPr>
        <w:pStyle w:val="7"/>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bCs/>
          <w:color w:val="auto"/>
          <w:kern w:val="2"/>
          <w:sz w:val="24"/>
          <w:szCs w:val="24"/>
          <w:lang w:eastAsia="zh-CN"/>
        </w:rPr>
        <w:t>仓前街道小型水利工程（泵闸站）物业化管理服务项目</w:t>
      </w:r>
      <w:r>
        <w:rPr>
          <w:rFonts w:hint="eastAsia" w:hAnsi="宋体" w:cs="宋体"/>
          <w:bCs/>
          <w:color w:val="auto"/>
          <w:kern w:val="2"/>
          <w:sz w:val="24"/>
          <w:szCs w:val="24"/>
        </w:rPr>
        <w:t>主要内容：</w:t>
      </w:r>
      <w:r>
        <w:rPr>
          <w:rFonts w:hint="eastAsia" w:hAnsi="宋体"/>
          <w:color w:val="auto"/>
          <w:kern w:val="2"/>
          <w:sz w:val="24"/>
          <w:szCs w:val="24"/>
        </w:rPr>
        <w:t>以招标文件第三部分采购需求为准，供应商可点击本公告下方“浏览采购文件”查看采购需求。</w:t>
      </w:r>
    </w:p>
    <w:p w14:paraId="40792DB0">
      <w:pPr>
        <w:pStyle w:val="86"/>
        <w:ind w:firstLine="482"/>
        <w:outlineLvl w:val="2"/>
        <w:rPr>
          <w:rFonts w:ascii="宋体" w:hAnsi="宋体" w:cs="宋体"/>
        </w:rPr>
      </w:pPr>
      <w:r>
        <w:rPr>
          <w:rFonts w:hint="eastAsia" w:ascii="宋体" w:hAnsi="宋体" w:cs="宋体"/>
          <w:b/>
        </w:rPr>
        <w:t>合同履约期限：</w:t>
      </w:r>
      <w:r>
        <w:rPr>
          <w:rFonts w:hint="eastAsia" w:ascii="宋体" w:hAnsi="宋体" w:eastAsia="宋体" w:cs="宋体"/>
          <w:color w:val="auto"/>
          <w:sz w:val="24"/>
          <w:szCs w:val="24"/>
          <w:highlight w:val="none"/>
          <w:u w:val="none"/>
          <w:lang w:val="en-US" w:eastAsia="zh-CN"/>
        </w:rPr>
        <w:t>合同签订之日起</w:t>
      </w:r>
      <w:r>
        <w:rPr>
          <w:rFonts w:hint="eastAsia" w:ascii="宋体" w:hAnsi="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en-US" w:eastAsia="zh-CN"/>
        </w:rPr>
        <w:t>年</w:t>
      </w:r>
      <w:r>
        <w:rPr>
          <w:rFonts w:hint="eastAsia" w:ascii="宋体" w:hAnsi="宋体" w:cs="宋体"/>
          <w:b/>
          <w:lang w:eastAsia="zh-CN"/>
        </w:rPr>
        <w:t>。</w:t>
      </w:r>
      <w:r>
        <w:rPr>
          <w:rFonts w:ascii="宋体" w:hAnsi="宋体" w:cs="宋体"/>
        </w:rPr>
        <w:t xml:space="preserve"> </w:t>
      </w:r>
    </w:p>
    <w:p w14:paraId="1703BBDA">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77D7B76B">
      <w:pPr>
        <w:spacing w:line="360" w:lineRule="auto"/>
        <w:rPr>
          <w:rFonts w:ascii="宋体" w:hAnsi="宋体" w:cs="宋体"/>
          <w:b/>
          <w:sz w:val="24"/>
        </w:rPr>
      </w:pPr>
      <w:r>
        <w:rPr>
          <w:rFonts w:hint="eastAsia" w:ascii="宋体" w:hAnsi="宋体" w:cs="宋体"/>
          <w:b/>
          <w:sz w:val="24"/>
        </w:rPr>
        <w:t>二、申请人的资格要求：</w:t>
      </w:r>
    </w:p>
    <w:p w14:paraId="5429FF53">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8BF61E5">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1C49D8C7">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0D803E05">
      <w:pPr>
        <w:spacing w:line="360" w:lineRule="auto"/>
        <w:ind w:firstLine="480" w:firstLineChars="200"/>
        <w:rPr>
          <w:rFonts w:ascii="宋体" w:hAnsi="宋体" w:cs="宋体"/>
          <w:sz w:val="24"/>
        </w:rPr>
      </w:pPr>
      <w:r>
        <w:rPr>
          <w:rFonts w:hint="eastAsia" w:ascii="MS Gothic" w:hAnsi="MS Gothic" w:eastAsia="MS Gothic" w:cs="宋体"/>
          <w:kern w:val="0"/>
          <w:sz w:val="24"/>
        </w:rPr>
        <w:t>☐</w:t>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353CDCD1">
      <w:pPr>
        <w:spacing w:line="360" w:lineRule="auto"/>
        <w:ind w:firstLine="480" w:firstLineChars="200"/>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专</w:t>
      </w:r>
      <w:r>
        <w:rPr>
          <w:rFonts w:hint="eastAsia" w:ascii="宋体" w:hAnsi="宋体" w:cs="宋体"/>
          <w:sz w:val="24"/>
        </w:rPr>
        <w:t>门面向中小企业</w:t>
      </w:r>
    </w:p>
    <w:p w14:paraId="14264105">
      <w:pPr>
        <w:spacing w:line="360" w:lineRule="auto"/>
        <w:ind w:firstLine="897" w:firstLineChars="374"/>
        <w:rPr>
          <w:rFonts w:ascii="宋体" w:hAnsi="宋体" w:cs="宋体"/>
          <w:sz w:val="24"/>
        </w:rPr>
      </w:pPr>
      <w:r>
        <w:rPr>
          <w:rFonts w:ascii="Wingdings" w:hAnsi="Wingdings" w:eastAsia="MS Gothic" w:cs="宋体"/>
          <w:kern w:val="0"/>
          <w:sz w:val="24"/>
        </w:rPr>
        <w:sym w:font="Wingdings" w:char="00FE"/>
      </w:r>
      <w:r>
        <w:rPr>
          <w:rFonts w:hint="eastAsia" w:ascii="宋体" w:hAnsi="宋体" w:cs="宋体"/>
          <w:sz w:val="24"/>
        </w:rPr>
        <w:t>服务全部由符合政策要求的中小企业承接，提供中小企业声明函；</w:t>
      </w:r>
    </w:p>
    <w:p w14:paraId="2BB88D5B">
      <w:pPr>
        <w:spacing w:line="360" w:lineRule="auto"/>
        <w:ind w:firstLine="897" w:firstLineChars="374"/>
        <w:rPr>
          <w:rFonts w:ascii="宋体" w:hAnsi="宋体" w:cs="宋体"/>
          <w:sz w:val="24"/>
        </w:rPr>
      </w:pPr>
      <w:r>
        <w:rPr>
          <w:rFonts w:hint="eastAsia" w:ascii="MS Gothic" w:hAnsi="MS Gothic" w:cs="宋体"/>
          <w:kern w:val="0"/>
          <w:sz w:val="24"/>
        </w:rPr>
        <w:t>☐</w:t>
      </w:r>
      <w:r>
        <w:rPr>
          <w:rFonts w:hint="eastAsia" w:ascii="宋体" w:hAnsi="宋体" w:cs="宋体"/>
          <w:sz w:val="24"/>
        </w:rPr>
        <w:t>服务全部由符合政策要求的小微企业承接，提供中小企业声明函；</w:t>
      </w:r>
    </w:p>
    <w:p w14:paraId="10E00249">
      <w:pPr>
        <w:rPr>
          <w:rFonts w:ascii="宋体" w:hAnsi="宋体" w:cs="宋体"/>
        </w:rPr>
      </w:pPr>
    </w:p>
    <w:p w14:paraId="1C83B160">
      <w:pPr>
        <w:spacing w:line="360" w:lineRule="auto"/>
        <w:ind w:firstLine="480" w:firstLineChars="200"/>
        <w:rPr>
          <w:rFonts w:ascii="宋体" w:hAnsi="宋体" w:cs="宋体"/>
          <w:sz w:val="24"/>
        </w:rPr>
      </w:pPr>
      <w:r>
        <w:rPr>
          <w:rFonts w:ascii="Wingdings" w:hAnsi="Wingdings" w:eastAsia="MS Gothic" w:cs="宋体"/>
          <w:kern w:val="0"/>
          <w:sz w:val="24"/>
        </w:rPr>
        <w:sym w:font="Wingdings" w:char="00A8"/>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6D1A283D">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w:t>
      </w:r>
      <w:r>
        <w:rPr>
          <w:rFonts w:hint="eastAsia" w:ascii="宋体" w:hAnsi="宋体" w:cs="宋体"/>
          <w:sz w:val="24"/>
          <w:lang w:eastAsia="zh-CN"/>
        </w:rPr>
        <w:t>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1F8A7EB8">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69B715EA">
      <w:pPr>
        <w:snapToGrid w:val="0"/>
        <w:spacing w:line="360" w:lineRule="auto"/>
        <w:ind w:firstLine="480" w:firstLineChars="200"/>
        <w:rPr>
          <w:rFonts w:hint="eastAsia" w:ascii="宋体" w:hAnsi="宋体" w:eastAsia="宋体" w:cs="宋体"/>
          <w:color w:val="0000FF"/>
          <w:sz w:val="24"/>
          <w:highlight w:val="none"/>
          <w:lang w:val="en-US" w:eastAsia="zh-CN"/>
        </w:rPr>
      </w:pPr>
      <w:sdt>
        <w:sdtPr>
          <w:rPr>
            <w:rFonts w:hint="eastAsia" w:ascii="宋体" w:hAnsi="宋体" w:cs="宋体"/>
            <w:color w:val="0000FF"/>
            <w:kern w:val="0"/>
            <w:sz w:val="24"/>
            <w:highlight w:val="none"/>
          </w:rPr>
          <w:id w:val="147460917"/>
          <w14:checkbox>
            <w14:checked w14:val="1"/>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Wingdings" w:hAnsi="Wingdings" w:eastAsia="MS Gothic" w:cs="宋体"/>
              <w:color w:val="0000FF"/>
              <w:kern w:val="0"/>
              <w:sz w:val="24"/>
              <w:szCs w:val="24"/>
              <w:highlight w:val="none"/>
              <w:lang w:val="en-US" w:eastAsia="zh-CN" w:bidi="ar-SA"/>
            </w:rPr>
            <w:t>þ</w:t>
          </w:r>
        </w:sdtContent>
      </w:sdt>
      <w:r>
        <w:rPr>
          <w:rFonts w:hint="eastAsia" w:ascii="宋体" w:hAnsi="宋体" w:cs="宋体"/>
          <w:color w:val="0000FF"/>
          <w:kern w:val="0"/>
          <w:sz w:val="24"/>
          <w:highlight w:val="none"/>
          <w:lang w:val="en-US" w:eastAsia="zh-CN"/>
        </w:rPr>
        <w:t>无。</w:t>
      </w:r>
    </w:p>
    <w:p w14:paraId="0B165BF5">
      <w:pPr>
        <w:snapToGrid w:val="0"/>
        <w:spacing w:line="360" w:lineRule="auto"/>
        <w:ind w:firstLine="480" w:firstLineChars="200"/>
        <w:rPr>
          <w:rFonts w:ascii="宋体" w:hAnsi="宋体" w:cs="宋体"/>
          <w:sz w:val="24"/>
          <w:highlight w:val="none"/>
        </w:rPr>
      </w:pPr>
      <w:sdt>
        <w:sdtPr>
          <w:rPr>
            <w:rFonts w:hint="eastAsia" w:ascii="宋体" w:hAnsi="宋体" w:cs="宋体"/>
            <w:color w:val="0000FF"/>
            <w:kern w:val="0"/>
            <w:sz w:val="24"/>
            <w:highlight w:val="none"/>
          </w:rPr>
          <w:id w:val="147459409"/>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MS Gothic" w:cs="宋体"/>
              <w:color w:val="0000FF"/>
              <w:kern w:val="0"/>
              <w:sz w:val="24"/>
              <w:highlight w:val="none"/>
            </w:rPr>
            <w:t>☐</w:t>
          </w:r>
        </w:sdtContent>
      </w:sdt>
      <w:r>
        <w:rPr>
          <w:rFonts w:hint="eastAsia" w:ascii="宋体" w:hAnsi="宋体" w:cs="宋体"/>
          <w:color w:val="0000FF"/>
          <w:sz w:val="24"/>
          <w:highlight w:val="none"/>
        </w:rPr>
        <w:t>有特定资格要求：</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rPr>
        <w:t>，该特定条件的法律法规依据：</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rPr>
        <w:t>。</w:t>
      </w:r>
    </w:p>
    <w:p w14:paraId="683698FA">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4D9AAC2">
      <w:pPr>
        <w:spacing w:line="360" w:lineRule="auto"/>
        <w:rPr>
          <w:rFonts w:ascii="宋体" w:hAnsi="宋体" w:cs="宋体"/>
          <w:b/>
          <w:sz w:val="24"/>
        </w:rPr>
      </w:pPr>
      <w:r>
        <w:rPr>
          <w:rFonts w:hint="eastAsia" w:ascii="宋体" w:hAnsi="宋体" w:cs="宋体"/>
          <w:b/>
          <w:sz w:val="24"/>
        </w:rPr>
        <w:t xml:space="preserve">三、获取招标文件 </w:t>
      </w:r>
    </w:p>
    <w:p w14:paraId="73401E8C">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cs="宋体"/>
          <w:color w:val="FF0000"/>
          <w:sz w:val="24"/>
          <w:u w:val="single"/>
        </w:rPr>
        <w:t>年</w:t>
      </w:r>
      <w:r>
        <w:rPr>
          <w:rFonts w:hint="eastAsia" w:ascii="宋体" w:hAnsi="宋体" w:cs="宋体"/>
          <w:color w:val="FF0000"/>
          <w:sz w:val="24"/>
          <w:u w:val="single"/>
          <w:lang w:val="en-US" w:eastAsia="zh-CN"/>
        </w:rPr>
        <w:t xml:space="preserve"> 2 </w:t>
      </w:r>
      <w:r>
        <w:rPr>
          <w:rFonts w:hint="eastAsia" w:ascii="宋体" w:hAnsi="宋体" w:cs="宋体"/>
          <w:color w:val="FF0000"/>
          <w:sz w:val="24"/>
          <w:u w:val="single"/>
        </w:rPr>
        <w:t>月</w:t>
      </w:r>
      <w:r>
        <w:rPr>
          <w:rFonts w:hint="eastAsia" w:ascii="宋体" w:hAnsi="宋体" w:cs="宋体"/>
          <w:color w:val="FF0000"/>
          <w:sz w:val="24"/>
          <w:u w:val="single"/>
          <w:lang w:val="en-US" w:eastAsia="zh-CN"/>
        </w:rPr>
        <w:t xml:space="preserve">8 </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14:paraId="25CC138A">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55F64AE">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CEBE580">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B3BA941">
      <w:pPr>
        <w:spacing w:line="360" w:lineRule="auto"/>
        <w:rPr>
          <w:rFonts w:ascii="宋体" w:hAnsi="宋体" w:cs="宋体"/>
          <w:b/>
          <w:sz w:val="24"/>
        </w:rPr>
      </w:pPr>
      <w:r>
        <w:rPr>
          <w:rFonts w:hint="eastAsia" w:ascii="宋体" w:hAnsi="宋体" w:cs="宋体"/>
          <w:b/>
          <w:sz w:val="24"/>
        </w:rPr>
        <w:t>四、提交投标文件截止时间、开标时间和地点</w:t>
      </w:r>
    </w:p>
    <w:p w14:paraId="3B4A0439">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202</w:t>
      </w:r>
      <w:r>
        <w:rPr>
          <w:rFonts w:hint="eastAsia" w:ascii="宋体" w:hAnsi="宋体" w:cs="宋体"/>
          <w:color w:val="FF0000"/>
          <w:sz w:val="24"/>
          <w:u w:val="single"/>
          <w:lang w:val="en-US" w:eastAsia="zh-CN"/>
        </w:rPr>
        <w:t>5</w:t>
      </w:r>
      <w:r>
        <w:rPr>
          <w:rFonts w:hint="eastAsia" w:ascii="宋体" w:hAnsi="宋体" w:cs="宋体"/>
          <w:color w:val="FF0000"/>
          <w:sz w:val="24"/>
          <w:u w:val="single"/>
        </w:rPr>
        <w:t>年</w:t>
      </w:r>
      <w:r>
        <w:rPr>
          <w:rFonts w:hint="eastAsia" w:ascii="宋体" w:hAnsi="宋体" w:cs="宋体"/>
          <w:color w:val="FF0000"/>
          <w:sz w:val="24"/>
          <w:u w:val="single"/>
          <w:lang w:val="en-US" w:eastAsia="zh-CN"/>
        </w:rPr>
        <w:t xml:space="preserve">2 </w:t>
      </w:r>
      <w:r>
        <w:rPr>
          <w:rFonts w:hint="eastAsia" w:ascii="宋体" w:hAnsi="宋体" w:cs="宋体"/>
          <w:color w:val="FF0000"/>
          <w:sz w:val="24"/>
          <w:u w:val="single"/>
        </w:rPr>
        <w:t>月</w:t>
      </w:r>
      <w:r>
        <w:rPr>
          <w:rFonts w:hint="eastAsia" w:ascii="宋体" w:hAnsi="宋体" w:cs="宋体"/>
          <w:color w:val="FF0000"/>
          <w:sz w:val="24"/>
          <w:u w:val="single"/>
          <w:lang w:val="en-US" w:eastAsia="zh-CN"/>
        </w:rPr>
        <w:t xml:space="preserve"> 8 </w:t>
      </w:r>
      <w:r>
        <w:rPr>
          <w:rFonts w:hint="eastAsia" w:ascii="宋体" w:hAnsi="宋体" w:cs="宋体"/>
          <w:color w:val="FF0000"/>
          <w:sz w:val="24"/>
          <w:u w:val="single"/>
        </w:rPr>
        <w:t>日</w:t>
      </w:r>
      <w:r>
        <w:rPr>
          <w:rFonts w:hint="eastAsia" w:ascii="宋体" w:hAnsi="宋体" w:cs="宋体"/>
          <w:color w:val="FF0000"/>
          <w:sz w:val="24"/>
          <w:u w:val="single"/>
          <w:lang w:val="en-US" w:eastAsia="zh-CN"/>
        </w:rPr>
        <w:t>14</w:t>
      </w:r>
      <w:r>
        <w:rPr>
          <w:rFonts w:hint="eastAsia" w:ascii="宋体" w:hAnsi="宋体" w:cs="宋体"/>
          <w:color w:val="FF0000"/>
          <w:sz w:val="24"/>
          <w:u w:val="single"/>
        </w:rPr>
        <w:t>点</w:t>
      </w:r>
      <w:r>
        <w:rPr>
          <w:rFonts w:hint="eastAsia" w:ascii="宋体" w:hAnsi="宋体" w:cs="宋体"/>
          <w:color w:val="FF0000"/>
          <w:sz w:val="24"/>
          <w:u w:val="single"/>
          <w:lang w:val="en-US" w:eastAsia="zh-CN"/>
        </w:rPr>
        <w:t xml:space="preserve">00 </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sz w:val="24"/>
        </w:rPr>
        <w:t>（北京时间）</w:t>
      </w:r>
    </w:p>
    <w:p w14:paraId="215FFBD8">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572ED9A1">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cs="宋体"/>
          <w:color w:val="FF0000"/>
          <w:sz w:val="24"/>
          <w:u w:val="single"/>
        </w:rPr>
        <w:t>年</w:t>
      </w:r>
      <w:r>
        <w:rPr>
          <w:rFonts w:hint="eastAsia" w:ascii="宋体" w:hAnsi="宋体" w:cs="宋体"/>
          <w:color w:val="FF0000"/>
          <w:sz w:val="24"/>
          <w:u w:val="single"/>
          <w:lang w:val="en-US" w:eastAsia="zh-CN"/>
        </w:rPr>
        <w:t xml:space="preserve"> 2 </w:t>
      </w:r>
      <w:r>
        <w:rPr>
          <w:rFonts w:hint="eastAsia" w:ascii="宋体" w:hAnsi="宋体" w:cs="宋体"/>
          <w:color w:val="FF0000"/>
          <w:sz w:val="24"/>
          <w:u w:val="single"/>
        </w:rPr>
        <w:t>月</w:t>
      </w:r>
      <w:r>
        <w:rPr>
          <w:rFonts w:hint="eastAsia" w:ascii="宋体" w:hAnsi="宋体" w:cs="宋体"/>
          <w:color w:val="FF0000"/>
          <w:sz w:val="24"/>
          <w:u w:val="single"/>
          <w:lang w:val="en-US" w:eastAsia="zh-CN"/>
        </w:rPr>
        <w:t xml:space="preserve">8  </w:t>
      </w:r>
      <w:r>
        <w:rPr>
          <w:rFonts w:hint="eastAsia" w:ascii="宋体" w:hAnsi="宋体" w:cs="宋体"/>
          <w:color w:val="FF0000"/>
          <w:sz w:val="24"/>
          <w:u w:val="single"/>
        </w:rPr>
        <w:t>日</w:t>
      </w:r>
      <w:r>
        <w:rPr>
          <w:rFonts w:hint="eastAsia" w:ascii="宋体" w:hAnsi="宋体" w:cs="宋体"/>
          <w:color w:val="FF0000"/>
          <w:sz w:val="24"/>
          <w:u w:val="single"/>
          <w:lang w:val="en-US" w:eastAsia="zh-CN"/>
        </w:rPr>
        <w:t>14</w:t>
      </w:r>
      <w:r>
        <w:rPr>
          <w:rFonts w:hint="eastAsia" w:ascii="宋体" w:hAnsi="宋体" w:cs="宋体"/>
          <w:color w:val="FF0000"/>
          <w:sz w:val="24"/>
          <w:u w:val="single"/>
        </w:rPr>
        <w:t>点</w:t>
      </w:r>
      <w:r>
        <w:rPr>
          <w:rFonts w:hint="eastAsia" w:ascii="宋体" w:hAnsi="宋体" w:cs="宋体"/>
          <w:color w:val="FF0000"/>
          <w:sz w:val="24"/>
          <w:u w:val="single"/>
          <w:lang w:val="en-US" w:eastAsia="zh-CN"/>
        </w:rPr>
        <w:t xml:space="preserve"> 00 </w:t>
      </w:r>
      <w:r>
        <w:rPr>
          <w:rFonts w:hint="eastAsia" w:ascii="宋体" w:hAnsi="宋体" w:cs="宋体"/>
          <w:color w:val="FF0000"/>
          <w:sz w:val="24"/>
          <w:u w:val="single"/>
        </w:rPr>
        <w:t>分00秒</w:t>
      </w:r>
      <w:r>
        <w:rPr>
          <w:rFonts w:hint="eastAsia" w:ascii="宋体" w:hAnsi="宋体" w:cs="宋体"/>
          <w:bCs/>
          <w:sz w:val="24"/>
          <w:u w:val="single"/>
        </w:rPr>
        <w:t xml:space="preserve">  </w:t>
      </w:r>
    </w:p>
    <w:p w14:paraId="0367FCA9">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A23D6E3">
      <w:pPr>
        <w:spacing w:line="360" w:lineRule="auto"/>
        <w:rPr>
          <w:rFonts w:ascii="宋体" w:hAnsi="宋体" w:cs="宋体"/>
          <w:sz w:val="24"/>
        </w:rPr>
      </w:pPr>
      <w:r>
        <w:rPr>
          <w:rFonts w:hint="eastAsia" w:ascii="宋体" w:hAnsi="宋体" w:cs="宋体"/>
          <w:b/>
          <w:sz w:val="24"/>
        </w:rPr>
        <w:t xml:space="preserve">五、公告期限 </w:t>
      </w:r>
    </w:p>
    <w:p w14:paraId="7950976B">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9B89C35">
      <w:pPr>
        <w:spacing w:line="360" w:lineRule="auto"/>
        <w:rPr>
          <w:rFonts w:ascii="宋体" w:hAnsi="宋体" w:cs="宋体"/>
          <w:b/>
          <w:sz w:val="24"/>
        </w:rPr>
      </w:pPr>
      <w:r>
        <w:rPr>
          <w:rFonts w:hint="eastAsia" w:ascii="宋体" w:hAnsi="宋体" w:cs="宋体"/>
          <w:b/>
          <w:sz w:val="24"/>
        </w:rPr>
        <w:t>六、其他补充事宜</w:t>
      </w:r>
    </w:p>
    <w:p w14:paraId="1C568FC0">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628C41A">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F21DF7">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C6DFD9">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B88DBC">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EA84CF4">
      <w:pPr>
        <w:spacing w:line="360" w:lineRule="auto"/>
        <w:rPr>
          <w:rFonts w:ascii="宋体" w:hAnsi="宋体" w:cs="宋体"/>
          <w:sz w:val="24"/>
        </w:rPr>
      </w:pPr>
      <w:r>
        <w:rPr>
          <w:rFonts w:hint="eastAsia" w:ascii="宋体" w:hAnsi="宋体" w:cs="宋体"/>
          <w:sz w:val="24"/>
        </w:rPr>
        <w:t xml:space="preserve">    1.采购人信息</w:t>
      </w:r>
    </w:p>
    <w:p w14:paraId="1B07A76F">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sz w:val="24"/>
          <w:lang w:eastAsia="zh-CN"/>
        </w:rPr>
        <w:t>杭州市余杭区人民政府仓前街道办事处</w:t>
      </w:r>
      <w:r>
        <w:rPr>
          <w:rFonts w:hint="eastAsia" w:ascii="宋体" w:hAnsi="宋体" w:cs="宋体"/>
          <w:sz w:val="24"/>
        </w:rPr>
        <w:t xml:space="preserve"> </w:t>
      </w:r>
    </w:p>
    <w:p w14:paraId="15F719B6">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color w:val="auto"/>
          <w:sz w:val="24"/>
          <w:highlight w:val="none"/>
        </w:rPr>
        <w:t>仓前街道乐富海邦园</w:t>
      </w:r>
      <w:r>
        <w:rPr>
          <w:rFonts w:hint="eastAsia" w:ascii="宋体" w:hAnsi="宋体" w:cs="宋体"/>
          <w:sz w:val="24"/>
          <w:lang w:val="en-US" w:eastAsia="zh-CN"/>
        </w:rPr>
        <w:t>18幢</w:t>
      </w:r>
      <w:r>
        <w:rPr>
          <w:rFonts w:hint="eastAsia" w:ascii="宋体" w:hAnsi="宋体" w:cs="宋体"/>
          <w:sz w:val="24"/>
        </w:rPr>
        <w:t xml:space="preserve">       </w:t>
      </w:r>
    </w:p>
    <w:p w14:paraId="19B274E6">
      <w:pPr>
        <w:spacing w:line="360" w:lineRule="auto"/>
        <w:ind w:firstLine="480"/>
        <w:rPr>
          <w:rFonts w:ascii="宋体" w:hAnsi="宋体" w:cs="宋体"/>
          <w:sz w:val="24"/>
        </w:rPr>
      </w:pPr>
      <w:r>
        <w:rPr>
          <w:rFonts w:hint="eastAsia" w:ascii="宋体" w:hAnsi="宋体" w:cs="宋体"/>
          <w:sz w:val="24"/>
        </w:rPr>
        <w:t>传    真： /</w:t>
      </w:r>
    </w:p>
    <w:p w14:paraId="776F4AAA">
      <w:pPr>
        <w:spacing w:line="360" w:lineRule="auto"/>
        <w:ind w:firstLine="480"/>
        <w:rPr>
          <w:rFonts w:hint="eastAsia" w:ascii="宋体" w:hAnsi="宋体" w:eastAsia="宋体" w:cs="宋体"/>
          <w:sz w:val="24"/>
          <w:lang w:eastAsia="zh-CN"/>
        </w:rPr>
      </w:pPr>
      <w:r>
        <w:rPr>
          <w:rFonts w:hint="eastAsia" w:ascii="宋体" w:hAnsi="宋体" w:cs="宋体"/>
          <w:sz w:val="24"/>
        </w:rPr>
        <w:t>项目联系人（询问）：林工</w:t>
      </w:r>
      <w:r>
        <w:rPr>
          <w:rFonts w:hint="eastAsia" w:ascii="宋体" w:hAnsi="宋体" w:cs="宋体"/>
          <w:sz w:val="24"/>
          <w:lang w:val="en-US" w:eastAsia="zh-CN"/>
        </w:rPr>
        <w:t xml:space="preserve"> </w:t>
      </w:r>
    </w:p>
    <w:p w14:paraId="31EE8BC3">
      <w:pPr>
        <w:spacing w:line="360" w:lineRule="auto"/>
        <w:ind w:firstLine="480"/>
        <w:rPr>
          <w:rFonts w:ascii="宋体" w:hAnsi="宋体" w:cs="宋体"/>
          <w:sz w:val="24"/>
        </w:rPr>
      </w:pPr>
      <w:r>
        <w:rPr>
          <w:rFonts w:hint="eastAsia" w:ascii="宋体" w:hAnsi="宋体" w:cs="宋体"/>
          <w:sz w:val="24"/>
        </w:rPr>
        <w:t>项目联系方式（询问）：0571</w:t>
      </w:r>
      <w:r>
        <w:rPr>
          <w:rFonts w:hint="eastAsia" w:ascii="宋体" w:hAnsi="宋体" w:cs="宋体"/>
          <w:sz w:val="24"/>
          <w:lang w:val="en-US" w:eastAsia="zh-CN"/>
        </w:rPr>
        <w:t>-</w:t>
      </w:r>
      <w:r>
        <w:rPr>
          <w:rFonts w:hint="eastAsia" w:ascii="宋体" w:hAnsi="宋体" w:cs="宋体"/>
          <w:sz w:val="24"/>
        </w:rPr>
        <w:t xml:space="preserve">89099103 </w:t>
      </w:r>
      <w:r>
        <w:rPr>
          <w:rFonts w:hint="eastAsia" w:ascii="宋体" w:hAnsi="宋体" w:cs="宋体"/>
          <w:sz w:val="24"/>
          <w:lang w:val="en-US" w:eastAsia="zh-CN"/>
        </w:rPr>
        <w:t xml:space="preserve"> </w:t>
      </w:r>
      <w:r>
        <w:rPr>
          <w:rFonts w:hint="eastAsia" w:ascii="宋体" w:hAnsi="宋体" w:cs="宋体"/>
          <w:sz w:val="24"/>
        </w:rPr>
        <w:t xml:space="preserve"> </w:t>
      </w:r>
    </w:p>
    <w:p w14:paraId="7B67F648">
      <w:pPr>
        <w:spacing w:line="360" w:lineRule="auto"/>
        <w:rPr>
          <w:rFonts w:hint="eastAsia" w:ascii="宋体" w:hAnsi="宋体" w:eastAsia="宋体" w:cs="宋体"/>
          <w:sz w:val="24"/>
          <w:lang w:eastAsia="zh-CN"/>
        </w:rPr>
      </w:pPr>
      <w:r>
        <w:rPr>
          <w:rFonts w:hint="eastAsia" w:ascii="宋体" w:hAnsi="宋体" w:cs="宋体"/>
          <w:sz w:val="24"/>
        </w:rPr>
        <w:t xml:space="preserve">    质疑联系人：周工</w:t>
      </w:r>
      <w:r>
        <w:rPr>
          <w:rFonts w:hint="eastAsia" w:ascii="宋体" w:hAnsi="宋体" w:cs="宋体"/>
          <w:sz w:val="24"/>
          <w:lang w:val="en-US" w:eastAsia="zh-CN"/>
        </w:rPr>
        <w:t xml:space="preserve"> </w:t>
      </w:r>
      <w:r>
        <w:rPr>
          <w:rFonts w:hint="eastAsia" w:ascii="宋体" w:hAnsi="宋体" w:cs="宋体"/>
          <w:color w:val="auto"/>
          <w:sz w:val="24"/>
          <w:highlight w:val="none"/>
          <w:lang w:val="en-US" w:eastAsia="zh-CN"/>
        </w:rPr>
        <w:t xml:space="preserve"> </w:t>
      </w:r>
    </w:p>
    <w:p w14:paraId="1F750487">
      <w:pPr>
        <w:spacing w:line="360" w:lineRule="auto"/>
        <w:rPr>
          <w:rFonts w:hint="eastAsia" w:ascii="宋体" w:hAnsi="宋体" w:eastAsia="宋体" w:cs="宋体"/>
          <w:sz w:val="24"/>
          <w:lang w:eastAsia="zh-CN"/>
        </w:rPr>
      </w:pPr>
      <w:r>
        <w:rPr>
          <w:rFonts w:hint="eastAsia" w:ascii="宋体" w:hAnsi="宋体" w:cs="宋体"/>
          <w:sz w:val="24"/>
        </w:rPr>
        <w:t xml:space="preserve">    质疑联系方式：0571-88613825</w:t>
      </w:r>
    </w:p>
    <w:p w14:paraId="05DC0907">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2.采购代理机构信息            </w:t>
      </w:r>
    </w:p>
    <w:p w14:paraId="62D23F51">
      <w:pPr>
        <w:spacing w:line="360" w:lineRule="auto"/>
        <w:ind w:firstLine="480"/>
        <w:rPr>
          <w:rFonts w:hint="eastAsia" w:ascii="宋体" w:hAnsi="宋体" w:eastAsia="宋体" w:cs="宋体"/>
          <w:sz w:val="24"/>
          <w:szCs w:val="24"/>
          <w:lang w:val="en-US" w:eastAsia="zh-CN"/>
        </w:rPr>
      </w:pPr>
      <w:r>
        <w:rPr>
          <w:rFonts w:hint="eastAsia" w:ascii="宋体" w:hAnsi="宋体" w:cs="宋体"/>
          <w:sz w:val="24"/>
        </w:rPr>
        <w:t>名    称：</w:t>
      </w:r>
      <w:r>
        <w:rPr>
          <w:rFonts w:hint="eastAsia" w:ascii="宋体" w:hAnsi="宋体" w:cs="宋体"/>
          <w:i w:val="0"/>
          <w:iCs w:val="0"/>
          <w:caps w:val="0"/>
          <w:color w:val="auto"/>
          <w:spacing w:val="0"/>
          <w:sz w:val="24"/>
          <w:szCs w:val="24"/>
          <w:lang w:eastAsia="zh-CN"/>
        </w:rPr>
        <w:t>杭州盛新项目管理咨询有限公司</w:t>
      </w:r>
      <w:r>
        <w:rPr>
          <w:rFonts w:hint="eastAsia" w:ascii="宋体" w:hAnsi="宋体" w:eastAsia="宋体" w:cs="宋体"/>
          <w:sz w:val="24"/>
          <w:szCs w:val="24"/>
          <w:lang w:val="en-US" w:eastAsia="zh-CN"/>
        </w:rPr>
        <w:t xml:space="preserve"> </w:t>
      </w:r>
    </w:p>
    <w:p w14:paraId="3190E523">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eastAsia="宋体" w:cs="宋体"/>
          <w:kern w:val="2"/>
          <w:sz w:val="24"/>
          <w:szCs w:val="24"/>
          <w:lang w:val="en-US" w:eastAsia="zh-CN" w:bidi="ar-SA"/>
        </w:rPr>
        <w:t xml:space="preserve"> 杭州市余杭区瓶窑镇瓶仓大道966号2幢506—2室</w:t>
      </w:r>
      <w:r>
        <w:rPr>
          <w:rFonts w:hint="eastAsia" w:ascii="宋体" w:hAnsi="宋体" w:eastAsia="宋体" w:cs="宋体"/>
          <w:i w:val="0"/>
          <w:iCs w:val="0"/>
          <w:caps w:val="0"/>
          <w:color w:val="auto"/>
          <w:spacing w:val="0"/>
          <w:sz w:val="24"/>
          <w:szCs w:val="24"/>
        </w:rPr>
        <w:t> </w:t>
      </w:r>
    </w:p>
    <w:p w14:paraId="40B13374">
      <w:pPr>
        <w:spacing w:line="360" w:lineRule="auto"/>
        <w:rPr>
          <w:rFonts w:hint="eastAsia" w:ascii="宋体" w:hAnsi="宋体" w:eastAsia="宋体" w:cs="宋体"/>
          <w:sz w:val="24"/>
          <w:lang w:val="en-US" w:eastAsia="zh-CN"/>
        </w:rPr>
      </w:pPr>
      <w:r>
        <w:rPr>
          <w:rFonts w:hint="eastAsia" w:ascii="宋体" w:hAnsi="宋体" w:cs="宋体"/>
          <w:sz w:val="24"/>
        </w:rPr>
        <w:t xml:space="preserve">    传    真： </w:t>
      </w:r>
      <w:r>
        <w:rPr>
          <w:rFonts w:hint="eastAsia" w:ascii="宋体" w:hAnsi="宋体" w:cs="宋体"/>
          <w:sz w:val="24"/>
          <w:lang w:val="en-US" w:eastAsia="zh-CN"/>
        </w:rPr>
        <w:t>/</w:t>
      </w:r>
    </w:p>
    <w:p w14:paraId="583BCB0F">
      <w:pPr>
        <w:spacing w:line="360" w:lineRule="auto"/>
        <w:rPr>
          <w:rFonts w:hint="eastAsia" w:ascii="宋体" w:hAnsi="宋体" w:eastAsia="宋体" w:cs="宋体"/>
          <w:sz w:val="24"/>
          <w:lang w:eastAsia="zh-CN"/>
        </w:rPr>
      </w:pPr>
      <w:r>
        <w:rPr>
          <w:rFonts w:hint="eastAsia" w:ascii="宋体" w:hAnsi="宋体" w:cs="宋体"/>
          <w:sz w:val="24"/>
        </w:rPr>
        <w:t xml:space="preserve">    项目联系人（询问）：</w:t>
      </w:r>
      <w:r>
        <w:rPr>
          <w:rFonts w:hint="eastAsia" w:ascii="宋体" w:hAnsi="宋体" w:cs="宋体"/>
          <w:sz w:val="24"/>
          <w:lang w:val="en-US" w:eastAsia="zh-CN"/>
        </w:rPr>
        <w:t xml:space="preserve"> </w:t>
      </w:r>
      <w:r>
        <w:rPr>
          <w:rFonts w:hint="eastAsia" w:ascii="宋体" w:hAnsi="宋体" w:cs="宋体"/>
          <w:i w:val="0"/>
          <w:iCs w:val="0"/>
          <w:caps w:val="0"/>
          <w:color w:val="auto"/>
          <w:spacing w:val="0"/>
          <w:sz w:val="24"/>
          <w:szCs w:val="24"/>
          <w:lang w:val="en-US" w:eastAsia="zh-CN"/>
        </w:rPr>
        <w:t>江美娟</w:t>
      </w:r>
      <w:r>
        <w:rPr>
          <w:rFonts w:hint="eastAsia" w:ascii="宋体" w:hAnsi="宋体" w:cs="宋体"/>
          <w:sz w:val="24"/>
        </w:rPr>
        <w:t xml:space="preserve"> </w:t>
      </w:r>
    </w:p>
    <w:p w14:paraId="49BD1CB9">
      <w:pPr>
        <w:spacing w:line="360" w:lineRule="auto"/>
        <w:rPr>
          <w:rFonts w:hint="eastAsia" w:ascii="宋体" w:hAnsi="宋体" w:eastAsia="宋体" w:cs="宋体"/>
          <w:sz w:val="24"/>
          <w:lang w:eastAsia="zh-CN"/>
        </w:rPr>
      </w:pPr>
      <w:r>
        <w:rPr>
          <w:rFonts w:hint="eastAsia" w:ascii="宋体" w:hAnsi="宋体" w:cs="宋体"/>
          <w:sz w:val="24"/>
        </w:rPr>
        <w:t xml:space="preserve">    项目联系方式（询问）</w:t>
      </w:r>
      <w:r>
        <w:rPr>
          <w:rFonts w:hint="eastAsia" w:ascii="宋体" w:hAnsi="宋体" w:cs="宋体"/>
          <w:sz w:val="24"/>
          <w:lang w:val="en-US" w:eastAsia="zh-CN"/>
        </w:rPr>
        <w:t xml:space="preserve"> ：</w:t>
      </w:r>
      <w:r>
        <w:rPr>
          <w:rFonts w:hint="eastAsia" w:ascii="宋体" w:hAnsi="宋体" w:cs="宋体"/>
          <w:i w:val="0"/>
          <w:iCs w:val="0"/>
          <w:caps w:val="0"/>
          <w:color w:val="auto"/>
          <w:spacing w:val="0"/>
          <w:sz w:val="24"/>
          <w:szCs w:val="24"/>
          <w:lang w:val="en-US" w:eastAsia="zh-CN"/>
        </w:rPr>
        <w:t>13967165271</w:t>
      </w:r>
      <w:r>
        <w:rPr>
          <w:rFonts w:hint="eastAsia" w:ascii="宋体" w:hAnsi="宋体" w:eastAsia="宋体" w:cs="宋体"/>
          <w:i w:val="0"/>
          <w:iCs w:val="0"/>
          <w:caps w:val="0"/>
          <w:color w:val="auto"/>
          <w:spacing w:val="0"/>
          <w:sz w:val="24"/>
          <w:szCs w:val="24"/>
        </w:rPr>
        <w:t> </w:t>
      </w:r>
    </w:p>
    <w:p w14:paraId="20629023">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i w:val="0"/>
          <w:iCs w:val="0"/>
          <w:caps w:val="0"/>
          <w:color w:val="auto"/>
          <w:spacing w:val="0"/>
          <w:sz w:val="24"/>
          <w:szCs w:val="24"/>
          <w:lang w:val="en-US" w:eastAsia="zh-CN"/>
        </w:rPr>
        <w:t>徐杰</w:t>
      </w:r>
      <w:r>
        <w:rPr>
          <w:rFonts w:hint="eastAsia" w:ascii="宋体" w:hAnsi="宋体" w:cs="宋体"/>
          <w:sz w:val="24"/>
        </w:rPr>
        <w:t xml:space="preserve"> </w:t>
      </w:r>
      <w:r>
        <w:rPr>
          <w:rFonts w:hint="eastAsia" w:ascii="宋体" w:hAnsi="宋体" w:eastAsia="宋体" w:cs="宋体"/>
          <w:sz w:val="24"/>
          <w:lang w:val="en-US" w:eastAsia="zh-CN"/>
        </w:rPr>
        <w:t xml:space="preserve"> </w:t>
      </w:r>
    </w:p>
    <w:p w14:paraId="54E3876F">
      <w:pPr>
        <w:spacing w:line="360" w:lineRule="auto"/>
        <w:rPr>
          <w:rFonts w:hint="eastAsia" w:ascii="宋体" w:hAnsi="宋体" w:eastAsia="宋体" w:cs="宋体"/>
          <w:sz w:val="24"/>
          <w:lang w:eastAsia="zh-CN"/>
        </w:rPr>
      </w:pPr>
      <w:r>
        <w:rPr>
          <w:rFonts w:hint="eastAsia" w:ascii="宋体" w:hAnsi="宋体" w:cs="宋体"/>
          <w:sz w:val="24"/>
        </w:rPr>
        <w:t xml:space="preserve">    质疑联系方式：</w:t>
      </w:r>
      <w:r>
        <w:rPr>
          <w:rFonts w:hint="eastAsia" w:ascii="宋体" w:hAnsi="宋体" w:eastAsia="宋体" w:cs="宋体"/>
          <w:i w:val="0"/>
          <w:iCs w:val="0"/>
          <w:caps w:val="0"/>
          <w:color w:val="auto"/>
          <w:spacing w:val="0"/>
          <w:sz w:val="24"/>
          <w:szCs w:val="24"/>
        </w:rPr>
        <w:t>0571-</w:t>
      </w:r>
      <w:r>
        <w:rPr>
          <w:rFonts w:hint="eastAsia" w:ascii="宋体" w:hAnsi="宋体" w:cs="宋体"/>
          <w:i w:val="0"/>
          <w:iCs w:val="0"/>
          <w:caps w:val="0"/>
          <w:color w:val="auto"/>
          <w:spacing w:val="0"/>
          <w:sz w:val="24"/>
          <w:szCs w:val="24"/>
          <w:lang w:val="en-US" w:eastAsia="zh-CN"/>
        </w:rPr>
        <w:t>89089909</w:t>
      </w:r>
      <w:r>
        <w:rPr>
          <w:rFonts w:hint="eastAsia" w:ascii="宋体" w:hAnsi="宋体" w:eastAsia="宋体" w:cs="宋体"/>
          <w:i w:val="0"/>
          <w:iCs w:val="0"/>
          <w:caps w:val="0"/>
          <w:spacing w:val="0"/>
          <w:sz w:val="24"/>
          <w:szCs w:val="24"/>
          <w:lang w:val="en-US" w:eastAsia="zh-CN"/>
        </w:rPr>
        <w:t xml:space="preserve"> </w:t>
      </w:r>
    </w:p>
    <w:p w14:paraId="53211A67">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 xml:space="preserve">.同级政府采购监督管理部门            </w:t>
      </w:r>
    </w:p>
    <w:p w14:paraId="49B5633B">
      <w:pPr>
        <w:spacing w:line="360" w:lineRule="auto"/>
        <w:rPr>
          <w:rFonts w:ascii="宋体" w:hAnsi="宋体" w:cs="宋体"/>
          <w:sz w:val="24"/>
        </w:rPr>
      </w:pPr>
      <w:r>
        <w:rPr>
          <w:rFonts w:hint="eastAsia" w:ascii="宋体" w:hAnsi="宋体" w:cs="宋体"/>
          <w:sz w:val="24"/>
        </w:rPr>
        <w:t xml:space="preserve">    名    称：杭州市余杭区财政局、浙江省政府采购行政裁决服务中心（杭州）</w:t>
      </w:r>
    </w:p>
    <w:p w14:paraId="0210514C">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 </w:t>
      </w:r>
    </w:p>
    <w:p w14:paraId="433392EE">
      <w:pPr>
        <w:spacing w:line="360" w:lineRule="auto"/>
        <w:rPr>
          <w:rFonts w:ascii="宋体" w:hAnsi="宋体" w:cs="宋体"/>
          <w:sz w:val="24"/>
        </w:rPr>
      </w:pPr>
      <w:r>
        <w:rPr>
          <w:rFonts w:hint="eastAsia" w:ascii="宋体" w:hAnsi="宋体" w:cs="宋体"/>
          <w:sz w:val="24"/>
        </w:rPr>
        <w:t xml:space="preserve">    传    真： /</w:t>
      </w:r>
    </w:p>
    <w:p w14:paraId="794478DD">
      <w:pPr>
        <w:spacing w:line="360" w:lineRule="auto"/>
        <w:rPr>
          <w:rFonts w:ascii="宋体" w:hAnsi="宋体" w:cs="宋体"/>
          <w:sz w:val="24"/>
        </w:rPr>
      </w:pPr>
      <w:r>
        <w:rPr>
          <w:rFonts w:hint="eastAsia" w:ascii="宋体" w:hAnsi="宋体" w:cs="宋体"/>
          <w:sz w:val="24"/>
        </w:rPr>
        <w:t xml:space="preserve">    联系人 ：朱女士、王女士</w:t>
      </w:r>
    </w:p>
    <w:p w14:paraId="2AD25748">
      <w:pPr>
        <w:spacing w:line="360" w:lineRule="auto"/>
        <w:ind w:firstLine="480"/>
        <w:rPr>
          <w:rFonts w:ascii="宋体" w:hAnsi="宋体" w:cs="宋体"/>
          <w:sz w:val="24"/>
        </w:rPr>
      </w:pPr>
      <w:r>
        <w:rPr>
          <w:rFonts w:hint="eastAsia" w:ascii="宋体" w:hAnsi="宋体" w:cs="宋体"/>
          <w:sz w:val="24"/>
        </w:rPr>
        <w:t>监督投诉电话：0571-87800218,0571-87227671</w:t>
      </w:r>
    </w:p>
    <w:p w14:paraId="05D544F7">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9330443">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924115C">
      <w:pPr>
        <w:widowControl/>
        <w:adjustRightInd/>
        <w:jc w:val="left"/>
        <w:rPr>
          <w:rFonts w:ascii="宋体" w:hAnsi="宋体" w:cs="宋体"/>
          <w:b/>
          <w:sz w:val="36"/>
          <w:szCs w:val="20"/>
        </w:rPr>
      </w:pPr>
      <w:r>
        <w:rPr>
          <w:rFonts w:ascii="宋体" w:hAnsi="宋体" w:cs="宋体"/>
          <w:b/>
          <w:sz w:val="36"/>
          <w:szCs w:val="20"/>
        </w:rPr>
        <w:br w:type="page"/>
      </w:r>
    </w:p>
    <w:p w14:paraId="327AD10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8ABFD0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08C2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01F9FE7">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478CD33">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389384E">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67C1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8C139">
            <w:pPr>
              <w:snapToGrid w:val="0"/>
              <w:spacing w:line="360" w:lineRule="auto"/>
              <w:jc w:val="center"/>
              <w:rPr>
                <w:rFonts w:ascii="宋体" w:hAnsi="宋体" w:cs="宋体"/>
                <w:sz w:val="24"/>
              </w:rPr>
            </w:pPr>
          </w:p>
          <w:p w14:paraId="6F7BD727">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56D8C96">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80C1942">
            <w:pPr>
              <w:spacing w:line="360" w:lineRule="auto"/>
              <w:rPr>
                <w:rFonts w:ascii="宋体" w:hAnsi="宋体" w:cs="宋体"/>
                <w:sz w:val="24"/>
              </w:rPr>
            </w:pPr>
            <w:r>
              <w:rPr>
                <w:rFonts w:hint="eastAsia" w:ascii="宋体" w:hAnsi="宋体" w:cs="宋体"/>
                <w:sz w:val="24"/>
              </w:rPr>
              <w:t>服务类。</w:t>
            </w:r>
          </w:p>
        </w:tc>
      </w:tr>
      <w:tr w14:paraId="7CA01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5734A5B">
            <w:pPr>
              <w:snapToGrid w:val="0"/>
              <w:spacing w:line="360" w:lineRule="auto"/>
              <w:jc w:val="center"/>
              <w:rPr>
                <w:rFonts w:ascii="宋体" w:hAnsi="宋体" w:cs="宋体"/>
                <w:sz w:val="24"/>
              </w:rPr>
            </w:pPr>
          </w:p>
          <w:p w14:paraId="54DA4682">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FDBD854">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462EC5F">
            <w:pPr>
              <w:numPr>
                <w:ilvl w:val="-1"/>
                <w:numId w:val="0"/>
              </w:numPr>
              <w:snapToGrid w:val="0"/>
              <w:spacing w:line="360" w:lineRule="auto"/>
              <w:rPr>
                <w:rFonts w:hint="eastAsia" w:ascii="宋体" w:hAnsi="宋体" w:cs="宋体"/>
                <w:kern w:val="0"/>
                <w:sz w:val="24"/>
              </w:rPr>
            </w:pPr>
            <w:r>
              <w:rPr>
                <w:rFonts w:hint="eastAsia" w:ascii="宋体" w:hAnsi="宋体" w:cs="宋体"/>
                <w:kern w:val="0"/>
                <w:sz w:val="24"/>
              </w:rPr>
              <w:t>标的：</w:t>
            </w:r>
            <w:r>
              <w:rPr>
                <w:rFonts w:hint="eastAsia" w:ascii="宋体" w:hAnsi="宋体" w:cs="宋体"/>
                <w:kern w:val="0"/>
                <w:sz w:val="24"/>
                <w:u w:val="single"/>
              </w:rPr>
              <w:t xml:space="preserve"> </w:t>
            </w:r>
            <w:r>
              <w:rPr>
                <w:rFonts w:hint="eastAsia" w:ascii="宋体" w:hAnsi="宋体" w:cs="宋体"/>
                <w:kern w:val="0"/>
                <w:sz w:val="24"/>
                <w:u w:val="single"/>
                <w:lang w:eastAsia="zh-CN"/>
              </w:rPr>
              <w:t>仓前街道小型水利工程（泵闸站）物业化管理服务项目</w:t>
            </w:r>
            <w:r>
              <w:rPr>
                <w:rFonts w:hint="eastAsia" w:ascii="宋体" w:hAnsi="宋体" w:cs="宋体"/>
                <w:kern w:val="0"/>
                <w:sz w:val="24"/>
                <w:u w:val="single"/>
              </w:rPr>
              <w:t xml:space="preserve">  </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，具体详见《中小企业划型标准规定》。</w:t>
            </w:r>
          </w:p>
          <w:p w14:paraId="19194C69">
            <w:pPr>
              <w:numPr>
                <w:ilvl w:val="0"/>
                <w:numId w:val="0"/>
              </w:numPr>
              <w:snapToGrid w:val="0"/>
              <w:rPr>
                <w:rFonts w:ascii="宋体" w:hAnsi="宋体" w:eastAsia="宋体" w:cs="宋体"/>
                <w:lang w:val="en-US"/>
              </w:rPr>
            </w:pPr>
            <w:r>
              <w:rPr>
                <w:rFonts w:hint="eastAsia" w:ascii="宋体" w:hAnsi="宋体" w:eastAsia="宋体" w:cs="宋体"/>
                <w:b w:val="0"/>
                <w:bCs w:val="0"/>
                <w:i w:val="0"/>
                <w:iCs w:val="0"/>
                <w:caps w:val="0"/>
                <w:spacing w:val="0"/>
                <w:kern w:val="0"/>
                <w:sz w:val="24"/>
                <w:szCs w:val="24"/>
                <w:u w:val="none"/>
                <w:shd w:val="clear"/>
              </w:rPr>
              <w:t>中小企业划分标准其他未列明行业是指从业人员300人以下的为中小微型企业，其中，从业人员100人及以上的为中型企业；从业人员10人及以上的为小型企业；从业人员10人以下的为微型企业</w:t>
            </w:r>
          </w:p>
        </w:tc>
      </w:tr>
      <w:tr w14:paraId="28379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B235369">
            <w:pPr>
              <w:snapToGrid w:val="0"/>
              <w:spacing w:line="360" w:lineRule="auto"/>
              <w:jc w:val="center"/>
              <w:rPr>
                <w:rFonts w:ascii="宋体" w:hAnsi="宋体" w:cs="宋体"/>
                <w:sz w:val="24"/>
              </w:rPr>
            </w:pPr>
          </w:p>
          <w:p w14:paraId="52D7B828">
            <w:pPr>
              <w:snapToGrid w:val="0"/>
              <w:spacing w:line="360" w:lineRule="auto"/>
              <w:jc w:val="center"/>
              <w:rPr>
                <w:rFonts w:ascii="宋体" w:hAnsi="宋体" w:cs="宋体"/>
                <w:sz w:val="24"/>
              </w:rPr>
            </w:pPr>
          </w:p>
          <w:p w14:paraId="068BDC62">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5DF5DFD">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6327132">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4B4C5F58">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5689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5D7A9A">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87283EC">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805D00E">
            <w:pPr>
              <w:spacing w:line="360" w:lineRule="auto"/>
              <w:rPr>
                <w:rFonts w:ascii="宋体" w:hAnsi="宋体" w:cs="宋体"/>
                <w:sz w:val="24"/>
              </w:rPr>
            </w:pPr>
            <w:r>
              <w:rPr>
                <w:rFonts w:ascii="MS Gothic" w:hAnsi="MS Gothic" w:cs="宋体"/>
                <w:kern w:val="0"/>
                <w:sz w:val="24"/>
              </w:rPr>
              <w:t>☐</w:t>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r>
              <w:rPr>
                <w:rFonts w:ascii="Wingdings" w:hAnsi="Wingdings" w:cs="宋体"/>
                <w:kern w:val="0"/>
                <w:sz w:val="24"/>
              </w:rPr>
              <w:t></w:t>
            </w:r>
            <w:r>
              <w:rPr>
                <w:rFonts w:hint="eastAsia" w:ascii="宋体" w:hAnsi="宋体" w:cs="宋体"/>
                <w:kern w:val="0"/>
                <w:sz w:val="24"/>
              </w:rPr>
              <w:t xml:space="preserve"> B</w:t>
            </w:r>
            <w:r>
              <w:rPr>
                <w:rFonts w:hint="eastAsia" w:ascii="宋体" w:hAnsi="宋体" w:cs="宋体"/>
                <w:sz w:val="24"/>
              </w:rPr>
              <w:t>不同意分包。</w:t>
            </w:r>
          </w:p>
          <w:p w14:paraId="5ACECD43">
            <w:pPr>
              <w:spacing w:line="360" w:lineRule="auto"/>
              <w:rPr>
                <w:rFonts w:ascii="宋体" w:hAnsi="宋体" w:cs="宋体"/>
                <w:sz w:val="24"/>
              </w:rPr>
            </w:pPr>
            <w:r>
              <w:rPr>
                <w:rFonts w:hint="eastAsia" w:ascii="宋体" w:hAnsi="宋体" w:cs="宋体"/>
                <w:sz w:val="24"/>
              </w:rPr>
              <w:t>注：不得限制大中型企业向小微企业合理分包。</w:t>
            </w:r>
          </w:p>
        </w:tc>
      </w:tr>
      <w:tr w14:paraId="6576F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F72C7EB">
            <w:pPr>
              <w:snapToGrid w:val="0"/>
              <w:spacing w:line="360" w:lineRule="auto"/>
              <w:jc w:val="center"/>
              <w:rPr>
                <w:rFonts w:ascii="宋体" w:hAnsi="宋体" w:cs="宋体"/>
                <w:sz w:val="24"/>
              </w:rPr>
            </w:pPr>
          </w:p>
          <w:p w14:paraId="283F37E4">
            <w:pPr>
              <w:snapToGrid w:val="0"/>
              <w:spacing w:line="360" w:lineRule="auto"/>
              <w:jc w:val="center"/>
              <w:rPr>
                <w:rFonts w:ascii="宋体" w:hAnsi="宋体" w:cs="宋体"/>
                <w:sz w:val="24"/>
              </w:rPr>
            </w:pPr>
          </w:p>
          <w:p w14:paraId="2EB43E4A">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0F1626A">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27F933C">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14:paraId="48FB459B">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5366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A7B3230">
            <w:pPr>
              <w:snapToGrid w:val="0"/>
              <w:spacing w:line="360" w:lineRule="auto"/>
              <w:jc w:val="center"/>
              <w:rPr>
                <w:rFonts w:ascii="宋体" w:hAnsi="宋体" w:cs="宋体"/>
                <w:sz w:val="24"/>
              </w:rPr>
            </w:pPr>
          </w:p>
          <w:p w14:paraId="187AC5FC">
            <w:pPr>
              <w:snapToGrid w:val="0"/>
              <w:spacing w:line="360" w:lineRule="auto"/>
              <w:jc w:val="center"/>
              <w:rPr>
                <w:rFonts w:ascii="宋体" w:hAnsi="宋体" w:cs="宋体"/>
                <w:sz w:val="24"/>
              </w:rPr>
            </w:pPr>
          </w:p>
          <w:p w14:paraId="2B21D8F8">
            <w:pPr>
              <w:snapToGrid w:val="0"/>
              <w:spacing w:line="360" w:lineRule="auto"/>
              <w:jc w:val="center"/>
              <w:rPr>
                <w:rFonts w:ascii="宋体" w:hAnsi="宋体" w:cs="宋体"/>
                <w:sz w:val="24"/>
              </w:rPr>
            </w:pPr>
          </w:p>
          <w:p w14:paraId="435B1353">
            <w:pPr>
              <w:snapToGrid w:val="0"/>
              <w:spacing w:line="360" w:lineRule="auto"/>
              <w:jc w:val="center"/>
              <w:rPr>
                <w:rFonts w:ascii="宋体" w:hAnsi="宋体" w:cs="宋体"/>
                <w:sz w:val="24"/>
              </w:rPr>
            </w:pPr>
          </w:p>
          <w:p w14:paraId="6B656B6A">
            <w:pPr>
              <w:snapToGrid w:val="0"/>
              <w:spacing w:line="360" w:lineRule="auto"/>
              <w:jc w:val="center"/>
              <w:rPr>
                <w:rFonts w:ascii="宋体" w:hAnsi="宋体" w:cs="宋体"/>
                <w:sz w:val="24"/>
              </w:rPr>
            </w:pPr>
          </w:p>
          <w:p w14:paraId="6779F15F">
            <w:pPr>
              <w:snapToGrid w:val="0"/>
              <w:spacing w:line="360" w:lineRule="auto"/>
              <w:jc w:val="center"/>
              <w:rPr>
                <w:rFonts w:ascii="宋体" w:hAnsi="宋体" w:cs="宋体"/>
                <w:sz w:val="24"/>
              </w:rPr>
            </w:pPr>
          </w:p>
          <w:p w14:paraId="44EB6460">
            <w:pPr>
              <w:snapToGrid w:val="0"/>
              <w:spacing w:line="360" w:lineRule="auto"/>
              <w:jc w:val="center"/>
              <w:rPr>
                <w:rFonts w:ascii="宋体" w:hAnsi="宋体" w:cs="宋体"/>
                <w:sz w:val="24"/>
              </w:rPr>
            </w:pPr>
          </w:p>
          <w:p w14:paraId="3FF4F4C3">
            <w:pPr>
              <w:snapToGrid w:val="0"/>
              <w:spacing w:line="360" w:lineRule="auto"/>
              <w:jc w:val="center"/>
              <w:rPr>
                <w:rFonts w:ascii="宋体" w:hAnsi="宋体" w:cs="宋体"/>
                <w:sz w:val="24"/>
              </w:rPr>
            </w:pPr>
          </w:p>
          <w:p w14:paraId="0F63537B">
            <w:pPr>
              <w:snapToGrid w:val="0"/>
              <w:spacing w:line="360" w:lineRule="auto"/>
              <w:jc w:val="center"/>
              <w:rPr>
                <w:rFonts w:ascii="宋体" w:hAnsi="宋体" w:cs="宋体"/>
                <w:sz w:val="24"/>
              </w:rPr>
            </w:pPr>
          </w:p>
          <w:p w14:paraId="5644A3A5">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9BE1EEA">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900E411">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不要求提供。</w:t>
            </w:r>
          </w:p>
          <w:p w14:paraId="7149FA70">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348F209A">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E4AFEF2">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7BDA772">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7A90EE44">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F5F1065">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332A8337">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1B20EE9">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21AAE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3870A02">
            <w:pPr>
              <w:snapToGrid w:val="0"/>
              <w:spacing w:line="360" w:lineRule="auto"/>
              <w:jc w:val="center"/>
              <w:rPr>
                <w:rFonts w:ascii="宋体" w:hAnsi="宋体" w:cs="宋体"/>
                <w:sz w:val="24"/>
              </w:rPr>
            </w:pPr>
          </w:p>
          <w:p w14:paraId="151F584C">
            <w:pPr>
              <w:snapToGrid w:val="0"/>
              <w:spacing w:line="360" w:lineRule="auto"/>
              <w:jc w:val="center"/>
              <w:rPr>
                <w:rFonts w:ascii="宋体" w:hAnsi="宋体" w:cs="宋体"/>
                <w:sz w:val="24"/>
              </w:rPr>
            </w:pPr>
          </w:p>
          <w:p w14:paraId="65F01635">
            <w:pPr>
              <w:snapToGrid w:val="0"/>
              <w:spacing w:line="360" w:lineRule="auto"/>
              <w:jc w:val="center"/>
              <w:rPr>
                <w:rFonts w:ascii="宋体" w:hAnsi="宋体" w:cs="宋体"/>
                <w:sz w:val="24"/>
              </w:rPr>
            </w:pPr>
          </w:p>
          <w:p w14:paraId="0D94B358">
            <w:pPr>
              <w:snapToGrid w:val="0"/>
              <w:spacing w:line="360" w:lineRule="auto"/>
              <w:jc w:val="center"/>
              <w:rPr>
                <w:rFonts w:ascii="宋体" w:hAnsi="宋体" w:cs="宋体"/>
                <w:sz w:val="24"/>
              </w:rPr>
            </w:pPr>
          </w:p>
          <w:p w14:paraId="4EB77E91">
            <w:pPr>
              <w:snapToGrid w:val="0"/>
              <w:spacing w:line="360" w:lineRule="auto"/>
              <w:jc w:val="center"/>
              <w:rPr>
                <w:rFonts w:ascii="宋体" w:hAnsi="宋体" w:cs="宋体"/>
                <w:sz w:val="24"/>
              </w:rPr>
            </w:pPr>
          </w:p>
          <w:p w14:paraId="52686A16">
            <w:pPr>
              <w:snapToGrid w:val="0"/>
              <w:spacing w:line="360" w:lineRule="auto"/>
              <w:jc w:val="center"/>
              <w:rPr>
                <w:rFonts w:ascii="宋体" w:hAnsi="宋体" w:cs="宋体"/>
                <w:sz w:val="24"/>
              </w:rPr>
            </w:pPr>
          </w:p>
          <w:p w14:paraId="06539BAC">
            <w:pPr>
              <w:snapToGrid w:val="0"/>
              <w:spacing w:line="360" w:lineRule="auto"/>
              <w:jc w:val="center"/>
              <w:rPr>
                <w:rFonts w:ascii="宋体" w:hAnsi="宋体" w:cs="宋体"/>
                <w:sz w:val="24"/>
              </w:rPr>
            </w:pPr>
          </w:p>
          <w:p w14:paraId="1B6A6C7D">
            <w:pPr>
              <w:snapToGrid w:val="0"/>
              <w:spacing w:line="360" w:lineRule="auto"/>
              <w:jc w:val="center"/>
              <w:rPr>
                <w:rFonts w:ascii="宋体" w:hAnsi="宋体" w:cs="宋体"/>
                <w:sz w:val="24"/>
              </w:rPr>
            </w:pPr>
          </w:p>
          <w:p w14:paraId="2540EA0B">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DBD4BD9">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A37D4DA">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14:paraId="66BC18D1">
            <w:pPr>
              <w:spacing w:line="360" w:lineRule="auto"/>
              <w:rPr>
                <w:rFonts w:ascii="宋体" w:hAnsi="宋体" w:cs="宋体"/>
                <w:kern w:val="0"/>
                <w:sz w:val="24"/>
              </w:rPr>
            </w:pPr>
            <w:r>
              <w:rPr>
                <w:rFonts w:hint="eastAsia" w:ascii="宋体" w:hAnsi="宋体" w:cs="宋体"/>
                <w:kern w:val="0"/>
                <w:sz w:val="24"/>
              </w:rPr>
              <w:t>☐B组织。</w:t>
            </w:r>
          </w:p>
          <w:p w14:paraId="019D93AF">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人。讲解演示结束后按要求解答评标委员会提问。</w:t>
            </w:r>
          </w:p>
          <w:p w14:paraId="4AFC3B68">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2DCFEE56">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547944BE">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1DFBDB07">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05FD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88BAA39">
            <w:pPr>
              <w:snapToGrid w:val="0"/>
              <w:spacing w:line="360" w:lineRule="auto"/>
              <w:jc w:val="center"/>
              <w:rPr>
                <w:rFonts w:ascii="宋体" w:hAnsi="宋体" w:cs="宋体"/>
                <w:sz w:val="24"/>
              </w:rPr>
            </w:pPr>
          </w:p>
          <w:p w14:paraId="22503A98">
            <w:pPr>
              <w:snapToGrid w:val="0"/>
              <w:spacing w:line="360" w:lineRule="auto"/>
              <w:jc w:val="center"/>
              <w:rPr>
                <w:rFonts w:ascii="宋体" w:hAnsi="宋体" w:cs="宋体"/>
                <w:sz w:val="24"/>
              </w:rPr>
            </w:pPr>
          </w:p>
          <w:p w14:paraId="33CEE20C">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098CFD5">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D2610C4">
            <w:pPr>
              <w:spacing w:line="360" w:lineRule="auto"/>
              <w:rPr>
                <w:rFonts w:ascii="宋体" w:hAnsi="宋体" w:cs="宋体"/>
                <w:sz w:val="24"/>
              </w:rPr>
            </w:pPr>
            <w:r>
              <w:rPr>
                <w:rFonts w:hint="eastAsia" w:ascii="宋体" w:hAnsi="宋体" w:cs="宋体"/>
                <w:sz w:val="24"/>
              </w:rPr>
              <w:t>（1）资格证明文件：见招标文件第二部分11.1。</w:t>
            </w:r>
          </w:p>
          <w:p w14:paraId="589E9B6C">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B889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tcPr>
          <w:p w14:paraId="03EAA660">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FE4BB89">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5A77770">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2B4C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CF89B3D">
            <w:pPr>
              <w:snapToGrid w:val="0"/>
              <w:spacing w:line="360" w:lineRule="auto"/>
              <w:jc w:val="center"/>
              <w:rPr>
                <w:rFonts w:ascii="宋体" w:hAnsi="宋体" w:cs="宋体"/>
                <w:sz w:val="24"/>
              </w:rPr>
            </w:pPr>
          </w:p>
          <w:p w14:paraId="7C3A3199">
            <w:pPr>
              <w:snapToGrid w:val="0"/>
              <w:spacing w:line="360" w:lineRule="auto"/>
              <w:jc w:val="center"/>
              <w:rPr>
                <w:rFonts w:ascii="宋体" w:hAnsi="宋体" w:cs="宋体"/>
                <w:sz w:val="24"/>
              </w:rPr>
            </w:pPr>
          </w:p>
          <w:p w14:paraId="69BC4039">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DD1DD8B">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17302B1">
            <w:pPr>
              <w:snapToGrid w:val="0"/>
              <w:spacing w:line="360" w:lineRule="auto"/>
              <w:jc w:val="left"/>
              <w:rPr>
                <w:rFonts w:hint="eastAsia" w:ascii="宋体" w:hAnsi="宋体" w:cs="宋体"/>
                <w:kern w:val="0"/>
                <w:sz w:val="24"/>
                <w:lang w:val="zh-CN"/>
              </w:rPr>
            </w:pPr>
            <w:r>
              <w:rPr>
                <w:rFonts w:hint="eastAsia" w:ascii="宋体" w:hAnsi="宋体" w:cs="宋体"/>
                <w:kern w:val="0"/>
                <w:sz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CE85ED5">
            <w:pPr>
              <w:snapToGrid w:val="0"/>
              <w:spacing w:line="360" w:lineRule="auto"/>
              <w:rPr>
                <w:rFonts w:hint="eastAsia" w:ascii="宋体" w:hAnsi="宋体" w:cs="宋体"/>
                <w:kern w:val="0"/>
                <w:sz w:val="24"/>
                <w:lang w:val="zh-CN" w:eastAsia="zh-CN"/>
              </w:rPr>
            </w:pPr>
            <w:r>
              <w:rPr>
                <w:rFonts w:hint="eastAsia" w:ascii="宋体" w:hAnsi="宋体" w:eastAsia="宋体" w:cs="宋体"/>
                <w:kern w:val="0"/>
                <w:sz w:val="24"/>
                <w:lang w:val="zh-CN"/>
              </w:rPr>
              <w:t>☐</w:t>
            </w:r>
            <w:r>
              <w:rPr>
                <w:rFonts w:hint="eastAsia" w:ascii="宋体" w:hAnsi="宋体" w:cs="宋体"/>
                <w:kern w:val="0"/>
                <w:sz w:val="24"/>
                <w:lang w:val="zh-CN" w:eastAsia="zh-CN"/>
              </w:rPr>
              <w:t xml:space="preserve">强制采购。产品：    </w:t>
            </w:r>
          </w:p>
          <w:p w14:paraId="34C46F24">
            <w:pPr>
              <w:snapToGrid w:val="0"/>
              <w:spacing w:line="360" w:lineRule="auto"/>
              <w:rPr>
                <w:rFonts w:hint="eastAsia" w:ascii="宋体" w:hAnsi="宋体" w:cs="宋体"/>
                <w:kern w:val="0"/>
                <w:sz w:val="24"/>
                <w:lang w:val="zh-CN" w:eastAsia="zh-CN"/>
              </w:rPr>
            </w:pPr>
            <w:r>
              <w:rPr>
                <w:rFonts w:hint="eastAsia" w:ascii="宋体" w:hAnsi="宋体" w:cs="宋体"/>
                <w:kern w:val="0"/>
                <w:sz w:val="24"/>
                <w:lang w:val="zh-CN" w:eastAsia="zh-CN"/>
              </w:rPr>
              <w:t xml:space="preserve">□优先采购节能产品。产品：   </w:t>
            </w:r>
          </w:p>
          <w:p w14:paraId="4BA3BF58">
            <w:pPr>
              <w:snapToGrid w:val="0"/>
              <w:spacing w:line="360" w:lineRule="auto"/>
              <w:rPr>
                <w:rFonts w:hint="eastAsia" w:ascii="宋体" w:hAnsi="宋体" w:cs="宋体"/>
                <w:kern w:val="0"/>
                <w:sz w:val="24"/>
                <w:lang w:val="zh-CN" w:eastAsia="zh-CN"/>
              </w:rPr>
            </w:pPr>
            <w:r>
              <w:rPr>
                <w:rFonts w:hint="eastAsia" w:ascii="宋体" w:hAnsi="宋体" w:cs="宋体"/>
                <w:kern w:val="0"/>
                <w:sz w:val="24"/>
                <w:lang w:val="zh-CN" w:eastAsia="zh-CN"/>
              </w:rPr>
              <w:t xml:space="preserve">□优先采购环保产品。产品：    </w:t>
            </w:r>
          </w:p>
          <w:p w14:paraId="6A593FFD">
            <w:pPr>
              <w:snapToGrid w:val="0"/>
              <w:spacing w:line="360" w:lineRule="auto"/>
              <w:rPr>
                <w:rFonts w:hint="eastAsia" w:ascii="宋体" w:hAnsi="宋体" w:cs="宋体"/>
                <w:kern w:val="0"/>
                <w:sz w:val="24"/>
                <w:lang w:val="zh-CN" w:eastAsia="zh-CN"/>
              </w:rPr>
            </w:pPr>
            <w:r>
              <w:rPr>
                <w:rFonts w:hint="eastAsia" w:ascii="宋体" w:hAnsi="宋体" w:cs="宋体"/>
                <w:kern w:val="0"/>
                <w:sz w:val="24"/>
                <w:lang w:val="zh-CN" w:eastAsia="zh-CN"/>
              </w:rPr>
              <w:t>☑无</w:t>
            </w:r>
          </w:p>
          <w:p w14:paraId="70FE163C">
            <w:pPr>
              <w:snapToGrid w:val="0"/>
              <w:spacing w:line="360" w:lineRule="auto"/>
              <w:rPr>
                <w:rFonts w:ascii="宋体" w:hAnsi="宋体" w:cs="宋体"/>
              </w:rPr>
            </w:pPr>
          </w:p>
        </w:tc>
      </w:tr>
      <w:tr w14:paraId="03AE1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08382B">
            <w:pPr>
              <w:snapToGrid w:val="0"/>
              <w:spacing w:line="360" w:lineRule="auto"/>
              <w:jc w:val="center"/>
              <w:rPr>
                <w:rFonts w:ascii="宋体" w:hAnsi="宋体" w:cs="宋体"/>
                <w:sz w:val="24"/>
              </w:rPr>
            </w:pPr>
          </w:p>
          <w:p w14:paraId="13F44DCF">
            <w:pPr>
              <w:snapToGrid w:val="0"/>
              <w:spacing w:line="360" w:lineRule="auto"/>
              <w:jc w:val="center"/>
              <w:rPr>
                <w:rFonts w:ascii="宋体" w:hAnsi="宋体" w:cs="宋体"/>
                <w:sz w:val="24"/>
              </w:rPr>
            </w:pPr>
          </w:p>
          <w:p w14:paraId="606CF518">
            <w:pPr>
              <w:snapToGrid w:val="0"/>
              <w:spacing w:line="360" w:lineRule="auto"/>
              <w:jc w:val="center"/>
              <w:rPr>
                <w:rFonts w:ascii="宋体" w:hAnsi="宋体" w:cs="宋体"/>
                <w:sz w:val="24"/>
              </w:rPr>
            </w:pPr>
          </w:p>
          <w:p w14:paraId="6D1EC232">
            <w:pPr>
              <w:snapToGrid w:val="0"/>
              <w:spacing w:line="360" w:lineRule="auto"/>
              <w:jc w:val="center"/>
              <w:rPr>
                <w:rFonts w:ascii="宋体" w:hAnsi="宋体" w:cs="宋体"/>
                <w:sz w:val="24"/>
              </w:rPr>
            </w:pPr>
          </w:p>
          <w:p w14:paraId="3295E785">
            <w:pPr>
              <w:snapToGrid w:val="0"/>
              <w:spacing w:line="360" w:lineRule="auto"/>
              <w:jc w:val="center"/>
              <w:rPr>
                <w:rFonts w:ascii="宋体" w:hAnsi="宋体" w:cs="宋体"/>
                <w:sz w:val="24"/>
              </w:rPr>
            </w:pPr>
          </w:p>
          <w:p w14:paraId="0D3DA1F0">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4E4D34">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9F23618">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7EFBE9B3">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64BCAC53">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7CB66418">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9EE237B">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B5FBCD5">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B127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8" w:hRule="atLeast"/>
          <w:tblHeader/>
        </w:trPr>
        <w:tc>
          <w:tcPr>
            <w:tcW w:w="629" w:type="dxa"/>
            <w:tcBorders>
              <w:top w:val="single" w:color="auto" w:sz="4" w:space="0"/>
              <w:left w:val="single" w:color="000000" w:sz="8" w:space="0"/>
              <w:right w:val="single" w:color="000000" w:sz="2" w:space="0"/>
            </w:tcBorders>
          </w:tcPr>
          <w:p w14:paraId="0F960E9A">
            <w:pPr>
              <w:snapToGrid w:val="0"/>
              <w:spacing w:line="360" w:lineRule="auto"/>
              <w:jc w:val="center"/>
              <w:rPr>
                <w:rFonts w:ascii="宋体" w:hAnsi="宋体" w:cs="宋体"/>
                <w:sz w:val="24"/>
              </w:rPr>
            </w:pPr>
          </w:p>
          <w:p w14:paraId="727DB205">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73BF5E7">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6F2683A2">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B95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6CABD07">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F7DE940">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8D76FD6">
            <w:pPr>
              <w:pStyle w:val="33"/>
              <w:spacing w:line="360" w:lineRule="auto"/>
              <w:rPr>
                <w:rFonts w:hAnsi="宋体" w:cs="宋体"/>
                <w:kern w:val="28"/>
                <w:sz w:val="24"/>
              </w:rPr>
            </w:pPr>
            <w:r>
              <w:rPr>
                <w:rFonts w:hint="eastAsia" w:hAnsi="宋体" w:cs="宋体"/>
                <w:kern w:val="28"/>
                <w:sz w:val="24"/>
                <w:szCs w:val="24"/>
              </w:rPr>
              <w:t>备份投标文件送达地点：杭州市余杭区瓶窑镇瓶仓大道966号2幢506—2室；备份投标文件签收人员联系电话：</w:t>
            </w:r>
            <w:r>
              <w:rPr>
                <w:rFonts w:hint="eastAsia" w:ascii="宋体" w:hAnsi="宋体" w:cs="宋体"/>
                <w:i w:val="0"/>
                <w:iCs w:val="0"/>
                <w:caps w:val="0"/>
                <w:color w:val="auto"/>
                <w:spacing w:val="0"/>
                <w:sz w:val="24"/>
                <w:szCs w:val="24"/>
                <w:lang w:val="en-US" w:eastAsia="zh-CN"/>
              </w:rPr>
              <w:t>江美娟13967165271</w:t>
            </w:r>
            <w:r>
              <w:rPr>
                <w:rFonts w:hint="eastAsia" w:hAnsi="宋体" w:cs="宋体"/>
                <w:kern w:val="28"/>
                <w:sz w:val="24"/>
                <w:szCs w:val="24"/>
              </w:rPr>
              <w:t>。</w:t>
            </w:r>
            <w:r>
              <w:rPr>
                <w:rFonts w:hint="eastAsia" w:hAnsi="宋体" w:cs="宋体"/>
                <w:b/>
                <w:sz w:val="24"/>
                <w:szCs w:val="24"/>
              </w:rPr>
              <w:t>采购人、采购代理机构不强制或变相强制投标人提交备份投标文件。</w:t>
            </w:r>
          </w:p>
        </w:tc>
      </w:tr>
      <w:tr w14:paraId="47929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D551225">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2B22C4E9">
            <w:pPr>
              <w:snapToGrid w:val="0"/>
              <w:spacing w:line="360" w:lineRule="auto"/>
              <w:jc w:val="center"/>
              <w:rPr>
                <w:rFonts w:ascii="宋体" w:hAnsi="宋体" w:cs="宋体"/>
                <w:b/>
                <w:sz w:val="24"/>
              </w:rPr>
            </w:pPr>
            <w:r>
              <w:rPr>
                <w:rFonts w:hint="eastAsia" w:ascii="宋体" w:hAnsi="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FC507B8">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79DD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99D6305">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7DFF5755">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715A72E">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▲供应商以联合体形式投标的：在按招标文件要求提供联合协议，联合体投标的联合体各方承担连带责任。</w:t>
            </w:r>
          </w:p>
          <w:p w14:paraId="748AE226">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▲以联合体形式参加政府采购活动的，联合体各方不得再单独参加或者与其他供应商另外组成联合体参加同一合同项下的政府采购活动，否则相关投标均无效。</w:t>
            </w:r>
          </w:p>
          <w:p w14:paraId="400C0B3E">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7B93EAD4">
            <w:pPr>
              <w:spacing w:line="360" w:lineRule="auto"/>
              <w:rPr>
                <w:rFonts w:hint="eastAsia" w:ascii="宋体" w:hAnsi="宋体" w:cs="Arial"/>
                <w:kern w:val="0"/>
                <w:sz w:val="24"/>
              </w:rPr>
            </w:pPr>
            <w:r>
              <w:rPr>
                <w:rFonts w:hint="eastAsia" w:ascii="宋体" w:hAnsi="宋体" w:eastAsia="宋体" w:cs="宋体"/>
                <w:snapToGrid w:val="0"/>
                <w:kern w:val="28"/>
                <w:sz w:val="24"/>
                <w:szCs w:val="24"/>
              </w:rPr>
              <w:t>▲联合体中有同类资质的供应商按照联合体分工承担相同工作的，应当按照资质等级较低的供应商确定资质等级。</w:t>
            </w:r>
          </w:p>
        </w:tc>
      </w:tr>
      <w:tr w14:paraId="64FA7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664436D">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4E62A9CC">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35012AE">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78A2D991">
            <w:pPr>
              <w:spacing w:line="360" w:lineRule="auto"/>
              <w:rPr>
                <w:rFonts w:ascii="宋体" w:hAnsi="宋体" w:cs="宋体"/>
                <w:snapToGrid w:val="0"/>
                <w:kern w:val="28"/>
                <w:sz w:val="24"/>
              </w:rPr>
            </w:pPr>
            <w:r>
              <w:rPr>
                <w:rFonts w:hint="eastAsia" w:ascii="宋体" w:hAnsi="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18A2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D20F7BB">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0ACE12E">
            <w:pPr>
              <w:snapToGrid w:val="0"/>
              <w:spacing w:line="360" w:lineRule="auto"/>
              <w:jc w:val="center"/>
              <w:rPr>
                <w:rFonts w:ascii="仿宋_GB2312" w:hAnsi="仿宋" w:eastAsia="仿宋_GB2312" w:cs="仿宋_GB2312"/>
                <w:b/>
                <w:sz w:val="24"/>
              </w:rPr>
            </w:pPr>
            <w:r>
              <w:rPr>
                <w:rFonts w:hint="eastAsia" w:ascii="宋体" w:hAnsi="宋体" w:cs="仿宋_GB2312"/>
                <w:b/>
                <w:sz w:val="24"/>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12C8F89D">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采购代理服务费：本项目的采购代理费由中标人支付。</w:t>
            </w:r>
          </w:p>
          <w:p w14:paraId="2E38A15D">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计费标准：以中标（成交）金额为计费基准，按差额定率累进制计算,具体标准为按国家计价格[2002]1980号文件规定标准执行。费用包含在总报价中，不单独列项报价，投标人应在投标报价中予以考虑。</w:t>
            </w:r>
          </w:p>
          <w:p w14:paraId="1AF7D56F">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中标服务费的交纳方式：以转帐或支票的形式支付</w:t>
            </w:r>
            <w:r>
              <w:rPr>
                <w:rFonts w:hint="eastAsia" w:ascii="宋体" w:hAnsi="宋体" w:eastAsia="宋体" w:cs="宋体"/>
                <w:snapToGrid w:val="0"/>
                <w:kern w:val="28"/>
                <w:sz w:val="24"/>
                <w:lang w:eastAsia="zh-CN"/>
              </w:rPr>
              <w:t>。</w:t>
            </w:r>
          </w:p>
          <w:p w14:paraId="6BEBC284">
            <w:pPr>
              <w:spacing w:line="360" w:lineRule="auto"/>
              <w:rPr>
                <w:rFonts w:ascii="仿宋_GB2312" w:hAnsi="仿宋" w:eastAsia="仿宋_GB2312"/>
                <w:snapToGrid w:val="0"/>
                <w:kern w:val="28"/>
                <w:sz w:val="24"/>
              </w:rPr>
            </w:pPr>
            <w:r>
              <w:rPr>
                <w:rFonts w:hint="eastAsia" w:ascii="宋体" w:hAnsi="宋体" w:eastAsia="宋体" w:cs="宋体"/>
                <w:snapToGrid w:val="0"/>
                <w:kern w:val="28"/>
                <w:sz w:val="24"/>
              </w:rPr>
              <w:t>中标单位需在领取中标通知书时缴纳中标服务费，缴纳时注明招标编号。</w:t>
            </w:r>
          </w:p>
        </w:tc>
      </w:tr>
      <w:tr w14:paraId="36CB6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3CA3718">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A12BEF6">
            <w:pPr>
              <w:snapToGrid w:val="0"/>
              <w:spacing w:line="360" w:lineRule="auto"/>
              <w:jc w:val="center"/>
              <w:rPr>
                <w:rFonts w:ascii="宋体" w:hAnsi="宋体" w:cs="宋体"/>
                <w:b/>
                <w:bCs/>
              </w:rPr>
            </w:pPr>
            <w:r>
              <w:rPr>
                <w:rFonts w:hint="eastAsia" w:ascii="宋体" w:hAnsi="宋体" w:cs="仿宋_GB2312"/>
                <w:b/>
                <w:sz w:val="24"/>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76316FFB">
            <w:pPr>
              <w:spacing w:line="360" w:lineRule="auto"/>
              <w:rPr>
                <w:rFonts w:ascii="宋体" w:hAnsi="宋体" w:cs="宋体"/>
                <w:szCs w:val="20"/>
              </w:rPr>
            </w:pPr>
            <w:r>
              <w:rPr>
                <w:rFonts w:hint="eastAsia" w:ascii="宋体" w:hAnsi="宋体" w:eastAsia="宋体" w:cs="宋体"/>
                <w:snapToGrid w:val="0"/>
                <w:color w:val="auto"/>
                <w:kern w:val="28"/>
                <w:sz w:val="24"/>
                <w:lang w:val="en-US" w:eastAsia="zh-CN"/>
              </w:rPr>
              <w:t xml:space="preserve">中标单位需在领取中标通知书时，提供本项目纸质投标文件（资格文件”、“报价文件”和“商务技术文件”） </w:t>
            </w:r>
            <w:r>
              <w:rPr>
                <w:rFonts w:hint="eastAsia" w:ascii="宋体" w:hAnsi="宋体" w:cs="宋体"/>
                <w:snapToGrid w:val="0"/>
                <w:color w:val="auto"/>
                <w:kern w:val="28"/>
                <w:sz w:val="24"/>
                <w:lang w:val="en-US" w:eastAsia="zh-CN"/>
              </w:rPr>
              <w:t>肆</w:t>
            </w:r>
            <w:r>
              <w:rPr>
                <w:rFonts w:hint="eastAsia" w:ascii="宋体" w:hAnsi="宋体" w:eastAsia="宋体" w:cs="宋体"/>
                <w:snapToGrid w:val="0"/>
                <w:color w:val="auto"/>
                <w:kern w:val="28"/>
                <w:sz w:val="24"/>
                <w:lang w:val="en-US" w:eastAsia="zh-CN"/>
              </w:rPr>
              <w:t>份（正本一份，副本</w:t>
            </w:r>
            <w:r>
              <w:rPr>
                <w:rFonts w:hint="eastAsia" w:ascii="宋体" w:hAnsi="宋体" w:cs="宋体"/>
                <w:snapToGrid w:val="0"/>
                <w:color w:val="auto"/>
                <w:kern w:val="28"/>
                <w:sz w:val="24"/>
                <w:lang w:val="en-US" w:eastAsia="zh-CN"/>
              </w:rPr>
              <w:t>叁</w:t>
            </w:r>
            <w:r>
              <w:rPr>
                <w:rFonts w:hint="eastAsia" w:ascii="宋体" w:hAnsi="宋体" w:eastAsia="宋体" w:cs="宋体"/>
                <w:snapToGrid w:val="0"/>
                <w:color w:val="auto"/>
                <w:kern w:val="28"/>
                <w:sz w:val="24"/>
                <w:lang w:val="en-US" w:eastAsia="zh-CN"/>
              </w:rPr>
              <w:t>份）并提供电子投标文件与纸质投标文件内容一致承诺书</w:t>
            </w:r>
            <w:r>
              <w:rPr>
                <w:rFonts w:hint="eastAsia" w:ascii="宋体" w:hAnsi="宋体" w:cs="宋体"/>
                <w:snapToGrid w:val="0"/>
                <w:color w:val="auto"/>
                <w:kern w:val="28"/>
                <w:sz w:val="24"/>
                <w:lang w:val="en-US" w:eastAsia="zh-CN"/>
              </w:rPr>
              <w:t>肆</w:t>
            </w:r>
            <w:r>
              <w:rPr>
                <w:rFonts w:hint="eastAsia" w:ascii="宋体" w:hAnsi="宋体" w:eastAsia="宋体" w:cs="宋体"/>
                <w:snapToGrid w:val="0"/>
                <w:color w:val="auto"/>
                <w:kern w:val="28"/>
                <w:sz w:val="24"/>
                <w:lang w:val="en-US" w:eastAsia="zh-CN"/>
              </w:rPr>
              <w:t>份（详见采购文件格式）。</w:t>
            </w:r>
          </w:p>
        </w:tc>
      </w:tr>
      <w:tr w14:paraId="2C086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786D70A">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28B9FFD">
            <w:pPr>
              <w:spacing w:line="360" w:lineRule="auto"/>
              <w:rPr>
                <w:rFonts w:hint="eastAsia" w:ascii="宋体" w:hAnsi="宋体" w:eastAsia="宋体" w:cs="宋体"/>
                <w:snapToGrid w:val="0"/>
                <w:kern w:val="28"/>
                <w:sz w:val="24"/>
                <w:szCs w:val="24"/>
                <w:lang w:val="en-US" w:eastAsia="zh-CN" w:bidi="ar-SA"/>
              </w:rPr>
            </w:pPr>
            <w:r>
              <w:rPr>
                <w:rFonts w:hint="eastAsia" w:cs="仿宋_GB2312" w:asciiTheme="minorEastAsia" w:hAnsiTheme="minorEastAsia" w:eastAsiaTheme="minorEastAsia"/>
                <w:b/>
                <w:snapToGrid/>
                <w:color w:val="auto"/>
                <w:kern w:val="2"/>
                <w:sz w:val="24"/>
              </w:rPr>
              <w:t>评标委员会推荐中标候选人的数量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5C06CF19">
            <w:pPr>
              <w:spacing w:line="360" w:lineRule="auto"/>
              <w:rPr>
                <w:rFonts w:hint="eastAsia" w:ascii="宋体" w:hAnsi="宋体" w:eastAsia="宋体" w:cs="宋体"/>
                <w:snapToGrid w:val="0"/>
                <w:kern w:val="28"/>
                <w:sz w:val="24"/>
                <w:szCs w:val="24"/>
                <w:lang w:val="en-US" w:eastAsia="zh-CN" w:bidi="ar-SA"/>
              </w:rPr>
            </w:pPr>
            <w:r>
              <w:rPr>
                <w:rFonts w:hint="eastAsia" w:ascii="宋体" w:hAnsi="宋体" w:cs="宋体"/>
                <w:color w:val="0000FF"/>
                <w:kern w:val="0"/>
                <w:sz w:val="24"/>
                <w:highlight w:val="none"/>
                <w:lang w:val="en" w:eastAsia="zh-CN"/>
              </w:rPr>
              <w:t>本项目推荐的中标候选人数量：</w:t>
            </w:r>
            <w:r>
              <w:rPr>
                <w:rFonts w:hint="eastAsia" w:ascii="宋体" w:hAnsi="宋体" w:cs="宋体"/>
                <w:snapToGrid w:val="0"/>
                <w:kern w:val="28"/>
                <w:sz w:val="24"/>
              </w:rPr>
              <w:t xml:space="preserve">1个；排名第一的中标候选人放弃中标、因不可抗力不能履行合同、不按照招标文件要求提交履约保证金担保，或者被查实存在影响中标结果的违法行为等情形，不符合中标条件的，招标人将重新招标。 </w:t>
            </w:r>
          </w:p>
        </w:tc>
      </w:tr>
    </w:tbl>
    <w:p w14:paraId="645AFDDF">
      <w:pPr>
        <w:snapToGrid w:val="0"/>
        <w:spacing w:line="360" w:lineRule="auto"/>
        <w:jc w:val="center"/>
        <w:rPr>
          <w:rFonts w:ascii="宋体" w:hAnsi="宋体" w:cs="宋体"/>
          <w:b/>
          <w:sz w:val="32"/>
          <w:szCs w:val="20"/>
        </w:rPr>
      </w:pPr>
    </w:p>
    <w:p w14:paraId="4D0A9548">
      <w:pPr>
        <w:pStyle w:val="3"/>
        <w:rPr>
          <w:rFonts w:ascii="宋体" w:hAnsi="宋体" w:cs="宋体"/>
          <w:b/>
          <w:sz w:val="32"/>
          <w:szCs w:val="20"/>
        </w:rPr>
      </w:pPr>
    </w:p>
    <w:p w14:paraId="1356D5EC">
      <w:pPr>
        <w:rPr>
          <w:rFonts w:ascii="宋体" w:hAnsi="宋体" w:cs="宋体"/>
          <w:b/>
          <w:sz w:val="32"/>
          <w:szCs w:val="20"/>
        </w:rPr>
      </w:pPr>
    </w:p>
    <w:p w14:paraId="2AEA3AC3">
      <w:pPr>
        <w:pStyle w:val="3"/>
        <w:rPr>
          <w:rFonts w:ascii="宋体" w:hAnsi="宋体" w:cs="宋体"/>
          <w:b/>
          <w:sz w:val="32"/>
          <w:szCs w:val="20"/>
        </w:rPr>
      </w:pPr>
    </w:p>
    <w:p w14:paraId="365EC1E7">
      <w:pPr>
        <w:rPr>
          <w:rFonts w:ascii="宋体" w:hAnsi="宋体" w:cs="宋体"/>
          <w:b/>
          <w:sz w:val="32"/>
          <w:szCs w:val="20"/>
        </w:rPr>
      </w:pPr>
    </w:p>
    <w:p w14:paraId="28859C94">
      <w:pPr>
        <w:pStyle w:val="3"/>
        <w:rPr>
          <w:rFonts w:ascii="宋体" w:hAnsi="宋体" w:cs="宋体"/>
          <w:b/>
          <w:sz w:val="32"/>
          <w:szCs w:val="20"/>
        </w:rPr>
      </w:pPr>
    </w:p>
    <w:p w14:paraId="1A0BC0DA">
      <w:pPr>
        <w:rPr>
          <w:rFonts w:ascii="宋体" w:hAnsi="宋体" w:cs="宋体"/>
          <w:b/>
          <w:sz w:val="32"/>
          <w:szCs w:val="20"/>
        </w:rPr>
      </w:pPr>
    </w:p>
    <w:p w14:paraId="349969FD">
      <w:pPr>
        <w:pStyle w:val="3"/>
        <w:rPr>
          <w:rFonts w:ascii="宋体" w:hAnsi="宋体" w:cs="宋体"/>
          <w:b/>
          <w:sz w:val="32"/>
          <w:szCs w:val="20"/>
        </w:rPr>
      </w:pPr>
    </w:p>
    <w:p w14:paraId="41067AED">
      <w:pPr>
        <w:rPr>
          <w:rFonts w:ascii="宋体" w:hAnsi="宋体" w:cs="宋体"/>
          <w:b/>
          <w:sz w:val="32"/>
          <w:szCs w:val="20"/>
        </w:rPr>
      </w:pPr>
    </w:p>
    <w:p w14:paraId="3604C50F">
      <w:pPr>
        <w:pStyle w:val="3"/>
        <w:rPr>
          <w:rFonts w:ascii="宋体" w:hAnsi="宋体" w:cs="宋体"/>
          <w:b/>
          <w:sz w:val="32"/>
          <w:szCs w:val="20"/>
        </w:rPr>
      </w:pPr>
    </w:p>
    <w:p w14:paraId="1B7E74E2">
      <w:pPr>
        <w:rPr>
          <w:rFonts w:ascii="宋体" w:hAnsi="宋体" w:cs="宋体"/>
          <w:b/>
          <w:sz w:val="32"/>
          <w:szCs w:val="20"/>
        </w:rPr>
      </w:pPr>
    </w:p>
    <w:p w14:paraId="61586366">
      <w:pPr>
        <w:pStyle w:val="3"/>
        <w:ind w:left="0" w:leftChars="0" w:firstLine="0" w:firstLineChars="0"/>
      </w:pPr>
    </w:p>
    <w:p w14:paraId="151F4294"/>
    <w:bookmarkEnd w:id="10"/>
    <w:p w14:paraId="14EE745C">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22DD2298">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4B55DDD4">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6F59C34">
      <w:pPr>
        <w:adjustRightInd/>
        <w:spacing w:line="360" w:lineRule="auto"/>
        <w:outlineLvl w:val="0"/>
        <w:rPr>
          <w:rFonts w:ascii="宋体" w:hAnsi="宋体" w:cs="宋体"/>
          <w:b/>
          <w:sz w:val="24"/>
        </w:rPr>
      </w:pPr>
      <w:r>
        <w:rPr>
          <w:rFonts w:hint="eastAsia" w:ascii="宋体" w:hAnsi="宋体" w:cs="宋体"/>
          <w:b/>
          <w:sz w:val="24"/>
        </w:rPr>
        <w:t xml:space="preserve">   2.定义</w:t>
      </w:r>
    </w:p>
    <w:p w14:paraId="7D31F309">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08513D5">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3A07DCBC">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FA2EB03">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45208E5">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86BB7E">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332F6D44">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420BEACB">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60DDBE8">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20F4E19">
      <w:pPr>
        <w:spacing w:line="360" w:lineRule="auto"/>
        <w:ind w:firstLine="240" w:firstLineChars="100"/>
        <w:rPr>
          <w:rFonts w:ascii="宋体" w:hAnsi="宋体" w:cs="宋体"/>
          <w:sz w:val="24"/>
        </w:rPr>
      </w:pPr>
      <w:r>
        <w:rPr>
          <w:rFonts w:hint="eastAsia" w:ascii="宋体" w:hAnsi="宋体" w:cs="宋体"/>
          <w:sz w:val="24"/>
        </w:rPr>
        <w:t>3.2 支持绿色发展</w:t>
      </w:r>
    </w:p>
    <w:p w14:paraId="094CB819">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B66C68C">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8160A2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9CBAA90">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D542855">
      <w:pPr>
        <w:spacing w:line="360" w:lineRule="auto"/>
        <w:ind w:firstLine="240" w:firstLineChars="100"/>
        <w:rPr>
          <w:rFonts w:ascii="宋体" w:hAnsi="宋体" w:cs="宋体"/>
          <w:sz w:val="24"/>
        </w:rPr>
      </w:pPr>
      <w:r>
        <w:rPr>
          <w:rFonts w:hint="eastAsia" w:ascii="宋体" w:hAnsi="宋体" w:cs="宋体"/>
          <w:sz w:val="24"/>
        </w:rPr>
        <w:t>3.3支持中小企业发展</w:t>
      </w:r>
    </w:p>
    <w:p w14:paraId="2CD04F9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06C6902">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3EC03B7">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D787983">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6DAD22E">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BC0D1FF">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ABC9B5B">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511460">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5B5F5B2">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425938A">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B40A1AA">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BFFB163">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438CB91">
      <w:pPr>
        <w:pStyle w:val="79"/>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47387ECE">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50C4EAC0">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319BE5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26028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5DBD01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B2D84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07E5AF47">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D4C297B">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DD62A8B">
      <w:pPr>
        <w:pStyle w:val="7"/>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2575A1C2">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030D3D3">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4A5EE66">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1F6D59C7">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D15F3CD">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4AEE96D">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1C156BF5">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54D83F73">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146CDB6">
      <w:pPr>
        <w:pStyle w:val="573"/>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7E19E59">
      <w:pPr>
        <w:pStyle w:val="573"/>
        <w:shd w:val="clear" w:color="auto" w:fill="FFFFFF"/>
        <w:snapToGrid w:val="0"/>
        <w:spacing w:after="240" w:afterAutospacing="0" w:line="360" w:lineRule="auto"/>
        <w:ind w:firstLine="400"/>
        <w:contextualSpacing/>
      </w:pPr>
      <w:r>
        <w:rPr>
          <w:rFonts w:hint="eastAsia"/>
        </w:rPr>
        <w:t>质疑函范本及制作说明详见附件2。</w:t>
      </w:r>
    </w:p>
    <w:p w14:paraId="50A10718">
      <w:pPr>
        <w:pStyle w:val="573"/>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3B2ABE1">
      <w:pPr>
        <w:pStyle w:val="573"/>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3B3655C">
      <w:pPr>
        <w:pStyle w:val="573"/>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767CCEE">
      <w:pPr>
        <w:pStyle w:val="573"/>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6684B71">
      <w:pPr>
        <w:pStyle w:val="573"/>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5D86B72A">
      <w:pPr>
        <w:pStyle w:val="573"/>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8F3E7DB">
      <w:pPr>
        <w:pStyle w:val="573"/>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3807739E">
      <w:pPr>
        <w:pStyle w:val="573"/>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761D3282">
      <w:pPr>
        <w:pStyle w:val="573"/>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4D1BF7F5">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07EA7225">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75B0D4FA">
      <w:pPr>
        <w:pStyle w:val="573"/>
        <w:shd w:val="clear" w:color="auto" w:fill="FFFFFF"/>
        <w:snapToGrid w:val="0"/>
        <w:spacing w:after="240" w:afterAutospacing="0" w:line="360" w:lineRule="auto"/>
        <w:ind w:firstLine="400"/>
        <w:contextualSpacing/>
        <w:rPr>
          <w:rFonts w:hint="eastAsia"/>
        </w:rPr>
      </w:pPr>
    </w:p>
    <w:p w14:paraId="0E1431FB">
      <w:pPr>
        <w:pStyle w:val="573"/>
        <w:shd w:val="clear" w:color="auto" w:fill="FFFFFF"/>
        <w:snapToGrid w:val="0"/>
        <w:spacing w:after="240" w:afterAutospacing="0" w:line="360" w:lineRule="auto"/>
        <w:ind w:firstLine="400"/>
        <w:contextualSpacing/>
      </w:pPr>
      <w:r>
        <w:rPr>
          <w:rFonts w:hint="eastAsia"/>
        </w:rPr>
        <w:t>投诉书范本及制作说明详见附件3。</w:t>
      </w:r>
    </w:p>
    <w:p w14:paraId="0DB9BE22">
      <w:pPr>
        <w:pStyle w:val="86"/>
        <w:snapToGrid w:val="0"/>
        <w:spacing w:before="0"/>
        <w:ind w:firstLine="360"/>
        <w:rPr>
          <w:rFonts w:ascii="宋体" w:hAnsi="宋体" w:cs="宋体"/>
          <w:sz w:val="18"/>
          <w:szCs w:val="18"/>
        </w:rPr>
      </w:pPr>
    </w:p>
    <w:p w14:paraId="6C4A1A21">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DF00F9E">
      <w:pPr>
        <w:pStyle w:val="33"/>
        <w:spacing w:line="360" w:lineRule="auto"/>
        <w:rPr>
          <w:rFonts w:hAnsi="宋体" w:cs="宋体"/>
          <w:b/>
          <w:sz w:val="24"/>
          <w:szCs w:val="24"/>
        </w:rPr>
      </w:pPr>
      <w:r>
        <w:rPr>
          <w:rFonts w:hint="eastAsia" w:hAnsi="宋体" w:cs="宋体"/>
          <w:b/>
          <w:sz w:val="24"/>
          <w:szCs w:val="24"/>
        </w:rPr>
        <w:t>5．招标文件的构成</w:t>
      </w:r>
    </w:p>
    <w:p w14:paraId="4C8C75F9">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E39A7C2">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3AF21B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5F12AD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F9123B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F7804E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0FE89E6">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379D294">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A0030CD">
      <w:pPr>
        <w:pStyle w:val="33"/>
        <w:spacing w:line="360" w:lineRule="auto"/>
        <w:rPr>
          <w:rFonts w:hAnsi="宋体" w:cs="宋体"/>
          <w:b/>
          <w:sz w:val="24"/>
          <w:szCs w:val="24"/>
        </w:rPr>
      </w:pPr>
      <w:r>
        <w:rPr>
          <w:rFonts w:hint="eastAsia" w:hAnsi="宋体" w:cs="宋体"/>
          <w:b/>
          <w:sz w:val="24"/>
          <w:szCs w:val="24"/>
        </w:rPr>
        <w:t>6. 招标文件的澄清、修改</w:t>
      </w:r>
    </w:p>
    <w:p w14:paraId="287B25DC">
      <w:pPr>
        <w:pStyle w:val="86"/>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25B0DC98">
      <w:pPr>
        <w:pStyle w:val="86"/>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2F7E980">
      <w:pPr>
        <w:pStyle w:val="25"/>
        <w:rPr>
          <w:rFonts w:hAnsi="宋体" w:cs="宋体"/>
          <w:sz w:val="18"/>
          <w:szCs w:val="18"/>
          <w:lang w:val="en-US"/>
        </w:rPr>
      </w:pPr>
      <w:r>
        <w:rPr>
          <w:rFonts w:hint="eastAsia" w:hAnsi="宋体" w:cs="宋体"/>
          <w:szCs w:val="24"/>
          <w:lang w:val="en-US"/>
        </w:rPr>
        <w:t xml:space="preserve">    </w:t>
      </w:r>
    </w:p>
    <w:p w14:paraId="42B7C807">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9DDB96C">
      <w:pPr>
        <w:pStyle w:val="33"/>
        <w:spacing w:line="360" w:lineRule="auto"/>
        <w:rPr>
          <w:rFonts w:hAnsi="宋体" w:cs="宋体"/>
          <w:b/>
          <w:sz w:val="24"/>
          <w:szCs w:val="24"/>
        </w:rPr>
      </w:pPr>
      <w:r>
        <w:rPr>
          <w:rFonts w:hint="eastAsia" w:hAnsi="宋体" w:cs="宋体"/>
          <w:b/>
          <w:sz w:val="24"/>
          <w:szCs w:val="24"/>
        </w:rPr>
        <w:t>7. 招标文件的获取</w:t>
      </w:r>
    </w:p>
    <w:p w14:paraId="7DEA2A5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CAF4EDA">
      <w:pPr>
        <w:pStyle w:val="33"/>
        <w:spacing w:line="360" w:lineRule="auto"/>
        <w:rPr>
          <w:rFonts w:hAnsi="宋体" w:cs="宋体"/>
          <w:b/>
          <w:sz w:val="24"/>
          <w:szCs w:val="24"/>
        </w:rPr>
      </w:pPr>
      <w:r>
        <w:rPr>
          <w:rFonts w:hint="eastAsia" w:hAnsi="宋体" w:cs="宋体"/>
          <w:b/>
          <w:sz w:val="24"/>
          <w:szCs w:val="24"/>
        </w:rPr>
        <w:t>8.开标前答疑会或现场考察</w:t>
      </w:r>
    </w:p>
    <w:p w14:paraId="6C64CEEF">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3B39202">
      <w:pPr>
        <w:pStyle w:val="33"/>
        <w:spacing w:line="360" w:lineRule="auto"/>
        <w:rPr>
          <w:rFonts w:hAnsi="宋体" w:cs="宋体"/>
          <w:b/>
          <w:szCs w:val="24"/>
        </w:rPr>
      </w:pPr>
      <w:r>
        <w:rPr>
          <w:rFonts w:hint="eastAsia" w:hAnsi="宋体" w:cs="宋体"/>
          <w:b/>
          <w:kern w:val="28"/>
          <w:sz w:val="24"/>
          <w:szCs w:val="24"/>
        </w:rPr>
        <w:t>9.投标保证金</w:t>
      </w:r>
    </w:p>
    <w:p w14:paraId="1657303C">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0E7B9D7">
      <w:pPr>
        <w:pStyle w:val="33"/>
        <w:spacing w:line="360" w:lineRule="auto"/>
        <w:rPr>
          <w:rFonts w:hAnsi="宋体" w:cs="宋体"/>
          <w:b/>
          <w:sz w:val="24"/>
          <w:szCs w:val="24"/>
        </w:rPr>
      </w:pPr>
      <w:r>
        <w:rPr>
          <w:rFonts w:hint="eastAsia" w:hAnsi="宋体" w:cs="宋体"/>
          <w:b/>
          <w:sz w:val="24"/>
          <w:szCs w:val="24"/>
        </w:rPr>
        <w:t>10. 投标文件的语言</w:t>
      </w:r>
    </w:p>
    <w:p w14:paraId="68C519B3">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36DB3D1">
      <w:pPr>
        <w:pStyle w:val="33"/>
        <w:spacing w:line="360" w:lineRule="auto"/>
        <w:rPr>
          <w:rFonts w:hAnsi="宋体" w:cs="宋体"/>
          <w:b/>
          <w:sz w:val="24"/>
          <w:szCs w:val="24"/>
        </w:rPr>
      </w:pPr>
      <w:r>
        <w:rPr>
          <w:rFonts w:hint="eastAsia" w:hAnsi="宋体" w:cs="宋体"/>
          <w:b/>
          <w:sz w:val="24"/>
          <w:szCs w:val="24"/>
        </w:rPr>
        <w:t>11. 投标文件的组成</w:t>
      </w:r>
    </w:p>
    <w:p w14:paraId="6B4F97E4">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755D481">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F9673F7">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674441C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BEAA826">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65E8FBA">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61EFF8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66B9667">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EB2B2F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6920F93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24466B2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3F62762">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3B33337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491A1F9B">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F98931A">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2AF474F">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2F6512CB">
      <w:pPr>
        <w:snapToGrid w:val="0"/>
        <w:spacing w:line="360" w:lineRule="auto"/>
        <w:ind w:firstLine="960" w:firstLineChars="400"/>
        <w:rPr>
          <w:rFonts w:hint="eastAsia" w:ascii="宋体" w:hAnsi="宋体" w:cs="宋体"/>
          <w:b/>
          <w:sz w:val="24"/>
        </w:rPr>
      </w:pPr>
      <w:r>
        <w:rPr>
          <w:rFonts w:hint="eastAsia" w:ascii="宋体" w:hAnsi="宋体" w:cs="宋体"/>
          <w:sz w:val="24"/>
        </w:rPr>
        <w:t>11.3.2中小企业声明函</w:t>
      </w:r>
      <w:r>
        <w:rPr>
          <w:rFonts w:hint="eastAsia" w:ascii="宋体" w:hAnsi="宋体" w:cs="宋体"/>
          <w:color w:val="FF0000"/>
          <w:sz w:val="24"/>
          <w:lang w:eastAsia="zh-CN"/>
        </w:rPr>
        <w:t>（如果有）</w:t>
      </w:r>
      <w:r>
        <w:rPr>
          <w:rFonts w:hint="eastAsia" w:ascii="宋体" w:hAnsi="宋体" w:cs="宋体"/>
          <w:sz w:val="24"/>
        </w:rPr>
        <w:t>。</w:t>
      </w:r>
    </w:p>
    <w:p w14:paraId="79DB48AD">
      <w:pPr>
        <w:snapToGrid w:val="0"/>
        <w:spacing w:line="360" w:lineRule="auto"/>
        <w:ind w:firstLine="960" w:firstLineChars="400"/>
        <w:rPr>
          <w:rFonts w:hint="eastAsia" w:ascii="宋体" w:hAnsi="宋体" w:eastAsia="宋体" w:cs="宋体"/>
          <w:b w:val="0"/>
          <w:bCs w:val="0"/>
          <w:color w:val="FF0000"/>
          <w:sz w:val="24"/>
          <w:szCs w:val="24"/>
          <w:lang w:val="en-US" w:eastAsia="zh-CN"/>
        </w:rPr>
      </w:pPr>
      <w:r>
        <w:rPr>
          <w:rFonts w:hint="eastAsia" w:ascii="宋体" w:hAnsi="宋体" w:cs="宋体"/>
          <w:sz w:val="24"/>
        </w:rPr>
        <w:t>11.3.</w:t>
      </w:r>
      <w:r>
        <w:rPr>
          <w:rFonts w:hint="eastAsia" w:ascii="宋体" w:hAnsi="宋体" w:cs="宋体"/>
          <w:sz w:val="24"/>
          <w:lang w:val="en-US" w:eastAsia="zh-CN"/>
        </w:rPr>
        <w:t>3</w:t>
      </w:r>
      <w:r>
        <w:rPr>
          <w:rFonts w:hint="eastAsia" w:ascii="宋体" w:hAnsi="宋体" w:eastAsia="宋体" w:cs="宋体"/>
          <w:b w:val="0"/>
          <w:bCs w:val="0"/>
          <w:color w:val="FF0000"/>
          <w:sz w:val="24"/>
          <w:szCs w:val="24"/>
          <w:lang w:val="en-US"/>
        </w:rPr>
        <w:t>报价情况说明</w:t>
      </w:r>
      <w:r>
        <w:rPr>
          <w:rFonts w:hint="eastAsia" w:ascii="宋体" w:hAnsi="宋体" w:eastAsia="宋体" w:cs="宋体"/>
          <w:b w:val="0"/>
          <w:bCs w:val="0"/>
          <w:color w:val="FF0000"/>
          <w:sz w:val="24"/>
          <w:szCs w:val="24"/>
          <w:lang w:val="en-US" w:eastAsia="zh-CN"/>
        </w:rPr>
        <w:t>；</w:t>
      </w:r>
    </w:p>
    <w:p w14:paraId="0A02664B">
      <w:pPr>
        <w:snapToGrid w:val="0"/>
        <w:spacing w:line="360" w:lineRule="auto"/>
        <w:ind w:firstLine="964" w:firstLineChars="400"/>
        <w:rPr>
          <w:rFonts w:ascii="宋体" w:hAnsi="宋体" w:cs="宋体"/>
          <w:b/>
          <w:sz w:val="24"/>
        </w:rPr>
      </w:pPr>
      <w:r>
        <w:rPr>
          <w:rFonts w:hint="eastAsia" w:ascii="宋体" w:hAnsi="宋体" w:cs="宋体"/>
          <w:b/>
          <w:sz w:val="24"/>
        </w:rPr>
        <w:t>投标文件含有采购人不能接受的附加条件的，投标无效；</w:t>
      </w:r>
    </w:p>
    <w:p w14:paraId="0ED2A02B">
      <w:pPr>
        <w:spacing w:line="360" w:lineRule="auto"/>
        <w:ind w:firstLine="723" w:firstLineChars="300"/>
        <w:rPr>
          <w:rFonts w:hint="eastAsia" w:ascii="宋体" w:hAnsi="宋体" w:cs="宋体"/>
          <w:b/>
          <w:szCs w:val="24"/>
        </w:rPr>
      </w:pPr>
      <w:r>
        <w:rPr>
          <w:rFonts w:hint="eastAsia" w:ascii="宋体" w:hAnsi="宋体" w:cs="宋体"/>
          <w:b/>
          <w:sz w:val="24"/>
        </w:rPr>
        <w:t>投标人提供虚假材料投标的，投标无效。</w:t>
      </w:r>
    </w:p>
    <w:p w14:paraId="25B9E936">
      <w:pPr>
        <w:spacing w:line="360" w:lineRule="auto"/>
        <w:ind w:firstLine="632" w:firstLineChars="300"/>
        <w:rPr>
          <w:rFonts w:hint="eastAsia" w:ascii="宋体" w:hAnsi="宋体" w:cs="宋体"/>
          <w:b/>
          <w:szCs w:val="24"/>
          <w:lang w:val="en-US" w:eastAsia="zh-CN"/>
        </w:rPr>
      </w:pPr>
      <w:r>
        <w:rPr>
          <w:rFonts w:hint="eastAsia" w:ascii="宋体" w:hAnsi="宋体" w:cs="宋体"/>
          <w:b/>
          <w:szCs w:val="24"/>
          <w:lang w:val="en-US" w:eastAsia="zh-CN"/>
        </w:rPr>
        <w:t>投标人应对投标文件中材料的真实性、合法性负责。</w:t>
      </w:r>
    </w:p>
    <w:p w14:paraId="514FAC72">
      <w:pPr>
        <w:spacing w:line="360" w:lineRule="auto"/>
        <w:ind w:firstLine="632" w:firstLineChars="30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90648B2">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C7573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64554E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770C52F">
      <w:pPr>
        <w:snapToGrid w:val="0"/>
        <w:spacing w:line="360" w:lineRule="auto"/>
        <w:rPr>
          <w:rFonts w:ascii="宋体" w:hAnsi="宋体" w:cs="宋体"/>
          <w:b/>
          <w:sz w:val="24"/>
        </w:rPr>
      </w:pPr>
      <w:r>
        <w:rPr>
          <w:rFonts w:hint="eastAsia" w:ascii="宋体" w:hAnsi="宋体" w:cs="宋体"/>
          <w:b/>
          <w:sz w:val="24"/>
        </w:rPr>
        <w:t>13.投标文件的签署、盖章</w:t>
      </w:r>
    </w:p>
    <w:p w14:paraId="03E61E61">
      <w:pPr>
        <w:pStyle w:val="86"/>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459C22F">
      <w:pPr>
        <w:pStyle w:val="86"/>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1056719">
      <w:pPr>
        <w:pStyle w:val="86"/>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935CE24">
      <w:pPr>
        <w:pStyle w:val="86"/>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177297D8">
      <w:pPr>
        <w:pStyle w:val="86"/>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DEC6ED8">
      <w:pPr>
        <w:pStyle w:val="86"/>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DFFB5B3">
      <w:pPr>
        <w:pStyle w:val="86"/>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5D55770">
      <w:pPr>
        <w:pStyle w:val="33"/>
        <w:spacing w:line="360" w:lineRule="auto"/>
        <w:rPr>
          <w:rFonts w:hAnsi="宋体" w:cs="宋体"/>
          <w:b/>
          <w:sz w:val="24"/>
          <w:szCs w:val="24"/>
        </w:rPr>
      </w:pPr>
      <w:r>
        <w:rPr>
          <w:rFonts w:hint="eastAsia" w:hAnsi="宋体" w:cs="宋体"/>
          <w:b/>
          <w:sz w:val="24"/>
          <w:szCs w:val="24"/>
        </w:rPr>
        <w:t>15.备份投标文件</w:t>
      </w:r>
    </w:p>
    <w:p w14:paraId="48F4D261">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2897CA20">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143416F">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428B4A19">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w:t>
      </w:r>
      <w:r>
        <w:rPr>
          <w:rFonts w:hint="eastAsia" w:hAnsi="宋体" w:cs="宋体"/>
          <w:sz w:val="24"/>
          <w:szCs w:val="24"/>
          <w:lang w:eastAsia="zh-CN"/>
        </w:rPr>
        <w:t>泄漏</w:t>
      </w:r>
      <w:r>
        <w:rPr>
          <w:rFonts w:hint="eastAsia" w:hAnsi="宋体" w:cs="宋体"/>
          <w:sz w:val="24"/>
          <w:szCs w:val="24"/>
        </w:rPr>
        <w:t>、遗失、损坏或延期送达等情况的，由投标人自行负责。</w:t>
      </w:r>
    </w:p>
    <w:p w14:paraId="5221B13E">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222EC61">
      <w:pPr>
        <w:pStyle w:val="86"/>
        <w:spacing w:before="0"/>
        <w:ind w:firstLine="0" w:firstLineChars="0"/>
        <w:rPr>
          <w:rFonts w:ascii="宋体" w:hAnsi="宋体" w:cs="宋体"/>
          <w:b/>
          <w:szCs w:val="24"/>
        </w:rPr>
      </w:pPr>
      <w:r>
        <w:rPr>
          <w:rFonts w:hint="eastAsia" w:ascii="宋体" w:hAnsi="宋体" w:cs="宋体"/>
          <w:b/>
          <w:szCs w:val="24"/>
        </w:rPr>
        <w:t>16.投标文件的无效处理</w:t>
      </w:r>
    </w:p>
    <w:p w14:paraId="390485F4">
      <w:pPr>
        <w:pStyle w:val="2"/>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76C98F6C">
      <w:pPr>
        <w:pStyle w:val="86"/>
        <w:spacing w:before="0"/>
        <w:ind w:firstLine="0" w:firstLineChars="0"/>
        <w:rPr>
          <w:rFonts w:ascii="宋体" w:hAnsi="宋体" w:cs="宋体"/>
          <w:b/>
          <w:szCs w:val="24"/>
        </w:rPr>
      </w:pPr>
      <w:r>
        <w:rPr>
          <w:rFonts w:hint="eastAsia" w:ascii="宋体" w:hAnsi="宋体" w:cs="宋体"/>
          <w:b/>
          <w:szCs w:val="24"/>
        </w:rPr>
        <w:t>17.投标有效期</w:t>
      </w:r>
    </w:p>
    <w:p w14:paraId="66FEF1EA">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E8780C3">
      <w:pPr>
        <w:pStyle w:val="86"/>
        <w:spacing w:before="0"/>
        <w:ind w:firstLine="480"/>
        <w:rPr>
          <w:rFonts w:ascii="宋体" w:hAnsi="宋体" w:cs="宋体"/>
        </w:rPr>
      </w:pPr>
      <w:r>
        <w:rPr>
          <w:rFonts w:hint="eastAsia" w:ascii="宋体" w:hAnsi="宋体" w:cs="宋体"/>
        </w:rPr>
        <w:t>17.2投标文件合格投递后，自投标截止日期起，在投标有效期内有效。</w:t>
      </w:r>
    </w:p>
    <w:p w14:paraId="0B821B2C">
      <w:pPr>
        <w:pStyle w:val="86"/>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1BE2A48">
      <w:pPr>
        <w:pStyle w:val="86"/>
        <w:spacing w:before="0"/>
        <w:ind w:firstLine="643"/>
        <w:rPr>
          <w:rFonts w:ascii="宋体" w:hAnsi="宋体" w:cs="宋体"/>
          <w:b/>
          <w:sz w:val="32"/>
        </w:rPr>
      </w:pPr>
    </w:p>
    <w:p w14:paraId="7BA9D8C6">
      <w:pPr>
        <w:pStyle w:val="86"/>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5D776751">
      <w:pPr>
        <w:pStyle w:val="241"/>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F5BFDFF">
      <w:pPr>
        <w:pStyle w:val="241"/>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FB5A8E0">
      <w:pPr>
        <w:pStyle w:val="241"/>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4AE83D4">
      <w:pPr>
        <w:pStyle w:val="241"/>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83F1BDF">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134D0316">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619E446D">
      <w:pPr>
        <w:pStyle w:val="86"/>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D537EE6">
      <w:pPr>
        <w:pStyle w:val="86"/>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B454327">
      <w:pPr>
        <w:pStyle w:val="86"/>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0B860BA">
      <w:pPr>
        <w:pStyle w:val="86"/>
        <w:spacing w:before="0"/>
        <w:ind w:firstLine="0" w:firstLineChars="0"/>
        <w:rPr>
          <w:rFonts w:ascii="宋体" w:hAnsi="宋体" w:cs="宋体"/>
          <w:b/>
          <w:szCs w:val="24"/>
        </w:rPr>
      </w:pPr>
      <w:r>
        <w:rPr>
          <w:rFonts w:hint="eastAsia" w:ascii="宋体" w:hAnsi="宋体" w:cs="宋体"/>
          <w:b/>
          <w:szCs w:val="24"/>
        </w:rPr>
        <w:t>20、信用信息查询</w:t>
      </w:r>
    </w:p>
    <w:p w14:paraId="057B60AA">
      <w:pPr>
        <w:pStyle w:val="86"/>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03EE9614">
      <w:pPr>
        <w:pStyle w:val="86"/>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9EBA81D">
      <w:pPr>
        <w:pStyle w:val="86"/>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EA5BCC5">
      <w:pPr>
        <w:pStyle w:val="86"/>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D022E0E">
      <w:pPr>
        <w:pStyle w:val="86"/>
        <w:spacing w:before="0"/>
        <w:ind w:firstLine="0" w:firstLineChars="0"/>
        <w:rPr>
          <w:rFonts w:ascii="宋体" w:hAnsi="宋体" w:cs="宋体"/>
          <w:kern w:val="0"/>
          <w:szCs w:val="24"/>
        </w:rPr>
      </w:pPr>
    </w:p>
    <w:p w14:paraId="27151F20">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033F170">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w:t>
      </w:r>
      <w:r>
        <w:rPr>
          <w:rFonts w:hint="eastAsia" w:ascii="宋体" w:hAnsi="宋体" w:cs="宋体"/>
          <w:sz w:val="24"/>
          <w:lang w:eastAsia="zh-CN"/>
        </w:rPr>
        <w:t>投标</w:t>
      </w:r>
      <w:r>
        <w:rPr>
          <w:rFonts w:hint="eastAsia" w:ascii="宋体" w:hAnsi="宋体" w:cs="宋体"/>
          <w:sz w:val="24"/>
        </w:rPr>
        <w:t>建议。</w:t>
      </w:r>
      <w:r>
        <w:rPr>
          <w:rFonts w:hint="eastAsia" w:ascii="宋体" w:hAnsi="宋体" w:cs="宋体"/>
          <w:b/>
          <w:sz w:val="24"/>
        </w:rPr>
        <w:t>详见招标文件第四部分评标办法。</w:t>
      </w:r>
    </w:p>
    <w:p w14:paraId="79B3C55F">
      <w:pPr>
        <w:spacing w:line="360" w:lineRule="auto"/>
        <w:rPr>
          <w:rFonts w:ascii="宋体" w:hAnsi="宋体" w:cs="宋体"/>
          <w:b/>
          <w:sz w:val="24"/>
        </w:rPr>
      </w:pPr>
    </w:p>
    <w:p w14:paraId="04D593ED">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49E65674">
      <w:pPr>
        <w:pStyle w:val="2"/>
        <w:spacing w:line="360" w:lineRule="auto"/>
        <w:ind w:left="479" w:hanging="479" w:hangingChars="199"/>
        <w:rPr>
          <w:rFonts w:cs="宋体"/>
          <w:b/>
        </w:rPr>
      </w:pPr>
      <w:r>
        <w:rPr>
          <w:rFonts w:hint="eastAsia" w:cs="宋体"/>
          <w:b/>
        </w:rPr>
        <w:t>22. 确定中标供应商</w:t>
      </w:r>
    </w:p>
    <w:p w14:paraId="6679AE15">
      <w:pPr>
        <w:pStyle w:val="86"/>
        <w:snapToGrid w:val="0"/>
        <w:spacing w:before="0"/>
        <w:ind w:firstLine="480"/>
        <w:rPr>
          <w:rFonts w:ascii="宋体" w:hAnsi="宋体" w:cs="宋体"/>
          <w:b/>
          <w:color w:val="auto"/>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w:t>
      </w:r>
      <w:r>
        <w:rPr>
          <w:rFonts w:hint="eastAsia" w:ascii="宋体" w:hAnsi="宋体" w:cs="宋体"/>
          <w:color w:val="auto"/>
          <w:szCs w:val="24"/>
        </w:rPr>
        <w:t>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234A4B2D">
      <w:pPr>
        <w:pStyle w:val="86"/>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3935833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07AB7969">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7D562030">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0DAE645D">
      <w:pPr>
        <w:pStyle w:val="86"/>
        <w:adjustRightInd w:val="0"/>
        <w:snapToGrid w:val="0"/>
        <w:spacing w:before="0"/>
        <w:ind w:firstLine="482" w:firstLineChars="200"/>
        <w:rPr>
          <w:rStyle w:val="78"/>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4F1EA1C0">
      <w:pPr>
        <w:pStyle w:val="79"/>
        <w:rPr>
          <w:color w:val="auto"/>
        </w:rPr>
      </w:pPr>
    </w:p>
    <w:p w14:paraId="31B55DC8">
      <w:pPr>
        <w:snapToGrid w:val="0"/>
        <w:spacing w:line="360" w:lineRule="auto"/>
        <w:ind w:left="120" w:leftChars="57" w:firstLine="482" w:firstLineChars="150"/>
        <w:jc w:val="center"/>
        <w:rPr>
          <w:rFonts w:ascii="宋体" w:hAnsi="宋体" w:cs="宋体"/>
          <w:b/>
          <w:sz w:val="32"/>
        </w:rPr>
      </w:pPr>
    </w:p>
    <w:p w14:paraId="1AEF3DD2">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3833426">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1077329">
      <w:pPr>
        <w:pStyle w:val="2"/>
        <w:spacing w:line="360" w:lineRule="auto"/>
        <w:ind w:left="479" w:hanging="479" w:hangingChars="199"/>
        <w:rPr>
          <w:rFonts w:cs="宋体"/>
          <w:b/>
        </w:rPr>
      </w:pPr>
      <w:r>
        <w:rPr>
          <w:rFonts w:hint="eastAsia" w:cs="宋体"/>
          <w:b/>
        </w:rPr>
        <w:t>25. 合同的签订</w:t>
      </w:r>
    </w:p>
    <w:p w14:paraId="51FDC79C">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61C8CF">
      <w:pPr>
        <w:pStyle w:val="86"/>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CA27CAA">
      <w:pPr>
        <w:pStyle w:val="86"/>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0A29B01">
      <w:pPr>
        <w:pStyle w:val="86"/>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DCDD762">
      <w:pPr>
        <w:pStyle w:val="86"/>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E32F246">
      <w:pPr>
        <w:pStyle w:val="2"/>
        <w:spacing w:line="360" w:lineRule="auto"/>
        <w:ind w:left="479" w:hanging="479" w:hangingChars="199"/>
        <w:rPr>
          <w:rFonts w:cs="宋体"/>
          <w:b/>
        </w:rPr>
      </w:pPr>
      <w:r>
        <w:rPr>
          <w:rFonts w:hint="eastAsia" w:cs="宋体"/>
          <w:b/>
        </w:rPr>
        <w:t>26. 履约保证金</w:t>
      </w:r>
    </w:p>
    <w:p w14:paraId="7201613F">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B381680">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1215890C">
      <w:pPr>
        <w:pStyle w:val="5"/>
      </w:pPr>
      <w:r>
        <w:rPr>
          <w:rFonts w:ascii="宋体" w:hAnsi="宋体" w:eastAsia="宋体"/>
          <w:sz w:val="24"/>
          <w:lang w:val="en-US"/>
        </w:rPr>
        <w:t>27.预付款</w:t>
      </w:r>
    </w:p>
    <w:p w14:paraId="39236649">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hint="eastAsia" w:ascii="宋体" w:hAnsi="宋体"/>
          <w:sz w:val="24"/>
          <w:lang w:val="en-US" w:eastAsia="zh-CN"/>
        </w:rPr>
        <w:t>95763</w:t>
      </w:r>
      <w:r>
        <w:rPr>
          <w:rFonts w:ascii="宋体" w:hAnsi="宋体"/>
          <w:sz w:val="24"/>
        </w:rPr>
        <w:t>。</w:t>
      </w:r>
    </w:p>
    <w:p w14:paraId="70A9D347"/>
    <w:p w14:paraId="50AB5812">
      <w:pPr>
        <w:snapToGrid w:val="0"/>
        <w:spacing w:line="360" w:lineRule="auto"/>
        <w:ind w:firstLine="3357" w:firstLineChars="1045"/>
        <w:rPr>
          <w:rFonts w:ascii="宋体" w:hAnsi="宋体" w:cs="宋体"/>
          <w:b/>
          <w:sz w:val="32"/>
        </w:rPr>
      </w:pPr>
    </w:p>
    <w:p w14:paraId="3CE2F7BA">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7A60783">
      <w:pPr>
        <w:pStyle w:val="86"/>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F444A82">
      <w:pPr>
        <w:pStyle w:val="86"/>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778ABD8">
      <w:pPr>
        <w:pStyle w:val="86"/>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60C0BB01">
      <w:pPr>
        <w:pStyle w:val="86"/>
        <w:snapToGrid w:val="0"/>
        <w:spacing w:before="0"/>
        <w:ind w:firstLine="480"/>
        <w:rPr>
          <w:rFonts w:ascii="宋体" w:hAnsi="宋体" w:cs="宋体"/>
        </w:rPr>
      </w:pPr>
      <w:r>
        <w:rPr>
          <w:rFonts w:hint="eastAsia" w:ascii="宋体" w:hAnsi="宋体" w:cs="宋体"/>
        </w:rPr>
        <w:t>28.3电子交易平台发现严重安全漏洞，有潜在泄密危险的；</w:t>
      </w:r>
    </w:p>
    <w:p w14:paraId="4E64EBCA">
      <w:pPr>
        <w:pStyle w:val="86"/>
        <w:snapToGrid w:val="0"/>
        <w:spacing w:before="0"/>
        <w:ind w:firstLine="480"/>
        <w:rPr>
          <w:rFonts w:ascii="宋体" w:hAnsi="宋体" w:cs="宋体"/>
        </w:rPr>
      </w:pPr>
      <w:r>
        <w:rPr>
          <w:rFonts w:hint="eastAsia" w:ascii="宋体" w:hAnsi="宋体" w:cs="宋体"/>
        </w:rPr>
        <w:t xml:space="preserve">28.4病毒发作导致不能进行正常操作的； </w:t>
      </w:r>
    </w:p>
    <w:p w14:paraId="7DAC8BF4">
      <w:pPr>
        <w:pStyle w:val="86"/>
        <w:snapToGrid w:val="0"/>
        <w:spacing w:before="0"/>
        <w:ind w:firstLine="480"/>
        <w:rPr>
          <w:rFonts w:ascii="宋体" w:hAnsi="宋体" w:cs="宋体"/>
        </w:rPr>
      </w:pPr>
      <w:r>
        <w:rPr>
          <w:rFonts w:hint="eastAsia" w:ascii="宋体" w:hAnsi="宋体" w:cs="宋体"/>
        </w:rPr>
        <w:t>28.5其他无法保证电子交易的公平、公正和安全的情况。</w:t>
      </w:r>
    </w:p>
    <w:p w14:paraId="60E577B3">
      <w:pPr>
        <w:pStyle w:val="86"/>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FA74D75">
      <w:pPr>
        <w:tabs>
          <w:tab w:val="left" w:pos="0"/>
        </w:tabs>
        <w:spacing w:line="360" w:lineRule="auto"/>
        <w:ind w:firstLine="480"/>
        <w:rPr>
          <w:rFonts w:ascii="宋体" w:hAnsi="宋体" w:cs="宋体"/>
          <w:sz w:val="24"/>
        </w:rPr>
      </w:pPr>
    </w:p>
    <w:p w14:paraId="3BF6AAC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41D6D98">
      <w:pPr>
        <w:pStyle w:val="2"/>
        <w:spacing w:line="360" w:lineRule="auto"/>
        <w:ind w:firstLine="0" w:firstLineChars="0"/>
        <w:rPr>
          <w:rFonts w:cs="宋体"/>
          <w:b/>
        </w:rPr>
      </w:pPr>
      <w:r>
        <w:rPr>
          <w:rFonts w:hint="eastAsia" w:cs="宋体"/>
          <w:b/>
        </w:rPr>
        <w:t>30.验收</w:t>
      </w:r>
    </w:p>
    <w:p w14:paraId="00569DDF">
      <w:pPr>
        <w:tabs>
          <w:tab w:val="left" w:pos="0"/>
        </w:tabs>
        <w:spacing w:line="360" w:lineRule="auto"/>
        <w:ind w:firstLine="480"/>
        <w:rPr>
          <w:rFonts w:ascii="宋体" w:hAnsi="宋体" w:cs="宋体"/>
          <w:kern w:val="0"/>
          <w:sz w:val="24"/>
        </w:rPr>
      </w:pPr>
      <w:r>
        <w:rPr>
          <w:rFonts w:hint="eastAsia" w:ascii="宋体" w:hAnsi="宋体" w:cs="宋体"/>
          <w:kern w:val="0"/>
          <w:sz w:val="24"/>
        </w:rPr>
        <w:t>3</w:t>
      </w:r>
      <w:r>
        <w:rPr>
          <w:rFonts w:hint="eastAsia" w:ascii="宋体" w:hAnsi="宋体" w:cs="宋体"/>
          <w:color w:val="auto"/>
          <w:kern w:val="0"/>
          <w:sz w:val="24"/>
        </w:rPr>
        <w:t>0.1采购人应当根据采购项目的具体情况，自行组织项目验收或者委托采购代理机构验收。</w:t>
      </w:r>
      <w:r>
        <w:rPr>
          <w:rFonts w:hint="eastAsia" w:ascii="宋体" w:hAnsi="宋体" w:cs="宋体"/>
          <w:kern w:val="0"/>
          <w:sz w:val="24"/>
        </w:rPr>
        <w:t>验收方成员应当在验收书上签字，并承担相应的法律责任。如果发现与合同中要求不符，供应商须承担由此发生的一切损失和费用，并接受相应的处理。</w:t>
      </w:r>
    </w:p>
    <w:p w14:paraId="7533DA40">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61F1440">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B62A05">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98D7B63">
      <w:pPr>
        <w:pStyle w:val="5"/>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3A2A6616">
      <w:pPr>
        <w:pStyle w:val="79"/>
        <w:ind w:firstLine="0" w:firstLineChars="0"/>
      </w:pPr>
    </w:p>
    <w:p w14:paraId="39A67AFB">
      <w:pPr>
        <w:pStyle w:val="79"/>
        <w:ind w:firstLine="0" w:firstLineChars="0"/>
      </w:pPr>
    </w:p>
    <w:p w14:paraId="333ACFD1">
      <w:pPr>
        <w:pStyle w:val="79"/>
        <w:ind w:firstLine="0" w:firstLineChars="0"/>
      </w:pPr>
    </w:p>
    <w:p w14:paraId="7A55B15D">
      <w:pPr>
        <w:pStyle w:val="79"/>
        <w:ind w:firstLine="0" w:firstLineChars="0"/>
      </w:pPr>
    </w:p>
    <w:p w14:paraId="02403ECF">
      <w:pPr>
        <w:pStyle w:val="79"/>
        <w:ind w:firstLine="0" w:firstLineChars="0"/>
      </w:pPr>
    </w:p>
    <w:p w14:paraId="04FFA204">
      <w:pPr>
        <w:pStyle w:val="79"/>
        <w:ind w:firstLine="0" w:firstLineChars="0"/>
      </w:pPr>
    </w:p>
    <w:p w14:paraId="1B6A4BCC">
      <w:pPr>
        <w:pStyle w:val="79"/>
        <w:ind w:firstLine="0" w:firstLineChars="0"/>
      </w:pPr>
    </w:p>
    <w:p w14:paraId="7826E644">
      <w:pPr>
        <w:pStyle w:val="79"/>
        <w:ind w:firstLine="0" w:firstLineChars="0"/>
      </w:pPr>
    </w:p>
    <w:p w14:paraId="0D74756F">
      <w:pPr>
        <w:pStyle w:val="79"/>
        <w:ind w:firstLine="0" w:firstLineChars="0"/>
      </w:pPr>
    </w:p>
    <w:p w14:paraId="7025C3A4">
      <w:pPr>
        <w:pStyle w:val="79"/>
        <w:ind w:firstLine="0" w:firstLineChars="0"/>
      </w:pPr>
    </w:p>
    <w:p w14:paraId="47835CF5">
      <w:pPr>
        <w:pStyle w:val="79"/>
        <w:ind w:firstLine="0" w:firstLineChars="0"/>
      </w:pPr>
    </w:p>
    <w:p w14:paraId="60FEB491">
      <w:pPr>
        <w:pStyle w:val="79"/>
        <w:ind w:firstLine="0" w:firstLineChars="0"/>
      </w:pPr>
    </w:p>
    <w:p w14:paraId="02EAE7CF">
      <w:pPr>
        <w:pStyle w:val="79"/>
        <w:ind w:firstLine="0" w:firstLineChars="0"/>
      </w:pPr>
    </w:p>
    <w:p w14:paraId="2325809C">
      <w:pPr>
        <w:pStyle w:val="79"/>
        <w:ind w:firstLine="0" w:firstLineChars="0"/>
      </w:pPr>
    </w:p>
    <w:p w14:paraId="63B2BA8F">
      <w:pPr>
        <w:pStyle w:val="79"/>
        <w:ind w:firstLine="0" w:firstLineChars="0"/>
      </w:pPr>
    </w:p>
    <w:p w14:paraId="0C7661E6">
      <w:pPr>
        <w:pStyle w:val="79"/>
        <w:ind w:firstLine="0" w:firstLineChars="0"/>
      </w:pPr>
    </w:p>
    <w:p w14:paraId="0F3126B0">
      <w:pPr>
        <w:pStyle w:val="79"/>
        <w:ind w:firstLine="0" w:firstLineChars="0"/>
      </w:pPr>
    </w:p>
    <w:p w14:paraId="5B5253BA">
      <w:pPr>
        <w:pStyle w:val="79"/>
        <w:ind w:firstLine="0" w:firstLineChars="0"/>
      </w:pPr>
    </w:p>
    <w:p w14:paraId="28FE7966">
      <w:pPr>
        <w:pStyle w:val="79"/>
        <w:ind w:firstLine="0" w:firstLineChars="0"/>
      </w:pPr>
    </w:p>
    <w:p w14:paraId="179EB7FD">
      <w:pPr>
        <w:pStyle w:val="79"/>
        <w:ind w:firstLine="0" w:firstLineChars="0"/>
      </w:pPr>
    </w:p>
    <w:p w14:paraId="4D45E4A1">
      <w:pPr>
        <w:pStyle w:val="79"/>
        <w:ind w:firstLine="0" w:firstLineChars="0"/>
      </w:pPr>
    </w:p>
    <w:p w14:paraId="5559C882">
      <w:pPr>
        <w:pStyle w:val="79"/>
        <w:ind w:firstLine="0" w:firstLineChars="0"/>
      </w:pPr>
    </w:p>
    <w:p w14:paraId="4EFEE9D9">
      <w:pPr>
        <w:pStyle w:val="79"/>
        <w:ind w:firstLine="0" w:firstLineChars="0"/>
      </w:pPr>
    </w:p>
    <w:p w14:paraId="51254338">
      <w:pPr>
        <w:pStyle w:val="79"/>
        <w:ind w:firstLine="0" w:firstLineChars="0"/>
      </w:pPr>
    </w:p>
    <w:p w14:paraId="4FC00E71">
      <w:pPr>
        <w:pStyle w:val="79"/>
        <w:ind w:firstLine="0" w:firstLineChars="0"/>
      </w:pPr>
    </w:p>
    <w:p w14:paraId="6383D514">
      <w:pPr>
        <w:pStyle w:val="79"/>
        <w:ind w:firstLine="0" w:firstLineChars="0"/>
      </w:pPr>
    </w:p>
    <w:p w14:paraId="0E790174">
      <w:pPr>
        <w:pStyle w:val="79"/>
        <w:ind w:firstLine="0" w:firstLineChars="0"/>
      </w:pPr>
    </w:p>
    <w:p w14:paraId="3DF2D667">
      <w:pPr>
        <w:pStyle w:val="79"/>
        <w:ind w:firstLine="0" w:firstLineChars="0"/>
      </w:pPr>
    </w:p>
    <w:p w14:paraId="18834CFC">
      <w:pPr>
        <w:pStyle w:val="79"/>
        <w:ind w:firstLine="0" w:firstLineChars="0"/>
      </w:pPr>
    </w:p>
    <w:bookmarkEnd w:id="11"/>
    <w:bookmarkEnd w:id="12"/>
    <w:bookmarkEnd w:id="13"/>
    <w:p w14:paraId="671B35F9">
      <w:pPr>
        <w:spacing w:line="360" w:lineRule="auto"/>
        <w:jc w:val="center"/>
        <w:outlineLvl w:val="0"/>
        <w:rPr>
          <w:rFonts w:ascii="宋体" w:hAnsi="宋体" w:cs="宋体"/>
          <w:b/>
          <w:sz w:val="36"/>
          <w:szCs w:val="36"/>
        </w:rPr>
      </w:pPr>
      <w:bookmarkStart w:id="15" w:name="第四部分"/>
      <w:r>
        <w:rPr>
          <w:rFonts w:hint="eastAsia" w:ascii="宋体" w:hAnsi="宋体" w:cs="宋体"/>
          <w:b/>
          <w:sz w:val="36"/>
          <w:szCs w:val="36"/>
          <w:lang w:val="en-US" w:eastAsia="zh-CN"/>
        </w:rPr>
        <w:t>第</w:t>
      </w:r>
      <w:r>
        <w:rPr>
          <w:rFonts w:hint="eastAsia" w:ascii="宋体" w:hAnsi="宋体" w:cs="宋体"/>
          <w:b/>
          <w:sz w:val="36"/>
          <w:szCs w:val="36"/>
        </w:rPr>
        <w:t>三部分   采购需求</w:t>
      </w:r>
    </w:p>
    <w:p w14:paraId="3919701A">
      <w:pPr>
        <w:widowControl w:val="0"/>
        <w:wordWrap/>
        <w:adjustRightInd/>
        <w:snapToGrid/>
        <w:spacing w:line="600" w:lineRule="exact"/>
        <w:textAlignment w:val="auto"/>
        <w:rPr>
          <w:rFonts w:hint="eastAsia" w:ascii="宋体" w:hAnsi="宋体" w:eastAsia="宋体" w:cs="宋体"/>
          <w:b/>
          <w:bCs w:val="0"/>
          <w:color w:val="auto"/>
          <w:sz w:val="24"/>
          <w:szCs w:val="24"/>
          <w:highlight w:val="none"/>
        </w:rPr>
      </w:pPr>
      <w:bookmarkStart w:id="16" w:name="_Toc135212467"/>
      <w:bookmarkStart w:id="17" w:name="_Toc33335632"/>
      <w:r>
        <w:rPr>
          <w:rFonts w:hint="eastAsia" w:ascii="宋体" w:hAnsi="宋体" w:eastAsia="宋体" w:cs="宋体"/>
          <w:b/>
          <w:bCs w:val="0"/>
          <w:color w:val="auto"/>
          <w:sz w:val="24"/>
          <w:szCs w:val="24"/>
          <w:highlight w:val="none"/>
          <w:lang w:val="en-US" w:eastAsia="zh-CN"/>
        </w:rPr>
        <w:t>一、</w:t>
      </w:r>
      <w:r>
        <w:rPr>
          <w:rFonts w:hint="eastAsia" w:ascii="宋体" w:hAnsi="宋体" w:eastAsia="宋体" w:cs="宋体"/>
          <w:b/>
          <w:bCs w:val="0"/>
          <w:color w:val="auto"/>
          <w:sz w:val="24"/>
          <w:szCs w:val="24"/>
          <w:highlight w:val="none"/>
        </w:rPr>
        <w:t>项目概况：</w:t>
      </w:r>
    </w:p>
    <w:p w14:paraId="380D0940">
      <w:pPr>
        <w:widowControl w:val="0"/>
        <w:wordWrap/>
        <w:adjustRightInd/>
        <w:snapToGrid/>
        <w:spacing w:line="6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本项目招标内容为</w:t>
      </w:r>
      <w:r>
        <w:rPr>
          <w:rFonts w:hint="eastAsia" w:ascii="宋体" w:hAnsi="宋体" w:cs="宋体"/>
          <w:color w:val="auto"/>
          <w:sz w:val="24"/>
          <w:szCs w:val="24"/>
          <w:highlight w:val="none"/>
          <w:lang w:val="en-US" w:eastAsia="zh-CN"/>
        </w:rPr>
        <w:t>仓前街道小型水利工程（泵闸站）物业化管理服务项目</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val="en-US" w:eastAsia="zh-CN"/>
        </w:rPr>
        <w:t>为</w:t>
      </w:r>
      <w:r>
        <w:rPr>
          <w:rFonts w:hint="eastAsia" w:ascii="宋体" w:hAnsi="宋体" w:eastAsia="宋体" w:cs="宋体"/>
          <w:bCs/>
          <w:color w:val="auto"/>
          <w:sz w:val="24"/>
          <w:szCs w:val="24"/>
          <w:highlight w:val="none"/>
        </w:rPr>
        <w:t>提高我</w:t>
      </w:r>
      <w:r>
        <w:rPr>
          <w:rFonts w:hint="eastAsia" w:ascii="宋体" w:hAnsi="宋体" w:cs="宋体"/>
          <w:bCs/>
          <w:color w:val="auto"/>
          <w:sz w:val="24"/>
          <w:szCs w:val="24"/>
          <w:highlight w:val="none"/>
          <w:lang w:val="en-US" w:eastAsia="zh-CN"/>
        </w:rPr>
        <w:t>街道</w:t>
      </w:r>
      <w:r>
        <w:rPr>
          <w:rFonts w:hint="eastAsia" w:ascii="宋体" w:hAnsi="宋体" w:eastAsia="宋体" w:cs="宋体"/>
          <w:bCs/>
          <w:color w:val="auto"/>
          <w:sz w:val="24"/>
          <w:szCs w:val="24"/>
          <w:highlight w:val="none"/>
        </w:rPr>
        <w:t>小型水利工程管</w:t>
      </w:r>
      <w:r>
        <w:rPr>
          <w:rFonts w:hint="eastAsia" w:ascii="宋体" w:hAnsi="宋体" w:eastAsia="宋体" w:cs="宋体"/>
          <w:bCs/>
          <w:color w:val="auto"/>
          <w:sz w:val="24"/>
          <w:szCs w:val="24"/>
          <w:highlight w:val="none"/>
          <w:lang w:val="en-US" w:eastAsia="zh-CN"/>
        </w:rPr>
        <w:t>护</w:t>
      </w:r>
      <w:r>
        <w:rPr>
          <w:rFonts w:hint="eastAsia" w:ascii="宋体" w:hAnsi="宋体" w:eastAsia="宋体" w:cs="宋体"/>
          <w:bCs/>
          <w:color w:val="auto"/>
          <w:sz w:val="24"/>
          <w:szCs w:val="24"/>
          <w:highlight w:val="none"/>
        </w:rPr>
        <w:t>水平，</w:t>
      </w:r>
      <w:r>
        <w:rPr>
          <w:rFonts w:hint="eastAsia" w:ascii="宋体" w:hAnsi="宋体" w:eastAsia="宋体" w:cs="宋体"/>
          <w:b w:val="0"/>
          <w:bCs w:val="0"/>
          <w:color w:val="auto"/>
          <w:sz w:val="24"/>
          <w:szCs w:val="24"/>
          <w:highlight w:val="none"/>
          <w:lang w:val="en-US" w:eastAsia="zh-CN"/>
        </w:rPr>
        <w:t>根据杭州市余杭区林业水利局关于印发《余杭区小型水利工程物业管理指导意见（试行）》的通知，关于印发《余杭区小型水利工程（山塘、泵闸站）创建标准和运行标准》的通知，和关于印发《余杭区小型水利工程物业管理指导意见（试行）》的通知，考核结果将作为各类综合考核和安排年度运行维护奖补资金的重要依据。对</w:t>
      </w:r>
      <w:r>
        <w:rPr>
          <w:rFonts w:hint="eastAsia" w:ascii="宋体" w:hAnsi="宋体" w:cs="宋体"/>
          <w:color w:val="auto"/>
          <w:sz w:val="24"/>
          <w:szCs w:val="24"/>
          <w:highlight w:val="none"/>
          <w:lang w:val="en-US" w:eastAsia="zh-CN"/>
        </w:rPr>
        <w:t>仓前街道</w:t>
      </w:r>
      <w:r>
        <w:rPr>
          <w:rFonts w:hint="eastAsia" w:ascii="宋体" w:hAnsi="宋体" w:cs="宋体"/>
          <w:b w:val="0"/>
          <w:bCs w:val="0"/>
          <w:color w:val="auto"/>
          <w:sz w:val="24"/>
          <w:szCs w:val="24"/>
          <w:highlight w:val="none"/>
          <w:lang w:val="en-US" w:eastAsia="zh-CN"/>
        </w:rPr>
        <w:t>41</w:t>
      </w:r>
      <w:r>
        <w:rPr>
          <w:rFonts w:hint="eastAsia" w:ascii="宋体" w:hAnsi="宋体" w:eastAsia="宋体" w:cs="宋体"/>
          <w:b w:val="0"/>
          <w:bCs w:val="0"/>
          <w:color w:val="auto"/>
          <w:sz w:val="24"/>
          <w:szCs w:val="24"/>
          <w:highlight w:val="none"/>
          <w:lang w:val="en-US" w:eastAsia="zh-CN"/>
        </w:rPr>
        <w:t>座泵</w:t>
      </w:r>
      <w:r>
        <w:rPr>
          <w:rFonts w:hint="eastAsia" w:ascii="宋体" w:hAnsi="宋体" w:cs="宋体"/>
          <w:b w:val="0"/>
          <w:bCs w:val="0"/>
          <w:color w:val="auto"/>
          <w:sz w:val="24"/>
          <w:szCs w:val="24"/>
          <w:highlight w:val="none"/>
          <w:lang w:val="en-US" w:eastAsia="zh-CN"/>
        </w:rPr>
        <w:t>站、</w:t>
      </w:r>
      <w:r>
        <w:rPr>
          <w:rFonts w:hint="eastAsia" w:ascii="宋体" w:hAnsi="宋体" w:eastAsia="宋体" w:cs="宋体"/>
          <w:b w:val="0"/>
          <w:bCs w:val="0"/>
          <w:color w:val="auto"/>
          <w:sz w:val="24"/>
          <w:szCs w:val="24"/>
          <w:highlight w:val="none"/>
          <w:lang w:val="en-US" w:eastAsia="zh-CN"/>
        </w:rPr>
        <w:t>闸站</w:t>
      </w:r>
      <w:r>
        <w:rPr>
          <w:rFonts w:hint="eastAsia" w:ascii="宋体" w:hAnsi="宋体" w:cs="宋体"/>
          <w:b w:val="0"/>
          <w:bCs w:val="0"/>
          <w:color w:val="auto"/>
          <w:sz w:val="24"/>
          <w:szCs w:val="24"/>
          <w:highlight w:val="none"/>
          <w:lang w:val="en-US" w:eastAsia="zh-CN"/>
        </w:rPr>
        <w:t>、水闸</w:t>
      </w:r>
      <w:r>
        <w:rPr>
          <w:rFonts w:hint="eastAsia" w:ascii="宋体" w:hAnsi="宋体" w:eastAsia="宋体" w:cs="宋体"/>
          <w:b w:val="0"/>
          <w:bCs w:val="0"/>
          <w:color w:val="auto"/>
          <w:sz w:val="24"/>
          <w:szCs w:val="24"/>
          <w:highlight w:val="none"/>
          <w:lang w:val="en-US" w:eastAsia="zh-CN"/>
        </w:rPr>
        <w:t>进行标准化物业管护，包括物业化运维管理、汛前保养，汛中维修等</w:t>
      </w: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lang w:val="en-US" w:eastAsia="zh-CN"/>
        </w:rPr>
        <w:t>投标报价应包含本服务项目的所有人工费、设备费、材料费、规费、利润、税金、保险费，养护过程中的水工建筑物维修养护、闸门止水更换、闸门防腐处理、启闭机维修养护、机电设备维修养护、物料消耗、工程基本维修养护项目定额标准（二）内的费用等一切费用</w:t>
      </w:r>
      <w:r>
        <w:rPr>
          <w:rFonts w:hint="eastAsia" w:ascii="宋体" w:hAnsi="宋体" w:eastAsia="宋体" w:cs="宋体"/>
          <w:color w:val="auto"/>
          <w:sz w:val="24"/>
          <w:highlight w:val="none"/>
          <w:lang w:eastAsia="zh-CN"/>
        </w:rPr>
        <w:t>；</w:t>
      </w:r>
    </w:p>
    <w:p w14:paraId="00DBA028">
      <w:pPr>
        <w:widowControl w:val="0"/>
        <w:numPr>
          <w:ilvl w:val="0"/>
          <w:numId w:val="0"/>
        </w:numPr>
        <w:wordWrap/>
        <w:adjustRightInd w:val="0"/>
        <w:snapToGrid w:val="0"/>
        <w:spacing w:line="600" w:lineRule="exact"/>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rPr>
        <w:t>具体服务内容、要求等：</w:t>
      </w:r>
    </w:p>
    <w:p w14:paraId="158DA73F">
      <w:pPr>
        <w:widowControl w:val="0"/>
        <w:wordWrap/>
        <w:spacing w:line="6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 运行管理原则</w:t>
      </w:r>
    </w:p>
    <w:p w14:paraId="41F61568">
      <w:pPr>
        <w:widowControl w:val="0"/>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本项目主要是指为保障</w:t>
      </w:r>
      <w:r>
        <w:rPr>
          <w:rFonts w:hint="eastAsia" w:ascii="宋体" w:hAnsi="宋体" w:eastAsia="宋体" w:cs="宋体"/>
          <w:color w:val="auto"/>
          <w:sz w:val="24"/>
          <w:szCs w:val="24"/>
          <w:highlight w:val="none"/>
          <w:lang w:eastAsia="zh-CN"/>
        </w:rPr>
        <w:t>闸站、泵站</w:t>
      </w:r>
      <w:r>
        <w:rPr>
          <w:rFonts w:hint="eastAsia" w:ascii="宋体" w:hAnsi="宋体" w:cs="宋体"/>
          <w:color w:val="auto"/>
          <w:sz w:val="24"/>
          <w:szCs w:val="24"/>
          <w:highlight w:val="none"/>
          <w:lang w:eastAsia="zh-CN"/>
        </w:rPr>
        <w:t>、水闸</w:t>
      </w:r>
      <w:r>
        <w:rPr>
          <w:rFonts w:hint="eastAsia" w:ascii="宋体" w:hAnsi="宋体" w:eastAsia="宋体" w:cs="宋体"/>
          <w:color w:val="auto"/>
          <w:sz w:val="24"/>
          <w:szCs w:val="24"/>
          <w:highlight w:val="none"/>
          <w:lang w:val="en-US" w:eastAsia="zh-CN"/>
        </w:rPr>
        <w:t>及堰坝</w:t>
      </w:r>
      <w:r>
        <w:rPr>
          <w:rFonts w:hint="eastAsia" w:ascii="宋体" w:hAnsi="宋体" w:eastAsia="宋体" w:cs="宋体"/>
          <w:color w:val="auto"/>
          <w:sz w:val="24"/>
          <w:szCs w:val="24"/>
          <w:highlight w:val="none"/>
        </w:rPr>
        <w:t>等水利工程在设计标准之内正常运行，充分发挥</w:t>
      </w:r>
      <w:r>
        <w:rPr>
          <w:rFonts w:hint="eastAsia" w:ascii="宋体" w:hAnsi="宋体" w:eastAsia="宋体" w:cs="宋体"/>
          <w:color w:val="auto"/>
          <w:sz w:val="24"/>
          <w:szCs w:val="24"/>
          <w:highlight w:val="none"/>
          <w:lang w:eastAsia="zh-CN"/>
        </w:rPr>
        <w:t>闸站、泵站</w:t>
      </w:r>
      <w:r>
        <w:rPr>
          <w:rFonts w:hint="eastAsia" w:ascii="宋体" w:hAnsi="宋体" w:cs="宋体"/>
          <w:color w:val="auto"/>
          <w:sz w:val="24"/>
          <w:szCs w:val="24"/>
          <w:highlight w:val="none"/>
          <w:lang w:eastAsia="zh-CN"/>
        </w:rPr>
        <w:t>、水闸</w:t>
      </w:r>
      <w:r>
        <w:rPr>
          <w:rFonts w:hint="eastAsia" w:ascii="宋体" w:hAnsi="宋体" w:eastAsia="宋体" w:cs="宋体"/>
          <w:color w:val="auto"/>
          <w:sz w:val="24"/>
          <w:szCs w:val="24"/>
          <w:highlight w:val="none"/>
          <w:lang w:val="en-US" w:eastAsia="zh-CN"/>
        </w:rPr>
        <w:t>及堰坝</w:t>
      </w:r>
      <w:r>
        <w:rPr>
          <w:rFonts w:hint="eastAsia" w:ascii="宋体" w:hAnsi="宋体" w:eastAsia="宋体" w:cs="宋体"/>
          <w:color w:val="auto"/>
          <w:sz w:val="24"/>
          <w:szCs w:val="24"/>
          <w:highlight w:val="none"/>
        </w:rPr>
        <w:t>的设计功能和效益。服从相关部门的统一调度指挥，接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指令单运行，泵站一般的运用原则应遵守</w:t>
      </w:r>
      <w:r>
        <w:rPr>
          <w:rFonts w:hint="eastAsia" w:ascii="宋体" w:hAnsi="宋体" w:eastAsia="宋体" w:cs="宋体"/>
          <w:bCs/>
          <w:color w:val="auto"/>
          <w:sz w:val="24"/>
          <w:szCs w:val="24"/>
          <w:highlight w:val="none"/>
        </w:rPr>
        <w:t>《泵站技术管理规程》（SL225-2000）、（SL255-2010），《水闸技术管理规程》（SL75-94），《电力变压器运行规程》（DL/T572-95）、《电力设备预防性试验规程》（DL/T596-1996）、《水利水电工程施工质量检验与评定规程》SL176-2007、《钢结构工程质量检验评定标准》GB50221-95、《浙江省水利工程维修养护定额标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2018年）</w:t>
      </w:r>
      <w:r>
        <w:rPr>
          <w:rFonts w:hint="eastAsia" w:ascii="宋体" w:hAnsi="宋体" w:eastAsia="宋体" w:cs="宋体"/>
          <w:bCs/>
          <w:color w:val="auto"/>
          <w:sz w:val="24"/>
          <w:szCs w:val="24"/>
          <w:highlight w:val="none"/>
        </w:rPr>
        <w:t>等标准及相关</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应根据本项目泵闸站实际情况制订安全运行、组织管理、档案管理等一系列制度，并严格按制度执行。</w:t>
      </w:r>
    </w:p>
    <w:p w14:paraId="6A25A5AE">
      <w:pPr>
        <w:wordWrap/>
        <w:snapToGrid/>
        <w:spacing w:line="6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2、人员要求</w:t>
      </w:r>
    </w:p>
    <w:p w14:paraId="60BB8DB8">
      <w:pPr>
        <w:numPr>
          <w:ilvl w:val="0"/>
          <w:numId w:val="2"/>
        </w:numPr>
        <w:wordWrap/>
        <w:snapToGrid/>
        <w:spacing w:line="6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该项目拟派人员须为投标人正式员工，年龄：男18-60周岁</w:t>
      </w:r>
      <w:r>
        <w:rPr>
          <w:rFonts w:hint="eastAsia" w:ascii="宋体" w:hAnsi="宋体" w:cs="宋体"/>
          <w:b w:val="0"/>
          <w:bCs w:val="0"/>
          <w:color w:val="auto"/>
          <w:sz w:val="24"/>
          <w:szCs w:val="24"/>
          <w:highlight w:val="none"/>
          <w:lang w:eastAsia="zh-CN"/>
        </w:rPr>
        <w:t>（对有泵闸站管理养护经验的可放宽至</w:t>
      </w:r>
      <w:r>
        <w:rPr>
          <w:rFonts w:hint="eastAsia" w:ascii="宋体" w:hAnsi="宋体" w:cs="宋体"/>
          <w:b w:val="0"/>
          <w:bCs w:val="0"/>
          <w:color w:val="auto"/>
          <w:sz w:val="24"/>
          <w:szCs w:val="24"/>
          <w:highlight w:val="none"/>
          <w:lang w:val="en-US" w:eastAsia="zh-CN"/>
        </w:rPr>
        <w:t>65周岁</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，女18-</w:t>
      </w:r>
      <w:r>
        <w:rPr>
          <w:rFonts w:hint="eastAsia" w:ascii="宋体" w:hAnsi="宋体" w:cs="宋体"/>
          <w:b w:val="0"/>
          <w:bCs w:val="0"/>
          <w:color w:val="auto"/>
          <w:sz w:val="24"/>
          <w:szCs w:val="24"/>
          <w:highlight w:val="none"/>
          <w:lang w:val="en-US" w:eastAsia="zh-CN"/>
        </w:rPr>
        <w:t>50</w:t>
      </w:r>
      <w:r>
        <w:rPr>
          <w:rFonts w:hint="eastAsia" w:ascii="宋体" w:hAnsi="宋体" w:eastAsia="宋体" w:cs="宋体"/>
          <w:b w:val="0"/>
          <w:bCs w:val="0"/>
          <w:color w:val="auto"/>
          <w:sz w:val="24"/>
          <w:szCs w:val="24"/>
          <w:highlight w:val="none"/>
        </w:rPr>
        <w:t>周岁，吃苦耐劳，身体健康。</w:t>
      </w:r>
    </w:p>
    <w:p w14:paraId="5D4FE6EB">
      <w:pPr>
        <w:wordWrap/>
        <w:snapToGrid/>
        <w:spacing w:line="60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（2）该项目配备人员总人数不少于</w:t>
      </w:r>
      <w:r>
        <w:rPr>
          <w:rFonts w:hint="eastAsia" w:ascii="宋体" w:hAnsi="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rPr>
        <w:t>人，</w:t>
      </w:r>
      <w:r>
        <w:rPr>
          <w:rFonts w:hint="eastAsia" w:ascii="宋体" w:hAnsi="宋体" w:eastAsia="宋体" w:cs="宋体"/>
          <w:b w:val="0"/>
          <w:bCs w:val="0"/>
          <w:color w:val="auto"/>
          <w:sz w:val="24"/>
          <w:szCs w:val="24"/>
          <w:highlight w:val="none"/>
          <w:lang w:val="en-US" w:eastAsia="zh-CN"/>
        </w:rPr>
        <w:t>其中</w:t>
      </w:r>
      <w:r>
        <w:rPr>
          <w:rFonts w:hint="eastAsia" w:ascii="宋体" w:hAnsi="宋体" w:eastAsia="宋体" w:cs="宋体"/>
          <w:color w:val="auto"/>
          <w:sz w:val="24"/>
          <w:szCs w:val="24"/>
          <w:highlight w:val="none"/>
          <w:lang w:val="en-US" w:eastAsia="zh-CN"/>
        </w:rPr>
        <w:t>闸站、水闸、泵站</w:t>
      </w:r>
      <w:r>
        <w:rPr>
          <w:rFonts w:hint="eastAsia" w:ascii="宋体" w:hAnsi="宋体" w:eastAsia="宋体" w:cs="宋体"/>
          <w:color w:val="auto"/>
          <w:sz w:val="24"/>
          <w:szCs w:val="24"/>
          <w:highlight w:val="none"/>
          <w:lang w:eastAsia="zh-CN"/>
        </w:rPr>
        <w:t>工程运行与</w:t>
      </w:r>
      <w:r>
        <w:rPr>
          <w:rFonts w:hint="eastAsia" w:ascii="宋体" w:hAnsi="宋体" w:eastAsia="宋体" w:cs="宋体"/>
          <w:color w:val="auto"/>
          <w:sz w:val="24"/>
          <w:szCs w:val="24"/>
          <w:highlight w:val="none"/>
        </w:rPr>
        <w:t>管理运行人员</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保洁、</w:t>
      </w:r>
      <w:r>
        <w:rPr>
          <w:rFonts w:hint="eastAsia" w:ascii="宋体" w:hAnsi="宋体" w:eastAsia="宋体" w:cs="宋体"/>
          <w:color w:val="auto"/>
          <w:sz w:val="24"/>
          <w:szCs w:val="24"/>
          <w:highlight w:val="none"/>
          <w:lang w:eastAsia="zh-CN"/>
        </w:rPr>
        <w:t>电气设备运行岗位人员</w:t>
      </w:r>
      <w:r>
        <w:rPr>
          <w:rFonts w:hint="eastAsia" w:ascii="宋体" w:hAnsi="宋体" w:eastAsia="宋体" w:cs="宋体"/>
          <w:b w:val="0"/>
          <w:bCs w:val="0"/>
          <w:color w:val="auto"/>
          <w:sz w:val="24"/>
          <w:szCs w:val="24"/>
          <w:highlight w:val="none"/>
        </w:rPr>
        <w:t>不少于</w:t>
      </w:r>
      <w:r>
        <w:rPr>
          <w:rFonts w:hint="eastAsia" w:ascii="宋体" w:hAnsi="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人（</w:t>
      </w:r>
      <w:r>
        <w:rPr>
          <w:rFonts w:hint="eastAsia" w:ascii="宋体" w:hAnsi="宋体" w:eastAsia="宋体" w:cs="宋体"/>
          <w:b w:val="0"/>
          <w:bCs w:val="0"/>
          <w:color w:val="auto"/>
          <w:sz w:val="24"/>
          <w:szCs w:val="24"/>
          <w:highlight w:val="none"/>
          <w:lang w:val="en-US" w:eastAsia="zh-CN"/>
        </w:rPr>
        <w:t>该</w:t>
      </w:r>
      <w:r>
        <w:rPr>
          <w:rFonts w:hint="eastAsia" w:ascii="宋体" w:hAnsi="宋体" w:eastAsia="宋体" w:cs="宋体"/>
          <w:b w:val="0"/>
          <w:bCs w:val="0"/>
          <w:color w:val="auto"/>
          <w:sz w:val="24"/>
          <w:szCs w:val="24"/>
          <w:highlight w:val="none"/>
        </w:rPr>
        <w:t>人员必须具备上岗证），</w:t>
      </w:r>
      <w:r>
        <w:rPr>
          <w:rFonts w:hint="eastAsia" w:ascii="宋体" w:hAnsi="宋体" w:cs="宋体"/>
          <w:b w:val="0"/>
          <w:bCs w:val="0"/>
          <w:color w:val="auto"/>
          <w:sz w:val="24"/>
          <w:szCs w:val="24"/>
          <w:highlight w:val="none"/>
          <w:lang w:val="en-US" w:eastAsia="zh-CN"/>
        </w:rPr>
        <w:t>高配工岗位1人，</w:t>
      </w:r>
      <w:r>
        <w:rPr>
          <w:rFonts w:hint="eastAsia" w:ascii="宋体" w:hAnsi="宋体" w:cs="宋体"/>
          <w:b w:val="0"/>
          <w:bCs w:val="0"/>
          <w:color w:val="auto"/>
          <w:sz w:val="24"/>
          <w:szCs w:val="24"/>
          <w:highlight w:val="none"/>
          <w:lang w:eastAsia="zh-CN"/>
        </w:rPr>
        <w:t>项目管理岗</w:t>
      </w:r>
      <w:r>
        <w:rPr>
          <w:rFonts w:hint="eastAsia" w:ascii="宋体" w:hAnsi="宋体" w:cs="宋体"/>
          <w:b w:val="0"/>
          <w:bCs w:val="0"/>
          <w:color w:val="auto"/>
          <w:sz w:val="24"/>
          <w:szCs w:val="24"/>
          <w:highlight w:val="none"/>
          <w:lang w:val="en-US" w:eastAsia="zh-CN"/>
        </w:rPr>
        <w:t>不少于1人</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人员合理配置。</w:t>
      </w:r>
    </w:p>
    <w:p w14:paraId="7596AC0B">
      <w:pPr>
        <w:wordWrap/>
        <w:snapToGrid/>
        <w:spacing w:line="6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、运行操作要求</w:t>
      </w:r>
    </w:p>
    <w:p w14:paraId="5653364C">
      <w:pPr>
        <w:wordWrap/>
        <w:snapToGrid/>
        <w:spacing w:line="6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值班要求</w:t>
      </w:r>
    </w:p>
    <w:p w14:paraId="477E14B3">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1）运行管理人员加强值班，值班负责人接受上级领导的开停机命令，负责当班期间安全运行工作，检查值班员对安全和运行规定的执行情况，排除值班期间内发生的故障。</w:t>
      </w:r>
    </w:p>
    <w:p w14:paraId="5AE89E98">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2）执行交接班制，交班人员必须在交班完毕后统一离开工作岗位。</w:t>
      </w:r>
    </w:p>
    <w:p w14:paraId="4247FA03">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3）交接班内容应包括：设备运行有无缺陷；设备操作情况及尚未执行的工作；本班发生的故障及处理情况；各种记录、技术资料、运行工具和钥匙；其他重要情况。</w:t>
      </w:r>
    </w:p>
    <w:p w14:paraId="5A4F7684">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4）交接班时交班人员应介绍当班运行情况，值班长除了自己进行交接班外，应负责检查班内其他人员交接班的情况。</w:t>
      </w:r>
    </w:p>
    <w:p w14:paraId="0978B935">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5）在交接班过程中如发现设备有故障时，交接班人员应相互协作予以排除。在接班人员同意后才能交班。</w:t>
      </w:r>
    </w:p>
    <w:p w14:paraId="382B0DFD">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6）在处理事故或进行重要操作时不应进行交接班，待完成后再进行交接。</w:t>
      </w:r>
    </w:p>
    <w:p w14:paraId="383D4997">
      <w:pPr>
        <w:wordWrap/>
        <w:snapToGrid/>
        <w:spacing w:line="6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运行要求</w:t>
      </w:r>
    </w:p>
    <w:p w14:paraId="4D26B95C">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1、基本要求</w:t>
      </w:r>
    </w:p>
    <w:p w14:paraId="6D97B301">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1）运行操作应由值班长命令，操作票由操作人填写，监护人复核，每张操作票只能填写一个操作任务。</w:t>
      </w:r>
    </w:p>
    <w:p w14:paraId="2145DAC0">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2）使用操作票的操作应由两人执行，其中对设备较为熟悉者为监护人。</w:t>
      </w:r>
    </w:p>
    <w:p w14:paraId="660C1CFB">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3）操作前应核对设备名称、编号和位置，操作中应认真执行监护复诵制，必须按操作顺序操作，每操作完一项，做一个记号“√”，全部操作完毕后监护人应进行复查。</w:t>
      </w:r>
    </w:p>
    <w:p w14:paraId="37D56FD0">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4）操作中发生疑问时，不应擅自更改操作票，应立即向值班长或总值班报告，确认无误后再进行操作。</w:t>
      </w:r>
    </w:p>
    <w:p w14:paraId="0079A9E7">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5）用绝缘棒分、合刀闸，或经传动机构分、合刀闸和开关，或雨天操作室外高压设备时（绝缘棒应有防雨罩），操作人员均应穿绝缘靴，戴绝缘手套。</w:t>
      </w:r>
    </w:p>
    <w:p w14:paraId="40553F7B">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6）雷电时，</w:t>
      </w:r>
      <w:r>
        <w:rPr>
          <w:rFonts w:hint="eastAsia" w:ascii="宋体" w:hAnsi="宋体" w:eastAsia="宋体" w:cs="宋体"/>
          <w:color w:val="auto"/>
          <w:kern w:val="2"/>
          <w:sz w:val="24"/>
          <w:szCs w:val="24"/>
          <w:highlight w:val="none"/>
          <w:lang w:eastAsia="zh-CN"/>
        </w:rPr>
        <w:t>应做好防雷工作，</w:t>
      </w:r>
      <w:r>
        <w:rPr>
          <w:rFonts w:hint="eastAsia" w:ascii="宋体" w:hAnsi="宋体" w:eastAsia="宋体" w:cs="宋体"/>
          <w:color w:val="auto"/>
          <w:kern w:val="2"/>
          <w:sz w:val="24"/>
          <w:szCs w:val="24"/>
          <w:highlight w:val="none"/>
        </w:rPr>
        <w:t>禁止进行</w:t>
      </w:r>
      <w:r>
        <w:rPr>
          <w:rFonts w:hint="eastAsia" w:ascii="宋体" w:hAnsi="宋体" w:eastAsia="宋体" w:cs="宋体"/>
          <w:color w:val="auto"/>
          <w:kern w:val="2"/>
          <w:sz w:val="24"/>
          <w:szCs w:val="24"/>
          <w:highlight w:val="none"/>
          <w:lang w:eastAsia="zh-CN"/>
        </w:rPr>
        <w:t>涉及危险</w:t>
      </w:r>
      <w:r>
        <w:rPr>
          <w:rFonts w:hint="eastAsia" w:ascii="宋体" w:hAnsi="宋体" w:eastAsia="宋体" w:cs="宋体"/>
          <w:color w:val="auto"/>
          <w:kern w:val="2"/>
          <w:sz w:val="24"/>
          <w:szCs w:val="24"/>
          <w:highlight w:val="none"/>
        </w:rPr>
        <w:t>操作。</w:t>
      </w:r>
    </w:p>
    <w:p w14:paraId="300301ED">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7）事故处理、运行中的单一操作、辅机操作可由值班长口头命令。</w:t>
      </w:r>
    </w:p>
    <w:p w14:paraId="26CAA608">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2、其他要求</w:t>
      </w:r>
    </w:p>
    <w:p w14:paraId="1F773D8D">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eastAsia="zh-CN"/>
        </w:rPr>
        <w:t>中标人</w:t>
      </w:r>
      <w:r>
        <w:rPr>
          <w:rFonts w:hint="eastAsia" w:ascii="宋体" w:hAnsi="宋体" w:eastAsia="宋体" w:cs="宋体"/>
          <w:color w:val="auto"/>
          <w:kern w:val="2"/>
          <w:sz w:val="24"/>
          <w:szCs w:val="24"/>
          <w:highlight w:val="none"/>
        </w:rPr>
        <w:t>接到</w:t>
      </w:r>
      <w:r>
        <w:rPr>
          <w:rFonts w:hint="eastAsia" w:ascii="宋体" w:hAnsi="宋体" w:eastAsia="宋体" w:cs="宋体"/>
          <w:color w:val="auto"/>
          <w:kern w:val="2"/>
          <w:sz w:val="24"/>
          <w:szCs w:val="24"/>
          <w:highlight w:val="none"/>
          <w:lang w:eastAsia="zh-CN"/>
        </w:rPr>
        <w:t>采购人</w:t>
      </w:r>
      <w:r>
        <w:rPr>
          <w:rFonts w:hint="eastAsia" w:ascii="宋体" w:hAnsi="宋体" w:eastAsia="宋体" w:cs="宋体"/>
          <w:color w:val="auto"/>
          <w:kern w:val="2"/>
          <w:sz w:val="24"/>
          <w:szCs w:val="24"/>
          <w:highlight w:val="none"/>
        </w:rPr>
        <w:t>下发的指令单后，根据指令单的先后顺序将调令编号、时间填写至操作单上。</w:t>
      </w:r>
    </w:p>
    <w:p w14:paraId="3D407E04">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4）水泵机组操作员、监护员应持有水泵操作证；高配操作员、监护人员应持有高配证；闸（阀）门运行操作员、监护员应持有闸门运行工证。</w:t>
      </w:r>
    </w:p>
    <w:p w14:paraId="5029DA51">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5）各工况运行期间巡查人员应熟悉泵站情况，每组包括巡查人员与现场校核人各1人。</w:t>
      </w:r>
    </w:p>
    <w:p w14:paraId="79E8BC98">
      <w:pPr>
        <w:pStyle w:val="97"/>
        <w:wordWrap/>
        <w:snapToGrid/>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6）将拟定的机组调度指令单，交操作监护员签收。</w:t>
      </w:r>
    </w:p>
    <w:p w14:paraId="4A6C0D36">
      <w:pPr>
        <w:pStyle w:val="97"/>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7）操作指令单完成后，监护员将指令单交回泵站运行负责岗确认签收并归档。</w:t>
      </w:r>
    </w:p>
    <w:p w14:paraId="10DB154B">
      <w:pPr>
        <w:wordWrap/>
        <w:snapToGrid/>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、工程维护的要求</w:t>
      </w:r>
    </w:p>
    <w:p w14:paraId="29768522">
      <w:pPr>
        <w:wordWrap/>
        <w:autoSpaceDE w:val="0"/>
        <w:autoSpaceDN w:val="0"/>
        <w:adjustRightInd w:val="0"/>
        <w:snapToGrid/>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 xml:space="preserve"> 日常维护的范围及内容</w:t>
      </w:r>
    </w:p>
    <w:p w14:paraId="63A90C63">
      <w:pPr>
        <w:wordWrap/>
        <w:autoSpaceDE w:val="0"/>
        <w:autoSpaceDN w:val="0"/>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泵闸站日常养护按《</w:t>
      </w:r>
      <w:r>
        <w:rPr>
          <w:rFonts w:hint="eastAsia" w:ascii="宋体" w:hAnsi="宋体" w:eastAsia="宋体" w:cs="宋体"/>
          <w:color w:val="auto"/>
          <w:sz w:val="24"/>
          <w:szCs w:val="24"/>
          <w:highlight w:val="none"/>
          <w:lang w:val="en-US" w:eastAsia="zh-CN"/>
        </w:rPr>
        <w:t>浙江省水利工程维修养护定额标准</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浙江省水利工程定岗定员标准（试行）》</w:t>
      </w:r>
      <w:r>
        <w:rPr>
          <w:rFonts w:hint="eastAsia" w:ascii="宋体" w:hAnsi="宋体" w:eastAsia="宋体" w:cs="宋体"/>
          <w:color w:val="auto"/>
          <w:sz w:val="24"/>
          <w:szCs w:val="24"/>
          <w:highlight w:val="none"/>
        </w:rPr>
        <w:t>中维修养护定额标准项目，</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负责本项目</w:t>
      </w:r>
      <w:r>
        <w:rPr>
          <w:rFonts w:hint="eastAsia" w:ascii="宋体" w:hAnsi="宋体" w:eastAsia="宋体" w:cs="宋体"/>
          <w:color w:val="auto"/>
          <w:sz w:val="24"/>
          <w:szCs w:val="24"/>
          <w:highlight w:val="none"/>
          <w:lang w:eastAsia="zh-CN"/>
        </w:rPr>
        <w:t>闸站、泵站</w:t>
      </w:r>
      <w:r>
        <w:rPr>
          <w:rFonts w:hint="eastAsia" w:ascii="宋体" w:hAnsi="宋体" w:cs="宋体"/>
          <w:color w:val="auto"/>
          <w:sz w:val="24"/>
          <w:szCs w:val="24"/>
          <w:highlight w:val="none"/>
          <w:lang w:eastAsia="zh-CN"/>
        </w:rPr>
        <w:t>、水闸</w:t>
      </w:r>
      <w:r>
        <w:rPr>
          <w:rFonts w:hint="eastAsia" w:ascii="宋体" w:hAnsi="宋体" w:eastAsia="宋体" w:cs="宋体"/>
          <w:color w:val="auto"/>
          <w:sz w:val="24"/>
          <w:szCs w:val="24"/>
          <w:highlight w:val="none"/>
        </w:rPr>
        <w:t>管理区内的水工建筑物、金属结构、变配电设备、机电设备、管理房、绿化等项目日常维护管理</w:t>
      </w:r>
      <w:r>
        <w:rPr>
          <w:rFonts w:hint="eastAsia" w:ascii="宋体" w:hAnsi="宋体" w:cs="宋体"/>
          <w:color w:val="auto"/>
          <w:sz w:val="24"/>
          <w:szCs w:val="24"/>
          <w:highlight w:val="none"/>
          <w:lang w:eastAsia="zh-CN"/>
        </w:rPr>
        <w:t>，对</w:t>
      </w:r>
      <w:r>
        <w:rPr>
          <w:rFonts w:hint="eastAsia" w:ascii="宋体" w:hAnsi="宋体" w:eastAsia="宋体" w:cs="宋体"/>
          <w:color w:val="auto"/>
          <w:sz w:val="24"/>
          <w:szCs w:val="24"/>
          <w:highlight w:val="none"/>
          <w:lang w:eastAsia="zh-CN"/>
        </w:rPr>
        <w:t>闸站、泵站</w:t>
      </w:r>
      <w:r>
        <w:rPr>
          <w:rFonts w:hint="eastAsia" w:ascii="宋体" w:hAnsi="宋体" w:cs="宋体"/>
          <w:color w:val="auto"/>
          <w:sz w:val="24"/>
          <w:szCs w:val="24"/>
          <w:highlight w:val="none"/>
          <w:lang w:eastAsia="zh-CN"/>
        </w:rPr>
        <w:t>、水闸附近的进出水沟清理</w:t>
      </w:r>
      <w:r>
        <w:rPr>
          <w:rFonts w:hint="eastAsia" w:ascii="宋体" w:hAnsi="宋体" w:eastAsia="宋体" w:cs="宋体"/>
          <w:color w:val="auto"/>
          <w:sz w:val="24"/>
          <w:szCs w:val="24"/>
          <w:highlight w:val="none"/>
        </w:rPr>
        <w:t>。</w:t>
      </w:r>
    </w:p>
    <w:p w14:paraId="28A1EF56">
      <w:pPr>
        <w:wordWrap/>
        <w:autoSpaceDE w:val="0"/>
        <w:autoSpaceDN w:val="0"/>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基本维修项目为维持工程正常运行，对主体工程、机电设备、金属结构设备等进行日常维修、配件更换，以及对洪水测报系统、 安全监测系统、自备发电机组、运行管理平台等进行维修养护。</w:t>
      </w:r>
      <w:r>
        <w:rPr>
          <w:rFonts w:hint="eastAsia" w:ascii="宋体" w:hAnsi="宋体" w:eastAsia="宋体" w:cs="宋体"/>
          <w:b/>
          <w:color w:val="auto"/>
          <w:sz w:val="24"/>
          <w:szCs w:val="24"/>
          <w:highlight w:val="none"/>
        </w:rPr>
        <w:t>本次招标范围内的养护项目消耗的易耗品（如</w:t>
      </w:r>
      <w:r>
        <w:rPr>
          <w:rFonts w:hint="eastAsia" w:ascii="宋体" w:hAnsi="宋体" w:cs="宋体"/>
          <w:b/>
          <w:color w:val="auto"/>
          <w:sz w:val="24"/>
          <w:szCs w:val="24"/>
          <w:highlight w:val="none"/>
          <w:lang w:eastAsia="zh-CN"/>
        </w:rPr>
        <w:t>工具、</w:t>
      </w:r>
      <w:r>
        <w:rPr>
          <w:rFonts w:hint="eastAsia" w:ascii="宋体" w:hAnsi="宋体" w:eastAsia="宋体" w:cs="宋体"/>
          <w:b/>
          <w:color w:val="auto"/>
          <w:sz w:val="24"/>
          <w:szCs w:val="24"/>
          <w:highlight w:val="none"/>
        </w:rPr>
        <w:t>黄油、螺丝、灯具、易损电气配件、灭火器充装、水位仪、格栅等除锈防腐等）采购、更换</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承担，价格统一报在投标价中，</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不再另行考虑。</w:t>
      </w:r>
    </w:p>
    <w:p w14:paraId="71903CB0">
      <w:pPr>
        <w:wordWrap/>
        <w:autoSpaceDE w:val="0"/>
        <w:autoSpaceDN w:val="0"/>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机电设备养护配件更换包括</w:t>
      </w:r>
      <w:r>
        <w:rPr>
          <w:rFonts w:hint="eastAsia" w:ascii="宋体" w:hAnsi="宋体" w:eastAsia="宋体" w:cs="宋体"/>
          <w:color w:val="auto"/>
          <w:sz w:val="24"/>
          <w:szCs w:val="24"/>
          <w:highlight w:val="none"/>
          <w:lang w:eastAsia="zh-CN"/>
        </w:rPr>
        <w:t>闸站、泵站</w:t>
      </w:r>
      <w:r>
        <w:rPr>
          <w:rFonts w:hint="eastAsia" w:ascii="宋体" w:hAnsi="宋体" w:cs="宋体"/>
          <w:color w:val="auto"/>
          <w:sz w:val="24"/>
          <w:szCs w:val="24"/>
          <w:highlight w:val="none"/>
          <w:lang w:eastAsia="zh-CN"/>
        </w:rPr>
        <w:t>、水闸</w:t>
      </w:r>
      <w:r>
        <w:rPr>
          <w:rFonts w:hint="eastAsia" w:ascii="宋体" w:hAnsi="宋体" w:eastAsia="宋体" w:cs="宋体"/>
          <w:color w:val="auto"/>
          <w:sz w:val="24"/>
          <w:szCs w:val="24"/>
          <w:highlight w:val="none"/>
        </w:rPr>
        <w:t>主机组、操作设备系统等设备养护时的易损件更换、电动机养护、操作系统养护、配电设施养护、输变电系统养护、避雷设施养护。辅助设备养护配件更换包括配电系统、输变电系统、避雷系统、消防设备等全部辅助设备的养护。自动控制设施维护包括计算机监控系统、图像监视系统。闸门养护内容包括钢闸门表层局部损坏处理、止水、行走支</w:t>
      </w:r>
      <w:r>
        <w:rPr>
          <w:rFonts w:hint="eastAsia" w:ascii="宋体" w:hAnsi="宋体" w:cs="宋体"/>
          <w:color w:val="auto"/>
          <w:sz w:val="24"/>
          <w:szCs w:val="24"/>
          <w:highlight w:val="none"/>
          <w:lang w:eastAsia="zh-CN"/>
        </w:rPr>
        <w:t>撑</w:t>
      </w:r>
      <w:r>
        <w:rPr>
          <w:rFonts w:hint="eastAsia" w:ascii="宋体" w:hAnsi="宋体" w:eastAsia="宋体" w:cs="宋体"/>
          <w:color w:val="auto"/>
          <w:sz w:val="24"/>
          <w:szCs w:val="24"/>
          <w:highlight w:val="none"/>
        </w:rPr>
        <w:t>装置养护。阀门养护内容包括表层局部损坏处理、止水更换养护。附属设施养护内容包括机房及管理房养护、绿化、围墙护拦养护。管护内容包括工程检查、工程观测和资料收集整理等。调整项目包括自动控制设施运行维护、桥机定期养护、检修闸门养护。室内室外格栅栏杆金属防腐等。</w:t>
      </w:r>
    </w:p>
    <w:p w14:paraId="46B1FA1D">
      <w:pPr>
        <w:wordWrap/>
        <w:autoSpaceDE w:val="0"/>
        <w:autoSpaceDN w:val="0"/>
        <w:adjustRightInd w:val="0"/>
        <w:snapToGrid/>
        <w:spacing w:line="600" w:lineRule="exact"/>
        <w:ind w:firstLine="482" w:firstLineChars="200"/>
        <w:textAlignment w:val="auto"/>
        <w:rPr>
          <w:rFonts w:hint="eastAsia" w:ascii="宋体" w:hAnsi="宋体" w:cs="宋体"/>
          <w:b/>
          <w:color w:val="auto"/>
          <w:sz w:val="24"/>
          <w:szCs w:val="24"/>
          <w:highlight w:val="none"/>
          <w:lang w:eastAsia="zh-CN"/>
        </w:rPr>
      </w:pPr>
      <w:r>
        <w:rPr>
          <w:rFonts w:hint="eastAsia" w:ascii="宋体" w:hAnsi="宋体" w:eastAsia="宋体" w:cs="宋体"/>
          <w:b/>
          <w:color w:val="auto"/>
          <w:sz w:val="24"/>
          <w:szCs w:val="24"/>
          <w:highlight w:val="none"/>
        </w:rPr>
        <w:t>除了上述日常养护内容外，站区机泵设备大修、电气设备预防性测试、应急抢险维修等费用及运行水电费由</w:t>
      </w:r>
      <w:r>
        <w:rPr>
          <w:rFonts w:hint="eastAsia" w:ascii="宋体" w:hAnsi="宋体" w:cs="宋体"/>
          <w:b/>
          <w:color w:val="auto"/>
          <w:sz w:val="24"/>
          <w:szCs w:val="24"/>
          <w:highlight w:val="none"/>
          <w:lang w:eastAsia="zh-CN"/>
        </w:rPr>
        <w:t>采购人</w:t>
      </w:r>
      <w:r>
        <w:rPr>
          <w:rFonts w:hint="eastAsia" w:ascii="宋体" w:hAnsi="宋体" w:eastAsia="宋体" w:cs="宋体"/>
          <w:b/>
          <w:color w:val="auto"/>
          <w:sz w:val="24"/>
          <w:szCs w:val="24"/>
          <w:highlight w:val="none"/>
        </w:rPr>
        <w:t>承担，</w:t>
      </w:r>
      <w:r>
        <w:rPr>
          <w:rFonts w:hint="eastAsia" w:ascii="宋体" w:hAnsi="宋体" w:cs="宋体"/>
          <w:b/>
          <w:color w:val="auto"/>
          <w:sz w:val="24"/>
          <w:szCs w:val="24"/>
          <w:highlight w:val="none"/>
          <w:lang w:eastAsia="zh-CN"/>
        </w:rPr>
        <w:t>中标人</w:t>
      </w:r>
      <w:r>
        <w:rPr>
          <w:rFonts w:hint="eastAsia" w:ascii="宋体" w:hAnsi="宋体" w:eastAsia="宋体" w:cs="宋体"/>
          <w:b/>
          <w:color w:val="auto"/>
          <w:sz w:val="24"/>
          <w:szCs w:val="24"/>
          <w:highlight w:val="none"/>
        </w:rPr>
        <w:t>配合</w:t>
      </w:r>
      <w:r>
        <w:rPr>
          <w:rFonts w:hint="eastAsia" w:ascii="宋体" w:hAnsi="宋体" w:cs="宋体"/>
          <w:b/>
          <w:color w:val="auto"/>
          <w:sz w:val="24"/>
          <w:szCs w:val="24"/>
          <w:highlight w:val="none"/>
          <w:lang w:eastAsia="zh-CN"/>
        </w:rPr>
        <w:t>采购人</w:t>
      </w:r>
      <w:r>
        <w:rPr>
          <w:rFonts w:hint="eastAsia" w:ascii="宋体" w:hAnsi="宋体" w:eastAsia="宋体" w:cs="宋体"/>
          <w:b/>
          <w:color w:val="auto"/>
          <w:sz w:val="24"/>
          <w:szCs w:val="24"/>
          <w:highlight w:val="none"/>
        </w:rPr>
        <w:t>做好管理。</w:t>
      </w:r>
      <w:r>
        <w:rPr>
          <w:rFonts w:hint="eastAsia" w:ascii="宋体" w:hAnsi="宋体" w:cs="宋体"/>
          <w:b/>
          <w:color w:val="auto"/>
          <w:sz w:val="24"/>
          <w:szCs w:val="24"/>
          <w:highlight w:val="none"/>
          <w:lang w:eastAsia="zh-CN"/>
        </w:rPr>
        <w:t>因中标人维护管护不到位，造成设备损坏而产生的修理、设备更换费由中标人承担。</w:t>
      </w:r>
    </w:p>
    <w:p w14:paraId="702580CC">
      <w:pPr>
        <w:wordWrap/>
        <w:autoSpaceDE w:val="0"/>
        <w:autoSpaceDN w:val="0"/>
        <w:adjustRightInd w:val="0"/>
        <w:snapToGrid/>
        <w:spacing w:line="6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泵站日常养护要求</w:t>
      </w:r>
    </w:p>
    <w:p w14:paraId="1AB54E98">
      <w:pPr>
        <w:wordWrap/>
        <w:autoSpaceDE w:val="0"/>
        <w:autoSpaceDN w:val="0"/>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泵站日常维护按照《泵站技术管理规程》（SL225-2000）、（SL255-2010），《水闸技术管理规程》（SL75-94），《电力变压器运行规程》（DL/T572-95）、《电力设备预防性试验规程》（DL/T596-1996）、《水利水电工程施工质量检验与评定规程》SL176-2007、《钢结构工程质量检验评定标准》GB50221-95、《</w:t>
      </w:r>
      <w:r>
        <w:rPr>
          <w:rFonts w:hint="eastAsia" w:ascii="宋体" w:hAnsi="宋体" w:eastAsia="宋体" w:cs="宋体"/>
          <w:color w:val="auto"/>
          <w:sz w:val="24"/>
          <w:szCs w:val="24"/>
          <w:highlight w:val="none"/>
          <w:lang w:val="en-US" w:eastAsia="zh-CN"/>
        </w:rPr>
        <w:t>浙江省水利工程维修养护定额标准</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》等，做到早发现早处理，把事故隐患扼杀在萌芽状态，防止出现带病运行，使设备始终处于良好的热备状态</w:t>
      </w:r>
      <w:r>
        <w:rPr>
          <w:rFonts w:hint="eastAsia" w:ascii="宋体" w:hAnsi="宋体" w:eastAsia="宋体" w:cs="宋体"/>
          <w:color w:val="auto"/>
          <w:sz w:val="24"/>
          <w:szCs w:val="24"/>
          <w:highlight w:val="none"/>
        </w:rPr>
        <w:t>。</w:t>
      </w:r>
    </w:p>
    <w:p w14:paraId="78A472EF">
      <w:pPr>
        <w:wordWrap/>
        <w:autoSpaceDE w:val="0"/>
        <w:autoSpaceDN w:val="0"/>
        <w:adjustRightInd w:val="0"/>
        <w:snapToGrid/>
        <w:spacing w:line="60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、工程检查要求</w:t>
      </w:r>
    </w:p>
    <w:p w14:paraId="4040AAC0">
      <w:pPr>
        <w:wordWrap/>
        <w:autoSpaceDE w:val="0"/>
        <w:autoSpaceDN w:val="0"/>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日常巡查</w:t>
      </w:r>
      <w:r>
        <w:rPr>
          <w:rFonts w:hint="eastAsia" w:ascii="宋体" w:hAnsi="宋体" w:eastAsia="宋体" w:cs="宋体"/>
          <w:b w:val="0"/>
          <w:bCs w:val="0"/>
          <w:color w:val="auto"/>
          <w:sz w:val="24"/>
          <w:szCs w:val="24"/>
          <w:highlight w:val="none"/>
        </w:rPr>
        <w:t>具</w:t>
      </w:r>
      <w:r>
        <w:rPr>
          <w:rFonts w:hint="eastAsia" w:ascii="宋体" w:hAnsi="宋体" w:eastAsia="宋体" w:cs="宋体"/>
          <w:color w:val="auto"/>
          <w:sz w:val="24"/>
          <w:szCs w:val="24"/>
          <w:highlight w:val="none"/>
        </w:rPr>
        <w:t>体内容要求如下：</w:t>
      </w:r>
    </w:p>
    <w:p w14:paraId="36FA75EC">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（一）水泵检査</w:t>
      </w:r>
    </w:p>
    <w:p w14:paraId="70F4C974">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1）水泵机组检查前先检查水位并做好记录。</w:t>
      </w:r>
    </w:p>
    <w:p w14:paraId="49101AC5">
      <w:pPr>
        <w:wordWrap/>
        <w:snapToGrid/>
        <w:spacing w:line="600" w:lineRule="exact"/>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2）水泵机组各连接点应连接牢靠，无泄漏现象。</w:t>
      </w:r>
    </w:p>
    <w:p w14:paraId="7DD079F0">
      <w:pPr>
        <w:wordWrap/>
        <w:snapToGrid/>
        <w:spacing w:line="600" w:lineRule="exact"/>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3）水泵轴承箱油标油位应在允许范围内，油色清晰。</w:t>
      </w:r>
    </w:p>
    <w:p w14:paraId="66E09A99">
      <w:pPr>
        <w:wordWrap/>
        <w:snapToGrid/>
        <w:spacing w:line="600" w:lineRule="exact"/>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4）循环冷却水泵压力应正常。</w:t>
      </w:r>
    </w:p>
    <w:p w14:paraId="66CE7717">
      <w:pPr>
        <w:wordWrap/>
        <w:snapToGrid/>
        <w:spacing w:line="600" w:lineRule="exact"/>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5）填料函处填料压紧程度正常。</w:t>
      </w:r>
    </w:p>
    <w:p w14:paraId="3785F71F">
      <w:pPr>
        <w:wordWrap/>
        <w:snapToGrid/>
        <w:spacing w:line="600" w:lineRule="exact"/>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6）安全防护设施完好。</w:t>
      </w:r>
    </w:p>
    <w:p w14:paraId="6A662CF0">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（二）电动机检查</w:t>
      </w:r>
    </w:p>
    <w:p w14:paraId="39C94442">
      <w:pPr>
        <w:wordWrap/>
        <w:snapToGrid/>
        <w:spacing w:line="600" w:lineRule="exact"/>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1）电动机引出线接头应紧固，接地装置必须可靠。</w:t>
      </w:r>
    </w:p>
    <w:p w14:paraId="73F67784">
      <w:pPr>
        <w:wordWrap/>
        <w:snapToGrid/>
        <w:spacing w:line="600" w:lineRule="exact"/>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2）电动机外壳和周围应清洁无杂物。</w:t>
      </w:r>
    </w:p>
    <w:p w14:paraId="40ADCB33">
      <w:pPr>
        <w:wordWrap/>
        <w:snapToGrid/>
        <w:spacing w:line="600" w:lineRule="exact"/>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3）电动机轴封处应不漏油，密封良好。</w:t>
      </w:r>
    </w:p>
    <w:p w14:paraId="6C97D908">
      <w:pPr>
        <w:wordWrap/>
        <w:snapToGrid/>
        <w:spacing w:line="600" w:lineRule="exact"/>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4）电动机的电气母线和电缆应正常，无过热、破损现象。</w:t>
      </w:r>
    </w:p>
    <w:p w14:paraId="6D8663AA">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（三）高压配电系统检查</w:t>
      </w:r>
    </w:p>
    <w:p w14:paraId="4F03C107">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相关高压配电柜巡视检查内容如下：</w:t>
      </w:r>
    </w:p>
    <w:p w14:paraId="399099F5">
      <w:pPr>
        <w:wordWrap/>
        <w:snapToGrid/>
        <w:spacing w:line="6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1）10kV配电柜巡视：10kV配电柜巡视检査应为每日一次，遇过载运行、试运行和有缺陷运行等特殊情况应增加检査次数。</w:t>
      </w:r>
    </w:p>
    <w:p w14:paraId="7C04BCC2">
      <w:pPr>
        <w:wordWrap/>
        <w:snapToGrid/>
        <w:spacing w:line="6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2）10kV配电柜面检査：6kV~ 10kV配电柜面各指示器工作正常，指示状态与设备实际工作状态相符，各继电保护显示装置无故障显示和报警现象，实时检测仪器如电压表、电流表、有功功率表、无功功率表、功率因数表、电源显示仪等显示正确。</w:t>
      </w:r>
    </w:p>
    <w:p w14:paraId="72680FC6">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3）10kV配电柜控制回路和保护回路检查：控制回路和保护回路小熔断器、小开关、切换开关、连接片（压板）和接线端子位置应正确，接触良好，无脱线、断线现象，照明应正常，加热器工作良好。</w:t>
      </w:r>
    </w:p>
    <w:p w14:paraId="176966F4">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4）10kV配电柜母排及支持瓷瓶检査：母排及支持瓷瓶应无严重积灰、无搭挂异物、无变形、瓷瓶无裂缝、无放电痕迹，示温蜡片无变色无熔化现象。</w:t>
      </w:r>
    </w:p>
    <w:p w14:paraId="45B4CDB7">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5）隔离（闸刀）开关、接地（闸刀）开关检查：隔离（闸刀）开关、接地（闸刀）开关操作机构应操作灵活，三相分合同步，动、静触头接触良好，压力适当，无过热发红现象，无拉毛、熔化和氧化现象。</w:t>
      </w:r>
    </w:p>
    <w:p w14:paraId="755D6F5B">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6）断路器（接触器）检査：真空断路器（接触器）：外壳应完好，无损伤、无裂纹和无焦痕；一端带电时，真空管内壁应无红色或乳白色辉光出现。</w:t>
      </w:r>
    </w:p>
    <w:p w14:paraId="4336EE84">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7）电容器、电感器检査：电容器、电感器瓷管和支撑绝缘瓷瓶应无破损、无放电痕迹，外壳应无变形和无渗油现象，表面温度不应超过50℃；电感器无异常声响，绕组绝缘良好。</w:t>
      </w:r>
    </w:p>
    <w:p w14:paraId="0D11010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8）熔断器检査：熔断器熔断指示装置应无弹出，瓷管瓷瓶应无裂纹，无放电痕迹，弹性卡座与熔芯铜帽应接触良好，压力适当，指示器位置显示正确。</w:t>
      </w:r>
    </w:p>
    <w:p w14:paraId="07EBB3F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移动小车检查：移动小车柜门应开启灵活，小车移动轻松，接插件接触良好可靠，触头无变形、无烧毛和无腐蚀，轴承完好润滑，机械卡锁率靠，车上绝缘瓷瓶完好清洁，无损伤、无裂纹和无闪络痕迹，各种联锁安全可靠符合设备工作要求，车架稳固，轨道内无异物，小车进出方便，位置正确。</w:t>
      </w:r>
    </w:p>
    <w:p w14:paraId="7FB3EC30">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10）操动机构检査：操动机构应操动灵活、可靠，分合线圈无异味，储能装置工作正常，设备状态显示器显示应符合实际工作状态，操作次数累积器累计数值应不超过各设备的出厂要求。</w:t>
      </w:r>
    </w:p>
    <w:p w14:paraId="754185D7">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11）接点连接检査：接点连接螺栓应无松动，接点无氧化、发黑现象，接地线接地应良好。</w:t>
      </w:r>
    </w:p>
    <w:p w14:paraId="6CD58B5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低压室（仓）检查：低压室（仓）内小熔断器、小开关、继电器、变送器、切换开关、连接片（压板）、接线端子位置应正确，工作正常，接触良好，无脱线、断线现象，编号应清晰，室（仓）内照明应完好，加热器工作正常。</w:t>
      </w:r>
    </w:p>
    <w:p w14:paraId="140CF43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13）继电器、互感器、电源指示器检査：</w:t>
      </w:r>
    </w:p>
    <w:p w14:paraId="48A2F233">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a、继电器检查：继电器应无异常动作，显示正确，试验装置良好，表盘、继电器外壳工作正常无损坏。数字式继电器显示屏应显示正常无缺损，显示内容应无缺项，工作指示灯应复位在原始状态。</w:t>
      </w:r>
    </w:p>
    <w:p w14:paraId="4C370D02">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b、互感器检査:互感器绝缘部分应无破损裂纹、无异常声响，一、二次线接头无松动。电流互感器二次侧接线严禁开路，必须可靠接地。电压互感器二次侧接线严禁短路，短路保护器工作应正常。</w:t>
      </w:r>
    </w:p>
    <w:p w14:paraId="137F58A6">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c、避雷器检查:避雷器应无污物、无焦痕、无放电、无变形和变色现象，瓷质部分应无掉釉和裂纹。</w:t>
      </w:r>
    </w:p>
    <w:p w14:paraId="60A1530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d、检测仪表检査:各类仪表应工作正常，数值显示可信。显示电压不得超过额定供电电压的±10%，且三相平衡无误差，电流显示与实际负载基本相符，三相电流应保持平衡；功率因数COS∮值应保持在 0.85~1范围内。</w:t>
      </w:r>
    </w:p>
    <w:p w14:paraId="2939D0A1">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（四）、低压配电系统检查</w:t>
      </w:r>
    </w:p>
    <w:p w14:paraId="1418B7F3">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1）0.4kV配电柜巡视：配电柜巡视检査应为每日一次，遇过载运行、试运行和有缺陷运行等特殊情况应增加检査次数。</w:t>
      </w:r>
    </w:p>
    <w:p w14:paraId="6B2AD456">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配电柜面检査：配电柜面各指示器应工作正常，指示状态与设备实际工作状态应相符；实时检测仪器如电压表、电流表、有功功率表、无功功率表、功率因数表、所用变压器温度显示仪等应显示正确；移相电容器自动补偿仪工作正常，补偿值应在0.85~1范围内。</w:t>
      </w:r>
    </w:p>
    <w:p w14:paraId="14B25754">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3）控制回路和保护回路检査：控制回路和保护回路小熔断器、小开关、切换开关、接线端子位置应正确，接触良好，无脱线、断线，照明正常，加热器工作良好。</w:t>
      </w:r>
    </w:p>
    <w:p w14:paraId="3B3EB3A9">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4）母排及支持瓷瓶检査：母排及支持瓷瓶应无严重积灰、无搭挂异物、无变形、瓷瓶无裂缝、无放电痕迹，示温蜡片无变色无熔化现象。</w:t>
      </w:r>
    </w:p>
    <w:p w14:paraId="6AB29332">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5）隔离（闸刀）开关检査：隔离（闸刀）开关操作机构应操动灵活，三相分合同步，动、静触头接触良好，压力适当，无过热发红现象，无拉毛、熔化和氧化现象。</w:t>
      </w:r>
    </w:p>
    <w:p w14:paraId="5523E22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断路器检査：断路器机械分合状态应与实际状态相符，三相动、静触头接触应良好一致，无错位，动、静触头无烧毛和熔化迹象，牵引吸铁无异声、无过热现象，灭弧装置工作性能可靠，无焦黑和炭化现象，灭弧罩完好无裂纹、无损伤，速动装置分、合同步迅速。</w:t>
      </w:r>
    </w:p>
    <w:p w14:paraId="2F9AFB05">
      <w:pPr>
        <w:wordWrap/>
        <w:snapToGrid/>
        <w:spacing w:line="600" w:lineRule="exact"/>
        <w:ind w:firstLine="439" w:firstLineChars="1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7）热继电器检査：热继电器接线应良好，脱扣器无误动作。</w:t>
      </w:r>
    </w:p>
    <w:p w14:paraId="3896545A">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8）电容器、变阻器检査：电容器、变阻器应工作正常，无异味、异声，电容器瓷瓶无裂纹、破损，外壳无变形、无渗漏液，变阻器绕组绝缘无变色、无振动。</w:t>
      </w:r>
    </w:p>
    <w:p w14:paraId="03CBD6AE">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互感器检査：互感器应接地良好，工作正常，无异味、异声。电流互感器二次侧接线牢靠无断线、无开路现象；电压互感器二次侧保护良好无短路现象。不可在巡视检査时随意操作设备。检査时须注意开关操作手柄与抽屉操作手柄的位置关系。</w:t>
      </w:r>
    </w:p>
    <w:p w14:paraId="0CB1E0D6">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（五）、励磁装置检查</w:t>
      </w:r>
    </w:p>
    <w:p w14:paraId="672344FA">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1）励磁装置的巡视检查应为每日一次，系统的工作电源、操作电源等应正常可靠。</w:t>
      </w:r>
    </w:p>
    <w:p w14:paraId="5EFAC522">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2）表计指示正常，信号显示与实际工况相符；如发现励磁电流、励磁电压明显上升或下降，应即检查原因予以排除，如不能恢复正常应停机检修；</w:t>
      </w:r>
    </w:p>
    <w:p w14:paraId="4842C896">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3）励磁回路发生一点接地时，应即查明故障的原因，予以消除；</w:t>
      </w:r>
    </w:p>
    <w:p w14:paraId="6D85A9A0">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4）各电磁部件无异声；各通流部件的接点、导线及元器件无过热现象；</w:t>
      </w:r>
    </w:p>
    <w:p w14:paraId="6185FC98">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5）通风元器件、冷却系统工作正常；</w:t>
      </w:r>
    </w:p>
    <w:p w14:paraId="411EE01B">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6）隔离变压器线圈、铁芯温度、温升不超过规定值。声响正常，表面无积污。</w:t>
      </w:r>
    </w:p>
    <w:p w14:paraId="626A986C">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（六）计算机监控系统检查</w:t>
      </w:r>
    </w:p>
    <w:p w14:paraId="66E9F08B">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泵站计算机监控系统每次投入运行前应进行检查并应符合下列要求：</w:t>
      </w:r>
    </w:p>
    <w:p w14:paraId="006D76A8">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1）受控设备性能完好。</w:t>
      </w:r>
    </w:p>
    <w:p w14:paraId="06B63FD4">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2）计算机及其网络系统运行正常。</w:t>
      </w:r>
    </w:p>
    <w:p w14:paraId="3470FC5A">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3）现地控制单元（LCU）、微机保护装置、测量装置、微机励磁装置运行正常。</w:t>
      </w:r>
    </w:p>
    <w:p w14:paraId="60E74B81">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4）各自动化元件，包括执行元件、信号器、传感器等工作可靠。</w:t>
      </w:r>
    </w:p>
    <w:p w14:paraId="5ABBBA9C">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5）视频系统运行正常。</w:t>
      </w:r>
    </w:p>
    <w:p w14:paraId="1757BE3A">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6）系统特性指标以及安全监视和控制功能满足设计要求。</w:t>
      </w:r>
    </w:p>
    <w:p w14:paraId="25F98576">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7）无告警显示。</w:t>
      </w:r>
    </w:p>
    <w:p w14:paraId="2E474E5E">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8）随时检查监控软件的运行是否正常，各种状态显示、界面切换、故障报警等功能是否快速准确。</w:t>
      </w:r>
    </w:p>
    <w:p w14:paraId="6AADE4EE">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9）与巡查实际情况对照，检查各类传感数据是否正确可靠。</w:t>
      </w:r>
    </w:p>
    <w:p w14:paraId="2D30812E">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10）检查监控软件各种控制功能是否能正确可靠实现。</w:t>
      </w:r>
    </w:p>
    <w:p w14:paraId="5EB9846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11）检查中控室温度、湿度是否符合条件，及时开启空调系统。</w:t>
      </w:r>
    </w:p>
    <w:p w14:paraId="17236993">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（七）供排水系统巡查内容</w:t>
      </w:r>
    </w:p>
    <w:p w14:paraId="4467076E">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1）进出水管路，各闸阀应连接可靠，无漏水，漏气现象。</w:t>
      </w:r>
    </w:p>
    <w:p w14:paraId="2707BB3A">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2）电机运行过程中应无异常声响和不正常振动。</w:t>
      </w:r>
    </w:p>
    <w:p w14:paraId="26AD270F">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3）各压力仪表指示应正确，工作正常。</w:t>
      </w:r>
    </w:p>
    <w:p w14:paraId="3D556AA7">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4）用手背触摸泵和电机外壳，轴瓦（电机）温度感觉能承受为正常温度，如太烫应查明原因。</w:t>
      </w:r>
    </w:p>
    <w:p w14:paraId="3E2E51CF">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5）如发现供水泵异常情况，应立即停止运行，启用备用泵。</w:t>
      </w:r>
    </w:p>
    <w:p w14:paraId="556B20E5">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6）滤水器各开关位置、指示灯指示应正确，工作正常。</w:t>
      </w:r>
    </w:p>
    <w:p w14:paraId="74BD7B14">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7）滤水器应连接可靠，管路系统应无渗（漏）水现象。</w:t>
      </w:r>
    </w:p>
    <w:p w14:paraId="5D8D13AB">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8）定期检查滤水器自动控制系统应运行正常。</w:t>
      </w:r>
    </w:p>
    <w:p w14:paraId="4E48F242">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9）排水泵运行时应注意排水廊道水位下降情况，当泵停运时应伴有底阀关闭响声。</w:t>
      </w:r>
    </w:p>
    <w:p w14:paraId="3EC7D80E">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10）定期检查排水廊道水位，观察浮子继电器、示流器、电动闸阀应动作可靠。</w:t>
      </w:r>
    </w:p>
    <w:p w14:paraId="30762E2B">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（八）行车检查</w:t>
      </w:r>
    </w:p>
    <w:p w14:paraId="4B7BCC0C">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1）送上电源，三相电压应在正常范围。</w:t>
      </w:r>
    </w:p>
    <w:p w14:paraId="604397E6">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2）检査各制动器应完好。</w:t>
      </w:r>
    </w:p>
    <w:p w14:paraId="14E148E4">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3）检査钢丝绳应排列整齐，无乱绕和松脱现象。</w:t>
      </w:r>
    </w:p>
    <w:p w14:paraId="7ADC7E58">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4）检査吊钩应无磨损、扭曲、裂缝、变形等情况，防吊具脱落保险装置完好。</w:t>
      </w:r>
    </w:p>
    <w:p w14:paraId="04B033B5">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5）检査行车的桥架和走台不得有杂物堆放。</w:t>
      </w:r>
    </w:p>
    <w:p w14:paraId="32E1701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6）检查限位开关完好。</w:t>
      </w:r>
    </w:p>
    <w:p w14:paraId="74777316">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）检査减速器箱油位、油质情况。检査减速器箱、液压制动器、推进器等部位应无漏油情况。</w:t>
      </w:r>
    </w:p>
    <w:p w14:paraId="229DA71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）打开电门锁，按下控制电源的启动按钮，应显示控制电源正常的指示灯亮。</w:t>
      </w:r>
    </w:p>
    <w:p w14:paraId="3EC972D1">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（九）闸门的巡视检查</w:t>
      </w:r>
    </w:p>
    <w:p w14:paraId="23B4F8A9">
      <w:pPr>
        <w:wordWrap/>
        <w:snapToGrid/>
        <w:spacing w:line="6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泵站闸门包括：副取水口控制闸、水泵前池主进口控制闸。</w:t>
      </w:r>
    </w:p>
    <w:p w14:paraId="4E9299DB">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1）检查水位及水面情况。</w:t>
      </w:r>
    </w:p>
    <w:p w14:paraId="62420AF6">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2）闸门全开、全关位置指示应正确。</w:t>
      </w:r>
    </w:p>
    <w:p w14:paraId="5D71D5B0">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3）电源供电正常，信号灯应显示正常。</w:t>
      </w:r>
    </w:p>
    <w:p w14:paraId="235286F7">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4）闸门丝杆保护套应无损坏。</w:t>
      </w:r>
    </w:p>
    <w:p w14:paraId="40CE7C4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5）闸门电动装置应无渗漏油情况。</w:t>
      </w:r>
    </w:p>
    <w:p w14:paraId="69437AC5">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6）控制箱箱门应密封完好，箱门锁无损坏。</w:t>
      </w:r>
    </w:p>
    <w:p w14:paraId="467DC8A2">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7）闸门位置应放置正常，无倾斜、卡死，闸槽内无异物。</w:t>
      </w:r>
    </w:p>
    <w:p w14:paraId="1793D462">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8）闸门止水有无老化变形，闸门有无漏水。</w:t>
      </w:r>
    </w:p>
    <w:p w14:paraId="2FB319A9">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（十）主要控制阀门的巡视检查</w:t>
      </w:r>
    </w:p>
    <w:p w14:paraId="25193D07">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泵闸站控制阀门主要有水泵出水管上的液控阀、出水管上的检修蝶阀、排涝管以及供水管上的电动蝶阀。</w:t>
      </w:r>
    </w:p>
    <w:p w14:paraId="432BCD7F">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1）阀门全开、全关位置指示应正确。</w:t>
      </w:r>
    </w:p>
    <w:p w14:paraId="713BA38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2）电源供电正常，信号灯应显示正常。</w:t>
      </w:r>
    </w:p>
    <w:p w14:paraId="4E987B56">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3）液控阀门油泵及压力信号显示正常。</w:t>
      </w:r>
    </w:p>
    <w:p w14:paraId="6D3032B8">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4）液控阀门电动装置应无渗漏油情况。</w:t>
      </w:r>
    </w:p>
    <w:p w14:paraId="66825F61">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5）各阀门应没有较严重锈蚀和漏水现象。</w:t>
      </w:r>
    </w:p>
    <w:p w14:paraId="1FAC02DB">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w:t>
      </w:r>
      <w:r>
        <w:rPr>
          <w:rFonts w:hint="eastAsia" w:ascii="宋体" w:hAnsi="宋体" w:cs="宋体"/>
          <w:color w:val="auto"/>
          <w:sz w:val="24"/>
          <w:szCs w:val="24"/>
          <w:highlight w:val="none"/>
          <w:lang w:eastAsia="zh-CN"/>
        </w:rPr>
        <w:t>进出</w:t>
      </w:r>
      <w:r>
        <w:rPr>
          <w:rFonts w:hint="eastAsia" w:ascii="宋体" w:hAnsi="宋体" w:eastAsia="宋体" w:cs="宋体"/>
          <w:color w:val="auto"/>
          <w:sz w:val="24"/>
          <w:szCs w:val="24"/>
          <w:highlight w:val="none"/>
        </w:rPr>
        <w:t>水口及沿线管道的巡视检查</w:t>
      </w:r>
    </w:p>
    <w:p w14:paraId="554E6C3E">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1）管道沿线保护范围内，没有大型施工机械碾压，没有被其他构筑物占用；</w:t>
      </w:r>
    </w:p>
    <w:p w14:paraId="2BDAE35E">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2）沿线无地面凹陷、渗（冒）水</w:t>
      </w:r>
      <w:r>
        <w:rPr>
          <w:rFonts w:hint="eastAsia" w:ascii="宋体" w:hAnsi="宋体" w:cs="宋体"/>
          <w:color w:val="auto"/>
          <w:sz w:val="24"/>
          <w:szCs w:val="24"/>
          <w:highlight w:val="none"/>
          <w:lang w:eastAsia="zh-CN"/>
        </w:rPr>
        <w:t>、水沟堵塞</w:t>
      </w:r>
      <w:r>
        <w:rPr>
          <w:rFonts w:hint="eastAsia" w:ascii="宋体" w:hAnsi="宋体" w:eastAsia="宋体" w:cs="宋体"/>
          <w:color w:val="auto"/>
          <w:sz w:val="24"/>
          <w:szCs w:val="24"/>
          <w:highlight w:val="none"/>
        </w:rPr>
        <w:t>现象；</w:t>
      </w:r>
    </w:p>
    <w:p w14:paraId="7A41A09E">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3）需定期对</w:t>
      </w:r>
      <w:r>
        <w:rPr>
          <w:rFonts w:hint="eastAsia" w:ascii="宋体" w:hAnsi="宋体" w:cs="宋体"/>
          <w:color w:val="auto"/>
          <w:sz w:val="24"/>
          <w:szCs w:val="24"/>
          <w:highlight w:val="none"/>
          <w:lang w:eastAsia="zh-CN"/>
        </w:rPr>
        <w:t>泵站、闸站、水闸附近水域</w:t>
      </w:r>
      <w:r>
        <w:rPr>
          <w:rFonts w:hint="eastAsia" w:ascii="宋体" w:hAnsi="宋体" w:eastAsia="宋体" w:cs="宋体"/>
          <w:color w:val="auto"/>
          <w:sz w:val="24"/>
          <w:szCs w:val="24"/>
          <w:highlight w:val="none"/>
        </w:rPr>
        <w:t>各警示牌等措施的检查，做好安全宣传工作。</w:t>
      </w:r>
    </w:p>
    <w:p w14:paraId="7B1AFFCD">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（十二）附属构筑物的巡视检查</w:t>
      </w:r>
    </w:p>
    <w:p w14:paraId="5AC471A9">
      <w:pPr>
        <w:wordWrap/>
        <w:autoSpaceDE w:val="0"/>
        <w:autoSpaceDN w:val="0"/>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构建筑物及附近地面</w:t>
      </w:r>
      <w:r>
        <w:rPr>
          <w:rFonts w:hint="eastAsia" w:ascii="宋体" w:hAnsi="宋体" w:eastAsia="宋体" w:cs="宋体"/>
          <w:color w:val="auto"/>
          <w:sz w:val="24"/>
          <w:szCs w:val="24"/>
          <w:highlight w:val="none"/>
        </w:rPr>
        <w:t>有无裂缝或破损情况；泵房、管理房、控制闸启闭架（台）有无雨水渗漏，是否整洁，照明施工完好，墙面是否剥落，梁、板、柱等排架结构有无裂缝或破损现象等。</w:t>
      </w:r>
    </w:p>
    <w:p w14:paraId="059A4849">
      <w:pPr>
        <w:wordWrap/>
        <w:autoSpaceDE w:val="0"/>
        <w:autoSpaceDN w:val="0"/>
        <w:adjustRightInd w:val="0"/>
        <w:snapToGrid/>
        <w:spacing w:line="6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汛前</w:t>
      </w:r>
      <w:r>
        <w:rPr>
          <w:rFonts w:hint="eastAsia" w:ascii="宋体" w:hAnsi="宋体" w:cs="宋体"/>
          <w:b/>
          <w:color w:val="auto"/>
          <w:sz w:val="24"/>
          <w:szCs w:val="24"/>
          <w:highlight w:val="none"/>
          <w:lang w:eastAsia="zh-CN"/>
        </w:rPr>
        <w:t>、后及</w:t>
      </w:r>
      <w:r>
        <w:rPr>
          <w:rFonts w:hint="eastAsia" w:ascii="宋体" w:hAnsi="宋体" w:eastAsia="宋体" w:cs="宋体"/>
          <w:b/>
          <w:color w:val="auto"/>
          <w:sz w:val="24"/>
          <w:szCs w:val="24"/>
          <w:highlight w:val="none"/>
        </w:rPr>
        <w:t>年度检查</w:t>
      </w:r>
    </w:p>
    <w:p w14:paraId="7B07CDB1">
      <w:pPr>
        <w:wordWrap/>
        <w:snapToGrid/>
        <w:spacing w:line="6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1）水工建筑物巡检；</w:t>
      </w:r>
    </w:p>
    <w:p w14:paraId="1585F9AA">
      <w:pPr>
        <w:wordWrap/>
        <w:snapToGrid/>
        <w:spacing w:line="6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2）各水工建筑物的结构安全状态；</w:t>
      </w:r>
    </w:p>
    <w:p w14:paraId="4C7DBAB5">
      <w:pPr>
        <w:wordWrap/>
        <w:snapToGrid/>
        <w:spacing w:line="6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3）机组、行车、闸（阀）门和启闭机等的安全状态、运行情况；</w:t>
      </w:r>
    </w:p>
    <w:p w14:paraId="567203D9">
      <w:pPr>
        <w:wordWrap/>
        <w:snapToGrid/>
        <w:spacing w:line="6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4）供电线路、电气设备的安全状态，备用电源的保养维护、运行情况。</w:t>
      </w:r>
    </w:p>
    <w:p w14:paraId="7B76BCC3">
      <w:pPr>
        <w:widowControl w:val="0"/>
        <w:wordWrap/>
        <w:autoSpaceDE w:val="0"/>
        <w:autoSpaceDN w:val="0"/>
        <w:adjustRightInd w:val="0"/>
        <w:snapToGrid/>
        <w:spacing w:line="600" w:lineRule="exact"/>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完成汛前</w:t>
      </w:r>
      <w:r>
        <w:rPr>
          <w:rFonts w:hint="eastAsia" w:ascii="宋体" w:hAnsi="宋体" w:cs="宋体"/>
          <w:color w:val="auto"/>
          <w:sz w:val="24"/>
          <w:szCs w:val="24"/>
          <w:highlight w:val="none"/>
          <w:lang w:eastAsia="zh-CN"/>
        </w:rPr>
        <w:t>后及</w:t>
      </w:r>
      <w:r>
        <w:rPr>
          <w:rFonts w:hint="eastAsia" w:ascii="宋体" w:hAnsi="宋体" w:eastAsia="宋体" w:cs="宋体"/>
          <w:color w:val="auto"/>
          <w:sz w:val="24"/>
          <w:szCs w:val="24"/>
          <w:highlight w:val="none"/>
        </w:rPr>
        <w:t>年度检查记录表，形成汛前、年度检查记录，整理归档。编制汛前</w:t>
      </w:r>
      <w:r>
        <w:rPr>
          <w:rFonts w:hint="eastAsia" w:ascii="宋体" w:hAnsi="宋体" w:cs="宋体"/>
          <w:color w:val="auto"/>
          <w:sz w:val="24"/>
          <w:szCs w:val="24"/>
          <w:highlight w:val="none"/>
          <w:lang w:eastAsia="zh-CN"/>
        </w:rPr>
        <w:t>、后及</w:t>
      </w:r>
      <w:r>
        <w:rPr>
          <w:rFonts w:hint="eastAsia" w:ascii="宋体" w:hAnsi="宋体" w:eastAsia="宋体" w:cs="宋体"/>
          <w:color w:val="auto"/>
          <w:sz w:val="24"/>
          <w:szCs w:val="24"/>
          <w:highlight w:val="none"/>
        </w:rPr>
        <w:t>年度检查报告，并上报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08DC43B3">
      <w:pPr>
        <w:pStyle w:val="43"/>
        <w:widowControl w:val="0"/>
        <w:wordWrap/>
        <w:adjustRightInd w:val="0"/>
        <w:snapToGrid/>
        <w:spacing w:line="600" w:lineRule="exact"/>
        <w:ind w:left="0" w:leftChars="0" w:right="0"/>
        <w:jc w:val="both"/>
        <w:textAlignment w:val="auto"/>
        <w:outlineLvl w:val="9"/>
        <w:rPr>
          <w:rFonts w:hint="eastAsia" w:eastAsia="宋体"/>
          <w:color w:val="auto"/>
          <w:highlight w:val="none"/>
          <w:lang w:eastAsia="zh-CN"/>
        </w:rPr>
      </w:pPr>
      <w:r>
        <w:rPr>
          <w:rFonts w:hint="eastAsia" w:ascii="宋体" w:hAnsi="宋体" w:cs="宋体"/>
          <w:color w:val="auto"/>
          <w:sz w:val="24"/>
          <w:szCs w:val="24"/>
          <w:highlight w:val="none"/>
          <w:lang w:eastAsia="zh-CN"/>
        </w:rPr>
        <w:t>　　在汛期应急响应状态下，中标人应派驻人员至各闸站，确保</w:t>
      </w:r>
      <w:r>
        <w:rPr>
          <w:rFonts w:hint="eastAsia" w:ascii="宋体" w:hAnsi="宋体" w:cs="宋体"/>
          <w:color w:val="auto"/>
          <w:sz w:val="24"/>
          <w:szCs w:val="24"/>
          <w:highlight w:val="none"/>
          <w:lang w:val="en-US" w:eastAsia="zh-CN"/>
        </w:rPr>
        <w:t>24小时维护管养。必要时，在街道防汛指挥的指令下，对闸站及时开启或关闭。</w:t>
      </w:r>
    </w:p>
    <w:p w14:paraId="300F9396">
      <w:pPr>
        <w:wordWrap/>
        <w:autoSpaceDE w:val="0"/>
        <w:autoSpaceDN w:val="0"/>
        <w:adjustRightInd w:val="0"/>
        <w:snapToGrid/>
        <w:spacing w:line="6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特别检查</w:t>
      </w:r>
    </w:p>
    <w:p w14:paraId="4398C5AD">
      <w:pPr>
        <w:wordWrap/>
        <w:autoSpaceDE w:val="0"/>
        <w:autoSpaceDN w:val="0"/>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当工程遇到可能严重影响安全运用的情况（如大暴雨、台风过境、有感地震等）、工程发生较严重的破坏现象或其他危险情况时，根据</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指令，必须进行特别检查。编写检查报告，整理归档。</w:t>
      </w:r>
    </w:p>
    <w:p w14:paraId="29C87269">
      <w:pPr>
        <w:wordWrap/>
        <w:autoSpaceDE w:val="0"/>
        <w:autoSpaceDN w:val="0"/>
        <w:adjustRightInd w:val="0"/>
        <w:snapToGrid/>
        <w:spacing w:line="60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rPr>
        <w:t>、设备养护要求</w:t>
      </w:r>
    </w:p>
    <w:p w14:paraId="067A8CB6">
      <w:pPr>
        <w:wordWrap/>
        <w:snapToGrid/>
        <w:spacing w:line="600" w:lineRule="exact"/>
        <w:ind w:firstLine="361" w:firstLineChars="15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（1）设备养护的主要内容</w:t>
      </w:r>
    </w:p>
    <w:p w14:paraId="66C2C176">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1）水泵的维护。</w:t>
      </w:r>
    </w:p>
    <w:p w14:paraId="57A548B8">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2）水泵电机的维护。</w:t>
      </w:r>
    </w:p>
    <w:p w14:paraId="6EA82703">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3）闸（阀）门的维护。</w:t>
      </w:r>
    </w:p>
    <w:p w14:paraId="28A6A042">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4）配水、排水管道的维护。</w:t>
      </w:r>
    </w:p>
    <w:p w14:paraId="6A7B839A">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5）行车的维护。</w:t>
      </w:r>
    </w:p>
    <w:p w14:paraId="29572831">
      <w:pPr>
        <w:wordWrap/>
        <w:snapToGrid/>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6）机电设备的维护。</w:t>
      </w:r>
    </w:p>
    <w:p w14:paraId="00D55515">
      <w:pPr>
        <w:wordWrap/>
        <w:autoSpaceDE w:val="0"/>
        <w:autoSpaceDN w:val="0"/>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7）拦污栅的维护。</w:t>
      </w:r>
    </w:p>
    <w:p w14:paraId="66D8EFD0">
      <w:pPr>
        <w:pStyle w:val="970"/>
        <w:wordWrap/>
        <w:snapToGrid/>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（2）设备养护的要求</w:t>
      </w:r>
    </w:p>
    <w:p w14:paraId="2DBD4760">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1）机电设备和工程设备、附属设备在日常巡查中，应加强巡视，密切观察并</w:t>
      </w:r>
      <w:r>
        <w:rPr>
          <w:rFonts w:hint="eastAsia" w:ascii="宋体" w:hAnsi="宋体" w:cs="宋体"/>
          <w:color w:val="auto"/>
          <w:sz w:val="24"/>
          <w:szCs w:val="24"/>
          <w:highlight w:val="none"/>
          <w:lang w:eastAsia="zh-CN"/>
        </w:rPr>
        <w:t>记录</w:t>
      </w:r>
      <w:r>
        <w:rPr>
          <w:rFonts w:hint="eastAsia" w:ascii="宋体" w:hAnsi="宋体" w:eastAsia="宋体" w:cs="宋体"/>
          <w:color w:val="auto"/>
          <w:sz w:val="24"/>
          <w:szCs w:val="24"/>
          <w:highlight w:val="none"/>
        </w:rPr>
        <w:t>运行的主要参数，发现异常及时报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。所有设备整理形成台账，根据台账进行清单式管理。</w:t>
      </w:r>
    </w:p>
    <w:p w14:paraId="5595489C">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2）机电设备养护按《水闸管理技术规程》（SL75-2014）等有关规定。</w:t>
      </w:r>
    </w:p>
    <w:p w14:paraId="0EC7FA3D">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3）自动监控系统硬件设施和软件系统的维护管理维护应遵守下列规定：</w:t>
      </w:r>
    </w:p>
    <w:p w14:paraId="218BB935">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①定期对传感器、可编程序控制器、指示仪表、保护设备、视频系统、通信系统、计算机及网络等系统硬件进行检查维护和清洁除尘；</w:t>
      </w:r>
    </w:p>
    <w:p w14:paraId="77F04324">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②按规定时间定期对传感器、指示仪表、保护设备等进行率定和精度校验，对不符合要求的设备及时向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报检修、校正或更换计划表；</w:t>
      </w:r>
    </w:p>
    <w:p w14:paraId="41CEF691">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③定期对保护设备进行灵敏度检查、调整，对不符合要求的设备及时向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报检修、校正或更换计划表；</w:t>
      </w:r>
    </w:p>
    <w:p w14:paraId="46DB85FD">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④应制定计算机控制操作规程并严格执行；</w:t>
      </w:r>
    </w:p>
    <w:p w14:paraId="7FD67B7E">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⑤加强对计算机和网络的安全管理；</w:t>
      </w:r>
    </w:p>
    <w:p w14:paraId="600D1E2B">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⑥定期对系统软件和数据库进行备份，对技术文档妥善保管；</w:t>
      </w:r>
    </w:p>
    <w:p w14:paraId="6A2A4654">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⑦有管理权限的厂家人员对系统进行</w:t>
      </w:r>
      <w:r>
        <w:rPr>
          <w:rFonts w:hint="eastAsia" w:ascii="宋体" w:hAnsi="宋体" w:cs="宋体"/>
          <w:color w:val="auto"/>
          <w:sz w:val="24"/>
          <w:szCs w:val="24"/>
          <w:highlight w:val="none"/>
          <w:lang w:eastAsia="zh-CN"/>
        </w:rPr>
        <w:t>维护</w:t>
      </w:r>
      <w:r>
        <w:rPr>
          <w:rFonts w:hint="eastAsia" w:ascii="宋体" w:hAnsi="宋体" w:eastAsia="宋体" w:cs="宋体"/>
          <w:color w:val="auto"/>
          <w:sz w:val="24"/>
          <w:szCs w:val="24"/>
          <w:highlight w:val="none"/>
        </w:rPr>
        <w:t>并做好登记记录；</w:t>
      </w:r>
    </w:p>
    <w:p w14:paraId="4C1881BF">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⑧对运行中出现的问题详细记录，并报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联系厂家解决和维护；</w:t>
      </w:r>
    </w:p>
    <w:p w14:paraId="72710BB3">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⑨及时统计并上报有关报表；</w:t>
      </w:r>
    </w:p>
    <w:p w14:paraId="57354459">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⑩自动监控系统发生故障或显示告警信息时，应查明原因，并及时排除。</w:t>
      </w:r>
    </w:p>
    <w:p w14:paraId="22ACCDEF">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环境要求：</w:t>
      </w:r>
      <w:r>
        <w:rPr>
          <w:rFonts w:hint="eastAsia" w:ascii="宋体" w:hAnsi="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应确保管理范围内的环境卫生、整洁；管理范围内应无垃圾堆；管理范围内发现有破损路面、</w:t>
      </w:r>
      <w:r>
        <w:rPr>
          <w:rFonts w:hint="eastAsia" w:ascii="宋体" w:hAnsi="宋体" w:cs="宋体"/>
          <w:color w:val="auto"/>
          <w:kern w:val="0"/>
          <w:sz w:val="24"/>
          <w:szCs w:val="24"/>
          <w:highlight w:val="none"/>
          <w:lang w:eastAsia="zh-CN"/>
        </w:rPr>
        <w:t>破损</w:t>
      </w:r>
      <w:r>
        <w:rPr>
          <w:rFonts w:hint="eastAsia" w:ascii="宋体" w:hAnsi="宋体" w:eastAsia="宋体" w:cs="宋体"/>
          <w:color w:val="auto"/>
          <w:kern w:val="0"/>
          <w:sz w:val="24"/>
          <w:szCs w:val="24"/>
          <w:highlight w:val="none"/>
        </w:rPr>
        <w:t>墙面应及时报告；在管理范围内非经批准不得随意堆放杂物；应保证管理范围内的室外照明、亮化设施处于完好状态，并能及时投入使用；做好其他环境管理工作。</w:t>
      </w:r>
    </w:p>
    <w:p w14:paraId="439E2594">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保洁要求：保洁区域</w:t>
      </w:r>
      <w:r>
        <w:rPr>
          <w:rFonts w:hint="eastAsia" w:ascii="宋体" w:hAnsi="宋体" w:cs="宋体"/>
          <w:color w:val="auto"/>
          <w:kern w:val="0"/>
          <w:sz w:val="24"/>
          <w:szCs w:val="24"/>
          <w:highlight w:val="none"/>
          <w:lang w:eastAsia="zh-CN"/>
        </w:rPr>
        <w:t>（泵站、闸站、水闸构建筑物及周围地面、道路）</w:t>
      </w:r>
      <w:r>
        <w:rPr>
          <w:rFonts w:hint="eastAsia" w:ascii="宋体" w:hAnsi="宋体" w:eastAsia="宋体" w:cs="宋体"/>
          <w:color w:val="auto"/>
          <w:kern w:val="0"/>
          <w:sz w:val="24"/>
          <w:szCs w:val="24"/>
          <w:highlight w:val="none"/>
        </w:rPr>
        <w:t>的设备、地面、墙面、楼梯、扶手、玻璃、走廊等干净，无垃圾、积灰、污渍、手印。定期开展消毒活动。垃圾外运包含在投标费用中，</w:t>
      </w:r>
      <w:r>
        <w:rPr>
          <w:rFonts w:hint="eastAsia" w:ascii="宋体"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不再另行支付。</w:t>
      </w:r>
    </w:p>
    <w:p w14:paraId="46703D19">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安防要求：对安防区域定时巡视，明确巡视工作职责，对设备机房等重要区域、部位进行重点巡视并记录，及时发现和处理各种安全和事故隐患。</w:t>
      </w:r>
    </w:p>
    <w:p w14:paraId="79F725CF">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绿化养护要求：绿化养护要求按《园林植物养护管理技术规程（试行）》DB33/T1009.6-2001、《浙江省园林绿化技术规程（试行）》、《杭州市城区绿地养护质量标准》 杭园文[2003]42号（试行）的相关规定执行。</w:t>
      </w:r>
    </w:p>
    <w:p w14:paraId="6FB30FF2">
      <w:pPr>
        <w:wordWrap/>
        <w:snapToGrid/>
        <w:spacing w:line="600" w:lineRule="exact"/>
        <w:ind w:firstLine="482" w:firstLineChars="200"/>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7</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rPr>
        <w:t>水工建筑物及管理房养护要求</w:t>
      </w:r>
    </w:p>
    <w:p w14:paraId="4D178C22">
      <w:pPr>
        <w:wordWrap/>
        <w:autoSpaceDE w:val="0"/>
        <w:autoSpaceDN w:val="0"/>
        <w:adjustRightInd w:val="0"/>
        <w:snapToGrid/>
        <w:spacing w:line="600" w:lineRule="exact"/>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（1）水工建筑物维修及管理房养护的主要内容</w:t>
      </w:r>
    </w:p>
    <w:p w14:paraId="19A22424">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1）泵站主体水工建筑物的维养；</w:t>
      </w:r>
    </w:p>
    <w:p w14:paraId="10FB192D">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2）主</w:t>
      </w:r>
      <w:r>
        <w:rPr>
          <w:rFonts w:hint="eastAsia" w:ascii="宋体" w:hAnsi="宋体" w:cs="宋体"/>
          <w:color w:val="auto"/>
          <w:kern w:val="0"/>
          <w:sz w:val="24"/>
          <w:szCs w:val="24"/>
          <w:highlight w:val="none"/>
          <w:lang w:eastAsia="zh-CN"/>
        </w:rPr>
        <w:t>进出</w:t>
      </w:r>
      <w:r>
        <w:rPr>
          <w:rFonts w:hint="eastAsia" w:ascii="宋体" w:hAnsi="宋体" w:eastAsia="宋体" w:cs="宋体"/>
          <w:color w:val="auto"/>
          <w:kern w:val="0"/>
          <w:sz w:val="24"/>
          <w:szCs w:val="24"/>
          <w:highlight w:val="none"/>
        </w:rPr>
        <w:t>取水口的维养；</w:t>
      </w:r>
    </w:p>
    <w:p w14:paraId="7F1265C7">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3）出水池的维养；</w:t>
      </w:r>
    </w:p>
    <w:p w14:paraId="1C149EC8">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4）配水管道出口处的维养；</w:t>
      </w:r>
    </w:p>
    <w:p w14:paraId="77053852">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5）输水管道及阀门井的维养；</w:t>
      </w:r>
    </w:p>
    <w:p w14:paraId="41976E03">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6）管理用房的维养。</w:t>
      </w:r>
    </w:p>
    <w:p w14:paraId="0D5AD88E">
      <w:pPr>
        <w:wordWrap/>
        <w:autoSpaceDE w:val="0"/>
        <w:autoSpaceDN w:val="0"/>
        <w:adjustRightInd w:val="0"/>
        <w:snapToGrid/>
        <w:spacing w:line="600" w:lineRule="exact"/>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（2）水工建筑物维修及管理房养护要求</w:t>
      </w:r>
    </w:p>
    <w:p w14:paraId="165CBF55">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1）日常检查中发现的</w:t>
      </w:r>
      <w:r>
        <w:rPr>
          <w:rFonts w:hint="eastAsia" w:ascii="宋体" w:hAnsi="宋体" w:cs="宋体"/>
          <w:color w:val="auto"/>
          <w:kern w:val="0"/>
          <w:sz w:val="24"/>
          <w:szCs w:val="24"/>
          <w:highlight w:val="none"/>
          <w:lang w:eastAsia="zh-CN"/>
        </w:rPr>
        <w:t>进出</w:t>
      </w:r>
      <w:r>
        <w:rPr>
          <w:rFonts w:hint="eastAsia" w:ascii="宋体" w:hAnsi="宋体" w:eastAsia="宋体" w:cs="宋体"/>
          <w:color w:val="auto"/>
          <w:kern w:val="0"/>
          <w:sz w:val="24"/>
          <w:szCs w:val="24"/>
          <w:highlight w:val="none"/>
        </w:rPr>
        <w:t>取水口堤岸、配水出水口挡墙及周边驳岸、站区坑洼、雨淋沟、坑凹、局部破损或发现混凝土表面存在剥蚀、磨损、冲刷、风化或局部裂缝等缺陷，及时上报</w:t>
      </w:r>
      <w:r>
        <w:rPr>
          <w:rFonts w:hint="eastAsia" w:ascii="宋体"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，并提出建议性意见。</w:t>
      </w:r>
    </w:p>
    <w:p w14:paraId="07BE2AAF">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进出</w:t>
      </w:r>
      <w:r>
        <w:rPr>
          <w:rFonts w:hint="eastAsia" w:ascii="宋体" w:hAnsi="宋体" w:eastAsia="宋体" w:cs="宋体"/>
          <w:color w:val="auto"/>
          <w:kern w:val="0"/>
          <w:sz w:val="24"/>
          <w:szCs w:val="24"/>
          <w:highlight w:val="none"/>
        </w:rPr>
        <w:t>取水口顶管范围内堤岸、护坡出现坑洼等应及时采用相同材料填平补齐，确保平整无裂缝。配水出水口挡墙、护坦出现局部裂缝、坑凹时应查明原因，并及时填补。沉砂池周边驳岸出现坍塌、不均匀沉降等应及时查明原因，并及时上报</w:t>
      </w:r>
      <w:r>
        <w:rPr>
          <w:rFonts w:hint="eastAsia" w:ascii="宋体"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w:t>
      </w:r>
    </w:p>
    <w:p w14:paraId="55216BF8">
      <w:pPr>
        <w:wordWrap/>
        <w:autoSpaceDE w:val="0"/>
        <w:autoSpaceDN w:val="0"/>
        <w:adjustRightInd w:val="0"/>
        <w:snapToGrid/>
        <w:spacing w:line="6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）建筑物各部位排水孔、通气孔等均应保持畅通；护栏、栏杆、爬梯、扶梯等设施完整可靠。</w:t>
      </w:r>
    </w:p>
    <w:p w14:paraId="17C617A7">
      <w:pPr>
        <w:wordWrap/>
        <w:autoSpaceDE w:val="0"/>
        <w:autoSpaceDN w:val="0"/>
        <w:adjustRightInd w:val="0"/>
        <w:snapToGrid/>
        <w:spacing w:line="6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中标人</w:t>
      </w:r>
      <w:r>
        <w:rPr>
          <w:rFonts w:hint="eastAsia" w:ascii="宋体" w:hAnsi="宋体" w:eastAsia="宋体" w:cs="宋体"/>
          <w:b/>
          <w:bCs/>
          <w:color w:val="auto"/>
          <w:sz w:val="24"/>
          <w:szCs w:val="24"/>
          <w:highlight w:val="none"/>
        </w:rPr>
        <w:t>应向</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提供的信息和文件</w:t>
      </w:r>
    </w:p>
    <w:p w14:paraId="32C6298F">
      <w:pPr>
        <w:wordWrap/>
        <w:snapToGrid/>
        <w:spacing w:line="600" w:lineRule="exact"/>
        <w:ind w:firstLine="482" w:firstLineChars="200"/>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（1）管理月报的编报</w:t>
      </w:r>
    </w:p>
    <w:p w14:paraId="40D3640E">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管理月报，每月25日前，向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提交当月《管理月报》，主要内容：</w:t>
      </w:r>
    </w:p>
    <w:p w14:paraId="2B09E953">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1）管理事务概述：包括工程位置、工程主要特征及合同履行情况简介。</w:t>
      </w:r>
    </w:p>
    <w:p w14:paraId="1278127C">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2）大事记。</w:t>
      </w:r>
    </w:p>
    <w:p w14:paraId="0DC7E4F0">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3）工程运行情况及工程运行资料。</w:t>
      </w:r>
    </w:p>
    <w:p w14:paraId="1C8BB91B">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4）本月主要管理工作：资源投入、重要管理活动。</w:t>
      </w:r>
    </w:p>
    <w:p w14:paraId="29147C86">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5）管理人情况:包括排班情况、劳动力动态、投入的设备、组织管理和存在的问题。</w:t>
      </w:r>
    </w:p>
    <w:p w14:paraId="10C9F55E">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6）安全和环境保护。</w:t>
      </w:r>
    </w:p>
    <w:p w14:paraId="2FF7A89B">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7）工程声像资料。</w:t>
      </w:r>
    </w:p>
    <w:p w14:paraId="0D910C4E">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8）建议</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注意的事项。</w:t>
      </w:r>
    </w:p>
    <w:p w14:paraId="02B3259E">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9）其他有关事项</w:t>
      </w:r>
    </w:p>
    <w:p w14:paraId="206846AB">
      <w:pPr>
        <w:wordWrap/>
        <w:snapToGrid/>
        <w:spacing w:line="600" w:lineRule="exact"/>
        <w:ind w:firstLine="482" w:firstLineChars="200"/>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（2）日常管理文件</w:t>
      </w:r>
    </w:p>
    <w:p w14:paraId="1AD38B3C">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1）工程管理日记及工程大事记。</w:t>
      </w:r>
    </w:p>
    <w:p w14:paraId="2EBB5834">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2）运行管理协调会议纪要文件。</w:t>
      </w:r>
    </w:p>
    <w:p w14:paraId="110ACB71">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通知、指令等。</w:t>
      </w:r>
    </w:p>
    <w:p w14:paraId="69607A4A">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4）运行管理记录、设备操作记录。</w:t>
      </w:r>
    </w:p>
    <w:p w14:paraId="48A3E350">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5）维护、保养记录。</w:t>
      </w:r>
    </w:p>
    <w:p w14:paraId="798587CF">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6）辅机系统检查性试运行记录。</w:t>
      </w:r>
    </w:p>
    <w:p w14:paraId="31554208">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7）日常巡视检查记录。</w:t>
      </w:r>
    </w:p>
    <w:p w14:paraId="0D822970">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8）其他管理业务往来文件。</w:t>
      </w:r>
    </w:p>
    <w:p w14:paraId="7DF0DB66">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的请示、报告。</w:t>
      </w:r>
    </w:p>
    <w:p w14:paraId="28961E48">
      <w:pPr>
        <w:wordWrap/>
        <w:snapToGrid/>
        <w:spacing w:line="6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（3）汛前、汛后、特别检查报告</w:t>
      </w:r>
    </w:p>
    <w:p w14:paraId="4D57E1F1">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每年的4月10日、11月30日前，完成并向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提交。</w:t>
      </w:r>
      <w:r>
        <w:rPr>
          <w:rFonts w:hint="eastAsia" w:ascii="宋体" w:hAnsi="宋体" w:cs="宋体"/>
          <w:color w:val="auto"/>
          <w:sz w:val="24"/>
          <w:szCs w:val="24"/>
          <w:highlight w:val="none"/>
          <w:lang w:eastAsia="zh-CN"/>
        </w:rPr>
        <w:t>特殊情况汛情检查情况及时向采购人提交报告</w:t>
      </w:r>
    </w:p>
    <w:p w14:paraId="0F623661">
      <w:pPr>
        <w:wordWrap/>
        <w:snapToGrid/>
        <w:spacing w:line="6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、招标清单</w:t>
      </w:r>
    </w:p>
    <w:p w14:paraId="2FE047A6">
      <w:pPr>
        <w:wordWrap/>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仓前街道</w:t>
      </w:r>
      <w:r>
        <w:rPr>
          <w:rFonts w:hint="eastAsia" w:ascii="宋体" w:hAnsi="宋体" w:eastAsia="宋体" w:cs="宋体"/>
          <w:color w:val="auto"/>
          <w:sz w:val="24"/>
          <w:szCs w:val="24"/>
          <w:highlight w:val="none"/>
          <w:lang w:eastAsia="zh-CN"/>
        </w:rPr>
        <w:t>闸站、泵站</w:t>
      </w:r>
      <w:r>
        <w:rPr>
          <w:rFonts w:hint="eastAsia" w:ascii="宋体" w:hAnsi="宋体" w:eastAsia="宋体" w:cs="宋体"/>
          <w:color w:val="auto"/>
          <w:sz w:val="24"/>
          <w:szCs w:val="24"/>
          <w:highlight w:val="none"/>
          <w:lang w:val="en-US" w:eastAsia="zh-CN"/>
        </w:rPr>
        <w:t>及堰坝等运行养护</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清单</w:t>
      </w:r>
    </w:p>
    <w:tbl>
      <w:tblPr>
        <w:tblStyle w:val="62"/>
        <w:tblW w:w="6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3848"/>
        <w:gridCol w:w="1467"/>
      </w:tblGrid>
      <w:tr w14:paraId="2B0D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2E043F7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848" w:type="dxa"/>
            <w:vAlign w:val="center"/>
          </w:tcPr>
          <w:p w14:paraId="75025B4F">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1467" w:type="dxa"/>
            <w:vAlign w:val="center"/>
          </w:tcPr>
          <w:p w14:paraId="1BE3EC1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2A6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3C8204E2">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848" w:type="dxa"/>
            <w:vAlign w:val="center"/>
          </w:tcPr>
          <w:p w14:paraId="377905C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蒋堰坝闸站</w:t>
            </w:r>
          </w:p>
        </w:tc>
        <w:tc>
          <w:tcPr>
            <w:tcW w:w="1467" w:type="dxa"/>
            <w:vAlign w:val="center"/>
          </w:tcPr>
          <w:p w14:paraId="5F6C3CD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7B75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3497181B">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848" w:type="dxa"/>
            <w:vAlign w:val="center"/>
          </w:tcPr>
          <w:p w14:paraId="459E739B">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高桥闸站</w:t>
            </w:r>
          </w:p>
        </w:tc>
        <w:tc>
          <w:tcPr>
            <w:tcW w:w="1467" w:type="dxa"/>
            <w:vAlign w:val="center"/>
          </w:tcPr>
          <w:p w14:paraId="2EC93C47">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2F4D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0CF643F9">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848" w:type="dxa"/>
            <w:vAlign w:val="center"/>
          </w:tcPr>
          <w:p w14:paraId="45E8C421">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后汪桥闸站</w:t>
            </w:r>
          </w:p>
        </w:tc>
        <w:tc>
          <w:tcPr>
            <w:tcW w:w="1467" w:type="dxa"/>
            <w:vAlign w:val="center"/>
          </w:tcPr>
          <w:p w14:paraId="648E348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261E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64778A74">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848" w:type="dxa"/>
            <w:vAlign w:val="center"/>
          </w:tcPr>
          <w:p w14:paraId="1A21919D">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金家桥闸站</w:t>
            </w:r>
          </w:p>
        </w:tc>
        <w:tc>
          <w:tcPr>
            <w:tcW w:w="1467" w:type="dxa"/>
            <w:vAlign w:val="center"/>
          </w:tcPr>
          <w:p w14:paraId="6442F3E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4AD5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7F62ABAC">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848" w:type="dxa"/>
            <w:vAlign w:val="center"/>
          </w:tcPr>
          <w:p w14:paraId="3E5C6BF1">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孙家桥闸站</w:t>
            </w:r>
          </w:p>
        </w:tc>
        <w:tc>
          <w:tcPr>
            <w:tcW w:w="1467" w:type="dxa"/>
            <w:vAlign w:val="center"/>
          </w:tcPr>
          <w:p w14:paraId="2F66FB69">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6D7A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16920DCB">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848" w:type="dxa"/>
            <w:vAlign w:val="center"/>
          </w:tcPr>
          <w:p w14:paraId="51F2F769">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山背后排涝站</w:t>
            </w:r>
          </w:p>
        </w:tc>
        <w:tc>
          <w:tcPr>
            <w:tcW w:w="1467" w:type="dxa"/>
            <w:vAlign w:val="center"/>
          </w:tcPr>
          <w:p w14:paraId="0DDADE29">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排涝站</w:t>
            </w:r>
          </w:p>
        </w:tc>
      </w:tr>
      <w:tr w14:paraId="094E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1257CC3C">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848" w:type="dxa"/>
            <w:vAlign w:val="center"/>
          </w:tcPr>
          <w:p w14:paraId="4C5888D2">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混浪头闸站</w:t>
            </w:r>
          </w:p>
        </w:tc>
        <w:tc>
          <w:tcPr>
            <w:tcW w:w="1467" w:type="dxa"/>
            <w:vAlign w:val="center"/>
          </w:tcPr>
          <w:p w14:paraId="13D68C1B">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5CE6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6893E1C6">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848" w:type="dxa"/>
            <w:vAlign w:val="center"/>
          </w:tcPr>
          <w:p w14:paraId="796E64E5">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新伟排涝闸站</w:t>
            </w:r>
          </w:p>
        </w:tc>
        <w:tc>
          <w:tcPr>
            <w:tcW w:w="1467" w:type="dxa"/>
            <w:vAlign w:val="center"/>
          </w:tcPr>
          <w:p w14:paraId="727E1098">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排涝闸站</w:t>
            </w:r>
          </w:p>
        </w:tc>
      </w:tr>
      <w:tr w14:paraId="44AC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5BC9188C">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848" w:type="dxa"/>
            <w:vAlign w:val="center"/>
          </w:tcPr>
          <w:p w14:paraId="546F203F">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沙河港闸站</w:t>
            </w:r>
          </w:p>
        </w:tc>
        <w:tc>
          <w:tcPr>
            <w:tcW w:w="1467" w:type="dxa"/>
            <w:vAlign w:val="center"/>
          </w:tcPr>
          <w:p w14:paraId="31710AD1">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1873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160E743B">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848" w:type="dxa"/>
            <w:vAlign w:val="center"/>
          </w:tcPr>
          <w:p w14:paraId="096FE23E">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天佑桥闸站新建</w:t>
            </w:r>
          </w:p>
        </w:tc>
        <w:tc>
          <w:tcPr>
            <w:tcW w:w="1467" w:type="dxa"/>
            <w:vAlign w:val="center"/>
          </w:tcPr>
          <w:p w14:paraId="4B9D261C">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22C5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181B885A">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3848" w:type="dxa"/>
            <w:vAlign w:val="center"/>
          </w:tcPr>
          <w:p w14:paraId="2BDA51E5">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苕溪北岸排涝闸站</w:t>
            </w:r>
          </w:p>
        </w:tc>
        <w:tc>
          <w:tcPr>
            <w:tcW w:w="1467" w:type="dxa"/>
            <w:vAlign w:val="center"/>
          </w:tcPr>
          <w:p w14:paraId="167B93FF">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排涝闸站</w:t>
            </w:r>
          </w:p>
        </w:tc>
      </w:tr>
      <w:tr w14:paraId="31F2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26338C6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3848" w:type="dxa"/>
            <w:vAlign w:val="center"/>
          </w:tcPr>
          <w:p w14:paraId="3B066D94">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强盗坝闸站</w:t>
            </w:r>
          </w:p>
        </w:tc>
        <w:tc>
          <w:tcPr>
            <w:tcW w:w="1467" w:type="dxa"/>
            <w:vAlign w:val="center"/>
          </w:tcPr>
          <w:p w14:paraId="25BAC1ED">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04BC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7E617889">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3848" w:type="dxa"/>
            <w:vAlign w:val="center"/>
          </w:tcPr>
          <w:p w14:paraId="3CBF416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于家坝闸站</w:t>
            </w:r>
          </w:p>
        </w:tc>
        <w:tc>
          <w:tcPr>
            <w:tcW w:w="1467" w:type="dxa"/>
            <w:vAlign w:val="center"/>
          </w:tcPr>
          <w:p w14:paraId="753922C6">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393D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6D2E2FAD">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848" w:type="dxa"/>
            <w:vAlign w:val="center"/>
          </w:tcPr>
          <w:p w14:paraId="4871EB21">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朱庙港橡皮坝闸站</w:t>
            </w:r>
          </w:p>
        </w:tc>
        <w:tc>
          <w:tcPr>
            <w:tcW w:w="1467" w:type="dxa"/>
            <w:vAlign w:val="center"/>
          </w:tcPr>
          <w:p w14:paraId="59A11034">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22CB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1DB2154A">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848" w:type="dxa"/>
            <w:vAlign w:val="center"/>
          </w:tcPr>
          <w:p w14:paraId="57BF6402">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田家角闸站</w:t>
            </w:r>
          </w:p>
        </w:tc>
        <w:tc>
          <w:tcPr>
            <w:tcW w:w="1467" w:type="dxa"/>
            <w:vAlign w:val="center"/>
          </w:tcPr>
          <w:p w14:paraId="2AF54CB4">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4C34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52B0A325">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3848" w:type="dxa"/>
            <w:vAlign w:val="center"/>
          </w:tcPr>
          <w:p w14:paraId="594AB154">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汪桥闸站</w:t>
            </w:r>
          </w:p>
        </w:tc>
        <w:tc>
          <w:tcPr>
            <w:tcW w:w="1467" w:type="dxa"/>
            <w:vAlign w:val="center"/>
          </w:tcPr>
          <w:p w14:paraId="7D4772FE">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6A3D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224CFC3F">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3848" w:type="dxa"/>
            <w:vAlign w:val="center"/>
          </w:tcPr>
          <w:p w14:paraId="0664E43B">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张家桥闸站</w:t>
            </w:r>
          </w:p>
        </w:tc>
        <w:tc>
          <w:tcPr>
            <w:tcW w:w="1467" w:type="dxa"/>
            <w:vAlign w:val="center"/>
          </w:tcPr>
          <w:p w14:paraId="3237B3DF">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0CDF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1F1B9EBE">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3848" w:type="dxa"/>
            <w:vAlign w:val="center"/>
          </w:tcPr>
          <w:p w14:paraId="1BB9F622">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阿照港闸站</w:t>
            </w:r>
          </w:p>
        </w:tc>
        <w:tc>
          <w:tcPr>
            <w:tcW w:w="1467" w:type="dxa"/>
            <w:vAlign w:val="center"/>
          </w:tcPr>
          <w:p w14:paraId="5A262ECE">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0A90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6A5DB985">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3848" w:type="dxa"/>
            <w:vAlign w:val="center"/>
          </w:tcPr>
          <w:p w14:paraId="6CEAE3FC">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福严桥闸站</w:t>
            </w:r>
          </w:p>
        </w:tc>
        <w:tc>
          <w:tcPr>
            <w:tcW w:w="1467" w:type="dxa"/>
            <w:vAlign w:val="center"/>
          </w:tcPr>
          <w:p w14:paraId="6E4046ED">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7A96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410AF37D">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3848" w:type="dxa"/>
            <w:vAlign w:val="center"/>
          </w:tcPr>
          <w:p w14:paraId="25EE2A65">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茶亭桥闸站</w:t>
            </w:r>
          </w:p>
        </w:tc>
        <w:tc>
          <w:tcPr>
            <w:tcW w:w="1467" w:type="dxa"/>
            <w:vAlign w:val="center"/>
          </w:tcPr>
          <w:p w14:paraId="25A5C6F2">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61A8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1F6C07B2">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3848" w:type="dxa"/>
            <w:vAlign w:val="center"/>
          </w:tcPr>
          <w:p w14:paraId="39A83E75">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沙河港东门头排涝站</w:t>
            </w:r>
          </w:p>
        </w:tc>
        <w:tc>
          <w:tcPr>
            <w:tcW w:w="1467" w:type="dxa"/>
            <w:vAlign w:val="center"/>
          </w:tcPr>
          <w:p w14:paraId="47C82A44">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排涝站</w:t>
            </w:r>
          </w:p>
        </w:tc>
      </w:tr>
      <w:tr w14:paraId="6601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179E1A3E">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3848" w:type="dxa"/>
            <w:vAlign w:val="center"/>
          </w:tcPr>
          <w:p w14:paraId="3F95205F">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分金斗闸站235新建</w:t>
            </w:r>
          </w:p>
        </w:tc>
        <w:tc>
          <w:tcPr>
            <w:tcW w:w="1467" w:type="dxa"/>
            <w:vAlign w:val="center"/>
          </w:tcPr>
          <w:p w14:paraId="0D33A6B8">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37EE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4DBD79EB">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3848" w:type="dxa"/>
            <w:vAlign w:val="center"/>
          </w:tcPr>
          <w:p w14:paraId="549A10D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三营港闸站235新建</w:t>
            </w:r>
          </w:p>
        </w:tc>
        <w:tc>
          <w:tcPr>
            <w:tcW w:w="1467" w:type="dxa"/>
            <w:vAlign w:val="center"/>
          </w:tcPr>
          <w:p w14:paraId="6B20558F">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7299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5C916EF2">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3848" w:type="dxa"/>
            <w:vAlign w:val="center"/>
          </w:tcPr>
          <w:p w14:paraId="66E58EC5">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太平桥闸站235新建</w:t>
            </w:r>
          </w:p>
        </w:tc>
        <w:tc>
          <w:tcPr>
            <w:tcW w:w="1467" w:type="dxa"/>
            <w:vAlign w:val="center"/>
          </w:tcPr>
          <w:p w14:paraId="6C97838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闸站</w:t>
            </w:r>
          </w:p>
        </w:tc>
      </w:tr>
      <w:tr w14:paraId="3E8D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0EF84B4E">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3848" w:type="dxa"/>
            <w:vAlign w:val="center"/>
          </w:tcPr>
          <w:p w14:paraId="12295DC2">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苕溪村涵洞1</w:t>
            </w:r>
          </w:p>
        </w:tc>
        <w:tc>
          <w:tcPr>
            <w:tcW w:w="1467" w:type="dxa"/>
            <w:vAlign w:val="center"/>
          </w:tcPr>
          <w:p w14:paraId="7A46125E">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涵洞</w:t>
            </w:r>
          </w:p>
        </w:tc>
      </w:tr>
      <w:tr w14:paraId="1A75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51A6AA25">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3848" w:type="dxa"/>
            <w:vAlign w:val="center"/>
          </w:tcPr>
          <w:p w14:paraId="3BAB4D0A">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苕溪村涵洞2</w:t>
            </w:r>
          </w:p>
        </w:tc>
        <w:tc>
          <w:tcPr>
            <w:tcW w:w="1467" w:type="dxa"/>
            <w:vAlign w:val="center"/>
          </w:tcPr>
          <w:p w14:paraId="109906F7">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涵洞</w:t>
            </w:r>
          </w:p>
        </w:tc>
      </w:tr>
      <w:tr w14:paraId="04FA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6B343439">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3848" w:type="dxa"/>
            <w:vAlign w:val="center"/>
          </w:tcPr>
          <w:p w14:paraId="46A5325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连具塘村涵洞</w:t>
            </w:r>
          </w:p>
        </w:tc>
        <w:tc>
          <w:tcPr>
            <w:tcW w:w="1467" w:type="dxa"/>
            <w:vAlign w:val="center"/>
          </w:tcPr>
          <w:p w14:paraId="7A0C7E06">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涵洞</w:t>
            </w:r>
          </w:p>
        </w:tc>
      </w:tr>
      <w:tr w14:paraId="1316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0FC4E5A1">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3848" w:type="dxa"/>
            <w:vAlign w:val="center"/>
          </w:tcPr>
          <w:p w14:paraId="04A08CA8">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凤新路排水泵站新建</w:t>
            </w:r>
          </w:p>
        </w:tc>
        <w:tc>
          <w:tcPr>
            <w:tcW w:w="1467" w:type="dxa"/>
            <w:vAlign w:val="center"/>
          </w:tcPr>
          <w:p w14:paraId="28BBEBF9">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排水泵站</w:t>
            </w:r>
          </w:p>
        </w:tc>
      </w:tr>
      <w:tr w14:paraId="2211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7E2D6979">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3848" w:type="dxa"/>
            <w:vAlign w:val="center"/>
          </w:tcPr>
          <w:p w14:paraId="2AB4A40E">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上山头水闸</w:t>
            </w:r>
          </w:p>
        </w:tc>
        <w:tc>
          <w:tcPr>
            <w:tcW w:w="1467" w:type="dxa"/>
            <w:vAlign w:val="center"/>
          </w:tcPr>
          <w:p w14:paraId="3DD580E7">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水闸</w:t>
            </w:r>
          </w:p>
        </w:tc>
      </w:tr>
      <w:tr w14:paraId="5182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7CE3A0DF">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3848" w:type="dxa"/>
            <w:vAlign w:val="center"/>
          </w:tcPr>
          <w:p w14:paraId="00CCEDCB">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西港水闸</w:t>
            </w:r>
          </w:p>
        </w:tc>
        <w:tc>
          <w:tcPr>
            <w:tcW w:w="1467" w:type="dxa"/>
            <w:vAlign w:val="center"/>
          </w:tcPr>
          <w:p w14:paraId="0ECA1165">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水闸</w:t>
            </w:r>
          </w:p>
        </w:tc>
      </w:tr>
      <w:tr w14:paraId="75DA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3F267AEE">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3848" w:type="dxa"/>
            <w:vAlign w:val="center"/>
          </w:tcPr>
          <w:p w14:paraId="00A51916">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谢家斗水闸</w:t>
            </w:r>
          </w:p>
        </w:tc>
        <w:tc>
          <w:tcPr>
            <w:tcW w:w="1467" w:type="dxa"/>
            <w:vAlign w:val="center"/>
          </w:tcPr>
          <w:p w14:paraId="1321C380">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水闸</w:t>
            </w:r>
          </w:p>
        </w:tc>
      </w:tr>
      <w:tr w14:paraId="11A9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0C5B085B">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c>
          <w:tcPr>
            <w:tcW w:w="3848" w:type="dxa"/>
            <w:vAlign w:val="center"/>
          </w:tcPr>
          <w:p w14:paraId="1027B298">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俞家桥水闸</w:t>
            </w:r>
          </w:p>
        </w:tc>
        <w:tc>
          <w:tcPr>
            <w:tcW w:w="1467" w:type="dxa"/>
            <w:vAlign w:val="center"/>
          </w:tcPr>
          <w:p w14:paraId="122B69FF">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水闸</w:t>
            </w:r>
          </w:p>
        </w:tc>
      </w:tr>
      <w:tr w14:paraId="3EE7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4804103D">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3848" w:type="dxa"/>
            <w:vAlign w:val="center"/>
          </w:tcPr>
          <w:p w14:paraId="540D7E5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塘家桥水闸</w:t>
            </w:r>
          </w:p>
        </w:tc>
        <w:tc>
          <w:tcPr>
            <w:tcW w:w="1467" w:type="dxa"/>
            <w:vAlign w:val="center"/>
          </w:tcPr>
          <w:p w14:paraId="0ED23DBD">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水闸</w:t>
            </w:r>
          </w:p>
        </w:tc>
      </w:tr>
      <w:tr w14:paraId="1982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62DA11C2">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c>
          <w:tcPr>
            <w:tcW w:w="3848" w:type="dxa"/>
            <w:vAlign w:val="center"/>
          </w:tcPr>
          <w:p w14:paraId="59E4EDBA">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石华桥水闸</w:t>
            </w:r>
          </w:p>
        </w:tc>
        <w:tc>
          <w:tcPr>
            <w:tcW w:w="1467" w:type="dxa"/>
            <w:vAlign w:val="center"/>
          </w:tcPr>
          <w:p w14:paraId="36565B44">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水闸</w:t>
            </w:r>
          </w:p>
        </w:tc>
      </w:tr>
      <w:tr w14:paraId="0E8B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05375A5E">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c>
          <w:tcPr>
            <w:tcW w:w="3848" w:type="dxa"/>
            <w:vAlign w:val="center"/>
          </w:tcPr>
          <w:p w14:paraId="3C057B8A">
            <w:pPr>
              <w:spacing w:line="440" w:lineRule="exact"/>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苕溪村宇家配水机埠东苕溪新建</w:t>
            </w:r>
          </w:p>
        </w:tc>
        <w:tc>
          <w:tcPr>
            <w:tcW w:w="1467" w:type="dxa"/>
            <w:vAlign w:val="center"/>
          </w:tcPr>
          <w:p w14:paraId="258805FE">
            <w:pPr>
              <w:spacing w:line="440" w:lineRule="exact"/>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机埠</w:t>
            </w:r>
          </w:p>
        </w:tc>
      </w:tr>
      <w:tr w14:paraId="24C0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2EADDAEE">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w:t>
            </w:r>
          </w:p>
        </w:tc>
        <w:tc>
          <w:tcPr>
            <w:tcW w:w="3848" w:type="dxa"/>
            <w:vAlign w:val="center"/>
          </w:tcPr>
          <w:p w14:paraId="069CC2AD">
            <w:pPr>
              <w:spacing w:line="440" w:lineRule="exact"/>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永乐村长松配水机埠东苕溪新建</w:t>
            </w:r>
          </w:p>
        </w:tc>
        <w:tc>
          <w:tcPr>
            <w:tcW w:w="1467" w:type="dxa"/>
            <w:vAlign w:val="center"/>
          </w:tcPr>
          <w:p w14:paraId="04AF2075">
            <w:pPr>
              <w:spacing w:line="440" w:lineRule="exact"/>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机埠</w:t>
            </w:r>
          </w:p>
        </w:tc>
      </w:tr>
      <w:tr w14:paraId="3C7A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39523BE1">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w:t>
            </w:r>
          </w:p>
        </w:tc>
        <w:tc>
          <w:tcPr>
            <w:tcW w:w="3848" w:type="dxa"/>
            <w:vAlign w:val="center"/>
          </w:tcPr>
          <w:p w14:paraId="432D58F7">
            <w:pPr>
              <w:spacing w:line="440" w:lineRule="exact"/>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连具塘村何家陡门配水机埠东苕溪新建</w:t>
            </w:r>
          </w:p>
        </w:tc>
        <w:tc>
          <w:tcPr>
            <w:tcW w:w="1467" w:type="dxa"/>
            <w:vAlign w:val="center"/>
          </w:tcPr>
          <w:p w14:paraId="53DF76B6">
            <w:pPr>
              <w:spacing w:line="440" w:lineRule="exact"/>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机埠</w:t>
            </w:r>
          </w:p>
        </w:tc>
      </w:tr>
      <w:tr w14:paraId="46AB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26A1FCFF">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38</w:t>
            </w:r>
          </w:p>
        </w:tc>
        <w:tc>
          <w:tcPr>
            <w:tcW w:w="3848" w:type="dxa"/>
            <w:vAlign w:val="center"/>
          </w:tcPr>
          <w:p w14:paraId="4D306D80">
            <w:pPr>
              <w:spacing w:line="440" w:lineRule="exact"/>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连具塘村北云涧配水机埠东苕溪新建</w:t>
            </w:r>
          </w:p>
        </w:tc>
        <w:tc>
          <w:tcPr>
            <w:tcW w:w="1467" w:type="dxa"/>
            <w:vAlign w:val="center"/>
          </w:tcPr>
          <w:p w14:paraId="712CF1CB">
            <w:pPr>
              <w:spacing w:line="440" w:lineRule="exact"/>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机埠</w:t>
            </w:r>
          </w:p>
        </w:tc>
      </w:tr>
      <w:tr w14:paraId="6B24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54FBE0FD">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39</w:t>
            </w:r>
          </w:p>
        </w:tc>
        <w:tc>
          <w:tcPr>
            <w:tcW w:w="3848" w:type="dxa"/>
            <w:vAlign w:val="center"/>
          </w:tcPr>
          <w:p w14:paraId="18130B2D">
            <w:pPr>
              <w:spacing w:line="440" w:lineRule="exact"/>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连具塘村应家配水机埠东苕溪新建</w:t>
            </w:r>
          </w:p>
        </w:tc>
        <w:tc>
          <w:tcPr>
            <w:tcW w:w="1467" w:type="dxa"/>
            <w:vAlign w:val="center"/>
          </w:tcPr>
          <w:p w14:paraId="64AD0CC5">
            <w:pPr>
              <w:spacing w:line="440" w:lineRule="exact"/>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机埠</w:t>
            </w:r>
          </w:p>
        </w:tc>
      </w:tr>
      <w:tr w14:paraId="1B80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03E145A8">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w:t>
            </w:r>
          </w:p>
        </w:tc>
        <w:tc>
          <w:tcPr>
            <w:tcW w:w="3848" w:type="dxa"/>
            <w:vAlign w:val="center"/>
          </w:tcPr>
          <w:p w14:paraId="0A300C2B">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连具塘村庙湾里配水机埠东苕溪新建</w:t>
            </w:r>
          </w:p>
        </w:tc>
        <w:tc>
          <w:tcPr>
            <w:tcW w:w="1467" w:type="dxa"/>
            <w:vAlign w:val="center"/>
          </w:tcPr>
          <w:p w14:paraId="3C729D01">
            <w:pPr>
              <w:spacing w:line="440" w:lineRule="exact"/>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机埠</w:t>
            </w:r>
          </w:p>
        </w:tc>
      </w:tr>
      <w:tr w14:paraId="7CF3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48" w:type="dxa"/>
            <w:vAlign w:val="center"/>
          </w:tcPr>
          <w:p w14:paraId="604E2E94">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w:t>
            </w:r>
          </w:p>
        </w:tc>
        <w:tc>
          <w:tcPr>
            <w:tcW w:w="3848" w:type="dxa"/>
            <w:vAlign w:val="center"/>
          </w:tcPr>
          <w:p w14:paraId="5E65F41C">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连具塘村高岗配水机埠东苕溪新建</w:t>
            </w:r>
          </w:p>
        </w:tc>
        <w:tc>
          <w:tcPr>
            <w:tcW w:w="1467" w:type="dxa"/>
            <w:vAlign w:val="center"/>
          </w:tcPr>
          <w:p w14:paraId="6CFAB714">
            <w:pPr>
              <w:spacing w:line="440" w:lineRule="exact"/>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机埠</w:t>
            </w:r>
          </w:p>
        </w:tc>
      </w:tr>
    </w:tbl>
    <w:p w14:paraId="42587D21">
      <w:pPr>
        <w:widowControl w:val="0"/>
        <w:wordWrap/>
        <w:adjustRightInd w:val="0"/>
        <w:snapToGrid w:val="0"/>
        <w:spacing w:line="6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、检查考核办法</w:t>
      </w:r>
    </w:p>
    <w:p w14:paraId="0827CE42">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为进一步加强我区小型水利工程管理，坚持水利工程“三化”改革，提高我区小型水利工程管养水平，根据《浙江省人民政府办公厅关于印发浙江省小型水库系统治理工作方案的通知》（浙政办发〔2020〕56号）、《余杭区全面推进小型水利工程（山塘、泵闸站）区级标准化管理行动方案》（余政办〔2019〕30号）文件精神和我</w:t>
      </w:r>
      <w:r>
        <w:rPr>
          <w:rFonts w:hint="eastAsia" w:ascii="宋体" w:hAnsi="宋体" w:cs="宋体"/>
          <w:color w:val="auto"/>
          <w:sz w:val="24"/>
          <w:szCs w:val="24"/>
          <w:highlight w:val="none"/>
          <w:lang w:val="en-US" w:eastAsia="zh-CN"/>
        </w:rPr>
        <w:t>街道</w:t>
      </w:r>
      <w:r>
        <w:rPr>
          <w:rFonts w:hint="eastAsia" w:ascii="宋体" w:hAnsi="宋体" w:eastAsia="宋体" w:cs="宋体"/>
          <w:color w:val="auto"/>
          <w:sz w:val="24"/>
          <w:szCs w:val="24"/>
          <w:highlight w:val="none"/>
          <w:lang w:val="en-US" w:eastAsia="zh-CN"/>
        </w:rPr>
        <w:t>的实际情况，</w:t>
      </w:r>
      <w:r>
        <w:rPr>
          <w:rFonts w:hint="eastAsia" w:ascii="宋体" w:hAnsi="宋体" w:eastAsia="宋体" w:cs="宋体"/>
          <w:color w:val="auto"/>
          <w:sz w:val="24"/>
          <w:szCs w:val="24"/>
          <w:highlight w:val="none"/>
        </w:rPr>
        <w:t>特制定本办法。</w:t>
      </w:r>
    </w:p>
    <w:p w14:paraId="1E7CDA87">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、指导思想</w:t>
      </w:r>
    </w:p>
    <w:p w14:paraId="5C8241BF">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以努力实现</w:t>
      </w:r>
      <w:r>
        <w:rPr>
          <w:rFonts w:hint="eastAsia" w:ascii="宋体" w:hAnsi="宋体" w:cs="宋体"/>
          <w:color w:val="auto"/>
          <w:sz w:val="24"/>
          <w:szCs w:val="24"/>
          <w:highlight w:val="none"/>
          <w:lang w:val="en-US" w:eastAsia="zh-CN"/>
        </w:rPr>
        <w:t>仓前街道</w:t>
      </w:r>
      <w:r>
        <w:rPr>
          <w:rFonts w:hint="eastAsia" w:ascii="宋体" w:hAnsi="宋体" w:eastAsia="宋体" w:cs="宋体"/>
          <w:color w:val="auto"/>
          <w:sz w:val="24"/>
          <w:szCs w:val="24"/>
          <w:highlight w:val="none"/>
          <w:lang w:val="en-US" w:eastAsia="zh-CN"/>
        </w:rPr>
        <w:t>小型水利工程</w:t>
      </w:r>
      <w:r>
        <w:rPr>
          <w:rFonts w:hint="eastAsia" w:ascii="宋体" w:hAnsi="宋体" w:eastAsia="宋体" w:cs="宋体"/>
          <w:color w:val="auto"/>
          <w:sz w:val="24"/>
          <w:szCs w:val="24"/>
          <w:highlight w:val="none"/>
        </w:rPr>
        <w:t>规范化管理为目标，通过一定的时间，使</w:t>
      </w:r>
      <w:r>
        <w:rPr>
          <w:rFonts w:hint="eastAsia" w:ascii="宋体" w:hAnsi="宋体" w:cs="宋体"/>
          <w:color w:val="auto"/>
          <w:sz w:val="24"/>
          <w:szCs w:val="24"/>
          <w:highlight w:val="none"/>
          <w:lang w:eastAsia="zh-CN"/>
        </w:rPr>
        <w:t>杭州市余杭区人民政府仓前街道办事处</w:t>
      </w:r>
      <w:r>
        <w:rPr>
          <w:rFonts w:hint="eastAsia" w:ascii="宋体" w:hAnsi="宋体" w:eastAsia="宋体" w:cs="宋体"/>
          <w:color w:val="auto"/>
          <w:sz w:val="24"/>
          <w:szCs w:val="24"/>
          <w:highlight w:val="none"/>
          <w:lang w:val="en-US" w:eastAsia="zh-CN"/>
        </w:rPr>
        <w:t>小型水利</w:t>
      </w:r>
      <w:r>
        <w:rPr>
          <w:rFonts w:hint="eastAsia" w:ascii="宋体" w:hAnsi="宋体" w:eastAsia="宋体" w:cs="宋体"/>
          <w:color w:val="auto"/>
          <w:sz w:val="24"/>
          <w:szCs w:val="24"/>
          <w:highlight w:val="none"/>
        </w:rPr>
        <w:t>工程基本达到规范化管理运行要求，实现站内运行设施先进可靠，环境优美，管理方式规范有效，确保防洪安全，改善水环境，充分发挥泵闸站效益。</w:t>
      </w:r>
    </w:p>
    <w:p w14:paraId="4B25EE36">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、考核主体</w:t>
      </w:r>
    </w:p>
    <w:p w14:paraId="6995E2C6">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仓前街道</w:t>
      </w:r>
      <w:r>
        <w:rPr>
          <w:rFonts w:hint="eastAsia" w:ascii="宋体" w:hAnsi="宋体" w:eastAsia="宋体" w:cs="宋体"/>
          <w:color w:val="auto"/>
          <w:sz w:val="24"/>
          <w:szCs w:val="24"/>
          <w:highlight w:val="none"/>
        </w:rPr>
        <w:t>闸站、泵站养护项目运行管理考核工作由</w:t>
      </w:r>
      <w:r>
        <w:rPr>
          <w:rFonts w:hint="eastAsia" w:ascii="宋体" w:hAnsi="宋体" w:cs="宋体"/>
          <w:color w:val="auto"/>
          <w:sz w:val="24"/>
          <w:szCs w:val="24"/>
          <w:highlight w:val="none"/>
          <w:lang w:eastAsia="zh-CN"/>
        </w:rPr>
        <w:t>杭州市余杭区人民政府仓前街道办事处</w:t>
      </w:r>
      <w:r>
        <w:rPr>
          <w:rFonts w:hint="eastAsia" w:ascii="宋体" w:hAnsi="宋体" w:eastAsia="宋体" w:cs="宋体"/>
          <w:color w:val="auto"/>
          <w:sz w:val="24"/>
          <w:szCs w:val="24"/>
          <w:highlight w:val="none"/>
        </w:rPr>
        <w:t>负责。</w:t>
      </w:r>
    </w:p>
    <w:p w14:paraId="13FAF058">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、考核对象</w:t>
      </w:r>
    </w:p>
    <w:p w14:paraId="47794677">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仓前街道</w:t>
      </w:r>
      <w:r>
        <w:rPr>
          <w:rFonts w:hint="eastAsia" w:ascii="宋体" w:hAnsi="宋体" w:eastAsia="宋体" w:cs="宋体"/>
          <w:color w:val="auto"/>
          <w:sz w:val="24"/>
          <w:szCs w:val="24"/>
          <w:highlight w:val="none"/>
          <w:lang w:eastAsia="zh-CN"/>
        </w:rPr>
        <w:t>闸站、泵站</w:t>
      </w:r>
      <w:r>
        <w:rPr>
          <w:rFonts w:hint="eastAsia" w:ascii="宋体" w:hAnsi="宋体" w:cs="宋体"/>
          <w:color w:val="auto"/>
          <w:sz w:val="24"/>
          <w:szCs w:val="24"/>
          <w:highlight w:val="none"/>
          <w:lang w:eastAsia="zh-CN"/>
        </w:rPr>
        <w:t>、水闸</w:t>
      </w:r>
      <w:r>
        <w:rPr>
          <w:rFonts w:hint="eastAsia" w:ascii="宋体" w:hAnsi="宋体" w:eastAsia="宋体" w:cs="宋体"/>
          <w:color w:val="auto"/>
          <w:sz w:val="24"/>
          <w:szCs w:val="24"/>
          <w:highlight w:val="none"/>
          <w:lang w:eastAsia="zh-CN"/>
        </w:rPr>
        <w:t>养护项目</w:t>
      </w:r>
      <w:r>
        <w:rPr>
          <w:rFonts w:hint="eastAsia" w:ascii="宋体" w:hAnsi="宋体" w:eastAsia="宋体" w:cs="宋体"/>
          <w:color w:val="auto"/>
          <w:sz w:val="24"/>
          <w:szCs w:val="24"/>
          <w:highlight w:val="none"/>
        </w:rPr>
        <w:t>，共</w:t>
      </w:r>
      <w:r>
        <w:rPr>
          <w:rFonts w:hint="eastAsia" w:ascii="宋体" w:hAnsi="宋体" w:cs="宋体"/>
          <w:color w:val="auto"/>
          <w:sz w:val="24"/>
          <w:szCs w:val="24"/>
          <w:highlight w:val="none"/>
          <w:lang w:val="en-US" w:eastAsia="zh-CN"/>
        </w:rPr>
        <w:t>41</w:t>
      </w:r>
      <w:r>
        <w:rPr>
          <w:rFonts w:hint="eastAsia" w:ascii="宋体" w:hAnsi="宋体" w:eastAsia="宋体" w:cs="宋体"/>
          <w:color w:val="auto"/>
          <w:sz w:val="24"/>
          <w:szCs w:val="24"/>
          <w:highlight w:val="none"/>
        </w:rPr>
        <w:t>座设施。</w:t>
      </w:r>
    </w:p>
    <w:p w14:paraId="6F479EEC">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、考核内容</w:t>
      </w:r>
    </w:p>
    <w:p w14:paraId="635B0807">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制度：主要管理制度是否健全和执行，管理责任是否落实到岗到人，管理指标落实情况；主要考核承包运行管理单位是否健全，专业技术人员是否配备，能否有效承担运行管理工作。工程运行管理任务完成情况；操作规范执行情况；工程日常维修、养护情况，公众监督处理和整改情况。</w:t>
      </w:r>
    </w:p>
    <w:p w14:paraId="25F555EE">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、考核办法</w:t>
      </w:r>
    </w:p>
    <w:p w14:paraId="6E4DB549">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月</w:t>
      </w:r>
      <w:r>
        <w:rPr>
          <w:rFonts w:hint="eastAsia" w:ascii="宋体" w:hAnsi="宋体" w:eastAsia="宋体" w:cs="宋体"/>
          <w:color w:val="auto"/>
          <w:sz w:val="24"/>
          <w:szCs w:val="24"/>
          <w:highlight w:val="none"/>
        </w:rPr>
        <w:t>度考核总分为100分，90分为合格</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年度考核总分为100分，90分为合格，按12个月的加权平均取值</w:t>
      </w:r>
      <w:r>
        <w:rPr>
          <w:rFonts w:hint="eastAsia" w:ascii="宋体" w:hAnsi="宋体" w:eastAsia="宋体" w:cs="宋体"/>
          <w:color w:val="auto"/>
          <w:sz w:val="24"/>
          <w:szCs w:val="24"/>
          <w:highlight w:val="none"/>
          <w:lang w:eastAsia="zh-CN"/>
        </w:rPr>
        <w:t>。</w:t>
      </w:r>
    </w:p>
    <w:p w14:paraId="57FE9DFB">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、考核奖惩措施</w:t>
      </w:r>
    </w:p>
    <w:p w14:paraId="3687D400">
      <w:pPr>
        <w:widowControl w:val="0"/>
        <w:wordWrap/>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根据考核成绩，月度考核成绩低于90分，或不能完成任务的、出现安全事故影响较大的，媒体和群众反响较多，发包方有权解除合同清退承包方</w:t>
      </w:r>
      <w:r>
        <w:rPr>
          <w:rFonts w:hint="eastAsia" w:ascii="宋体" w:hAnsi="宋体" w:cs="宋体"/>
          <w:color w:val="auto"/>
          <w:sz w:val="24"/>
          <w:szCs w:val="24"/>
          <w:highlight w:val="none"/>
          <w:lang w:eastAsia="zh-CN"/>
        </w:rPr>
        <w:t>，且涉及安全事故的相关费用由承包方全额负责</w:t>
      </w:r>
      <w:r>
        <w:rPr>
          <w:rFonts w:hint="eastAsia" w:ascii="宋体" w:hAnsi="宋体" w:eastAsia="宋体" w:cs="宋体"/>
          <w:color w:val="auto"/>
          <w:sz w:val="24"/>
          <w:szCs w:val="24"/>
          <w:highlight w:val="none"/>
        </w:rPr>
        <w:t>。考核得分在90分（含）以上的为合格，对月考核低于90分的，每下降1分，扣考核阶段管理费的3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，以此类推，并发整改通知书；年度考核总分为100分，90分为合格，对年度总考核验收仍不合格的，每下降1分，再</w:t>
      </w:r>
      <w:r>
        <w:rPr>
          <w:rFonts w:hint="eastAsia" w:ascii="宋体" w:hAnsi="宋体" w:cs="宋体"/>
          <w:color w:val="auto"/>
          <w:sz w:val="24"/>
          <w:szCs w:val="24"/>
          <w:highlight w:val="none"/>
          <w:lang w:eastAsia="zh-CN"/>
        </w:rPr>
        <w:t>扣取</w:t>
      </w:r>
      <w:r>
        <w:rPr>
          <w:rFonts w:hint="eastAsia" w:ascii="宋体" w:hAnsi="宋体" w:eastAsia="宋体" w:cs="宋体"/>
          <w:color w:val="auto"/>
          <w:sz w:val="24"/>
          <w:szCs w:val="24"/>
          <w:highlight w:val="none"/>
        </w:rPr>
        <w:t>合同期总管理费的3%。</w:t>
      </w:r>
      <w:r>
        <w:rPr>
          <w:rFonts w:hint="eastAsia" w:ascii="宋体" w:hAnsi="宋体" w:cs="宋体"/>
          <w:color w:val="auto"/>
          <w:sz w:val="24"/>
          <w:szCs w:val="24"/>
          <w:highlight w:val="none"/>
          <w:lang w:eastAsia="zh-CN"/>
        </w:rPr>
        <w:t>经</w:t>
      </w:r>
      <w:r>
        <w:rPr>
          <w:rFonts w:hint="eastAsia" w:ascii="宋体" w:hAnsi="宋体" w:eastAsia="宋体" w:cs="宋体"/>
          <w:color w:val="auto"/>
          <w:sz w:val="24"/>
          <w:szCs w:val="24"/>
          <w:highlight w:val="none"/>
        </w:rPr>
        <w:t>甲方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考核</w:t>
      </w:r>
      <w:r>
        <w:rPr>
          <w:rFonts w:hint="eastAsia" w:ascii="宋体" w:hAnsi="宋体" w:cs="宋体"/>
          <w:color w:val="auto"/>
          <w:sz w:val="24"/>
          <w:szCs w:val="24"/>
          <w:highlight w:val="none"/>
          <w:lang w:eastAsia="zh-CN"/>
        </w:rPr>
        <w:t>后，乙方（中标人）存在</w:t>
      </w:r>
      <w:r>
        <w:rPr>
          <w:rFonts w:hint="eastAsia" w:ascii="宋体" w:hAnsi="宋体" w:eastAsia="宋体" w:cs="宋体"/>
          <w:color w:val="auto"/>
          <w:sz w:val="24"/>
          <w:szCs w:val="24"/>
          <w:highlight w:val="none"/>
        </w:rPr>
        <w:t>连续二次考核为不及格的，甲方有权终止与乙方的合同，并清算劳务费，解除合同。</w:t>
      </w:r>
    </w:p>
    <w:p w14:paraId="4645B335">
      <w:pPr>
        <w:widowControl w:val="0"/>
        <w:wordWrap/>
        <w:spacing w:line="600" w:lineRule="exact"/>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注：在年底全区考核中，管养护工作排名后三位的，按中标价下浮当年应支付的5%；</w:t>
      </w:r>
    </w:p>
    <w:p w14:paraId="63F3EEE8">
      <w:pPr>
        <w:widowControl w:val="0"/>
        <w:wordWrap/>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、考核评分表</w:t>
      </w:r>
      <w:r>
        <w:rPr>
          <w:rFonts w:hint="eastAsia" w:ascii="宋体" w:hAnsi="宋体" w:eastAsia="宋体" w:cs="宋体"/>
          <w:color w:val="auto"/>
          <w:sz w:val="24"/>
          <w:szCs w:val="24"/>
          <w:highlight w:val="none"/>
        </w:rPr>
        <w:t xml:space="preserve"> </w:t>
      </w:r>
    </w:p>
    <w:tbl>
      <w:tblPr>
        <w:tblStyle w:val="62"/>
        <w:tblW w:w="93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6"/>
        <w:gridCol w:w="1084"/>
        <w:gridCol w:w="1683"/>
        <w:gridCol w:w="799"/>
        <w:gridCol w:w="4501"/>
        <w:gridCol w:w="700"/>
      </w:tblGrid>
      <w:tr w14:paraId="782E3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C3AAF">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rPr>
              <w:t>类别</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32646">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rPr>
              <w:t>项目</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6F7BF">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rPr>
              <w:t>标准</w:t>
            </w:r>
          </w:p>
        </w:tc>
        <w:tc>
          <w:tcPr>
            <w:tcW w:w="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08F08">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rPr>
              <w:t>标准分</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56212">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rPr>
              <w:t>考核扣分原则</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622F0C">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rPr>
              <w:t>考核扣分</w:t>
            </w:r>
          </w:p>
        </w:tc>
      </w:tr>
      <w:tr w14:paraId="23649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C3F18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一、组织管理（20分）</w:t>
            </w: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DA5A6">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1.管理机构</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3A425">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成立技能成熟、功能健全的项目部；配备</w:t>
            </w:r>
            <w:r>
              <w:rPr>
                <w:rFonts w:hint="eastAsia" w:ascii="宋体" w:hAnsi="宋体" w:eastAsia="宋体" w:cs="宋体"/>
                <w:color w:val="auto"/>
                <w:kern w:val="0"/>
                <w:sz w:val="20"/>
                <w:szCs w:val="20"/>
                <w:highlight w:val="none"/>
                <w:lang w:eastAsia="zh-CN"/>
              </w:rPr>
              <w:t>项目管理人员</w:t>
            </w:r>
            <w:r>
              <w:rPr>
                <w:rFonts w:hint="eastAsia" w:ascii="宋体" w:hAnsi="宋体" w:eastAsia="宋体" w:cs="宋体"/>
                <w:color w:val="auto"/>
                <w:kern w:val="0"/>
                <w:sz w:val="20"/>
                <w:szCs w:val="20"/>
                <w:highlight w:val="none"/>
              </w:rPr>
              <w:t>，项目</w:t>
            </w:r>
            <w:r>
              <w:rPr>
                <w:rFonts w:hint="eastAsia" w:ascii="宋体" w:hAnsi="宋体" w:eastAsia="宋体" w:cs="宋体"/>
                <w:color w:val="auto"/>
                <w:kern w:val="0"/>
                <w:sz w:val="20"/>
                <w:szCs w:val="20"/>
                <w:highlight w:val="none"/>
                <w:lang w:eastAsia="zh-CN"/>
              </w:rPr>
              <w:t>管理人员及工程运行</w:t>
            </w:r>
            <w:r>
              <w:rPr>
                <w:rFonts w:hint="eastAsia" w:ascii="宋体" w:hAnsi="宋体" w:eastAsia="宋体" w:cs="宋体"/>
                <w:color w:val="auto"/>
                <w:kern w:val="0"/>
                <w:sz w:val="20"/>
                <w:szCs w:val="20"/>
                <w:highlight w:val="none"/>
              </w:rPr>
              <w:t>人</w:t>
            </w:r>
            <w:r>
              <w:rPr>
                <w:rFonts w:hint="eastAsia" w:ascii="宋体" w:hAnsi="宋体" w:eastAsia="宋体" w:cs="宋体"/>
                <w:color w:val="auto"/>
                <w:kern w:val="0"/>
                <w:sz w:val="20"/>
                <w:szCs w:val="20"/>
                <w:highlight w:val="none"/>
                <w:lang w:eastAsia="zh-CN"/>
              </w:rPr>
              <w:t>员</w:t>
            </w:r>
            <w:r>
              <w:rPr>
                <w:rFonts w:hint="eastAsia" w:ascii="宋体" w:hAnsi="宋体" w:eastAsia="宋体" w:cs="宋体"/>
                <w:color w:val="auto"/>
                <w:kern w:val="0"/>
                <w:sz w:val="20"/>
                <w:szCs w:val="20"/>
                <w:highlight w:val="none"/>
              </w:rPr>
              <w:t>需对工程的重要技术参数、工程运行要求有充分的了解。</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D40CE">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3</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DAEE8">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lang w:eastAsia="zh-CN"/>
              </w:rPr>
              <w:t>项目管理人员</w:t>
            </w:r>
            <w:r>
              <w:rPr>
                <w:rFonts w:hint="eastAsia" w:ascii="宋体" w:hAnsi="宋体" w:eastAsia="宋体" w:cs="宋体"/>
                <w:color w:val="auto"/>
                <w:kern w:val="0"/>
                <w:sz w:val="20"/>
                <w:szCs w:val="20"/>
                <w:highlight w:val="none"/>
              </w:rPr>
              <w:t>履职不到位，本项不得分。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16CA852">
            <w:pPr>
              <w:jc w:val="center"/>
              <w:rPr>
                <w:rFonts w:ascii="宋体" w:hAnsi="宋体" w:cs="宋体"/>
                <w:b/>
                <w:color w:val="auto"/>
                <w:szCs w:val="21"/>
                <w:highlight w:val="none"/>
              </w:rPr>
            </w:pPr>
          </w:p>
        </w:tc>
      </w:tr>
      <w:tr w14:paraId="697B2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65476">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498F6">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1418E">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D843F">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3A744">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r>
              <w:rPr>
                <w:rFonts w:hint="eastAsia" w:ascii="宋体" w:hAnsi="宋体" w:eastAsia="宋体" w:cs="宋体"/>
                <w:color w:val="auto"/>
                <w:kern w:val="0"/>
                <w:sz w:val="20"/>
                <w:szCs w:val="20"/>
                <w:highlight w:val="none"/>
                <w:lang w:eastAsia="zh-CN"/>
              </w:rPr>
              <w:t>项目管理人员</w:t>
            </w:r>
            <w:r>
              <w:rPr>
                <w:rFonts w:hint="eastAsia" w:ascii="宋体" w:hAnsi="宋体" w:eastAsia="宋体" w:cs="宋体"/>
                <w:color w:val="auto"/>
                <w:kern w:val="0"/>
                <w:sz w:val="20"/>
                <w:szCs w:val="20"/>
                <w:highlight w:val="none"/>
              </w:rPr>
              <w:t>到岗率不够，每少1天扣</w:t>
            </w:r>
            <w:r>
              <w:rPr>
                <w:rFonts w:hint="eastAsia" w:ascii="宋体" w:hAnsi="宋体" w:eastAsia="宋体" w:cs="宋体"/>
                <w:color w:val="auto"/>
                <w:kern w:val="0"/>
                <w:sz w:val="20"/>
                <w:szCs w:val="20"/>
                <w:highlight w:val="none"/>
                <w:lang w:val="en-US" w:eastAsia="zh-CN"/>
              </w:rPr>
              <w:t>0.5</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（汛期每月</w:t>
            </w:r>
            <w:r>
              <w:rPr>
                <w:rFonts w:hint="eastAsia" w:ascii="宋体" w:hAnsi="宋体" w:eastAsia="宋体" w:cs="宋体"/>
                <w:color w:val="auto"/>
                <w:kern w:val="0"/>
                <w:sz w:val="20"/>
                <w:szCs w:val="20"/>
                <w:highlight w:val="none"/>
                <w:lang w:val="en-US" w:eastAsia="zh-CN"/>
              </w:rPr>
              <w:t>28天、非汛期每月22天</w:t>
            </w:r>
            <w:r>
              <w:rPr>
                <w:rFonts w:hint="eastAsia" w:ascii="宋体" w:hAnsi="宋体" w:eastAsia="宋体" w:cs="宋体"/>
                <w:color w:val="auto"/>
                <w:kern w:val="0"/>
                <w:sz w:val="20"/>
                <w:szCs w:val="20"/>
                <w:highlight w:val="none"/>
                <w:lang w:eastAsia="zh-CN"/>
              </w:rPr>
              <w:t>）</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792AA2FF">
            <w:pPr>
              <w:jc w:val="center"/>
              <w:rPr>
                <w:rFonts w:ascii="宋体" w:hAnsi="宋体" w:cs="宋体"/>
                <w:color w:val="auto"/>
                <w:szCs w:val="21"/>
                <w:highlight w:val="none"/>
              </w:rPr>
            </w:pPr>
          </w:p>
        </w:tc>
      </w:tr>
      <w:tr w14:paraId="54544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837BA0">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22089">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EF1BB">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D8228">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C9888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（3）项目</w:t>
            </w:r>
            <w:r>
              <w:rPr>
                <w:rFonts w:hint="eastAsia" w:ascii="宋体" w:hAnsi="宋体" w:eastAsia="宋体" w:cs="宋体"/>
                <w:color w:val="auto"/>
                <w:kern w:val="0"/>
                <w:sz w:val="20"/>
                <w:szCs w:val="20"/>
                <w:highlight w:val="none"/>
                <w:lang w:eastAsia="zh-CN"/>
              </w:rPr>
              <w:t>管理人员及工程运行</w:t>
            </w:r>
            <w:r>
              <w:rPr>
                <w:rFonts w:hint="eastAsia" w:ascii="宋体" w:hAnsi="宋体" w:eastAsia="宋体" w:cs="宋体"/>
                <w:color w:val="auto"/>
                <w:kern w:val="0"/>
                <w:sz w:val="20"/>
                <w:szCs w:val="20"/>
                <w:highlight w:val="none"/>
              </w:rPr>
              <w:t>人</w:t>
            </w:r>
            <w:r>
              <w:rPr>
                <w:rFonts w:hint="eastAsia" w:ascii="宋体" w:hAnsi="宋体" w:eastAsia="宋体" w:cs="宋体"/>
                <w:color w:val="auto"/>
                <w:kern w:val="0"/>
                <w:sz w:val="20"/>
                <w:szCs w:val="20"/>
                <w:highlight w:val="none"/>
                <w:lang w:eastAsia="zh-CN"/>
              </w:rPr>
              <w:t>员</w:t>
            </w:r>
            <w:r>
              <w:rPr>
                <w:rFonts w:hint="eastAsia" w:ascii="宋体" w:hAnsi="宋体" w:eastAsia="宋体" w:cs="宋体"/>
                <w:color w:val="auto"/>
                <w:kern w:val="0"/>
                <w:sz w:val="20"/>
                <w:szCs w:val="20"/>
                <w:highlight w:val="none"/>
              </w:rPr>
              <w:t>对操作运行、工程检查、维修养护、文档台帐、值班值守、环境保洁、各类小修、安全保卫等有关情况管理不到位的，每发现一项扣</w:t>
            </w:r>
            <w:r>
              <w:rPr>
                <w:rFonts w:hint="eastAsia" w:ascii="宋体" w:hAnsi="宋体" w:eastAsia="宋体" w:cs="宋体"/>
                <w:color w:val="auto"/>
                <w:kern w:val="0"/>
                <w:sz w:val="20"/>
                <w:szCs w:val="20"/>
                <w:highlight w:val="none"/>
                <w:lang w:val="en-US" w:eastAsia="zh-CN"/>
              </w:rPr>
              <w:t>0.5</w:t>
            </w:r>
            <w:r>
              <w:rPr>
                <w:rFonts w:hint="eastAsia" w:ascii="宋体" w:hAnsi="宋体" w:eastAsia="宋体" w:cs="宋体"/>
                <w:color w:val="auto"/>
                <w:kern w:val="0"/>
                <w:sz w:val="20"/>
                <w:szCs w:val="20"/>
                <w:highlight w:val="none"/>
              </w:rPr>
              <w:t>分。</w:t>
            </w:r>
          </w:p>
        </w:tc>
        <w:tc>
          <w:tcPr>
            <w:tcW w:w="7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C3346">
            <w:pPr>
              <w:jc w:val="center"/>
              <w:rPr>
                <w:rFonts w:ascii="宋体" w:hAnsi="宋体" w:cs="宋体"/>
                <w:color w:val="auto"/>
                <w:szCs w:val="21"/>
                <w:highlight w:val="none"/>
              </w:rPr>
            </w:pPr>
          </w:p>
        </w:tc>
      </w:tr>
      <w:tr w14:paraId="29C68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C39FA">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895E0">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92852">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7E150">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8A74C">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（4）当有运行要求或其他特殊情况时，项目</w:t>
            </w:r>
            <w:r>
              <w:rPr>
                <w:rFonts w:hint="eastAsia" w:ascii="宋体" w:hAnsi="宋体" w:eastAsia="宋体" w:cs="宋体"/>
                <w:color w:val="auto"/>
                <w:kern w:val="0"/>
                <w:sz w:val="20"/>
                <w:szCs w:val="20"/>
                <w:highlight w:val="none"/>
                <w:lang w:eastAsia="zh-CN"/>
              </w:rPr>
              <w:t>管理人员及工程运行</w:t>
            </w:r>
            <w:r>
              <w:rPr>
                <w:rFonts w:hint="eastAsia" w:ascii="宋体" w:hAnsi="宋体" w:eastAsia="宋体" w:cs="宋体"/>
                <w:color w:val="auto"/>
                <w:kern w:val="0"/>
                <w:sz w:val="20"/>
                <w:szCs w:val="20"/>
                <w:highlight w:val="none"/>
              </w:rPr>
              <w:t>人</w:t>
            </w:r>
            <w:r>
              <w:rPr>
                <w:rFonts w:hint="eastAsia" w:ascii="宋体" w:hAnsi="宋体" w:eastAsia="宋体" w:cs="宋体"/>
                <w:color w:val="auto"/>
                <w:kern w:val="0"/>
                <w:sz w:val="20"/>
                <w:szCs w:val="20"/>
                <w:highlight w:val="none"/>
                <w:lang w:eastAsia="zh-CN"/>
              </w:rPr>
              <w:t>员</w:t>
            </w:r>
            <w:r>
              <w:rPr>
                <w:rFonts w:hint="eastAsia" w:ascii="宋体" w:hAnsi="宋体" w:eastAsia="宋体" w:cs="宋体"/>
                <w:color w:val="auto"/>
                <w:kern w:val="0"/>
                <w:sz w:val="20"/>
                <w:szCs w:val="20"/>
                <w:highlight w:val="none"/>
              </w:rPr>
              <w:t>未在2小时内到场，发生一次扣</w:t>
            </w: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分。</w:t>
            </w:r>
          </w:p>
        </w:tc>
        <w:tc>
          <w:tcPr>
            <w:tcW w:w="7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750E8">
            <w:pPr>
              <w:jc w:val="center"/>
              <w:rPr>
                <w:rFonts w:ascii="宋体" w:hAnsi="宋体" w:cs="宋体"/>
                <w:color w:val="auto"/>
                <w:szCs w:val="21"/>
                <w:highlight w:val="none"/>
              </w:rPr>
            </w:pPr>
          </w:p>
        </w:tc>
      </w:tr>
      <w:tr w14:paraId="3A59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8F4FF4">
            <w:pPr>
              <w:jc w:val="center"/>
              <w:rPr>
                <w:rFonts w:hint="eastAsia" w:ascii="宋体" w:hAnsi="宋体" w:eastAsia="宋体" w:cs="宋体"/>
                <w:color w:val="auto"/>
                <w:sz w:val="20"/>
                <w:szCs w:val="20"/>
                <w:highlight w:val="none"/>
              </w:rPr>
            </w:pP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C311B">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2.人员配置</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DECB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人员配备到位，相关专业岗位人员取得国家职业资格或专业技术职务；人员全面到岗履职。</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DCBB8">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4</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66A55B">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（1）人员未按合同配备到位，本项不得分。</w:t>
            </w:r>
          </w:p>
        </w:tc>
        <w:tc>
          <w:tcPr>
            <w:tcW w:w="7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14334">
            <w:pPr>
              <w:jc w:val="center"/>
              <w:rPr>
                <w:rFonts w:ascii="宋体" w:hAnsi="宋体" w:cs="宋体"/>
                <w:color w:val="auto"/>
                <w:szCs w:val="21"/>
                <w:highlight w:val="none"/>
              </w:rPr>
            </w:pPr>
          </w:p>
        </w:tc>
      </w:tr>
      <w:tr w14:paraId="58893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29459">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5539D">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E0132">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42E5D">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47BA7">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（2）上班时间未统一着装或未佩戴工作证，工作时间做与工作无关事项，发现一次扣</w:t>
            </w:r>
            <w:r>
              <w:rPr>
                <w:rFonts w:hint="eastAsia" w:ascii="宋体" w:hAnsi="宋体" w:eastAsia="宋体" w:cs="宋体"/>
                <w:color w:val="auto"/>
                <w:kern w:val="0"/>
                <w:sz w:val="20"/>
                <w:szCs w:val="20"/>
                <w:highlight w:val="none"/>
                <w:lang w:val="en-US" w:eastAsia="zh-CN"/>
              </w:rPr>
              <w:t>0.5</w:t>
            </w:r>
            <w:r>
              <w:rPr>
                <w:rFonts w:hint="eastAsia" w:ascii="宋体" w:hAnsi="宋体" w:eastAsia="宋体" w:cs="宋体"/>
                <w:color w:val="auto"/>
                <w:kern w:val="0"/>
                <w:sz w:val="20"/>
                <w:szCs w:val="20"/>
                <w:highlight w:val="none"/>
              </w:rPr>
              <w:t>分。</w:t>
            </w:r>
          </w:p>
        </w:tc>
        <w:tc>
          <w:tcPr>
            <w:tcW w:w="7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B7062">
            <w:pPr>
              <w:jc w:val="center"/>
              <w:rPr>
                <w:rFonts w:ascii="宋体" w:hAnsi="宋体" w:cs="宋体"/>
                <w:color w:val="auto"/>
                <w:szCs w:val="21"/>
                <w:highlight w:val="none"/>
              </w:rPr>
            </w:pPr>
          </w:p>
        </w:tc>
      </w:tr>
      <w:tr w14:paraId="34FAC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58B73">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3A67B">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38EC2">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AF438">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5AA22C">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（3）工作人员不服从管理，发生一次扣</w:t>
            </w: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分。</w:t>
            </w:r>
          </w:p>
        </w:tc>
        <w:tc>
          <w:tcPr>
            <w:tcW w:w="7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D1863">
            <w:pPr>
              <w:jc w:val="center"/>
              <w:rPr>
                <w:rFonts w:ascii="宋体" w:hAnsi="宋体" w:cs="宋体"/>
                <w:color w:val="auto"/>
                <w:szCs w:val="21"/>
                <w:highlight w:val="none"/>
              </w:rPr>
            </w:pPr>
          </w:p>
        </w:tc>
      </w:tr>
      <w:tr w14:paraId="4A34A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C731C">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6A7AC">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334BB">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DEE51">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680B9">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（4）人员变更需经业主同意，未经同意擅自变更人员，该项不得分；当月流动（变更）率不超过</w:t>
            </w:r>
            <w:r>
              <w:rPr>
                <w:rFonts w:hint="eastAsia" w:ascii="宋体" w:hAnsi="宋体" w:eastAsia="宋体" w:cs="宋体"/>
                <w:color w:val="auto"/>
                <w:kern w:val="0"/>
                <w:sz w:val="20"/>
                <w:szCs w:val="20"/>
                <w:highlight w:val="none"/>
                <w:lang w:eastAsia="zh-CN"/>
              </w:rPr>
              <w:t>合同人数的</w:t>
            </w:r>
            <w:r>
              <w:rPr>
                <w:rFonts w:hint="eastAsia"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lang w:val="en-US" w:eastAsia="zh-CN"/>
              </w:rPr>
              <w:t>0%</w:t>
            </w:r>
            <w:r>
              <w:rPr>
                <w:rFonts w:hint="eastAsia" w:ascii="宋体" w:hAnsi="宋体" w:eastAsia="宋体" w:cs="宋体"/>
                <w:color w:val="auto"/>
                <w:kern w:val="0"/>
                <w:sz w:val="20"/>
                <w:szCs w:val="20"/>
                <w:highlight w:val="none"/>
              </w:rPr>
              <w:t>，每超过1人，扣</w:t>
            </w: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分。</w:t>
            </w:r>
          </w:p>
        </w:tc>
        <w:tc>
          <w:tcPr>
            <w:tcW w:w="7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D1F09">
            <w:pPr>
              <w:jc w:val="center"/>
              <w:rPr>
                <w:rFonts w:ascii="宋体" w:hAnsi="宋体" w:cs="宋体"/>
                <w:color w:val="auto"/>
                <w:szCs w:val="21"/>
                <w:highlight w:val="none"/>
              </w:rPr>
            </w:pPr>
          </w:p>
        </w:tc>
      </w:tr>
      <w:tr w14:paraId="4A6B7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9BB10">
            <w:pPr>
              <w:jc w:val="center"/>
              <w:rPr>
                <w:rFonts w:hint="eastAsia" w:ascii="宋体" w:hAnsi="宋体" w:eastAsia="宋体" w:cs="宋体"/>
                <w:color w:val="auto"/>
                <w:sz w:val="20"/>
                <w:szCs w:val="20"/>
                <w:highlight w:val="none"/>
              </w:rPr>
            </w:pP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60AE2">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3.人员培训</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8AA8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制定人员教育培训计划，组织人员培训。</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EF76F2">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3</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9A00A">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（1）未制定合理的培训计划，本项不得分。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0E4AE62">
            <w:pPr>
              <w:jc w:val="center"/>
              <w:rPr>
                <w:rFonts w:ascii="宋体" w:hAnsi="宋体" w:cs="宋体"/>
                <w:color w:val="auto"/>
                <w:szCs w:val="21"/>
                <w:highlight w:val="none"/>
              </w:rPr>
            </w:pPr>
          </w:p>
        </w:tc>
      </w:tr>
      <w:tr w14:paraId="028D4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09C79">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2A6A6">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74A62">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57BD7">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61119">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（2）未按计划落实培训或形式主义，发生一次扣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012EFD22">
            <w:pPr>
              <w:jc w:val="center"/>
              <w:rPr>
                <w:rFonts w:ascii="宋体" w:hAnsi="宋体" w:cs="宋体"/>
                <w:color w:val="auto"/>
                <w:szCs w:val="21"/>
                <w:highlight w:val="none"/>
              </w:rPr>
            </w:pPr>
          </w:p>
        </w:tc>
      </w:tr>
      <w:tr w14:paraId="0DFA6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B04F60">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C4A92">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BE1AF">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60AAE">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A99DE">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（3）培训效果质量不佳，发生一次扣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3306490">
            <w:pPr>
              <w:jc w:val="center"/>
              <w:rPr>
                <w:rFonts w:ascii="宋体" w:hAnsi="宋体" w:cs="宋体"/>
                <w:color w:val="auto"/>
                <w:szCs w:val="21"/>
                <w:highlight w:val="none"/>
              </w:rPr>
            </w:pPr>
          </w:p>
        </w:tc>
      </w:tr>
      <w:tr w14:paraId="6A4DF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16E93">
            <w:pPr>
              <w:jc w:val="center"/>
              <w:rPr>
                <w:rFonts w:hint="eastAsia" w:ascii="宋体" w:hAnsi="宋体" w:eastAsia="宋体" w:cs="宋体"/>
                <w:color w:val="auto"/>
                <w:sz w:val="20"/>
                <w:szCs w:val="20"/>
                <w:highlight w:val="none"/>
              </w:rPr>
            </w:pP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8B809">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4.管理制度</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F01AFA">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编制各项管理制度，形成制度手册；各项制度内容完整、要求明确、合理</w:t>
            </w:r>
          </w:p>
        </w:tc>
        <w:tc>
          <w:tcPr>
            <w:tcW w:w="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C3C05">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2</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9B36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（1）人员管理、值班值守管理、运行管理、台账管理、绿化养护管理、考核等相关制度未建立、未汇编成册、未上墙明示，该项不得分。</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22D4D">
            <w:pPr>
              <w:jc w:val="center"/>
              <w:rPr>
                <w:rFonts w:ascii="宋体" w:hAnsi="宋体" w:cs="宋体"/>
                <w:color w:val="auto"/>
                <w:szCs w:val="21"/>
                <w:highlight w:val="none"/>
              </w:rPr>
            </w:pPr>
          </w:p>
        </w:tc>
      </w:tr>
      <w:tr w14:paraId="0FCE1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4A10B">
            <w:pPr>
              <w:jc w:val="center"/>
              <w:rPr>
                <w:rFonts w:hint="eastAsia" w:ascii="宋体" w:hAnsi="宋体" w:eastAsia="宋体" w:cs="宋体"/>
                <w:color w:val="auto"/>
                <w:sz w:val="20"/>
                <w:szCs w:val="20"/>
                <w:highlight w:val="none"/>
              </w:rPr>
            </w:pP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D989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5.台账管理</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D4E4B">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按要求做好台账、报告等管理。</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04603">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5</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F3939">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（1）存在虚假数据、台账不按时归档，本项不得分。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3A64444">
            <w:pPr>
              <w:jc w:val="center"/>
              <w:rPr>
                <w:rFonts w:ascii="宋体" w:hAnsi="宋体" w:cs="宋体"/>
                <w:color w:val="auto"/>
                <w:szCs w:val="21"/>
                <w:highlight w:val="none"/>
              </w:rPr>
            </w:pPr>
          </w:p>
        </w:tc>
      </w:tr>
      <w:tr w14:paraId="0A794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08C73">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E9E01">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23C84">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68FED">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104FE">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（2）台账分类不清楚、存放杂乱，发现一次扣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07DC2073">
            <w:pPr>
              <w:jc w:val="center"/>
              <w:rPr>
                <w:rFonts w:ascii="宋体" w:hAnsi="宋体" w:cs="宋体"/>
                <w:color w:val="auto"/>
                <w:szCs w:val="21"/>
                <w:highlight w:val="none"/>
              </w:rPr>
            </w:pPr>
          </w:p>
        </w:tc>
      </w:tr>
      <w:tr w14:paraId="1FCA0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2DABF">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C1D3FD">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4F633">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F1290">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09B73">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（3）台账未由专岗人员填写，发现一次扣</w:t>
            </w:r>
            <w:r>
              <w:rPr>
                <w:rFonts w:hint="eastAsia" w:ascii="宋体" w:hAnsi="宋体" w:eastAsia="宋体" w:cs="宋体"/>
                <w:color w:val="auto"/>
                <w:sz w:val="20"/>
                <w:szCs w:val="20"/>
                <w:highlight w:val="none"/>
                <w:lang w:val="en-US" w:eastAsia="zh-CN"/>
              </w:rPr>
              <w:t>0.5</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6CD6DDB3">
            <w:pPr>
              <w:jc w:val="center"/>
              <w:rPr>
                <w:rFonts w:ascii="宋体" w:hAnsi="宋体" w:cs="宋体"/>
                <w:color w:val="auto"/>
                <w:szCs w:val="21"/>
                <w:highlight w:val="none"/>
              </w:rPr>
            </w:pPr>
          </w:p>
        </w:tc>
      </w:tr>
      <w:tr w14:paraId="52B1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49EBF">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5EEFF">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3C1B2">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750D8">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EFF46">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（4）台账字迹潦草、涂改严重，发现一次扣</w:t>
            </w:r>
            <w:r>
              <w:rPr>
                <w:rFonts w:hint="eastAsia" w:ascii="宋体" w:hAnsi="宋体" w:eastAsia="宋体" w:cs="宋体"/>
                <w:color w:val="auto"/>
                <w:sz w:val="20"/>
                <w:szCs w:val="20"/>
                <w:highlight w:val="none"/>
                <w:lang w:val="en-US" w:eastAsia="zh-CN"/>
              </w:rPr>
              <w:t>0.</w:t>
            </w:r>
            <w:r>
              <w:rPr>
                <w:rFonts w:hint="eastAsia" w:ascii="宋体" w:hAnsi="宋体" w:eastAsia="宋体" w:cs="宋体"/>
                <w:color w:val="auto"/>
                <w:sz w:val="20"/>
                <w:szCs w:val="20"/>
                <w:highlight w:val="none"/>
              </w:rPr>
              <w:t>5分。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5C91224A">
            <w:pPr>
              <w:jc w:val="center"/>
              <w:rPr>
                <w:rFonts w:ascii="宋体" w:hAnsi="宋体" w:cs="宋体"/>
                <w:color w:val="auto"/>
                <w:szCs w:val="21"/>
                <w:highlight w:val="none"/>
              </w:rPr>
            </w:pPr>
          </w:p>
        </w:tc>
      </w:tr>
      <w:tr w14:paraId="562DE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BD200">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023E0">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2801F">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763E6">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F61F4">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（5）台账未由</w:t>
            </w:r>
            <w:r>
              <w:rPr>
                <w:rFonts w:hint="eastAsia" w:ascii="宋体" w:hAnsi="宋体" w:eastAsia="宋体" w:cs="宋体"/>
                <w:color w:val="auto"/>
                <w:sz w:val="20"/>
                <w:szCs w:val="20"/>
                <w:highlight w:val="none"/>
                <w:lang w:eastAsia="zh-CN"/>
              </w:rPr>
              <w:t>项目管理人员</w:t>
            </w:r>
            <w:r>
              <w:rPr>
                <w:rFonts w:hint="eastAsia" w:ascii="宋体" w:hAnsi="宋体" w:eastAsia="宋体" w:cs="宋体"/>
                <w:color w:val="auto"/>
                <w:sz w:val="20"/>
                <w:szCs w:val="20"/>
                <w:highlight w:val="none"/>
              </w:rPr>
              <w:t>定期检查并签字确认，发现一次扣</w:t>
            </w:r>
            <w:r>
              <w:rPr>
                <w:rFonts w:hint="eastAsia" w:ascii="宋体" w:hAnsi="宋体" w:eastAsia="宋体" w:cs="宋体"/>
                <w:color w:val="auto"/>
                <w:sz w:val="20"/>
                <w:szCs w:val="20"/>
                <w:highlight w:val="none"/>
                <w:lang w:val="en-US" w:eastAsia="zh-CN"/>
              </w:rPr>
              <w:t>0.5</w:t>
            </w:r>
            <w:r>
              <w:rPr>
                <w:rFonts w:hint="eastAsia" w:ascii="宋体" w:hAnsi="宋体" w:eastAsia="宋体" w:cs="宋体"/>
                <w:color w:val="auto"/>
                <w:sz w:val="20"/>
                <w:szCs w:val="20"/>
                <w:highlight w:val="none"/>
              </w:rPr>
              <w:t>分。</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BBAB5EA">
            <w:pPr>
              <w:jc w:val="center"/>
              <w:rPr>
                <w:rFonts w:ascii="宋体" w:hAnsi="宋体" w:cs="宋体"/>
                <w:color w:val="auto"/>
                <w:szCs w:val="21"/>
                <w:highlight w:val="none"/>
              </w:rPr>
            </w:pPr>
          </w:p>
        </w:tc>
      </w:tr>
      <w:tr w14:paraId="13AFC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CC7BA">
            <w:pPr>
              <w:jc w:val="center"/>
              <w:rPr>
                <w:rFonts w:hint="eastAsia" w:ascii="宋体" w:hAnsi="宋体" w:eastAsia="宋体" w:cs="宋体"/>
                <w:color w:val="auto"/>
                <w:sz w:val="20"/>
                <w:szCs w:val="20"/>
                <w:highlight w:val="none"/>
              </w:rPr>
            </w:pP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32241">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6.问题整改</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6ECD8">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根据检查情况进行整改。</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9D617">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3</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C591F">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（1）未落实相关问题整改，本项不得分。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00C5847">
            <w:pPr>
              <w:jc w:val="center"/>
              <w:rPr>
                <w:rFonts w:ascii="宋体" w:hAnsi="宋体" w:cs="宋体"/>
                <w:color w:val="auto"/>
                <w:szCs w:val="21"/>
                <w:highlight w:val="none"/>
              </w:rPr>
            </w:pPr>
          </w:p>
        </w:tc>
      </w:tr>
      <w:tr w14:paraId="2FCB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255F7">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3CEC3">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A6BD7">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B8DAE">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4160C">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（2）问题整改不到位，发现一次扣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7D36164">
            <w:pPr>
              <w:jc w:val="center"/>
              <w:rPr>
                <w:rFonts w:ascii="宋体" w:hAnsi="宋体" w:cs="宋体"/>
                <w:color w:val="auto"/>
                <w:szCs w:val="21"/>
                <w:highlight w:val="none"/>
              </w:rPr>
            </w:pPr>
          </w:p>
        </w:tc>
      </w:tr>
      <w:tr w14:paraId="7776B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15C5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二、运行管理（</w:t>
            </w:r>
            <w:r>
              <w:rPr>
                <w:rFonts w:hint="eastAsia" w:ascii="宋体" w:hAnsi="宋体" w:eastAsia="宋体" w:cs="宋体"/>
                <w:color w:val="auto"/>
                <w:kern w:val="0"/>
                <w:sz w:val="20"/>
                <w:szCs w:val="20"/>
                <w:highlight w:val="none"/>
                <w:lang w:val="en-US" w:eastAsia="zh-CN"/>
              </w:rPr>
              <w:t>30</w:t>
            </w:r>
            <w:r>
              <w:rPr>
                <w:rFonts w:hint="eastAsia" w:ascii="宋体" w:hAnsi="宋体" w:eastAsia="宋体" w:cs="宋体"/>
                <w:color w:val="auto"/>
                <w:kern w:val="0"/>
                <w:sz w:val="20"/>
                <w:szCs w:val="20"/>
                <w:highlight w:val="none"/>
              </w:rPr>
              <w:t>分）</w:t>
            </w: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786BA">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7.操作运行</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099AC">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重要设备实行双人上岗制度，落实闸门操作人员、配电系统操作人员；严格按照操作规程和指令进行闸门启闭操作，记录规范</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DFCB3">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8</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7AE9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（1）因操作不当造成严重后果、未按调度指令操作，本项不得分。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BE48917">
            <w:pPr>
              <w:jc w:val="center"/>
              <w:rPr>
                <w:rFonts w:ascii="宋体" w:hAnsi="宋体" w:cs="宋体"/>
                <w:color w:val="auto"/>
                <w:szCs w:val="21"/>
                <w:highlight w:val="none"/>
              </w:rPr>
            </w:pPr>
          </w:p>
        </w:tc>
      </w:tr>
      <w:tr w14:paraId="0751D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450C9">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690FA">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A5E7D">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B14E0">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7DFFC5">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（2）重要岗位未实行双人上岗制度，发现一次扣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分；操作前未唱票，发现一次扣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分；未持证上岗，发现一次扣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2162032A">
            <w:pPr>
              <w:jc w:val="center"/>
              <w:rPr>
                <w:rFonts w:ascii="宋体" w:hAnsi="宋体" w:cs="宋体"/>
                <w:color w:val="auto"/>
                <w:szCs w:val="21"/>
                <w:highlight w:val="none"/>
              </w:rPr>
            </w:pPr>
          </w:p>
        </w:tc>
      </w:tr>
      <w:tr w14:paraId="41516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25CDC">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0CDD59">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D81F0">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5AB9C">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2B65B">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（3）操作人员对制度、规程等了解不清楚，发现一次扣1分；未按操作规程、操作前后未检查，发现一次扣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4638A229">
            <w:pPr>
              <w:jc w:val="center"/>
              <w:rPr>
                <w:rFonts w:ascii="宋体" w:hAnsi="宋体" w:cs="宋体"/>
                <w:color w:val="auto"/>
                <w:szCs w:val="21"/>
                <w:highlight w:val="none"/>
              </w:rPr>
            </w:pPr>
          </w:p>
        </w:tc>
      </w:tr>
      <w:tr w14:paraId="67962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D3AA0">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C8C6B">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547F0">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F6FD0">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C1988">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（4）无运行操作记录的、记录不准确，发现一次扣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3919C70">
            <w:pPr>
              <w:jc w:val="center"/>
              <w:rPr>
                <w:rFonts w:ascii="宋体" w:hAnsi="宋体" w:cs="宋体"/>
                <w:color w:val="auto"/>
                <w:szCs w:val="21"/>
                <w:highlight w:val="none"/>
              </w:rPr>
            </w:pPr>
          </w:p>
        </w:tc>
      </w:tr>
      <w:tr w14:paraId="33229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DCCAA">
            <w:pPr>
              <w:jc w:val="center"/>
              <w:rPr>
                <w:rFonts w:hint="eastAsia" w:ascii="宋体" w:hAnsi="宋体" w:eastAsia="宋体" w:cs="宋体"/>
                <w:color w:val="auto"/>
                <w:sz w:val="20"/>
                <w:szCs w:val="20"/>
                <w:highlight w:val="none"/>
              </w:rPr>
            </w:pP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F8C61">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8.工程检查</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FED04">
            <w:pPr>
              <w:widowControl/>
              <w:spacing w:line="240" w:lineRule="exact"/>
              <w:jc w:val="both"/>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按要求开展日常巡查、定期检查、特别检查、设备检查、调度运行期工程检查等。</w:t>
            </w:r>
          </w:p>
          <w:p w14:paraId="48841D9A">
            <w:pPr>
              <w:widowControl/>
              <w:spacing w:line="240" w:lineRule="exact"/>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日常巡查：汛期每周不少于</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次，非汛期每</w:t>
            </w:r>
            <w:r>
              <w:rPr>
                <w:rFonts w:hint="eastAsia" w:ascii="宋体" w:hAnsi="宋体" w:eastAsia="宋体" w:cs="宋体"/>
                <w:color w:val="auto"/>
                <w:sz w:val="20"/>
                <w:szCs w:val="20"/>
                <w:highlight w:val="none"/>
                <w:lang w:eastAsia="zh-CN"/>
              </w:rPr>
              <w:t>周</w:t>
            </w:r>
            <w:r>
              <w:rPr>
                <w:rFonts w:hint="eastAsia" w:ascii="宋体" w:hAnsi="宋体" w:eastAsia="宋体" w:cs="宋体"/>
                <w:color w:val="auto"/>
                <w:sz w:val="20"/>
                <w:szCs w:val="20"/>
                <w:highlight w:val="none"/>
              </w:rPr>
              <w:t>不少于</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次</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当河道水位超过或达到警戒水位时，每天不少于1次</w:t>
            </w:r>
            <w:r>
              <w:rPr>
                <w:rFonts w:hint="eastAsia" w:ascii="宋体" w:hAnsi="宋体" w:eastAsia="宋体" w:cs="宋体"/>
                <w:color w:val="auto"/>
                <w:sz w:val="20"/>
                <w:szCs w:val="20"/>
                <w:highlight w:val="none"/>
                <w:lang w:eastAsia="zh-CN"/>
              </w:rPr>
              <w:t>；泵站运行期间必须有人监护</w:t>
            </w:r>
            <w:r>
              <w:rPr>
                <w:rFonts w:hint="eastAsia" w:ascii="宋体" w:hAnsi="宋体" w:eastAsia="宋体" w:cs="宋体"/>
                <w:color w:val="auto"/>
                <w:sz w:val="20"/>
                <w:szCs w:val="20"/>
                <w:highlight w:val="none"/>
              </w:rPr>
              <w:t>。</w:t>
            </w:r>
          </w:p>
          <w:p w14:paraId="1A8B3C5D">
            <w:pPr>
              <w:widowControl/>
              <w:spacing w:line="240" w:lineRule="exact"/>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汛前检查（4月15日前）、汛后检查（10月15日后）、特别检查，并形成台账。</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04A63">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8</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1614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（1）未开展工程检查，本项不得分。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EF43A30">
            <w:pPr>
              <w:jc w:val="center"/>
              <w:rPr>
                <w:rFonts w:ascii="宋体" w:hAnsi="宋体" w:cs="宋体"/>
                <w:color w:val="auto"/>
                <w:szCs w:val="21"/>
                <w:highlight w:val="none"/>
              </w:rPr>
            </w:pPr>
          </w:p>
        </w:tc>
      </w:tr>
      <w:tr w14:paraId="435DD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2A179C">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760949">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D8041">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F8B4F">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62F6B">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（2）未落实相对应的检查人员，</w:t>
            </w:r>
            <w:r>
              <w:rPr>
                <w:rFonts w:hint="eastAsia" w:ascii="宋体" w:hAnsi="宋体" w:eastAsia="宋体" w:cs="宋体"/>
                <w:color w:val="auto"/>
                <w:sz w:val="20"/>
                <w:szCs w:val="20"/>
                <w:highlight w:val="none"/>
                <w:lang w:eastAsia="zh-CN"/>
              </w:rPr>
              <w:t>台账资料记录不规范的</w:t>
            </w:r>
            <w:r>
              <w:rPr>
                <w:rFonts w:hint="eastAsia" w:ascii="宋体" w:hAnsi="宋体" w:eastAsia="宋体" w:cs="宋体"/>
                <w:color w:val="auto"/>
                <w:sz w:val="20"/>
                <w:szCs w:val="20"/>
                <w:highlight w:val="none"/>
              </w:rPr>
              <w:t>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7A2E8DB9">
            <w:pPr>
              <w:jc w:val="center"/>
              <w:rPr>
                <w:rFonts w:ascii="宋体" w:hAnsi="宋体" w:cs="宋体"/>
                <w:color w:val="auto"/>
                <w:szCs w:val="21"/>
                <w:highlight w:val="none"/>
              </w:rPr>
            </w:pPr>
          </w:p>
        </w:tc>
      </w:tr>
      <w:tr w14:paraId="0D888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FFCD6">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83F46">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5EBF9">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2E771">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31192">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（3）检查人员对制度、要求等了解不清楚，发现一次扣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7FA5156B">
            <w:pPr>
              <w:jc w:val="center"/>
              <w:rPr>
                <w:rFonts w:ascii="宋体" w:hAnsi="宋体" w:cs="宋体"/>
                <w:color w:val="auto"/>
                <w:szCs w:val="21"/>
                <w:highlight w:val="none"/>
              </w:rPr>
            </w:pPr>
          </w:p>
        </w:tc>
      </w:tr>
      <w:tr w14:paraId="46324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E2DEE">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4D315">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7A63EB">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F03E4">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2AD69">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（4）检查过程中未发现问题、隐患所在，扣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分；检查中发现影响工程运行安全的行为不制止，扣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分；发现重要问题不记录、不上报，扣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AE55944">
            <w:pPr>
              <w:jc w:val="center"/>
              <w:rPr>
                <w:rFonts w:ascii="宋体" w:hAnsi="宋体" w:cs="宋体"/>
                <w:color w:val="auto"/>
                <w:szCs w:val="21"/>
                <w:highlight w:val="none"/>
              </w:rPr>
            </w:pPr>
          </w:p>
        </w:tc>
      </w:tr>
      <w:tr w14:paraId="3709B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53A22">
            <w:pPr>
              <w:jc w:val="center"/>
              <w:rPr>
                <w:rFonts w:hint="eastAsia" w:ascii="宋体" w:hAnsi="宋体" w:eastAsia="宋体" w:cs="宋体"/>
                <w:color w:val="auto"/>
                <w:sz w:val="20"/>
                <w:szCs w:val="20"/>
                <w:highlight w:val="none"/>
              </w:rPr>
            </w:pP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FD87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9.值班值守</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C84450">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按要求做好工程值班值守。</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2FA9F">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8</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655E1">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（1）值班期间因疏忽发生重大事情，本项不得分。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672501F">
            <w:pPr>
              <w:jc w:val="center"/>
              <w:rPr>
                <w:rFonts w:ascii="宋体" w:hAnsi="宋体" w:cs="宋体"/>
                <w:color w:val="auto"/>
                <w:szCs w:val="21"/>
                <w:highlight w:val="none"/>
              </w:rPr>
            </w:pPr>
          </w:p>
        </w:tc>
      </w:tr>
      <w:tr w14:paraId="13E38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4DA57">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299A5">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EECAFE">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2EC18">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2D9F0">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（2）未按要求落实值班人员，发现一次扣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分；值班人员脱岗、玩忽职守，发现一次扣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4150D09D">
            <w:pPr>
              <w:jc w:val="center"/>
              <w:rPr>
                <w:rFonts w:ascii="宋体" w:hAnsi="宋体" w:cs="宋体"/>
                <w:color w:val="auto"/>
                <w:szCs w:val="21"/>
                <w:highlight w:val="none"/>
              </w:rPr>
            </w:pPr>
          </w:p>
        </w:tc>
      </w:tr>
      <w:tr w14:paraId="0F542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E4E91">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870CB">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C4DC4">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11F20">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57207">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（3）值班人员不清楚值班要求、不会操作防汛通信、不会视频监视</w:t>
            </w:r>
            <w:r>
              <w:rPr>
                <w:rFonts w:hint="eastAsia" w:ascii="宋体" w:hAnsi="宋体" w:eastAsia="宋体" w:cs="宋体"/>
                <w:color w:val="auto"/>
                <w:sz w:val="20"/>
                <w:szCs w:val="20"/>
                <w:highlight w:val="none"/>
                <w:lang w:eastAsia="zh-CN"/>
              </w:rPr>
              <w:t>等</w:t>
            </w:r>
            <w:r>
              <w:rPr>
                <w:rFonts w:hint="eastAsia" w:ascii="宋体" w:hAnsi="宋体" w:eastAsia="宋体" w:cs="宋体"/>
                <w:color w:val="auto"/>
                <w:sz w:val="20"/>
                <w:szCs w:val="20"/>
                <w:highlight w:val="none"/>
              </w:rPr>
              <w:t>设备，发现一次扣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535AB1FC">
            <w:pPr>
              <w:jc w:val="center"/>
              <w:rPr>
                <w:rFonts w:ascii="宋体" w:hAnsi="宋体" w:cs="宋体"/>
                <w:color w:val="auto"/>
                <w:szCs w:val="21"/>
                <w:highlight w:val="none"/>
              </w:rPr>
            </w:pPr>
          </w:p>
        </w:tc>
      </w:tr>
      <w:tr w14:paraId="4AB9C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04E53">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31033">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9F528">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C2041">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CBB17">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（4）值班人员未按要求填写值班记录本，发现一次扣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分；发现重大问题不记录、不上报，发现一次扣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0B28A0B">
            <w:pPr>
              <w:jc w:val="center"/>
              <w:rPr>
                <w:rFonts w:ascii="宋体" w:hAnsi="宋体" w:cs="宋体"/>
                <w:color w:val="auto"/>
                <w:szCs w:val="21"/>
                <w:highlight w:val="none"/>
              </w:rPr>
            </w:pPr>
          </w:p>
        </w:tc>
      </w:tr>
      <w:tr w14:paraId="742D0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D5DF9">
            <w:pPr>
              <w:jc w:val="center"/>
              <w:rPr>
                <w:rFonts w:hint="eastAsia" w:ascii="宋体" w:hAnsi="宋体" w:eastAsia="宋体" w:cs="宋体"/>
                <w:color w:val="auto"/>
                <w:sz w:val="20"/>
                <w:szCs w:val="20"/>
                <w:highlight w:val="none"/>
              </w:rPr>
            </w:pP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B6010">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10.平台管理</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27524">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按</w:t>
            </w:r>
            <w:r>
              <w:rPr>
                <w:rFonts w:hint="eastAsia" w:ascii="宋体" w:hAnsi="宋体" w:eastAsia="宋体" w:cs="宋体"/>
                <w:color w:val="auto"/>
                <w:kern w:val="0"/>
                <w:sz w:val="20"/>
                <w:szCs w:val="20"/>
                <w:highlight w:val="none"/>
                <w:lang w:eastAsia="zh-CN"/>
              </w:rPr>
              <w:t>区级</w:t>
            </w:r>
            <w:r>
              <w:rPr>
                <w:rFonts w:hint="eastAsia" w:ascii="宋体" w:hAnsi="宋体" w:eastAsia="宋体" w:cs="宋体"/>
                <w:color w:val="auto"/>
                <w:kern w:val="0"/>
                <w:sz w:val="20"/>
                <w:szCs w:val="20"/>
                <w:highlight w:val="none"/>
              </w:rPr>
              <w:t>标准化管理要求做好平台的运行管理。</w:t>
            </w:r>
            <w:r>
              <w:rPr>
                <w:rFonts w:hint="eastAsia" w:ascii="宋体" w:hAnsi="宋体" w:eastAsia="宋体" w:cs="宋体"/>
                <w:color w:val="auto"/>
                <w:kern w:val="0"/>
                <w:sz w:val="20"/>
                <w:szCs w:val="20"/>
                <w:highlight w:val="none"/>
                <w:lang w:eastAsia="zh-CN"/>
              </w:rPr>
              <w:t>（信息化平台未运行前缺项考核）</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48AB5">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6</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46A5E">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（1）不使用平台、未按要求使用平台、弄虚作假，本项不得分。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B8772FA">
            <w:pPr>
              <w:jc w:val="center"/>
              <w:rPr>
                <w:rFonts w:ascii="宋体" w:hAnsi="宋体" w:cs="宋体"/>
                <w:color w:val="auto"/>
                <w:szCs w:val="21"/>
                <w:highlight w:val="none"/>
              </w:rPr>
            </w:pPr>
          </w:p>
        </w:tc>
      </w:tr>
      <w:tr w14:paraId="521B5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280A32">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DF245B">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8FAFB">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64616">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AC95A">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（2）项目</w:t>
            </w:r>
            <w:r>
              <w:rPr>
                <w:rFonts w:hint="eastAsia" w:ascii="宋体" w:hAnsi="宋体" w:eastAsia="宋体" w:cs="宋体"/>
                <w:color w:val="auto"/>
                <w:sz w:val="20"/>
                <w:szCs w:val="20"/>
                <w:highlight w:val="none"/>
                <w:lang w:eastAsia="zh-CN"/>
              </w:rPr>
              <w:t>管理人员及工程运行</w:t>
            </w:r>
            <w:r>
              <w:rPr>
                <w:rFonts w:hint="eastAsia" w:ascii="宋体" w:hAnsi="宋体" w:eastAsia="宋体" w:cs="宋体"/>
                <w:color w:val="auto"/>
                <w:sz w:val="20"/>
                <w:szCs w:val="20"/>
                <w:highlight w:val="none"/>
              </w:rPr>
              <w:t>人</w:t>
            </w:r>
            <w:r>
              <w:rPr>
                <w:rFonts w:hint="eastAsia" w:ascii="宋体" w:hAnsi="宋体" w:eastAsia="宋体" w:cs="宋体"/>
                <w:color w:val="auto"/>
                <w:sz w:val="20"/>
                <w:szCs w:val="20"/>
                <w:highlight w:val="none"/>
                <w:lang w:eastAsia="zh-CN"/>
              </w:rPr>
              <w:t>员</w:t>
            </w:r>
            <w:r>
              <w:rPr>
                <w:rFonts w:hint="eastAsia" w:ascii="宋体" w:hAnsi="宋体" w:eastAsia="宋体" w:cs="宋体"/>
                <w:color w:val="auto"/>
                <w:sz w:val="20"/>
                <w:szCs w:val="20"/>
                <w:highlight w:val="none"/>
              </w:rPr>
              <w:t>对平台功能使用不了解，使用率不够，对电子台账审核确认不及时或不认真导致电子台账错误，发现一次扣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6FE2F3CA">
            <w:pPr>
              <w:jc w:val="center"/>
              <w:rPr>
                <w:rFonts w:ascii="宋体" w:hAnsi="宋体" w:cs="宋体"/>
                <w:color w:val="auto"/>
                <w:szCs w:val="21"/>
                <w:highlight w:val="none"/>
              </w:rPr>
            </w:pPr>
          </w:p>
        </w:tc>
      </w:tr>
      <w:tr w14:paraId="1DBA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ED9029">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00427">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098A88">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5FDE4">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CCBF2">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（3）工作人员对相对应的平台功能使用不了解，生成错误电子台账，发现一次扣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4D584859">
            <w:pPr>
              <w:jc w:val="center"/>
              <w:rPr>
                <w:rFonts w:ascii="宋体" w:hAnsi="宋体" w:cs="宋体"/>
                <w:color w:val="auto"/>
                <w:szCs w:val="21"/>
                <w:highlight w:val="none"/>
              </w:rPr>
            </w:pPr>
          </w:p>
        </w:tc>
      </w:tr>
      <w:tr w14:paraId="4ABD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FF4E3">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36484">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57FA1">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E4FA4">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BED0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（4）一般性故障处理不及时，发现一次扣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分；重大故障处理不及时造成严重后果，本项不得分。</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D475632">
            <w:pPr>
              <w:jc w:val="center"/>
              <w:rPr>
                <w:rFonts w:ascii="宋体" w:hAnsi="宋体" w:cs="宋体"/>
                <w:color w:val="auto"/>
                <w:szCs w:val="21"/>
                <w:highlight w:val="none"/>
              </w:rPr>
            </w:pPr>
          </w:p>
        </w:tc>
      </w:tr>
      <w:tr w14:paraId="1CD0F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6C54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三、维修养护（</w:t>
            </w:r>
            <w:r>
              <w:rPr>
                <w:rFonts w:hint="eastAsia" w:ascii="宋体" w:hAnsi="宋体" w:eastAsia="宋体" w:cs="宋体"/>
                <w:color w:val="auto"/>
                <w:kern w:val="0"/>
                <w:sz w:val="20"/>
                <w:szCs w:val="20"/>
                <w:highlight w:val="none"/>
                <w:lang w:val="en-US" w:eastAsia="zh-CN"/>
              </w:rPr>
              <w:t>35</w:t>
            </w:r>
            <w:r>
              <w:rPr>
                <w:rFonts w:hint="eastAsia" w:ascii="宋体" w:hAnsi="宋体" w:eastAsia="宋体" w:cs="宋体"/>
                <w:color w:val="auto"/>
                <w:kern w:val="0"/>
                <w:sz w:val="20"/>
                <w:szCs w:val="20"/>
                <w:highlight w:val="none"/>
              </w:rPr>
              <w:t>分）</w:t>
            </w: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4A38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11.维修计划</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911FDA">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制定维修养护计划，并按计划实施。</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85C56">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5</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DF8D9">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（1）制定合理的维修养护计划，并提交管理单位审核，未开展落实，本项不得分。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F0B66F0">
            <w:pPr>
              <w:jc w:val="center"/>
              <w:rPr>
                <w:rFonts w:ascii="宋体" w:hAnsi="宋体" w:cs="宋体"/>
                <w:color w:val="auto"/>
                <w:szCs w:val="21"/>
                <w:highlight w:val="none"/>
              </w:rPr>
            </w:pPr>
          </w:p>
        </w:tc>
      </w:tr>
      <w:tr w14:paraId="0601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24893">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A31B6">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852FC">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E1ACC">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46AD4">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（2）未按维修养护计划开展，发现一次扣2分；未科学合理地开展维护、未认真落实维护，发现一次扣1分。</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304466F">
            <w:pPr>
              <w:jc w:val="center"/>
              <w:rPr>
                <w:rFonts w:ascii="宋体" w:hAnsi="宋体" w:cs="宋体"/>
                <w:color w:val="auto"/>
                <w:szCs w:val="21"/>
                <w:highlight w:val="none"/>
              </w:rPr>
            </w:pPr>
          </w:p>
        </w:tc>
      </w:tr>
      <w:tr w14:paraId="63637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937250">
            <w:pPr>
              <w:jc w:val="center"/>
              <w:rPr>
                <w:rFonts w:hint="eastAsia" w:ascii="宋体" w:hAnsi="宋体" w:eastAsia="宋体" w:cs="宋体"/>
                <w:color w:val="auto"/>
                <w:sz w:val="20"/>
                <w:szCs w:val="20"/>
                <w:highlight w:val="none"/>
              </w:rPr>
            </w:pP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4DD20">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12.工程维养</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4DFAF">
            <w:pPr>
              <w:widowControl/>
              <w:jc w:val="both"/>
              <w:textAlignment w:val="center"/>
              <w:rPr>
                <w:rFonts w:hint="eastAsia" w:ascii="宋体" w:hAnsi="宋体" w:eastAsia="宋体" w:cs="宋体"/>
                <w:color w:val="auto"/>
                <w:kern w:val="0"/>
                <w:sz w:val="20"/>
                <w:szCs w:val="20"/>
                <w:highlight w:val="none"/>
              </w:rPr>
            </w:pPr>
          </w:p>
          <w:p w14:paraId="6F3E5ABA">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eastAsia="zh-CN"/>
              </w:rPr>
              <w:t>基础</w:t>
            </w:r>
            <w:r>
              <w:rPr>
                <w:rFonts w:hint="eastAsia" w:ascii="宋体" w:hAnsi="宋体" w:eastAsia="宋体" w:cs="宋体"/>
                <w:color w:val="auto"/>
                <w:kern w:val="0"/>
                <w:sz w:val="20"/>
                <w:szCs w:val="20"/>
                <w:highlight w:val="none"/>
              </w:rPr>
              <w:t>设施维养。</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64BCD">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8</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87115">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（1）管理房有损坏或隐患的、房屋漏雨的、沉降不均的，扣2分。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4851C61">
            <w:pPr>
              <w:jc w:val="center"/>
              <w:rPr>
                <w:rFonts w:ascii="宋体" w:hAnsi="宋体" w:cs="宋体"/>
                <w:color w:val="auto"/>
                <w:szCs w:val="21"/>
                <w:highlight w:val="none"/>
              </w:rPr>
            </w:pPr>
          </w:p>
        </w:tc>
      </w:tr>
      <w:tr w14:paraId="0367B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875C7">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29A19">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D5E13">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C9C1C">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3C901">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（2）主要混凝土构件有裂缝、变形、露筋、渗漏现象的，扣2分。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26E101C7">
            <w:pPr>
              <w:jc w:val="center"/>
              <w:rPr>
                <w:rFonts w:ascii="宋体" w:hAnsi="宋体" w:cs="宋体"/>
                <w:color w:val="auto"/>
                <w:szCs w:val="21"/>
                <w:highlight w:val="none"/>
              </w:rPr>
            </w:pPr>
          </w:p>
        </w:tc>
      </w:tr>
      <w:tr w14:paraId="68D4D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00F39">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5CD74">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2FAA9">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8D140">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AD5F6">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（3）进出水流道、压力水箱、护坡、挡土墙有沉降、倒塌、断裂、渗水、冲刷、淤积的，</w:t>
            </w:r>
            <w:r>
              <w:rPr>
                <w:rFonts w:hint="eastAsia" w:ascii="宋体" w:hAnsi="宋体" w:eastAsia="宋体" w:cs="宋体"/>
                <w:color w:val="auto"/>
                <w:sz w:val="20"/>
                <w:szCs w:val="20"/>
                <w:highlight w:val="none"/>
                <w:lang w:eastAsia="zh-CN"/>
              </w:rPr>
              <w:t>每发现</w:t>
            </w:r>
            <w:r>
              <w:rPr>
                <w:rFonts w:hint="eastAsia" w:ascii="宋体" w:hAnsi="宋体" w:eastAsia="宋体" w:cs="宋体"/>
                <w:color w:val="auto"/>
                <w:sz w:val="20"/>
                <w:szCs w:val="20"/>
                <w:highlight w:val="none"/>
                <w:lang w:val="en-US" w:eastAsia="zh-CN"/>
              </w:rPr>
              <w:t>1处</w:t>
            </w:r>
            <w:r>
              <w:rPr>
                <w:rFonts w:hint="eastAsia" w:ascii="宋体" w:hAnsi="宋体" w:eastAsia="宋体" w:cs="宋体"/>
                <w:color w:val="auto"/>
                <w:sz w:val="20"/>
                <w:szCs w:val="20"/>
                <w:highlight w:val="none"/>
              </w:rPr>
              <w:t>扣2分</w:t>
            </w:r>
            <w:r>
              <w:rPr>
                <w:rFonts w:hint="eastAsia" w:ascii="宋体" w:hAnsi="宋体" w:eastAsia="宋体" w:cs="宋体"/>
                <w:color w:val="auto"/>
                <w:sz w:val="20"/>
                <w:szCs w:val="20"/>
                <w:highlight w:val="none"/>
                <w:lang w:eastAsia="zh-CN"/>
              </w:rPr>
              <w:t>，最多扣</w:t>
            </w:r>
            <w:r>
              <w:rPr>
                <w:rFonts w:hint="eastAsia" w:ascii="宋体" w:hAnsi="宋体" w:eastAsia="宋体" w:cs="宋体"/>
                <w:color w:val="auto"/>
                <w:sz w:val="20"/>
                <w:szCs w:val="20"/>
                <w:highlight w:val="none"/>
                <w:lang w:val="en-US" w:eastAsia="zh-CN"/>
              </w:rPr>
              <w:t>4分</w:t>
            </w:r>
            <w:r>
              <w:rPr>
                <w:rFonts w:hint="eastAsia" w:ascii="宋体" w:hAnsi="宋体" w:eastAsia="宋体" w:cs="宋体"/>
                <w:color w:val="auto"/>
                <w:sz w:val="20"/>
                <w:szCs w:val="20"/>
                <w:highlight w:val="none"/>
              </w:rPr>
              <w:t>。</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762182F1">
            <w:pPr>
              <w:jc w:val="center"/>
              <w:rPr>
                <w:rFonts w:ascii="宋体" w:hAnsi="宋体" w:cs="宋体"/>
                <w:color w:val="auto"/>
                <w:szCs w:val="21"/>
                <w:highlight w:val="none"/>
              </w:rPr>
            </w:pPr>
          </w:p>
        </w:tc>
      </w:tr>
      <w:tr w14:paraId="0DB85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5382E">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71268">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D8DED">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FD0E5">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13336">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（4）因管护原因，造成运行监测、监控系统存在故障，影响正常使用的，每一处扣1分，最多扣2分。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716A4697">
            <w:pPr>
              <w:jc w:val="center"/>
              <w:rPr>
                <w:rFonts w:ascii="宋体" w:hAnsi="宋体" w:cs="宋体"/>
                <w:color w:val="auto"/>
                <w:szCs w:val="21"/>
                <w:highlight w:val="none"/>
              </w:rPr>
            </w:pPr>
          </w:p>
        </w:tc>
      </w:tr>
      <w:tr w14:paraId="69940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2C39F">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1D321">
            <w:pPr>
              <w:jc w:val="both"/>
              <w:rPr>
                <w:rFonts w:hint="eastAsia" w:ascii="宋体" w:hAnsi="宋体" w:eastAsia="宋体" w:cs="宋体"/>
                <w:color w:val="auto"/>
                <w:sz w:val="20"/>
                <w:szCs w:val="20"/>
                <w:highlight w:val="none"/>
              </w:rPr>
            </w:pP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487F9">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机电设备维养。</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F18DC">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8</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8360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（1）主机组运行时间超过5年或运行时数超过3000小时未进行大修，本项不得分。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F0B92A4">
            <w:pPr>
              <w:jc w:val="center"/>
              <w:rPr>
                <w:rFonts w:ascii="宋体" w:hAnsi="宋体" w:cs="宋体"/>
                <w:color w:val="auto"/>
                <w:szCs w:val="21"/>
                <w:highlight w:val="none"/>
              </w:rPr>
            </w:pPr>
          </w:p>
        </w:tc>
      </w:tr>
      <w:tr w14:paraId="77618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B595A">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3699F">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B76D6D">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9F7A64">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4321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（2）主机组运行有明显振动或异常的扣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1EC5EB6D">
            <w:pPr>
              <w:jc w:val="center"/>
              <w:rPr>
                <w:rFonts w:ascii="宋体" w:hAnsi="宋体" w:cs="宋体"/>
                <w:color w:val="auto"/>
                <w:szCs w:val="21"/>
                <w:highlight w:val="none"/>
              </w:rPr>
            </w:pPr>
          </w:p>
        </w:tc>
      </w:tr>
      <w:tr w14:paraId="7027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ED940">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A4F1E">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35531">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D7B6F">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23D2B">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（3）主水泵运行不正常，磨损、锈蚀，扣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5B39F6F6">
            <w:pPr>
              <w:jc w:val="center"/>
              <w:rPr>
                <w:rFonts w:ascii="宋体" w:hAnsi="宋体" w:cs="宋体"/>
                <w:color w:val="auto"/>
                <w:szCs w:val="21"/>
                <w:highlight w:val="none"/>
              </w:rPr>
            </w:pPr>
          </w:p>
        </w:tc>
      </w:tr>
      <w:tr w14:paraId="1153A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FBAB8">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83C0C">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BC6FF">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C2B7D">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4F968">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（4）主电机温升不正常，电压、电流不正常，扣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2903B720">
            <w:pPr>
              <w:jc w:val="center"/>
              <w:rPr>
                <w:rFonts w:ascii="宋体" w:hAnsi="宋体" w:cs="宋体"/>
                <w:color w:val="auto"/>
                <w:szCs w:val="21"/>
                <w:highlight w:val="none"/>
              </w:rPr>
            </w:pPr>
          </w:p>
        </w:tc>
      </w:tr>
      <w:tr w14:paraId="2C48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610B1">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EED89">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D9D63">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419A9">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C9850">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（5）冷却器、机架等主要零部件严重腐蚀、锈蚀、损坏的，各支承部件配合不良扣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33E52931">
            <w:pPr>
              <w:jc w:val="center"/>
              <w:rPr>
                <w:rFonts w:ascii="宋体" w:hAnsi="宋体" w:cs="宋体"/>
                <w:color w:val="auto"/>
                <w:szCs w:val="21"/>
                <w:highlight w:val="none"/>
              </w:rPr>
            </w:pPr>
          </w:p>
        </w:tc>
      </w:tr>
      <w:tr w14:paraId="6FCB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E87F1">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7B862">
            <w:pPr>
              <w:jc w:val="both"/>
              <w:rPr>
                <w:rFonts w:hint="eastAsia" w:ascii="宋体" w:hAnsi="宋体" w:eastAsia="宋体" w:cs="宋体"/>
                <w:color w:val="auto"/>
                <w:sz w:val="20"/>
                <w:szCs w:val="20"/>
                <w:highlight w:val="none"/>
              </w:rPr>
            </w:pPr>
          </w:p>
        </w:tc>
        <w:tc>
          <w:tcPr>
            <w:tcW w:w="168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027C910">
            <w:pPr>
              <w:widowControl/>
              <w:jc w:val="both"/>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金属结构</w:t>
            </w:r>
            <w:r>
              <w:rPr>
                <w:rFonts w:hint="eastAsia" w:ascii="宋体" w:hAnsi="宋体" w:eastAsia="宋体" w:cs="宋体"/>
                <w:color w:val="auto"/>
                <w:kern w:val="0"/>
                <w:sz w:val="20"/>
                <w:szCs w:val="20"/>
                <w:highlight w:val="none"/>
              </w:rPr>
              <w:t>维养。</w:t>
            </w:r>
          </w:p>
        </w:tc>
        <w:tc>
          <w:tcPr>
            <w:tcW w:w="79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4DA8300">
            <w:pPr>
              <w:widowControl/>
              <w:jc w:val="center"/>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8</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AD27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（1）闸门不能正常启闭的；拍门附近有杂物、严重锈蚀、无起吊装置的，扣2分。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65F454E">
            <w:pPr>
              <w:jc w:val="center"/>
              <w:rPr>
                <w:rFonts w:ascii="宋体" w:hAnsi="宋体" w:cs="宋体"/>
                <w:color w:val="auto"/>
                <w:szCs w:val="21"/>
                <w:highlight w:val="none"/>
              </w:rPr>
            </w:pPr>
          </w:p>
        </w:tc>
      </w:tr>
      <w:tr w14:paraId="6CAE0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1386B">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42A89">
            <w:pPr>
              <w:jc w:val="both"/>
              <w:rPr>
                <w:rFonts w:hint="eastAsia" w:ascii="宋体" w:hAnsi="宋体" w:eastAsia="宋体" w:cs="宋体"/>
                <w:color w:val="auto"/>
                <w:sz w:val="20"/>
                <w:szCs w:val="20"/>
                <w:highlight w:val="none"/>
              </w:rPr>
            </w:pPr>
          </w:p>
        </w:tc>
        <w:tc>
          <w:tcPr>
            <w:tcW w:w="1683" w:type="dxa"/>
            <w:vMerge w:val="continue"/>
            <w:tcBorders>
              <w:left w:val="single" w:color="000000" w:sz="4" w:space="0"/>
              <w:right w:val="single" w:color="000000" w:sz="4" w:space="0"/>
            </w:tcBorders>
            <w:tcMar>
              <w:top w:w="15" w:type="dxa"/>
              <w:left w:w="15" w:type="dxa"/>
              <w:right w:w="15" w:type="dxa"/>
            </w:tcMar>
            <w:vAlign w:val="center"/>
          </w:tcPr>
          <w:p w14:paraId="5F5A1835">
            <w:pPr>
              <w:widowControl/>
              <w:jc w:val="both"/>
              <w:textAlignment w:val="center"/>
              <w:rPr>
                <w:rFonts w:hint="eastAsia" w:ascii="宋体" w:hAnsi="宋体" w:eastAsia="宋体" w:cs="宋体"/>
                <w:color w:val="auto"/>
                <w:sz w:val="20"/>
                <w:szCs w:val="20"/>
                <w:highlight w:val="none"/>
                <w:lang w:eastAsia="zh-CN"/>
              </w:rPr>
            </w:pPr>
          </w:p>
        </w:tc>
        <w:tc>
          <w:tcPr>
            <w:tcW w:w="799" w:type="dxa"/>
            <w:vMerge w:val="continue"/>
            <w:tcBorders>
              <w:left w:val="single" w:color="000000" w:sz="4" w:space="0"/>
              <w:right w:val="single" w:color="000000" w:sz="4" w:space="0"/>
            </w:tcBorders>
            <w:tcMar>
              <w:top w:w="15" w:type="dxa"/>
              <w:left w:w="15" w:type="dxa"/>
              <w:right w:w="15" w:type="dxa"/>
            </w:tcMar>
            <w:vAlign w:val="center"/>
          </w:tcPr>
          <w:p w14:paraId="1B1A6D6F">
            <w:pPr>
              <w:widowControl/>
              <w:jc w:val="center"/>
              <w:textAlignment w:val="center"/>
              <w:rPr>
                <w:rFonts w:hint="eastAsia" w:ascii="宋体" w:hAnsi="宋体" w:eastAsia="宋体" w:cs="宋体"/>
                <w:color w:val="auto"/>
                <w:kern w:val="0"/>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3B6AE">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（2）闸门及启闭机运行不正常；防护涂漆脱落的；配套电机、开关运行不良的，扣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640C1C1B">
            <w:pPr>
              <w:jc w:val="center"/>
              <w:rPr>
                <w:rFonts w:ascii="宋体" w:hAnsi="宋体" w:cs="宋体"/>
                <w:color w:val="auto"/>
                <w:szCs w:val="21"/>
                <w:highlight w:val="none"/>
              </w:rPr>
            </w:pPr>
          </w:p>
        </w:tc>
      </w:tr>
      <w:tr w14:paraId="2C04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8A275">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116C4">
            <w:pPr>
              <w:jc w:val="both"/>
              <w:rPr>
                <w:rFonts w:hint="eastAsia" w:ascii="宋体" w:hAnsi="宋体" w:eastAsia="宋体" w:cs="宋体"/>
                <w:color w:val="auto"/>
                <w:sz w:val="20"/>
                <w:szCs w:val="20"/>
                <w:highlight w:val="none"/>
              </w:rPr>
            </w:pPr>
          </w:p>
        </w:tc>
        <w:tc>
          <w:tcPr>
            <w:tcW w:w="1683" w:type="dxa"/>
            <w:vMerge w:val="continue"/>
            <w:tcBorders>
              <w:left w:val="single" w:color="000000" w:sz="4" w:space="0"/>
              <w:right w:val="single" w:color="000000" w:sz="4" w:space="0"/>
            </w:tcBorders>
            <w:tcMar>
              <w:top w:w="15" w:type="dxa"/>
              <w:left w:w="15" w:type="dxa"/>
              <w:right w:w="15" w:type="dxa"/>
            </w:tcMar>
            <w:vAlign w:val="center"/>
          </w:tcPr>
          <w:p w14:paraId="7F3C8F09">
            <w:pPr>
              <w:widowControl/>
              <w:jc w:val="both"/>
              <w:textAlignment w:val="center"/>
              <w:rPr>
                <w:rFonts w:hint="eastAsia" w:ascii="宋体" w:hAnsi="宋体" w:eastAsia="宋体" w:cs="宋体"/>
                <w:color w:val="auto"/>
                <w:sz w:val="20"/>
                <w:szCs w:val="20"/>
                <w:highlight w:val="none"/>
                <w:lang w:eastAsia="zh-CN"/>
              </w:rPr>
            </w:pPr>
          </w:p>
        </w:tc>
        <w:tc>
          <w:tcPr>
            <w:tcW w:w="799" w:type="dxa"/>
            <w:vMerge w:val="continue"/>
            <w:tcBorders>
              <w:left w:val="single" w:color="000000" w:sz="4" w:space="0"/>
              <w:right w:val="single" w:color="000000" w:sz="4" w:space="0"/>
            </w:tcBorders>
            <w:tcMar>
              <w:top w:w="15" w:type="dxa"/>
              <w:left w:w="15" w:type="dxa"/>
              <w:right w:w="15" w:type="dxa"/>
            </w:tcMar>
            <w:vAlign w:val="center"/>
          </w:tcPr>
          <w:p w14:paraId="51D8686A">
            <w:pPr>
              <w:widowControl/>
              <w:jc w:val="center"/>
              <w:textAlignment w:val="center"/>
              <w:rPr>
                <w:rFonts w:hint="eastAsia" w:ascii="宋体" w:hAnsi="宋体" w:eastAsia="宋体" w:cs="宋体"/>
                <w:color w:val="auto"/>
                <w:kern w:val="0"/>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6C50A">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（3）拦污栅前堆积污物的，扣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6B2C0AF1">
            <w:pPr>
              <w:jc w:val="center"/>
              <w:rPr>
                <w:rFonts w:ascii="宋体" w:hAnsi="宋体" w:cs="宋体"/>
                <w:color w:val="auto"/>
                <w:szCs w:val="21"/>
                <w:highlight w:val="none"/>
              </w:rPr>
            </w:pPr>
          </w:p>
        </w:tc>
      </w:tr>
      <w:tr w14:paraId="24BC1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D5E5F">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2D8E1">
            <w:pPr>
              <w:jc w:val="both"/>
              <w:rPr>
                <w:rFonts w:hint="eastAsia" w:ascii="宋体" w:hAnsi="宋体" w:eastAsia="宋体" w:cs="宋体"/>
                <w:color w:val="auto"/>
                <w:sz w:val="20"/>
                <w:szCs w:val="20"/>
                <w:highlight w:val="none"/>
              </w:rPr>
            </w:pPr>
          </w:p>
        </w:tc>
        <w:tc>
          <w:tcPr>
            <w:tcW w:w="168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7D22FC4">
            <w:pPr>
              <w:jc w:val="both"/>
              <w:rPr>
                <w:rFonts w:hint="eastAsia" w:ascii="宋体" w:hAnsi="宋体" w:eastAsia="宋体" w:cs="宋体"/>
                <w:color w:val="auto"/>
                <w:sz w:val="20"/>
                <w:szCs w:val="20"/>
                <w:highlight w:val="none"/>
                <w:lang w:eastAsia="zh-CN"/>
              </w:rPr>
            </w:pPr>
          </w:p>
        </w:tc>
        <w:tc>
          <w:tcPr>
            <w:tcW w:w="79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96A3E6E">
            <w:pPr>
              <w:jc w:val="center"/>
              <w:rPr>
                <w:rFonts w:hint="eastAsia" w:ascii="宋体" w:hAnsi="宋体" w:eastAsia="宋体" w:cs="宋体"/>
                <w:color w:val="auto"/>
                <w:kern w:val="0"/>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8A2FB">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（4）起重物长期悬吊的，扣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58BF94F0">
            <w:pPr>
              <w:jc w:val="center"/>
              <w:rPr>
                <w:rFonts w:ascii="宋体" w:hAnsi="宋体" w:cs="宋体"/>
                <w:color w:val="auto"/>
                <w:szCs w:val="21"/>
                <w:highlight w:val="none"/>
              </w:rPr>
            </w:pPr>
          </w:p>
        </w:tc>
      </w:tr>
      <w:tr w14:paraId="15B6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598CF">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E6696">
            <w:pPr>
              <w:jc w:val="both"/>
              <w:rPr>
                <w:rFonts w:hint="eastAsia" w:ascii="宋体" w:hAnsi="宋体" w:eastAsia="宋体" w:cs="宋体"/>
                <w:color w:val="auto"/>
                <w:sz w:val="20"/>
                <w:szCs w:val="20"/>
                <w:highlight w:val="none"/>
              </w:rPr>
            </w:pP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AC68B">
            <w:pPr>
              <w:widowControl/>
              <w:jc w:val="both"/>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安全设施</w:t>
            </w:r>
            <w:r>
              <w:rPr>
                <w:rFonts w:hint="eastAsia" w:ascii="宋体" w:hAnsi="宋体" w:eastAsia="宋体" w:cs="宋体"/>
                <w:color w:val="auto"/>
                <w:kern w:val="0"/>
                <w:sz w:val="20"/>
                <w:szCs w:val="20"/>
                <w:highlight w:val="none"/>
              </w:rPr>
              <w:t>维养。</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CE057">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6</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D6126">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（1）管理房无挡鼠板，有损坏的扣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8FCE861">
            <w:pPr>
              <w:jc w:val="center"/>
              <w:rPr>
                <w:rFonts w:ascii="宋体" w:hAnsi="宋体" w:cs="宋体"/>
                <w:color w:val="auto"/>
                <w:szCs w:val="21"/>
                <w:highlight w:val="none"/>
              </w:rPr>
            </w:pPr>
          </w:p>
        </w:tc>
      </w:tr>
      <w:tr w14:paraId="4464A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79A5F">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26F74">
            <w:pPr>
              <w:jc w:val="both"/>
              <w:rPr>
                <w:rFonts w:hint="eastAsia" w:ascii="宋体" w:hAnsi="宋体" w:eastAsia="宋体" w:cs="宋体"/>
                <w:color w:val="auto"/>
                <w:sz w:val="20"/>
                <w:szCs w:val="20"/>
                <w:highlight w:val="none"/>
              </w:rPr>
            </w:pPr>
          </w:p>
        </w:tc>
        <w:tc>
          <w:tcPr>
            <w:tcW w:w="1683" w:type="dxa"/>
            <w:vMerge w:val="continue"/>
            <w:tcBorders>
              <w:left w:val="single" w:color="000000" w:sz="4" w:space="0"/>
              <w:right w:val="single" w:color="000000" w:sz="4" w:space="0"/>
            </w:tcBorders>
            <w:tcMar>
              <w:top w:w="15" w:type="dxa"/>
              <w:left w:w="15" w:type="dxa"/>
              <w:right w:w="15" w:type="dxa"/>
            </w:tcMar>
            <w:vAlign w:val="center"/>
          </w:tcPr>
          <w:p w14:paraId="3841F9F9">
            <w:pPr>
              <w:widowControl/>
              <w:jc w:val="both"/>
              <w:textAlignment w:val="center"/>
              <w:rPr>
                <w:rFonts w:hint="eastAsia" w:ascii="宋体" w:hAnsi="宋体" w:eastAsia="宋体" w:cs="宋体"/>
                <w:color w:val="auto"/>
                <w:kern w:val="0"/>
                <w:sz w:val="20"/>
                <w:szCs w:val="20"/>
                <w:highlight w:val="none"/>
              </w:rPr>
            </w:pPr>
          </w:p>
        </w:tc>
        <w:tc>
          <w:tcPr>
            <w:tcW w:w="799" w:type="dxa"/>
            <w:vMerge w:val="continue"/>
            <w:tcBorders>
              <w:left w:val="single" w:color="000000" w:sz="4" w:space="0"/>
              <w:right w:val="single" w:color="000000" w:sz="4" w:space="0"/>
            </w:tcBorders>
            <w:tcMar>
              <w:top w:w="15" w:type="dxa"/>
              <w:left w:w="15" w:type="dxa"/>
              <w:right w:w="15" w:type="dxa"/>
            </w:tcMar>
            <w:vAlign w:val="center"/>
          </w:tcPr>
          <w:p w14:paraId="5F1E83B8">
            <w:pPr>
              <w:widowControl/>
              <w:jc w:val="center"/>
              <w:textAlignment w:val="center"/>
              <w:rPr>
                <w:rFonts w:hint="eastAsia" w:ascii="宋体" w:hAnsi="宋体" w:eastAsia="宋体" w:cs="宋体"/>
                <w:color w:val="auto"/>
                <w:kern w:val="0"/>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91ED31">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（2）机电保护及自动装置不完整的，扣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7FAC5349">
            <w:pPr>
              <w:jc w:val="center"/>
              <w:rPr>
                <w:rFonts w:ascii="宋体" w:hAnsi="宋体" w:cs="宋体"/>
                <w:color w:val="auto"/>
                <w:szCs w:val="21"/>
                <w:highlight w:val="none"/>
              </w:rPr>
            </w:pPr>
          </w:p>
        </w:tc>
      </w:tr>
      <w:tr w14:paraId="75416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229A7">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167BD">
            <w:pPr>
              <w:jc w:val="both"/>
              <w:rPr>
                <w:rFonts w:hint="eastAsia" w:ascii="宋体" w:hAnsi="宋体" w:eastAsia="宋体" w:cs="宋体"/>
                <w:color w:val="auto"/>
                <w:sz w:val="20"/>
                <w:szCs w:val="20"/>
                <w:highlight w:val="none"/>
              </w:rPr>
            </w:pPr>
          </w:p>
        </w:tc>
        <w:tc>
          <w:tcPr>
            <w:tcW w:w="1683" w:type="dxa"/>
            <w:vMerge w:val="continue"/>
            <w:tcBorders>
              <w:left w:val="single" w:color="000000" w:sz="4" w:space="0"/>
              <w:right w:val="single" w:color="000000" w:sz="4" w:space="0"/>
            </w:tcBorders>
            <w:tcMar>
              <w:top w:w="15" w:type="dxa"/>
              <w:left w:w="15" w:type="dxa"/>
              <w:right w:w="15" w:type="dxa"/>
            </w:tcMar>
            <w:vAlign w:val="center"/>
          </w:tcPr>
          <w:p w14:paraId="0C6F94F1">
            <w:pPr>
              <w:widowControl/>
              <w:jc w:val="both"/>
              <w:textAlignment w:val="center"/>
              <w:rPr>
                <w:rFonts w:hint="eastAsia" w:ascii="宋体" w:hAnsi="宋体" w:eastAsia="宋体" w:cs="宋体"/>
                <w:color w:val="auto"/>
                <w:kern w:val="0"/>
                <w:sz w:val="20"/>
                <w:szCs w:val="20"/>
                <w:highlight w:val="none"/>
              </w:rPr>
            </w:pPr>
          </w:p>
        </w:tc>
        <w:tc>
          <w:tcPr>
            <w:tcW w:w="799" w:type="dxa"/>
            <w:vMerge w:val="continue"/>
            <w:tcBorders>
              <w:left w:val="single" w:color="000000" w:sz="4" w:space="0"/>
              <w:right w:val="single" w:color="000000" w:sz="4" w:space="0"/>
            </w:tcBorders>
            <w:tcMar>
              <w:top w:w="15" w:type="dxa"/>
              <w:left w:w="15" w:type="dxa"/>
              <w:right w:w="15" w:type="dxa"/>
            </w:tcMar>
            <w:vAlign w:val="center"/>
          </w:tcPr>
          <w:p w14:paraId="494EDF0F">
            <w:pPr>
              <w:widowControl/>
              <w:jc w:val="center"/>
              <w:textAlignment w:val="center"/>
              <w:rPr>
                <w:rFonts w:hint="eastAsia" w:ascii="宋体" w:hAnsi="宋体" w:eastAsia="宋体" w:cs="宋体"/>
                <w:color w:val="auto"/>
                <w:kern w:val="0"/>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9BDE70">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（3）配电房缺少绝缘地毯、灭火器扣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598F1EE9">
            <w:pPr>
              <w:jc w:val="center"/>
              <w:rPr>
                <w:rFonts w:ascii="宋体" w:hAnsi="宋体" w:cs="宋体"/>
                <w:color w:val="auto"/>
                <w:szCs w:val="21"/>
                <w:highlight w:val="none"/>
              </w:rPr>
            </w:pPr>
          </w:p>
        </w:tc>
      </w:tr>
      <w:tr w14:paraId="29011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9F2CBB">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295E11">
            <w:pPr>
              <w:jc w:val="both"/>
              <w:rPr>
                <w:rFonts w:hint="eastAsia" w:ascii="宋体" w:hAnsi="宋体" w:eastAsia="宋体" w:cs="宋体"/>
                <w:color w:val="auto"/>
                <w:sz w:val="20"/>
                <w:szCs w:val="20"/>
                <w:highlight w:val="none"/>
              </w:rPr>
            </w:pPr>
          </w:p>
        </w:tc>
        <w:tc>
          <w:tcPr>
            <w:tcW w:w="1683" w:type="dxa"/>
            <w:vMerge w:val="continue"/>
            <w:tcBorders>
              <w:left w:val="single" w:color="000000" w:sz="4" w:space="0"/>
              <w:right w:val="single" w:color="000000" w:sz="4" w:space="0"/>
            </w:tcBorders>
            <w:tcMar>
              <w:top w:w="15" w:type="dxa"/>
              <w:left w:w="15" w:type="dxa"/>
              <w:right w:w="15" w:type="dxa"/>
            </w:tcMar>
            <w:vAlign w:val="center"/>
          </w:tcPr>
          <w:p w14:paraId="2E688D5D">
            <w:pPr>
              <w:widowControl/>
              <w:jc w:val="both"/>
              <w:textAlignment w:val="center"/>
              <w:rPr>
                <w:rFonts w:hint="eastAsia" w:ascii="宋体" w:hAnsi="宋体" w:eastAsia="宋体" w:cs="宋体"/>
                <w:color w:val="auto"/>
                <w:kern w:val="0"/>
                <w:sz w:val="20"/>
                <w:szCs w:val="20"/>
                <w:highlight w:val="none"/>
              </w:rPr>
            </w:pPr>
          </w:p>
        </w:tc>
        <w:tc>
          <w:tcPr>
            <w:tcW w:w="799" w:type="dxa"/>
            <w:vMerge w:val="continue"/>
            <w:tcBorders>
              <w:left w:val="single" w:color="000000" w:sz="4" w:space="0"/>
              <w:right w:val="single" w:color="000000" w:sz="4" w:space="0"/>
            </w:tcBorders>
            <w:tcMar>
              <w:top w:w="15" w:type="dxa"/>
              <w:left w:w="15" w:type="dxa"/>
              <w:right w:w="15" w:type="dxa"/>
            </w:tcMar>
            <w:vAlign w:val="center"/>
          </w:tcPr>
          <w:p w14:paraId="6B9A8581">
            <w:pPr>
              <w:widowControl/>
              <w:jc w:val="center"/>
              <w:textAlignment w:val="center"/>
              <w:rPr>
                <w:rFonts w:hint="eastAsia" w:ascii="宋体" w:hAnsi="宋体" w:eastAsia="宋体" w:cs="宋体"/>
                <w:color w:val="auto"/>
                <w:kern w:val="0"/>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0D3F2">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（4）各种仪表、指示灯，指示不正确，扣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79DE3042">
            <w:pPr>
              <w:jc w:val="center"/>
              <w:rPr>
                <w:rFonts w:ascii="宋体" w:hAnsi="宋体" w:cs="宋体"/>
                <w:color w:val="auto"/>
                <w:szCs w:val="21"/>
                <w:highlight w:val="none"/>
              </w:rPr>
            </w:pPr>
          </w:p>
        </w:tc>
      </w:tr>
      <w:tr w14:paraId="7C8E8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427A1">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2F017">
            <w:pPr>
              <w:jc w:val="both"/>
              <w:rPr>
                <w:rFonts w:hint="eastAsia" w:ascii="宋体" w:hAnsi="宋体" w:eastAsia="宋体" w:cs="宋体"/>
                <w:color w:val="auto"/>
                <w:sz w:val="20"/>
                <w:szCs w:val="20"/>
                <w:highlight w:val="none"/>
              </w:rPr>
            </w:pPr>
          </w:p>
        </w:tc>
        <w:tc>
          <w:tcPr>
            <w:tcW w:w="1683" w:type="dxa"/>
            <w:vMerge w:val="continue"/>
            <w:tcBorders>
              <w:left w:val="single" w:color="000000" w:sz="4" w:space="0"/>
              <w:right w:val="single" w:color="000000" w:sz="4" w:space="0"/>
            </w:tcBorders>
            <w:tcMar>
              <w:top w:w="15" w:type="dxa"/>
              <w:left w:w="15" w:type="dxa"/>
              <w:right w:w="15" w:type="dxa"/>
            </w:tcMar>
            <w:vAlign w:val="center"/>
          </w:tcPr>
          <w:p w14:paraId="6D25967B">
            <w:pPr>
              <w:widowControl/>
              <w:jc w:val="both"/>
              <w:textAlignment w:val="center"/>
              <w:rPr>
                <w:rFonts w:hint="eastAsia" w:ascii="宋体" w:hAnsi="宋体" w:eastAsia="宋体" w:cs="宋体"/>
                <w:color w:val="auto"/>
                <w:kern w:val="0"/>
                <w:sz w:val="20"/>
                <w:szCs w:val="20"/>
                <w:highlight w:val="none"/>
              </w:rPr>
            </w:pPr>
          </w:p>
        </w:tc>
        <w:tc>
          <w:tcPr>
            <w:tcW w:w="799" w:type="dxa"/>
            <w:vMerge w:val="continue"/>
            <w:tcBorders>
              <w:left w:val="single" w:color="000000" w:sz="4" w:space="0"/>
              <w:right w:val="single" w:color="000000" w:sz="4" w:space="0"/>
            </w:tcBorders>
            <w:tcMar>
              <w:top w:w="15" w:type="dxa"/>
              <w:left w:w="15" w:type="dxa"/>
              <w:right w:w="15" w:type="dxa"/>
            </w:tcMar>
            <w:vAlign w:val="center"/>
          </w:tcPr>
          <w:p w14:paraId="2423869B">
            <w:pPr>
              <w:widowControl/>
              <w:jc w:val="center"/>
              <w:textAlignment w:val="center"/>
              <w:rPr>
                <w:rFonts w:hint="eastAsia" w:ascii="宋体" w:hAnsi="宋体" w:eastAsia="宋体" w:cs="宋体"/>
                <w:color w:val="auto"/>
                <w:kern w:val="0"/>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0E488F">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（5）各种限位、保护、延时存在问题扣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3E055053">
            <w:pPr>
              <w:jc w:val="center"/>
              <w:rPr>
                <w:rFonts w:ascii="宋体" w:hAnsi="宋体" w:cs="宋体"/>
                <w:color w:val="auto"/>
                <w:szCs w:val="21"/>
                <w:highlight w:val="none"/>
              </w:rPr>
            </w:pPr>
          </w:p>
        </w:tc>
      </w:tr>
      <w:tr w14:paraId="50567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97628">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C696D">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1BE98">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4FD14">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4F70B">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lang w:eastAsia="zh-CN"/>
              </w:rPr>
              <w:t>）应急灯损坏的，扣</w:t>
            </w:r>
            <w:r>
              <w:rPr>
                <w:rFonts w:hint="eastAsia" w:ascii="宋体" w:hAnsi="宋体" w:eastAsia="宋体" w:cs="宋体"/>
                <w:color w:val="auto"/>
                <w:sz w:val="20"/>
                <w:szCs w:val="20"/>
                <w:highlight w:val="none"/>
                <w:lang w:val="en-US" w:eastAsia="zh-CN"/>
              </w:rPr>
              <w:t>1分。</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8339C90">
            <w:pPr>
              <w:jc w:val="center"/>
              <w:rPr>
                <w:rFonts w:ascii="宋体" w:hAnsi="宋体" w:cs="宋体"/>
                <w:color w:val="auto"/>
                <w:szCs w:val="21"/>
                <w:highlight w:val="none"/>
              </w:rPr>
            </w:pPr>
          </w:p>
        </w:tc>
      </w:tr>
      <w:tr w14:paraId="22FA2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A382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四、</w:t>
            </w:r>
            <w:r>
              <w:rPr>
                <w:rFonts w:hint="eastAsia" w:ascii="宋体" w:hAnsi="宋体" w:eastAsia="宋体" w:cs="宋体"/>
                <w:color w:val="auto"/>
                <w:kern w:val="0"/>
                <w:sz w:val="20"/>
                <w:szCs w:val="20"/>
                <w:highlight w:val="none"/>
                <w:lang w:eastAsia="zh-CN"/>
              </w:rPr>
              <w:t>靓丽保障</w:t>
            </w:r>
            <w:r>
              <w:rPr>
                <w:rFonts w:hint="eastAsia" w:ascii="宋体" w:hAnsi="宋体" w:eastAsia="宋体" w:cs="宋体"/>
                <w:color w:val="auto"/>
                <w:kern w:val="0"/>
                <w:sz w:val="20"/>
                <w:szCs w:val="20"/>
                <w:highlight w:val="none"/>
              </w:rPr>
              <w:t>（15分）</w:t>
            </w: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8D862">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13.</w:t>
            </w:r>
            <w:r>
              <w:rPr>
                <w:rFonts w:hint="eastAsia" w:ascii="宋体" w:hAnsi="宋体" w:eastAsia="宋体" w:cs="宋体"/>
                <w:color w:val="auto"/>
                <w:kern w:val="0"/>
                <w:sz w:val="20"/>
                <w:szCs w:val="20"/>
                <w:highlight w:val="none"/>
                <w:lang w:eastAsia="zh-CN"/>
              </w:rPr>
              <w:t>日常</w:t>
            </w:r>
            <w:r>
              <w:rPr>
                <w:rFonts w:hint="eastAsia" w:ascii="宋体" w:hAnsi="宋体" w:eastAsia="宋体" w:cs="宋体"/>
                <w:color w:val="auto"/>
                <w:kern w:val="0"/>
                <w:sz w:val="20"/>
                <w:szCs w:val="20"/>
                <w:highlight w:val="none"/>
              </w:rPr>
              <w:t>管理</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41B68">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管理范围</w:t>
            </w:r>
            <w:r>
              <w:rPr>
                <w:rFonts w:hint="eastAsia" w:ascii="宋体" w:hAnsi="宋体" w:eastAsia="宋体" w:cs="宋体"/>
                <w:color w:val="auto"/>
                <w:sz w:val="20"/>
                <w:szCs w:val="20"/>
                <w:highlight w:val="none"/>
                <w:lang w:eastAsia="zh-CN"/>
              </w:rPr>
              <w:t>建筑、设施养护。</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A4C27">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10</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67E24">
            <w:pPr>
              <w:widowControl/>
              <w:spacing w:line="220" w:lineRule="exact"/>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（1）工程管理范围内杂乱、道路积水的，扣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79FA810">
            <w:pPr>
              <w:jc w:val="center"/>
              <w:rPr>
                <w:rFonts w:ascii="宋体" w:hAnsi="宋体" w:cs="宋体"/>
                <w:color w:val="auto"/>
                <w:szCs w:val="21"/>
                <w:highlight w:val="none"/>
              </w:rPr>
            </w:pPr>
          </w:p>
        </w:tc>
      </w:tr>
      <w:tr w14:paraId="600A7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07615">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7F79A">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ADD52">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CB0A9">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37706">
            <w:pPr>
              <w:widowControl/>
              <w:spacing w:line="220" w:lineRule="exact"/>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（2）工程管理范围内绿化不进行日常修剪维护的，扣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right w:val="single" w:color="000000" w:sz="4" w:space="0"/>
            </w:tcBorders>
            <w:tcMar>
              <w:top w:w="15" w:type="dxa"/>
              <w:left w:w="15" w:type="dxa"/>
              <w:right w:w="15" w:type="dxa"/>
            </w:tcMar>
            <w:vAlign w:val="center"/>
          </w:tcPr>
          <w:p w14:paraId="0BE15FD5">
            <w:pPr>
              <w:jc w:val="center"/>
              <w:rPr>
                <w:rFonts w:ascii="宋体" w:hAnsi="宋体" w:cs="宋体"/>
                <w:color w:val="auto"/>
                <w:szCs w:val="21"/>
                <w:highlight w:val="none"/>
              </w:rPr>
            </w:pPr>
          </w:p>
        </w:tc>
      </w:tr>
      <w:tr w14:paraId="2E05E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E1F61">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8D529">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AC580">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4DE2A">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09F69">
            <w:pPr>
              <w:widowControl/>
              <w:spacing w:line="220" w:lineRule="exact"/>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（3）工程警示牌、标志牌和护栏损坏、丢失，发现一处扣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C1E6880">
            <w:pPr>
              <w:jc w:val="center"/>
              <w:rPr>
                <w:rFonts w:ascii="宋体" w:hAnsi="宋体" w:cs="宋体"/>
                <w:color w:val="auto"/>
                <w:szCs w:val="21"/>
                <w:highlight w:val="none"/>
              </w:rPr>
            </w:pPr>
          </w:p>
        </w:tc>
      </w:tr>
      <w:tr w14:paraId="12B0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B3CB2">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CBB2E">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FBE14">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CA888">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8C26B">
            <w:pPr>
              <w:widowControl/>
              <w:spacing w:line="240" w:lineRule="exact"/>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（4）管理房内物资、工具杂乱堆放的，扣</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EFDBCB1">
            <w:pPr>
              <w:jc w:val="center"/>
              <w:rPr>
                <w:rFonts w:ascii="宋体" w:hAnsi="宋体" w:cs="宋体"/>
                <w:color w:val="auto"/>
                <w:szCs w:val="21"/>
                <w:highlight w:val="none"/>
              </w:rPr>
            </w:pPr>
          </w:p>
        </w:tc>
      </w:tr>
      <w:tr w14:paraId="68B5B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774CD6">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C4AF1">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269FC">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A71B2">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6DFD5">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（5）管理房用作生产生活场所的，每发现一次扣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分，并予以要求立即整改。</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371D0C0">
            <w:pPr>
              <w:jc w:val="center"/>
              <w:rPr>
                <w:rFonts w:ascii="宋体" w:hAnsi="宋体" w:cs="宋体"/>
                <w:color w:val="auto"/>
                <w:szCs w:val="21"/>
                <w:highlight w:val="none"/>
              </w:rPr>
            </w:pPr>
          </w:p>
        </w:tc>
      </w:tr>
      <w:tr w14:paraId="02F5E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B640E">
            <w:pPr>
              <w:jc w:val="center"/>
              <w:rPr>
                <w:rFonts w:hint="eastAsia" w:ascii="宋体" w:hAnsi="宋体" w:eastAsia="宋体" w:cs="宋体"/>
                <w:color w:val="auto"/>
                <w:sz w:val="20"/>
                <w:szCs w:val="20"/>
                <w:highlight w:val="none"/>
              </w:rPr>
            </w:pPr>
          </w:p>
        </w:tc>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0CB1C">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w:t>
            </w:r>
            <w:r>
              <w:rPr>
                <w:rFonts w:hint="eastAsia" w:ascii="宋体" w:hAnsi="宋体" w:eastAsia="宋体" w:cs="宋体"/>
                <w:color w:val="auto"/>
                <w:kern w:val="0"/>
                <w:sz w:val="20"/>
                <w:szCs w:val="20"/>
                <w:highlight w:val="none"/>
                <w:lang w:eastAsia="zh-CN"/>
              </w:rPr>
              <w:t>违章建筑</w:t>
            </w:r>
          </w:p>
        </w:tc>
        <w:tc>
          <w:tcPr>
            <w:tcW w:w="1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DB50D">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工程管理范围内无侵占情况（历史遗留问题除外）。</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4C15D">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val="en-US" w:eastAsia="zh-CN"/>
              </w:rPr>
              <w:t>5</w:t>
            </w: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A08B4">
            <w:pPr>
              <w:widowControl/>
              <w:spacing w:line="240" w:lineRule="exact"/>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（1）工程管理范围内存在种养殖、杂物堆放等侵占现象，每发现一处扣1分。</w:t>
            </w:r>
          </w:p>
        </w:tc>
        <w:tc>
          <w:tcPr>
            <w:tcW w:w="7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47F6467">
            <w:pPr>
              <w:jc w:val="center"/>
              <w:rPr>
                <w:rFonts w:ascii="宋体" w:hAnsi="宋体" w:cs="宋体"/>
                <w:color w:val="auto"/>
                <w:szCs w:val="21"/>
                <w:highlight w:val="none"/>
              </w:rPr>
            </w:pPr>
          </w:p>
        </w:tc>
      </w:tr>
      <w:tr w14:paraId="34A84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6BECA6">
            <w:pPr>
              <w:jc w:val="center"/>
              <w:rPr>
                <w:rFonts w:hint="eastAsia" w:ascii="宋体" w:hAnsi="宋体" w:eastAsia="宋体" w:cs="宋体"/>
                <w:color w:val="auto"/>
                <w:sz w:val="20"/>
                <w:szCs w:val="20"/>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FB5D5">
            <w:pPr>
              <w:jc w:val="both"/>
              <w:rPr>
                <w:rFonts w:hint="eastAsia" w:ascii="宋体" w:hAnsi="宋体" w:eastAsia="宋体" w:cs="宋体"/>
                <w:color w:val="auto"/>
                <w:sz w:val="20"/>
                <w:szCs w:val="20"/>
                <w:highlight w:val="none"/>
              </w:rPr>
            </w:pPr>
          </w:p>
        </w:tc>
        <w:tc>
          <w:tcPr>
            <w:tcW w:w="1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DB04A">
            <w:pPr>
              <w:jc w:val="both"/>
              <w:rPr>
                <w:rFonts w:hint="eastAsia" w:ascii="宋体" w:hAnsi="宋体" w:eastAsia="宋体" w:cs="宋体"/>
                <w:color w:val="auto"/>
                <w:sz w:val="20"/>
                <w:szCs w:val="20"/>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3E4DF">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05A84">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eastAsia="zh-CN"/>
              </w:rPr>
              <w:t>工程</w:t>
            </w:r>
            <w:r>
              <w:rPr>
                <w:rFonts w:hint="eastAsia" w:ascii="宋体" w:hAnsi="宋体" w:eastAsia="宋体" w:cs="宋体"/>
                <w:color w:val="auto"/>
                <w:sz w:val="20"/>
                <w:szCs w:val="20"/>
                <w:highlight w:val="none"/>
              </w:rPr>
              <w:t>管理范围内</w:t>
            </w:r>
            <w:r>
              <w:rPr>
                <w:rFonts w:hint="eastAsia" w:ascii="宋体" w:hAnsi="宋体" w:eastAsia="宋体" w:cs="宋体"/>
                <w:color w:val="auto"/>
                <w:sz w:val="20"/>
                <w:szCs w:val="20"/>
                <w:highlight w:val="none"/>
                <w:lang w:eastAsia="zh-CN"/>
              </w:rPr>
              <w:t>新建</w:t>
            </w:r>
            <w:r>
              <w:rPr>
                <w:rFonts w:hint="eastAsia" w:ascii="宋体" w:hAnsi="宋体" w:eastAsia="宋体" w:cs="宋体"/>
                <w:color w:val="auto"/>
                <w:sz w:val="20"/>
                <w:szCs w:val="20"/>
                <w:highlight w:val="none"/>
              </w:rPr>
              <w:t>房屋等违法构（建）筑物</w:t>
            </w:r>
            <w:r>
              <w:rPr>
                <w:rFonts w:hint="eastAsia" w:ascii="宋体" w:hAnsi="宋体" w:eastAsia="宋体" w:cs="宋体"/>
                <w:color w:val="auto"/>
                <w:sz w:val="20"/>
                <w:szCs w:val="20"/>
                <w:highlight w:val="none"/>
                <w:lang w:eastAsia="zh-CN"/>
              </w:rPr>
              <w:t>，未及时上报的</w:t>
            </w:r>
            <w:r>
              <w:rPr>
                <w:rFonts w:hint="eastAsia" w:ascii="宋体" w:hAnsi="宋体" w:eastAsia="宋体" w:cs="宋体"/>
                <w:color w:val="auto"/>
                <w:sz w:val="20"/>
                <w:szCs w:val="20"/>
                <w:highlight w:val="none"/>
              </w:rPr>
              <w:t>，每发现一处扣</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分，并</w:t>
            </w:r>
            <w:r>
              <w:rPr>
                <w:rFonts w:hint="eastAsia" w:ascii="宋体" w:hAnsi="宋体" w:eastAsia="宋体" w:cs="宋体"/>
                <w:color w:val="auto"/>
                <w:sz w:val="20"/>
                <w:szCs w:val="20"/>
                <w:highlight w:val="none"/>
                <w:lang w:eastAsia="zh-CN"/>
              </w:rPr>
              <w:t>应当立即劝停</w:t>
            </w:r>
            <w:r>
              <w:rPr>
                <w:rFonts w:hint="eastAsia" w:ascii="宋体" w:hAnsi="宋体" w:eastAsia="宋体" w:cs="宋体"/>
                <w:color w:val="auto"/>
                <w:sz w:val="20"/>
                <w:szCs w:val="20"/>
                <w:highlight w:val="none"/>
              </w:rPr>
              <w:t>。</w:t>
            </w:r>
          </w:p>
        </w:tc>
        <w:tc>
          <w:tcPr>
            <w:tcW w:w="7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BA92A11">
            <w:pPr>
              <w:jc w:val="center"/>
              <w:rPr>
                <w:rFonts w:ascii="宋体" w:hAnsi="宋体" w:cs="宋体"/>
                <w:color w:val="auto"/>
                <w:szCs w:val="21"/>
                <w:highlight w:val="none"/>
              </w:rPr>
            </w:pPr>
          </w:p>
        </w:tc>
      </w:tr>
      <w:tr w14:paraId="33BC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EDDE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eastAsia="zh-CN"/>
              </w:rPr>
              <w:t>五</w:t>
            </w:r>
            <w:r>
              <w:rPr>
                <w:rFonts w:hint="eastAsia" w:ascii="宋体" w:hAnsi="宋体" w:eastAsia="宋体" w:cs="宋体"/>
                <w:color w:val="auto"/>
                <w:kern w:val="0"/>
                <w:sz w:val="20"/>
                <w:szCs w:val="20"/>
                <w:highlight w:val="none"/>
              </w:rPr>
              <w:t>、附加分</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70905">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rPr>
              <w:t>15</w:t>
            </w:r>
            <w:r>
              <w:rPr>
                <w:rFonts w:hint="eastAsia" w:ascii="宋体" w:hAnsi="宋体" w:eastAsia="宋体" w:cs="宋体"/>
                <w:color w:val="auto"/>
                <w:kern w:val="0"/>
                <w:sz w:val="20"/>
                <w:szCs w:val="20"/>
                <w:highlight w:val="none"/>
              </w:rPr>
              <w:t>.创新建议</w:t>
            </w: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36E86">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为工程运行管理提出好的运行管理建议。</w:t>
            </w:r>
          </w:p>
        </w:tc>
        <w:tc>
          <w:tcPr>
            <w:tcW w:w="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33EDE">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300E3">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根据工程运行管理的实际情况，提出好的运行管理建议，经</w:t>
            </w:r>
            <w:r>
              <w:rPr>
                <w:rFonts w:hint="eastAsia" w:ascii="宋体" w:hAnsi="宋体" w:eastAsia="宋体" w:cs="宋体"/>
                <w:color w:val="auto"/>
                <w:sz w:val="20"/>
                <w:szCs w:val="20"/>
                <w:highlight w:val="none"/>
                <w:lang w:eastAsia="zh-CN"/>
              </w:rPr>
              <w:t>区林水局</w:t>
            </w:r>
            <w:r>
              <w:rPr>
                <w:rFonts w:hint="eastAsia" w:ascii="宋体" w:hAnsi="宋体" w:eastAsia="宋体" w:cs="宋体"/>
                <w:color w:val="auto"/>
                <w:sz w:val="20"/>
                <w:szCs w:val="20"/>
                <w:highlight w:val="none"/>
              </w:rPr>
              <w:t>审核采纳，每次加</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F600F">
            <w:pPr>
              <w:jc w:val="center"/>
              <w:rPr>
                <w:rFonts w:ascii="宋体" w:hAnsi="宋体" w:cs="宋体"/>
                <w:color w:val="auto"/>
                <w:szCs w:val="21"/>
                <w:highlight w:val="none"/>
              </w:rPr>
            </w:pPr>
          </w:p>
        </w:tc>
      </w:tr>
      <w:tr w14:paraId="6BBF6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76A3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总得分</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6F556">
            <w:pPr>
              <w:jc w:val="center"/>
              <w:rPr>
                <w:rFonts w:hint="eastAsia" w:ascii="宋体" w:hAnsi="宋体" w:eastAsia="宋体" w:cs="宋体"/>
                <w:color w:val="auto"/>
                <w:sz w:val="20"/>
                <w:szCs w:val="20"/>
                <w:highlight w:val="none"/>
              </w:rPr>
            </w:pPr>
          </w:p>
        </w:tc>
        <w:tc>
          <w:tcPr>
            <w:tcW w:w="1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B731A">
            <w:pPr>
              <w:jc w:val="center"/>
              <w:rPr>
                <w:rFonts w:hint="eastAsia" w:ascii="宋体" w:hAnsi="宋体" w:eastAsia="宋体" w:cs="宋体"/>
                <w:color w:val="auto"/>
                <w:sz w:val="20"/>
                <w:szCs w:val="20"/>
                <w:highlight w:val="none"/>
              </w:rPr>
            </w:pPr>
          </w:p>
        </w:tc>
        <w:tc>
          <w:tcPr>
            <w:tcW w:w="7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883F6">
            <w:pPr>
              <w:jc w:val="center"/>
              <w:rPr>
                <w:rFonts w:hint="eastAsia" w:ascii="宋体" w:hAnsi="宋体" w:eastAsia="宋体" w:cs="宋体"/>
                <w:color w:val="auto"/>
                <w:sz w:val="20"/>
                <w:szCs w:val="20"/>
                <w:highlight w:val="none"/>
              </w:rPr>
            </w:pPr>
          </w:p>
        </w:tc>
        <w:tc>
          <w:tcPr>
            <w:tcW w:w="4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4D349">
            <w:pPr>
              <w:jc w:val="center"/>
              <w:rPr>
                <w:rFonts w:hint="eastAsia" w:ascii="宋体" w:hAnsi="宋体" w:eastAsia="宋体" w:cs="宋体"/>
                <w:color w:val="auto"/>
                <w:sz w:val="20"/>
                <w:szCs w:val="20"/>
                <w:highlight w:val="none"/>
              </w:rPr>
            </w:pP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16F31">
            <w:pPr>
              <w:rPr>
                <w:rFonts w:ascii="宋体" w:hAnsi="宋体" w:cs="宋体"/>
                <w:color w:val="auto"/>
                <w:szCs w:val="21"/>
                <w:highlight w:val="none"/>
              </w:rPr>
            </w:pPr>
          </w:p>
        </w:tc>
      </w:tr>
    </w:tbl>
    <w:p w14:paraId="63CB9290">
      <w:pPr>
        <w:wordWrap/>
        <w:adjustRightInd w:val="0"/>
        <w:snapToGrid w:val="0"/>
        <w:spacing w:line="600" w:lineRule="exact"/>
        <w:ind w:firstLine="5880" w:firstLineChars="2100"/>
        <w:textAlignment w:val="auto"/>
        <w:rPr>
          <w:rFonts w:hint="eastAsia" w:ascii="宋体" w:hAnsi="宋体" w:eastAsia="宋体" w:cs="宋体"/>
          <w:color w:val="auto"/>
          <w:sz w:val="24"/>
          <w:szCs w:val="24"/>
          <w:highlight w:val="none"/>
        </w:rPr>
      </w:pPr>
      <w:r>
        <w:rPr>
          <w:rFonts w:hint="eastAsia"/>
          <w:color w:val="auto"/>
          <w:sz w:val="28"/>
          <w:szCs w:val="28"/>
          <w:highlight w:val="none"/>
        </w:rPr>
        <w:t>考核组人员（签名）：</w:t>
      </w:r>
    </w:p>
    <w:p w14:paraId="79EAB99F">
      <w:pPr>
        <w:widowControl w:val="0"/>
        <w:wordWrap/>
        <w:adjustRightInd/>
        <w:snapToGrid/>
        <w:spacing w:line="600" w:lineRule="exac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zh-CN"/>
        </w:rPr>
        <w:t>、服务期：</w:t>
      </w:r>
    </w:p>
    <w:p w14:paraId="464BA8FB">
      <w:pPr>
        <w:widowControl w:val="0"/>
        <w:wordWrap/>
        <w:adjustRightInd/>
        <w:snapToGrid/>
        <w:spacing w:line="60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合同签订之日起</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，合同一年一签</w:t>
      </w:r>
      <w:r>
        <w:rPr>
          <w:rFonts w:hint="eastAsia" w:ascii="宋体" w:hAnsi="宋体" w:eastAsia="宋体" w:cs="宋体"/>
          <w:color w:val="auto"/>
          <w:sz w:val="24"/>
          <w:szCs w:val="24"/>
          <w:highlight w:val="none"/>
          <w:lang w:val="en-US" w:eastAsia="zh-CN"/>
        </w:rPr>
        <w:t>。</w:t>
      </w:r>
    </w:p>
    <w:p w14:paraId="3B85838B">
      <w:pPr>
        <w:widowControl w:val="0"/>
        <w:wordWrap/>
        <w:adjustRightInd/>
        <w:snapToGrid/>
        <w:spacing w:line="600" w:lineRule="exac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zh-CN"/>
        </w:rPr>
        <w:t>、养护经费的支付：</w:t>
      </w:r>
    </w:p>
    <w:p w14:paraId="08BEDD42">
      <w:pPr>
        <w:widowControl w:val="0"/>
        <w:wordWrap/>
        <w:adjustRightInd/>
        <w:snapToGrid/>
        <w:spacing w:line="60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管理费按季度支付，根据每季度考核支付上一个季度的服务费，每季度支付合同价的25%，其中合同价的10%作为考核费用，甲方在支付周期对乙方进行考核，若出现考核不通过的情况，甲方有权对乙方进行处罚，并根据实际情况扣除相应考核费用。乙方在每个支付季度的月初提供发票，甲方凭发票向乙方支付相关款项。</w:t>
      </w:r>
    </w:p>
    <w:p w14:paraId="22120371">
      <w:pPr>
        <w:widowControl w:val="0"/>
        <w:wordWrap/>
        <w:adjustRightInd/>
        <w:snapToGrid/>
        <w:spacing w:line="6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、履约保证金和质量保证金：</w:t>
      </w:r>
    </w:p>
    <w:p w14:paraId="186D9185">
      <w:pPr>
        <w:widowControl w:val="0"/>
        <w:wordWrap/>
        <w:adjustRightInd w:val="0"/>
        <w:snapToGrid w:val="0"/>
        <w:spacing w:line="6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在合同签订前，由中标单位向采购人缴纳</w:t>
      </w:r>
      <w:r>
        <w:rPr>
          <w:rFonts w:hint="eastAsia" w:ascii="宋体" w:hAnsi="宋体" w:eastAsia="宋体" w:cs="宋体"/>
          <w:color w:val="auto"/>
          <w:sz w:val="24"/>
          <w:szCs w:val="24"/>
          <w:highlight w:val="none"/>
        </w:rPr>
        <w:t>中标总额</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0"/>
          <w:sz w:val="24"/>
          <w:szCs w:val="24"/>
          <w:highlight w:val="none"/>
        </w:rPr>
        <w:t>%的履约保证金，</w:t>
      </w:r>
      <w:r>
        <w:rPr>
          <w:rFonts w:hint="eastAsia" w:ascii="宋体" w:hAnsi="宋体" w:eastAsia="宋体" w:cs="宋体"/>
          <w:color w:val="auto"/>
          <w:sz w:val="24"/>
          <w:szCs w:val="24"/>
          <w:highlight w:val="none"/>
        </w:rPr>
        <w:t>在合同到期后30天内，经采购人考核合格后退还全部保证金（本履约保证金不计息）。如在合同期限内，</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人终止合同的，履约保证金不予归还。在合同期内如因中标单位</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原因造成采购人损失的，采购人有权酌情扣去一定的履约保证金作为赔偿金。</w:t>
      </w:r>
    </w:p>
    <w:p w14:paraId="2B8C1CD7">
      <w:pPr>
        <w:widowControl w:val="0"/>
        <w:wordWrap/>
        <w:adjustRightInd w:val="0"/>
        <w:snapToGrid w:val="0"/>
        <w:spacing w:line="6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、采购人认为必须说明的其他内容：</w:t>
      </w:r>
    </w:p>
    <w:p w14:paraId="747BA197">
      <w:pPr>
        <w:pStyle w:val="33"/>
        <w:widowControl w:val="0"/>
        <w:wordWrap/>
        <w:snapToGrid w:val="0"/>
        <w:spacing w:line="6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1、根据</w:t>
      </w:r>
      <w:r>
        <w:rPr>
          <w:rFonts w:hint="eastAsia" w:ascii="宋体" w:hAnsi="宋体" w:eastAsia="宋体" w:cs="宋体"/>
          <w:color w:val="auto"/>
          <w:sz w:val="24"/>
          <w:szCs w:val="24"/>
          <w:highlight w:val="none"/>
          <w:lang w:val="zh-CN" w:eastAsia="zh-CN"/>
        </w:rPr>
        <w:t>《浙江省人民政府关于调整全省最低工资标准的通知》（浙政发[2021]22号）、</w:t>
      </w:r>
      <w:r>
        <w:rPr>
          <w:rFonts w:hint="eastAsia" w:ascii="宋体" w:hAnsi="宋体" w:eastAsia="宋体" w:cs="宋体"/>
          <w:color w:val="auto"/>
          <w:sz w:val="24"/>
          <w:szCs w:val="24"/>
          <w:highlight w:val="none"/>
          <w:lang w:val="en-US" w:eastAsia="zh-CN"/>
        </w:rPr>
        <w:t>《杭州市人民政府关于调整市区最低工资标准的通知》（杭政函[2021]69号）</w:t>
      </w:r>
      <w:r>
        <w:rPr>
          <w:rFonts w:hint="eastAsia" w:ascii="宋体" w:hAnsi="宋体" w:eastAsia="宋体" w:cs="宋体"/>
          <w:color w:val="auto"/>
          <w:sz w:val="24"/>
          <w:szCs w:val="24"/>
          <w:highlight w:val="none"/>
        </w:rPr>
        <w:t>精神执行，为</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人员充分保障其利益，确保稳定</w:t>
      </w:r>
      <w:r>
        <w:rPr>
          <w:rFonts w:hint="eastAsia" w:ascii="宋体" w:hAnsi="宋体" w:eastAsia="宋体" w:cs="宋体"/>
          <w:color w:val="auto"/>
          <w:sz w:val="24"/>
          <w:szCs w:val="24"/>
          <w:highlight w:val="none"/>
          <w:lang w:val="en-US" w:eastAsia="zh-CN"/>
        </w:rPr>
        <w:t>必须为本项目人员缴纳五险、住房公积金及杭政办〔2008〕14号和浙政办发〔2009〕190号文件规定的其它经费，须在杭州本地缴纳“五险一金”。投标单位根据本项目的实际情况，结合作业难易程度，确定投标合理报价。</w:t>
      </w:r>
    </w:p>
    <w:p w14:paraId="2FAC54B1">
      <w:pPr>
        <w:widowControl w:val="0"/>
        <w:wordWrap/>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为确保</w:t>
      </w:r>
      <w:r>
        <w:rPr>
          <w:rFonts w:hint="eastAsia" w:ascii="宋体" w:hAnsi="宋体" w:eastAsia="宋体" w:cs="宋体"/>
          <w:color w:val="auto"/>
          <w:sz w:val="24"/>
          <w:szCs w:val="24"/>
          <w:highlight w:val="none"/>
          <w:lang w:eastAsia="zh-CN"/>
        </w:rPr>
        <w:t>养护</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val="en-US" w:eastAsia="zh-CN"/>
        </w:rPr>
        <w:t>的生活稳定，中标人必须在年底前全部付清所有服务人员的工资，否则采购人将在履约保证金和养护经费中扣除相应的费用。</w:t>
      </w:r>
    </w:p>
    <w:p w14:paraId="6E90F5BA">
      <w:pPr>
        <w:pStyle w:val="524"/>
        <w:rPr>
          <w:rFonts w:hint="eastAsia" w:ascii="宋体" w:hAnsi="宋体" w:eastAsia="宋体" w:cs="宋体"/>
          <w:b/>
          <w:color w:val="auto"/>
          <w:sz w:val="28"/>
          <w:szCs w:val="28"/>
          <w:highlight w:val="none"/>
        </w:rPr>
      </w:pPr>
    </w:p>
    <w:bookmarkEnd w:id="16"/>
    <w:bookmarkEnd w:id="17"/>
    <w:p w14:paraId="0201465D"/>
    <w:p w14:paraId="31E15826">
      <w:pPr>
        <w:spacing w:line="360" w:lineRule="auto"/>
        <w:jc w:val="center"/>
        <w:outlineLvl w:val="0"/>
        <w:rPr>
          <w:rFonts w:hint="eastAsia" w:ascii="宋体" w:hAnsi="宋体" w:cs="宋体"/>
          <w:b/>
          <w:sz w:val="36"/>
          <w:szCs w:val="36"/>
        </w:rPr>
      </w:pPr>
    </w:p>
    <w:p w14:paraId="5AC2A17A">
      <w:pPr>
        <w:spacing w:line="360" w:lineRule="auto"/>
        <w:jc w:val="center"/>
        <w:outlineLvl w:val="0"/>
        <w:rPr>
          <w:rFonts w:hint="eastAsia" w:ascii="宋体" w:hAnsi="宋体" w:cs="宋体"/>
          <w:b/>
          <w:sz w:val="36"/>
          <w:szCs w:val="36"/>
        </w:rPr>
      </w:pPr>
    </w:p>
    <w:p w14:paraId="0233A45E">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18" w:name="_Toc184308107"/>
      <w:bookmarkEnd w:id="18"/>
      <w:bookmarkStart w:id="19" w:name="_Toc184310326"/>
      <w:bookmarkEnd w:id="19"/>
      <w:bookmarkStart w:id="20" w:name="_Toc184310319"/>
      <w:bookmarkEnd w:id="20"/>
      <w:bookmarkStart w:id="21" w:name="_Toc184313297"/>
      <w:bookmarkEnd w:id="21"/>
      <w:bookmarkStart w:id="22" w:name="_Toc184308068"/>
      <w:bookmarkEnd w:id="22"/>
      <w:bookmarkStart w:id="23" w:name="_Toc184313256"/>
      <w:bookmarkEnd w:id="23"/>
      <w:bookmarkStart w:id="24" w:name="_Toc184310316"/>
      <w:bookmarkEnd w:id="24"/>
      <w:bookmarkStart w:id="25" w:name="_Toc184308079"/>
      <w:bookmarkEnd w:id="25"/>
      <w:bookmarkStart w:id="26" w:name="_Toc184314435"/>
      <w:bookmarkEnd w:id="26"/>
      <w:bookmarkStart w:id="27" w:name="_Toc184314416"/>
      <w:bookmarkEnd w:id="27"/>
      <w:bookmarkStart w:id="28" w:name="_Toc184308101"/>
      <w:bookmarkEnd w:id="28"/>
      <w:bookmarkStart w:id="29" w:name="_Toc184310340"/>
      <w:bookmarkEnd w:id="29"/>
      <w:bookmarkStart w:id="30" w:name="_Toc184308063"/>
      <w:bookmarkEnd w:id="30"/>
      <w:bookmarkStart w:id="31" w:name="_Toc184310343"/>
      <w:bookmarkEnd w:id="31"/>
      <w:bookmarkStart w:id="32" w:name="_Toc184308066"/>
      <w:bookmarkEnd w:id="32"/>
      <w:bookmarkStart w:id="33" w:name="_Toc184310317"/>
      <w:bookmarkEnd w:id="33"/>
      <w:bookmarkStart w:id="34" w:name="_Toc184314445"/>
      <w:bookmarkEnd w:id="34"/>
      <w:bookmarkStart w:id="35" w:name="_Toc184314479"/>
      <w:bookmarkEnd w:id="35"/>
      <w:bookmarkStart w:id="36" w:name="_Toc184310303"/>
      <w:bookmarkEnd w:id="36"/>
      <w:bookmarkStart w:id="37" w:name="_Toc184310298"/>
      <w:bookmarkEnd w:id="37"/>
      <w:bookmarkStart w:id="38" w:name="_Toc184313244"/>
      <w:bookmarkEnd w:id="38"/>
      <w:bookmarkStart w:id="39" w:name="_Toc184312125"/>
      <w:bookmarkEnd w:id="39"/>
      <w:bookmarkStart w:id="40" w:name="_Toc184314468"/>
      <w:bookmarkEnd w:id="40"/>
      <w:bookmarkStart w:id="41" w:name="_Toc184313289"/>
      <w:bookmarkEnd w:id="41"/>
      <w:bookmarkStart w:id="42" w:name="_Toc184312105"/>
      <w:bookmarkEnd w:id="42"/>
      <w:bookmarkStart w:id="43" w:name="_Toc184313304"/>
      <w:bookmarkEnd w:id="43"/>
      <w:bookmarkStart w:id="44" w:name="_Toc184313306"/>
      <w:bookmarkEnd w:id="44"/>
      <w:bookmarkStart w:id="45" w:name="_Toc184308102"/>
      <w:bookmarkEnd w:id="45"/>
      <w:bookmarkStart w:id="46" w:name="_Toc184312093"/>
      <w:bookmarkEnd w:id="46"/>
      <w:bookmarkStart w:id="47" w:name="_Toc184310310"/>
      <w:bookmarkEnd w:id="47"/>
      <w:bookmarkStart w:id="48" w:name="_Toc184312114"/>
      <w:bookmarkEnd w:id="48"/>
      <w:bookmarkStart w:id="49" w:name="_Toc184313299"/>
      <w:bookmarkEnd w:id="49"/>
      <w:bookmarkStart w:id="50" w:name="_Toc184310336"/>
      <w:bookmarkEnd w:id="50"/>
      <w:bookmarkStart w:id="51" w:name="_Toc184308052"/>
      <w:bookmarkEnd w:id="51"/>
      <w:bookmarkStart w:id="52" w:name="_Toc184312071"/>
      <w:bookmarkEnd w:id="52"/>
      <w:bookmarkStart w:id="53" w:name="_Toc184312111"/>
      <w:bookmarkEnd w:id="53"/>
      <w:bookmarkStart w:id="54" w:name="_Toc184310302"/>
      <w:bookmarkEnd w:id="54"/>
      <w:bookmarkStart w:id="55" w:name="_Toc184308100"/>
      <w:bookmarkEnd w:id="55"/>
      <w:bookmarkStart w:id="56" w:name="_Toc184313261"/>
      <w:bookmarkEnd w:id="56"/>
      <w:bookmarkStart w:id="57" w:name="_Toc184314453"/>
      <w:bookmarkEnd w:id="57"/>
      <w:bookmarkStart w:id="58" w:name="_Toc184312123"/>
      <w:bookmarkEnd w:id="58"/>
      <w:bookmarkStart w:id="59" w:name="_Toc184312082"/>
      <w:bookmarkEnd w:id="59"/>
      <w:bookmarkStart w:id="60" w:name="_Toc184313284"/>
      <w:bookmarkEnd w:id="60"/>
      <w:bookmarkStart w:id="61" w:name="_Toc184310322"/>
      <w:bookmarkEnd w:id="61"/>
      <w:bookmarkStart w:id="62" w:name="_Toc184314475"/>
      <w:bookmarkEnd w:id="62"/>
      <w:bookmarkStart w:id="63" w:name="_Toc184313267"/>
      <w:bookmarkEnd w:id="63"/>
      <w:bookmarkStart w:id="64" w:name="_Toc184308040"/>
      <w:bookmarkEnd w:id="64"/>
      <w:bookmarkStart w:id="65" w:name="_Toc184308071"/>
      <w:bookmarkEnd w:id="65"/>
      <w:bookmarkStart w:id="66" w:name="_Toc184308073"/>
      <w:bookmarkEnd w:id="66"/>
      <w:bookmarkStart w:id="67" w:name="_Toc184308091"/>
      <w:bookmarkEnd w:id="67"/>
      <w:bookmarkStart w:id="68" w:name="_Toc184310332"/>
      <w:bookmarkEnd w:id="68"/>
      <w:bookmarkStart w:id="69" w:name="_Toc184308036"/>
      <w:bookmarkEnd w:id="69"/>
      <w:bookmarkStart w:id="70" w:name="_Toc184312107"/>
      <w:bookmarkEnd w:id="70"/>
      <w:bookmarkStart w:id="71" w:name="_Toc184308061"/>
      <w:bookmarkEnd w:id="71"/>
      <w:bookmarkStart w:id="72" w:name="_Toc184314412"/>
      <w:bookmarkEnd w:id="72"/>
      <w:bookmarkStart w:id="73" w:name="_Toc184310318"/>
      <w:bookmarkEnd w:id="73"/>
      <w:bookmarkStart w:id="74" w:name="_Toc184313288"/>
      <w:bookmarkEnd w:id="74"/>
      <w:bookmarkStart w:id="75" w:name="_Toc184312096"/>
      <w:bookmarkEnd w:id="75"/>
      <w:bookmarkStart w:id="76" w:name="_Toc184313250"/>
      <w:bookmarkEnd w:id="76"/>
      <w:bookmarkStart w:id="77" w:name="_Toc184312135"/>
      <w:bookmarkEnd w:id="77"/>
      <w:bookmarkStart w:id="78" w:name="_Toc184312106"/>
      <w:bookmarkEnd w:id="78"/>
      <w:bookmarkStart w:id="79" w:name="_Toc184310299"/>
      <w:bookmarkEnd w:id="79"/>
      <w:bookmarkStart w:id="80" w:name="_Toc184310296"/>
      <w:bookmarkEnd w:id="80"/>
      <w:bookmarkStart w:id="81" w:name="_Toc184313247"/>
      <w:bookmarkEnd w:id="81"/>
      <w:bookmarkStart w:id="82" w:name="_Toc184313281"/>
      <w:bookmarkEnd w:id="82"/>
      <w:bookmarkStart w:id="83" w:name="_Toc184313242"/>
      <w:bookmarkEnd w:id="83"/>
      <w:bookmarkStart w:id="84" w:name="_Toc184310305"/>
      <w:bookmarkEnd w:id="84"/>
      <w:bookmarkStart w:id="85" w:name="_Toc184308062"/>
      <w:bookmarkEnd w:id="85"/>
      <w:bookmarkStart w:id="86" w:name="_Toc184314449"/>
      <w:bookmarkEnd w:id="86"/>
      <w:bookmarkStart w:id="87" w:name="_Toc184312092"/>
      <w:bookmarkEnd w:id="87"/>
      <w:bookmarkStart w:id="88" w:name="_Toc184312120"/>
      <w:bookmarkEnd w:id="88"/>
      <w:bookmarkStart w:id="89" w:name="_Toc184313259"/>
      <w:bookmarkEnd w:id="89"/>
      <w:bookmarkStart w:id="90" w:name="_Toc184314434"/>
      <w:bookmarkEnd w:id="90"/>
      <w:bookmarkStart w:id="91" w:name="_Toc184312133"/>
      <w:bookmarkEnd w:id="91"/>
      <w:bookmarkStart w:id="92" w:name="_Toc184308103"/>
      <w:bookmarkEnd w:id="92"/>
      <w:bookmarkStart w:id="93" w:name="_Toc184312118"/>
      <w:bookmarkEnd w:id="93"/>
      <w:bookmarkStart w:id="94" w:name="_Toc184313287"/>
      <w:bookmarkEnd w:id="94"/>
      <w:bookmarkStart w:id="95" w:name="_Toc184310342"/>
      <w:bookmarkEnd w:id="95"/>
      <w:bookmarkStart w:id="96" w:name="_Toc184308056"/>
      <w:bookmarkEnd w:id="96"/>
      <w:bookmarkStart w:id="97" w:name="_Toc184312100"/>
      <w:bookmarkEnd w:id="97"/>
      <w:bookmarkStart w:id="98" w:name="_Toc184312074"/>
      <w:bookmarkEnd w:id="98"/>
      <w:bookmarkStart w:id="99" w:name="_Toc184314447"/>
      <w:bookmarkEnd w:id="99"/>
      <w:bookmarkStart w:id="100" w:name="_Toc184310287"/>
      <w:bookmarkEnd w:id="100"/>
      <w:bookmarkStart w:id="101" w:name="_Toc184313251"/>
      <w:bookmarkEnd w:id="101"/>
      <w:bookmarkStart w:id="102" w:name="_Toc184310280"/>
      <w:bookmarkEnd w:id="102"/>
      <w:bookmarkStart w:id="103" w:name="_Toc184312070"/>
      <w:bookmarkEnd w:id="103"/>
      <w:bookmarkStart w:id="104" w:name="_Toc184312069"/>
      <w:bookmarkEnd w:id="104"/>
      <w:bookmarkStart w:id="105" w:name="_Toc184308045"/>
      <w:bookmarkEnd w:id="105"/>
      <w:bookmarkStart w:id="106" w:name="_Toc184308067"/>
      <w:bookmarkEnd w:id="106"/>
      <w:bookmarkStart w:id="107" w:name="_Toc184314441"/>
      <w:bookmarkEnd w:id="107"/>
      <w:bookmarkStart w:id="108" w:name="_Toc184308044"/>
      <w:bookmarkEnd w:id="108"/>
      <w:bookmarkStart w:id="109" w:name="_Toc184312067"/>
      <w:bookmarkEnd w:id="109"/>
      <w:bookmarkStart w:id="110" w:name="_Toc184312072"/>
      <w:bookmarkEnd w:id="110"/>
      <w:bookmarkStart w:id="111" w:name="_Toc184313273"/>
      <w:bookmarkEnd w:id="111"/>
      <w:bookmarkStart w:id="112" w:name="_Toc184314474"/>
      <w:bookmarkEnd w:id="112"/>
      <w:bookmarkStart w:id="113" w:name="_Toc184312117"/>
      <w:bookmarkEnd w:id="113"/>
      <w:bookmarkStart w:id="114" w:name="_Toc184312097"/>
      <w:bookmarkEnd w:id="114"/>
      <w:bookmarkStart w:id="115" w:name="_Toc184314452"/>
      <w:bookmarkEnd w:id="115"/>
      <w:bookmarkStart w:id="116" w:name="_Toc184313254"/>
      <w:bookmarkEnd w:id="116"/>
      <w:bookmarkStart w:id="117" w:name="_Toc184310301"/>
      <w:bookmarkEnd w:id="117"/>
      <w:bookmarkStart w:id="118" w:name="_Toc184310286"/>
      <w:bookmarkEnd w:id="118"/>
      <w:bookmarkStart w:id="119" w:name="_Toc184314427"/>
      <w:bookmarkEnd w:id="119"/>
      <w:bookmarkStart w:id="120" w:name="_Toc184308054"/>
      <w:bookmarkEnd w:id="120"/>
      <w:bookmarkStart w:id="121" w:name="_Toc184308072"/>
      <w:bookmarkEnd w:id="121"/>
      <w:bookmarkStart w:id="122" w:name="_Toc184312137"/>
      <w:bookmarkEnd w:id="122"/>
      <w:bookmarkStart w:id="123" w:name="_Toc184308055"/>
      <w:bookmarkEnd w:id="123"/>
      <w:bookmarkStart w:id="124" w:name="_Toc184314415"/>
      <w:bookmarkEnd w:id="124"/>
      <w:bookmarkStart w:id="125" w:name="_Toc184314461"/>
      <w:bookmarkEnd w:id="125"/>
      <w:bookmarkStart w:id="126" w:name="_Toc184310304"/>
      <w:bookmarkEnd w:id="126"/>
      <w:bookmarkStart w:id="127" w:name="_Toc184314438"/>
      <w:bookmarkEnd w:id="127"/>
      <w:bookmarkStart w:id="128" w:name="_Toc184308051"/>
      <w:bookmarkEnd w:id="128"/>
      <w:bookmarkStart w:id="129" w:name="_Toc184312090"/>
      <w:bookmarkEnd w:id="129"/>
      <w:bookmarkStart w:id="130" w:name="_Toc184314446"/>
      <w:bookmarkEnd w:id="130"/>
      <w:bookmarkStart w:id="131" w:name="_Toc184314439"/>
      <w:bookmarkEnd w:id="131"/>
      <w:bookmarkStart w:id="132" w:name="_Toc184313290"/>
      <w:bookmarkEnd w:id="132"/>
      <w:bookmarkStart w:id="133" w:name="_Toc184312085"/>
      <w:bookmarkEnd w:id="133"/>
      <w:bookmarkStart w:id="134" w:name="_Toc184313301"/>
      <w:bookmarkEnd w:id="134"/>
      <w:bookmarkStart w:id="135" w:name="_Toc184312109"/>
      <w:bookmarkEnd w:id="135"/>
      <w:bookmarkStart w:id="136" w:name="_Toc184312138"/>
      <w:bookmarkEnd w:id="136"/>
      <w:bookmarkStart w:id="137" w:name="_Toc184310272"/>
      <w:bookmarkEnd w:id="137"/>
      <w:bookmarkStart w:id="138" w:name="_Toc184314428"/>
      <w:bookmarkEnd w:id="138"/>
      <w:bookmarkStart w:id="139" w:name="_Toc184313238"/>
      <w:bookmarkEnd w:id="139"/>
      <w:bookmarkStart w:id="140" w:name="_Toc184312088"/>
      <w:bookmarkEnd w:id="140"/>
      <w:bookmarkStart w:id="141" w:name="_Toc184314450"/>
      <w:bookmarkEnd w:id="141"/>
      <w:bookmarkStart w:id="142" w:name="_Toc184310309"/>
      <w:bookmarkEnd w:id="142"/>
      <w:bookmarkStart w:id="143" w:name="_Toc184308080"/>
      <w:bookmarkEnd w:id="143"/>
      <w:bookmarkStart w:id="144" w:name="_Toc184314429"/>
      <w:bookmarkEnd w:id="144"/>
      <w:bookmarkStart w:id="145" w:name="_Toc184314476"/>
      <w:bookmarkEnd w:id="145"/>
      <w:bookmarkStart w:id="146" w:name="_Toc184314431"/>
      <w:bookmarkEnd w:id="146"/>
      <w:bookmarkStart w:id="147" w:name="_Toc184314417"/>
      <w:bookmarkEnd w:id="147"/>
      <w:bookmarkStart w:id="148" w:name="_Toc184308104"/>
      <w:bookmarkEnd w:id="148"/>
      <w:bookmarkStart w:id="149" w:name="_Toc184314478"/>
      <w:bookmarkEnd w:id="149"/>
      <w:bookmarkStart w:id="150" w:name="_Toc184308098"/>
      <w:bookmarkEnd w:id="150"/>
      <w:bookmarkStart w:id="151" w:name="_Toc184308043"/>
      <w:bookmarkEnd w:id="151"/>
      <w:bookmarkStart w:id="152" w:name="_Toc184314440"/>
      <w:bookmarkEnd w:id="152"/>
      <w:bookmarkStart w:id="153" w:name="_Toc184310295"/>
      <w:bookmarkEnd w:id="153"/>
      <w:bookmarkStart w:id="154" w:name="_Toc184314425"/>
      <w:bookmarkEnd w:id="154"/>
      <w:bookmarkStart w:id="155" w:name="_Toc184312087"/>
      <w:bookmarkEnd w:id="155"/>
      <w:bookmarkStart w:id="156" w:name="_Toc184314420"/>
      <w:bookmarkEnd w:id="156"/>
      <w:bookmarkStart w:id="157" w:name="_Toc184310281"/>
      <w:bookmarkEnd w:id="157"/>
      <w:bookmarkStart w:id="158" w:name="_Toc184308049"/>
      <w:bookmarkEnd w:id="158"/>
      <w:bookmarkStart w:id="159" w:name="_Toc184314436"/>
      <w:bookmarkEnd w:id="159"/>
      <w:bookmarkStart w:id="160" w:name="_Toc184308058"/>
      <w:bookmarkEnd w:id="160"/>
      <w:bookmarkStart w:id="161" w:name="_Toc184310288"/>
      <w:bookmarkEnd w:id="161"/>
      <w:bookmarkStart w:id="162" w:name="_Toc184312095"/>
      <w:bookmarkEnd w:id="162"/>
      <w:bookmarkStart w:id="163" w:name="_Toc184310284"/>
      <w:bookmarkEnd w:id="163"/>
      <w:bookmarkStart w:id="164" w:name="_Toc184312126"/>
      <w:bookmarkEnd w:id="164"/>
      <w:bookmarkStart w:id="165" w:name="_Toc184314455"/>
      <w:bookmarkEnd w:id="165"/>
      <w:bookmarkStart w:id="166" w:name="_Toc184313292"/>
      <w:bookmarkEnd w:id="166"/>
      <w:bookmarkStart w:id="167" w:name="_Toc184312112"/>
      <w:bookmarkEnd w:id="167"/>
      <w:bookmarkStart w:id="168" w:name="_Toc184314459"/>
      <w:bookmarkEnd w:id="168"/>
      <w:bookmarkStart w:id="169" w:name="_Toc184310315"/>
      <w:bookmarkEnd w:id="169"/>
      <w:bookmarkStart w:id="170" w:name="_Toc184308108"/>
      <w:bookmarkEnd w:id="170"/>
      <w:bookmarkStart w:id="171" w:name="_Toc184313264"/>
      <w:bookmarkEnd w:id="171"/>
      <w:bookmarkStart w:id="172" w:name="_Toc184310327"/>
      <w:bookmarkEnd w:id="172"/>
      <w:bookmarkStart w:id="173" w:name="_Toc184310307"/>
      <w:bookmarkEnd w:id="173"/>
      <w:bookmarkStart w:id="174" w:name="_Toc184313278"/>
      <w:bookmarkEnd w:id="174"/>
      <w:bookmarkStart w:id="175" w:name="_Toc184310313"/>
      <w:bookmarkEnd w:id="175"/>
      <w:bookmarkStart w:id="176" w:name="_Toc184314466"/>
      <w:bookmarkEnd w:id="176"/>
      <w:bookmarkStart w:id="177" w:name="_Toc184313276"/>
      <w:bookmarkEnd w:id="177"/>
      <w:bookmarkStart w:id="178" w:name="_Toc184308047"/>
      <w:bookmarkEnd w:id="178"/>
      <w:bookmarkStart w:id="179" w:name="_Toc184312134"/>
      <w:bookmarkEnd w:id="179"/>
      <w:bookmarkStart w:id="180" w:name="_Toc184308057"/>
      <w:bookmarkEnd w:id="180"/>
      <w:bookmarkStart w:id="181" w:name="_Toc184313274"/>
      <w:bookmarkEnd w:id="181"/>
      <w:bookmarkStart w:id="182" w:name="_Toc184312116"/>
      <w:bookmarkEnd w:id="182"/>
      <w:bookmarkStart w:id="183" w:name="_Toc184312078"/>
      <w:bookmarkEnd w:id="183"/>
      <w:bookmarkStart w:id="184" w:name="_Toc184312068"/>
      <w:bookmarkEnd w:id="184"/>
      <w:bookmarkStart w:id="185" w:name="_Toc184314444"/>
      <w:bookmarkEnd w:id="185"/>
      <w:bookmarkStart w:id="186" w:name="_Toc184308070"/>
      <w:bookmarkEnd w:id="186"/>
      <w:bookmarkStart w:id="187" w:name="_Toc184314424"/>
      <w:bookmarkEnd w:id="187"/>
      <w:bookmarkStart w:id="188" w:name="_Toc184313302"/>
      <w:bookmarkEnd w:id="188"/>
      <w:bookmarkStart w:id="189" w:name="_Toc184313280"/>
      <w:bookmarkEnd w:id="189"/>
      <w:bookmarkStart w:id="190" w:name="_Toc184310338"/>
      <w:bookmarkEnd w:id="190"/>
      <w:bookmarkStart w:id="191" w:name="_Toc184314454"/>
      <w:bookmarkEnd w:id="191"/>
      <w:bookmarkStart w:id="192" w:name="_Toc184308048"/>
      <w:bookmarkEnd w:id="192"/>
      <w:bookmarkStart w:id="193" w:name="_Toc184314470"/>
      <w:bookmarkEnd w:id="193"/>
      <w:bookmarkStart w:id="194" w:name="_Toc184313272"/>
      <w:bookmarkEnd w:id="194"/>
      <w:bookmarkStart w:id="195" w:name="_Toc184314477"/>
      <w:bookmarkEnd w:id="195"/>
      <w:bookmarkStart w:id="196" w:name="_Toc184312081"/>
      <w:bookmarkEnd w:id="196"/>
      <w:bookmarkStart w:id="197" w:name="_Toc184308042"/>
      <w:bookmarkEnd w:id="197"/>
      <w:bookmarkStart w:id="198" w:name="_Toc184308096"/>
      <w:bookmarkEnd w:id="198"/>
      <w:bookmarkStart w:id="199" w:name="_Toc184312080"/>
      <w:bookmarkEnd w:id="199"/>
      <w:bookmarkStart w:id="200" w:name="_Toc184310306"/>
      <w:bookmarkEnd w:id="200"/>
      <w:bookmarkStart w:id="201" w:name="_Toc184308065"/>
      <w:bookmarkEnd w:id="201"/>
      <w:bookmarkStart w:id="202" w:name="_Toc184313246"/>
      <w:bookmarkEnd w:id="202"/>
      <w:bookmarkStart w:id="203" w:name="_Toc184313294"/>
      <w:bookmarkEnd w:id="203"/>
      <w:bookmarkStart w:id="204" w:name="_Toc184314414"/>
      <w:bookmarkEnd w:id="204"/>
      <w:bookmarkStart w:id="205" w:name="_Toc184314465"/>
      <w:bookmarkEnd w:id="205"/>
      <w:bookmarkStart w:id="206" w:name="_Toc184313260"/>
      <w:bookmarkEnd w:id="206"/>
      <w:bookmarkStart w:id="207" w:name="_Toc184313291"/>
      <w:bookmarkEnd w:id="207"/>
      <w:bookmarkStart w:id="208" w:name="_Toc184312101"/>
      <w:bookmarkEnd w:id="208"/>
      <w:bookmarkStart w:id="209" w:name="_Toc184310294"/>
      <w:bookmarkEnd w:id="209"/>
      <w:bookmarkStart w:id="210" w:name="_Toc184314448"/>
      <w:bookmarkEnd w:id="210"/>
      <w:bookmarkStart w:id="211" w:name="_Toc184312128"/>
      <w:bookmarkEnd w:id="211"/>
      <w:bookmarkStart w:id="212" w:name="_Toc184314432"/>
      <w:bookmarkEnd w:id="212"/>
      <w:bookmarkStart w:id="213" w:name="_Toc184308064"/>
      <w:bookmarkEnd w:id="213"/>
      <w:bookmarkStart w:id="214" w:name="_Toc184308078"/>
      <w:bookmarkEnd w:id="214"/>
      <w:bookmarkStart w:id="215" w:name="_Toc184313298"/>
      <w:bookmarkEnd w:id="215"/>
      <w:bookmarkStart w:id="216" w:name="_Toc184308095"/>
      <w:bookmarkEnd w:id="216"/>
      <w:bookmarkStart w:id="217" w:name="_Toc184314418"/>
      <w:bookmarkEnd w:id="217"/>
      <w:bookmarkStart w:id="218" w:name="_Toc184308082"/>
      <w:bookmarkEnd w:id="218"/>
      <w:bookmarkStart w:id="219" w:name="_Toc184310274"/>
      <w:bookmarkEnd w:id="219"/>
      <w:bookmarkStart w:id="220" w:name="_Toc184314457"/>
      <w:bookmarkEnd w:id="220"/>
      <w:bookmarkStart w:id="221" w:name="_Toc184313277"/>
      <w:bookmarkEnd w:id="221"/>
      <w:bookmarkStart w:id="222" w:name="_Toc184313308"/>
      <w:bookmarkEnd w:id="222"/>
      <w:bookmarkStart w:id="223" w:name="_Toc184310273"/>
      <w:bookmarkEnd w:id="223"/>
      <w:bookmarkStart w:id="224" w:name="_Toc184310339"/>
      <w:bookmarkEnd w:id="224"/>
      <w:bookmarkStart w:id="225" w:name="_Toc184308081"/>
      <w:bookmarkEnd w:id="225"/>
      <w:bookmarkStart w:id="226" w:name="_Toc184310325"/>
      <w:bookmarkEnd w:id="226"/>
      <w:bookmarkStart w:id="227" w:name="_Toc184314433"/>
      <w:bookmarkEnd w:id="227"/>
      <w:bookmarkStart w:id="228" w:name="_Toc184308083"/>
      <w:bookmarkEnd w:id="228"/>
      <w:bookmarkStart w:id="229" w:name="_Toc184310341"/>
      <w:bookmarkEnd w:id="229"/>
      <w:bookmarkStart w:id="230" w:name="_Toc184312121"/>
      <w:bookmarkEnd w:id="230"/>
      <w:bookmarkStart w:id="231" w:name="_Toc184313268"/>
      <w:bookmarkEnd w:id="231"/>
      <w:bookmarkStart w:id="232" w:name="_Toc184313255"/>
      <w:bookmarkEnd w:id="232"/>
      <w:bookmarkStart w:id="233" w:name="_Toc184312076"/>
      <w:bookmarkEnd w:id="233"/>
      <w:bookmarkStart w:id="234" w:name="_Toc184314456"/>
      <w:bookmarkEnd w:id="234"/>
      <w:bookmarkStart w:id="235" w:name="_Toc184312124"/>
      <w:bookmarkEnd w:id="235"/>
      <w:bookmarkStart w:id="236" w:name="_Toc184310337"/>
      <w:bookmarkEnd w:id="236"/>
      <w:bookmarkStart w:id="237" w:name="_Toc184314437"/>
      <w:bookmarkEnd w:id="237"/>
      <w:bookmarkStart w:id="238" w:name="_Toc184314473"/>
      <w:bookmarkEnd w:id="238"/>
      <w:bookmarkStart w:id="239" w:name="_Toc184314410"/>
      <w:bookmarkEnd w:id="239"/>
      <w:bookmarkStart w:id="240" w:name="_Toc184308106"/>
      <w:bookmarkEnd w:id="240"/>
      <w:bookmarkStart w:id="241" w:name="_Toc184314463"/>
      <w:bookmarkEnd w:id="241"/>
      <w:bookmarkStart w:id="242" w:name="_Toc184314443"/>
      <w:bookmarkEnd w:id="242"/>
      <w:bookmarkStart w:id="243" w:name="_Toc184308069"/>
      <w:bookmarkEnd w:id="243"/>
      <w:bookmarkStart w:id="244" w:name="_Toc184310314"/>
      <w:bookmarkEnd w:id="244"/>
      <w:bookmarkStart w:id="245" w:name="_Toc184313295"/>
      <w:bookmarkEnd w:id="245"/>
      <w:bookmarkStart w:id="246" w:name="_Toc184312079"/>
      <w:bookmarkEnd w:id="246"/>
      <w:bookmarkStart w:id="247" w:name="_Toc184308053"/>
      <w:bookmarkEnd w:id="247"/>
      <w:bookmarkStart w:id="248" w:name="_Toc184312099"/>
      <w:bookmarkEnd w:id="248"/>
      <w:bookmarkStart w:id="249" w:name="_Toc184312127"/>
      <w:bookmarkEnd w:id="249"/>
      <w:bookmarkStart w:id="250" w:name="_Toc184310276"/>
      <w:bookmarkEnd w:id="250"/>
      <w:bookmarkStart w:id="251" w:name="_Toc184313241"/>
      <w:bookmarkEnd w:id="251"/>
      <w:bookmarkStart w:id="252" w:name="_Toc184310291"/>
      <w:bookmarkEnd w:id="252"/>
      <w:bookmarkStart w:id="253" w:name="_Toc184313275"/>
      <w:bookmarkEnd w:id="253"/>
      <w:bookmarkStart w:id="254" w:name="_Toc184312103"/>
      <w:bookmarkEnd w:id="254"/>
      <w:bookmarkStart w:id="255" w:name="_Toc184313270"/>
      <w:bookmarkEnd w:id="255"/>
      <w:bookmarkStart w:id="256" w:name="_Toc184308094"/>
      <w:bookmarkEnd w:id="256"/>
      <w:bookmarkStart w:id="257" w:name="_Toc184310330"/>
      <w:bookmarkEnd w:id="257"/>
      <w:bookmarkStart w:id="258" w:name="_Toc184308090"/>
      <w:bookmarkEnd w:id="258"/>
      <w:bookmarkStart w:id="259" w:name="_Toc184308093"/>
      <w:bookmarkEnd w:id="259"/>
      <w:bookmarkStart w:id="260" w:name="_Toc184314462"/>
      <w:bookmarkEnd w:id="260"/>
      <w:bookmarkStart w:id="261" w:name="_Toc184312136"/>
      <w:bookmarkEnd w:id="261"/>
      <w:bookmarkStart w:id="262" w:name="_Toc184312091"/>
      <w:bookmarkEnd w:id="262"/>
      <w:bookmarkStart w:id="263" w:name="_Toc184312119"/>
      <w:bookmarkEnd w:id="263"/>
      <w:bookmarkStart w:id="264" w:name="_Toc184313282"/>
      <w:bookmarkEnd w:id="264"/>
      <w:bookmarkStart w:id="265" w:name="_Toc184314413"/>
      <w:bookmarkEnd w:id="265"/>
      <w:bookmarkStart w:id="266" w:name="_Toc184308037"/>
      <w:bookmarkEnd w:id="266"/>
      <w:bookmarkStart w:id="267" w:name="_Toc184314421"/>
      <w:bookmarkEnd w:id="267"/>
      <w:bookmarkStart w:id="268" w:name="_Toc184310293"/>
      <w:bookmarkEnd w:id="268"/>
      <w:bookmarkStart w:id="269" w:name="_Toc184308060"/>
      <w:bookmarkEnd w:id="269"/>
      <w:bookmarkStart w:id="270" w:name="_Toc184314458"/>
      <w:bookmarkEnd w:id="270"/>
      <w:bookmarkStart w:id="271" w:name="_Toc184313286"/>
      <w:bookmarkEnd w:id="271"/>
      <w:bookmarkStart w:id="272" w:name="_Toc184310308"/>
      <w:bookmarkEnd w:id="272"/>
      <w:bookmarkStart w:id="273" w:name="_Toc184310311"/>
      <w:bookmarkEnd w:id="273"/>
      <w:bookmarkStart w:id="274" w:name="_Toc184310328"/>
      <w:bookmarkEnd w:id="274"/>
      <w:bookmarkStart w:id="275" w:name="_Toc184312110"/>
      <w:bookmarkEnd w:id="275"/>
      <w:bookmarkStart w:id="276" w:name="_Toc184312139"/>
      <w:bookmarkEnd w:id="276"/>
      <w:bookmarkStart w:id="277" w:name="_Toc184312086"/>
      <w:bookmarkEnd w:id="277"/>
      <w:bookmarkStart w:id="278" w:name="_Toc184308086"/>
      <w:bookmarkEnd w:id="278"/>
      <w:bookmarkStart w:id="279" w:name="_Toc184310335"/>
      <w:bookmarkEnd w:id="279"/>
      <w:bookmarkStart w:id="280" w:name="_Toc184313305"/>
      <w:bookmarkEnd w:id="280"/>
      <w:bookmarkStart w:id="281" w:name="_Toc184314460"/>
      <w:bookmarkEnd w:id="281"/>
      <w:bookmarkStart w:id="282" w:name="_Toc184312073"/>
      <w:bookmarkEnd w:id="282"/>
      <w:bookmarkStart w:id="283" w:name="_Toc184310324"/>
      <w:bookmarkEnd w:id="283"/>
      <w:bookmarkStart w:id="284" w:name="_Toc184313285"/>
      <w:bookmarkEnd w:id="284"/>
      <w:bookmarkStart w:id="285" w:name="_Toc184310331"/>
      <w:bookmarkEnd w:id="285"/>
      <w:bookmarkStart w:id="286" w:name="_Toc184312113"/>
      <w:bookmarkEnd w:id="286"/>
      <w:bookmarkStart w:id="287" w:name="_Toc184312108"/>
      <w:bookmarkEnd w:id="287"/>
      <w:bookmarkStart w:id="288" w:name="_Toc184313279"/>
      <w:bookmarkEnd w:id="288"/>
      <w:bookmarkStart w:id="289" w:name="_Toc184313245"/>
      <w:bookmarkEnd w:id="289"/>
      <w:bookmarkStart w:id="290" w:name="_Toc184310329"/>
      <w:bookmarkEnd w:id="290"/>
      <w:bookmarkStart w:id="291" w:name="_Toc184312104"/>
      <w:bookmarkEnd w:id="291"/>
      <w:bookmarkStart w:id="292" w:name="_Toc184313257"/>
      <w:bookmarkEnd w:id="292"/>
      <w:bookmarkStart w:id="293" w:name="_Toc184313266"/>
      <w:bookmarkEnd w:id="293"/>
      <w:bookmarkStart w:id="294" w:name="_Toc184308092"/>
      <w:bookmarkEnd w:id="294"/>
      <w:bookmarkStart w:id="295" w:name="_Toc184310334"/>
      <w:bookmarkEnd w:id="295"/>
      <w:bookmarkStart w:id="296" w:name="_Toc184310283"/>
      <w:bookmarkEnd w:id="296"/>
      <w:bookmarkStart w:id="297" w:name="_Toc184313310"/>
      <w:bookmarkEnd w:id="297"/>
      <w:bookmarkStart w:id="298" w:name="_Toc184313307"/>
      <w:bookmarkEnd w:id="298"/>
      <w:bookmarkStart w:id="299" w:name="_Toc184313271"/>
      <w:bookmarkEnd w:id="299"/>
      <w:bookmarkStart w:id="300" w:name="_Toc184313249"/>
      <w:bookmarkEnd w:id="300"/>
      <w:bookmarkStart w:id="301" w:name="_Toc184314480"/>
      <w:bookmarkEnd w:id="301"/>
      <w:bookmarkStart w:id="302" w:name="_Toc184310282"/>
      <w:bookmarkEnd w:id="302"/>
      <w:bookmarkStart w:id="303" w:name="_Toc184314442"/>
      <w:bookmarkEnd w:id="303"/>
      <w:bookmarkStart w:id="304" w:name="_Toc184314423"/>
      <w:bookmarkEnd w:id="304"/>
      <w:bookmarkStart w:id="305" w:name="_Toc184308077"/>
      <w:bookmarkEnd w:id="305"/>
      <w:bookmarkStart w:id="306" w:name="_Toc184310279"/>
      <w:bookmarkEnd w:id="306"/>
      <w:bookmarkStart w:id="307" w:name="_Toc184314422"/>
      <w:bookmarkEnd w:id="307"/>
      <w:bookmarkStart w:id="308" w:name="_Toc184310323"/>
      <w:bookmarkEnd w:id="308"/>
      <w:bookmarkStart w:id="309" w:name="_Toc184310320"/>
      <w:bookmarkEnd w:id="309"/>
      <w:bookmarkStart w:id="310" w:name="_Toc184312122"/>
      <w:bookmarkEnd w:id="310"/>
      <w:bookmarkStart w:id="311" w:name="_Toc184314411"/>
      <w:bookmarkEnd w:id="311"/>
      <w:bookmarkStart w:id="312" w:name="_Toc184313248"/>
      <w:bookmarkEnd w:id="312"/>
      <w:bookmarkStart w:id="313" w:name="_Toc184312102"/>
      <w:bookmarkEnd w:id="313"/>
      <w:bookmarkStart w:id="314" w:name="_Toc184313239"/>
      <w:bookmarkEnd w:id="314"/>
      <w:bookmarkStart w:id="315" w:name="_Toc184314430"/>
      <w:bookmarkEnd w:id="315"/>
      <w:bookmarkStart w:id="316" w:name="_Toc184308059"/>
      <w:bookmarkEnd w:id="316"/>
      <w:bookmarkStart w:id="317" w:name="_Toc184313300"/>
      <w:bookmarkEnd w:id="317"/>
      <w:bookmarkStart w:id="318" w:name="_Toc184312075"/>
      <w:bookmarkEnd w:id="318"/>
      <w:bookmarkStart w:id="319" w:name="_Toc184308085"/>
      <w:bookmarkEnd w:id="319"/>
      <w:bookmarkStart w:id="320" w:name="_Toc184310277"/>
      <w:bookmarkEnd w:id="320"/>
      <w:bookmarkStart w:id="321" w:name="_Toc184314469"/>
      <w:bookmarkEnd w:id="321"/>
      <w:bookmarkStart w:id="322" w:name="_Toc184313265"/>
      <w:bookmarkEnd w:id="322"/>
      <w:bookmarkStart w:id="323" w:name="_Toc184313243"/>
      <w:bookmarkEnd w:id="323"/>
      <w:bookmarkStart w:id="324" w:name="_Toc184308076"/>
      <w:bookmarkEnd w:id="324"/>
      <w:bookmarkStart w:id="325" w:name="_Toc184308050"/>
      <w:bookmarkEnd w:id="325"/>
      <w:bookmarkStart w:id="326" w:name="_Toc184314426"/>
      <w:bookmarkEnd w:id="326"/>
      <w:bookmarkStart w:id="327" w:name="_Toc184308089"/>
      <w:bookmarkEnd w:id="327"/>
      <w:bookmarkStart w:id="328" w:name="_Toc184313252"/>
      <w:bookmarkEnd w:id="328"/>
      <w:bookmarkStart w:id="329" w:name="_Toc184310292"/>
      <w:bookmarkEnd w:id="329"/>
      <w:bookmarkStart w:id="330" w:name="_Toc184312131"/>
      <w:bookmarkEnd w:id="330"/>
      <w:bookmarkStart w:id="331" w:name="_Toc184313293"/>
      <w:bookmarkEnd w:id="331"/>
      <w:bookmarkStart w:id="332" w:name="_Toc184313262"/>
      <w:bookmarkEnd w:id="332"/>
      <w:bookmarkStart w:id="333" w:name="_Toc184310278"/>
      <w:bookmarkEnd w:id="333"/>
      <w:bookmarkStart w:id="334" w:name="_Toc184312077"/>
      <w:bookmarkEnd w:id="334"/>
      <w:bookmarkStart w:id="335" w:name="_Toc184312132"/>
      <w:bookmarkEnd w:id="335"/>
      <w:bookmarkStart w:id="336" w:name="_Toc184308105"/>
      <w:bookmarkEnd w:id="336"/>
      <w:bookmarkStart w:id="337" w:name="_Toc184310321"/>
      <w:bookmarkEnd w:id="337"/>
      <w:bookmarkStart w:id="338" w:name="_Toc184314472"/>
      <w:bookmarkEnd w:id="338"/>
      <w:bookmarkStart w:id="339" w:name="_Toc184308041"/>
      <w:bookmarkEnd w:id="339"/>
      <w:bookmarkStart w:id="340" w:name="_Toc184310275"/>
      <w:bookmarkEnd w:id="340"/>
      <w:bookmarkStart w:id="341" w:name="_Toc184310300"/>
      <w:bookmarkEnd w:id="341"/>
      <w:bookmarkStart w:id="342" w:name="_Toc184308038"/>
      <w:bookmarkEnd w:id="342"/>
      <w:bookmarkStart w:id="343" w:name="_Toc184312094"/>
      <w:bookmarkEnd w:id="343"/>
      <w:bookmarkStart w:id="344" w:name="_Toc184314471"/>
      <w:bookmarkEnd w:id="344"/>
      <w:bookmarkStart w:id="345" w:name="_Toc184313283"/>
      <w:bookmarkEnd w:id="345"/>
      <w:bookmarkStart w:id="346" w:name="_Toc184308075"/>
      <w:bookmarkEnd w:id="346"/>
      <w:bookmarkStart w:id="347" w:name="_Toc184312083"/>
      <w:bookmarkEnd w:id="347"/>
      <w:bookmarkStart w:id="348" w:name="_Toc184313253"/>
      <w:bookmarkEnd w:id="348"/>
      <w:bookmarkStart w:id="349" w:name="_Toc184313269"/>
      <w:bookmarkEnd w:id="349"/>
      <w:bookmarkStart w:id="350" w:name="_Toc184312098"/>
      <w:bookmarkEnd w:id="350"/>
      <w:bookmarkStart w:id="351" w:name="_Toc184312089"/>
      <w:bookmarkEnd w:id="351"/>
      <w:bookmarkStart w:id="352" w:name="_Toc184313263"/>
      <w:bookmarkEnd w:id="352"/>
      <w:bookmarkStart w:id="353" w:name="_Toc184310289"/>
      <w:bookmarkEnd w:id="353"/>
      <w:bookmarkStart w:id="354" w:name="_Toc184314467"/>
      <w:bookmarkEnd w:id="354"/>
      <w:bookmarkStart w:id="355" w:name="_Toc184308087"/>
      <w:bookmarkEnd w:id="355"/>
      <w:bookmarkStart w:id="356" w:name="_Toc184308074"/>
      <w:bookmarkEnd w:id="356"/>
      <w:bookmarkStart w:id="357" w:name="_Toc184310344"/>
      <w:bookmarkEnd w:id="357"/>
      <w:bookmarkStart w:id="358" w:name="_Toc184312129"/>
      <w:bookmarkEnd w:id="358"/>
      <w:bookmarkStart w:id="359" w:name="_Toc184313258"/>
      <w:bookmarkEnd w:id="359"/>
      <w:bookmarkStart w:id="360" w:name="_Toc184310285"/>
      <w:bookmarkEnd w:id="360"/>
      <w:bookmarkStart w:id="361" w:name="_Toc184308046"/>
      <w:bookmarkEnd w:id="361"/>
      <w:bookmarkStart w:id="362" w:name="_Toc184308097"/>
      <w:bookmarkEnd w:id="362"/>
      <w:bookmarkStart w:id="363" w:name="_Toc184312115"/>
      <w:bookmarkEnd w:id="363"/>
      <w:bookmarkStart w:id="364" w:name="_Toc184312084"/>
      <w:bookmarkEnd w:id="364"/>
      <w:bookmarkStart w:id="365" w:name="_Toc184310290"/>
      <w:bookmarkEnd w:id="365"/>
      <w:bookmarkStart w:id="366" w:name="_Toc184308088"/>
      <w:bookmarkEnd w:id="366"/>
      <w:bookmarkStart w:id="367" w:name="_Toc184314464"/>
      <w:bookmarkEnd w:id="367"/>
      <w:bookmarkStart w:id="368" w:name="_Toc184310312"/>
      <w:bookmarkEnd w:id="368"/>
      <w:bookmarkStart w:id="369" w:name="_Toc184310297"/>
      <w:bookmarkEnd w:id="369"/>
      <w:bookmarkStart w:id="370" w:name="_Toc184314419"/>
      <w:bookmarkEnd w:id="370"/>
      <w:bookmarkStart w:id="371" w:name="_Toc184312130"/>
      <w:bookmarkEnd w:id="371"/>
      <w:bookmarkStart w:id="372" w:name="_Toc184314451"/>
      <w:bookmarkEnd w:id="372"/>
      <w:bookmarkStart w:id="373" w:name="_Toc184308099"/>
      <w:bookmarkEnd w:id="373"/>
      <w:bookmarkStart w:id="374" w:name="_Toc184313296"/>
      <w:bookmarkEnd w:id="374"/>
      <w:bookmarkStart w:id="375" w:name="_Toc184314482"/>
      <w:bookmarkEnd w:id="375"/>
      <w:bookmarkStart w:id="376" w:name="_Toc184313303"/>
      <w:bookmarkEnd w:id="376"/>
      <w:bookmarkStart w:id="377" w:name="_Toc184308039"/>
      <w:bookmarkEnd w:id="377"/>
      <w:bookmarkStart w:id="378" w:name="_Toc184310333"/>
      <w:bookmarkEnd w:id="378"/>
      <w:bookmarkStart w:id="379" w:name="_Toc184308084"/>
      <w:bookmarkEnd w:id="379"/>
      <w:bookmarkStart w:id="380" w:name="_Toc184313309"/>
      <w:bookmarkEnd w:id="380"/>
      <w:bookmarkStart w:id="381" w:name="_Toc184314481"/>
      <w:bookmarkEnd w:id="381"/>
      <w:bookmarkStart w:id="382" w:name="_Toc184313240"/>
      <w:bookmarkEnd w:id="382"/>
      <w:r>
        <w:rPr>
          <w:rFonts w:hint="eastAsia" w:ascii="宋体" w:hAnsi="宋体" w:cs="宋体"/>
          <w:b/>
          <w:sz w:val="36"/>
          <w:szCs w:val="36"/>
        </w:rPr>
        <w:t>评标办法</w:t>
      </w:r>
    </w:p>
    <w:p w14:paraId="52E6D682">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pPr w:leftFromText="180" w:rightFromText="180" w:vertAnchor="text" w:horzAnchor="page" w:tblpX="1337" w:tblpY="126"/>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7684"/>
        <w:gridCol w:w="854"/>
      </w:tblGrid>
      <w:tr w14:paraId="7F8B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39DC37EA">
            <w:pPr>
              <w:jc w:val="center"/>
              <w:rPr>
                <w:rFonts w:hint="eastAsia" w:ascii="宋体" w:hAnsi="宋体" w:cs="宋体"/>
                <w:sz w:val="24"/>
              </w:rPr>
            </w:pPr>
            <w:r>
              <w:rPr>
                <w:rFonts w:hint="eastAsia" w:ascii="宋体" w:hAnsi="宋体" w:cs="宋体"/>
                <w:sz w:val="24"/>
              </w:rPr>
              <w:t>序号</w:t>
            </w:r>
          </w:p>
        </w:tc>
        <w:tc>
          <w:tcPr>
            <w:tcW w:w="7684" w:type="dxa"/>
            <w:vAlign w:val="center"/>
          </w:tcPr>
          <w:p w14:paraId="5059D403">
            <w:pPr>
              <w:spacing w:line="600" w:lineRule="exact"/>
              <w:jc w:val="center"/>
              <w:rPr>
                <w:rFonts w:hint="eastAsia" w:ascii="宋体" w:hAnsi="宋体" w:cs="宋体"/>
                <w:sz w:val="24"/>
              </w:rPr>
            </w:pPr>
            <w:r>
              <w:rPr>
                <w:rFonts w:hint="eastAsia" w:ascii="宋体" w:hAnsi="宋体" w:cs="宋体"/>
                <w:sz w:val="24"/>
              </w:rPr>
              <w:t>评标标准</w:t>
            </w:r>
          </w:p>
        </w:tc>
        <w:tc>
          <w:tcPr>
            <w:tcW w:w="854" w:type="dxa"/>
            <w:vAlign w:val="center"/>
          </w:tcPr>
          <w:p w14:paraId="21276649">
            <w:pPr>
              <w:jc w:val="center"/>
              <w:rPr>
                <w:rFonts w:hint="eastAsia" w:ascii="宋体" w:hAnsi="宋体" w:cs="宋体"/>
                <w:sz w:val="24"/>
              </w:rPr>
            </w:pPr>
            <w:r>
              <w:rPr>
                <w:rFonts w:hint="eastAsia" w:ascii="宋体" w:hAnsi="宋体" w:cs="宋体"/>
                <w:sz w:val="24"/>
              </w:rPr>
              <w:t>分值</w:t>
            </w:r>
          </w:p>
        </w:tc>
      </w:tr>
      <w:tr w14:paraId="5459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3068B095">
            <w:pPr>
              <w:jc w:val="center"/>
              <w:rPr>
                <w:rFonts w:hint="eastAsia" w:ascii="宋体" w:hAnsi="宋体" w:cs="宋体"/>
                <w:sz w:val="24"/>
              </w:rPr>
            </w:pPr>
            <w:r>
              <w:rPr>
                <w:rFonts w:hint="eastAsia" w:ascii="宋体" w:hAnsi="宋体" w:cs="宋体"/>
                <w:sz w:val="24"/>
              </w:rPr>
              <w:t>1</w:t>
            </w:r>
          </w:p>
        </w:tc>
        <w:tc>
          <w:tcPr>
            <w:tcW w:w="7684" w:type="dxa"/>
            <w:vAlign w:val="center"/>
          </w:tcPr>
          <w:p w14:paraId="3B4B0A30">
            <w:pPr>
              <w:pStyle w:val="86"/>
              <w:snapToGrid w:val="0"/>
              <w:spacing w:before="0" w:line="600" w:lineRule="exact"/>
              <w:ind w:firstLine="0" w:firstLineChars="0"/>
              <w:jc w:val="left"/>
              <w:rPr>
                <w:rFonts w:hint="eastAsia" w:ascii="宋体" w:hAnsi="宋体" w:cs="宋体"/>
              </w:rPr>
            </w:pPr>
            <w:r>
              <w:rPr>
                <w:rFonts w:hint="eastAsia" w:ascii="宋体" w:hAnsi="宋体" w:cs="宋体"/>
              </w:rPr>
              <w:t>闸站管护方案:根据本项目服务特点提出合理的闸站管护方案（符合的得5分，基本符合的得3分，部分符合的得2分，不提供不得分）；</w:t>
            </w:r>
          </w:p>
        </w:tc>
        <w:tc>
          <w:tcPr>
            <w:tcW w:w="854" w:type="dxa"/>
            <w:vAlign w:val="center"/>
          </w:tcPr>
          <w:p w14:paraId="48D2A6E8">
            <w:pPr>
              <w:jc w:val="center"/>
              <w:rPr>
                <w:rFonts w:hint="eastAsia" w:ascii="宋体" w:hAnsi="宋体" w:cs="宋体"/>
                <w:sz w:val="24"/>
              </w:rPr>
            </w:pPr>
            <w:r>
              <w:rPr>
                <w:rFonts w:hint="eastAsia" w:ascii="宋体" w:hAnsi="宋体" w:cs="宋体"/>
                <w:sz w:val="24"/>
              </w:rPr>
              <w:t>5</w:t>
            </w:r>
          </w:p>
        </w:tc>
      </w:tr>
      <w:tr w14:paraId="42F4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1AC3DBEB">
            <w:pPr>
              <w:jc w:val="center"/>
              <w:rPr>
                <w:rFonts w:hint="eastAsia" w:ascii="宋体" w:hAnsi="宋体" w:cs="宋体"/>
                <w:sz w:val="24"/>
              </w:rPr>
            </w:pPr>
            <w:r>
              <w:rPr>
                <w:rFonts w:hint="eastAsia" w:ascii="宋体" w:hAnsi="宋体" w:cs="宋体"/>
                <w:sz w:val="24"/>
              </w:rPr>
              <w:t>2</w:t>
            </w:r>
          </w:p>
        </w:tc>
        <w:tc>
          <w:tcPr>
            <w:tcW w:w="7684" w:type="dxa"/>
            <w:vAlign w:val="center"/>
          </w:tcPr>
          <w:p w14:paraId="66D874C0">
            <w:pPr>
              <w:pStyle w:val="86"/>
              <w:snapToGrid w:val="0"/>
              <w:spacing w:before="0" w:line="600" w:lineRule="exact"/>
              <w:ind w:firstLine="0" w:firstLineChars="0"/>
              <w:jc w:val="left"/>
              <w:rPr>
                <w:rFonts w:hint="eastAsia" w:ascii="宋体" w:hAnsi="宋体" w:cs="宋体"/>
              </w:rPr>
            </w:pPr>
            <w:r>
              <w:rPr>
                <w:rFonts w:hint="eastAsia" w:ascii="宋体" w:hAnsi="宋体" w:cs="宋体"/>
                <w:szCs w:val="24"/>
              </w:rPr>
              <w:t>泵站管护方案</w:t>
            </w:r>
            <w:r>
              <w:rPr>
                <w:rFonts w:hint="eastAsia" w:ascii="宋体" w:hAnsi="宋体" w:cs="宋体"/>
              </w:rPr>
              <w:t>：根据本项目服务特点提出合理的</w:t>
            </w:r>
            <w:r>
              <w:rPr>
                <w:rFonts w:hint="eastAsia" w:ascii="宋体" w:hAnsi="宋体" w:cs="宋体"/>
                <w:szCs w:val="24"/>
              </w:rPr>
              <w:t>泵站管护方案</w:t>
            </w:r>
            <w:r>
              <w:rPr>
                <w:rFonts w:hint="eastAsia" w:ascii="宋体" w:hAnsi="宋体" w:cs="宋体"/>
              </w:rPr>
              <w:t>（符合的得5分，基本符合的得3分，部分符合的得2分，不提供不得分）；</w:t>
            </w:r>
          </w:p>
        </w:tc>
        <w:tc>
          <w:tcPr>
            <w:tcW w:w="854" w:type="dxa"/>
            <w:vAlign w:val="center"/>
          </w:tcPr>
          <w:p w14:paraId="1903D44D">
            <w:pPr>
              <w:jc w:val="center"/>
              <w:rPr>
                <w:rFonts w:hint="eastAsia" w:ascii="宋体" w:hAnsi="宋体" w:cs="宋体"/>
                <w:sz w:val="24"/>
              </w:rPr>
            </w:pPr>
            <w:r>
              <w:rPr>
                <w:rFonts w:hint="eastAsia" w:ascii="宋体" w:hAnsi="宋体" w:cs="宋体"/>
                <w:sz w:val="24"/>
              </w:rPr>
              <w:t>5</w:t>
            </w:r>
          </w:p>
        </w:tc>
      </w:tr>
      <w:tr w14:paraId="228C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312ED70D">
            <w:pPr>
              <w:jc w:val="center"/>
              <w:rPr>
                <w:rFonts w:hint="eastAsia" w:ascii="宋体" w:hAnsi="宋体" w:cs="宋体"/>
                <w:sz w:val="24"/>
              </w:rPr>
            </w:pPr>
            <w:r>
              <w:rPr>
                <w:rFonts w:hint="eastAsia" w:ascii="宋体" w:hAnsi="宋体" w:cs="宋体"/>
                <w:sz w:val="24"/>
              </w:rPr>
              <w:t>3</w:t>
            </w:r>
          </w:p>
        </w:tc>
        <w:tc>
          <w:tcPr>
            <w:tcW w:w="7684" w:type="dxa"/>
            <w:vAlign w:val="center"/>
          </w:tcPr>
          <w:p w14:paraId="6CFCE2C4">
            <w:pPr>
              <w:adjustRightInd/>
              <w:spacing w:line="600" w:lineRule="exact"/>
              <w:jc w:val="left"/>
              <w:rPr>
                <w:rFonts w:hint="eastAsia" w:ascii="宋体" w:hAnsi="宋体" w:cs="宋体"/>
                <w:sz w:val="24"/>
              </w:rPr>
            </w:pPr>
            <w:r>
              <w:rPr>
                <w:rFonts w:hint="eastAsia" w:ascii="宋体" w:hAnsi="宋体" w:cs="宋体"/>
                <w:sz w:val="24"/>
              </w:rPr>
              <w:t>项目组人员情况：</w:t>
            </w:r>
          </w:p>
          <w:p w14:paraId="3C945943">
            <w:pPr>
              <w:adjustRightInd/>
              <w:spacing w:line="600" w:lineRule="exact"/>
              <w:jc w:val="left"/>
              <w:rPr>
                <w:rFonts w:hint="eastAsia" w:ascii="宋体" w:hAnsi="宋体" w:cs="宋体"/>
                <w:sz w:val="24"/>
              </w:rPr>
            </w:pPr>
            <w:r>
              <w:rPr>
                <w:rFonts w:hint="eastAsia" w:ascii="宋体" w:hAnsi="宋体" w:cs="宋体"/>
                <w:sz w:val="24"/>
              </w:rPr>
              <w:t>1）投标人为本项目配备泵闸站运行人员具有高压(低压)电工证的，每一人得2分，本项最高得4分;具有电工证的，每一人得1分;本项最高得2分；</w:t>
            </w:r>
          </w:p>
          <w:p w14:paraId="22313416">
            <w:pPr>
              <w:adjustRightInd/>
              <w:spacing w:line="600" w:lineRule="exact"/>
              <w:jc w:val="left"/>
              <w:rPr>
                <w:rFonts w:hint="eastAsia" w:ascii="宋体" w:hAnsi="宋体" w:cs="宋体"/>
                <w:color w:val="auto"/>
                <w:sz w:val="24"/>
                <w:highlight w:val="none"/>
              </w:rPr>
            </w:pPr>
            <w:r>
              <w:rPr>
                <w:rFonts w:hint="eastAsia" w:ascii="宋体" w:hAnsi="宋体" w:cs="宋体"/>
                <w:sz w:val="24"/>
              </w:rPr>
              <w:t>2）投标人为本项目配备运行人员具有泵闸站运行工和组织培训合格的相关证明的每一人得2分;本项最高得4分;</w:t>
            </w:r>
            <w:r>
              <w:rPr>
                <w:rFonts w:hint="eastAsia" w:ascii="宋体" w:hAnsi="宋体" w:cs="宋体"/>
                <w:color w:val="auto"/>
                <w:sz w:val="24"/>
                <w:highlight w:val="none"/>
              </w:rPr>
              <w:t>；</w:t>
            </w:r>
          </w:p>
          <w:p w14:paraId="54A7F42D">
            <w:pPr>
              <w:pStyle w:val="86"/>
              <w:snapToGrid w:val="0"/>
              <w:spacing w:before="0" w:line="600" w:lineRule="exact"/>
              <w:ind w:firstLine="0" w:firstLineChars="0"/>
              <w:jc w:val="left"/>
              <w:rPr>
                <w:rFonts w:hint="eastAsia" w:ascii="宋体" w:hAnsi="宋体" w:cs="宋体"/>
              </w:rPr>
            </w:pPr>
            <w:r>
              <w:rPr>
                <w:rFonts w:hint="eastAsia" w:ascii="宋体" w:hAnsi="宋体" w:cs="宋体"/>
              </w:rPr>
              <w:t>3）</w:t>
            </w:r>
            <w:r>
              <w:rPr>
                <w:rFonts w:hint="eastAsia"/>
              </w:rPr>
              <w:t>投标人配备具有水利专业工程师证书，每有一人得2分，本项最高2分；</w:t>
            </w:r>
          </w:p>
          <w:p w14:paraId="4A4F476D">
            <w:pPr>
              <w:pStyle w:val="86"/>
              <w:snapToGrid w:val="0"/>
              <w:spacing w:before="0" w:line="600" w:lineRule="exact"/>
              <w:ind w:firstLine="0" w:firstLineChars="0"/>
              <w:jc w:val="left"/>
              <w:rPr>
                <w:rFonts w:hint="eastAsia" w:ascii="宋体" w:hAnsi="宋体" w:cs="宋体"/>
                <w:szCs w:val="24"/>
              </w:rPr>
            </w:pPr>
            <w:r>
              <w:rPr>
                <w:rFonts w:hint="eastAsia" w:ascii="宋体" w:hAnsi="宋体" w:cs="宋体"/>
                <w:b/>
                <w:bCs/>
                <w:szCs w:val="24"/>
              </w:rPr>
              <w:t>投标文件中提供证书复印件，人员不可重复</w:t>
            </w:r>
            <w:r>
              <w:rPr>
                <w:rFonts w:hint="eastAsia" w:ascii="宋体" w:hAnsi="宋体" w:cs="宋体"/>
                <w:b/>
                <w:bCs/>
                <w:szCs w:val="24"/>
                <w:lang w:val="en-US" w:eastAsia="zh-CN"/>
              </w:rPr>
              <w:t>且提供本单位近一个月社保缴纳证明</w:t>
            </w:r>
            <w:r>
              <w:rPr>
                <w:rFonts w:hint="eastAsia" w:ascii="宋体" w:hAnsi="宋体" w:cs="宋体"/>
                <w:b/>
                <w:bCs/>
                <w:szCs w:val="24"/>
              </w:rPr>
              <w:t>，否则不得分；</w:t>
            </w:r>
          </w:p>
        </w:tc>
        <w:tc>
          <w:tcPr>
            <w:tcW w:w="854" w:type="dxa"/>
            <w:vAlign w:val="center"/>
          </w:tcPr>
          <w:p w14:paraId="5E73FBB5">
            <w:pPr>
              <w:jc w:val="center"/>
              <w:rPr>
                <w:rFonts w:hint="eastAsia" w:ascii="宋体" w:hAnsi="宋体" w:cs="宋体"/>
                <w:sz w:val="24"/>
              </w:rPr>
            </w:pPr>
            <w:r>
              <w:rPr>
                <w:rFonts w:hint="eastAsia" w:ascii="宋体" w:hAnsi="宋体" w:cs="宋体"/>
                <w:sz w:val="24"/>
              </w:rPr>
              <w:t>12</w:t>
            </w:r>
          </w:p>
        </w:tc>
      </w:tr>
      <w:tr w14:paraId="1778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7B05E6F3">
            <w:pPr>
              <w:jc w:val="center"/>
              <w:rPr>
                <w:rFonts w:hint="eastAsia" w:ascii="宋体" w:hAnsi="宋体" w:cs="宋体"/>
                <w:sz w:val="24"/>
              </w:rPr>
            </w:pPr>
            <w:r>
              <w:rPr>
                <w:rFonts w:hint="eastAsia" w:ascii="宋体" w:hAnsi="宋体" w:cs="宋体"/>
                <w:sz w:val="24"/>
              </w:rPr>
              <w:t>4</w:t>
            </w:r>
          </w:p>
        </w:tc>
        <w:tc>
          <w:tcPr>
            <w:tcW w:w="7684" w:type="dxa"/>
            <w:vAlign w:val="center"/>
          </w:tcPr>
          <w:p w14:paraId="5D65DDAA">
            <w:pPr>
              <w:pStyle w:val="86"/>
              <w:snapToGrid w:val="0"/>
              <w:spacing w:before="0" w:line="600" w:lineRule="exact"/>
              <w:ind w:firstLine="0" w:firstLineChars="0"/>
              <w:jc w:val="left"/>
              <w:rPr>
                <w:rFonts w:hint="eastAsia" w:ascii="宋体" w:hAnsi="宋体" w:cs="宋体"/>
                <w:bCs/>
                <w:szCs w:val="24"/>
                <w:highlight w:val="none"/>
              </w:rPr>
            </w:pPr>
            <w:r>
              <w:rPr>
                <w:rFonts w:hint="eastAsia" w:ascii="宋体" w:hAnsi="宋体" w:cs="宋体"/>
                <w:bCs/>
                <w:szCs w:val="24"/>
              </w:rPr>
              <w:t>拟投入设备情况：投标</w:t>
            </w:r>
            <w:r>
              <w:rPr>
                <w:rFonts w:hint="eastAsia" w:ascii="宋体" w:hAnsi="宋体" w:cs="宋体"/>
                <w:bCs/>
                <w:szCs w:val="24"/>
                <w:highlight w:val="none"/>
              </w:rPr>
              <w:t>人</w:t>
            </w:r>
            <w:r>
              <w:rPr>
                <w:rFonts w:hint="eastAsia" w:ascii="宋体" w:hAnsi="宋体" w:cs="宋体"/>
                <w:bCs/>
                <w:szCs w:val="24"/>
                <w:highlight w:val="none"/>
                <w:lang w:val="en-US" w:eastAsia="zh-CN"/>
              </w:rPr>
              <w:t>具有工具车（皮卡或轻型货车）</w:t>
            </w:r>
            <w:r>
              <w:rPr>
                <w:rFonts w:hint="eastAsia" w:ascii="宋体" w:hAnsi="宋体" w:cs="宋体"/>
                <w:bCs/>
                <w:szCs w:val="24"/>
                <w:highlight w:val="none"/>
              </w:rPr>
              <w:t>,具备</w:t>
            </w:r>
            <w:r>
              <w:rPr>
                <w:rFonts w:hint="eastAsia" w:ascii="宋体" w:hAnsi="宋体" w:cs="宋体"/>
                <w:bCs/>
                <w:szCs w:val="24"/>
                <w:highlight w:val="none"/>
                <w:lang w:val="en-US" w:eastAsia="zh-CN"/>
              </w:rPr>
              <w:t>2</w:t>
            </w:r>
            <w:r>
              <w:rPr>
                <w:rFonts w:hint="eastAsia" w:ascii="宋体" w:hAnsi="宋体" w:cs="宋体"/>
                <w:bCs/>
                <w:szCs w:val="24"/>
                <w:highlight w:val="none"/>
              </w:rPr>
              <w:t>辆</w:t>
            </w:r>
            <w:r>
              <w:rPr>
                <w:rFonts w:hint="eastAsia" w:ascii="宋体" w:hAnsi="宋体" w:cs="宋体"/>
                <w:bCs/>
                <w:szCs w:val="24"/>
                <w:highlight w:val="none"/>
                <w:lang w:val="en-US" w:eastAsia="zh-CN"/>
              </w:rPr>
              <w:t>工具车（皮卡或轻型货车）</w:t>
            </w:r>
            <w:r>
              <w:rPr>
                <w:rFonts w:hint="eastAsia" w:ascii="宋体" w:hAnsi="宋体" w:cs="宋体"/>
                <w:bCs/>
                <w:szCs w:val="24"/>
                <w:highlight w:val="none"/>
              </w:rPr>
              <w:t>得10分,具备</w:t>
            </w:r>
            <w:r>
              <w:rPr>
                <w:rFonts w:hint="eastAsia" w:ascii="宋体" w:hAnsi="宋体" w:cs="宋体"/>
                <w:bCs/>
                <w:szCs w:val="24"/>
                <w:highlight w:val="none"/>
                <w:lang w:val="en-US" w:eastAsia="zh-CN"/>
              </w:rPr>
              <w:t>1</w:t>
            </w:r>
            <w:r>
              <w:rPr>
                <w:rFonts w:hint="eastAsia" w:ascii="宋体" w:hAnsi="宋体" w:cs="宋体"/>
                <w:bCs/>
                <w:szCs w:val="24"/>
                <w:highlight w:val="none"/>
              </w:rPr>
              <w:t>辆</w:t>
            </w:r>
            <w:r>
              <w:rPr>
                <w:rFonts w:hint="eastAsia" w:ascii="宋体" w:hAnsi="宋体" w:cs="宋体"/>
                <w:bCs/>
                <w:szCs w:val="24"/>
                <w:highlight w:val="none"/>
                <w:lang w:val="en-US" w:eastAsia="zh-CN"/>
              </w:rPr>
              <w:t>工具车（皮卡或轻型货车）</w:t>
            </w:r>
            <w:r>
              <w:rPr>
                <w:rFonts w:hint="eastAsia" w:ascii="宋体" w:hAnsi="宋体" w:cs="宋体"/>
                <w:bCs/>
                <w:szCs w:val="24"/>
                <w:highlight w:val="none"/>
              </w:rPr>
              <w:t>得5分；</w:t>
            </w:r>
          </w:p>
          <w:p w14:paraId="2C79F33C">
            <w:pPr>
              <w:pStyle w:val="86"/>
              <w:snapToGrid w:val="0"/>
              <w:spacing w:before="0" w:line="600" w:lineRule="exact"/>
              <w:ind w:firstLine="0" w:firstLineChars="0"/>
              <w:jc w:val="left"/>
              <w:rPr>
                <w:rFonts w:hint="eastAsia" w:ascii="宋体" w:hAnsi="宋体" w:cs="宋体"/>
                <w:bCs/>
                <w:szCs w:val="24"/>
                <w:highlight w:val="none"/>
              </w:rPr>
            </w:pPr>
            <w:r>
              <w:rPr>
                <w:rFonts w:hint="eastAsia" w:ascii="宋体" w:hAnsi="宋体" w:cs="宋体"/>
                <w:bCs/>
                <w:szCs w:val="24"/>
                <w:highlight w:val="none"/>
              </w:rPr>
              <w:t>承诺中标后30日历天内配备的，配备</w:t>
            </w:r>
            <w:r>
              <w:rPr>
                <w:rFonts w:hint="eastAsia" w:ascii="宋体" w:hAnsi="宋体" w:cs="宋体"/>
                <w:bCs/>
                <w:szCs w:val="24"/>
                <w:highlight w:val="none"/>
                <w:lang w:val="en-US" w:eastAsia="zh-CN"/>
              </w:rPr>
              <w:t>2</w:t>
            </w:r>
            <w:r>
              <w:rPr>
                <w:rFonts w:hint="eastAsia" w:ascii="宋体" w:hAnsi="宋体" w:cs="宋体"/>
                <w:bCs/>
                <w:szCs w:val="24"/>
                <w:highlight w:val="none"/>
              </w:rPr>
              <w:t>辆</w:t>
            </w:r>
            <w:r>
              <w:rPr>
                <w:rFonts w:hint="eastAsia" w:ascii="宋体" w:hAnsi="宋体" w:cs="宋体"/>
                <w:bCs/>
                <w:szCs w:val="24"/>
                <w:highlight w:val="none"/>
                <w:lang w:val="en-US" w:eastAsia="zh-CN"/>
              </w:rPr>
              <w:t>工具车（皮卡或轻型货车）</w:t>
            </w:r>
            <w:r>
              <w:rPr>
                <w:rFonts w:hint="eastAsia" w:ascii="宋体" w:hAnsi="宋体" w:cs="宋体"/>
                <w:bCs/>
                <w:szCs w:val="24"/>
                <w:highlight w:val="none"/>
              </w:rPr>
              <w:t>得5分,配备</w:t>
            </w:r>
            <w:r>
              <w:rPr>
                <w:rFonts w:hint="eastAsia" w:ascii="宋体" w:hAnsi="宋体" w:cs="宋体"/>
                <w:bCs/>
                <w:szCs w:val="24"/>
                <w:highlight w:val="none"/>
                <w:lang w:val="en-US" w:eastAsia="zh-CN"/>
              </w:rPr>
              <w:t>1</w:t>
            </w:r>
            <w:r>
              <w:rPr>
                <w:rFonts w:hint="eastAsia" w:ascii="宋体" w:hAnsi="宋体" w:cs="宋体"/>
                <w:bCs/>
                <w:szCs w:val="24"/>
                <w:highlight w:val="none"/>
              </w:rPr>
              <w:t>辆</w:t>
            </w:r>
            <w:r>
              <w:rPr>
                <w:rFonts w:hint="eastAsia" w:ascii="宋体" w:hAnsi="宋体" w:cs="宋体"/>
                <w:bCs/>
                <w:szCs w:val="24"/>
                <w:highlight w:val="none"/>
                <w:lang w:val="en-US" w:eastAsia="zh-CN"/>
              </w:rPr>
              <w:t>工具车（皮卡或轻型货车）</w:t>
            </w:r>
            <w:r>
              <w:rPr>
                <w:rFonts w:hint="eastAsia" w:ascii="宋体" w:hAnsi="宋体" w:cs="宋体"/>
                <w:bCs/>
                <w:szCs w:val="24"/>
                <w:highlight w:val="none"/>
              </w:rPr>
              <w:t>得3分；</w:t>
            </w:r>
          </w:p>
          <w:p w14:paraId="5D75217B">
            <w:pPr>
              <w:pStyle w:val="86"/>
              <w:snapToGrid w:val="0"/>
              <w:spacing w:before="0" w:line="600" w:lineRule="exact"/>
              <w:ind w:firstLine="0" w:firstLineChars="0"/>
              <w:jc w:val="left"/>
              <w:rPr>
                <w:rFonts w:hint="eastAsia" w:ascii="宋体" w:hAnsi="宋体" w:cs="宋体"/>
                <w:bCs/>
                <w:szCs w:val="24"/>
              </w:rPr>
            </w:pPr>
            <w:r>
              <w:rPr>
                <w:rFonts w:hint="eastAsia" w:ascii="宋体" w:hAnsi="宋体" w:cs="宋体"/>
                <w:b/>
                <w:szCs w:val="24"/>
                <w:highlight w:val="none"/>
              </w:rPr>
              <w:t>自有的在投标文件中提供有效期内行驶证（或机动车登记证书）复印件；租赁的在投标文件中提供租赁合同复印件及有效期内行驶证（或机动车登记证书）复印件；承诺中标后配备的在投标文件中提供承诺</w:t>
            </w:r>
            <w:r>
              <w:rPr>
                <w:rFonts w:hint="eastAsia" w:ascii="宋体" w:hAnsi="宋体" w:cs="宋体"/>
                <w:b/>
                <w:szCs w:val="24"/>
              </w:rPr>
              <w:t>书并加盖投标人公章；</w:t>
            </w:r>
          </w:p>
        </w:tc>
        <w:tc>
          <w:tcPr>
            <w:tcW w:w="854" w:type="dxa"/>
            <w:vAlign w:val="center"/>
          </w:tcPr>
          <w:p w14:paraId="71925FF8">
            <w:pPr>
              <w:pStyle w:val="86"/>
              <w:snapToGrid w:val="0"/>
              <w:spacing w:before="0"/>
              <w:ind w:firstLine="0" w:firstLineChars="0"/>
              <w:jc w:val="center"/>
              <w:rPr>
                <w:rFonts w:hint="eastAsia" w:ascii="宋体" w:hAnsi="宋体" w:cs="宋体"/>
              </w:rPr>
            </w:pPr>
            <w:r>
              <w:rPr>
                <w:rFonts w:hint="eastAsia" w:ascii="宋体" w:hAnsi="宋体" w:cs="宋体"/>
                <w:sz w:val="28"/>
                <w:szCs w:val="28"/>
              </w:rPr>
              <w:t>10</w:t>
            </w:r>
          </w:p>
        </w:tc>
      </w:tr>
      <w:tr w14:paraId="0C37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0B131491">
            <w:pPr>
              <w:jc w:val="center"/>
              <w:rPr>
                <w:rFonts w:hint="eastAsia" w:ascii="宋体" w:hAnsi="宋体" w:cs="宋体"/>
                <w:sz w:val="24"/>
              </w:rPr>
            </w:pPr>
            <w:r>
              <w:rPr>
                <w:rFonts w:hint="eastAsia" w:ascii="宋体" w:hAnsi="宋体" w:cs="宋体"/>
                <w:sz w:val="24"/>
              </w:rPr>
              <w:t>5</w:t>
            </w:r>
          </w:p>
        </w:tc>
        <w:tc>
          <w:tcPr>
            <w:tcW w:w="7684" w:type="dxa"/>
          </w:tcPr>
          <w:p w14:paraId="7608BEA9">
            <w:pPr>
              <w:pStyle w:val="86"/>
              <w:snapToGrid w:val="0"/>
              <w:spacing w:before="0" w:line="600" w:lineRule="exact"/>
              <w:ind w:firstLine="0" w:firstLineChars="0"/>
              <w:jc w:val="left"/>
              <w:rPr>
                <w:rFonts w:hint="eastAsia" w:ascii="宋体" w:hAnsi="宋体" w:cs="宋体"/>
                <w:bCs/>
                <w:szCs w:val="24"/>
              </w:rPr>
            </w:pPr>
            <w:r>
              <w:rPr>
                <w:rFonts w:hint="eastAsia" w:ascii="宋体" w:hAnsi="宋体" w:cs="宋体"/>
                <w:bCs/>
                <w:szCs w:val="24"/>
              </w:rPr>
              <w:t>应急响应方案：对防汛抗台、抗雪防冻、抢险及重大活动保障得方案、防汛抢险设备及物资储备等</w:t>
            </w:r>
            <w:r>
              <w:rPr>
                <w:rFonts w:hint="eastAsia" w:ascii="宋体" w:hAnsi="宋体" w:cs="宋体"/>
              </w:rPr>
              <w:t>（符合的得5分，基本符合的得3分，部分符合的得2分，不提供不得分）</w:t>
            </w:r>
            <w:r>
              <w:rPr>
                <w:rFonts w:hint="eastAsia" w:ascii="宋体" w:hAnsi="宋体" w:cs="宋体"/>
                <w:bCs/>
                <w:szCs w:val="24"/>
              </w:rPr>
              <w:t>；</w:t>
            </w:r>
          </w:p>
        </w:tc>
        <w:tc>
          <w:tcPr>
            <w:tcW w:w="854" w:type="dxa"/>
            <w:vAlign w:val="center"/>
          </w:tcPr>
          <w:p w14:paraId="48875E3E">
            <w:pPr>
              <w:pStyle w:val="86"/>
              <w:snapToGrid w:val="0"/>
              <w:spacing w:before="0"/>
              <w:ind w:firstLine="0" w:firstLineChars="0"/>
              <w:jc w:val="center"/>
              <w:rPr>
                <w:rFonts w:hint="eastAsia" w:ascii="宋体" w:hAnsi="宋体" w:cs="宋体"/>
              </w:rPr>
            </w:pPr>
            <w:r>
              <w:rPr>
                <w:rFonts w:hint="eastAsia" w:ascii="宋体" w:hAnsi="宋体" w:cs="宋体"/>
              </w:rPr>
              <w:t>5</w:t>
            </w:r>
          </w:p>
        </w:tc>
      </w:tr>
      <w:tr w14:paraId="36D9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40776018">
            <w:pPr>
              <w:jc w:val="center"/>
              <w:rPr>
                <w:rFonts w:hint="eastAsia" w:ascii="宋体" w:hAnsi="宋体" w:cs="宋体"/>
                <w:sz w:val="24"/>
              </w:rPr>
            </w:pPr>
            <w:r>
              <w:rPr>
                <w:rFonts w:hint="eastAsia" w:ascii="宋体" w:hAnsi="宋体" w:cs="宋体"/>
                <w:sz w:val="24"/>
              </w:rPr>
              <w:t>6</w:t>
            </w:r>
          </w:p>
        </w:tc>
        <w:tc>
          <w:tcPr>
            <w:tcW w:w="7684" w:type="dxa"/>
          </w:tcPr>
          <w:p w14:paraId="3EAE5A0D">
            <w:pPr>
              <w:pStyle w:val="86"/>
              <w:snapToGrid w:val="0"/>
              <w:spacing w:before="0" w:line="600" w:lineRule="exact"/>
              <w:ind w:firstLine="0" w:firstLineChars="0"/>
              <w:jc w:val="left"/>
              <w:rPr>
                <w:rFonts w:hint="eastAsia" w:ascii="宋体" w:hAnsi="宋体" w:cs="宋体"/>
                <w:bCs/>
                <w:szCs w:val="24"/>
              </w:rPr>
            </w:pPr>
            <w:r>
              <w:rPr>
                <w:rFonts w:hint="eastAsia" w:ascii="宋体" w:hAnsi="宋体" w:cs="宋体"/>
                <w:bCs/>
                <w:szCs w:val="24"/>
              </w:rPr>
              <w:t>归档整理方案：针对每座闸泵站的养护、运行和维护的年度、月度及每日记录、每座闸泵站大中修登记记录</w:t>
            </w:r>
            <w:r>
              <w:rPr>
                <w:rFonts w:hint="eastAsia" w:ascii="宋体" w:hAnsi="宋体" w:cs="宋体"/>
              </w:rPr>
              <w:t>（符合的得4分，基本符合的得3分，部分符合的得2分，不提供不得分）</w:t>
            </w:r>
            <w:r>
              <w:rPr>
                <w:rFonts w:hint="eastAsia" w:ascii="宋体" w:hAnsi="宋体" w:cs="宋体"/>
                <w:bCs/>
                <w:szCs w:val="24"/>
              </w:rPr>
              <w:t>；</w:t>
            </w:r>
          </w:p>
        </w:tc>
        <w:tc>
          <w:tcPr>
            <w:tcW w:w="854" w:type="dxa"/>
            <w:vAlign w:val="center"/>
          </w:tcPr>
          <w:p w14:paraId="41C17CB0">
            <w:pPr>
              <w:pStyle w:val="86"/>
              <w:snapToGrid w:val="0"/>
              <w:spacing w:before="0"/>
              <w:ind w:firstLine="0" w:firstLineChars="0"/>
              <w:jc w:val="center"/>
              <w:rPr>
                <w:rFonts w:hint="eastAsia" w:ascii="宋体" w:hAnsi="宋体" w:cs="宋体"/>
              </w:rPr>
            </w:pPr>
            <w:r>
              <w:rPr>
                <w:rFonts w:hint="eastAsia" w:ascii="宋体" w:hAnsi="宋体" w:cs="宋体"/>
              </w:rPr>
              <w:t>4</w:t>
            </w:r>
          </w:p>
        </w:tc>
      </w:tr>
      <w:tr w14:paraId="41A4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49C0E4AB">
            <w:pPr>
              <w:jc w:val="center"/>
              <w:rPr>
                <w:rFonts w:hint="eastAsia" w:ascii="宋体" w:hAnsi="宋体" w:cs="宋体"/>
                <w:sz w:val="24"/>
              </w:rPr>
            </w:pPr>
            <w:r>
              <w:rPr>
                <w:rFonts w:hint="eastAsia" w:ascii="宋体" w:hAnsi="宋体" w:cs="宋体"/>
                <w:sz w:val="24"/>
              </w:rPr>
              <w:t>7</w:t>
            </w:r>
          </w:p>
        </w:tc>
        <w:tc>
          <w:tcPr>
            <w:tcW w:w="7684" w:type="dxa"/>
          </w:tcPr>
          <w:p w14:paraId="08115F59">
            <w:pPr>
              <w:pStyle w:val="86"/>
              <w:snapToGrid w:val="0"/>
              <w:spacing w:before="0" w:line="600" w:lineRule="exact"/>
              <w:ind w:firstLine="0" w:firstLineChars="0"/>
              <w:jc w:val="left"/>
              <w:rPr>
                <w:rFonts w:hint="eastAsia" w:ascii="宋体" w:hAnsi="宋体" w:cs="宋体"/>
                <w:bCs/>
                <w:szCs w:val="24"/>
              </w:rPr>
            </w:pPr>
            <w:r>
              <w:rPr>
                <w:rFonts w:hint="eastAsia" w:ascii="宋体" w:hAnsi="宋体" w:cs="宋体"/>
                <w:bCs/>
                <w:szCs w:val="24"/>
              </w:rPr>
              <w:t>养护管理制度、措施：</w:t>
            </w:r>
          </w:p>
          <w:p w14:paraId="1D838A0A">
            <w:pPr>
              <w:pStyle w:val="86"/>
              <w:snapToGrid w:val="0"/>
              <w:spacing w:before="0" w:line="600" w:lineRule="exact"/>
              <w:ind w:firstLine="0" w:firstLineChars="0"/>
              <w:jc w:val="left"/>
              <w:rPr>
                <w:rFonts w:hint="eastAsia" w:ascii="宋体" w:hAnsi="宋体" w:cs="宋体"/>
                <w:bCs/>
                <w:szCs w:val="24"/>
              </w:rPr>
            </w:pPr>
            <w:r>
              <w:rPr>
                <w:rFonts w:hint="eastAsia" w:ascii="宋体" w:hAnsi="宋体" w:cs="宋体"/>
                <w:bCs/>
                <w:szCs w:val="24"/>
              </w:rPr>
              <w:t>1）制定养护作业标准化方案</w:t>
            </w:r>
            <w:r>
              <w:rPr>
                <w:rFonts w:hint="eastAsia" w:ascii="宋体" w:hAnsi="宋体" w:cs="宋体"/>
              </w:rPr>
              <w:t>（符合的得6分，基本符合的得3分，部分符合的得2分，不提供不得分）</w:t>
            </w:r>
            <w:r>
              <w:rPr>
                <w:rFonts w:hint="eastAsia" w:ascii="宋体" w:hAnsi="宋体" w:cs="宋体"/>
                <w:bCs/>
                <w:szCs w:val="24"/>
              </w:rPr>
              <w:t>；</w:t>
            </w:r>
          </w:p>
          <w:p w14:paraId="5A5357A8">
            <w:pPr>
              <w:pStyle w:val="86"/>
              <w:snapToGrid w:val="0"/>
              <w:spacing w:before="0" w:line="600" w:lineRule="exact"/>
              <w:ind w:firstLine="0" w:firstLineChars="0"/>
              <w:jc w:val="left"/>
              <w:rPr>
                <w:rFonts w:hint="eastAsia" w:ascii="宋体" w:hAnsi="宋体" w:cs="宋体"/>
                <w:bCs/>
                <w:szCs w:val="24"/>
              </w:rPr>
            </w:pPr>
            <w:r>
              <w:rPr>
                <w:rFonts w:hint="eastAsia" w:ascii="宋体" w:hAnsi="宋体" w:cs="宋体"/>
                <w:bCs/>
                <w:szCs w:val="24"/>
              </w:rPr>
              <w:t>2）质量管理体系完善，制订内部考核制度，有专门的机构负责对本项目进行质量监管，针对本项目制订具体质量管理考核细则</w:t>
            </w:r>
            <w:r>
              <w:rPr>
                <w:rFonts w:hint="eastAsia" w:ascii="宋体" w:hAnsi="宋体" w:cs="宋体"/>
              </w:rPr>
              <w:t>（符合的得6分，基本符合的得3分，部分符合的得2分，不提供不得分）</w:t>
            </w:r>
            <w:r>
              <w:rPr>
                <w:rFonts w:hint="eastAsia" w:ascii="宋体" w:hAnsi="宋体" w:cs="宋体"/>
                <w:bCs/>
                <w:szCs w:val="24"/>
              </w:rPr>
              <w:t>；</w:t>
            </w:r>
          </w:p>
          <w:p w14:paraId="4A56A072">
            <w:pPr>
              <w:pStyle w:val="86"/>
              <w:snapToGrid w:val="0"/>
              <w:spacing w:before="0" w:line="600" w:lineRule="exact"/>
              <w:ind w:firstLine="0" w:firstLineChars="0"/>
              <w:jc w:val="left"/>
              <w:rPr>
                <w:rFonts w:hint="eastAsia" w:ascii="宋体" w:hAnsi="宋体" w:cs="宋体"/>
                <w:bCs/>
                <w:szCs w:val="24"/>
              </w:rPr>
            </w:pPr>
            <w:r>
              <w:rPr>
                <w:rFonts w:hint="eastAsia" w:ascii="宋体" w:hAnsi="宋体" w:cs="宋体"/>
                <w:bCs/>
                <w:szCs w:val="24"/>
              </w:rPr>
              <w:t>3）组织管理体系完善，项目负责人、管理员、机电维修工等管理人员配备到位，项目管理、管理事项明确，能参照相关企业管理规范、制定的养护管理方案要求</w:t>
            </w:r>
            <w:r>
              <w:rPr>
                <w:rFonts w:hint="eastAsia" w:ascii="宋体" w:hAnsi="宋体" w:cs="宋体"/>
              </w:rPr>
              <w:t>（符合的得6分，基本符合的得3分，部分符合的得2分，不提供不得分）</w:t>
            </w:r>
            <w:r>
              <w:rPr>
                <w:rFonts w:hint="eastAsia" w:ascii="宋体" w:hAnsi="宋体" w:cs="宋体"/>
                <w:bCs/>
                <w:szCs w:val="24"/>
              </w:rPr>
              <w:t>；</w:t>
            </w:r>
          </w:p>
          <w:p w14:paraId="78561C23">
            <w:pPr>
              <w:pStyle w:val="86"/>
              <w:snapToGrid w:val="0"/>
              <w:spacing w:before="0" w:line="600" w:lineRule="exact"/>
              <w:ind w:firstLine="0" w:firstLineChars="0"/>
              <w:jc w:val="left"/>
              <w:rPr>
                <w:rFonts w:hint="eastAsia" w:ascii="宋体" w:hAnsi="宋体" w:cs="宋体"/>
                <w:bCs/>
                <w:szCs w:val="24"/>
              </w:rPr>
            </w:pPr>
            <w:r>
              <w:rPr>
                <w:rFonts w:hint="eastAsia" w:ascii="宋体" w:hAnsi="宋体" w:cs="宋体"/>
                <w:bCs/>
                <w:szCs w:val="24"/>
              </w:rPr>
              <w:t>4）根据养护规范和设备要求制定日常、定期检查维护及运行台账的，水质、水位观察记录台账的</w:t>
            </w:r>
            <w:r>
              <w:rPr>
                <w:rFonts w:hint="eastAsia" w:ascii="宋体" w:hAnsi="宋体" w:cs="宋体"/>
              </w:rPr>
              <w:t>（符合的得6分，基本符合的得3分，部分符合的得2分，不提供不得分）；</w:t>
            </w:r>
          </w:p>
          <w:p w14:paraId="1A826C0B">
            <w:pPr>
              <w:pStyle w:val="86"/>
              <w:snapToGrid w:val="0"/>
              <w:spacing w:before="0" w:line="600" w:lineRule="exact"/>
              <w:ind w:firstLine="0" w:firstLineChars="0"/>
              <w:jc w:val="left"/>
              <w:rPr>
                <w:rFonts w:hint="eastAsia" w:ascii="宋体" w:hAnsi="宋体" w:cs="宋体"/>
                <w:bCs/>
                <w:szCs w:val="24"/>
              </w:rPr>
            </w:pPr>
            <w:r>
              <w:rPr>
                <w:rFonts w:hint="eastAsia" w:ascii="宋体" w:hAnsi="宋体" w:cs="宋体"/>
                <w:bCs/>
                <w:szCs w:val="24"/>
              </w:rPr>
              <w:t>5）考核实施方案（含闸泵站设施设备用电安全制度、内部考核监督制度、培训制度等内容）</w:t>
            </w:r>
            <w:r>
              <w:rPr>
                <w:rFonts w:hint="eastAsia" w:ascii="宋体" w:hAnsi="宋体" w:cs="宋体"/>
              </w:rPr>
              <w:t>（符合的得6分，基本符合的得3分，部分符合的得2分，不提供不得分）；</w:t>
            </w:r>
          </w:p>
        </w:tc>
        <w:tc>
          <w:tcPr>
            <w:tcW w:w="854" w:type="dxa"/>
            <w:vAlign w:val="center"/>
          </w:tcPr>
          <w:p w14:paraId="1877A941">
            <w:pPr>
              <w:pStyle w:val="86"/>
              <w:snapToGrid w:val="0"/>
              <w:spacing w:before="0"/>
              <w:ind w:firstLine="0" w:firstLineChars="0"/>
              <w:jc w:val="center"/>
              <w:rPr>
                <w:rFonts w:hint="eastAsia" w:ascii="宋体" w:hAnsi="宋体" w:cs="宋体"/>
              </w:rPr>
            </w:pPr>
            <w:r>
              <w:rPr>
                <w:rFonts w:hint="eastAsia" w:ascii="宋体" w:hAnsi="宋体" w:cs="宋体"/>
              </w:rPr>
              <w:t>30</w:t>
            </w:r>
          </w:p>
        </w:tc>
      </w:tr>
      <w:tr w14:paraId="5089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6FF77103">
            <w:pPr>
              <w:jc w:val="center"/>
              <w:rPr>
                <w:rFonts w:hint="eastAsia" w:ascii="宋体" w:hAnsi="宋体" w:cs="宋体"/>
                <w:sz w:val="24"/>
              </w:rPr>
            </w:pPr>
            <w:r>
              <w:rPr>
                <w:rFonts w:hint="eastAsia" w:ascii="宋体" w:hAnsi="宋体" w:cs="宋体"/>
                <w:sz w:val="24"/>
              </w:rPr>
              <w:t>8</w:t>
            </w:r>
          </w:p>
        </w:tc>
        <w:tc>
          <w:tcPr>
            <w:tcW w:w="7684" w:type="dxa"/>
          </w:tcPr>
          <w:p w14:paraId="02B7647F">
            <w:pPr>
              <w:pStyle w:val="86"/>
              <w:snapToGrid w:val="0"/>
              <w:spacing w:before="0" w:line="600" w:lineRule="exact"/>
              <w:ind w:firstLine="0" w:firstLineChars="0"/>
              <w:jc w:val="left"/>
              <w:rPr>
                <w:rFonts w:hint="eastAsia" w:ascii="宋体" w:hAnsi="宋体" w:cs="宋体"/>
                <w:bCs/>
                <w:szCs w:val="24"/>
              </w:rPr>
            </w:pPr>
            <w:r>
              <w:rPr>
                <w:rFonts w:hint="eastAsia" w:ascii="宋体" w:hAnsi="宋体" w:cs="宋体"/>
                <w:szCs w:val="24"/>
              </w:rPr>
              <w:t>安全生产制度：根据项目安全生产管理制度流程方案</w:t>
            </w:r>
            <w:r>
              <w:rPr>
                <w:rFonts w:hint="eastAsia" w:ascii="宋体" w:hAnsi="宋体" w:cs="宋体"/>
              </w:rPr>
              <w:t>（符合的得4分，基本符合的得3分，部分符合的得2分，不提供不得分）</w:t>
            </w:r>
            <w:r>
              <w:rPr>
                <w:rFonts w:hint="eastAsia" w:ascii="宋体" w:hAnsi="宋体" w:cs="宋体"/>
                <w:szCs w:val="24"/>
              </w:rPr>
              <w:t>；</w:t>
            </w:r>
          </w:p>
        </w:tc>
        <w:tc>
          <w:tcPr>
            <w:tcW w:w="854" w:type="dxa"/>
            <w:vAlign w:val="center"/>
          </w:tcPr>
          <w:p w14:paraId="50971EE6">
            <w:pPr>
              <w:pStyle w:val="86"/>
              <w:snapToGrid w:val="0"/>
              <w:spacing w:before="0"/>
              <w:ind w:firstLine="0" w:firstLineChars="0"/>
              <w:jc w:val="center"/>
              <w:rPr>
                <w:rFonts w:hint="eastAsia" w:ascii="宋体" w:hAnsi="宋体" w:cs="宋体"/>
              </w:rPr>
            </w:pPr>
            <w:r>
              <w:rPr>
                <w:rFonts w:hint="eastAsia" w:ascii="宋体" w:hAnsi="宋体" w:cs="宋体"/>
              </w:rPr>
              <w:t>4</w:t>
            </w:r>
          </w:p>
        </w:tc>
      </w:tr>
      <w:tr w14:paraId="0864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3A3630D8">
            <w:pPr>
              <w:jc w:val="center"/>
              <w:rPr>
                <w:rFonts w:hint="eastAsia" w:ascii="宋体" w:hAnsi="宋体" w:cs="宋体"/>
                <w:sz w:val="24"/>
              </w:rPr>
            </w:pPr>
            <w:r>
              <w:rPr>
                <w:rFonts w:hint="eastAsia" w:ascii="宋体" w:hAnsi="宋体" w:cs="宋体"/>
                <w:sz w:val="24"/>
              </w:rPr>
              <w:t>9</w:t>
            </w:r>
          </w:p>
        </w:tc>
        <w:tc>
          <w:tcPr>
            <w:tcW w:w="7684" w:type="dxa"/>
          </w:tcPr>
          <w:p w14:paraId="4BFC9354">
            <w:pPr>
              <w:pStyle w:val="86"/>
              <w:snapToGrid w:val="0"/>
              <w:spacing w:before="0" w:line="600" w:lineRule="exact"/>
              <w:ind w:firstLine="0" w:firstLineChars="0"/>
              <w:jc w:val="left"/>
              <w:rPr>
                <w:rFonts w:hint="eastAsia" w:ascii="宋体" w:hAnsi="宋体" w:cs="宋体"/>
                <w:szCs w:val="24"/>
              </w:rPr>
            </w:pPr>
            <w:r>
              <w:rPr>
                <w:rFonts w:hint="eastAsia" w:ascii="宋体" w:hAnsi="宋体" w:cs="宋体"/>
              </w:rPr>
              <w:t>承诺服务：投标人承诺24小时提供服务且在接到报修后30分钟内赶到现场得4分，1小时内赶到现场得3分，72小时外赶到现场得1分；</w:t>
            </w:r>
            <w:r>
              <w:rPr>
                <w:rFonts w:hint="eastAsia" w:ascii="宋体" w:hAnsi="宋体" w:cs="宋体"/>
                <w:b/>
                <w:bCs/>
              </w:rPr>
              <w:t>承诺书格式自拟；</w:t>
            </w:r>
          </w:p>
        </w:tc>
        <w:tc>
          <w:tcPr>
            <w:tcW w:w="854" w:type="dxa"/>
            <w:vAlign w:val="center"/>
          </w:tcPr>
          <w:p w14:paraId="33ACD495">
            <w:pPr>
              <w:pStyle w:val="86"/>
              <w:snapToGrid w:val="0"/>
              <w:spacing w:before="0"/>
              <w:ind w:firstLine="0" w:firstLineChars="0"/>
              <w:jc w:val="center"/>
              <w:rPr>
                <w:rFonts w:hint="eastAsia" w:ascii="宋体" w:hAnsi="宋体" w:cs="宋体"/>
              </w:rPr>
            </w:pPr>
            <w:r>
              <w:rPr>
                <w:rFonts w:hint="eastAsia" w:ascii="宋体" w:hAnsi="宋体" w:cs="宋体"/>
              </w:rPr>
              <w:t>4</w:t>
            </w:r>
          </w:p>
        </w:tc>
      </w:tr>
      <w:tr w14:paraId="2698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073F845F">
            <w:pPr>
              <w:jc w:val="center"/>
              <w:rPr>
                <w:rFonts w:hint="eastAsia" w:ascii="宋体" w:hAnsi="宋体" w:cs="宋体"/>
                <w:sz w:val="24"/>
              </w:rPr>
            </w:pPr>
            <w:r>
              <w:rPr>
                <w:rFonts w:hint="eastAsia" w:ascii="宋体" w:hAnsi="宋体" w:cs="宋体"/>
                <w:sz w:val="24"/>
              </w:rPr>
              <w:t>10</w:t>
            </w:r>
          </w:p>
        </w:tc>
        <w:tc>
          <w:tcPr>
            <w:tcW w:w="7684" w:type="dxa"/>
          </w:tcPr>
          <w:p w14:paraId="2AC5F0E0">
            <w:pPr>
              <w:adjustRightInd/>
              <w:spacing w:line="600" w:lineRule="exact"/>
              <w:jc w:val="left"/>
              <w:rPr>
                <w:rFonts w:hint="eastAsia" w:ascii="宋体" w:hAnsi="宋体" w:cs="宋体"/>
                <w:bCs/>
                <w:sz w:val="24"/>
              </w:rPr>
            </w:pPr>
            <w:r>
              <w:rPr>
                <w:rFonts w:hint="eastAsia" w:ascii="宋体" w:hAnsi="宋体" w:cs="宋体"/>
                <w:sz w:val="24"/>
              </w:rPr>
              <w:t>合理化建议：根据对本项目</w:t>
            </w:r>
            <w:r>
              <w:rPr>
                <w:rFonts w:hint="eastAsia" w:ascii="宋体" w:hAnsi="宋体" w:cs="宋体"/>
                <w:sz w:val="24"/>
                <w:lang w:eastAsia="zh-CN"/>
              </w:rPr>
              <w:t>的</w:t>
            </w:r>
            <w:r>
              <w:rPr>
                <w:rFonts w:hint="eastAsia" w:ascii="宋体" w:hAnsi="宋体" w:cs="宋体"/>
                <w:sz w:val="24"/>
              </w:rPr>
              <w:t>合理化建议，进行打分；（符合的得4分，基本符合的得3分，部分符合的得2分，不提供不得分）；</w:t>
            </w:r>
          </w:p>
        </w:tc>
        <w:tc>
          <w:tcPr>
            <w:tcW w:w="854" w:type="dxa"/>
            <w:vAlign w:val="center"/>
          </w:tcPr>
          <w:p w14:paraId="06B69C57">
            <w:pPr>
              <w:pStyle w:val="86"/>
              <w:snapToGrid w:val="0"/>
              <w:spacing w:before="0"/>
              <w:ind w:firstLine="0" w:firstLineChars="0"/>
              <w:jc w:val="center"/>
              <w:rPr>
                <w:rFonts w:hint="eastAsia" w:ascii="宋体" w:hAnsi="宋体" w:cs="宋体"/>
                <w:sz w:val="28"/>
                <w:szCs w:val="28"/>
              </w:rPr>
            </w:pPr>
            <w:r>
              <w:rPr>
                <w:rFonts w:hint="eastAsia" w:ascii="宋体" w:hAnsi="宋体" w:cs="宋体"/>
                <w:sz w:val="28"/>
                <w:szCs w:val="28"/>
              </w:rPr>
              <w:t>4</w:t>
            </w:r>
          </w:p>
        </w:tc>
      </w:tr>
      <w:tr w14:paraId="62C5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42F53A6B">
            <w:pPr>
              <w:jc w:val="center"/>
              <w:rPr>
                <w:rFonts w:hint="eastAsia" w:ascii="宋体" w:hAnsi="宋体" w:cs="宋体"/>
                <w:sz w:val="24"/>
              </w:rPr>
            </w:pPr>
            <w:r>
              <w:rPr>
                <w:rFonts w:hint="eastAsia" w:ascii="宋体" w:hAnsi="宋体" w:cs="宋体"/>
                <w:sz w:val="24"/>
              </w:rPr>
              <w:t>11</w:t>
            </w:r>
          </w:p>
        </w:tc>
        <w:tc>
          <w:tcPr>
            <w:tcW w:w="7684" w:type="dxa"/>
          </w:tcPr>
          <w:p w14:paraId="54CEEEB7">
            <w:pPr>
              <w:adjustRightInd/>
              <w:spacing w:line="600" w:lineRule="exact"/>
              <w:jc w:val="left"/>
              <w:rPr>
                <w:rFonts w:hint="eastAsia" w:ascii="宋体" w:hAnsi="宋体" w:cs="宋体"/>
                <w:sz w:val="24"/>
              </w:rPr>
            </w:pPr>
            <w:r>
              <w:rPr>
                <w:rFonts w:hint="eastAsia" w:ascii="宋体" w:hAnsi="宋体" w:cs="宋体"/>
                <w:sz w:val="24"/>
              </w:rPr>
              <w:t>体系认证证书：投标人具有质量管理体系认证的得2分，环境管理体系认证的得2分，职业健康安全管理体系认证的得2分；证书</w:t>
            </w:r>
            <w:r>
              <w:rPr>
                <w:rFonts w:hint="eastAsia" w:ascii="宋体" w:hAnsi="宋体" w:cs="宋体"/>
                <w:sz w:val="24"/>
                <w:lang w:eastAsia="zh-CN"/>
              </w:rPr>
              <w:t>需有效期</w:t>
            </w:r>
            <w:r>
              <w:rPr>
                <w:rFonts w:hint="eastAsia" w:ascii="宋体" w:hAnsi="宋体" w:cs="宋体"/>
                <w:sz w:val="24"/>
              </w:rPr>
              <w:t>内；</w:t>
            </w:r>
            <w:r>
              <w:rPr>
                <w:rFonts w:hint="eastAsia" w:ascii="宋体" w:hAnsi="宋体" w:cs="宋体"/>
                <w:b/>
                <w:bCs/>
                <w:sz w:val="24"/>
              </w:rPr>
              <w:t>投标文件中提供项证书复印件加盖公章；</w:t>
            </w:r>
          </w:p>
        </w:tc>
        <w:tc>
          <w:tcPr>
            <w:tcW w:w="854" w:type="dxa"/>
            <w:vAlign w:val="center"/>
          </w:tcPr>
          <w:p w14:paraId="21A8C623">
            <w:pPr>
              <w:pStyle w:val="86"/>
              <w:snapToGrid w:val="0"/>
              <w:spacing w:before="0"/>
              <w:ind w:firstLine="0" w:firstLineChars="0"/>
              <w:jc w:val="center"/>
              <w:rPr>
                <w:rFonts w:hint="eastAsia" w:ascii="宋体" w:hAnsi="宋体" w:cs="宋体"/>
                <w:sz w:val="28"/>
                <w:szCs w:val="28"/>
              </w:rPr>
            </w:pPr>
            <w:r>
              <w:rPr>
                <w:rFonts w:hint="eastAsia" w:ascii="宋体" w:hAnsi="宋体" w:cs="宋体"/>
                <w:sz w:val="28"/>
                <w:szCs w:val="28"/>
              </w:rPr>
              <w:t>6</w:t>
            </w:r>
          </w:p>
        </w:tc>
      </w:tr>
      <w:tr w14:paraId="3888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5F8F22EF">
            <w:pPr>
              <w:pStyle w:val="86"/>
              <w:snapToGrid w:val="0"/>
              <w:spacing w:before="0" w:line="600" w:lineRule="exact"/>
              <w:ind w:firstLine="0" w:firstLineChars="0"/>
              <w:jc w:val="center"/>
              <w:rPr>
                <w:rFonts w:hint="eastAsia" w:ascii="宋体" w:hAnsi="宋体" w:cs="宋体"/>
                <w:szCs w:val="24"/>
                <w:highlight w:val="none"/>
              </w:rPr>
            </w:pPr>
            <w:r>
              <w:rPr>
                <w:rFonts w:hint="eastAsia" w:ascii="宋体" w:hAnsi="宋体" w:cs="宋体"/>
                <w:szCs w:val="24"/>
                <w:highlight w:val="none"/>
              </w:rPr>
              <w:t>12</w:t>
            </w:r>
          </w:p>
        </w:tc>
        <w:tc>
          <w:tcPr>
            <w:tcW w:w="7684" w:type="dxa"/>
            <w:vAlign w:val="center"/>
          </w:tcPr>
          <w:p w14:paraId="113C03C4">
            <w:pPr>
              <w:adjustRightInd/>
              <w:spacing w:line="600" w:lineRule="exact"/>
              <w:jc w:val="left"/>
              <w:rPr>
                <w:rFonts w:hint="eastAsia" w:ascii="宋体" w:hAnsi="宋体" w:cs="宋体"/>
                <w:sz w:val="24"/>
                <w:highlight w:val="none"/>
              </w:rPr>
            </w:pPr>
            <w:r>
              <w:rPr>
                <w:rFonts w:hint="eastAsia" w:ascii="宋体" w:hAnsi="宋体" w:cs="宋体"/>
                <w:sz w:val="24"/>
                <w:highlight w:val="none"/>
              </w:rPr>
              <w:t>类似业绩：投标人自20</w:t>
            </w:r>
            <w:r>
              <w:rPr>
                <w:rFonts w:hint="eastAsia" w:ascii="宋体" w:hAnsi="宋体" w:cs="宋体"/>
                <w:sz w:val="24"/>
                <w:highlight w:val="none"/>
                <w:lang w:val="en-US" w:eastAsia="zh-CN"/>
              </w:rPr>
              <w:t>21</w:t>
            </w:r>
            <w:r>
              <w:rPr>
                <w:rFonts w:hint="eastAsia" w:ascii="宋体" w:hAnsi="宋体" w:cs="宋体"/>
                <w:sz w:val="24"/>
                <w:highlight w:val="none"/>
              </w:rPr>
              <w:t>年1月1日以来（时间以合同签订时间为准）具有类似项目成功经验，每提供1个案例得</w:t>
            </w:r>
            <w:r>
              <w:rPr>
                <w:rFonts w:hint="eastAsia" w:ascii="宋体" w:hAnsi="宋体" w:cs="宋体"/>
                <w:sz w:val="24"/>
                <w:highlight w:val="none"/>
                <w:lang w:val="en-US" w:eastAsia="zh-CN"/>
              </w:rPr>
              <w:t>1</w:t>
            </w:r>
            <w:r>
              <w:rPr>
                <w:rFonts w:hint="eastAsia" w:ascii="宋体" w:hAnsi="宋体" w:cs="宋体"/>
                <w:sz w:val="24"/>
                <w:highlight w:val="none"/>
              </w:rPr>
              <w:t>分，最多得1分；</w:t>
            </w:r>
          </w:p>
          <w:p w14:paraId="466940FB">
            <w:pPr>
              <w:pStyle w:val="86"/>
              <w:snapToGrid w:val="0"/>
              <w:spacing w:before="0" w:line="600" w:lineRule="exact"/>
              <w:ind w:firstLine="0" w:firstLineChars="0"/>
              <w:jc w:val="left"/>
              <w:rPr>
                <w:rFonts w:hint="eastAsia" w:ascii="宋体" w:hAnsi="宋体" w:cs="宋体"/>
                <w:szCs w:val="24"/>
                <w:highlight w:val="none"/>
              </w:rPr>
            </w:pPr>
            <w:r>
              <w:rPr>
                <w:rFonts w:hint="eastAsia" w:ascii="宋体" w:hAnsi="宋体" w:cs="宋体"/>
                <w:b/>
                <w:bCs/>
                <w:highlight w:val="none"/>
              </w:rPr>
              <w:t>投标文件中提供项目合同复印件加盖公章；</w:t>
            </w:r>
          </w:p>
        </w:tc>
        <w:tc>
          <w:tcPr>
            <w:tcW w:w="854" w:type="dxa"/>
            <w:vAlign w:val="center"/>
          </w:tcPr>
          <w:p w14:paraId="4EEEC1A9">
            <w:pPr>
              <w:pStyle w:val="86"/>
              <w:snapToGrid w:val="0"/>
              <w:spacing w:before="0" w:line="600" w:lineRule="exact"/>
              <w:ind w:firstLine="0" w:firstLineChars="0"/>
              <w:jc w:val="center"/>
              <w:rPr>
                <w:rFonts w:hint="eastAsia" w:ascii="宋体" w:hAnsi="宋体" w:cs="宋体"/>
                <w:szCs w:val="24"/>
              </w:rPr>
            </w:pPr>
            <w:r>
              <w:rPr>
                <w:rFonts w:hint="eastAsia" w:ascii="宋体" w:hAnsi="宋体" w:cs="宋体"/>
                <w:szCs w:val="24"/>
              </w:rPr>
              <w:t>1</w:t>
            </w:r>
          </w:p>
        </w:tc>
      </w:tr>
      <w:tr w14:paraId="19B1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14:paraId="62EA6B0F">
            <w:pPr>
              <w:pStyle w:val="86"/>
              <w:snapToGrid w:val="0"/>
              <w:spacing w:before="0" w:line="600" w:lineRule="exact"/>
              <w:ind w:firstLine="0" w:firstLineChars="0"/>
              <w:jc w:val="center"/>
              <w:rPr>
                <w:rFonts w:hint="eastAsia" w:ascii="宋体" w:hAnsi="宋体" w:cs="宋体"/>
                <w:szCs w:val="24"/>
              </w:rPr>
            </w:pPr>
            <w:r>
              <w:rPr>
                <w:rFonts w:hint="eastAsia" w:ascii="宋体" w:hAnsi="宋体" w:cs="宋体"/>
                <w:szCs w:val="24"/>
              </w:rPr>
              <w:t>13</w:t>
            </w:r>
          </w:p>
        </w:tc>
        <w:tc>
          <w:tcPr>
            <w:tcW w:w="7684" w:type="dxa"/>
            <w:vAlign w:val="center"/>
          </w:tcPr>
          <w:p w14:paraId="5619FB82">
            <w:pPr>
              <w:pStyle w:val="86"/>
              <w:snapToGrid w:val="0"/>
              <w:spacing w:before="0" w:line="600" w:lineRule="exact"/>
              <w:ind w:firstLine="0" w:firstLineChars="0"/>
              <w:jc w:val="left"/>
              <w:rPr>
                <w:rFonts w:hint="eastAsia" w:ascii="宋体" w:hAnsi="宋体" w:cs="宋体"/>
                <w:szCs w:val="24"/>
              </w:rPr>
            </w:pPr>
            <w:r>
              <w:rPr>
                <w:rFonts w:hint="eastAsia" w:ascii="宋体" w:hAnsi="宋体" w:cs="宋体"/>
                <w:szCs w:val="24"/>
              </w:rPr>
              <w:t>有效投标报价的最低价作为评标基准价，其最低报价为满分；按［投标报价得分=（评标基准价/投标报价）*10］的计算公式计算。</w:t>
            </w:r>
          </w:p>
          <w:p w14:paraId="3DD29AFE">
            <w:pPr>
              <w:pStyle w:val="86"/>
              <w:snapToGrid w:val="0"/>
              <w:spacing w:before="0" w:line="600" w:lineRule="exact"/>
              <w:ind w:firstLine="0" w:firstLineChars="0"/>
              <w:jc w:val="left"/>
              <w:rPr>
                <w:rFonts w:hint="eastAsia" w:ascii="宋体" w:hAnsi="宋体" w:cs="宋体"/>
                <w:szCs w:val="24"/>
              </w:rPr>
            </w:pPr>
            <w:r>
              <w:rPr>
                <w:rFonts w:hint="eastAsia" w:ascii="宋体" w:hAnsi="宋体" w:cs="宋体"/>
                <w:szCs w:val="24"/>
              </w:rPr>
              <w:t>评标过程中，不得去掉报价中的最高报价和最低报价。</w:t>
            </w:r>
          </w:p>
          <w:p w14:paraId="5390EA46">
            <w:pPr>
              <w:pStyle w:val="86"/>
              <w:snapToGrid w:val="0"/>
              <w:spacing w:before="0" w:line="600" w:lineRule="exact"/>
              <w:ind w:firstLine="0" w:firstLineChars="0"/>
              <w:jc w:val="left"/>
              <w:rPr>
                <w:rFonts w:hint="eastAsia" w:ascii="宋体" w:hAnsi="宋体" w:cs="宋体"/>
                <w:szCs w:val="24"/>
              </w:rPr>
            </w:pPr>
            <w:r>
              <w:rPr>
                <w:rFonts w:hint="eastAsia" w:ascii="宋体" w:hAnsi="宋体" w:cs="宋体"/>
                <w:szCs w:val="24"/>
              </w:rPr>
              <w:t>因落实政府采购政策需要进行价格调整的，以调整后的价格计算评标基准价和投标报价。</w:t>
            </w:r>
          </w:p>
        </w:tc>
        <w:tc>
          <w:tcPr>
            <w:tcW w:w="854" w:type="dxa"/>
            <w:vAlign w:val="center"/>
          </w:tcPr>
          <w:p w14:paraId="79785DC3">
            <w:pPr>
              <w:pStyle w:val="86"/>
              <w:snapToGrid w:val="0"/>
              <w:spacing w:before="0" w:line="600" w:lineRule="exact"/>
              <w:ind w:firstLine="0" w:firstLineChars="0"/>
              <w:jc w:val="center"/>
              <w:rPr>
                <w:rFonts w:hint="eastAsia" w:ascii="宋体" w:hAnsi="宋体" w:cs="宋体"/>
                <w:szCs w:val="24"/>
              </w:rPr>
            </w:pPr>
            <w:r>
              <w:rPr>
                <w:rFonts w:hint="eastAsia" w:ascii="宋体" w:hAnsi="宋体" w:cs="宋体"/>
                <w:szCs w:val="24"/>
              </w:rPr>
              <w:t>10</w:t>
            </w:r>
          </w:p>
        </w:tc>
      </w:tr>
    </w:tbl>
    <w:p w14:paraId="63CE1916">
      <w:pPr>
        <w:snapToGrid w:val="0"/>
        <w:spacing w:line="360" w:lineRule="auto"/>
        <w:rPr>
          <w:rFonts w:ascii="宋体" w:hAnsi="宋体" w:cs="宋体"/>
          <w:b/>
          <w:sz w:val="32"/>
        </w:rPr>
      </w:pPr>
      <w:r>
        <w:rPr>
          <w:rFonts w:hint="eastAsia" w:ascii="宋体" w:hAnsi="宋体" w:cs="宋体"/>
          <w:sz w:val="24"/>
        </w:rPr>
        <w:t> </w:t>
      </w: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0EBFF5DC">
      <w:pPr>
        <w:snapToGrid w:val="0"/>
        <w:spacing w:line="360" w:lineRule="auto"/>
        <w:rPr>
          <w:rFonts w:ascii="宋体" w:hAnsi="宋体" w:cs="宋体"/>
          <w:b/>
          <w:sz w:val="28"/>
          <w:szCs w:val="28"/>
        </w:rPr>
      </w:pPr>
      <w:r>
        <w:rPr>
          <w:rFonts w:hint="eastAsia" w:ascii="宋体" w:hAnsi="宋体" w:cs="宋体"/>
          <w:b/>
          <w:sz w:val="32"/>
        </w:rPr>
        <w:t>一、评标方法</w:t>
      </w:r>
    </w:p>
    <w:p w14:paraId="00246F8A">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E5B9A62">
      <w:pPr>
        <w:adjustRightInd/>
        <w:spacing w:line="360" w:lineRule="auto"/>
        <w:rPr>
          <w:rFonts w:ascii="宋体" w:hAnsi="宋体" w:cs="宋体"/>
          <w:kern w:val="0"/>
          <w:sz w:val="24"/>
        </w:rPr>
      </w:pPr>
      <w:r>
        <w:rPr>
          <w:rFonts w:hint="eastAsia" w:ascii="宋体" w:hAnsi="宋体" w:cs="宋体"/>
          <w:b/>
          <w:sz w:val="32"/>
        </w:rPr>
        <w:t>二、评标标准</w:t>
      </w:r>
    </w:p>
    <w:p w14:paraId="22EC1F40">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8A79371">
      <w:pPr>
        <w:spacing w:line="360" w:lineRule="auto"/>
        <w:outlineLvl w:val="0"/>
        <w:rPr>
          <w:rFonts w:ascii="宋体" w:hAnsi="宋体" w:cs="宋体"/>
          <w:b/>
          <w:sz w:val="36"/>
          <w:szCs w:val="36"/>
        </w:rPr>
      </w:pPr>
      <w:r>
        <w:rPr>
          <w:rFonts w:hint="eastAsia" w:ascii="宋体" w:hAnsi="宋体" w:cs="宋体"/>
          <w:b/>
          <w:sz w:val="36"/>
          <w:szCs w:val="36"/>
        </w:rPr>
        <w:t>三、评标程序</w:t>
      </w:r>
    </w:p>
    <w:p w14:paraId="340CD9B2">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64CC6D7">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E0D5B1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94D23BC">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87BCFC6">
      <w:pPr>
        <w:pStyle w:val="86"/>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2078FBC">
      <w:pPr>
        <w:pStyle w:val="86"/>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A6EA81F">
      <w:pPr>
        <w:pStyle w:val="86"/>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9EB75FC">
      <w:pPr>
        <w:pStyle w:val="86"/>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210D5AF">
      <w:pPr>
        <w:pStyle w:val="86"/>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B6566BC">
      <w:pPr>
        <w:pStyle w:val="86"/>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F85C34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20E38C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A1879EF">
      <w:pPr>
        <w:pStyle w:val="86"/>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w:t>
      </w:r>
      <w:r>
        <w:rPr>
          <w:rFonts w:hint="eastAsia" w:ascii="宋体" w:hAnsi="宋体" w:cs="宋体"/>
          <w:kern w:val="0"/>
          <w:szCs w:val="24"/>
          <w:lang w:eastAsia="zh-CN"/>
        </w:rPr>
        <w:t>查的</w:t>
      </w:r>
      <w:r>
        <w:rPr>
          <w:rFonts w:hint="eastAsia" w:ascii="宋体" w:hAnsi="宋体" w:cs="宋体"/>
          <w:kern w:val="0"/>
          <w:szCs w:val="24"/>
        </w:rPr>
        <w:t>投标人的报价，有可能影响产品质量或者不能诚信履约的，应当要求其在合理的时间内提供书面说明，必要时提交相关证明材料;投标人不能证明其报价合理性的，评标委员会应当将其作为无效投标处理。</w:t>
      </w:r>
    </w:p>
    <w:p w14:paraId="0B4B3F00">
      <w:pPr>
        <w:pStyle w:val="86"/>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CBEA11D">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B56738C">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F5615B7">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627709E">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913C8FD">
      <w:pPr>
        <w:pStyle w:val="8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D6429EE">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0E05FA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5D0D07B">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F2D0543">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2C6ECB6">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9AA124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9C73A09">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67A481A">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3FD857EB">
      <w:pPr>
        <w:spacing w:line="240" w:lineRule="auto"/>
        <w:ind w:firstLine="240" w:firstLineChars="100"/>
        <w:rPr>
          <w:rFonts w:ascii="宋体" w:hAnsi="宋体" w:cs="宋体"/>
          <w:kern w:val="0"/>
          <w:sz w:val="24"/>
        </w:rPr>
      </w:pPr>
      <w:r>
        <w:rPr>
          <w:rFonts w:hint="eastAsia" w:ascii="宋体" w:hAnsi="宋体" w:cs="宋体"/>
          <w:kern w:val="0"/>
          <w:sz w:val="24"/>
        </w:rPr>
        <w:t>4.2.8</w:t>
      </w:r>
      <w:r>
        <w:rPr>
          <w:rFonts w:hint="eastAsia" w:ascii="宋体" w:hAnsi="宋体" w:cs="宋体"/>
          <w:sz w:val="24"/>
          <w:lang w:val="en-US" w:eastAsia="zh-CN"/>
        </w:rPr>
        <w:t>《中小企业声明函》填写企业类型错误或者未填写企业类型的，投标无效。</w:t>
      </w:r>
    </w:p>
    <w:p w14:paraId="4030257E">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B945275">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2B65F84">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1C4F6BD1">
      <w:pPr>
        <w:pStyle w:val="79"/>
      </w:pPr>
      <w:r>
        <w:rPr>
          <w:rFonts w:hint="eastAsia"/>
          <w:lang w:val="en-US" w:eastAsia="zh-CN"/>
        </w:rPr>
        <w:t xml:space="preserve">4.2.12 </w:t>
      </w:r>
      <w:r>
        <w:rPr>
          <w:rFonts w:hint="eastAsia"/>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E2EBAA8">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投标人仅提交备份投标文件，未在电子交易平台传输递交投标文件的，投标无效；</w:t>
      </w:r>
    </w:p>
    <w:p w14:paraId="45B5E45B">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w:t>
      </w:r>
      <w:r>
        <w:rPr>
          <w:rFonts w:hint="eastAsia" w:ascii="宋体" w:hAnsi="宋体" w:eastAsia="宋体" w:cs="宋体"/>
          <w:b w:val="0"/>
          <w:bCs w:val="0"/>
          <w:kern w:val="0"/>
          <w:sz w:val="24"/>
          <w:szCs w:val="24"/>
          <w:lang w:val="en-US" w:eastAsia="zh-CN"/>
        </w:rPr>
        <w:t>其他</w:t>
      </w:r>
      <w:r>
        <w:rPr>
          <w:rFonts w:hint="eastAsia" w:ascii="宋体" w:hAnsi="宋体" w:eastAsia="宋体" w:cs="宋体"/>
          <w:b w:val="0"/>
          <w:bCs w:val="0"/>
          <w:kern w:val="0"/>
          <w:sz w:val="24"/>
          <w:szCs w:val="24"/>
          <w:lang w:val="en-US"/>
        </w:rPr>
        <w:t>实质性要求的；</w:t>
      </w:r>
    </w:p>
    <w:p w14:paraId="11509BAE">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28AB7696">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2772856">
      <w:pPr>
        <w:pStyle w:val="2"/>
        <w:snapToGrid w:val="0"/>
        <w:spacing w:line="360" w:lineRule="auto"/>
        <w:rPr>
          <w:rFonts w:cs="宋体"/>
        </w:rPr>
      </w:pPr>
      <w:r>
        <w:rPr>
          <w:rFonts w:hint="eastAsia" w:cs="宋体"/>
        </w:rPr>
        <w:t>5.1符合专业条件的供应商或者对招标文件作实质响应的供应商不足3家的；</w:t>
      </w:r>
    </w:p>
    <w:p w14:paraId="5BBB98EC">
      <w:pPr>
        <w:pStyle w:val="2"/>
        <w:snapToGrid w:val="0"/>
        <w:spacing w:line="360" w:lineRule="auto"/>
        <w:rPr>
          <w:rFonts w:cs="宋体"/>
        </w:rPr>
      </w:pPr>
      <w:r>
        <w:rPr>
          <w:rFonts w:hint="eastAsia" w:cs="宋体"/>
        </w:rPr>
        <w:t>5.2出现影响采购公正的违法、违规行为的；</w:t>
      </w:r>
    </w:p>
    <w:p w14:paraId="5CCB1D11">
      <w:pPr>
        <w:pStyle w:val="2"/>
        <w:snapToGrid w:val="0"/>
        <w:spacing w:line="360" w:lineRule="auto"/>
        <w:rPr>
          <w:rFonts w:cs="宋体"/>
        </w:rPr>
      </w:pPr>
      <w:r>
        <w:rPr>
          <w:rFonts w:hint="eastAsia" w:cs="宋体"/>
        </w:rPr>
        <w:t>5.3投标人的报价均超过了采购预算，采购人不能支付的；</w:t>
      </w:r>
    </w:p>
    <w:p w14:paraId="3DDC03E2">
      <w:pPr>
        <w:pStyle w:val="2"/>
        <w:snapToGrid w:val="0"/>
        <w:spacing w:line="360" w:lineRule="auto"/>
        <w:rPr>
          <w:rFonts w:cs="宋体"/>
        </w:rPr>
      </w:pPr>
      <w:r>
        <w:rPr>
          <w:rFonts w:hint="eastAsia" w:cs="宋体"/>
        </w:rPr>
        <w:t>5.4因重大变故，采购任务取消的。</w:t>
      </w:r>
    </w:p>
    <w:p w14:paraId="290FF933">
      <w:pPr>
        <w:pStyle w:val="2"/>
        <w:snapToGrid w:val="0"/>
        <w:spacing w:line="360" w:lineRule="auto"/>
        <w:rPr>
          <w:rFonts w:cs="宋体"/>
        </w:rPr>
      </w:pPr>
      <w:r>
        <w:rPr>
          <w:rFonts w:hint="eastAsia" w:cs="宋体"/>
        </w:rPr>
        <w:t>废标后，采购代理机构应当将废标理由通知所有投标人。</w:t>
      </w:r>
    </w:p>
    <w:p w14:paraId="38EB27F8">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42F5A0D">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AC9E6B6">
      <w:pPr>
        <w:pStyle w:val="2"/>
        <w:snapToGrid w:val="0"/>
        <w:spacing w:line="360" w:lineRule="auto"/>
        <w:rPr>
          <w:rFonts w:cs="宋体"/>
        </w:rPr>
      </w:pPr>
      <w:r>
        <w:rPr>
          <w:rFonts w:hint="eastAsia" w:cs="宋体"/>
        </w:rPr>
        <w:t>7.1未确定中标供应商的，终止本次政府采购活动，重新开展政府采购活动。</w:t>
      </w:r>
    </w:p>
    <w:p w14:paraId="27FC7FD0">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5DF4AA8">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E378125">
      <w:pPr>
        <w:pStyle w:val="2"/>
        <w:snapToGrid w:val="0"/>
        <w:spacing w:line="360" w:lineRule="auto"/>
        <w:rPr>
          <w:rFonts w:cs="宋体"/>
        </w:rPr>
      </w:pPr>
      <w:r>
        <w:rPr>
          <w:rFonts w:hint="eastAsia" w:cs="宋体"/>
        </w:rPr>
        <w:t>7.4政府采购合同已经履行，给采购人、供应商造成损失的，由责任人承担赔偿责任。</w:t>
      </w:r>
    </w:p>
    <w:p w14:paraId="56BC14CD">
      <w:pPr>
        <w:pStyle w:val="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557FADE7">
      <w:pPr>
        <w:pStyle w:val="2"/>
        <w:snapToGrid w:val="0"/>
        <w:spacing w:line="360" w:lineRule="auto"/>
        <w:ind w:firstLine="0" w:firstLineChars="0"/>
        <w:rPr>
          <w:rFonts w:cs="宋体"/>
        </w:rPr>
      </w:pPr>
    </w:p>
    <w:bookmarkEnd w:id="15"/>
    <w:p w14:paraId="59B4EB74">
      <w:pPr>
        <w:spacing w:line="360" w:lineRule="auto"/>
        <w:ind w:left="720" w:leftChars="343" w:firstLine="1084" w:firstLineChars="300"/>
        <w:outlineLvl w:val="0"/>
        <w:rPr>
          <w:rFonts w:ascii="宋体" w:hAnsi="宋体" w:cs="宋体"/>
          <w:b/>
          <w:sz w:val="36"/>
          <w:szCs w:val="36"/>
        </w:rPr>
      </w:pPr>
      <w:bookmarkStart w:id="383" w:name="第五部分"/>
      <w:bookmarkStart w:id="384" w:name="_Toc86217003"/>
    </w:p>
    <w:p w14:paraId="22F83386">
      <w:pPr>
        <w:pStyle w:val="2"/>
        <w:rPr>
          <w:rFonts w:ascii="宋体" w:hAnsi="宋体" w:cs="宋体"/>
          <w:b/>
          <w:sz w:val="36"/>
          <w:szCs w:val="36"/>
        </w:rPr>
      </w:pPr>
    </w:p>
    <w:p w14:paraId="1675D436">
      <w:pPr>
        <w:pStyle w:val="3"/>
        <w:rPr>
          <w:rFonts w:ascii="宋体" w:hAnsi="宋体" w:cs="宋体"/>
          <w:b/>
          <w:sz w:val="36"/>
          <w:szCs w:val="36"/>
        </w:rPr>
      </w:pPr>
    </w:p>
    <w:p w14:paraId="19F91E31">
      <w:pPr>
        <w:rPr>
          <w:rFonts w:ascii="宋体" w:hAnsi="宋体" w:cs="宋体"/>
          <w:b/>
          <w:sz w:val="36"/>
          <w:szCs w:val="36"/>
        </w:rPr>
      </w:pPr>
    </w:p>
    <w:p w14:paraId="7E0DA749">
      <w:pPr>
        <w:pStyle w:val="2"/>
        <w:rPr>
          <w:rFonts w:ascii="宋体" w:hAnsi="宋体" w:cs="宋体"/>
          <w:b/>
          <w:sz w:val="36"/>
          <w:szCs w:val="36"/>
        </w:rPr>
      </w:pPr>
    </w:p>
    <w:p w14:paraId="1C60D6A4">
      <w:pPr>
        <w:pStyle w:val="3"/>
        <w:rPr>
          <w:rFonts w:ascii="宋体" w:hAnsi="宋体" w:cs="宋体"/>
          <w:b/>
          <w:sz w:val="36"/>
          <w:szCs w:val="36"/>
        </w:rPr>
      </w:pPr>
    </w:p>
    <w:p w14:paraId="7B1C493A">
      <w:pPr>
        <w:rPr>
          <w:rFonts w:ascii="宋体" w:hAnsi="宋体" w:cs="宋体"/>
          <w:b/>
          <w:sz w:val="36"/>
          <w:szCs w:val="36"/>
        </w:rPr>
      </w:pPr>
    </w:p>
    <w:p w14:paraId="2B8FE2CF">
      <w:pPr>
        <w:pStyle w:val="2"/>
        <w:rPr>
          <w:rFonts w:ascii="宋体" w:hAnsi="宋体" w:cs="宋体"/>
          <w:b/>
          <w:sz w:val="36"/>
          <w:szCs w:val="36"/>
        </w:rPr>
      </w:pPr>
    </w:p>
    <w:p w14:paraId="325F2D8A">
      <w:pPr>
        <w:pStyle w:val="3"/>
        <w:rPr>
          <w:rFonts w:ascii="宋体" w:hAnsi="宋体" w:cs="宋体"/>
          <w:b/>
          <w:sz w:val="36"/>
          <w:szCs w:val="36"/>
        </w:rPr>
      </w:pPr>
    </w:p>
    <w:p w14:paraId="6E0EB63B">
      <w:pPr>
        <w:rPr>
          <w:rFonts w:ascii="宋体" w:hAnsi="宋体" w:cs="宋体"/>
          <w:b/>
          <w:sz w:val="36"/>
          <w:szCs w:val="36"/>
        </w:rPr>
      </w:pPr>
    </w:p>
    <w:p w14:paraId="7F2C5934">
      <w:pPr>
        <w:pStyle w:val="2"/>
        <w:rPr>
          <w:rFonts w:ascii="宋体" w:hAnsi="宋体" w:cs="宋体"/>
          <w:b/>
          <w:sz w:val="36"/>
          <w:szCs w:val="36"/>
        </w:rPr>
      </w:pPr>
    </w:p>
    <w:p w14:paraId="3BB820C1">
      <w:pPr>
        <w:pStyle w:val="3"/>
        <w:rPr>
          <w:rFonts w:ascii="宋体" w:hAnsi="宋体" w:cs="宋体"/>
          <w:b/>
          <w:sz w:val="36"/>
          <w:szCs w:val="36"/>
        </w:rPr>
      </w:pPr>
    </w:p>
    <w:p w14:paraId="6AA42077">
      <w:pPr>
        <w:rPr>
          <w:rFonts w:ascii="宋体" w:hAnsi="宋体" w:cs="宋体"/>
          <w:b/>
          <w:sz w:val="36"/>
          <w:szCs w:val="36"/>
        </w:rPr>
      </w:pPr>
    </w:p>
    <w:p w14:paraId="3D399B3C">
      <w:pPr>
        <w:pStyle w:val="2"/>
        <w:rPr>
          <w:rFonts w:ascii="宋体" w:hAnsi="宋体" w:cs="宋体"/>
          <w:b/>
          <w:sz w:val="36"/>
          <w:szCs w:val="36"/>
        </w:rPr>
      </w:pPr>
    </w:p>
    <w:p w14:paraId="08C932D8">
      <w:pPr>
        <w:pStyle w:val="3"/>
        <w:rPr>
          <w:rFonts w:ascii="宋体" w:hAnsi="宋体" w:cs="宋体"/>
          <w:b/>
          <w:sz w:val="36"/>
          <w:szCs w:val="36"/>
        </w:rPr>
      </w:pPr>
    </w:p>
    <w:p w14:paraId="062994A5">
      <w:pPr>
        <w:rPr>
          <w:rFonts w:ascii="宋体" w:hAnsi="宋体" w:cs="宋体"/>
          <w:b/>
          <w:sz w:val="36"/>
          <w:szCs w:val="36"/>
        </w:rPr>
      </w:pPr>
    </w:p>
    <w:p w14:paraId="7E746046">
      <w:pPr>
        <w:pStyle w:val="2"/>
        <w:rPr>
          <w:rFonts w:ascii="宋体" w:hAnsi="宋体" w:cs="宋体"/>
          <w:b/>
          <w:sz w:val="36"/>
          <w:szCs w:val="36"/>
        </w:rPr>
      </w:pPr>
    </w:p>
    <w:p w14:paraId="0486A9FC">
      <w:pPr>
        <w:pStyle w:val="3"/>
        <w:rPr>
          <w:rFonts w:ascii="宋体" w:hAnsi="宋体" w:cs="宋体"/>
          <w:b/>
          <w:sz w:val="36"/>
          <w:szCs w:val="36"/>
        </w:rPr>
      </w:pPr>
    </w:p>
    <w:p w14:paraId="119190E3">
      <w:pPr>
        <w:rPr>
          <w:rFonts w:ascii="宋体" w:hAnsi="宋体" w:cs="宋体"/>
          <w:b/>
          <w:sz w:val="36"/>
          <w:szCs w:val="36"/>
        </w:rPr>
      </w:pPr>
    </w:p>
    <w:p w14:paraId="5F6C1674">
      <w:pPr>
        <w:pStyle w:val="2"/>
      </w:pPr>
    </w:p>
    <w:p w14:paraId="4721F97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083BAAE">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677FB3FD">
      <w:pPr>
        <w:spacing w:line="480" w:lineRule="auto"/>
        <w:jc w:val="center"/>
        <w:rPr>
          <w:rFonts w:ascii="宋体" w:hAnsi="宋体" w:cs="宋体"/>
          <w:b/>
          <w:sz w:val="28"/>
          <w:szCs w:val="28"/>
        </w:rPr>
      </w:pPr>
    </w:p>
    <w:p w14:paraId="203C3E7B">
      <w:pPr>
        <w:spacing w:line="480" w:lineRule="auto"/>
        <w:jc w:val="center"/>
        <w:rPr>
          <w:rFonts w:ascii="宋体" w:hAnsi="宋体" w:cs="宋体"/>
          <w:b/>
          <w:sz w:val="24"/>
        </w:rPr>
      </w:pPr>
    </w:p>
    <w:p w14:paraId="5D49E274">
      <w:pPr>
        <w:spacing w:line="480" w:lineRule="auto"/>
        <w:jc w:val="center"/>
        <w:rPr>
          <w:rFonts w:ascii="宋体" w:hAnsi="宋体" w:cs="宋体"/>
          <w:b/>
          <w:sz w:val="24"/>
        </w:rPr>
      </w:pPr>
    </w:p>
    <w:p w14:paraId="22E6C28B">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6DFAF76F">
      <w:pPr>
        <w:spacing w:line="480" w:lineRule="auto"/>
        <w:jc w:val="center"/>
        <w:rPr>
          <w:rFonts w:ascii="宋体" w:hAnsi="宋体" w:cs="宋体"/>
          <w:b/>
          <w:sz w:val="36"/>
          <w:szCs w:val="36"/>
        </w:rPr>
      </w:pPr>
      <w:r>
        <w:rPr>
          <w:rFonts w:hint="eastAsia" w:ascii="宋体" w:hAnsi="宋体" w:cs="宋体"/>
          <w:b/>
          <w:sz w:val="36"/>
          <w:szCs w:val="36"/>
        </w:rPr>
        <w:t>（服务类）</w:t>
      </w:r>
    </w:p>
    <w:p w14:paraId="5CC99247">
      <w:pPr>
        <w:pStyle w:val="386"/>
        <w:ind w:firstLine="2843" w:firstLineChars="1180"/>
        <w:rPr>
          <w:rFonts w:ascii="宋体" w:hAnsi="宋体" w:cs="宋体"/>
          <w:b/>
          <w:szCs w:val="24"/>
        </w:rPr>
      </w:pPr>
      <w:r>
        <w:rPr>
          <w:rFonts w:hint="eastAsia" w:ascii="宋体" w:hAnsi="宋体" w:cs="宋体"/>
          <w:b/>
          <w:szCs w:val="24"/>
        </w:rPr>
        <w:t>第一部分 合同书</w:t>
      </w:r>
    </w:p>
    <w:p w14:paraId="410F5CCC">
      <w:pPr>
        <w:spacing w:before="120" w:line="22" w:lineRule="atLeast"/>
        <w:rPr>
          <w:rFonts w:ascii="宋体" w:hAnsi="宋体" w:cs="宋体"/>
          <w:sz w:val="24"/>
        </w:rPr>
      </w:pPr>
    </w:p>
    <w:p w14:paraId="24887A65">
      <w:pPr>
        <w:pStyle w:val="5"/>
      </w:pPr>
    </w:p>
    <w:p w14:paraId="4E53AE78">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583612D">
      <w:pPr>
        <w:pStyle w:val="283"/>
        <w:spacing w:before="120" w:line="22" w:lineRule="atLeast"/>
        <w:rPr>
          <w:rFonts w:ascii="宋体" w:hAnsi="宋体" w:eastAsia="宋体" w:cs="宋体"/>
          <w:szCs w:val="24"/>
        </w:rPr>
      </w:pPr>
    </w:p>
    <w:p w14:paraId="7EDD4AA8">
      <w:pPr>
        <w:pStyle w:val="283"/>
        <w:spacing w:before="120" w:line="22" w:lineRule="atLeast"/>
        <w:rPr>
          <w:rFonts w:ascii="宋体" w:hAnsi="宋体" w:eastAsia="宋体" w:cs="宋体"/>
          <w:szCs w:val="24"/>
        </w:rPr>
      </w:pPr>
    </w:p>
    <w:p w14:paraId="13B991DF">
      <w:pPr>
        <w:rPr>
          <w:rFonts w:ascii="宋体" w:hAnsi="宋体" w:cs="宋体"/>
          <w:sz w:val="24"/>
        </w:rPr>
      </w:pPr>
    </w:p>
    <w:p w14:paraId="0A1B9B97">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59AA851">
      <w:pPr>
        <w:spacing w:before="120" w:line="22" w:lineRule="atLeast"/>
        <w:rPr>
          <w:rFonts w:ascii="宋体" w:hAnsi="宋体" w:cs="宋体"/>
          <w:sz w:val="24"/>
        </w:rPr>
      </w:pPr>
    </w:p>
    <w:p w14:paraId="6A644349">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04040F2">
      <w:pPr>
        <w:spacing w:before="120" w:line="22" w:lineRule="atLeast"/>
        <w:rPr>
          <w:rFonts w:ascii="宋体" w:hAnsi="宋体" w:cs="宋体"/>
          <w:sz w:val="24"/>
        </w:rPr>
      </w:pPr>
    </w:p>
    <w:p w14:paraId="12EDA69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4C0FF56">
      <w:pPr>
        <w:spacing w:before="120" w:line="22" w:lineRule="atLeast"/>
        <w:rPr>
          <w:rFonts w:ascii="宋体" w:hAnsi="宋体" w:cs="宋体"/>
          <w:sz w:val="24"/>
        </w:rPr>
      </w:pPr>
    </w:p>
    <w:p w14:paraId="52588F47">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E9E094F">
      <w:pPr>
        <w:widowControl/>
        <w:jc w:val="left"/>
        <w:rPr>
          <w:rFonts w:ascii="宋体" w:hAnsi="宋体" w:cs="宋体"/>
          <w:kern w:val="0"/>
          <w:sz w:val="24"/>
        </w:rPr>
        <w:sectPr>
          <w:headerReference r:id="rId3" w:type="default"/>
          <w:footerReference r:id="rId4" w:type="default"/>
          <w:pgSz w:w="11907" w:h="16840"/>
          <w:pgMar w:top="1474" w:right="1814" w:bottom="1474" w:left="1814" w:header="851" w:footer="851" w:gutter="0"/>
          <w:cols w:space="720" w:num="1"/>
        </w:sectPr>
      </w:pPr>
    </w:p>
    <w:p w14:paraId="2C52BFB0">
      <w:pPr>
        <w:rPr>
          <w:rFonts w:ascii="宋体" w:hAnsi="宋体" w:cs="宋体"/>
          <w:b/>
          <w:sz w:val="24"/>
        </w:rPr>
      </w:pPr>
    </w:p>
    <w:p w14:paraId="4BC480A6">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lang w:eastAsia="zh-CN"/>
        </w:rPr>
        <w:t>杭州市余杭区人民政府仓前街道办事处</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lang w:eastAsia="zh-CN"/>
        </w:rPr>
        <w:t>仓前街道小型水利工程（泵闸站）物业化管理服务项目</w:t>
      </w:r>
      <w:r>
        <w:rPr>
          <w:rFonts w:hint="eastAsia" w:ascii="宋体" w:hAnsi="宋体" w:cs="宋体"/>
          <w:sz w:val="24"/>
          <w:u w:val="single"/>
        </w:rPr>
        <w:t xml:space="preserve">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4085F3E5">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lang w:eastAsia="zh-CN"/>
        </w:rPr>
        <w:t>杭州市余杭区人民政府仓前街道办事处</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1AAAFADC">
      <w:pPr>
        <w:spacing w:line="560" w:lineRule="exact"/>
        <w:ind w:firstLine="482" w:firstLineChars="200"/>
        <w:outlineLvl w:val="0"/>
        <w:rPr>
          <w:rFonts w:ascii="宋体" w:hAnsi="宋体"/>
          <w:sz w:val="24"/>
        </w:rPr>
      </w:pPr>
      <w:bookmarkStart w:id="385" w:name="_Toc15367"/>
      <w:bookmarkStart w:id="386" w:name="_Toc20421"/>
      <w:bookmarkStart w:id="387" w:name="_Toc22967"/>
      <w:bookmarkStart w:id="388" w:name="_Toc19273"/>
      <w:bookmarkStart w:id="389" w:name="_Toc28855"/>
      <w:r>
        <w:rPr>
          <w:rFonts w:ascii="宋体" w:hAnsi="宋体"/>
          <w:b/>
          <w:sz w:val="24"/>
        </w:rPr>
        <w:t xml:space="preserve">1.1 </w:t>
      </w:r>
      <w:r>
        <w:rPr>
          <w:rFonts w:hint="eastAsia" w:ascii="宋体" w:hAnsi="宋体"/>
          <w:b/>
          <w:sz w:val="24"/>
        </w:rPr>
        <w:t>合同组成部分</w:t>
      </w:r>
      <w:bookmarkEnd w:id="385"/>
      <w:bookmarkEnd w:id="386"/>
      <w:bookmarkEnd w:id="387"/>
      <w:bookmarkEnd w:id="388"/>
      <w:bookmarkEnd w:id="389"/>
    </w:p>
    <w:p w14:paraId="2C4B690F">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4E1274">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469004DC">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5C1FC69D">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5FF53DC4">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19EBA70D">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0B34CCCE">
      <w:pPr>
        <w:spacing w:line="560" w:lineRule="exact"/>
        <w:ind w:firstLine="482" w:firstLineChars="200"/>
        <w:outlineLvl w:val="0"/>
        <w:rPr>
          <w:rFonts w:ascii="宋体" w:hAnsi="宋体"/>
          <w:b/>
          <w:sz w:val="24"/>
        </w:rPr>
      </w:pPr>
      <w:bookmarkStart w:id="390" w:name="_Toc22185"/>
      <w:bookmarkStart w:id="391" w:name="_Toc18585"/>
      <w:bookmarkStart w:id="392" w:name="_Toc2918"/>
      <w:bookmarkStart w:id="393" w:name="_Toc6773"/>
      <w:bookmarkStart w:id="394" w:name="_Toc6311"/>
      <w:r>
        <w:rPr>
          <w:rFonts w:ascii="宋体" w:hAnsi="宋体"/>
          <w:b/>
          <w:sz w:val="24"/>
        </w:rPr>
        <w:t xml:space="preserve">1.2 </w:t>
      </w:r>
      <w:r>
        <w:rPr>
          <w:rFonts w:hint="eastAsia" w:ascii="宋体" w:hAnsi="宋体"/>
          <w:b/>
          <w:sz w:val="24"/>
        </w:rPr>
        <w:t>标的</w:t>
      </w:r>
      <w:bookmarkEnd w:id="390"/>
      <w:bookmarkEnd w:id="391"/>
      <w:bookmarkEnd w:id="392"/>
      <w:bookmarkEnd w:id="393"/>
      <w:bookmarkEnd w:id="394"/>
    </w:p>
    <w:p w14:paraId="2BC6DB32">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77823711">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09DE2AD8">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2C86D43B">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16C7E320">
      <w:pPr>
        <w:pStyle w:val="61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w:t>
      </w:r>
      <w:r>
        <w:rPr>
          <w:rFonts w:hint="eastAsia"/>
          <w:lang w:eastAsia="zh-CN"/>
        </w:rPr>
        <w:t>的</w:t>
      </w:r>
      <w:r>
        <w:rPr>
          <w:rFonts w:hint="eastAsia"/>
        </w:rPr>
        <w:t>，则：</w:t>
      </w:r>
    </w:p>
    <w:p w14:paraId="373F650B">
      <w:pPr>
        <w:spacing w:line="560" w:lineRule="exact"/>
        <w:ind w:firstLine="480" w:firstLineChars="200"/>
        <w:rPr>
          <w:rFonts w:ascii="宋体" w:hAnsi="宋体" w:cs="宋体"/>
          <w:sz w:val="24"/>
          <w:u w:val="single"/>
        </w:rPr>
      </w:pPr>
      <w:bookmarkStart w:id="395" w:name="_Toc13918"/>
      <w:bookmarkStart w:id="396" w:name="_Toc21124"/>
      <w:bookmarkStart w:id="397" w:name="_Toc5635"/>
      <w:bookmarkStart w:id="398" w:name="_Toc4929"/>
      <w:bookmarkStart w:id="399"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249D54CA">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7F2479F5">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375966D1">
      <w:pPr>
        <w:spacing w:line="560" w:lineRule="exact"/>
        <w:ind w:firstLine="482" w:firstLineChars="200"/>
        <w:outlineLvl w:val="0"/>
        <w:rPr>
          <w:rFonts w:ascii="宋体" w:hAnsi="宋体"/>
          <w:b/>
          <w:sz w:val="24"/>
        </w:rPr>
      </w:pPr>
      <w:r>
        <w:rPr>
          <w:rFonts w:ascii="宋体" w:hAnsi="宋体"/>
          <w:b/>
          <w:sz w:val="24"/>
        </w:rPr>
        <w:t>1.3 价款</w:t>
      </w:r>
      <w:bookmarkEnd w:id="395"/>
      <w:bookmarkEnd w:id="396"/>
      <w:bookmarkEnd w:id="397"/>
      <w:bookmarkEnd w:id="398"/>
      <w:bookmarkEnd w:id="399"/>
    </w:p>
    <w:p w14:paraId="5E3369F5">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13DE237D">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0414D9E0">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F62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1F8189">
            <w:pPr>
              <w:pStyle w:val="106"/>
              <w:spacing w:line="560" w:lineRule="exact"/>
              <w:jc w:val="center"/>
              <w:rPr>
                <w:rFonts w:hAnsi="宋体"/>
                <w:sz w:val="24"/>
                <w:szCs w:val="24"/>
              </w:rPr>
            </w:pPr>
            <w:r>
              <w:rPr>
                <w:rFonts w:hAnsi="宋体"/>
                <w:sz w:val="24"/>
                <w:szCs w:val="24"/>
              </w:rPr>
              <w:t>序号</w:t>
            </w:r>
          </w:p>
        </w:tc>
        <w:tc>
          <w:tcPr>
            <w:tcW w:w="3402" w:type="dxa"/>
            <w:vAlign w:val="center"/>
          </w:tcPr>
          <w:p w14:paraId="4800BF7F">
            <w:pPr>
              <w:pStyle w:val="106"/>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6E368DC2">
            <w:pPr>
              <w:pStyle w:val="106"/>
              <w:spacing w:line="560" w:lineRule="exact"/>
              <w:jc w:val="center"/>
              <w:rPr>
                <w:rFonts w:hAnsi="宋体"/>
                <w:sz w:val="24"/>
                <w:szCs w:val="24"/>
              </w:rPr>
            </w:pPr>
            <w:r>
              <w:rPr>
                <w:rFonts w:hAnsi="宋体"/>
                <w:sz w:val="24"/>
                <w:szCs w:val="24"/>
              </w:rPr>
              <w:t>分项价格</w:t>
            </w:r>
          </w:p>
        </w:tc>
      </w:tr>
      <w:tr w14:paraId="492C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C5CA1C">
            <w:pPr>
              <w:pStyle w:val="106"/>
              <w:spacing w:line="560" w:lineRule="exact"/>
              <w:ind w:firstLine="200"/>
              <w:jc w:val="center"/>
              <w:rPr>
                <w:rFonts w:hAnsi="宋体"/>
                <w:sz w:val="24"/>
                <w:szCs w:val="24"/>
              </w:rPr>
            </w:pPr>
          </w:p>
        </w:tc>
        <w:tc>
          <w:tcPr>
            <w:tcW w:w="3402" w:type="dxa"/>
            <w:vAlign w:val="center"/>
          </w:tcPr>
          <w:p w14:paraId="30D45895">
            <w:pPr>
              <w:pStyle w:val="106"/>
              <w:spacing w:line="560" w:lineRule="exact"/>
              <w:ind w:firstLine="200"/>
              <w:jc w:val="center"/>
              <w:rPr>
                <w:rFonts w:hAnsi="宋体"/>
                <w:sz w:val="24"/>
                <w:szCs w:val="24"/>
              </w:rPr>
            </w:pPr>
          </w:p>
        </w:tc>
        <w:tc>
          <w:tcPr>
            <w:tcW w:w="2552" w:type="dxa"/>
            <w:vAlign w:val="center"/>
          </w:tcPr>
          <w:p w14:paraId="7E1EE04F">
            <w:pPr>
              <w:pStyle w:val="106"/>
              <w:spacing w:line="560" w:lineRule="exact"/>
              <w:ind w:firstLine="200"/>
              <w:jc w:val="center"/>
              <w:rPr>
                <w:rFonts w:hAnsi="宋体"/>
                <w:sz w:val="24"/>
                <w:szCs w:val="24"/>
              </w:rPr>
            </w:pPr>
          </w:p>
        </w:tc>
      </w:tr>
      <w:tr w14:paraId="218E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2A75A8">
            <w:pPr>
              <w:pStyle w:val="106"/>
              <w:spacing w:line="560" w:lineRule="exact"/>
              <w:ind w:firstLine="200"/>
              <w:jc w:val="center"/>
              <w:rPr>
                <w:rFonts w:hAnsi="宋体"/>
                <w:sz w:val="24"/>
                <w:szCs w:val="24"/>
              </w:rPr>
            </w:pPr>
          </w:p>
        </w:tc>
        <w:tc>
          <w:tcPr>
            <w:tcW w:w="3402" w:type="dxa"/>
            <w:vAlign w:val="center"/>
          </w:tcPr>
          <w:p w14:paraId="694EF5F2">
            <w:pPr>
              <w:pStyle w:val="106"/>
              <w:spacing w:line="560" w:lineRule="exact"/>
              <w:ind w:firstLine="200"/>
              <w:jc w:val="center"/>
              <w:rPr>
                <w:rFonts w:hAnsi="宋体"/>
                <w:sz w:val="24"/>
                <w:szCs w:val="24"/>
              </w:rPr>
            </w:pPr>
          </w:p>
        </w:tc>
        <w:tc>
          <w:tcPr>
            <w:tcW w:w="2552" w:type="dxa"/>
            <w:vAlign w:val="center"/>
          </w:tcPr>
          <w:p w14:paraId="053CC4A0">
            <w:pPr>
              <w:pStyle w:val="106"/>
              <w:spacing w:line="560" w:lineRule="exact"/>
              <w:ind w:firstLine="200"/>
              <w:jc w:val="center"/>
              <w:rPr>
                <w:rFonts w:hAnsi="宋体"/>
                <w:sz w:val="24"/>
                <w:szCs w:val="24"/>
              </w:rPr>
            </w:pPr>
          </w:p>
        </w:tc>
      </w:tr>
      <w:tr w14:paraId="03B2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2BFEAF">
            <w:pPr>
              <w:pStyle w:val="106"/>
              <w:spacing w:line="560" w:lineRule="exact"/>
              <w:ind w:firstLine="200"/>
              <w:jc w:val="center"/>
              <w:rPr>
                <w:rFonts w:hAnsi="宋体"/>
                <w:sz w:val="24"/>
                <w:szCs w:val="24"/>
              </w:rPr>
            </w:pPr>
          </w:p>
        </w:tc>
        <w:tc>
          <w:tcPr>
            <w:tcW w:w="3402" w:type="dxa"/>
            <w:vAlign w:val="center"/>
          </w:tcPr>
          <w:p w14:paraId="00BD7BBA">
            <w:pPr>
              <w:pStyle w:val="106"/>
              <w:spacing w:line="560" w:lineRule="exact"/>
              <w:ind w:firstLine="200"/>
              <w:jc w:val="center"/>
              <w:rPr>
                <w:rFonts w:hAnsi="宋体"/>
                <w:sz w:val="24"/>
                <w:szCs w:val="24"/>
              </w:rPr>
            </w:pPr>
          </w:p>
        </w:tc>
        <w:tc>
          <w:tcPr>
            <w:tcW w:w="2552" w:type="dxa"/>
            <w:vAlign w:val="center"/>
          </w:tcPr>
          <w:p w14:paraId="4151DDCC">
            <w:pPr>
              <w:pStyle w:val="106"/>
              <w:spacing w:line="560" w:lineRule="exact"/>
              <w:ind w:firstLine="200"/>
              <w:jc w:val="center"/>
              <w:rPr>
                <w:rFonts w:hAnsi="宋体"/>
                <w:sz w:val="24"/>
                <w:szCs w:val="24"/>
              </w:rPr>
            </w:pPr>
          </w:p>
        </w:tc>
      </w:tr>
      <w:tr w14:paraId="79EC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692E7C">
            <w:pPr>
              <w:pStyle w:val="106"/>
              <w:spacing w:line="560" w:lineRule="exact"/>
              <w:ind w:firstLine="200"/>
              <w:jc w:val="center"/>
              <w:rPr>
                <w:rFonts w:hAnsi="宋体"/>
                <w:sz w:val="24"/>
                <w:szCs w:val="24"/>
              </w:rPr>
            </w:pPr>
          </w:p>
        </w:tc>
        <w:tc>
          <w:tcPr>
            <w:tcW w:w="3402" w:type="dxa"/>
            <w:vAlign w:val="center"/>
          </w:tcPr>
          <w:p w14:paraId="60A2D597">
            <w:pPr>
              <w:pStyle w:val="106"/>
              <w:spacing w:line="560" w:lineRule="exact"/>
              <w:ind w:firstLine="200"/>
              <w:jc w:val="center"/>
              <w:rPr>
                <w:rFonts w:hAnsi="宋体"/>
                <w:sz w:val="24"/>
                <w:szCs w:val="24"/>
              </w:rPr>
            </w:pPr>
          </w:p>
        </w:tc>
        <w:tc>
          <w:tcPr>
            <w:tcW w:w="2552" w:type="dxa"/>
            <w:vAlign w:val="center"/>
          </w:tcPr>
          <w:p w14:paraId="0C141D20">
            <w:pPr>
              <w:pStyle w:val="106"/>
              <w:spacing w:line="560" w:lineRule="exact"/>
              <w:ind w:firstLine="200"/>
              <w:jc w:val="center"/>
              <w:rPr>
                <w:rFonts w:hAnsi="宋体"/>
                <w:sz w:val="24"/>
                <w:szCs w:val="24"/>
              </w:rPr>
            </w:pPr>
          </w:p>
        </w:tc>
      </w:tr>
      <w:tr w14:paraId="32EB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712E05F">
            <w:pPr>
              <w:pStyle w:val="106"/>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7D2C55D2">
            <w:pPr>
              <w:pStyle w:val="106"/>
              <w:spacing w:line="560" w:lineRule="exact"/>
              <w:ind w:firstLine="200"/>
              <w:jc w:val="center"/>
              <w:rPr>
                <w:rFonts w:hAnsi="宋体"/>
                <w:sz w:val="24"/>
                <w:szCs w:val="24"/>
              </w:rPr>
            </w:pPr>
          </w:p>
        </w:tc>
      </w:tr>
    </w:tbl>
    <w:p w14:paraId="1C41C9F3">
      <w:pPr>
        <w:spacing w:line="560" w:lineRule="exact"/>
        <w:ind w:firstLine="480" w:firstLineChars="200"/>
        <w:rPr>
          <w:rFonts w:ascii="宋体" w:hAnsi="宋体"/>
          <w:sz w:val="24"/>
        </w:rPr>
      </w:pPr>
      <w:bookmarkStart w:id="400" w:name="_Toc26916"/>
      <w:bookmarkStart w:id="401" w:name="_Toc30158"/>
      <w:bookmarkStart w:id="402" w:name="_Toc30506"/>
      <w:bookmarkStart w:id="403" w:name="_Toc14993"/>
      <w:bookmarkStart w:id="404"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1736ADD8">
      <w:pPr>
        <w:pStyle w:val="5"/>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00"/>
    <w:bookmarkEnd w:id="401"/>
    <w:bookmarkEnd w:id="402"/>
    <w:bookmarkEnd w:id="403"/>
    <w:bookmarkEnd w:id="404"/>
    <w:p w14:paraId="5C158D0F">
      <w:pPr>
        <w:pStyle w:val="618"/>
        <w:spacing w:before="0" w:beforeAutospacing="0" w:after="0" w:afterAutospacing="0" w:line="360" w:lineRule="auto"/>
        <w:ind w:firstLine="480"/>
        <w:rPr>
          <w:b/>
        </w:rPr>
      </w:pPr>
      <w:bookmarkStart w:id="405" w:name="_Toc10340"/>
      <w:bookmarkStart w:id="406" w:name="_Toc22618"/>
      <w:bookmarkStart w:id="407" w:name="_Toc1814"/>
      <w:bookmarkStart w:id="408" w:name="_Toc31421"/>
      <w:bookmarkStart w:id="409" w:name="_Toc4760"/>
      <w:bookmarkStart w:id="410" w:name="_Toc8772"/>
      <w:bookmarkStart w:id="411" w:name="_Toc11108"/>
      <w:bookmarkStart w:id="412" w:name="_Toc3625"/>
      <w:r>
        <w:rPr>
          <w:rFonts w:hint="eastAsia"/>
          <w:b/>
        </w:rPr>
        <w:t>1.4履约保证金</w:t>
      </w:r>
    </w:p>
    <w:p w14:paraId="0A7F9FB1">
      <w:pPr>
        <w:pStyle w:val="61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4AEC16C7">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4A01BDE8">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35F0D42">
      <w:pPr>
        <w:pStyle w:val="5"/>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F72E755">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F02CED6">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5"/>
      <w:bookmarkEnd w:id="406"/>
      <w:bookmarkEnd w:id="407"/>
      <w:r>
        <w:rPr>
          <w:rFonts w:hint="eastAsia" w:ascii="宋体" w:hAnsi="宋体" w:cs="宋体"/>
          <w:b/>
          <w:sz w:val="24"/>
        </w:rPr>
        <w:t>预付款</w:t>
      </w:r>
    </w:p>
    <w:p w14:paraId="45D6DDF8">
      <w:pPr>
        <w:pStyle w:val="61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409832C">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0A32C54">
      <w:pPr>
        <w:pStyle w:val="61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90A68A3">
      <w:pPr>
        <w:pStyle w:val="61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BCB9399">
      <w:pPr>
        <w:pStyle w:val="618"/>
        <w:spacing w:before="0" w:beforeAutospacing="0" w:after="0" w:afterAutospacing="0" w:line="360" w:lineRule="auto"/>
        <w:ind w:firstLine="480"/>
        <w:rPr>
          <w:b/>
          <w:bCs/>
        </w:rPr>
      </w:pPr>
      <w:r>
        <w:rPr>
          <w:rFonts w:hint="eastAsia"/>
          <w:b/>
          <w:bCs/>
        </w:rPr>
        <w:t>1.6资金支付</w:t>
      </w:r>
    </w:p>
    <w:p w14:paraId="66E37A42">
      <w:pPr>
        <w:pStyle w:val="61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5BD8955">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5129F45B">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08"/>
      <w:bookmarkEnd w:id="409"/>
      <w:bookmarkEnd w:id="410"/>
      <w:bookmarkEnd w:id="411"/>
      <w:bookmarkEnd w:id="412"/>
    </w:p>
    <w:p w14:paraId="232B1850">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6DC49B4A">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45288A5A">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202E52BE">
      <w:pPr>
        <w:spacing w:line="560" w:lineRule="exact"/>
        <w:ind w:firstLine="480" w:firstLineChars="200"/>
        <w:outlineLvl w:val="0"/>
        <w:rPr>
          <w:rFonts w:ascii="宋体" w:hAnsi="宋体"/>
          <w:bCs/>
          <w:sz w:val="24"/>
        </w:rPr>
      </w:pPr>
      <w:bookmarkStart w:id="413" w:name="_Toc2375"/>
      <w:bookmarkStart w:id="414" w:name="_Toc5698"/>
      <w:bookmarkStart w:id="415" w:name="_Toc3079"/>
      <w:bookmarkStart w:id="416" w:name="_Toc8586"/>
      <w:bookmarkStart w:id="417" w:name="_Toc24662"/>
      <w:r>
        <w:rPr>
          <w:rFonts w:hint="eastAsia" w:ascii="宋体" w:hAnsi="宋体"/>
          <w:bCs/>
          <w:sz w:val="24"/>
        </w:rPr>
        <w:t>1.7.4若服务</w:t>
      </w:r>
      <w:r>
        <w:rPr>
          <w:rFonts w:hint="eastAsia"/>
          <w:bCs/>
          <w:sz w:val="24"/>
        </w:rPr>
        <w:t>涉及货物的，则货物的：</w:t>
      </w:r>
    </w:p>
    <w:p w14:paraId="6B59D005">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25340780">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3F274A42">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F8B6884">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13"/>
      <w:bookmarkEnd w:id="414"/>
      <w:bookmarkEnd w:id="415"/>
      <w:bookmarkEnd w:id="416"/>
      <w:bookmarkEnd w:id="417"/>
    </w:p>
    <w:p w14:paraId="1DC9AEF2">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61EC692B">
      <w:pPr>
        <w:pStyle w:val="5"/>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3A895A64">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613B9173">
      <w:pPr>
        <w:spacing w:line="560" w:lineRule="exact"/>
        <w:ind w:firstLine="480" w:firstLineChars="200"/>
        <w:rPr>
          <w:rFonts w:ascii="宋体" w:hAnsi="宋体" w:cs="宋体"/>
          <w:sz w:val="24"/>
        </w:rPr>
      </w:pPr>
      <w:bookmarkStart w:id="418" w:name="_Toc9497"/>
      <w:bookmarkStart w:id="419" w:name="_Toc30329"/>
      <w:bookmarkStart w:id="420" w:name="_Toc26807"/>
      <w:bookmarkStart w:id="421" w:name="_Toc18683"/>
      <w:bookmarkStart w:id="422"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39C8602">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628FA44">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64E9E40">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18"/>
    <w:bookmarkEnd w:id="419"/>
    <w:bookmarkEnd w:id="420"/>
    <w:bookmarkEnd w:id="421"/>
    <w:bookmarkEnd w:id="422"/>
    <w:p w14:paraId="14494836">
      <w:pPr>
        <w:spacing w:line="560" w:lineRule="exact"/>
        <w:ind w:firstLine="482" w:firstLineChars="200"/>
        <w:outlineLvl w:val="0"/>
        <w:rPr>
          <w:rFonts w:ascii="宋体" w:hAnsi="宋体" w:cs="宋体"/>
          <w:b/>
          <w:sz w:val="24"/>
        </w:rPr>
      </w:pPr>
      <w:bookmarkStart w:id="423" w:name="_Toc15583"/>
      <w:bookmarkStart w:id="424" w:name="_Toc16021"/>
      <w:bookmarkStart w:id="425" w:name="_Toc28375"/>
      <w:r>
        <w:rPr>
          <w:rFonts w:hint="eastAsia" w:ascii="宋体" w:hAnsi="宋体" w:cs="宋体"/>
          <w:b/>
          <w:sz w:val="24"/>
        </w:rPr>
        <w:t>1.9合同争议的解决</w:t>
      </w:r>
      <w:bookmarkEnd w:id="423"/>
      <w:bookmarkEnd w:id="424"/>
      <w:bookmarkEnd w:id="425"/>
    </w:p>
    <w:p w14:paraId="3C77BBEB">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226873E1">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4C85F84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EB097A5">
      <w:pPr>
        <w:spacing w:line="560" w:lineRule="exact"/>
        <w:ind w:firstLine="482" w:firstLineChars="200"/>
        <w:outlineLvl w:val="0"/>
        <w:rPr>
          <w:rFonts w:ascii="宋体" w:hAnsi="宋体" w:cs="宋体"/>
          <w:b/>
          <w:sz w:val="24"/>
        </w:rPr>
      </w:pPr>
      <w:bookmarkStart w:id="426" w:name="_Toc11173"/>
      <w:bookmarkStart w:id="427" w:name="_Toc7245"/>
      <w:bookmarkStart w:id="428" w:name="_Toc15322"/>
      <w:r>
        <w:rPr>
          <w:rFonts w:hint="eastAsia" w:ascii="宋体" w:hAnsi="宋体" w:cs="宋体"/>
          <w:b/>
          <w:sz w:val="24"/>
        </w:rPr>
        <w:t>2.0 合同生效</w:t>
      </w:r>
      <w:bookmarkEnd w:id="426"/>
      <w:bookmarkEnd w:id="427"/>
      <w:bookmarkEnd w:id="428"/>
    </w:p>
    <w:p w14:paraId="1E8E8AF0">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3297CA09">
      <w:pPr>
        <w:autoSpaceDE w:val="0"/>
        <w:autoSpaceDN w:val="0"/>
        <w:spacing w:line="560" w:lineRule="exact"/>
        <w:rPr>
          <w:rFonts w:ascii="宋体" w:hAnsi="宋体"/>
          <w:sz w:val="24"/>
          <w:lang w:val="zh-CN"/>
        </w:rPr>
      </w:pPr>
    </w:p>
    <w:p w14:paraId="1A332203">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6A2121F2">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7C58BCE7">
      <w:pPr>
        <w:autoSpaceDE w:val="0"/>
        <w:autoSpaceDN w:val="0"/>
        <w:spacing w:line="560" w:lineRule="exact"/>
        <w:rPr>
          <w:rFonts w:ascii="宋体" w:hAnsi="宋体"/>
          <w:sz w:val="24"/>
          <w:lang w:val="zh-CN"/>
        </w:rPr>
      </w:pPr>
    </w:p>
    <w:p w14:paraId="3E0F7248">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46BAD658">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732E0CC0">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27EF6990">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3A5C3A70">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30279C7A">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3018D973">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4FF516AC">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27F623BB">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2C127A18">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2413873B">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7C7824D9">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4B3C9AD1">
      <w:pPr>
        <w:widowControl/>
        <w:spacing w:line="560" w:lineRule="exact"/>
        <w:jc w:val="left"/>
        <w:rPr>
          <w:rFonts w:ascii="宋体" w:hAnsi="宋体"/>
          <w:b/>
          <w:sz w:val="24"/>
        </w:rPr>
      </w:pPr>
    </w:p>
    <w:p w14:paraId="307C37E5">
      <w:pPr>
        <w:widowControl/>
        <w:adjustRightInd/>
        <w:jc w:val="left"/>
        <w:rPr>
          <w:rFonts w:ascii="宋体" w:hAnsi="宋体"/>
          <w:b/>
          <w:sz w:val="24"/>
        </w:rPr>
      </w:pPr>
      <w:r>
        <w:rPr>
          <w:rFonts w:ascii="宋体" w:hAnsi="宋体"/>
          <w:b/>
        </w:rPr>
        <w:br w:type="page"/>
      </w:r>
    </w:p>
    <w:p w14:paraId="5CB101D8">
      <w:pPr>
        <w:pStyle w:val="386"/>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0669A098">
      <w:pPr>
        <w:spacing w:line="560" w:lineRule="exact"/>
        <w:ind w:firstLine="482" w:firstLineChars="200"/>
        <w:outlineLvl w:val="0"/>
        <w:rPr>
          <w:rFonts w:ascii="宋体" w:hAnsi="宋体"/>
          <w:b/>
          <w:sz w:val="24"/>
        </w:rPr>
      </w:pPr>
      <w:bookmarkStart w:id="429" w:name="_Toc14021"/>
      <w:bookmarkStart w:id="430" w:name="_Toc25079"/>
      <w:bookmarkStart w:id="431" w:name="_Toc5228"/>
      <w:bookmarkStart w:id="432" w:name="_Toc31297"/>
      <w:bookmarkStart w:id="433" w:name="_Toc19680"/>
      <w:r>
        <w:rPr>
          <w:rFonts w:ascii="宋体" w:hAnsi="宋体"/>
          <w:b/>
          <w:sz w:val="24"/>
        </w:rPr>
        <w:t>2.1 定义</w:t>
      </w:r>
      <w:bookmarkEnd w:id="429"/>
      <w:bookmarkEnd w:id="430"/>
      <w:bookmarkEnd w:id="431"/>
      <w:bookmarkEnd w:id="432"/>
      <w:bookmarkEnd w:id="433"/>
    </w:p>
    <w:p w14:paraId="62ECB67F">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5E60C5B">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341FBC43">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BA44822">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22B45EFF">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CA12A98">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9578D2C">
      <w:pPr>
        <w:spacing w:line="560" w:lineRule="exact"/>
        <w:ind w:firstLine="480" w:firstLineChars="200"/>
        <w:rPr>
          <w:rFonts w:ascii="宋体" w:hAnsi="宋体"/>
          <w:sz w:val="24"/>
        </w:rPr>
      </w:pPr>
      <w:r>
        <w:rPr>
          <w:rFonts w:ascii="宋体" w:hAnsi="宋体"/>
          <w:sz w:val="24"/>
        </w:rPr>
        <w:t>2.1.6 “现场”系指合同约定提供服务的地点。</w:t>
      </w:r>
    </w:p>
    <w:p w14:paraId="2994D7F8">
      <w:pPr>
        <w:spacing w:line="560" w:lineRule="exact"/>
        <w:ind w:firstLine="482" w:firstLineChars="200"/>
        <w:outlineLvl w:val="0"/>
        <w:rPr>
          <w:rFonts w:ascii="宋体" w:hAnsi="宋体"/>
          <w:b/>
          <w:sz w:val="24"/>
        </w:rPr>
      </w:pPr>
      <w:bookmarkStart w:id="434" w:name="_Toc19539"/>
      <w:bookmarkStart w:id="435" w:name="_Toc16752"/>
      <w:bookmarkStart w:id="436" w:name="_Toc31402"/>
      <w:bookmarkStart w:id="437" w:name="_Toc23289"/>
      <w:bookmarkStart w:id="438" w:name="_Toc3769"/>
      <w:r>
        <w:rPr>
          <w:rFonts w:ascii="宋体" w:hAnsi="宋体"/>
          <w:b/>
          <w:sz w:val="24"/>
        </w:rPr>
        <w:t>2.2 技术规范</w:t>
      </w:r>
      <w:bookmarkEnd w:id="434"/>
      <w:bookmarkEnd w:id="435"/>
      <w:bookmarkEnd w:id="436"/>
      <w:bookmarkEnd w:id="437"/>
      <w:bookmarkEnd w:id="438"/>
    </w:p>
    <w:p w14:paraId="4131A174">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584B8615">
      <w:pPr>
        <w:spacing w:line="560" w:lineRule="exact"/>
        <w:ind w:firstLine="482" w:firstLineChars="200"/>
        <w:outlineLvl w:val="0"/>
        <w:rPr>
          <w:rFonts w:ascii="宋体" w:hAnsi="宋体"/>
          <w:b/>
          <w:sz w:val="24"/>
        </w:rPr>
      </w:pPr>
      <w:bookmarkStart w:id="439" w:name="_Toc27945"/>
      <w:bookmarkStart w:id="440" w:name="_Toc9161"/>
      <w:bookmarkStart w:id="441" w:name="_Toc13673"/>
      <w:bookmarkStart w:id="442" w:name="_Toc4133"/>
      <w:bookmarkStart w:id="443" w:name="_Toc12412"/>
      <w:r>
        <w:rPr>
          <w:rFonts w:ascii="宋体" w:hAnsi="宋体"/>
          <w:b/>
          <w:sz w:val="24"/>
        </w:rPr>
        <w:t>2.3 知识产权</w:t>
      </w:r>
      <w:bookmarkEnd w:id="439"/>
      <w:bookmarkEnd w:id="440"/>
      <w:bookmarkEnd w:id="441"/>
      <w:bookmarkEnd w:id="442"/>
      <w:bookmarkEnd w:id="443"/>
    </w:p>
    <w:p w14:paraId="5D65B97E">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744AA9CF">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7EAF1C44">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9930A2C">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788BB6F0">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6D0CB13C">
      <w:pPr>
        <w:spacing w:line="560" w:lineRule="exact"/>
        <w:ind w:firstLine="482" w:firstLineChars="200"/>
        <w:outlineLvl w:val="0"/>
        <w:rPr>
          <w:rFonts w:ascii="宋体" w:hAnsi="宋体"/>
          <w:b/>
          <w:sz w:val="24"/>
        </w:rPr>
      </w:pPr>
      <w:bookmarkStart w:id="444" w:name="_Toc26555"/>
      <w:bookmarkStart w:id="445" w:name="_Toc31233"/>
      <w:bookmarkStart w:id="446" w:name="_Toc32670"/>
      <w:bookmarkStart w:id="447" w:name="_Toc15447"/>
      <w:bookmarkStart w:id="448" w:name="_Toc22011"/>
      <w:r>
        <w:rPr>
          <w:rFonts w:ascii="宋体" w:hAnsi="宋体"/>
          <w:b/>
          <w:sz w:val="24"/>
        </w:rPr>
        <w:t>2.5 结算方式和付款条件</w:t>
      </w:r>
      <w:bookmarkEnd w:id="444"/>
      <w:bookmarkEnd w:id="445"/>
      <w:bookmarkEnd w:id="446"/>
      <w:bookmarkEnd w:id="447"/>
      <w:bookmarkEnd w:id="448"/>
    </w:p>
    <w:p w14:paraId="3845B426">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62B38416">
      <w:pPr>
        <w:spacing w:line="560" w:lineRule="exact"/>
        <w:ind w:firstLine="482" w:firstLineChars="200"/>
        <w:outlineLvl w:val="0"/>
        <w:rPr>
          <w:rFonts w:ascii="宋体" w:hAnsi="宋体"/>
          <w:b/>
          <w:sz w:val="24"/>
        </w:rPr>
      </w:pPr>
      <w:bookmarkStart w:id="449" w:name="_Toc18990"/>
      <w:bookmarkStart w:id="450" w:name="_Toc13467"/>
      <w:bookmarkStart w:id="451" w:name="_Toc30507"/>
      <w:bookmarkStart w:id="452" w:name="_Toc13154"/>
      <w:bookmarkStart w:id="453" w:name="_Toc16163"/>
      <w:r>
        <w:rPr>
          <w:rFonts w:ascii="宋体" w:hAnsi="宋体"/>
          <w:b/>
          <w:sz w:val="24"/>
        </w:rPr>
        <w:t>2.6 技术资料和保密义务</w:t>
      </w:r>
      <w:bookmarkEnd w:id="449"/>
      <w:bookmarkEnd w:id="450"/>
      <w:bookmarkEnd w:id="451"/>
      <w:bookmarkEnd w:id="452"/>
      <w:bookmarkEnd w:id="453"/>
    </w:p>
    <w:p w14:paraId="4EC34266">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36D7DCFB">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E012E8D">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5F7807DC">
      <w:pPr>
        <w:spacing w:line="560" w:lineRule="exact"/>
        <w:ind w:firstLine="482" w:firstLineChars="200"/>
        <w:outlineLvl w:val="0"/>
        <w:rPr>
          <w:rFonts w:ascii="宋体" w:hAnsi="宋体"/>
          <w:b/>
          <w:sz w:val="24"/>
        </w:rPr>
      </w:pPr>
      <w:bookmarkStart w:id="454" w:name="_Toc19069"/>
      <w:r>
        <w:rPr>
          <w:rFonts w:ascii="宋体" w:hAnsi="宋体"/>
          <w:b/>
          <w:sz w:val="24"/>
        </w:rPr>
        <w:t xml:space="preserve">2.7 </w:t>
      </w:r>
      <w:r>
        <w:rPr>
          <w:rFonts w:hint="eastAsia" w:ascii="宋体" w:hAnsi="宋体"/>
          <w:b/>
          <w:sz w:val="24"/>
        </w:rPr>
        <w:t>质量保证</w:t>
      </w:r>
      <w:bookmarkEnd w:id="454"/>
    </w:p>
    <w:p w14:paraId="44124385">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4D80BCAF">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7CBCFC30">
      <w:pPr>
        <w:spacing w:line="560" w:lineRule="exact"/>
        <w:ind w:firstLine="482" w:firstLineChars="200"/>
        <w:outlineLvl w:val="0"/>
        <w:rPr>
          <w:rFonts w:ascii="宋体" w:hAnsi="宋体"/>
          <w:b/>
          <w:sz w:val="24"/>
        </w:rPr>
      </w:pPr>
      <w:bookmarkStart w:id="455" w:name="_Toc22267"/>
      <w:r>
        <w:rPr>
          <w:rFonts w:ascii="宋体" w:hAnsi="宋体"/>
          <w:b/>
          <w:sz w:val="24"/>
        </w:rPr>
        <w:t xml:space="preserve">2.8 </w:t>
      </w:r>
      <w:r>
        <w:rPr>
          <w:rFonts w:hint="eastAsia" w:ascii="宋体" w:hAnsi="宋体"/>
          <w:b/>
          <w:sz w:val="24"/>
        </w:rPr>
        <w:t>延迟履行</w:t>
      </w:r>
      <w:bookmarkEnd w:id="455"/>
    </w:p>
    <w:p w14:paraId="23F2A3C2">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14D188C2">
      <w:pPr>
        <w:spacing w:line="560" w:lineRule="exact"/>
        <w:ind w:firstLine="482" w:firstLineChars="200"/>
        <w:outlineLvl w:val="0"/>
        <w:rPr>
          <w:rFonts w:ascii="宋体" w:hAnsi="宋体"/>
          <w:b/>
          <w:sz w:val="24"/>
        </w:rPr>
      </w:pPr>
      <w:bookmarkStart w:id="456" w:name="_Toc10611"/>
      <w:r>
        <w:rPr>
          <w:rFonts w:ascii="宋体" w:hAnsi="宋体"/>
          <w:b/>
          <w:sz w:val="24"/>
        </w:rPr>
        <w:t xml:space="preserve">2.9 </w:t>
      </w:r>
      <w:r>
        <w:rPr>
          <w:rFonts w:hint="eastAsia" w:ascii="宋体" w:hAnsi="宋体"/>
          <w:b/>
          <w:sz w:val="24"/>
        </w:rPr>
        <w:t>合同变更</w:t>
      </w:r>
      <w:bookmarkEnd w:id="456"/>
    </w:p>
    <w:p w14:paraId="756E6F68">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0BB187F7">
      <w:pPr>
        <w:spacing w:line="560" w:lineRule="exact"/>
        <w:ind w:firstLine="482" w:firstLineChars="200"/>
        <w:outlineLvl w:val="0"/>
        <w:rPr>
          <w:rFonts w:ascii="宋体" w:hAnsi="宋体"/>
          <w:b/>
          <w:sz w:val="24"/>
        </w:rPr>
      </w:pPr>
      <w:bookmarkStart w:id="457" w:name="_Toc23368"/>
      <w:bookmarkStart w:id="458" w:name="_Toc10663"/>
      <w:bookmarkStart w:id="459" w:name="_Toc26689"/>
      <w:bookmarkStart w:id="460" w:name="_Toc21830"/>
      <w:bookmarkStart w:id="461" w:name="_Toc42"/>
      <w:r>
        <w:rPr>
          <w:rFonts w:ascii="宋体" w:hAnsi="宋体"/>
          <w:b/>
          <w:sz w:val="24"/>
        </w:rPr>
        <w:t>2.10 合同转让和分包</w:t>
      </w:r>
      <w:bookmarkEnd w:id="457"/>
      <w:bookmarkEnd w:id="458"/>
      <w:bookmarkEnd w:id="459"/>
      <w:bookmarkEnd w:id="460"/>
      <w:bookmarkEnd w:id="461"/>
    </w:p>
    <w:p w14:paraId="4D66D494">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8CB4657">
      <w:pPr>
        <w:spacing w:line="560" w:lineRule="exact"/>
        <w:ind w:firstLine="482" w:firstLineChars="200"/>
        <w:outlineLvl w:val="0"/>
        <w:rPr>
          <w:rFonts w:ascii="宋体" w:hAnsi="宋体"/>
          <w:b/>
          <w:sz w:val="24"/>
        </w:rPr>
      </w:pPr>
      <w:bookmarkStart w:id="462" w:name="_Toc32494"/>
      <w:bookmarkStart w:id="463" w:name="_Toc26633"/>
      <w:bookmarkStart w:id="464" w:name="_Toc25571"/>
      <w:bookmarkStart w:id="465" w:name="_Toc4720"/>
      <w:bookmarkStart w:id="466" w:name="_Toc14371"/>
      <w:r>
        <w:rPr>
          <w:rFonts w:ascii="宋体" w:hAnsi="宋体"/>
          <w:b/>
          <w:sz w:val="24"/>
        </w:rPr>
        <w:t>2.11 不可抗力</w:t>
      </w:r>
      <w:bookmarkEnd w:id="462"/>
      <w:bookmarkEnd w:id="463"/>
      <w:bookmarkEnd w:id="464"/>
      <w:bookmarkEnd w:id="465"/>
      <w:bookmarkEnd w:id="466"/>
    </w:p>
    <w:p w14:paraId="73D12082">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28B90635">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648A28F0">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72E4442B">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3B7A8BEA">
      <w:pPr>
        <w:spacing w:line="560" w:lineRule="exact"/>
        <w:ind w:firstLine="482" w:firstLineChars="200"/>
        <w:outlineLvl w:val="0"/>
        <w:rPr>
          <w:rFonts w:ascii="宋体" w:hAnsi="宋体"/>
          <w:b/>
          <w:sz w:val="24"/>
        </w:rPr>
      </w:pPr>
      <w:bookmarkStart w:id="467" w:name="_Toc3638"/>
      <w:bookmarkStart w:id="468" w:name="_Toc14115"/>
      <w:bookmarkStart w:id="469" w:name="_Toc23854"/>
      <w:bookmarkStart w:id="470" w:name="_Toc24465"/>
      <w:bookmarkStart w:id="471" w:name="_Toc25783"/>
      <w:r>
        <w:rPr>
          <w:rFonts w:ascii="宋体" w:hAnsi="宋体"/>
          <w:b/>
          <w:sz w:val="24"/>
        </w:rPr>
        <w:t>2.12 税费</w:t>
      </w:r>
      <w:bookmarkEnd w:id="467"/>
      <w:bookmarkEnd w:id="468"/>
      <w:bookmarkEnd w:id="469"/>
      <w:bookmarkEnd w:id="470"/>
      <w:bookmarkEnd w:id="471"/>
    </w:p>
    <w:p w14:paraId="13BC4F6C">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61A2A7D9">
      <w:pPr>
        <w:spacing w:line="560" w:lineRule="exact"/>
        <w:ind w:firstLine="482" w:firstLineChars="200"/>
        <w:outlineLvl w:val="0"/>
        <w:rPr>
          <w:rFonts w:ascii="宋体" w:hAnsi="宋体"/>
          <w:b/>
          <w:sz w:val="24"/>
        </w:rPr>
      </w:pPr>
      <w:bookmarkStart w:id="472" w:name="_Toc30105"/>
      <w:bookmarkStart w:id="473" w:name="_Toc26883"/>
      <w:bookmarkStart w:id="474" w:name="_Toc14814"/>
      <w:bookmarkStart w:id="475" w:name="_Toc7315"/>
      <w:bookmarkStart w:id="476" w:name="_Toc25525"/>
      <w:r>
        <w:rPr>
          <w:rFonts w:ascii="宋体" w:hAnsi="宋体"/>
          <w:b/>
          <w:sz w:val="24"/>
        </w:rPr>
        <w:t>2.13 乙方破产</w:t>
      </w:r>
      <w:bookmarkEnd w:id="472"/>
      <w:bookmarkEnd w:id="473"/>
      <w:bookmarkEnd w:id="474"/>
      <w:bookmarkEnd w:id="475"/>
      <w:bookmarkEnd w:id="476"/>
    </w:p>
    <w:p w14:paraId="4D1024FB">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8E5E1C8">
      <w:pPr>
        <w:spacing w:line="560" w:lineRule="exact"/>
        <w:ind w:firstLine="482" w:firstLineChars="200"/>
        <w:outlineLvl w:val="0"/>
        <w:rPr>
          <w:rFonts w:ascii="宋体" w:hAnsi="宋体"/>
          <w:b/>
          <w:sz w:val="24"/>
        </w:rPr>
      </w:pPr>
      <w:bookmarkStart w:id="477" w:name="_Toc23323"/>
      <w:bookmarkStart w:id="478" w:name="_Toc2016"/>
      <w:bookmarkStart w:id="479" w:name="_Toc1123"/>
      <w:r>
        <w:rPr>
          <w:rFonts w:ascii="宋体" w:hAnsi="宋体"/>
          <w:b/>
          <w:sz w:val="24"/>
        </w:rPr>
        <w:t>2.14 合同中止、终止</w:t>
      </w:r>
      <w:bookmarkEnd w:id="477"/>
      <w:bookmarkEnd w:id="478"/>
      <w:bookmarkEnd w:id="479"/>
    </w:p>
    <w:p w14:paraId="36342800">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028DBF0C">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0F9A4545">
      <w:pPr>
        <w:spacing w:line="560" w:lineRule="exact"/>
        <w:ind w:firstLine="482" w:firstLineChars="200"/>
        <w:outlineLvl w:val="0"/>
        <w:rPr>
          <w:rFonts w:ascii="宋体" w:hAnsi="宋体"/>
          <w:b/>
          <w:sz w:val="24"/>
        </w:rPr>
      </w:pPr>
      <w:bookmarkStart w:id="480" w:name="_Toc1969"/>
      <w:bookmarkStart w:id="481" w:name="_Toc14525"/>
      <w:bookmarkStart w:id="482" w:name="_Toc17363"/>
      <w:r>
        <w:rPr>
          <w:rFonts w:ascii="宋体" w:hAnsi="宋体"/>
          <w:b/>
          <w:sz w:val="24"/>
        </w:rPr>
        <w:t>2.15 检验和验收</w:t>
      </w:r>
      <w:bookmarkEnd w:id="480"/>
      <w:bookmarkEnd w:id="481"/>
      <w:bookmarkEnd w:id="482"/>
    </w:p>
    <w:p w14:paraId="052169DC">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3E02CD62">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6646B4A">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4475EE3C">
      <w:pPr>
        <w:spacing w:line="560" w:lineRule="exact"/>
        <w:ind w:firstLine="482" w:firstLineChars="200"/>
        <w:outlineLvl w:val="0"/>
        <w:rPr>
          <w:rFonts w:ascii="宋体" w:hAnsi="宋体"/>
          <w:b/>
          <w:sz w:val="24"/>
        </w:rPr>
      </w:pPr>
      <w:bookmarkStart w:id="483" w:name="_Toc25198"/>
      <w:bookmarkStart w:id="484" w:name="_Toc12666"/>
      <w:bookmarkStart w:id="485" w:name="_Toc31892"/>
      <w:bookmarkStart w:id="486" w:name="_Toc9808"/>
      <w:bookmarkStart w:id="487" w:name="_Toc2308"/>
      <w:r>
        <w:rPr>
          <w:rFonts w:ascii="宋体" w:hAnsi="宋体"/>
          <w:b/>
          <w:sz w:val="24"/>
        </w:rPr>
        <w:t>2.16 通知和送达</w:t>
      </w:r>
      <w:bookmarkEnd w:id="483"/>
      <w:bookmarkEnd w:id="484"/>
      <w:bookmarkEnd w:id="485"/>
      <w:bookmarkEnd w:id="486"/>
      <w:bookmarkEnd w:id="487"/>
    </w:p>
    <w:p w14:paraId="417077CD">
      <w:pPr>
        <w:spacing w:line="560" w:lineRule="exact"/>
        <w:ind w:firstLine="480" w:firstLineChars="200"/>
        <w:rPr>
          <w:rFonts w:ascii="宋体" w:hAnsi="宋体"/>
          <w:sz w:val="24"/>
        </w:rPr>
      </w:pPr>
      <w:bookmarkStart w:id="488" w:name="_Toc27674"/>
      <w:bookmarkStart w:id="48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0078D2D">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88"/>
      <w:bookmarkEnd w:id="489"/>
    </w:p>
    <w:p w14:paraId="09ADB5FA">
      <w:pPr>
        <w:spacing w:line="560" w:lineRule="exact"/>
        <w:ind w:firstLine="482" w:firstLineChars="200"/>
        <w:outlineLvl w:val="0"/>
        <w:rPr>
          <w:rFonts w:ascii="宋体" w:hAnsi="宋体"/>
          <w:b/>
          <w:sz w:val="24"/>
        </w:rPr>
      </w:pPr>
      <w:bookmarkStart w:id="490" w:name="_Toc5063"/>
      <w:bookmarkStart w:id="491" w:name="_Toc20808"/>
      <w:bookmarkStart w:id="492" w:name="_Toc12254"/>
      <w:bookmarkStart w:id="493" w:name="_Toc27644"/>
      <w:bookmarkStart w:id="494"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0"/>
      <w:bookmarkEnd w:id="491"/>
      <w:bookmarkEnd w:id="492"/>
      <w:bookmarkEnd w:id="493"/>
      <w:bookmarkEnd w:id="494"/>
    </w:p>
    <w:p w14:paraId="58B7007E">
      <w:pPr>
        <w:spacing w:line="560" w:lineRule="exact"/>
        <w:ind w:firstLine="480" w:firstLineChars="200"/>
        <w:rPr>
          <w:rFonts w:ascii="宋体" w:hAnsi="宋体"/>
          <w:sz w:val="24"/>
        </w:rPr>
      </w:pPr>
      <w:r>
        <w:rPr>
          <w:rFonts w:ascii="宋体" w:hAnsi="宋体"/>
          <w:sz w:val="24"/>
        </w:rPr>
        <w:t>2.17.1 合同使用汉语</w:t>
      </w:r>
      <w:r>
        <w:rPr>
          <w:rFonts w:hint="eastAsia" w:ascii="宋体" w:hAnsi="宋体"/>
          <w:sz w:val="24"/>
          <w:lang w:eastAsia="zh-CN"/>
        </w:rPr>
        <w:t>书写</w:t>
      </w:r>
      <w:r>
        <w:rPr>
          <w:rFonts w:hint="eastAsia" w:ascii="宋体" w:hAnsi="宋体"/>
          <w:sz w:val="24"/>
        </w:rPr>
        <w:t>、</w:t>
      </w:r>
      <w:r>
        <w:rPr>
          <w:rFonts w:ascii="宋体" w:hAnsi="宋体"/>
          <w:sz w:val="24"/>
        </w:rPr>
        <w:t>变更和解释</w:t>
      </w:r>
      <w:r>
        <w:rPr>
          <w:rFonts w:hint="eastAsia" w:ascii="宋体" w:hAnsi="宋体"/>
          <w:sz w:val="24"/>
        </w:rPr>
        <w:t>；</w:t>
      </w:r>
    </w:p>
    <w:p w14:paraId="127588DF">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7F0F237B">
      <w:pPr>
        <w:spacing w:line="560" w:lineRule="exact"/>
        <w:ind w:firstLine="482" w:firstLineChars="200"/>
        <w:outlineLvl w:val="0"/>
        <w:rPr>
          <w:rFonts w:ascii="宋体" w:hAnsi="宋体" w:cs="宋体"/>
          <w:b/>
          <w:sz w:val="24"/>
        </w:rPr>
      </w:pPr>
      <w:bookmarkStart w:id="495" w:name="_Toc30599"/>
      <w:bookmarkStart w:id="496" w:name="_Toc18540"/>
      <w:bookmarkStart w:id="497" w:name="_Toc4355"/>
      <w:r>
        <w:rPr>
          <w:rFonts w:hint="eastAsia" w:ascii="宋体" w:hAnsi="宋体" w:cs="宋体"/>
          <w:b/>
          <w:sz w:val="24"/>
        </w:rPr>
        <w:t>2.18 计量单位</w:t>
      </w:r>
      <w:bookmarkEnd w:id="495"/>
      <w:bookmarkEnd w:id="496"/>
      <w:bookmarkEnd w:id="497"/>
    </w:p>
    <w:p w14:paraId="3D78EB6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6EDB11B2">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33165EAE">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3ABB672C">
      <w:pPr>
        <w:spacing w:line="360" w:lineRule="auto"/>
        <w:jc w:val="center"/>
        <w:outlineLvl w:val="0"/>
        <w:rPr>
          <w:rFonts w:ascii="宋体" w:hAnsi="宋体" w:cs="宋体"/>
          <w:b/>
          <w:sz w:val="24"/>
        </w:rPr>
      </w:pPr>
      <w:r>
        <w:rPr>
          <w:rFonts w:hint="eastAsia" w:ascii="宋体" w:hAnsi="宋体" w:cs="宋体"/>
          <w:kern w:val="0"/>
        </w:rPr>
        <w:br w:type="page"/>
      </w:r>
      <w:bookmarkStart w:id="498" w:name="_Toc331685784"/>
      <w:r>
        <w:rPr>
          <w:rFonts w:hint="eastAsia" w:ascii="宋体" w:hAnsi="宋体" w:cs="宋体"/>
          <w:b/>
          <w:sz w:val="24"/>
        </w:rPr>
        <w:t xml:space="preserve"> </w:t>
      </w:r>
      <w:bookmarkEnd w:id="498"/>
      <w:r>
        <w:rPr>
          <w:rFonts w:hint="eastAsia" w:ascii="宋体" w:hAnsi="宋体" w:cs="宋体"/>
          <w:b/>
          <w:sz w:val="24"/>
        </w:rPr>
        <w:t>第三部分  合同专用条款</w:t>
      </w:r>
    </w:p>
    <w:p w14:paraId="4FBF693A">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6BE6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E42B06B">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51B5284A">
            <w:pPr>
              <w:spacing w:line="360" w:lineRule="auto"/>
              <w:jc w:val="center"/>
              <w:rPr>
                <w:rFonts w:ascii="宋体" w:hAnsi="宋体" w:cs="宋体"/>
                <w:b/>
                <w:sz w:val="24"/>
              </w:rPr>
            </w:pPr>
            <w:r>
              <w:rPr>
                <w:rFonts w:hint="eastAsia" w:ascii="宋体" w:hAnsi="宋体" w:cs="宋体"/>
                <w:b/>
                <w:sz w:val="24"/>
              </w:rPr>
              <w:t>约定内容</w:t>
            </w:r>
          </w:p>
        </w:tc>
      </w:tr>
      <w:tr w14:paraId="6BB86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FAABB4">
            <w:pPr>
              <w:spacing w:line="360" w:lineRule="auto"/>
              <w:rPr>
                <w:rFonts w:ascii="宋体" w:hAnsi="宋体" w:cs="宋体"/>
                <w:sz w:val="24"/>
              </w:rPr>
            </w:pPr>
            <w:r>
              <w:rPr>
                <w:rFonts w:hint="eastAsia" w:ascii="宋体" w:hAnsi="宋体" w:cs="宋体"/>
                <w:sz w:val="24"/>
              </w:rPr>
              <w:t>1.3.2</w:t>
            </w:r>
          </w:p>
        </w:tc>
        <w:tc>
          <w:tcPr>
            <w:tcW w:w="8149" w:type="dxa"/>
            <w:vAlign w:val="center"/>
          </w:tcPr>
          <w:p w14:paraId="4BA64903">
            <w:pPr>
              <w:spacing w:line="360" w:lineRule="auto"/>
              <w:rPr>
                <w:rFonts w:ascii="宋体" w:hAnsi="宋体" w:cs="宋体"/>
                <w:sz w:val="24"/>
              </w:rPr>
            </w:pPr>
          </w:p>
        </w:tc>
      </w:tr>
      <w:tr w14:paraId="0F3A7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0A8F5E">
            <w:pPr>
              <w:spacing w:line="360" w:lineRule="auto"/>
              <w:rPr>
                <w:rFonts w:ascii="宋体" w:hAnsi="宋体" w:cs="宋体"/>
                <w:sz w:val="24"/>
              </w:rPr>
            </w:pPr>
            <w:r>
              <w:rPr>
                <w:rFonts w:hint="eastAsia" w:ascii="宋体" w:hAnsi="宋体" w:cs="宋体"/>
                <w:sz w:val="24"/>
              </w:rPr>
              <w:t>1.4.2</w:t>
            </w:r>
          </w:p>
        </w:tc>
        <w:tc>
          <w:tcPr>
            <w:tcW w:w="8149" w:type="dxa"/>
            <w:vAlign w:val="center"/>
          </w:tcPr>
          <w:p w14:paraId="30D13049">
            <w:pPr>
              <w:spacing w:line="360" w:lineRule="auto"/>
              <w:rPr>
                <w:rFonts w:ascii="宋体" w:hAnsi="宋体" w:cs="宋体"/>
                <w:sz w:val="24"/>
              </w:rPr>
            </w:pPr>
          </w:p>
        </w:tc>
      </w:tr>
      <w:tr w14:paraId="3DD16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3B0116">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724801B8">
            <w:pPr>
              <w:spacing w:line="360" w:lineRule="auto"/>
              <w:rPr>
                <w:rFonts w:ascii="宋体" w:hAnsi="宋体" w:cs="宋体"/>
                <w:sz w:val="24"/>
              </w:rPr>
            </w:pPr>
          </w:p>
        </w:tc>
      </w:tr>
      <w:tr w14:paraId="7FCA4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051C28">
            <w:pPr>
              <w:spacing w:line="360" w:lineRule="auto"/>
              <w:rPr>
                <w:rFonts w:ascii="宋体" w:hAnsi="宋体" w:cs="宋体"/>
                <w:sz w:val="24"/>
              </w:rPr>
            </w:pPr>
            <w:r>
              <w:rPr>
                <w:rFonts w:hint="eastAsia" w:ascii="宋体" w:hAnsi="宋体" w:cs="宋体"/>
                <w:sz w:val="24"/>
              </w:rPr>
              <w:t>1.5.2</w:t>
            </w:r>
          </w:p>
        </w:tc>
        <w:tc>
          <w:tcPr>
            <w:tcW w:w="8149" w:type="dxa"/>
            <w:vAlign w:val="center"/>
          </w:tcPr>
          <w:p w14:paraId="4F5A0A65">
            <w:pPr>
              <w:spacing w:line="360" w:lineRule="auto"/>
              <w:rPr>
                <w:rFonts w:ascii="宋体" w:hAnsi="宋体" w:cs="宋体"/>
                <w:sz w:val="24"/>
              </w:rPr>
            </w:pPr>
          </w:p>
        </w:tc>
      </w:tr>
      <w:tr w14:paraId="2E60E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9F2080">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6E730544">
            <w:pPr>
              <w:spacing w:line="360" w:lineRule="auto"/>
              <w:rPr>
                <w:rFonts w:ascii="宋体" w:hAnsi="宋体" w:cs="宋体"/>
                <w:sz w:val="24"/>
              </w:rPr>
            </w:pPr>
          </w:p>
        </w:tc>
      </w:tr>
      <w:tr w14:paraId="589C1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1534BD">
            <w:pPr>
              <w:spacing w:line="360" w:lineRule="auto"/>
              <w:rPr>
                <w:rFonts w:ascii="宋体" w:hAnsi="宋体" w:cs="宋体"/>
                <w:sz w:val="24"/>
              </w:rPr>
            </w:pPr>
            <w:r>
              <w:rPr>
                <w:rFonts w:hint="eastAsia" w:ascii="宋体" w:hAnsi="宋体" w:cs="宋体"/>
                <w:sz w:val="24"/>
              </w:rPr>
              <w:t>1.6.2</w:t>
            </w:r>
          </w:p>
        </w:tc>
        <w:tc>
          <w:tcPr>
            <w:tcW w:w="8149" w:type="dxa"/>
            <w:vAlign w:val="center"/>
          </w:tcPr>
          <w:p w14:paraId="3B6A5F38">
            <w:pPr>
              <w:spacing w:line="360" w:lineRule="auto"/>
              <w:rPr>
                <w:rFonts w:ascii="宋体" w:hAnsi="宋体" w:cs="宋体"/>
                <w:sz w:val="24"/>
              </w:rPr>
            </w:pPr>
          </w:p>
        </w:tc>
      </w:tr>
      <w:tr w14:paraId="7B809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4B5467">
            <w:pPr>
              <w:spacing w:line="360" w:lineRule="auto"/>
              <w:rPr>
                <w:rFonts w:ascii="宋体" w:hAnsi="宋体" w:cs="宋体"/>
                <w:sz w:val="24"/>
              </w:rPr>
            </w:pPr>
            <w:r>
              <w:rPr>
                <w:rFonts w:hint="eastAsia" w:ascii="宋体" w:hAnsi="宋体" w:cs="宋体"/>
                <w:sz w:val="24"/>
              </w:rPr>
              <w:t>1.7.1</w:t>
            </w:r>
          </w:p>
        </w:tc>
        <w:tc>
          <w:tcPr>
            <w:tcW w:w="8149" w:type="dxa"/>
            <w:vAlign w:val="center"/>
          </w:tcPr>
          <w:p w14:paraId="4F35E0C2">
            <w:pPr>
              <w:spacing w:line="360" w:lineRule="auto"/>
              <w:rPr>
                <w:rFonts w:ascii="宋体" w:hAnsi="宋体" w:cs="宋体"/>
                <w:sz w:val="24"/>
              </w:rPr>
            </w:pPr>
          </w:p>
        </w:tc>
      </w:tr>
      <w:tr w14:paraId="21A8B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C0C4AD">
            <w:pPr>
              <w:spacing w:line="360" w:lineRule="auto"/>
              <w:rPr>
                <w:rFonts w:ascii="宋体" w:hAnsi="宋体" w:cs="宋体"/>
                <w:sz w:val="24"/>
              </w:rPr>
            </w:pPr>
            <w:r>
              <w:rPr>
                <w:rFonts w:hint="eastAsia" w:ascii="宋体" w:hAnsi="宋体" w:cs="宋体"/>
                <w:sz w:val="24"/>
              </w:rPr>
              <w:t>1.7.2</w:t>
            </w:r>
          </w:p>
        </w:tc>
        <w:tc>
          <w:tcPr>
            <w:tcW w:w="8149" w:type="dxa"/>
            <w:vAlign w:val="center"/>
          </w:tcPr>
          <w:p w14:paraId="2C29A6CC">
            <w:pPr>
              <w:spacing w:line="360" w:lineRule="auto"/>
              <w:rPr>
                <w:rFonts w:ascii="宋体" w:hAnsi="宋体" w:cs="宋体"/>
                <w:sz w:val="24"/>
              </w:rPr>
            </w:pPr>
          </w:p>
        </w:tc>
      </w:tr>
      <w:tr w14:paraId="42136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530F60">
            <w:pPr>
              <w:spacing w:line="360" w:lineRule="auto"/>
              <w:rPr>
                <w:rFonts w:ascii="宋体" w:hAnsi="宋体" w:cs="宋体"/>
                <w:sz w:val="24"/>
              </w:rPr>
            </w:pPr>
            <w:r>
              <w:rPr>
                <w:rFonts w:hint="eastAsia" w:ascii="宋体" w:hAnsi="宋体" w:cs="宋体"/>
                <w:sz w:val="24"/>
              </w:rPr>
              <w:t>1.7.3</w:t>
            </w:r>
          </w:p>
        </w:tc>
        <w:tc>
          <w:tcPr>
            <w:tcW w:w="8149" w:type="dxa"/>
            <w:vAlign w:val="center"/>
          </w:tcPr>
          <w:p w14:paraId="054D47FB">
            <w:pPr>
              <w:spacing w:line="360" w:lineRule="auto"/>
              <w:rPr>
                <w:rFonts w:ascii="宋体" w:hAnsi="宋体" w:cs="宋体"/>
                <w:sz w:val="24"/>
              </w:rPr>
            </w:pPr>
          </w:p>
        </w:tc>
      </w:tr>
      <w:tr w14:paraId="37E5E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F58DF3">
            <w:pPr>
              <w:spacing w:line="360" w:lineRule="auto"/>
              <w:rPr>
                <w:rFonts w:ascii="宋体" w:hAnsi="宋体" w:cs="宋体"/>
                <w:sz w:val="24"/>
              </w:rPr>
            </w:pPr>
            <w:r>
              <w:rPr>
                <w:rFonts w:hint="eastAsia" w:ascii="宋体" w:hAnsi="宋体" w:cs="宋体"/>
                <w:sz w:val="24"/>
              </w:rPr>
              <w:t>1.7.4.1</w:t>
            </w:r>
          </w:p>
        </w:tc>
        <w:tc>
          <w:tcPr>
            <w:tcW w:w="8149" w:type="dxa"/>
            <w:vAlign w:val="center"/>
          </w:tcPr>
          <w:p w14:paraId="26B42BCE">
            <w:pPr>
              <w:spacing w:line="360" w:lineRule="auto"/>
              <w:rPr>
                <w:rFonts w:ascii="宋体" w:hAnsi="宋体" w:cs="宋体"/>
                <w:sz w:val="24"/>
              </w:rPr>
            </w:pPr>
          </w:p>
        </w:tc>
      </w:tr>
      <w:tr w14:paraId="2E9F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3A2425">
            <w:pPr>
              <w:spacing w:line="360" w:lineRule="auto"/>
              <w:rPr>
                <w:rFonts w:ascii="宋体" w:hAnsi="宋体" w:cs="宋体"/>
                <w:sz w:val="24"/>
              </w:rPr>
            </w:pPr>
            <w:r>
              <w:rPr>
                <w:rFonts w:hint="eastAsia" w:ascii="宋体" w:hAnsi="宋体" w:cs="宋体"/>
                <w:sz w:val="24"/>
              </w:rPr>
              <w:t>1.7.4.2</w:t>
            </w:r>
          </w:p>
        </w:tc>
        <w:tc>
          <w:tcPr>
            <w:tcW w:w="8149" w:type="dxa"/>
            <w:vAlign w:val="center"/>
          </w:tcPr>
          <w:p w14:paraId="1597DCED">
            <w:pPr>
              <w:spacing w:line="360" w:lineRule="auto"/>
              <w:rPr>
                <w:rFonts w:ascii="宋体" w:hAnsi="宋体" w:cs="宋体"/>
                <w:sz w:val="24"/>
              </w:rPr>
            </w:pPr>
          </w:p>
        </w:tc>
      </w:tr>
      <w:tr w14:paraId="3D18E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878EB9">
            <w:pPr>
              <w:spacing w:line="360" w:lineRule="auto"/>
              <w:rPr>
                <w:rFonts w:ascii="宋体" w:hAnsi="宋体" w:cs="宋体"/>
                <w:sz w:val="24"/>
              </w:rPr>
            </w:pPr>
            <w:r>
              <w:rPr>
                <w:rFonts w:hint="eastAsia" w:ascii="宋体" w:hAnsi="宋体" w:cs="宋体"/>
                <w:sz w:val="24"/>
              </w:rPr>
              <w:t>1.7.4.3</w:t>
            </w:r>
          </w:p>
        </w:tc>
        <w:tc>
          <w:tcPr>
            <w:tcW w:w="8149" w:type="dxa"/>
            <w:vAlign w:val="center"/>
          </w:tcPr>
          <w:p w14:paraId="2E902D33">
            <w:pPr>
              <w:spacing w:line="360" w:lineRule="auto"/>
              <w:rPr>
                <w:rFonts w:ascii="宋体" w:hAnsi="宋体" w:cs="宋体"/>
                <w:sz w:val="24"/>
              </w:rPr>
            </w:pPr>
          </w:p>
        </w:tc>
      </w:tr>
      <w:tr w14:paraId="67032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5613CD">
            <w:pPr>
              <w:spacing w:line="360" w:lineRule="auto"/>
              <w:rPr>
                <w:rFonts w:ascii="宋体" w:hAnsi="宋体" w:cs="宋体"/>
                <w:sz w:val="24"/>
              </w:rPr>
            </w:pPr>
            <w:r>
              <w:rPr>
                <w:rFonts w:hint="eastAsia" w:ascii="宋体" w:hAnsi="宋体" w:cs="宋体"/>
                <w:sz w:val="24"/>
              </w:rPr>
              <w:t>1.8.7</w:t>
            </w:r>
          </w:p>
        </w:tc>
        <w:tc>
          <w:tcPr>
            <w:tcW w:w="8149" w:type="dxa"/>
            <w:vAlign w:val="center"/>
          </w:tcPr>
          <w:p w14:paraId="543B63A0">
            <w:pPr>
              <w:spacing w:line="360" w:lineRule="auto"/>
              <w:rPr>
                <w:rFonts w:ascii="宋体" w:hAnsi="宋体" w:cs="宋体"/>
                <w:sz w:val="24"/>
              </w:rPr>
            </w:pPr>
          </w:p>
        </w:tc>
      </w:tr>
      <w:tr w14:paraId="60378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1A235D">
            <w:pPr>
              <w:spacing w:line="360" w:lineRule="auto"/>
              <w:rPr>
                <w:rFonts w:ascii="宋体" w:hAnsi="宋体" w:cs="宋体"/>
                <w:sz w:val="24"/>
              </w:rPr>
            </w:pPr>
            <w:r>
              <w:rPr>
                <w:rFonts w:hint="eastAsia" w:ascii="宋体" w:hAnsi="宋体" w:cs="宋体"/>
                <w:sz w:val="24"/>
              </w:rPr>
              <w:t>1.9.1</w:t>
            </w:r>
          </w:p>
        </w:tc>
        <w:tc>
          <w:tcPr>
            <w:tcW w:w="8149" w:type="dxa"/>
            <w:vAlign w:val="center"/>
          </w:tcPr>
          <w:p w14:paraId="1E30FB83">
            <w:pPr>
              <w:spacing w:line="360" w:lineRule="auto"/>
              <w:rPr>
                <w:rFonts w:ascii="宋体" w:hAnsi="宋体" w:cs="宋体"/>
                <w:sz w:val="24"/>
              </w:rPr>
            </w:pPr>
          </w:p>
        </w:tc>
      </w:tr>
      <w:tr w14:paraId="75F9B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9CA037">
            <w:pPr>
              <w:spacing w:line="360" w:lineRule="auto"/>
              <w:rPr>
                <w:rFonts w:ascii="宋体" w:hAnsi="宋体" w:cs="宋体"/>
                <w:sz w:val="24"/>
              </w:rPr>
            </w:pPr>
            <w:r>
              <w:rPr>
                <w:rFonts w:hint="eastAsia" w:ascii="宋体" w:hAnsi="宋体" w:cs="宋体"/>
                <w:sz w:val="24"/>
              </w:rPr>
              <w:t>1.9.2</w:t>
            </w:r>
          </w:p>
        </w:tc>
        <w:tc>
          <w:tcPr>
            <w:tcW w:w="8149" w:type="dxa"/>
            <w:vAlign w:val="center"/>
          </w:tcPr>
          <w:p w14:paraId="08AA8863">
            <w:pPr>
              <w:spacing w:line="360" w:lineRule="auto"/>
              <w:rPr>
                <w:rFonts w:ascii="宋体" w:hAnsi="宋体" w:cs="宋体"/>
                <w:sz w:val="24"/>
              </w:rPr>
            </w:pPr>
          </w:p>
        </w:tc>
      </w:tr>
      <w:tr w14:paraId="225F0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BAF16B">
            <w:pPr>
              <w:spacing w:line="360" w:lineRule="auto"/>
              <w:rPr>
                <w:rFonts w:ascii="宋体" w:hAnsi="宋体" w:cs="宋体"/>
                <w:sz w:val="24"/>
              </w:rPr>
            </w:pPr>
            <w:r>
              <w:rPr>
                <w:rFonts w:hint="eastAsia" w:ascii="宋体" w:hAnsi="宋体" w:cs="宋体"/>
                <w:sz w:val="24"/>
              </w:rPr>
              <w:t>2.3.2</w:t>
            </w:r>
          </w:p>
        </w:tc>
        <w:tc>
          <w:tcPr>
            <w:tcW w:w="8149" w:type="dxa"/>
            <w:vAlign w:val="center"/>
          </w:tcPr>
          <w:p w14:paraId="39843843">
            <w:pPr>
              <w:spacing w:line="360" w:lineRule="auto"/>
              <w:ind w:left="-420" w:leftChars="-200" w:right="-420" w:rightChars="-200" w:firstLine="480" w:firstLineChars="200"/>
              <w:rPr>
                <w:rFonts w:ascii="宋体" w:hAnsi="宋体" w:cs="宋体"/>
                <w:sz w:val="24"/>
              </w:rPr>
            </w:pPr>
          </w:p>
        </w:tc>
      </w:tr>
      <w:tr w14:paraId="11459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D61720">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0E6DB6FF">
            <w:pPr>
              <w:spacing w:line="360" w:lineRule="auto"/>
              <w:ind w:left="-420" w:leftChars="-200" w:right="-420" w:rightChars="-200" w:firstLine="480" w:firstLineChars="200"/>
              <w:rPr>
                <w:rFonts w:ascii="宋体" w:hAnsi="宋体" w:cs="宋体"/>
                <w:sz w:val="24"/>
              </w:rPr>
            </w:pPr>
          </w:p>
        </w:tc>
      </w:tr>
      <w:tr w14:paraId="21FF4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22D2D1">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132D7098">
            <w:pPr>
              <w:spacing w:line="360" w:lineRule="auto"/>
              <w:rPr>
                <w:rFonts w:ascii="宋体" w:hAnsi="宋体" w:cs="宋体"/>
                <w:sz w:val="24"/>
              </w:rPr>
            </w:pPr>
          </w:p>
        </w:tc>
      </w:tr>
      <w:tr w14:paraId="05710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5D821B3">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1B503D19">
            <w:pPr>
              <w:spacing w:line="360" w:lineRule="auto"/>
              <w:rPr>
                <w:rFonts w:ascii="宋体" w:hAnsi="宋体" w:cs="宋体"/>
                <w:sz w:val="24"/>
              </w:rPr>
            </w:pPr>
          </w:p>
        </w:tc>
      </w:tr>
      <w:tr w14:paraId="124BE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5110EC">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24F43C85">
            <w:pPr>
              <w:spacing w:line="360" w:lineRule="auto"/>
              <w:rPr>
                <w:rFonts w:ascii="宋体" w:hAnsi="宋体" w:cs="宋体"/>
                <w:sz w:val="24"/>
              </w:rPr>
            </w:pPr>
          </w:p>
        </w:tc>
      </w:tr>
      <w:tr w14:paraId="7055C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933427">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183E7F4B">
            <w:pPr>
              <w:spacing w:line="360" w:lineRule="auto"/>
              <w:rPr>
                <w:rFonts w:ascii="宋体" w:hAnsi="宋体" w:cs="宋体"/>
                <w:sz w:val="24"/>
              </w:rPr>
            </w:pPr>
          </w:p>
        </w:tc>
      </w:tr>
      <w:tr w14:paraId="47FE9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17050BF6">
            <w:pPr>
              <w:spacing w:line="360" w:lineRule="auto"/>
              <w:rPr>
                <w:rFonts w:ascii="宋体" w:hAnsi="宋体" w:cs="宋体"/>
                <w:sz w:val="24"/>
              </w:rPr>
            </w:pPr>
            <w:r>
              <w:rPr>
                <w:rFonts w:hint="eastAsia" w:ascii="宋体" w:hAnsi="宋体" w:cs="宋体"/>
                <w:sz w:val="24"/>
              </w:rPr>
              <w:t>2.19</w:t>
            </w:r>
          </w:p>
        </w:tc>
        <w:tc>
          <w:tcPr>
            <w:tcW w:w="8149" w:type="dxa"/>
          </w:tcPr>
          <w:p w14:paraId="4EC6CEEF">
            <w:pPr>
              <w:spacing w:line="360" w:lineRule="auto"/>
              <w:rPr>
                <w:rFonts w:ascii="宋体" w:hAnsi="宋体" w:cs="宋体"/>
                <w:sz w:val="24"/>
              </w:rPr>
            </w:pPr>
          </w:p>
        </w:tc>
      </w:tr>
    </w:tbl>
    <w:p w14:paraId="705BDB4C">
      <w:pPr>
        <w:spacing w:line="360" w:lineRule="auto"/>
        <w:ind w:left="-420" w:leftChars="-200" w:right="-420" w:rightChars="-200" w:firstLine="480" w:firstLineChars="200"/>
        <w:rPr>
          <w:rFonts w:ascii="宋体" w:hAnsi="宋体" w:cs="宋体"/>
          <w:sz w:val="24"/>
        </w:rPr>
      </w:pPr>
    </w:p>
    <w:p w14:paraId="5AE16E0F">
      <w:pPr>
        <w:spacing w:line="360" w:lineRule="auto"/>
        <w:ind w:left="-420" w:leftChars="-200" w:right="-420" w:rightChars="-200" w:firstLine="480" w:firstLineChars="200"/>
        <w:jc w:val="center"/>
        <w:outlineLvl w:val="0"/>
        <w:rPr>
          <w:rFonts w:ascii="宋体" w:hAnsi="宋体" w:cs="宋体"/>
          <w:sz w:val="24"/>
        </w:rPr>
      </w:pPr>
    </w:p>
    <w:p w14:paraId="540DB14B">
      <w:pPr>
        <w:widowControl/>
        <w:adjustRightInd/>
        <w:jc w:val="center"/>
        <w:rPr>
          <w:rFonts w:ascii="宋体" w:hAnsi="宋体" w:cs="宋体"/>
          <w:b/>
          <w:sz w:val="36"/>
          <w:szCs w:val="20"/>
        </w:rPr>
      </w:pPr>
      <w:r>
        <w:rPr>
          <w:rFonts w:hint="eastAsia" w:ascii="宋体" w:hAnsi="宋体" w:cs="宋体"/>
          <w:b/>
          <w:sz w:val="36"/>
          <w:szCs w:val="20"/>
        </w:rPr>
        <w:t>第六部分</w:t>
      </w:r>
      <w:bookmarkEnd w:id="383"/>
      <w:r>
        <w:rPr>
          <w:rFonts w:hint="eastAsia" w:ascii="宋体" w:hAnsi="宋体" w:cs="宋体"/>
          <w:b/>
          <w:sz w:val="36"/>
          <w:szCs w:val="20"/>
        </w:rPr>
        <w:t xml:space="preserve"> </w:t>
      </w:r>
      <w:bookmarkEnd w:id="384"/>
      <w:r>
        <w:rPr>
          <w:rFonts w:hint="eastAsia" w:ascii="宋体" w:hAnsi="宋体" w:cs="宋体"/>
          <w:b/>
          <w:sz w:val="36"/>
          <w:szCs w:val="20"/>
        </w:rPr>
        <w:t>应提交的有关格式范例</w:t>
      </w:r>
    </w:p>
    <w:p w14:paraId="719D436A">
      <w:pPr>
        <w:spacing w:line="360" w:lineRule="auto"/>
        <w:jc w:val="center"/>
        <w:outlineLvl w:val="0"/>
        <w:rPr>
          <w:rFonts w:ascii="宋体" w:hAnsi="宋体" w:cs="宋体"/>
          <w:b/>
          <w:kern w:val="0"/>
          <w:sz w:val="36"/>
          <w:szCs w:val="36"/>
        </w:rPr>
      </w:pPr>
    </w:p>
    <w:p w14:paraId="3DA9A74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8F74BA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354F7F4">
      <w:pPr>
        <w:spacing w:line="360" w:lineRule="auto"/>
        <w:jc w:val="center"/>
        <w:outlineLvl w:val="0"/>
        <w:rPr>
          <w:rFonts w:ascii="宋体" w:hAnsi="宋体" w:cs="宋体"/>
          <w:b/>
          <w:kern w:val="0"/>
          <w:sz w:val="36"/>
          <w:szCs w:val="36"/>
        </w:rPr>
      </w:pPr>
    </w:p>
    <w:p w14:paraId="4A483B64">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FDDF783">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3DE7E50">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70E1FA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4E71147">
      <w:pPr>
        <w:snapToGrid w:val="0"/>
        <w:spacing w:line="360" w:lineRule="auto"/>
        <w:ind w:firstLine="480" w:firstLineChars="200"/>
        <w:rPr>
          <w:rFonts w:ascii="宋体" w:hAnsi="宋体" w:cs="宋体"/>
          <w:sz w:val="24"/>
        </w:rPr>
      </w:pPr>
    </w:p>
    <w:p w14:paraId="528C6C74">
      <w:pPr>
        <w:spacing w:line="360" w:lineRule="auto"/>
        <w:ind w:firstLine="480" w:firstLineChars="200"/>
        <w:rPr>
          <w:rFonts w:ascii="宋体" w:hAnsi="宋体" w:cs="宋体"/>
          <w:sz w:val="24"/>
        </w:rPr>
      </w:pPr>
    </w:p>
    <w:p w14:paraId="757CA0AC">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DEF2DB5">
      <w:pPr>
        <w:snapToGrid w:val="0"/>
        <w:spacing w:line="360" w:lineRule="auto"/>
        <w:rPr>
          <w:rFonts w:ascii="宋体" w:hAnsi="宋体" w:cs="宋体"/>
          <w:sz w:val="24"/>
        </w:rPr>
      </w:pPr>
      <w:r>
        <w:rPr>
          <w:rFonts w:hint="eastAsia" w:ascii="宋体" w:hAnsi="宋体" w:cs="宋体"/>
          <w:color w:val="auto"/>
          <w:sz w:val="24"/>
          <w:highlight w:val="none"/>
        </w:rPr>
        <w:t>（采购人）、（采购代理机构）</w:t>
      </w:r>
      <w:r>
        <w:rPr>
          <w:rFonts w:hint="eastAsia" w:ascii="宋体" w:hAnsi="宋体" w:cs="宋体"/>
          <w:sz w:val="24"/>
          <w:lang w:val="en-US" w:eastAsia="zh-CN"/>
        </w:rPr>
        <w:t xml:space="preserve"> </w:t>
      </w:r>
      <w:r>
        <w:rPr>
          <w:rFonts w:hint="eastAsia" w:ascii="宋体" w:hAnsi="宋体" w:cs="宋体"/>
          <w:sz w:val="24"/>
        </w:rPr>
        <w:t>：</w:t>
      </w:r>
    </w:p>
    <w:p w14:paraId="1F23CDB7">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仓前街道小型水利工程（泵闸站）物业化管理服务项目</w:t>
      </w:r>
      <w:r>
        <w:rPr>
          <w:rFonts w:hint="eastAsia" w:ascii="宋体" w:hAnsi="宋体" w:cs="宋体"/>
          <w:sz w:val="24"/>
        </w:rPr>
        <w:t>【招标编号：</w:t>
      </w:r>
      <w:r>
        <w:rPr>
          <w:rFonts w:hint="eastAsia" w:ascii="宋体" w:hAnsi="宋体" w:cs="宋体"/>
          <w:sz w:val="24"/>
          <w:lang w:val="en-US" w:eastAsia="zh-CN"/>
        </w:rPr>
        <w:t xml:space="preserve">      </w:t>
      </w:r>
      <w:r>
        <w:rPr>
          <w:rFonts w:hint="eastAsia" w:ascii="宋体" w:hAnsi="宋体" w:cs="宋体"/>
          <w:sz w:val="24"/>
        </w:rPr>
        <w:t>】政府采购活动，郑重承诺：</w:t>
      </w:r>
    </w:p>
    <w:p w14:paraId="2C2F9BD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330356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B9A6896">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47EA16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80335AE">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AB3AAA0">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D9C995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D490A5B">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9173F1D">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C2B649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F3C56F3">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44468A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C66BB86">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252DE8E">
      <w:pPr>
        <w:snapToGrid w:val="0"/>
        <w:spacing w:line="360" w:lineRule="auto"/>
        <w:ind w:right="480"/>
        <w:jc w:val="center"/>
        <w:rPr>
          <w:rFonts w:ascii="宋体" w:hAnsi="宋体" w:cs="宋体"/>
          <w:b/>
          <w:kern w:val="0"/>
          <w:sz w:val="32"/>
          <w:szCs w:val="32"/>
        </w:rPr>
      </w:pPr>
    </w:p>
    <w:p w14:paraId="62BA81C4">
      <w:pPr>
        <w:snapToGrid w:val="0"/>
        <w:spacing w:line="360" w:lineRule="auto"/>
        <w:ind w:right="480"/>
        <w:jc w:val="center"/>
        <w:rPr>
          <w:rFonts w:ascii="宋体" w:hAnsi="宋体" w:cs="宋体"/>
          <w:b/>
          <w:kern w:val="0"/>
          <w:sz w:val="32"/>
          <w:szCs w:val="32"/>
        </w:rPr>
      </w:pPr>
    </w:p>
    <w:p w14:paraId="706B221B">
      <w:pPr>
        <w:snapToGrid w:val="0"/>
        <w:spacing w:line="360" w:lineRule="auto"/>
        <w:ind w:right="480"/>
        <w:jc w:val="center"/>
        <w:rPr>
          <w:rFonts w:ascii="宋体" w:hAnsi="宋体" w:cs="宋体"/>
          <w:b/>
          <w:kern w:val="0"/>
          <w:sz w:val="32"/>
          <w:szCs w:val="32"/>
        </w:rPr>
      </w:pPr>
    </w:p>
    <w:p w14:paraId="0C043B15">
      <w:pPr>
        <w:rPr>
          <w:rFonts w:ascii="宋体" w:hAnsi="宋体" w:cs="宋体"/>
        </w:rPr>
      </w:pPr>
    </w:p>
    <w:p w14:paraId="3CA622DF">
      <w:pPr>
        <w:snapToGrid w:val="0"/>
        <w:spacing w:line="360" w:lineRule="auto"/>
        <w:ind w:right="480"/>
        <w:jc w:val="center"/>
        <w:rPr>
          <w:rFonts w:ascii="宋体" w:hAnsi="宋体" w:cs="宋体"/>
          <w:b/>
          <w:kern w:val="0"/>
          <w:sz w:val="32"/>
          <w:szCs w:val="32"/>
        </w:rPr>
      </w:pPr>
    </w:p>
    <w:p w14:paraId="6A5B09B2">
      <w:pPr>
        <w:snapToGrid w:val="0"/>
        <w:spacing w:line="360" w:lineRule="auto"/>
        <w:ind w:right="480"/>
        <w:jc w:val="center"/>
        <w:rPr>
          <w:rFonts w:ascii="宋体" w:hAnsi="宋体" w:cs="宋体"/>
          <w:b/>
          <w:kern w:val="0"/>
          <w:sz w:val="32"/>
          <w:szCs w:val="32"/>
        </w:rPr>
      </w:pPr>
    </w:p>
    <w:p w14:paraId="7CE0946D">
      <w:pPr>
        <w:snapToGrid w:val="0"/>
        <w:spacing w:line="360" w:lineRule="auto"/>
        <w:ind w:right="480"/>
        <w:jc w:val="center"/>
        <w:rPr>
          <w:rFonts w:ascii="宋体" w:hAnsi="宋体" w:cs="宋体"/>
          <w:b/>
          <w:kern w:val="0"/>
          <w:sz w:val="32"/>
          <w:szCs w:val="32"/>
        </w:rPr>
      </w:pPr>
    </w:p>
    <w:p w14:paraId="1F9C367C">
      <w:pPr>
        <w:widowControl/>
        <w:adjustRightInd/>
        <w:jc w:val="left"/>
        <w:rPr>
          <w:rFonts w:ascii="宋体" w:hAnsi="宋体" w:cs="宋体"/>
          <w:b/>
          <w:kern w:val="0"/>
          <w:sz w:val="32"/>
          <w:szCs w:val="32"/>
        </w:rPr>
      </w:pPr>
      <w:r>
        <w:rPr>
          <w:rFonts w:ascii="宋体" w:hAnsi="宋体" w:cs="宋体"/>
          <w:b/>
          <w:kern w:val="0"/>
          <w:sz w:val="32"/>
          <w:szCs w:val="32"/>
        </w:rPr>
        <w:br w:type="page"/>
      </w:r>
    </w:p>
    <w:p w14:paraId="27E5EBA4">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662BF58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8F2BEE9">
      <w:pPr>
        <w:snapToGrid w:val="0"/>
        <w:spacing w:line="360" w:lineRule="auto"/>
        <w:ind w:right="480"/>
        <w:jc w:val="center"/>
        <w:rPr>
          <w:rFonts w:ascii="宋体" w:hAnsi="宋体" w:cs="宋体"/>
          <w:b/>
          <w:kern w:val="0"/>
          <w:sz w:val="32"/>
          <w:szCs w:val="32"/>
        </w:rPr>
      </w:pPr>
    </w:p>
    <w:p w14:paraId="568746BA">
      <w:pPr>
        <w:snapToGrid w:val="0"/>
        <w:spacing w:line="360" w:lineRule="auto"/>
        <w:ind w:right="480"/>
        <w:jc w:val="center"/>
        <w:rPr>
          <w:rFonts w:ascii="宋体" w:hAnsi="宋体" w:cs="宋体"/>
          <w:b/>
          <w:kern w:val="0"/>
          <w:sz w:val="32"/>
          <w:szCs w:val="32"/>
        </w:rPr>
      </w:pPr>
    </w:p>
    <w:p w14:paraId="22ACE3B8">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3ECB514">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00C6202">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0AE500BC">
      <w:pPr>
        <w:widowControl/>
        <w:spacing w:line="360" w:lineRule="auto"/>
        <w:ind w:firstLine="480"/>
        <w:jc w:val="left"/>
        <w:rPr>
          <w:rFonts w:ascii="宋体" w:hAnsi="宋体" w:cs="宋体"/>
          <w:sz w:val="24"/>
        </w:rPr>
      </w:pPr>
    </w:p>
    <w:p w14:paraId="34AD9CE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155DB2B">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1C9B758D">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AE5B457">
      <w:pPr>
        <w:widowControl/>
        <w:spacing w:line="360" w:lineRule="auto"/>
        <w:ind w:left="150"/>
        <w:jc w:val="center"/>
        <w:rPr>
          <w:rFonts w:ascii="宋体" w:hAnsi="宋体" w:cs="宋体"/>
          <w:b/>
          <w:kern w:val="0"/>
          <w:sz w:val="32"/>
          <w:szCs w:val="32"/>
        </w:rPr>
      </w:pPr>
    </w:p>
    <w:p w14:paraId="0B9864B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36724F8">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F421DBA">
      <w:pPr>
        <w:rPr>
          <w:rFonts w:ascii="宋体" w:hAnsi="宋体" w:cs="宋体"/>
        </w:rPr>
      </w:pPr>
    </w:p>
    <w:p w14:paraId="36659E75">
      <w:pPr>
        <w:snapToGrid w:val="0"/>
        <w:spacing w:line="360" w:lineRule="auto"/>
        <w:ind w:right="480"/>
        <w:jc w:val="center"/>
        <w:rPr>
          <w:rFonts w:ascii="宋体" w:hAnsi="宋体" w:cs="宋体"/>
          <w:b/>
          <w:kern w:val="0"/>
          <w:sz w:val="32"/>
          <w:szCs w:val="32"/>
        </w:rPr>
      </w:pPr>
    </w:p>
    <w:p w14:paraId="7D7EC028">
      <w:pPr>
        <w:widowControl/>
        <w:adjustRightInd/>
        <w:jc w:val="left"/>
        <w:rPr>
          <w:rFonts w:ascii="宋体" w:hAnsi="宋体" w:cs="宋体"/>
          <w:b/>
          <w:kern w:val="0"/>
          <w:sz w:val="36"/>
          <w:szCs w:val="36"/>
        </w:rPr>
      </w:pPr>
      <w:r>
        <w:rPr>
          <w:rFonts w:ascii="宋体" w:hAnsi="宋体" w:cs="宋体"/>
          <w:b/>
          <w:kern w:val="0"/>
          <w:sz w:val="36"/>
          <w:szCs w:val="36"/>
        </w:rPr>
        <w:br w:type="page"/>
      </w:r>
    </w:p>
    <w:p w14:paraId="77084525">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ADD6D3E">
      <w:pPr>
        <w:spacing w:line="360" w:lineRule="auto"/>
        <w:jc w:val="center"/>
        <w:outlineLvl w:val="0"/>
        <w:rPr>
          <w:rFonts w:ascii="宋体" w:hAnsi="宋体" w:cs="宋体"/>
          <w:b/>
          <w:kern w:val="0"/>
          <w:sz w:val="24"/>
        </w:rPr>
      </w:pPr>
    </w:p>
    <w:p w14:paraId="0B17C1B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9467C99">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87C0B3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D57B8AE">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AC49236">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223DD4C">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28D210D">
      <w:pPr>
        <w:snapToGrid w:val="0"/>
        <w:spacing w:line="360" w:lineRule="auto"/>
        <w:jc w:val="center"/>
        <w:rPr>
          <w:rFonts w:ascii="宋体" w:hAnsi="宋体" w:cs="宋体"/>
          <w:b/>
          <w:kern w:val="0"/>
          <w:sz w:val="32"/>
          <w:szCs w:val="32"/>
          <w:lang w:val="zh-CN"/>
        </w:rPr>
      </w:pPr>
    </w:p>
    <w:p w14:paraId="1D685B13">
      <w:pPr>
        <w:snapToGrid w:val="0"/>
        <w:spacing w:line="360" w:lineRule="auto"/>
        <w:jc w:val="center"/>
        <w:rPr>
          <w:rFonts w:ascii="宋体" w:hAnsi="宋体" w:cs="宋体"/>
          <w:b/>
          <w:kern w:val="0"/>
          <w:sz w:val="32"/>
          <w:szCs w:val="32"/>
          <w:lang w:val="zh-CN"/>
        </w:rPr>
      </w:pPr>
    </w:p>
    <w:p w14:paraId="0108495B">
      <w:pPr>
        <w:snapToGrid w:val="0"/>
        <w:spacing w:line="360" w:lineRule="auto"/>
        <w:jc w:val="center"/>
        <w:rPr>
          <w:rFonts w:ascii="宋体" w:hAnsi="宋体" w:cs="宋体"/>
          <w:b/>
          <w:kern w:val="0"/>
          <w:sz w:val="32"/>
          <w:szCs w:val="32"/>
          <w:lang w:val="zh-CN"/>
        </w:rPr>
      </w:pPr>
    </w:p>
    <w:p w14:paraId="6A5E27BC">
      <w:pPr>
        <w:snapToGrid w:val="0"/>
        <w:spacing w:line="360" w:lineRule="auto"/>
        <w:jc w:val="center"/>
        <w:rPr>
          <w:rFonts w:ascii="宋体" w:hAnsi="宋体" w:cs="宋体"/>
          <w:b/>
          <w:kern w:val="0"/>
          <w:sz w:val="32"/>
          <w:szCs w:val="32"/>
          <w:lang w:val="zh-CN"/>
        </w:rPr>
      </w:pPr>
    </w:p>
    <w:p w14:paraId="431F40D7">
      <w:pPr>
        <w:snapToGrid w:val="0"/>
        <w:spacing w:line="360" w:lineRule="auto"/>
        <w:jc w:val="center"/>
        <w:rPr>
          <w:rFonts w:ascii="宋体" w:hAnsi="宋体" w:cs="宋体"/>
          <w:b/>
          <w:kern w:val="0"/>
          <w:sz w:val="32"/>
          <w:szCs w:val="32"/>
          <w:lang w:val="zh-CN"/>
        </w:rPr>
      </w:pPr>
    </w:p>
    <w:p w14:paraId="4918CF77">
      <w:pPr>
        <w:snapToGrid w:val="0"/>
        <w:spacing w:line="360" w:lineRule="auto"/>
        <w:jc w:val="center"/>
        <w:rPr>
          <w:rFonts w:ascii="宋体" w:hAnsi="宋体" w:cs="宋体"/>
          <w:b/>
          <w:kern w:val="0"/>
          <w:sz w:val="32"/>
          <w:szCs w:val="32"/>
          <w:lang w:val="zh-CN"/>
        </w:rPr>
      </w:pPr>
    </w:p>
    <w:p w14:paraId="28D13916">
      <w:pPr>
        <w:snapToGrid w:val="0"/>
        <w:spacing w:line="360" w:lineRule="auto"/>
        <w:jc w:val="center"/>
        <w:rPr>
          <w:rFonts w:ascii="宋体" w:hAnsi="宋体" w:cs="宋体"/>
          <w:b/>
          <w:kern w:val="0"/>
          <w:sz w:val="32"/>
          <w:szCs w:val="32"/>
          <w:lang w:val="zh-CN"/>
        </w:rPr>
      </w:pPr>
    </w:p>
    <w:p w14:paraId="58199609">
      <w:pPr>
        <w:snapToGrid w:val="0"/>
        <w:spacing w:line="360" w:lineRule="auto"/>
        <w:jc w:val="center"/>
        <w:rPr>
          <w:rFonts w:ascii="宋体" w:hAnsi="宋体" w:cs="宋体"/>
          <w:b/>
          <w:kern w:val="0"/>
          <w:sz w:val="32"/>
          <w:szCs w:val="32"/>
          <w:lang w:val="zh-CN"/>
        </w:rPr>
      </w:pPr>
    </w:p>
    <w:p w14:paraId="30BE32E5">
      <w:pPr>
        <w:snapToGrid w:val="0"/>
        <w:spacing w:line="360" w:lineRule="auto"/>
        <w:jc w:val="center"/>
        <w:rPr>
          <w:rFonts w:ascii="宋体" w:hAnsi="宋体" w:cs="宋体"/>
          <w:b/>
          <w:kern w:val="0"/>
          <w:sz w:val="32"/>
          <w:szCs w:val="32"/>
          <w:lang w:val="zh-CN"/>
        </w:rPr>
      </w:pPr>
    </w:p>
    <w:p w14:paraId="54D9D5C4">
      <w:pPr>
        <w:snapToGrid w:val="0"/>
        <w:spacing w:line="360" w:lineRule="auto"/>
        <w:jc w:val="center"/>
        <w:rPr>
          <w:rFonts w:ascii="宋体" w:hAnsi="宋体" w:cs="宋体"/>
          <w:b/>
          <w:kern w:val="0"/>
          <w:sz w:val="32"/>
          <w:szCs w:val="32"/>
          <w:lang w:val="zh-CN"/>
        </w:rPr>
      </w:pPr>
    </w:p>
    <w:p w14:paraId="68F9C508">
      <w:pPr>
        <w:snapToGrid w:val="0"/>
        <w:spacing w:line="360" w:lineRule="auto"/>
        <w:jc w:val="center"/>
        <w:rPr>
          <w:rFonts w:ascii="宋体" w:hAnsi="宋体" w:cs="宋体"/>
          <w:b/>
          <w:kern w:val="0"/>
          <w:sz w:val="32"/>
          <w:szCs w:val="32"/>
          <w:lang w:val="zh-CN"/>
        </w:rPr>
      </w:pPr>
    </w:p>
    <w:p w14:paraId="12707657">
      <w:pPr>
        <w:snapToGrid w:val="0"/>
        <w:spacing w:line="360" w:lineRule="auto"/>
        <w:jc w:val="center"/>
        <w:rPr>
          <w:rFonts w:ascii="宋体" w:hAnsi="宋体" w:cs="宋体"/>
          <w:b/>
          <w:kern w:val="0"/>
          <w:sz w:val="32"/>
          <w:szCs w:val="32"/>
          <w:lang w:val="zh-CN"/>
        </w:rPr>
      </w:pPr>
    </w:p>
    <w:p w14:paraId="23B90DDB">
      <w:pPr>
        <w:rPr>
          <w:rFonts w:ascii="宋体" w:hAnsi="宋体" w:cs="宋体"/>
          <w:b/>
          <w:kern w:val="0"/>
          <w:sz w:val="32"/>
          <w:szCs w:val="32"/>
          <w:lang w:val="zh-CN"/>
        </w:rPr>
      </w:pPr>
    </w:p>
    <w:p w14:paraId="14C3FFB4">
      <w:pPr>
        <w:widowControl/>
        <w:adjustRightInd/>
        <w:jc w:val="left"/>
        <w:rPr>
          <w:rFonts w:ascii="宋体" w:hAnsi="宋体" w:cs="宋体"/>
          <w:b/>
          <w:kern w:val="0"/>
          <w:sz w:val="32"/>
          <w:szCs w:val="32"/>
        </w:rPr>
      </w:pPr>
      <w:r>
        <w:rPr>
          <w:rFonts w:ascii="宋体" w:hAnsi="宋体" w:cs="宋体"/>
          <w:b/>
          <w:kern w:val="0"/>
          <w:sz w:val="32"/>
          <w:szCs w:val="32"/>
        </w:rPr>
        <w:br w:type="page"/>
      </w:r>
    </w:p>
    <w:p w14:paraId="311B9206">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B64393F">
      <w:pPr>
        <w:snapToGrid w:val="0"/>
        <w:spacing w:line="360" w:lineRule="auto"/>
        <w:rPr>
          <w:rFonts w:ascii="宋体" w:hAnsi="宋体" w:cs="宋体"/>
          <w:sz w:val="24"/>
        </w:rPr>
      </w:pPr>
      <w:r>
        <w:rPr>
          <w:rFonts w:hint="eastAsia" w:ascii="宋体" w:hAnsi="宋体" w:cs="宋体"/>
          <w:color w:val="auto"/>
          <w:sz w:val="24"/>
          <w:highlight w:val="none"/>
        </w:rPr>
        <w:t>（采购人）、（采购代理机构）</w:t>
      </w:r>
      <w:r>
        <w:rPr>
          <w:rFonts w:hint="eastAsia" w:ascii="宋体" w:hAnsi="宋体" w:cs="宋体"/>
          <w:sz w:val="24"/>
        </w:rPr>
        <w:t>：</w:t>
      </w:r>
    </w:p>
    <w:p w14:paraId="206A7BAD">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仓前街道小型水利工程（泵闸站）物业化管理服务项目</w:t>
      </w:r>
      <w:r>
        <w:rPr>
          <w:rFonts w:hint="eastAsia" w:ascii="宋体" w:hAnsi="宋体" w:cs="宋体"/>
          <w:sz w:val="24"/>
        </w:rPr>
        <w:t>【招标编号：</w:t>
      </w:r>
      <w:r>
        <w:rPr>
          <w:rFonts w:hint="eastAsia" w:ascii="宋体" w:hAnsi="宋体" w:cs="宋体"/>
          <w:sz w:val="24"/>
          <w:lang w:val="en-US" w:eastAsia="zh-CN"/>
        </w:rPr>
        <w:t xml:space="preserve">    </w:t>
      </w:r>
      <w:r>
        <w:rPr>
          <w:rFonts w:hint="eastAsia" w:ascii="宋体" w:hAnsi="宋体" w:cs="宋体"/>
          <w:sz w:val="24"/>
        </w:rPr>
        <w:t>】招标的有关活动，并对此项目进行投标。为此：</w:t>
      </w:r>
    </w:p>
    <w:p w14:paraId="78E4B5B5">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3F8526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0F760E7">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1BC69C7">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BB64FC9">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99" w:name="_Hlk101257010"/>
      <w:r>
        <w:rPr>
          <w:rFonts w:hint="eastAsia" w:ascii="宋体" w:hAnsi="宋体" w:cs="宋体"/>
          <w:sz w:val="24"/>
        </w:rPr>
        <w:t>（如果有)</w:t>
      </w:r>
      <w:bookmarkEnd w:id="499"/>
      <w:r>
        <w:rPr>
          <w:rFonts w:hint="eastAsia" w:ascii="宋体" w:hAnsi="宋体" w:cs="宋体"/>
          <w:snapToGrid w:val="0"/>
          <w:kern w:val="28"/>
          <w:sz w:val="24"/>
          <w:szCs w:val="20"/>
        </w:rPr>
        <w:t>；</w:t>
      </w:r>
    </w:p>
    <w:p w14:paraId="409757F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6CAF5AD">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783519A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3EBBFCD">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3533B3D">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4DBFE9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3CB7065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E790B1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743571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3FEB363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0819556">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8C59FF5">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A4B557C">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66ED19DD">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33D26E54">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r>
        <w:rPr>
          <w:rFonts w:hint="eastAsia" w:ascii="宋体" w:hAnsi="宋体" w:cs="宋体"/>
          <w:color w:val="FF0000"/>
          <w:sz w:val="24"/>
        </w:rPr>
        <w:t>对投标文件中材料的真实性、合法性负责。</w:t>
      </w:r>
    </w:p>
    <w:p w14:paraId="5DC3315B">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CE1B03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C1FB63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722745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64ACC8A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942A7F5">
      <w:pPr>
        <w:pStyle w:val="79"/>
        <w:ind w:firstLine="720" w:firstLineChars="300"/>
        <w:rPr>
          <w:rFonts w:hint="default" w:eastAsia="华文楷体"/>
          <w:lang w:val="en-US" w:eastAsia="zh-CN"/>
        </w:rPr>
      </w:pPr>
      <w:r>
        <w:rPr>
          <w:rFonts w:hint="eastAsia" w:ascii="宋体" w:hAnsi="宋体" w:cs="宋体"/>
          <w:sz w:val="24"/>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37141A0C">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5D4E7278">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2958077">
      <w:pPr>
        <w:spacing w:line="360" w:lineRule="auto"/>
        <w:jc w:val="center"/>
        <w:rPr>
          <w:rFonts w:ascii="宋体" w:hAnsi="宋体" w:cs="宋体"/>
          <w:sz w:val="24"/>
        </w:rPr>
      </w:pPr>
      <w:r>
        <w:rPr>
          <w:rFonts w:hint="eastAsia" w:ascii="宋体" w:hAnsi="宋体" w:cs="宋体"/>
          <w:sz w:val="24"/>
        </w:rPr>
        <w:t xml:space="preserve">     日期：  年   月   日</w:t>
      </w:r>
    </w:p>
    <w:p w14:paraId="2DFC1B40">
      <w:pPr>
        <w:snapToGrid w:val="0"/>
        <w:spacing w:line="360" w:lineRule="auto"/>
        <w:ind w:left="420" w:leftChars="200" w:firstLine="4200" w:firstLineChars="1750"/>
        <w:rPr>
          <w:rFonts w:ascii="宋体" w:hAnsi="宋体" w:cs="宋体"/>
          <w:kern w:val="0"/>
          <w:sz w:val="24"/>
          <w:u w:val="single"/>
        </w:rPr>
      </w:pPr>
    </w:p>
    <w:p w14:paraId="7DD6EA37">
      <w:pPr>
        <w:spacing w:line="360" w:lineRule="auto"/>
        <w:ind w:right="420"/>
        <w:rPr>
          <w:rFonts w:ascii="宋体" w:hAnsi="宋体" w:cs="宋体"/>
          <w:sz w:val="24"/>
        </w:rPr>
      </w:pPr>
      <w:r>
        <w:rPr>
          <w:rFonts w:hint="eastAsia" w:ascii="宋体" w:hAnsi="宋体" w:cs="宋体"/>
          <w:sz w:val="24"/>
        </w:rPr>
        <w:t>注：按本格式和要求提供。</w:t>
      </w:r>
    </w:p>
    <w:p w14:paraId="4BA9B1D1">
      <w:pPr>
        <w:snapToGrid w:val="0"/>
        <w:spacing w:line="360" w:lineRule="auto"/>
        <w:jc w:val="center"/>
        <w:rPr>
          <w:rFonts w:ascii="宋体" w:hAnsi="宋体" w:cs="宋体"/>
          <w:b/>
          <w:kern w:val="0"/>
          <w:sz w:val="32"/>
          <w:szCs w:val="32"/>
        </w:rPr>
      </w:pPr>
    </w:p>
    <w:p w14:paraId="5BEEACA1">
      <w:pPr>
        <w:snapToGrid w:val="0"/>
        <w:spacing w:line="360" w:lineRule="auto"/>
        <w:rPr>
          <w:rFonts w:ascii="宋体" w:hAnsi="宋体" w:cs="宋体"/>
          <w:sz w:val="24"/>
        </w:rPr>
      </w:pPr>
    </w:p>
    <w:p w14:paraId="38934B46">
      <w:pPr>
        <w:jc w:val="center"/>
        <w:rPr>
          <w:rFonts w:ascii="宋体" w:hAnsi="宋体" w:cs="宋体"/>
          <w:b/>
          <w:kern w:val="0"/>
          <w:sz w:val="32"/>
          <w:szCs w:val="32"/>
        </w:rPr>
      </w:pPr>
    </w:p>
    <w:p w14:paraId="6610E3D6">
      <w:pPr>
        <w:jc w:val="center"/>
        <w:rPr>
          <w:rFonts w:ascii="宋体" w:hAnsi="宋体" w:cs="宋体"/>
          <w:b/>
          <w:kern w:val="0"/>
          <w:sz w:val="32"/>
          <w:szCs w:val="32"/>
        </w:rPr>
      </w:pPr>
    </w:p>
    <w:p w14:paraId="6A1D79E0">
      <w:pPr>
        <w:jc w:val="center"/>
        <w:rPr>
          <w:rFonts w:ascii="宋体" w:hAnsi="宋体" w:cs="宋体"/>
          <w:b/>
          <w:kern w:val="0"/>
          <w:sz w:val="32"/>
          <w:szCs w:val="32"/>
        </w:rPr>
      </w:pPr>
    </w:p>
    <w:p w14:paraId="460EC0B1">
      <w:pPr>
        <w:jc w:val="center"/>
        <w:rPr>
          <w:rFonts w:ascii="宋体" w:hAnsi="宋体" w:cs="宋体"/>
          <w:b/>
          <w:kern w:val="0"/>
          <w:sz w:val="32"/>
          <w:szCs w:val="32"/>
        </w:rPr>
      </w:pPr>
    </w:p>
    <w:p w14:paraId="77DF339C">
      <w:pPr>
        <w:jc w:val="center"/>
        <w:rPr>
          <w:rFonts w:ascii="宋体" w:hAnsi="宋体" w:cs="宋体"/>
          <w:b/>
          <w:kern w:val="0"/>
          <w:sz w:val="32"/>
          <w:szCs w:val="32"/>
        </w:rPr>
      </w:pPr>
    </w:p>
    <w:p w14:paraId="6BD99A7F">
      <w:pPr>
        <w:jc w:val="center"/>
        <w:rPr>
          <w:rFonts w:ascii="宋体" w:hAnsi="宋体" w:cs="宋体"/>
          <w:b/>
          <w:kern w:val="0"/>
          <w:sz w:val="32"/>
          <w:szCs w:val="32"/>
        </w:rPr>
      </w:pPr>
    </w:p>
    <w:p w14:paraId="70B030C2">
      <w:pPr>
        <w:jc w:val="center"/>
        <w:rPr>
          <w:rFonts w:ascii="宋体" w:hAnsi="宋体" w:cs="宋体"/>
          <w:b/>
          <w:kern w:val="0"/>
          <w:sz w:val="32"/>
          <w:szCs w:val="32"/>
        </w:rPr>
      </w:pPr>
    </w:p>
    <w:p w14:paraId="239B7FBA">
      <w:pPr>
        <w:jc w:val="center"/>
        <w:rPr>
          <w:rFonts w:ascii="宋体" w:hAnsi="宋体" w:cs="宋体"/>
          <w:b/>
          <w:kern w:val="0"/>
          <w:sz w:val="32"/>
          <w:szCs w:val="32"/>
        </w:rPr>
      </w:pPr>
    </w:p>
    <w:p w14:paraId="1621E2D9">
      <w:pPr>
        <w:jc w:val="center"/>
        <w:rPr>
          <w:rFonts w:ascii="宋体" w:hAnsi="宋体" w:cs="宋体"/>
          <w:b/>
          <w:kern w:val="0"/>
          <w:sz w:val="32"/>
          <w:szCs w:val="32"/>
        </w:rPr>
      </w:pPr>
    </w:p>
    <w:p w14:paraId="47452336">
      <w:pPr>
        <w:jc w:val="center"/>
        <w:rPr>
          <w:rFonts w:ascii="宋体" w:hAnsi="宋体" w:cs="宋体"/>
          <w:b/>
          <w:kern w:val="0"/>
          <w:sz w:val="32"/>
          <w:szCs w:val="32"/>
        </w:rPr>
      </w:pPr>
    </w:p>
    <w:p w14:paraId="70C2A072">
      <w:pPr>
        <w:jc w:val="center"/>
        <w:rPr>
          <w:rFonts w:ascii="宋体" w:hAnsi="宋体" w:cs="宋体"/>
          <w:b/>
          <w:kern w:val="0"/>
          <w:sz w:val="32"/>
          <w:szCs w:val="32"/>
        </w:rPr>
      </w:pPr>
    </w:p>
    <w:p w14:paraId="59DCE7F7">
      <w:pPr>
        <w:jc w:val="center"/>
        <w:rPr>
          <w:rFonts w:ascii="宋体" w:hAnsi="宋体" w:cs="宋体"/>
          <w:b/>
          <w:kern w:val="0"/>
          <w:sz w:val="32"/>
          <w:szCs w:val="32"/>
        </w:rPr>
      </w:pPr>
    </w:p>
    <w:p w14:paraId="63C36D00">
      <w:pPr>
        <w:jc w:val="center"/>
        <w:rPr>
          <w:rFonts w:ascii="宋体" w:hAnsi="宋体" w:cs="宋体"/>
          <w:b/>
          <w:kern w:val="0"/>
          <w:sz w:val="32"/>
          <w:szCs w:val="32"/>
        </w:rPr>
      </w:pPr>
    </w:p>
    <w:p w14:paraId="602FA8EE">
      <w:pPr>
        <w:jc w:val="center"/>
        <w:rPr>
          <w:rFonts w:ascii="宋体" w:hAnsi="宋体" w:cs="宋体"/>
          <w:b/>
          <w:kern w:val="0"/>
          <w:sz w:val="32"/>
          <w:szCs w:val="32"/>
        </w:rPr>
      </w:pPr>
    </w:p>
    <w:p w14:paraId="7CDC5E8D">
      <w:pPr>
        <w:jc w:val="center"/>
        <w:rPr>
          <w:rFonts w:ascii="宋体" w:hAnsi="宋体" w:cs="宋体"/>
          <w:b/>
          <w:kern w:val="0"/>
          <w:sz w:val="32"/>
          <w:szCs w:val="32"/>
        </w:rPr>
      </w:pPr>
    </w:p>
    <w:p w14:paraId="79B702B9">
      <w:pPr>
        <w:jc w:val="center"/>
        <w:rPr>
          <w:rFonts w:ascii="宋体" w:hAnsi="宋体" w:cs="宋体"/>
          <w:b/>
          <w:kern w:val="0"/>
          <w:sz w:val="32"/>
          <w:szCs w:val="32"/>
        </w:rPr>
      </w:pPr>
    </w:p>
    <w:p w14:paraId="2A475671">
      <w:pPr>
        <w:jc w:val="center"/>
        <w:rPr>
          <w:rFonts w:ascii="宋体" w:hAnsi="宋体" w:cs="宋体"/>
          <w:b/>
          <w:kern w:val="0"/>
          <w:sz w:val="32"/>
          <w:szCs w:val="32"/>
        </w:rPr>
      </w:pPr>
    </w:p>
    <w:p w14:paraId="170BC4C1">
      <w:pPr>
        <w:pStyle w:val="61"/>
        <w:rPr>
          <w:rFonts w:ascii="宋体" w:hAnsi="宋体" w:cs="宋体"/>
          <w:b/>
          <w:kern w:val="0"/>
          <w:sz w:val="32"/>
          <w:szCs w:val="32"/>
        </w:rPr>
      </w:pPr>
    </w:p>
    <w:p w14:paraId="73D78794">
      <w:pPr>
        <w:pStyle w:val="61"/>
        <w:rPr>
          <w:rFonts w:ascii="宋体" w:hAnsi="宋体" w:cs="宋体"/>
          <w:b/>
          <w:kern w:val="0"/>
          <w:sz w:val="32"/>
          <w:szCs w:val="32"/>
        </w:rPr>
      </w:pPr>
    </w:p>
    <w:p w14:paraId="4ADC12E8">
      <w:pPr>
        <w:jc w:val="center"/>
        <w:rPr>
          <w:rFonts w:ascii="宋体" w:hAnsi="宋体" w:cs="宋体"/>
          <w:b/>
          <w:kern w:val="0"/>
          <w:sz w:val="32"/>
          <w:szCs w:val="32"/>
        </w:rPr>
      </w:pPr>
    </w:p>
    <w:p w14:paraId="33FF1090">
      <w:pPr>
        <w:jc w:val="center"/>
        <w:rPr>
          <w:rFonts w:ascii="宋体" w:hAnsi="宋体" w:cs="宋体"/>
          <w:b/>
          <w:kern w:val="0"/>
          <w:sz w:val="32"/>
          <w:szCs w:val="32"/>
        </w:rPr>
      </w:pPr>
    </w:p>
    <w:p w14:paraId="4683E222">
      <w:pPr>
        <w:jc w:val="center"/>
        <w:rPr>
          <w:rFonts w:ascii="宋体" w:hAnsi="宋体" w:cs="宋体"/>
          <w:b/>
          <w:kern w:val="0"/>
          <w:sz w:val="32"/>
          <w:szCs w:val="32"/>
        </w:rPr>
      </w:pPr>
    </w:p>
    <w:p w14:paraId="3639A363">
      <w:pPr>
        <w:jc w:val="both"/>
        <w:rPr>
          <w:rFonts w:ascii="宋体" w:hAnsi="宋体" w:cs="宋体"/>
          <w:b/>
          <w:kern w:val="0"/>
          <w:sz w:val="32"/>
          <w:szCs w:val="32"/>
        </w:rPr>
      </w:pPr>
    </w:p>
    <w:p w14:paraId="40CD2DF7">
      <w:pPr>
        <w:jc w:val="center"/>
        <w:rPr>
          <w:rFonts w:ascii="宋体" w:hAnsi="宋体" w:cs="宋体"/>
          <w:b/>
          <w:kern w:val="0"/>
          <w:sz w:val="32"/>
          <w:szCs w:val="32"/>
        </w:rPr>
      </w:pPr>
    </w:p>
    <w:p w14:paraId="1B14AA46">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FE8DE80">
      <w:pPr>
        <w:snapToGrid w:val="0"/>
        <w:spacing w:line="360" w:lineRule="auto"/>
        <w:rPr>
          <w:rFonts w:ascii="宋体" w:hAnsi="宋体" w:cs="宋体"/>
          <w:sz w:val="24"/>
        </w:rPr>
      </w:pPr>
      <w:r>
        <w:rPr>
          <w:rFonts w:hint="eastAsia" w:ascii="宋体" w:hAnsi="宋体" w:cs="宋体"/>
          <w:sz w:val="24"/>
        </w:rPr>
        <w:t xml:space="preserve">                                </w:t>
      </w:r>
    </w:p>
    <w:p w14:paraId="6B0D362B">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23715CB">
      <w:pPr>
        <w:snapToGrid w:val="0"/>
        <w:spacing w:line="360" w:lineRule="auto"/>
        <w:rPr>
          <w:rFonts w:ascii="宋体" w:hAnsi="宋体" w:cs="宋体"/>
          <w:kern w:val="0"/>
          <w:sz w:val="24"/>
        </w:rPr>
      </w:pPr>
      <w:r>
        <w:rPr>
          <w:rFonts w:hint="eastAsia" w:ascii="宋体" w:hAnsi="宋体" w:cs="宋体"/>
          <w:color w:val="auto"/>
          <w:sz w:val="24"/>
          <w:highlight w:val="none"/>
        </w:rPr>
        <w:t>（采购人）、（采购代理机构）</w:t>
      </w:r>
      <w:r>
        <w:rPr>
          <w:rFonts w:hint="eastAsia" w:ascii="宋体" w:hAnsi="宋体" w:cs="宋体"/>
          <w:kern w:val="0"/>
          <w:sz w:val="24"/>
          <w:lang w:val="zh-CN"/>
        </w:rPr>
        <w:t>：</w:t>
      </w:r>
    </w:p>
    <w:p w14:paraId="70F56C3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仓前街道小型水利工程（泵闸站）物业化管理服务项目</w:t>
      </w:r>
      <w:r>
        <w:rPr>
          <w:rFonts w:hint="eastAsia" w:ascii="宋体" w:hAnsi="宋体" w:cs="宋体"/>
          <w:sz w:val="24"/>
        </w:rPr>
        <w:t>【招标编号：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D3D3B1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BF94A4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60DAB4D">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6618BA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758BECD">
      <w:pPr>
        <w:snapToGrid w:val="0"/>
        <w:spacing w:line="360" w:lineRule="auto"/>
        <w:rPr>
          <w:rFonts w:ascii="宋体" w:hAnsi="宋体" w:cs="宋体"/>
          <w:sz w:val="24"/>
        </w:rPr>
      </w:pPr>
    </w:p>
    <w:p w14:paraId="3324F615">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61AF34F">
      <w:pPr>
        <w:snapToGrid w:val="0"/>
        <w:spacing w:line="360" w:lineRule="auto"/>
        <w:rPr>
          <w:rFonts w:ascii="宋体" w:hAnsi="宋体" w:cs="宋体"/>
          <w:kern w:val="0"/>
          <w:sz w:val="24"/>
        </w:rPr>
      </w:pPr>
      <w:r>
        <w:rPr>
          <w:rFonts w:hint="eastAsia" w:ascii="宋体" w:hAnsi="宋体" w:cs="宋体"/>
          <w:sz w:val="24"/>
          <w:lang w:eastAsia="zh-CN"/>
        </w:rPr>
        <w:t>杭州市余杭区人民政府仓前街道办事处</w:t>
      </w:r>
      <w:r>
        <w:rPr>
          <w:rFonts w:hint="eastAsia" w:ascii="宋体" w:hAnsi="宋体" w:cs="宋体"/>
          <w:sz w:val="24"/>
        </w:rPr>
        <w:t>、</w:t>
      </w:r>
      <w:r>
        <w:rPr>
          <w:rFonts w:hint="eastAsia" w:ascii="宋体" w:hAnsi="宋体" w:cs="宋体"/>
          <w:sz w:val="24"/>
          <w:lang w:val="en-US" w:eastAsia="zh-CN"/>
        </w:rPr>
        <w:t xml:space="preserve"> </w:t>
      </w:r>
      <w:r>
        <w:rPr>
          <w:rFonts w:hint="eastAsia" w:ascii="宋体" w:hAnsi="宋体" w:cs="宋体"/>
          <w:kern w:val="0"/>
          <w:sz w:val="24"/>
          <w:lang w:val="zh-CN"/>
        </w:rPr>
        <w:t>：</w:t>
      </w:r>
    </w:p>
    <w:p w14:paraId="3EBAF88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仓前街道小型水利工程（泵闸站）物业化管理服务项目</w:t>
      </w:r>
      <w:r>
        <w:rPr>
          <w:rFonts w:hint="eastAsia" w:ascii="宋体" w:hAnsi="宋体" w:cs="宋体"/>
          <w:sz w:val="24"/>
        </w:rPr>
        <w:t>【招标编号：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E05095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3B9C2C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ADC957E">
      <w:pPr>
        <w:jc w:val="center"/>
        <w:rPr>
          <w:rFonts w:ascii="宋体" w:hAnsi="宋体" w:cs="宋体"/>
          <w:b/>
          <w:kern w:val="0"/>
          <w:sz w:val="32"/>
          <w:szCs w:val="32"/>
        </w:rPr>
      </w:pPr>
    </w:p>
    <w:p w14:paraId="50DDE101">
      <w:pPr>
        <w:rPr>
          <w:rFonts w:ascii="宋体" w:hAnsi="宋体" w:cs="宋体"/>
        </w:rPr>
      </w:pPr>
    </w:p>
    <w:p w14:paraId="77C9C65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4B35E6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12108C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E424CB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485A2F5">
      <w:pPr>
        <w:autoSpaceDE w:val="0"/>
        <w:autoSpaceDN w:val="0"/>
        <w:spacing w:line="360" w:lineRule="auto"/>
        <w:jc w:val="center"/>
        <w:rPr>
          <w:rFonts w:ascii="宋体" w:hAnsi="宋体" w:cs="宋体"/>
          <w:b/>
          <w:kern w:val="0"/>
          <w:sz w:val="32"/>
          <w:szCs w:val="32"/>
          <w:lang w:val="zh-CN"/>
        </w:rPr>
      </w:pPr>
    </w:p>
    <w:p w14:paraId="76F13C5C">
      <w:pPr>
        <w:autoSpaceDE w:val="0"/>
        <w:autoSpaceDN w:val="0"/>
        <w:spacing w:line="360" w:lineRule="auto"/>
        <w:jc w:val="center"/>
        <w:rPr>
          <w:rFonts w:ascii="宋体" w:hAnsi="宋体" w:cs="宋体"/>
          <w:b/>
          <w:kern w:val="0"/>
          <w:sz w:val="32"/>
          <w:szCs w:val="32"/>
          <w:lang w:val="zh-CN"/>
        </w:rPr>
      </w:pPr>
    </w:p>
    <w:p w14:paraId="35CD4CB1">
      <w:pPr>
        <w:autoSpaceDE w:val="0"/>
        <w:autoSpaceDN w:val="0"/>
        <w:spacing w:line="360" w:lineRule="auto"/>
        <w:jc w:val="center"/>
        <w:rPr>
          <w:rFonts w:ascii="宋体" w:hAnsi="宋体" w:cs="宋体"/>
          <w:b/>
          <w:kern w:val="0"/>
          <w:sz w:val="32"/>
          <w:szCs w:val="32"/>
          <w:lang w:val="zh-CN"/>
        </w:rPr>
      </w:pPr>
    </w:p>
    <w:p w14:paraId="548A1779">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CED218D">
      <w:pPr>
        <w:pStyle w:val="88"/>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64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0DC5417">
            <w:pPr>
              <w:pStyle w:val="88"/>
              <w:adjustRightInd w:val="0"/>
              <w:spacing w:line="360" w:lineRule="auto"/>
              <w:rPr>
                <w:rFonts w:hAnsi="宋体" w:cs="宋体"/>
                <w:bCs/>
                <w:sz w:val="24"/>
              </w:rPr>
            </w:pPr>
            <w:r>
              <w:rPr>
                <w:rFonts w:hint="eastAsia" w:hAnsi="宋体" w:cs="宋体"/>
                <w:bCs/>
                <w:sz w:val="24"/>
              </w:rPr>
              <w:t>正面：                                 反面：</w:t>
            </w:r>
          </w:p>
          <w:p w14:paraId="74E2C8B6">
            <w:pPr>
              <w:pStyle w:val="88"/>
              <w:adjustRightInd w:val="0"/>
              <w:spacing w:line="360" w:lineRule="auto"/>
              <w:rPr>
                <w:rFonts w:hAnsi="宋体" w:cs="宋体"/>
                <w:bCs/>
                <w:sz w:val="24"/>
              </w:rPr>
            </w:pPr>
          </w:p>
        </w:tc>
      </w:tr>
    </w:tbl>
    <w:p w14:paraId="548ECFC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A3CBF1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5422BC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90CDEE2">
      <w:pPr>
        <w:jc w:val="center"/>
        <w:rPr>
          <w:rFonts w:ascii="宋体" w:hAnsi="宋体" w:cs="宋体"/>
          <w:b/>
          <w:kern w:val="0"/>
          <w:sz w:val="32"/>
          <w:szCs w:val="32"/>
        </w:rPr>
      </w:pPr>
    </w:p>
    <w:p w14:paraId="579DFB2A">
      <w:pPr>
        <w:jc w:val="center"/>
        <w:rPr>
          <w:rFonts w:ascii="宋体" w:hAnsi="宋体" w:cs="宋体"/>
          <w:b/>
          <w:kern w:val="0"/>
          <w:sz w:val="32"/>
          <w:szCs w:val="32"/>
        </w:rPr>
      </w:pPr>
    </w:p>
    <w:p w14:paraId="59D0D679">
      <w:pPr>
        <w:jc w:val="center"/>
        <w:rPr>
          <w:rFonts w:ascii="宋体" w:hAnsi="宋体" w:cs="宋体"/>
          <w:b/>
          <w:kern w:val="0"/>
          <w:sz w:val="32"/>
          <w:szCs w:val="32"/>
        </w:rPr>
      </w:pPr>
    </w:p>
    <w:p w14:paraId="796B6B6A">
      <w:pPr>
        <w:jc w:val="center"/>
        <w:rPr>
          <w:rFonts w:ascii="宋体" w:hAnsi="宋体" w:cs="宋体"/>
          <w:b/>
          <w:kern w:val="0"/>
          <w:sz w:val="32"/>
          <w:szCs w:val="32"/>
        </w:rPr>
      </w:pPr>
    </w:p>
    <w:p w14:paraId="2317F6AB">
      <w:pPr>
        <w:jc w:val="center"/>
        <w:rPr>
          <w:rFonts w:ascii="宋体" w:hAnsi="宋体" w:cs="宋体"/>
          <w:b/>
          <w:kern w:val="0"/>
          <w:sz w:val="32"/>
          <w:szCs w:val="32"/>
        </w:rPr>
      </w:pPr>
    </w:p>
    <w:p w14:paraId="106EA6D2">
      <w:pPr>
        <w:jc w:val="center"/>
        <w:rPr>
          <w:rFonts w:ascii="宋体" w:hAnsi="宋体" w:cs="宋体"/>
          <w:b/>
          <w:kern w:val="0"/>
          <w:sz w:val="32"/>
          <w:szCs w:val="32"/>
        </w:rPr>
      </w:pPr>
    </w:p>
    <w:p w14:paraId="09F95507">
      <w:pPr>
        <w:jc w:val="center"/>
        <w:rPr>
          <w:rFonts w:ascii="宋体" w:hAnsi="宋体" w:cs="宋体"/>
          <w:b/>
          <w:kern w:val="0"/>
          <w:sz w:val="32"/>
          <w:szCs w:val="32"/>
        </w:rPr>
      </w:pPr>
    </w:p>
    <w:p w14:paraId="39521924">
      <w:pPr>
        <w:jc w:val="center"/>
        <w:rPr>
          <w:rFonts w:ascii="宋体" w:hAnsi="宋体" w:cs="宋体"/>
          <w:b/>
          <w:kern w:val="0"/>
          <w:sz w:val="32"/>
          <w:szCs w:val="32"/>
        </w:rPr>
      </w:pPr>
    </w:p>
    <w:p w14:paraId="06C15988">
      <w:pPr>
        <w:jc w:val="center"/>
        <w:rPr>
          <w:rFonts w:ascii="宋体" w:hAnsi="宋体" w:cs="宋体"/>
          <w:b/>
          <w:kern w:val="0"/>
          <w:sz w:val="32"/>
          <w:szCs w:val="32"/>
        </w:rPr>
      </w:pPr>
    </w:p>
    <w:p w14:paraId="05280B3D">
      <w:pPr>
        <w:snapToGrid w:val="0"/>
        <w:spacing w:line="360" w:lineRule="auto"/>
        <w:ind w:right="480"/>
        <w:rPr>
          <w:rFonts w:ascii="宋体" w:hAnsi="宋体" w:cs="宋体"/>
          <w:b/>
          <w:kern w:val="0"/>
          <w:sz w:val="32"/>
          <w:szCs w:val="32"/>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0AD9354D">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2703643C">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F9578E4">
      <w:pPr>
        <w:snapToGrid w:val="0"/>
        <w:spacing w:line="360" w:lineRule="auto"/>
        <w:rPr>
          <w:rFonts w:ascii="宋体" w:hAnsi="宋体" w:cs="宋体"/>
          <w:kern w:val="0"/>
          <w:sz w:val="24"/>
        </w:rPr>
      </w:pPr>
    </w:p>
    <w:p w14:paraId="637C6D20">
      <w:pPr>
        <w:jc w:val="center"/>
        <w:rPr>
          <w:rFonts w:ascii="宋体" w:hAnsi="宋体" w:cs="宋体"/>
          <w:b/>
          <w:kern w:val="0"/>
          <w:sz w:val="32"/>
          <w:szCs w:val="32"/>
        </w:rPr>
      </w:pPr>
      <w:r>
        <w:rPr>
          <w:rFonts w:hint="eastAsia" w:ascii="宋体" w:hAnsi="宋体" w:cs="宋体"/>
          <w:b/>
          <w:kern w:val="0"/>
          <w:sz w:val="32"/>
          <w:szCs w:val="32"/>
        </w:rPr>
        <w:t>四、符合性审查资料</w:t>
      </w:r>
    </w:p>
    <w:p w14:paraId="11D30D9D">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269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170830D">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421CE818">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5127966">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7B65D3E">
            <w:pPr>
              <w:snapToGrid w:val="0"/>
              <w:spacing w:line="240" w:lineRule="atLeast"/>
              <w:jc w:val="center"/>
              <w:rPr>
                <w:rFonts w:ascii="宋体" w:hAnsi="宋体" w:cs="宋体"/>
                <w:b/>
                <w:sz w:val="24"/>
              </w:rPr>
            </w:pPr>
            <w:r>
              <w:rPr>
                <w:rFonts w:hint="eastAsia" w:ascii="宋体" w:hAnsi="宋体" w:cs="宋体"/>
                <w:b/>
                <w:sz w:val="24"/>
              </w:rPr>
              <w:t>投标文件中的</w:t>
            </w:r>
          </w:p>
          <w:p w14:paraId="35CF5272">
            <w:pPr>
              <w:snapToGrid w:val="0"/>
              <w:spacing w:line="240" w:lineRule="atLeast"/>
              <w:jc w:val="center"/>
              <w:rPr>
                <w:rFonts w:ascii="宋体" w:hAnsi="宋体" w:cs="宋体"/>
                <w:b/>
                <w:sz w:val="24"/>
              </w:rPr>
            </w:pPr>
            <w:r>
              <w:rPr>
                <w:rFonts w:hint="eastAsia" w:ascii="宋体" w:hAnsi="宋体" w:cs="宋体"/>
                <w:b/>
                <w:sz w:val="24"/>
              </w:rPr>
              <w:t>页码位置</w:t>
            </w:r>
          </w:p>
        </w:tc>
      </w:tr>
      <w:tr w14:paraId="5AA7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3008E1">
            <w:pPr>
              <w:jc w:val="center"/>
              <w:rPr>
                <w:rFonts w:ascii="宋体" w:hAnsi="宋体" w:cs="宋体"/>
                <w:sz w:val="24"/>
              </w:rPr>
            </w:pPr>
            <w:r>
              <w:rPr>
                <w:rFonts w:hint="eastAsia" w:ascii="宋体" w:hAnsi="宋体" w:cs="宋体"/>
                <w:sz w:val="24"/>
              </w:rPr>
              <w:t>1</w:t>
            </w:r>
          </w:p>
        </w:tc>
        <w:tc>
          <w:tcPr>
            <w:tcW w:w="4991" w:type="dxa"/>
          </w:tcPr>
          <w:p w14:paraId="684F8B99">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1EF870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3F360334">
            <w:pPr>
              <w:rPr>
                <w:rFonts w:ascii="宋体" w:hAnsi="宋体" w:cs="宋体"/>
                <w:sz w:val="24"/>
              </w:rPr>
            </w:pPr>
          </w:p>
          <w:p w14:paraId="2EF2805F">
            <w:pPr>
              <w:rPr>
                <w:rFonts w:ascii="宋体" w:hAnsi="宋体" w:cs="宋体"/>
                <w:sz w:val="24"/>
              </w:rPr>
            </w:pPr>
            <w:r>
              <w:rPr>
                <w:rFonts w:hint="eastAsia" w:ascii="宋体" w:hAnsi="宋体" w:cs="宋体"/>
                <w:sz w:val="24"/>
              </w:rPr>
              <w:t>见投标文件</w:t>
            </w:r>
          </w:p>
          <w:p w14:paraId="154C0DB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A5C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A157B2">
            <w:pPr>
              <w:jc w:val="center"/>
              <w:rPr>
                <w:rFonts w:ascii="宋体" w:hAnsi="宋体" w:cs="宋体"/>
                <w:sz w:val="24"/>
              </w:rPr>
            </w:pPr>
            <w:r>
              <w:rPr>
                <w:rFonts w:hint="eastAsia" w:ascii="宋体" w:hAnsi="宋体" w:cs="宋体"/>
                <w:sz w:val="24"/>
              </w:rPr>
              <w:t>2</w:t>
            </w:r>
          </w:p>
        </w:tc>
        <w:tc>
          <w:tcPr>
            <w:tcW w:w="4991" w:type="dxa"/>
          </w:tcPr>
          <w:p w14:paraId="30800F91">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8583F7E">
            <w:pPr>
              <w:rPr>
                <w:rFonts w:ascii="宋体" w:hAnsi="宋体" w:cs="宋体"/>
                <w:sz w:val="24"/>
              </w:rPr>
            </w:pPr>
            <w:r>
              <w:rPr>
                <w:rFonts w:hint="eastAsia" w:ascii="宋体" w:hAnsi="宋体" w:cs="宋体"/>
                <w:sz w:val="24"/>
              </w:rPr>
              <w:t>投标函</w:t>
            </w:r>
          </w:p>
        </w:tc>
        <w:tc>
          <w:tcPr>
            <w:tcW w:w="1418" w:type="dxa"/>
          </w:tcPr>
          <w:p w14:paraId="1975E5A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7F5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CB5763">
            <w:pPr>
              <w:jc w:val="center"/>
              <w:rPr>
                <w:rFonts w:ascii="宋体" w:hAnsi="宋体" w:cs="宋体"/>
                <w:sz w:val="24"/>
              </w:rPr>
            </w:pPr>
            <w:r>
              <w:rPr>
                <w:rFonts w:hint="eastAsia" w:ascii="宋体" w:hAnsi="宋体" w:cs="宋体"/>
                <w:sz w:val="24"/>
              </w:rPr>
              <w:t>3</w:t>
            </w:r>
          </w:p>
        </w:tc>
        <w:tc>
          <w:tcPr>
            <w:tcW w:w="4991" w:type="dxa"/>
          </w:tcPr>
          <w:p w14:paraId="53FD16C7">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53C95DF3">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553636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1CC4643">
      <w:pPr>
        <w:spacing w:line="360" w:lineRule="auto"/>
        <w:ind w:right="420"/>
        <w:rPr>
          <w:rFonts w:ascii="宋体" w:hAnsi="宋体" w:cs="宋体"/>
          <w:sz w:val="24"/>
        </w:rPr>
      </w:pPr>
      <w:r>
        <w:rPr>
          <w:rFonts w:hint="eastAsia" w:ascii="宋体" w:hAnsi="宋体" w:cs="宋体"/>
          <w:sz w:val="24"/>
        </w:rPr>
        <w:t>注：按本格式和要求提供。</w:t>
      </w:r>
    </w:p>
    <w:p w14:paraId="1F93A45D">
      <w:pPr>
        <w:jc w:val="center"/>
        <w:rPr>
          <w:rFonts w:ascii="宋体" w:hAnsi="宋体" w:cs="宋体"/>
          <w:b/>
          <w:kern w:val="0"/>
          <w:sz w:val="32"/>
          <w:szCs w:val="32"/>
        </w:rPr>
      </w:pPr>
    </w:p>
    <w:p w14:paraId="633AEB7F">
      <w:pPr>
        <w:jc w:val="center"/>
        <w:rPr>
          <w:rFonts w:ascii="宋体" w:hAnsi="宋体" w:cs="宋体"/>
          <w:b/>
          <w:kern w:val="0"/>
          <w:sz w:val="32"/>
          <w:szCs w:val="32"/>
        </w:rPr>
      </w:pPr>
      <w:r>
        <w:rPr>
          <w:rFonts w:hint="eastAsia" w:ascii="宋体" w:hAnsi="宋体" w:cs="宋体"/>
          <w:b/>
          <w:kern w:val="0"/>
          <w:sz w:val="32"/>
          <w:szCs w:val="32"/>
        </w:rPr>
        <w:t xml:space="preserve">            </w:t>
      </w:r>
    </w:p>
    <w:p w14:paraId="4AD78A3C">
      <w:pPr>
        <w:jc w:val="center"/>
        <w:rPr>
          <w:rFonts w:ascii="宋体" w:hAnsi="宋体" w:cs="宋体"/>
          <w:b/>
          <w:kern w:val="0"/>
          <w:sz w:val="32"/>
          <w:szCs w:val="32"/>
        </w:rPr>
      </w:pPr>
    </w:p>
    <w:p w14:paraId="0D17E313">
      <w:pPr>
        <w:jc w:val="center"/>
        <w:rPr>
          <w:rFonts w:ascii="宋体" w:hAnsi="宋体" w:cs="宋体"/>
          <w:b/>
          <w:kern w:val="0"/>
          <w:sz w:val="32"/>
          <w:szCs w:val="32"/>
        </w:rPr>
      </w:pPr>
    </w:p>
    <w:p w14:paraId="520FBF24">
      <w:pPr>
        <w:jc w:val="center"/>
        <w:rPr>
          <w:rFonts w:ascii="宋体" w:hAnsi="宋体" w:cs="宋体"/>
          <w:b/>
          <w:kern w:val="0"/>
          <w:sz w:val="32"/>
          <w:szCs w:val="32"/>
        </w:rPr>
      </w:pPr>
    </w:p>
    <w:p w14:paraId="2562989D">
      <w:pPr>
        <w:jc w:val="center"/>
        <w:rPr>
          <w:rFonts w:ascii="宋体" w:hAnsi="宋体" w:cs="宋体"/>
          <w:b/>
          <w:kern w:val="0"/>
          <w:sz w:val="32"/>
          <w:szCs w:val="32"/>
        </w:rPr>
      </w:pPr>
    </w:p>
    <w:p w14:paraId="011A28E3">
      <w:pPr>
        <w:jc w:val="center"/>
        <w:rPr>
          <w:rFonts w:ascii="宋体" w:hAnsi="宋体" w:cs="宋体"/>
          <w:b/>
          <w:kern w:val="0"/>
          <w:sz w:val="32"/>
          <w:szCs w:val="32"/>
        </w:rPr>
      </w:pPr>
    </w:p>
    <w:p w14:paraId="499E63DD">
      <w:pPr>
        <w:jc w:val="center"/>
        <w:rPr>
          <w:rFonts w:ascii="宋体" w:hAnsi="宋体" w:cs="宋体"/>
          <w:b/>
          <w:kern w:val="0"/>
          <w:sz w:val="32"/>
          <w:szCs w:val="32"/>
        </w:rPr>
      </w:pPr>
    </w:p>
    <w:p w14:paraId="3E232E92">
      <w:pPr>
        <w:jc w:val="center"/>
        <w:rPr>
          <w:rFonts w:ascii="宋体" w:hAnsi="宋体" w:cs="宋体"/>
          <w:b/>
          <w:kern w:val="0"/>
          <w:sz w:val="32"/>
          <w:szCs w:val="32"/>
        </w:rPr>
      </w:pPr>
    </w:p>
    <w:p w14:paraId="4690F51F">
      <w:pPr>
        <w:jc w:val="center"/>
        <w:rPr>
          <w:rFonts w:ascii="宋体" w:hAnsi="宋体" w:cs="宋体"/>
          <w:b/>
          <w:kern w:val="0"/>
          <w:sz w:val="32"/>
          <w:szCs w:val="32"/>
        </w:rPr>
      </w:pPr>
    </w:p>
    <w:p w14:paraId="5375BE83">
      <w:pPr>
        <w:jc w:val="center"/>
        <w:rPr>
          <w:rFonts w:ascii="宋体" w:hAnsi="宋体" w:cs="宋体"/>
          <w:b/>
          <w:kern w:val="0"/>
          <w:sz w:val="32"/>
          <w:szCs w:val="32"/>
        </w:rPr>
      </w:pPr>
    </w:p>
    <w:p w14:paraId="1D9BD231">
      <w:pPr>
        <w:jc w:val="center"/>
        <w:rPr>
          <w:rFonts w:ascii="宋体" w:hAnsi="宋体" w:cs="宋体"/>
          <w:b/>
          <w:kern w:val="0"/>
          <w:sz w:val="32"/>
          <w:szCs w:val="32"/>
        </w:rPr>
      </w:pPr>
    </w:p>
    <w:p w14:paraId="760E8834">
      <w:pPr>
        <w:jc w:val="center"/>
        <w:rPr>
          <w:rFonts w:ascii="宋体" w:hAnsi="宋体" w:cs="宋体"/>
          <w:b/>
          <w:kern w:val="0"/>
          <w:sz w:val="32"/>
          <w:szCs w:val="32"/>
        </w:rPr>
      </w:pPr>
    </w:p>
    <w:p w14:paraId="5729A874">
      <w:pPr>
        <w:jc w:val="center"/>
        <w:rPr>
          <w:rFonts w:ascii="宋体" w:hAnsi="宋体" w:cs="宋体"/>
          <w:b/>
          <w:kern w:val="0"/>
          <w:sz w:val="32"/>
          <w:szCs w:val="32"/>
        </w:rPr>
      </w:pPr>
    </w:p>
    <w:p w14:paraId="2EE26DB5">
      <w:pPr>
        <w:jc w:val="center"/>
        <w:rPr>
          <w:rFonts w:ascii="宋体" w:hAnsi="宋体" w:cs="宋体"/>
        </w:rPr>
      </w:pPr>
      <w:r>
        <w:rPr>
          <w:rFonts w:hint="eastAsia" w:ascii="宋体" w:hAnsi="宋体" w:cs="宋体"/>
          <w:b/>
          <w:kern w:val="0"/>
          <w:sz w:val="32"/>
          <w:szCs w:val="32"/>
        </w:rPr>
        <w:t>五、评标标准相应的商务技术资料</w:t>
      </w:r>
    </w:p>
    <w:p w14:paraId="7F04534A">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853CB0C">
      <w:pPr>
        <w:jc w:val="center"/>
        <w:rPr>
          <w:rFonts w:ascii="宋体" w:hAnsi="宋体" w:cs="宋体"/>
          <w:b/>
          <w:kern w:val="0"/>
          <w:sz w:val="32"/>
          <w:szCs w:val="32"/>
        </w:rPr>
      </w:pPr>
    </w:p>
    <w:p w14:paraId="69296E9E">
      <w:pPr>
        <w:jc w:val="center"/>
        <w:rPr>
          <w:rFonts w:ascii="宋体" w:hAnsi="宋体" w:cs="宋体"/>
          <w:b/>
          <w:kern w:val="0"/>
          <w:sz w:val="32"/>
          <w:szCs w:val="32"/>
        </w:rPr>
      </w:pPr>
    </w:p>
    <w:p w14:paraId="527532A4">
      <w:pPr>
        <w:jc w:val="center"/>
        <w:rPr>
          <w:rFonts w:ascii="宋体" w:hAnsi="宋体" w:cs="宋体"/>
          <w:b/>
          <w:kern w:val="0"/>
          <w:sz w:val="32"/>
          <w:szCs w:val="32"/>
        </w:rPr>
      </w:pPr>
    </w:p>
    <w:p w14:paraId="77E821A3">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A48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0A14CE">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72F667F">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16918A0">
            <w:pPr>
              <w:spacing w:line="360" w:lineRule="auto"/>
              <w:jc w:val="center"/>
              <w:rPr>
                <w:rFonts w:ascii="宋体" w:hAnsi="宋体" w:cs="宋体"/>
                <w:b/>
                <w:sz w:val="24"/>
              </w:rPr>
            </w:pPr>
          </w:p>
          <w:p w14:paraId="4F5DAC11">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36FDAB9">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12F3EAE">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228C24F">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EE69B94">
            <w:pPr>
              <w:spacing w:line="360" w:lineRule="auto"/>
              <w:jc w:val="center"/>
              <w:rPr>
                <w:rFonts w:ascii="宋体" w:hAnsi="宋体" w:cs="宋体"/>
                <w:b/>
                <w:sz w:val="24"/>
              </w:rPr>
            </w:pPr>
          </w:p>
          <w:p w14:paraId="46CC593C">
            <w:pPr>
              <w:spacing w:line="360" w:lineRule="auto"/>
              <w:jc w:val="center"/>
              <w:rPr>
                <w:rFonts w:ascii="宋体" w:hAnsi="宋体" w:cs="宋体"/>
                <w:b/>
                <w:sz w:val="24"/>
              </w:rPr>
            </w:pPr>
            <w:r>
              <w:rPr>
                <w:rFonts w:hint="eastAsia" w:ascii="宋体" w:hAnsi="宋体" w:cs="宋体"/>
                <w:b/>
                <w:sz w:val="24"/>
              </w:rPr>
              <w:t>备注（如果有）</w:t>
            </w:r>
          </w:p>
          <w:p w14:paraId="0F94CA38">
            <w:pPr>
              <w:spacing w:line="360" w:lineRule="auto"/>
              <w:jc w:val="center"/>
              <w:rPr>
                <w:rFonts w:ascii="宋体" w:hAnsi="宋体" w:cs="宋体"/>
                <w:b/>
                <w:sz w:val="24"/>
              </w:rPr>
            </w:pPr>
          </w:p>
        </w:tc>
      </w:tr>
      <w:tr w14:paraId="47E6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244FCC">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0D928A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4E9350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A5355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4C06A28">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B5E616B">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E9FF462">
            <w:pPr>
              <w:spacing w:line="360" w:lineRule="auto"/>
              <w:jc w:val="center"/>
              <w:rPr>
                <w:rFonts w:ascii="宋体" w:hAnsi="宋体" w:cs="宋体"/>
                <w:sz w:val="24"/>
              </w:rPr>
            </w:pPr>
          </w:p>
        </w:tc>
      </w:tr>
      <w:tr w14:paraId="29CA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BDFD9F">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279A13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2E2D54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ECB4CF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5521B2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495CD58">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2840477">
            <w:pPr>
              <w:spacing w:line="360" w:lineRule="auto"/>
              <w:jc w:val="center"/>
              <w:rPr>
                <w:rFonts w:ascii="宋体" w:hAnsi="宋体" w:cs="宋体"/>
                <w:sz w:val="24"/>
              </w:rPr>
            </w:pPr>
          </w:p>
        </w:tc>
      </w:tr>
      <w:tr w14:paraId="31A6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20B8CD">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D9C7A3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16459D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9B62CB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79F15BE">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316B38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1374A8E">
            <w:pPr>
              <w:spacing w:line="360" w:lineRule="auto"/>
              <w:jc w:val="center"/>
              <w:rPr>
                <w:rFonts w:ascii="宋体" w:hAnsi="宋体" w:cs="宋体"/>
                <w:sz w:val="24"/>
              </w:rPr>
            </w:pPr>
          </w:p>
        </w:tc>
      </w:tr>
    </w:tbl>
    <w:p w14:paraId="305A2A8F">
      <w:pPr>
        <w:spacing w:line="360" w:lineRule="auto"/>
        <w:ind w:right="420"/>
        <w:rPr>
          <w:rFonts w:ascii="宋体" w:hAnsi="宋体" w:cs="宋体"/>
          <w:sz w:val="24"/>
        </w:rPr>
      </w:pPr>
      <w:r>
        <w:rPr>
          <w:rFonts w:hint="eastAsia" w:ascii="宋体" w:hAnsi="宋体" w:cs="宋体"/>
          <w:sz w:val="24"/>
        </w:rPr>
        <w:t>注：按本格式和要求提供。</w:t>
      </w:r>
    </w:p>
    <w:p w14:paraId="41C48718">
      <w:pPr>
        <w:jc w:val="center"/>
        <w:rPr>
          <w:rFonts w:ascii="宋体" w:hAnsi="宋体" w:cs="宋体"/>
          <w:b/>
          <w:kern w:val="0"/>
          <w:sz w:val="32"/>
          <w:szCs w:val="32"/>
        </w:rPr>
      </w:pPr>
    </w:p>
    <w:p w14:paraId="076DA627">
      <w:pPr>
        <w:jc w:val="center"/>
        <w:rPr>
          <w:rFonts w:ascii="宋体" w:hAnsi="宋体" w:cs="宋体"/>
          <w:b/>
          <w:kern w:val="0"/>
          <w:sz w:val="32"/>
          <w:szCs w:val="32"/>
        </w:rPr>
      </w:pPr>
    </w:p>
    <w:p w14:paraId="1C42E8FF">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7A2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5800EC">
            <w:pPr>
              <w:jc w:val="center"/>
              <w:rPr>
                <w:rFonts w:ascii="宋体" w:hAnsi="宋体" w:cs="宋体"/>
                <w:b/>
                <w:bCs/>
                <w:sz w:val="24"/>
              </w:rPr>
            </w:pPr>
            <w:r>
              <w:rPr>
                <w:rFonts w:hint="eastAsia" w:ascii="宋体" w:hAnsi="宋体" w:cs="宋体"/>
                <w:b/>
                <w:bCs/>
                <w:sz w:val="24"/>
              </w:rPr>
              <w:t>序号</w:t>
            </w:r>
          </w:p>
        </w:tc>
        <w:tc>
          <w:tcPr>
            <w:tcW w:w="3683" w:type="dxa"/>
          </w:tcPr>
          <w:p w14:paraId="6C2AF28E">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85CB8E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B51CF2B">
            <w:pPr>
              <w:jc w:val="center"/>
              <w:rPr>
                <w:rFonts w:ascii="宋体" w:hAnsi="宋体" w:cs="宋体"/>
                <w:b/>
                <w:bCs/>
                <w:sz w:val="24"/>
              </w:rPr>
            </w:pPr>
            <w:r>
              <w:rPr>
                <w:rFonts w:hint="eastAsia" w:ascii="宋体" w:hAnsi="宋体" w:cs="宋体"/>
                <w:b/>
                <w:bCs/>
                <w:sz w:val="24"/>
              </w:rPr>
              <w:t>偏离说明</w:t>
            </w:r>
          </w:p>
        </w:tc>
      </w:tr>
      <w:tr w14:paraId="33E2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2ACFB6">
            <w:pPr>
              <w:jc w:val="center"/>
              <w:rPr>
                <w:rFonts w:ascii="宋体" w:hAnsi="宋体" w:cs="宋体"/>
                <w:kern w:val="0"/>
                <w:sz w:val="24"/>
              </w:rPr>
            </w:pPr>
            <w:r>
              <w:rPr>
                <w:rFonts w:hint="eastAsia" w:ascii="宋体" w:hAnsi="宋体" w:cs="宋体"/>
                <w:kern w:val="0"/>
                <w:sz w:val="24"/>
              </w:rPr>
              <w:t>1</w:t>
            </w:r>
          </w:p>
        </w:tc>
        <w:tc>
          <w:tcPr>
            <w:tcW w:w="3683" w:type="dxa"/>
          </w:tcPr>
          <w:p w14:paraId="117936E7">
            <w:pPr>
              <w:jc w:val="center"/>
              <w:rPr>
                <w:rFonts w:ascii="宋体" w:hAnsi="宋体" w:cs="宋体"/>
                <w:b/>
                <w:kern w:val="0"/>
                <w:sz w:val="32"/>
                <w:szCs w:val="32"/>
              </w:rPr>
            </w:pPr>
          </w:p>
        </w:tc>
        <w:tc>
          <w:tcPr>
            <w:tcW w:w="3546" w:type="dxa"/>
          </w:tcPr>
          <w:p w14:paraId="4EF35E20">
            <w:pPr>
              <w:jc w:val="center"/>
              <w:rPr>
                <w:rFonts w:ascii="宋体" w:hAnsi="宋体" w:cs="宋体"/>
                <w:b/>
                <w:kern w:val="0"/>
                <w:sz w:val="32"/>
                <w:szCs w:val="32"/>
              </w:rPr>
            </w:pPr>
          </w:p>
        </w:tc>
        <w:tc>
          <w:tcPr>
            <w:tcW w:w="1276" w:type="dxa"/>
          </w:tcPr>
          <w:p w14:paraId="49FB1BD6">
            <w:pPr>
              <w:jc w:val="center"/>
              <w:rPr>
                <w:rFonts w:ascii="宋体" w:hAnsi="宋体" w:cs="宋体"/>
                <w:b/>
                <w:kern w:val="0"/>
                <w:sz w:val="32"/>
                <w:szCs w:val="32"/>
              </w:rPr>
            </w:pPr>
          </w:p>
        </w:tc>
      </w:tr>
      <w:tr w14:paraId="7260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E58AB0">
            <w:pPr>
              <w:jc w:val="center"/>
              <w:rPr>
                <w:rFonts w:ascii="宋体" w:hAnsi="宋体" w:cs="宋体"/>
                <w:kern w:val="0"/>
                <w:sz w:val="24"/>
              </w:rPr>
            </w:pPr>
            <w:r>
              <w:rPr>
                <w:rFonts w:hint="eastAsia" w:ascii="宋体" w:hAnsi="宋体" w:cs="宋体"/>
                <w:kern w:val="0"/>
                <w:sz w:val="24"/>
              </w:rPr>
              <w:t>2</w:t>
            </w:r>
          </w:p>
        </w:tc>
        <w:tc>
          <w:tcPr>
            <w:tcW w:w="3683" w:type="dxa"/>
          </w:tcPr>
          <w:p w14:paraId="59A74E91">
            <w:pPr>
              <w:jc w:val="center"/>
              <w:rPr>
                <w:rFonts w:ascii="宋体" w:hAnsi="宋体" w:cs="宋体"/>
                <w:b/>
                <w:kern w:val="0"/>
                <w:sz w:val="32"/>
                <w:szCs w:val="32"/>
              </w:rPr>
            </w:pPr>
          </w:p>
        </w:tc>
        <w:tc>
          <w:tcPr>
            <w:tcW w:w="3546" w:type="dxa"/>
          </w:tcPr>
          <w:p w14:paraId="35CA794B">
            <w:pPr>
              <w:jc w:val="center"/>
              <w:rPr>
                <w:rFonts w:ascii="宋体" w:hAnsi="宋体" w:cs="宋体"/>
                <w:b/>
                <w:kern w:val="0"/>
                <w:sz w:val="32"/>
                <w:szCs w:val="32"/>
              </w:rPr>
            </w:pPr>
          </w:p>
        </w:tc>
        <w:tc>
          <w:tcPr>
            <w:tcW w:w="1276" w:type="dxa"/>
          </w:tcPr>
          <w:p w14:paraId="06450D05">
            <w:pPr>
              <w:jc w:val="center"/>
              <w:rPr>
                <w:rFonts w:ascii="宋体" w:hAnsi="宋体" w:cs="宋体"/>
                <w:b/>
                <w:kern w:val="0"/>
                <w:sz w:val="32"/>
                <w:szCs w:val="32"/>
              </w:rPr>
            </w:pPr>
          </w:p>
        </w:tc>
      </w:tr>
      <w:tr w14:paraId="74E6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7EE490">
            <w:pPr>
              <w:jc w:val="center"/>
              <w:rPr>
                <w:rFonts w:ascii="宋体" w:hAnsi="宋体" w:cs="宋体"/>
                <w:kern w:val="0"/>
                <w:sz w:val="24"/>
              </w:rPr>
            </w:pPr>
            <w:r>
              <w:rPr>
                <w:rFonts w:hint="eastAsia" w:ascii="宋体" w:hAnsi="宋体" w:cs="宋体"/>
                <w:kern w:val="0"/>
                <w:sz w:val="24"/>
              </w:rPr>
              <w:t>……</w:t>
            </w:r>
          </w:p>
        </w:tc>
        <w:tc>
          <w:tcPr>
            <w:tcW w:w="3683" w:type="dxa"/>
          </w:tcPr>
          <w:p w14:paraId="27D01ED1">
            <w:pPr>
              <w:jc w:val="center"/>
              <w:rPr>
                <w:rFonts w:ascii="宋体" w:hAnsi="宋体" w:cs="宋体"/>
                <w:b/>
                <w:kern w:val="0"/>
                <w:sz w:val="32"/>
                <w:szCs w:val="32"/>
              </w:rPr>
            </w:pPr>
          </w:p>
        </w:tc>
        <w:tc>
          <w:tcPr>
            <w:tcW w:w="3546" w:type="dxa"/>
          </w:tcPr>
          <w:p w14:paraId="04341EDF">
            <w:pPr>
              <w:jc w:val="center"/>
              <w:rPr>
                <w:rFonts w:ascii="宋体" w:hAnsi="宋体" w:cs="宋体"/>
                <w:b/>
                <w:kern w:val="0"/>
                <w:sz w:val="32"/>
                <w:szCs w:val="32"/>
              </w:rPr>
            </w:pPr>
          </w:p>
        </w:tc>
        <w:tc>
          <w:tcPr>
            <w:tcW w:w="1276" w:type="dxa"/>
          </w:tcPr>
          <w:p w14:paraId="7FB92944">
            <w:pPr>
              <w:jc w:val="center"/>
              <w:rPr>
                <w:rFonts w:ascii="宋体" w:hAnsi="宋体" w:cs="宋体"/>
                <w:b/>
                <w:kern w:val="0"/>
                <w:sz w:val="32"/>
                <w:szCs w:val="32"/>
              </w:rPr>
            </w:pPr>
          </w:p>
        </w:tc>
      </w:tr>
    </w:tbl>
    <w:p w14:paraId="7128E38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B315C31">
      <w:pPr>
        <w:jc w:val="center"/>
        <w:rPr>
          <w:rFonts w:ascii="宋体" w:hAnsi="宋体" w:cs="宋体"/>
          <w:b/>
          <w:kern w:val="0"/>
          <w:sz w:val="32"/>
          <w:szCs w:val="32"/>
        </w:rPr>
      </w:pPr>
    </w:p>
    <w:p w14:paraId="276B4B09">
      <w:pPr>
        <w:spacing w:line="360" w:lineRule="auto"/>
        <w:ind w:right="420"/>
        <w:rPr>
          <w:rFonts w:ascii="宋体" w:hAnsi="宋体" w:cs="宋体"/>
          <w:sz w:val="24"/>
        </w:rPr>
      </w:pPr>
      <w:r>
        <w:rPr>
          <w:rFonts w:hint="eastAsia" w:ascii="宋体" w:hAnsi="宋体" w:cs="宋体"/>
          <w:sz w:val="24"/>
        </w:rPr>
        <w:t>注：按本格式和要求提供。</w:t>
      </w:r>
    </w:p>
    <w:p w14:paraId="4CDD0120">
      <w:pPr>
        <w:ind w:firstLine="1911" w:firstLineChars="595"/>
        <w:rPr>
          <w:rFonts w:ascii="宋体" w:hAnsi="宋体" w:cs="宋体"/>
          <w:b/>
          <w:bCs/>
          <w:sz w:val="32"/>
          <w:szCs w:val="32"/>
        </w:rPr>
      </w:pPr>
    </w:p>
    <w:p w14:paraId="275291AC">
      <w:pPr>
        <w:ind w:firstLine="1911" w:firstLineChars="595"/>
        <w:rPr>
          <w:rFonts w:ascii="宋体" w:hAnsi="宋体" w:cs="宋体"/>
          <w:b/>
          <w:bCs/>
          <w:sz w:val="32"/>
          <w:szCs w:val="32"/>
        </w:rPr>
      </w:pPr>
    </w:p>
    <w:p w14:paraId="55FE5BD4">
      <w:pPr>
        <w:ind w:firstLine="1911" w:firstLineChars="595"/>
        <w:rPr>
          <w:rFonts w:ascii="宋体" w:hAnsi="宋体" w:cs="宋体"/>
          <w:b/>
          <w:bCs/>
          <w:sz w:val="32"/>
          <w:szCs w:val="32"/>
        </w:rPr>
      </w:pPr>
    </w:p>
    <w:p w14:paraId="7771C9B6">
      <w:pPr>
        <w:widowControl/>
        <w:adjustRightInd/>
        <w:jc w:val="left"/>
        <w:rPr>
          <w:rFonts w:ascii="宋体" w:hAnsi="宋体" w:cs="宋体"/>
          <w:b/>
          <w:bCs/>
          <w:sz w:val="32"/>
          <w:szCs w:val="32"/>
        </w:rPr>
      </w:pPr>
      <w:r>
        <w:rPr>
          <w:rFonts w:ascii="宋体" w:hAnsi="宋体" w:cs="宋体"/>
          <w:b/>
          <w:bCs/>
          <w:sz w:val="32"/>
          <w:szCs w:val="32"/>
        </w:rPr>
        <w:br w:type="page"/>
      </w:r>
    </w:p>
    <w:p w14:paraId="2B113808">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F68C80B">
      <w:pPr>
        <w:snapToGrid w:val="0"/>
        <w:spacing w:line="360" w:lineRule="auto"/>
        <w:rPr>
          <w:rFonts w:ascii="宋体" w:hAnsi="宋体" w:cs="宋体"/>
          <w:sz w:val="24"/>
        </w:rPr>
      </w:pPr>
    </w:p>
    <w:p w14:paraId="60F014AD">
      <w:pPr>
        <w:snapToGrid w:val="0"/>
        <w:spacing w:line="360" w:lineRule="auto"/>
        <w:rPr>
          <w:rFonts w:ascii="宋体" w:hAnsi="宋体" w:cs="宋体"/>
          <w:kern w:val="0"/>
          <w:sz w:val="24"/>
        </w:rPr>
      </w:pPr>
      <w:r>
        <w:rPr>
          <w:rFonts w:hint="eastAsia" w:ascii="宋体" w:hAnsi="宋体" w:cs="宋体"/>
          <w:color w:val="auto"/>
          <w:sz w:val="24"/>
          <w:highlight w:val="none"/>
        </w:rPr>
        <w:t>（采购人）、（采购代理机构）</w:t>
      </w:r>
      <w:r>
        <w:rPr>
          <w:rFonts w:hint="eastAsia" w:ascii="宋体" w:hAnsi="宋体" w:cs="宋体"/>
          <w:kern w:val="0"/>
          <w:sz w:val="24"/>
          <w:lang w:val="zh-CN"/>
        </w:rPr>
        <w:t>：</w:t>
      </w:r>
    </w:p>
    <w:p w14:paraId="250AD4B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98368F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D936FE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026BD5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2F4CA0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93A5FD0">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4810BD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C33CAD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9FC6DE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BED48F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2250874">
      <w:pPr>
        <w:autoSpaceDE w:val="0"/>
        <w:autoSpaceDN w:val="0"/>
        <w:spacing w:line="360" w:lineRule="auto"/>
        <w:ind w:left="2"/>
        <w:jc w:val="left"/>
        <w:rPr>
          <w:rFonts w:ascii="宋体" w:hAnsi="宋体" w:cs="宋体"/>
          <w:kern w:val="0"/>
          <w:sz w:val="24"/>
          <w:lang w:val="zh-CN"/>
        </w:rPr>
      </w:pPr>
    </w:p>
    <w:p w14:paraId="55750A2A">
      <w:pPr>
        <w:autoSpaceDE w:val="0"/>
        <w:autoSpaceDN w:val="0"/>
        <w:spacing w:line="360" w:lineRule="auto"/>
        <w:ind w:left="2"/>
        <w:jc w:val="left"/>
        <w:rPr>
          <w:rFonts w:ascii="宋体" w:hAnsi="宋体" w:cs="宋体"/>
          <w:kern w:val="0"/>
          <w:sz w:val="24"/>
          <w:lang w:val="zh-CN"/>
        </w:rPr>
      </w:pPr>
    </w:p>
    <w:p w14:paraId="571C290E">
      <w:pPr>
        <w:autoSpaceDE w:val="0"/>
        <w:autoSpaceDN w:val="0"/>
        <w:spacing w:line="360" w:lineRule="auto"/>
        <w:ind w:left="2"/>
        <w:jc w:val="left"/>
        <w:rPr>
          <w:rFonts w:ascii="宋体" w:hAnsi="宋体" w:cs="宋体"/>
          <w:kern w:val="0"/>
          <w:sz w:val="24"/>
          <w:lang w:val="zh-CN"/>
        </w:rPr>
      </w:pPr>
    </w:p>
    <w:p w14:paraId="31F812A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7B623F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596E39B">
      <w:pPr>
        <w:spacing w:line="360" w:lineRule="auto"/>
        <w:jc w:val="center"/>
        <w:rPr>
          <w:rFonts w:ascii="宋体" w:hAnsi="宋体" w:cs="宋体"/>
          <w:b/>
          <w:bCs/>
          <w:sz w:val="24"/>
        </w:rPr>
      </w:pPr>
    </w:p>
    <w:p w14:paraId="40263030">
      <w:pPr>
        <w:spacing w:line="360" w:lineRule="auto"/>
        <w:ind w:right="420"/>
        <w:rPr>
          <w:rFonts w:ascii="宋体" w:hAnsi="宋体" w:cs="宋体"/>
          <w:sz w:val="24"/>
        </w:rPr>
      </w:pPr>
      <w:r>
        <w:rPr>
          <w:rFonts w:hint="eastAsia" w:ascii="宋体" w:hAnsi="宋体" w:cs="宋体"/>
          <w:sz w:val="24"/>
        </w:rPr>
        <w:t>注：按本格式和要求提供。</w:t>
      </w:r>
    </w:p>
    <w:p w14:paraId="1B5F2FBD">
      <w:pPr>
        <w:spacing w:line="360" w:lineRule="auto"/>
        <w:jc w:val="center"/>
        <w:rPr>
          <w:rFonts w:ascii="宋体" w:hAnsi="宋体" w:cs="宋体"/>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601FB02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29AD6B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4E2BE07">
      <w:pPr>
        <w:spacing w:line="360" w:lineRule="auto"/>
        <w:jc w:val="center"/>
        <w:outlineLvl w:val="0"/>
        <w:rPr>
          <w:rFonts w:ascii="宋体" w:hAnsi="宋体" w:cs="宋体"/>
          <w:b/>
          <w:kern w:val="0"/>
          <w:sz w:val="36"/>
          <w:szCs w:val="36"/>
        </w:rPr>
      </w:pPr>
    </w:p>
    <w:p w14:paraId="7449449A">
      <w:pPr>
        <w:snapToGrid w:val="0"/>
        <w:spacing w:line="360" w:lineRule="auto"/>
        <w:rPr>
          <w:rFonts w:ascii="宋体" w:hAnsi="宋体" w:cs="宋体"/>
          <w:sz w:val="24"/>
        </w:rPr>
      </w:pPr>
      <w:r>
        <w:rPr>
          <w:rFonts w:hint="eastAsia" w:ascii="宋体" w:hAnsi="宋体" w:cs="宋体"/>
          <w:sz w:val="24"/>
        </w:rPr>
        <w:t>（1）开标一览表（报价表）………………………………………………………（页码）</w:t>
      </w:r>
    </w:p>
    <w:p w14:paraId="7A537EEF">
      <w:pPr>
        <w:snapToGrid w:val="0"/>
        <w:spacing w:line="360" w:lineRule="auto"/>
        <w:rPr>
          <w:rFonts w:hint="eastAsia" w:ascii="宋体" w:hAnsi="宋体" w:cs="宋体"/>
          <w:sz w:val="24"/>
        </w:rPr>
      </w:pPr>
      <w:r>
        <w:rPr>
          <w:rFonts w:hint="eastAsia" w:ascii="宋体" w:hAnsi="宋体" w:cs="宋体"/>
          <w:sz w:val="24"/>
        </w:rPr>
        <w:t>（2）中小企业声明函………………………………………………………………（页码）</w:t>
      </w:r>
    </w:p>
    <w:p w14:paraId="69B5F478">
      <w:pPr>
        <w:pStyle w:val="79"/>
        <w:ind w:firstLine="0" w:firstLineChars="0"/>
        <w:rPr>
          <w:rFonts w:hint="eastAsia" w:eastAsia="华文楷体"/>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hAnsi="仿宋_GB2312" w:cs="仿宋_GB2312"/>
          <w:b w:val="0"/>
          <w:bCs/>
          <w:snapToGrid w:val="0"/>
          <w:color w:val="FF0000"/>
          <w:kern w:val="2"/>
          <w:sz w:val="24"/>
          <w:szCs w:val="24"/>
          <w:lang w:val="en-US" w:eastAsia="zh-CN" w:bidi="ar-SA"/>
        </w:rPr>
        <w:t>报价情况说明</w:t>
      </w:r>
      <w:r>
        <w:rPr>
          <w:rFonts w:hint="eastAsia" w:ascii="宋体" w:hAnsi="宋体" w:cs="宋体"/>
          <w:sz w:val="24"/>
        </w:rPr>
        <w:t>…………………………………………………………………（页码）</w:t>
      </w:r>
    </w:p>
    <w:p w14:paraId="244AF45C">
      <w:pPr>
        <w:snapToGrid w:val="0"/>
        <w:spacing w:line="360" w:lineRule="auto"/>
        <w:ind w:right="480"/>
        <w:jc w:val="center"/>
        <w:rPr>
          <w:rFonts w:ascii="宋体" w:hAnsi="宋体" w:cs="宋体"/>
          <w:b/>
          <w:kern w:val="0"/>
          <w:sz w:val="32"/>
          <w:szCs w:val="32"/>
        </w:rPr>
      </w:pPr>
    </w:p>
    <w:p w14:paraId="3C0AC70E">
      <w:pPr>
        <w:snapToGrid w:val="0"/>
        <w:spacing w:line="360" w:lineRule="auto"/>
        <w:ind w:right="480"/>
        <w:jc w:val="center"/>
        <w:rPr>
          <w:rFonts w:ascii="宋体" w:hAnsi="宋体" w:cs="宋体"/>
          <w:b/>
          <w:kern w:val="0"/>
          <w:sz w:val="32"/>
          <w:szCs w:val="32"/>
        </w:rPr>
      </w:pPr>
    </w:p>
    <w:p w14:paraId="5D0C0EA4">
      <w:pPr>
        <w:snapToGrid w:val="0"/>
        <w:spacing w:line="360" w:lineRule="auto"/>
        <w:ind w:right="480"/>
        <w:jc w:val="center"/>
        <w:rPr>
          <w:rFonts w:ascii="宋体" w:hAnsi="宋体" w:cs="宋体"/>
          <w:b/>
          <w:kern w:val="0"/>
          <w:sz w:val="32"/>
          <w:szCs w:val="32"/>
        </w:rPr>
      </w:pPr>
    </w:p>
    <w:p w14:paraId="44AE2FAF">
      <w:pPr>
        <w:snapToGrid w:val="0"/>
        <w:spacing w:line="360" w:lineRule="auto"/>
        <w:ind w:right="480"/>
        <w:jc w:val="center"/>
        <w:rPr>
          <w:rFonts w:ascii="宋体" w:hAnsi="宋体" w:cs="宋体"/>
          <w:b/>
          <w:kern w:val="0"/>
          <w:sz w:val="32"/>
          <w:szCs w:val="32"/>
        </w:rPr>
      </w:pPr>
    </w:p>
    <w:p w14:paraId="512145D6">
      <w:pPr>
        <w:snapToGrid w:val="0"/>
        <w:spacing w:line="360" w:lineRule="auto"/>
        <w:ind w:right="480"/>
        <w:jc w:val="center"/>
        <w:rPr>
          <w:rFonts w:ascii="宋体" w:hAnsi="宋体" w:cs="宋体"/>
          <w:b/>
          <w:kern w:val="0"/>
          <w:sz w:val="32"/>
          <w:szCs w:val="32"/>
        </w:rPr>
      </w:pPr>
    </w:p>
    <w:p w14:paraId="0AC8299F">
      <w:pPr>
        <w:snapToGrid w:val="0"/>
        <w:spacing w:line="360" w:lineRule="auto"/>
        <w:ind w:right="480"/>
        <w:jc w:val="center"/>
        <w:rPr>
          <w:rFonts w:ascii="宋体" w:hAnsi="宋体" w:cs="宋体"/>
          <w:b/>
          <w:kern w:val="0"/>
          <w:sz w:val="32"/>
          <w:szCs w:val="32"/>
        </w:rPr>
      </w:pPr>
    </w:p>
    <w:p w14:paraId="7D85F4CE">
      <w:pPr>
        <w:snapToGrid w:val="0"/>
        <w:spacing w:line="360" w:lineRule="auto"/>
        <w:ind w:right="480"/>
        <w:jc w:val="center"/>
        <w:rPr>
          <w:rFonts w:ascii="宋体" w:hAnsi="宋体" w:cs="宋体"/>
          <w:b/>
          <w:kern w:val="0"/>
          <w:sz w:val="32"/>
          <w:szCs w:val="32"/>
        </w:rPr>
      </w:pPr>
    </w:p>
    <w:p w14:paraId="1EA4EBA2">
      <w:pPr>
        <w:snapToGrid w:val="0"/>
        <w:spacing w:line="360" w:lineRule="auto"/>
        <w:ind w:right="480"/>
        <w:jc w:val="center"/>
        <w:rPr>
          <w:rFonts w:ascii="宋体" w:hAnsi="宋体" w:cs="宋体"/>
          <w:b/>
          <w:kern w:val="0"/>
          <w:sz w:val="32"/>
          <w:szCs w:val="32"/>
        </w:rPr>
      </w:pPr>
    </w:p>
    <w:p w14:paraId="5D406705">
      <w:pPr>
        <w:snapToGrid w:val="0"/>
        <w:spacing w:line="360" w:lineRule="auto"/>
        <w:ind w:right="480"/>
        <w:jc w:val="center"/>
        <w:rPr>
          <w:rFonts w:ascii="宋体" w:hAnsi="宋体" w:cs="宋体"/>
          <w:b/>
          <w:kern w:val="0"/>
          <w:sz w:val="32"/>
          <w:szCs w:val="32"/>
        </w:rPr>
      </w:pPr>
    </w:p>
    <w:p w14:paraId="0D067B6A">
      <w:pPr>
        <w:snapToGrid w:val="0"/>
        <w:spacing w:line="360" w:lineRule="auto"/>
        <w:ind w:right="480"/>
        <w:jc w:val="center"/>
        <w:rPr>
          <w:rFonts w:ascii="宋体" w:hAnsi="宋体" w:cs="宋体"/>
          <w:b/>
          <w:kern w:val="0"/>
          <w:sz w:val="32"/>
          <w:szCs w:val="32"/>
        </w:rPr>
      </w:pPr>
    </w:p>
    <w:p w14:paraId="02ED6EB9">
      <w:pPr>
        <w:snapToGrid w:val="0"/>
        <w:spacing w:line="360" w:lineRule="auto"/>
        <w:ind w:right="480"/>
        <w:jc w:val="center"/>
        <w:rPr>
          <w:rFonts w:ascii="宋体" w:hAnsi="宋体" w:cs="宋体"/>
          <w:b/>
          <w:kern w:val="0"/>
          <w:sz w:val="32"/>
          <w:szCs w:val="32"/>
        </w:rPr>
      </w:pPr>
    </w:p>
    <w:p w14:paraId="5F2E6315">
      <w:pPr>
        <w:snapToGrid w:val="0"/>
        <w:spacing w:line="360" w:lineRule="auto"/>
        <w:ind w:right="480"/>
        <w:jc w:val="center"/>
        <w:rPr>
          <w:rFonts w:ascii="宋体" w:hAnsi="宋体" w:cs="宋体"/>
          <w:b/>
          <w:kern w:val="0"/>
          <w:sz w:val="32"/>
          <w:szCs w:val="32"/>
        </w:rPr>
      </w:pPr>
    </w:p>
    <w:p w14:paraId="1C7FCD18">
      <w:pPr>
        <w:snapToGrid w:val="0"/>
        <w:spacing w:line="360" w:lineRule="auto"/>
        <w:ind w:right="480"/>
        <w:jc w:val="center"/>
        <w:rPr>
          <w:rFonts w:ascii="宋体" w:hAnsi="宋体" w:cs="宋体"/>
          <w:b/>
          <w:kern w:val="0"/>
          <w:sz w:val="32"/>
          <w:szCs w:val="32"/>
        </w:rPr>
      </w:pPr>
    </w:p>
    <w:p w14:paraId="029E2CF7">
      <w:pPr>
        <w:snapToGrid w:val="0"/>
        <w:spacing w:line="360" w:lineRule="auto"/>
        <w:ind w:right="480"/>
        <w:jc w:val="center"/>
        <w:rPr>
          <w:rFonts w:ascii="宋体" w:hAnsi="宋体" w:cs="宋体"/>
          <w:b/>
          <w:kern w:val="0"/>
          <w:sz w:val="32"/>
          <w:szCs w:val="32"/>
        </w:rPr>
      </w:pPr>
    </w:p>
    <w:p w14:paraId="1F0D56DF">
      <w:pPr>
        <w:snapToGrid w:val="0"/>
        <w:spacing w:line="360" w:lineRule="auto"/>
        <w:ind w:right="480"/>
        <w:jc w:val="center"/>
        <w:rPr>
          <w:rFonts w:ascii="宋体" w:hAnsi="宋体" w:cs="宋体"/>
          <w:b/>
          <w:kern w:val="0"/>
          <w:sz w:val="32"/>
          <w:szCs w:val="32"/>
        </w:rPr>
      </w:pPr>
    </w:p>
    <w:p w14:paraId="43347D96">
      <w:pPr>
        <w:pStyle w:val="377"/>
        <w:tabs>
          <w:tab w:val="clear" w:pos="720"/>
        </w:tabs>
        <w:snapToGrid w:val="0"/>
        <w:spacing w:before="120" w:after="120"/>
        <w:ind w:firstLine="643"/>
        <w:outlineLvl w:val="9"/>
        <w:rPr>
          <w:rFonts w:ascii="宋体" w:hAnsi="宋体" w:eastAsia="宋体" w:cs="宋体"/>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2AC24FF4">
      <w:pPr>
        <w:pStyle w:val="377"/>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463B4534">
      <w:pPr>
        <w:snapToGrid w:val="0"/>
        <w:spacing w:line="360" w:lineRule="auto"/>
        <w:rPr>
          <w:rFonts w:ascii="宋体" w:hAnsi="宋体" w:cs="宋体"/>
          <w:kern w:val="0"/>
          <w:sz w:val="24"/>
        </w:rPr>
      </w:pPr>
      <w:r>
        <w:rPr>
          <w:rFonts w:hint="eastAsia" w:ascii="宋体" w:hAnsi="宋体" w:cs="宋体"/>
          <w:color w:val="auto"/>
          <w:sz w:val="24"/>
          <w:highlight w:val="none"/>
        </w:rPr>
        <w:t>（采购人）、（采购代理机构）</w:t>
      </w:r>
      <w:r>
        <w:rPr>
          <w:rFonts w:hint="eastAsia" w:ascii="宋体" w:hAnsi="宋体" w:cs="宋体"/>
          <w:kern w:val="0"/>
          <w:sz w:val="24"/>
          <w:lang w:val="zh-CN"/>
        </w:rPr>
        <w:t>：</w:t>
      </w:r>
    </w:p>
    <w:p w14:paraId="3262AC9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仓前街道小型水利工程（泵闸站）物业化管理服务项目</w:t>
      </w:r>
      <w:r>
        <w:rPr>
          <w:rFonts w:hint="eastAsia" w:ascii="宋体" w:hAnsi="宋体" w:cs="宋体"/>
          <w:kern w:val="0"/>
          <w:sz w:val="24"/>
          <w:lang w:val="zh-CN"/>
        </w:rPr>
        <w:t>【招标编号：</w:t>
      </w:r>
      <w:r>
        <w:rPr>
          <w:rFonts w:hint="eastAsia" w:ascii="宋体" w:hAnsi="宋体" w:cs="宋体"/>
          <w:sz w:val="24"/>
          <w:lang w:val="en-US" w:eastAsia="zh-CN"/>
        </w:rPr>
        <w:t xml:space="preserve">     </w:t>
      </w:r>
      <w:r>
        <w:rPr>
          <w:rFonts w:hint="eastAsia" w:ascii="宋体" w:hAnsi="宋体" w:cs="宋体"/>
          <w:sz w:val="24"/>
        </w:rPr>
        <w:t>】的实施</w:t>
      </w:r>
      <w:r>
        <w:rPr>
          <w:rFonts w:hint="eastAsia" w:ascii="宋体" w:hAnsi="宋体" w:cs="宋体"/>
          <w:kern w:val="0"/>
          <w:sz w:val="24"/>
          <w:lang w:val="zh-CN"/>
        </w:rPr>
        <w:t>。</w:t>
      </w:r>
    </w:p>
    <w:p w14:paraId="4B383EA7">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833"/>
        <w:gridCol w:w="1400"/>
        <w:gridCol w:w="1550"/>
        <w:gridCol w:w="1267"/>
        <w:gridCol w:w="1350"/>
        <w:gridCol w:w="1166"/>
        <w:gridCol w:w="1150"/>
      </w:tblGrid>
      <w:tr w14:paraId="50E7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27" w:type="dxa"/>
            <w:vAlign w:val="center"/>
          </w:tcPr>
          <w:p w14:paraId="4C069526">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833" w:type="dxa"/>
            <w:vAlign w:val="center"/>
          </w:tcPr>
          <w:p w14:paraId="0B2A03F5">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名称</w:t>
            </w:r>
          </w:p>
        </w:tc>
        <w:tc>
          <w:tcPr>
            <w:tcW w:w="1400" w:type="dxa"/>
          </w:tcPr>
          <w:p w14:paraId="025A8054">
            <w:pPr>
              <w:spacing w:line="360" w:lineRule="auto"/>
              <w:jc w:val="center"/>
              <w:rPr>
                <w:rFonts w:ascii="仿宋" w:hAnsi="仿宋" w:eastAsia="仿宋" w:cs="仿宋"/>
                <w:b/>
                <w:color w:val="000000"/>
                <w:sz w:val="24"/>
              </w:rPr>
            </w:pPr>
          </w:p>
          <w:p w14:paraId="61DDE89F">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服务范围</w:t>
            </w:r>
          </w:p>
        </w:tc>
        <w:tc>
          <w:tcPr>
            <w:tcW w:w="1550" w:type="dxa"/>
            <w:vAlign w:val="center"/>
          </w:tcPr>
          <w:p w14:paraId="56B1360D">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服务要求</w:t>
            </w:r>
          </w:p>
        </w:tc>
        <w:tc>
          <w:tcPr>
            <w:tcW w:w="1267" w:type="dxa"/>
            <w:vAlign w:val="center"/>
          </w:tcPr>
          <w:p w14:paraId="52E36598">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服务时间</w:t>
            </w:r>
          </w:p>
        </w:tc>
        <w:tc>
          <w:tcPr>
            <w:tcW w:w="1350" w:type="dxa"/>
            <w:vAlign w:val="center"/>
          </w:tcPr>
          <w:p w14:paraId="11D85E56">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服务标准</w:t>
            </w:r>
          </w:p>
        </w:tc>
        <w:tc>
          <w:tcPr>
            <w:tcW w:w="1166" w:type="dxa"/>
          </w:tcPr>
          <w:p w14:paraId="0D81B52D">
            <w:pPr>
              <w:spacing w:line="360" w:lineRule="auto"/>
              <w:jc w:val="center"/>
              <w:rPr>
                <w:rFonts w:ascii="仿宋" w:hAnsi="仿宋" w:eastAsia="仿宋" w:cs="仿宋"/>
                <w:b/>
                <w:color w:val="000000"/>
                <w:sz w:val="24"/>
              </w:rPr>
            </w:pPr>
          </w:p>
          <w:p w14:paraId="1C5D9673">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服务人数</w:t>
            </w:r>
          </w:p>
        </w:tc>
        <w:tc>
          <w:tcPr>
            <w:tcW w:w="1150" w:type="dxa"/>
            <w:vAlign w:val="center"/>
          </w:tcPr>
          <w:p w14:paraId="13F75C9B">
            <w:pPr>
              <w:spacing w:line="360" w:lineRule="auto"/>
              <w:jc w:val="center"/>
              <w:rPr>
                <w:rFonts w:ascii="仿宋" w:hAnsi="仿宋" w:eastAsia="仿宋" w:cs="仿宋"/>
                <w:b/>
                <w:color w:val="000000"/>
                <w:sz w:val="24"/>
              </w:rPr>
            </w:pPr>
          </w:p>
          <w:p w14:paraId="56C510D7">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备注（如果有）</w:t>
            </w:r>
          </w:p>
          <w:p w14:paraId="5717EB86">
            <w:pPr>
              <w:spacing w:line="360" w:lineRule="auto"/>
              <w:jc w:val="center"/>
              <w:rPr>
                <w:rFonts w:ascii="仿宋" w:hAnsi="仿宋" w:eastAsia="仿宋" w:cs="仿宋"/>
                <w:b/>
                <w:color w:val="000000"/>
                <w:sz w:val="24"/>
              </w:rPr>
            </w:pPr>
          </w:p>
        </w:tc>
      </w:tr>
      <w:tr w14:paraId="0FDB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27" w:type="dxa"/>
            <w:vAlign w:val="center"/>
          </w:tcPr>
          <w:p w14:paraId="2DF1E788">
            <w:pPr>
              <w:spacing w:line="360" w:lineRule="auto"/>
              <w:jc w:val="center"/>
              <w:rPr>
                <w:rFonts w:ascii="仿宋" w:hAnsi="仿宋" w:eastAsia="仿宋" w:cs="仿宋"/>
                <w:color w:val="000000"/>
                <w:sz w:val="24"/>
              </w:rPr>
            </w:pPr>
            <w:r>
              <w:rPr>
                <w:rFonts w:hint="eastAsia" w:ascii="仿宋" w:hAnsi="仿宋" w:eastAsia="仿宋" w:cs="仿宋"/>
                <w:color w:val="000000"/>
                <w:sz w:val="24"/>
              </w:rPr>
              <w:t>1</w:t>
            </w:r>
          </w:p>
        </w:tc>
        <w:tc>
          <w:tcPr>
            <w:tcW w:w="833" w:type="dxa"/>
            <w:vAlign w:val="center"/>
          </w:tcPr>
          <w:p w14:paraId="4EC78B60">
            <w:pPr>
              <w:snapToGrid w:val="0"/>
              <w:spacing w:line="360" w:lineRule="auto"/>
              <w:jc w:val="center"/>
              <w:rPr>
                <w:rFonts w:ascii="仿宋" w:hAnsi="仿宋" w:eastAsia="仿宋" w:cs="仿宋"/>
                <w:color w:val="000000"/>
                <w:sz w:val="24"/>
              </w:rPr>
            </w:pPr>
          </w:p>
        </w:tc>
        <w:tc>
          <w:tcPr>
            <w:tcW w:w="1400" w:type="dxa"/>
            <w:vAlign w:val="center"/>
          </w:tcPr>
          <w:p w14:paraId="5FC9213F">
            <w:pPr>
              <w:snapToGrid w:val="0"/>
              <w:spacing w:line="360" w:lineRule="auto"/>
              <w:jc w:val="center"/>
              <w:rPr>
                <w:rFonts w:ascii="仿宋" w:hAnsi="仿宋" w:eastAsia="仿宋" w:cs="仿宋"/>
                <w:color w:val="000000"/>
                <w:sz w:val="24"/>
              </w:rPr>
            </w:pPr>
          </w:p>
        </w:tc>
        <w:tc>
          <w:tcPr>
            <w:tcW w:w="1550" w:type="dxa"/>
            <w:vAlign w:val="center"/>
          </w:tcPr>
          <w:p w14:paraId="501B53EB">
            <w:pPr>
              <w:snapToGrid w:val="0"/>
              <w:spacing w:line="360" w:lineRule="auto"/>
              <w:jc w:val="center"/>
              <w:rPr>
                <w:rFonts w:ascii="仿宋" w:hAnsi="仿宋" w:eastAsia="仿宋" w:cs="仿宋"/>
                <w:color w:val="000000"/>
                <w:sz w:val="24"/>
              </w:rPr>
            </w:pPr>
          </w:p>
        </w:tc>
        <w:tc>
          <w:tcPr>
            <w:tcW w:w="1267" w:type="dxa"/>
            <w:vAlign w:val="center"/>
          </w:tcPr>
          <w:p w14:paraId="46F40A31">
            <w:pPr>
              <w:snapToGrid w:val="0"/>
              <w:spacing w:line="360" w:lineRule="auto"/>
              <w:jc w:val="center"/>
              <w:rPr>
                <w:rFonts w:ascii="仿宋" w:hAnsi="仿宋" w:eastAsia="仿宋" w:cs="仿宋"/>
                <w:color w:val="000000"/>
                <w:sz w:val="24"/>
              </w:rPr>
            </w:pPr>
          </w:p>
        </w:tc>
        <w:tc>
          <w:tcPr>
            <w:tcW w:w="1350" w:type="dxa"/>
            <w:vAlign w:val="center"/>
          </w:tcPr>
          <w:p w14:paraId="4612C69E">
            <w:pPr>
              <w:spacing w:line="360" w:lineRule="auto"/>
              <w:jc w:val="center"/>
              <w:rPr>
                <w:rFonts w:ascii="仿宋" w:hAnsi="仿宋" w:eastAsia="仿宋" w:cs="仿宋"/>
                <w:color w:val="000000"/>
                <w:sz w:val="24"/>
              </w:rPr>
            </w:pPr>
          </w:p>
        </w:tc>
        <w:tc>
          <w:tcPr>
            <w:tcW w:w="1166" w:type="dxa"/>
          </w:tcPr>
          <w:p w14:paraId="434CFF01">
            <w:pPr>
              <w:spacing w:line="360" w:lineRule="auto"/>
              <w:jc w:val="center"/>
              <w:rPr>
                <w:rFonts w:ascii="仿宋" w:hAnsi="仿宋" w:eastAsia="仿宋" w:cs="仿宋"/>
                <w:color w:val="000000"/>
                <w:sz w:val="24"/>
              </w:rPr>
            </w:pPr>
          </w:p>
        </w:tc>
        <w:tc>
          <w:tcPr>
            <w:tcW w:w="1150" w:type="dxa"/>
            <w:vAlign w:val="center"/>
          </w:tcPr>
          <w:p w14:paraId="7B682F5F">
            <w:pPr>
              <w:spacing w:line="360" w:lineRule="auto"/>
              <w:jc w:val="center"/>
              <w:rPr>
                <w:rFonts w:ascii="仿宋" w:hAnsi="仿宋" w:eastAsia="仿宋" w:cs="仿宋"/>
                <w:color w:val="000000"/>
                <w:sz w:val="24"/>
              </w:rPr>
            </w:pPr>
          </w:p>
        </w:tc>
      </w:tr>
      <w:tr w14:paraId="33C8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7" w:type="dxa"/>
            <w:vAlign w:val="center"/>
          </w:tcPr>
          <w:p w14:paraId="7804126B">
            <w:pPr>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833" w:type="dxa"/>
            <w:vAlign w:val="center"/>
          </w:tcPr>
          <w:p w14:paraId="268D04B1">
            <w:pPr>
              <w:snapToGrid w:val="0"/>
              <w:spacing w:line="360" w:lineRule="auto"/>
              <w:jc w:val="center"/>
              <w:rPr>
                <w:rFonts w:ascii="仿宋" w:hAnsi="仿宋" w:eastAsia="仿宋" w:cs="仿宋"/>
                <w:color w:val="000000"/>
                <w:sz w:val="24"/>
              </w:rPr>
            </w:pPr>
          </w:p>
        </w:tc>
        <w:tc>
          <w:tcPr>
            <w:tcW w:w="1400" w:type="dxa"/>
            <w:vAlign w:val="center"/>
          </w:tcPr>
          <w:p w14:paraId="67658545">
            <w:pPr>
              <w:snapToGrid w:val="0"/>
              <w:spacing w:line="360" w:lineRule="auto"/>
              <w:jc w:val="center"/>
              <w:rPr>
                <w:rFonts w:ascii="仿宋" w:hAnsi="仿宋" w:eastAsia="仿宋" w:cs="仿宋"/>
                <w:color w:val="000000"/>
                <w:sz w:val="24"/>
              </w:rPr>
            </w:pPr>
          </w:p>
        </w:tc>
        <w:tc>
          <w:tcPr>
            <w:tcW w:w="1550" w:type="dxa"/>
            <w:vAlign w:val="center"/>
          </w:tcPr>
          <w:p w14:paraId="3B8DAE74">
            <w:pPr>
              <w:snapToGrid w:val="0"/>
              <w:spacing w:line="360" w:lineRule="auto"/>
              <w:jc w:val="center"/>
              <w:rPr>
                <w:rFonts w:ascii="仿宋" w:hAnsi="仿宋" w:eastAsia="仿宋" w:cs="仿宋"/>
                <w:color w:val="000000"/>
                <w:sz w:val="24"/>
              </w:rPr>
            </w:pPr>
          </w:p>
        </w:tc>
        <w:tc>
          <w:tcPr>
            <w:tcW w:w="1267" w:type="dxa"/>
            <w:vAlign w:val="center"/>
          </w:tcPr>
          <w:p w14:paraId="3B48EE2C">
            <w:pPr>
              <w:snapToGrid w:val="0"/>
              <w:spacing w:line="360" w:lineRule="auto"/>
              <w:jc w:val="center"/>
              <w:rPr>
                <w:rFonts w:ascii="仿宋" w:hAnsi="仿宋" w:eastAsia="仿宋" w:cs="仿宋"/>
                <w:color w:val="000000"/>
                <w:sz w:val="24"/>
              </w:rPr>
            </w:pPr>
          </w:p>
        </w:tc>
        <w:tc>
          <w:tcPr>
            <w:tcW w:w="1350" w:type="dxa"/>
            <w:vAlign w:val="center"/>
          </w:tcPr>
          <w:p w14:paraId="2633D218">
            <w:pPr>
              <w:spacing w:line="360" w:lineRule="auto"/>
              <w:jc w:val="center"/>
              <w:rPr>
                <w:rFonts w:ascii="仿宋" w:hAnsi="仿宋" w:eastAsia="仿宋" w:cs="仿宋"/>
                <w:color w:val="000000"/>
                <w:sz w:val="24"/>
              </w:rPr>
            </w:pPr>
          </w:p>
        </w:tc>
        <w:tc>
          <w:tcPr>
            <w:tcW w:w="1166" w:type="dxa"/>
          </w:tcPr>
          <w:p w14:paraId="70BC8E4F">
            <w:pPr>
              <w:spacing w:line="360" w:lineRule="auto"/>
              <w:jc w:val="center"/>
              <w:rPr>
                <w:rFonts w:ascii="仿宋" w:hAnsi="仿宋" w:eastAsia="仿宋" w:cs="仿宋"/>
                <w:color w:val="000000"/>
                <w:sz w:val="24"/>
              </w:rPr>
            </w:pPr>
          </w:p>
        </w:tc>
        <w:tc>
          <w:tcPr>
            <w:tcW w:w="1150" w:type="dxa"/>
            <w:vAlign w:val="center"/>
          </w:tcPr>
          <w:p w14:paraId="21F0EF79">
            <w:pPr>
              <w:spacing w:line="360" w:lineRule="auto"/>
              <w:jc w:val="center"/>
              <w:rPr>
                <w:rFonts w:ascii="仿宋" w:hAnsi="仿宋" w:eastAsia="仿宋" w:cs="仿宋"/>
                <w:color w:val="000000"/>
                <w:sz w:val="24"/>
              </w:rPr>
            </w:pPr>
          </w:p>
        </w:tc>
      </w:tr>
      <w:tr w14:paraId="0F53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7" w:type="dxa"/>
            <w:vAlign w:val="center"/>
          </w:tcPr>
          <w:p w14:paraId="119DAA80">
            <w:pPr>
              <w:spacing w:line="360" w:lineRule="auto"/>
              <w:jc w:val="center"/>
              <w:rPr>
                <w:rFonts w:ascii="仿宋" w:hAnsi="仿宋" w:eastAsia="仿宋" w:cs="仿宋"/>
                <w:color w:val="000000"/>
                <w:sz w:val="24"/>
              </w:rPr>
            </w:pPr>
            <w:r>
              <w:rPr>
                <w:rFonts w:hint="eastAsia" w:ascii="仿宋" w:hAnsi="仿宋" w:eastAsia="仿宋" w:cs="仿宋"/>
                <w:color w:val="000000"/>
                <w:sz w:val="24"/>
              </w:rPr>
              <w:t>…</w:t>
            </w:r>
          </w:p>
        </w:tc>
        <w:tc>
          <w:tcPr>
            <w:tcW w:w="833" w:type="dxa"/>
            <w:vAlign w:val="center"/>
          </w:tcPr>
          <w:p w14:paraId="02D650F5">
            <w:pPr>
              <w:snapToGrid w:val="0"/>
              <w:spacing w:line="360" w:lineRule="auto"/>
              <w:jc w:val="center"/>
              <w:rPr>
                <w:rFonts w:ascii="仿宋" w:hAnsi="仿宋" w:eastAsia="仿宋" w:cs="仿宋"/>
                <w:color w:val="000000"/>
                <w:sz w:val="24"/>
              </w:rPr>
            </w:pPr>
          </w:p>
        </w:tc>
        <w:tc>
          <w:tcPr>
            <w:tcW w:w="1400" w:type="dxa"/>
            <w:vAlign w:val="center"/>
          </w:tcPr>
          <w:p w14:paraId="5514AF0E">
            <w:pPr>
              <w:snapToGrid w:val="0"/>
              <w:spacing w:line="360" w:lineRule="auto"/>
              <w:jc w:val="center"/>
              <w:rPr>
                <w:rFonts w:ascii="仿宋" w:hAnsi="仿宋" w:eastAsia="仿宋" w:cs="仿宋"/>
                <w:color w:val="000000"/>
                <w:sz w:val="24"/>
              </w:rPr>
            </w:pPr>
          </w:p>
        </w:tc>
        <w:tc>
          <w:tcPr>
            <w:tcW w:w="1550" w:type="dxa"/>
            <w:vAlign w:val="center"/>
          </w:tcPr>
          <w:p w14:paraId="15EDF86D">
            <w:pPr>
              <w:snapToGrid w:val="0"/>
              <w:spacing w:line="360" w:lineRule="auto"/>
              <w:jc w:val="center"/>
              <w:rPr>
                <w:rFonts w:ascii="仿宋" w:hAnsi="仿宋" w:eastAsia="仿宋" w:cs="仿宋"/>
                <w:color w:val="000000"/>
                <w:sz w:val="24"/>
              </w:rPr>
            </w:pPr>
          </w:p>
        </w:tc>
        <w:tc>
          <w:tcPr>
            <w:tcW w:w="1267" w:type="dxa"/>
            <w:vAlign w:val="center"/>
          </w:tcPr>
          <w:p w14:paraId="62B7DB9A">
            <w:pPr>
              <w:snapToGrid w:val="0"/>
              <w:spacing w:line="360" w:lineRule="auto"/>
              <w:jc w:val="center"/>
              <w:rPr>
                <w:rFonts w:ascii="仿宋" w:hAnsi="仿宋" w:eastAsia="仿宋" w:cs="仿宋"/>
                <w:color w:val="000000"/>
                <w:sz w:val="24"/>
              </w:rPr>
            </w:pPr>
          </w:p>
        </w:tc>
        <w:tc>
          <w:tcPr>
            <w:tcW w:w="1350" w:type="dxa"/>
            <w:vAlign w:val="center"/>
          </w:tcPr>
          <w:p w14:paraId="2DEDA045">
            <w:pPr>
              <w:spacing w:line="360" w:lineRule="auto"/>
              <w:jc w:val="center"/>
              <w:rPr>
                <w:rFonts w:ascii="仿宋" w:hAnsi="仿宋" w:eastAsia="仿宋" w:cs="仿宋"/>
                <w:color w:val="000000"/>
                <w:sz w:val="24"/>
              </w:rPr>
            </w:pPr>
          </w:p>
        </w:tc>
        <w:tc>
          <w:tcPr>
            <w:tcW w:w="1166" w:type="dxa"/>
          </w:tcPr>
          <w:p w14:paraId="6124956C">
            <w:pPr>
              <w:spacing w:line="360" w:lineRule="auto"/>
              <w:jc w:val="center"/>
              <w:rPr>
                <w:rFonts w:ascii="仿宋" w:hAnsi="仿宋" w:eastAsia="仿宋" w:cs="仿宋"/>
                <w:color w:val="000000"/>
                <w:sz w:val="24"/>
              </w:rPr>
            </w:pPr>
          </w:p>
        </w:tc>
        <w:tc>
          <w:tcPr>
            <w:tcW w:w="1150" w:type="dxa"/>
            <w:vAlign w:val="center"/>
          </w:tcPr>
          <w:p w14:paraId="5D5F6EBD">
            <w:pPr>
              <w:spacing w:line="360" w:lineRule="auto"/>
              <w:jc w:val="center"/>
              <w:rPr>
                <w:rFonts w:ascii="仿宋" w:hAnsi="仿宋" w:eastAsia="仿宋" w:cs="仿宋"/>
                <w:color w:val="000000"/>
                <w:sz w:val="24"/>
              </w:rPr>
            </w:pPr>
          </w:p>
        </w:tc>
      </w:tr>
      <w:tr w14:paraId="7F5B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7" w:type="dxa"/>
            <w:vAlign w:val="center"/>
          </w:tcPr>
          <w:p w14:paraId="075A624F">
            <w:pPr>
              <w:spacing w:line="360" w:lineRule="auto"/>
              <w:jc w:val="center"/>
              <w:rPr>
                <w:rFonts w:ascii="仿宋" w:hAnsi="仿宋" w:eastAsia="仿宋" w:cs="仿宋"/>
                <w:color w:val="000000"/>
                <w:sz w:val="24"/>
              </w:rPr>
            </w:pPr>
          </w:p>
        </w:tc>
        <w:tc>
          <w:tcPr>
            <w:tcW w:w="833" w:type="dxa"/>
            <w:vAlign w:val="center"/>
          </w:tcPr>
          <w:p w14:paraId="449BEB17">
            <w:pPr>
              <w:snapToGrid w:val="0"/>
              <w:spacing w:line="360" w:lineRule="auto"/>
              <w:jc w:val="center"/>
              <w:rPr>
                <w:rFonts w:ascii="仿宋" w:hAnsi="仿宋" w:eastAsia="仿宋" w:cs="仿宋"/>
                <w:color w:val="000000"/>
                <w:sz w:val="24"/>
              </w:rPr>
            </w:pPr>
          </w:p>
        </w:tc>
        <w:tc>
          <w:tcPr>
            <w:tcW w:w="1400" w:type="dxa"/>
            <w:vAlign w:val="center"/>
          </w:tcPr>
          <w:p w14:paraId="42D0049C">
            <w:pPr>
              <w:snapToGrid w:val="0"/>
              <w:spacing w:line="360" w:lineRule="auto"/>
              <w:jc w:val="center"/>
              <w:rPr>
                <w:rFonts w:ascii="仿宋" w:hAnsi="仿宋" w:eastAsia="仿宋" w:cs="仿宋"/>
                <w:color w:val="000000"/>
                <w:sz w:val="24"/>
              </w:rPr>
            </w:pPr>
          </w:p>
        </w:tc>
        <w:tc>
          <w:tcPr>
            <w:tcW w:w="1550" w:type="dxa"/>
            <w:vAlign w:val="center"/>
          </w:tcPr>
          <w:p w14:paraId="60DF4625">
            <w:pPr>
              <w:snapToGrid w:val="0"/>
              <w:spacing w:line="360" w:lineRule="auto"/>
              <w:jc w:val="center"/>
              <w:rPr>
                <w:rFonts w:ascii="仿宋" w:hAnsi="仿宋" w:eastAsia="仿宋" w:cs="仿宋"/>
                <w:color w:val="000000"/>
                <w:sz w:val="24"/>
              </w:rPr>
            </w:pPr>
          </w:p>
        </w:tc>
        <w:tc>
          <w:tcPr>
            <w:tcW w:w="1267" w:type="dxa"/>
            <w:vAlign w:val="center"/>
          </w:tcPr>
          <w:p w14:paraId="2CA00586">
            <w:pPr>
              <w:snapToGrid w:val="0"/>
              <w:spacing w:line="360" w:lineRule="auto"/>
              <w:jc w:val="center"/>
              <w:rPr>
                <w:rFonts w:ascii="仿宋" w:hAnsi="仿宋" w:eastAsia="仿宋" w:cs="仿宋"/>
                <w:color w:val="000000"/>
                <w:sz w:val="24"/>
              </w:rPr>
            </w:pPr>
          </w:p>
        </w:tc>
        <w:tc>
          <w:tcPr>
            <w:tcW w:w="1350" w:type="dxa"/>
            <w:vAlign w:val="center"/>
          </w:tcPr>
          <w:p w14:paraId="7CBF13C3">
            <w:pPr>
              <w:spacing w:line="360" w:lineRule="auto"/>
              <w:jc w:val="center"/>
              <w:rPr>
                <w:rFonts w:ascii="仿宋" w:hAnsi="仿宋" w:eastAsia="仿宋" w:cs="仿宋"/>
                <w:color w:val="000000"/>
                <w:sz w:val="24"/>
              </w:rPr>
            </w:pPr>
          </w:p>
        </w:tc>
        <w:tc>
          <w:tcPr>
            <w:tcW w:w="1166" w:type="dxa"/>
          </w:tcPr>
          <w:p w14:paraId="6AA09803">
            <w:pPr>
              <w:spacing w:line="360" w:lineRule="auto"/>
              <w:jc w:val="center"/>
              <w:rPr>
                <w:rFonts w:ascii="仿宋" w:hAnsi="仿宋" w:eastAsia="仿宋" w:cs="仿宋"/>
                <w:color w:val="000000"/>
                <w:sz w:val="24"/>
              </w:rPr>
            </w:pPr>
          </w:p>
        </w:tc>
        <w:tc>
          <w:tcPr>
            <w:tcW w:w="1150" w:type="dxa"/>
            <w:vAlign w:val="center"/>
          </w:tcPr>
          <w:p w14:paraId="2221F6D6">
            <w:pPr>
              <w:spacing w:line="360" w:lineRule="auto"/>
              <w:jc w:val="center"/>
              <w:rPr>
                <w:rFonts w:ascii="仿宋" w:hAnsi="仿宋" w:eastAsia="仿宋" w:cs="仿宋"/>
                <w:color w:val="000000"/>
                <w:sz w:val="24"/>
              </w:rPr>
            </w:pPr>
          </w:p>
        </w:tc>
      </w:tr>
      <w:tr w14:paraId="19DE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7" w:type="dxa"/>
            <w:vAlign w:val="center"/>
          </w:tcPr>
          <w:p w14:paraId="7B1569F6">
            <w:pPr>
              <w:spacing w:line="360" w:lineRule="auto"/>
              <w:jc w:val="center"/>
              <w:rPr>
                <w:rFonts w:ascii="仿宋" w:hAnsi="仿宋" w:eastAsia="仿宋" w:cs="仿宋"/>
                <w:color w:val="000000"/>
                <w:sz w:val="24"/>
              </w:rPr>
            </w:pPr>
          </w:p>
        </w:tc>
        <w:tc>
          <w:tcPr>
            <w:tcW w:w="833" w:type="dxa"/>
            <w:vAlign w:val="center"/>
          </w:tcPr>
          <w:p w14:paraId="2D493EF8">
            <w:pPr>
              <w:snapToGrid w:val="0"/>
              <w:spacing w:line="360" w:lineRule="auto"/>
              <w:jc w:val="center"/>
              <w:rPr>
                <w:rFonts w:ascii="仿宋" w:hAnsi="仿宋" w:eastAsia="仿宋" w:cs="仿宋"/>
                <w:color w:val="000000"/>
                <w:sz w:val="24"/>
              </w:rPr>
            </w:pPr>
          </w:p>
        </w:tc>
        <w:tc>
          <w:tcPr>
            <w:tcW w:w="1400" w:type="dxa"/>
            <w:vAlign w:val="center"/>
          </w:tcPr>
          <w:p w14:paraId="000BA969">
            <w:pPr>
              <w:snapToGrid w:val="0"/>
              <w:spacing w:line="360" w:lineRule="auto"/>
              <w:jc w:val="center"/>
              <w:rPr>
                <w:rFonts w:ascii="仿宋" w:hAnsi="仿宋" w:eastAsia="仿宋" w:cs="仿宋"/>
                <w:color w:val="000000"/>
                <w:sz w:val="24"/>
              </w:rPr>
            </w:pPr>
          </w:p>
        </w:tc>
        <w:tc>
          <w:tcPr>
            <w:tcW w:w="1550" w:type="dxa"/>
            <w:vAlign w:val="center"/>
          </w:tcPr>
          <w:p w14:paraId="607188A9">
            <w:pPr>
              <w:snapToGrid w:val="0"/>
              <w:spacing w:line="360" w:lineRule="auto"/>
              <w:jc w:val="center"/>
              <w:rPr>
                <w:rFonts w:ascii="仿宋" w:hAnsi="仿宋" w:eastAsia="仿宋" w:cs="仿宋"/>
                <w:color w:val="000000"/>
                <w:sz w:val="24"/>
              </w:rPr>
            </w:pPr>
          </w:p>
        </w:tc>
        <w:tc>
          <w:tcPr>
            <w:tcW w:w="1267" w:type="dxa"/>
            <w:vAlign w:val="center"/>
          </w:tcPr>
          <w:p w14:paraId="65604F3F">
            <w:pPr>
              <w:snapToGrid w:val="0"/>
              <w:spacing w:line="360" w:lineRule="auto"/>
              <w:jc w:val="center"/>
              <w:rPr>
                <w:rFonts w:ascii="仿宋" w:hAnsi="仿宋" w:eastAsia="仿宋" w:cs="仿宋"/>
                <w:color w:val="000000"/>
                <w:sz w:val="24"/>
              </w:rPr>
            </w:pPr>
          </w:p>
        </w:tc>
        <w:tc>
          <w:tcPr>
            <w:tcW w:w="1350" w:type="dxa"/>
            <w:vAlign w:val="center"/>
          </w:tcPr>
          <w:p w14:paraId="0CF79155">
            <w:pPr>
              <w:spacing w:line="360" w:lineRule="auto"/>
              <w:jc w:val="center"/>
              <w:rPr>
                <w:rFonts w:ascii="仿宋" w:hAnsi="仿宋" w:eastAsia="仿宋" w:cs="仿宋"/>
                <w:color w:val="000000"/>
                <w:sz w:val="24"/>
              </w:rPr>
            </w:pPr>
          </w:p>
        </w:tc>
        <w:tc>
          <w:tcPr>
            <w:tcW w:w="1166" w:type="dxa"/>
          </w:tcPr>
          <w:p w14:paraId="2B6182D7">
            <w:pPr>
              <w:spacing w:line="360" w:lineRule="auto"/>
              <w:jc w:val="center"/>
              <w:rPr>
                <w:rFonts w:ascii="仿宋" w:hAnsi="仿宋" w:eastAsia="仿宋" w:cs="仿宋"/>
                <w:color w:val="000000"/>
                <w:sz w:val="24"/>
              </w:rPr>
            </w:pPr>
          </w:p>
        </w:tc>
        <w:tc>
          <w:tcPr>
            <w:tcW w:w="1150" w:type="dxa"/>
            <w:vAlign w:val="center"/>
          </w:tcPr>
          <w:p w14:paraId="3C00376E">
            <w:pPr>
              <w:spacing w:line="360" w:lineRule="auto"/>
              <w:jc w:val="center"/>
              <w:rPr>
                <w:rFonts w:ascii="仿宋" w:hAnsi="仿宋" w:eastAsia="仿宋" w:cs="仿宋"/>
                <w:color w:val="000000"/>
                <w:sz w:val="24"/>
              </w:rPr>
            </w:pPr>
          </w:p>
        </w:tc>
      </w:tr>
      <w:tr w14:paraId="3031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410" w:type="dxa"/>
            <w:gridSpan w:val="4"/>
            <w:vAlign w:val="center"/>
          </w:tcPr>
          <w:p w14:paraId="5DADBD24">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投标报价（小写）</w:t>
            </w:r>
          </w:p>
        </w:tc>
        <w:tc>
          <w:tcPr>
            <w:tcW w:w="4933" w:type="dxa"/>
            <w:gridSpan w:val="4"/>
          </w:tcPr>
          <w:p w14:paraId="227A87E5">
            <w:pPr>
              <w:spacing w:line="360" w:lineRule="auto"/>
              <w:jc w:val="center"/>
              <w:rPr>
                <w:rFonts w:ascii="仿宋" w:hAnsi="仿宋" w:eastAsia="仿宋" w:cs="仿宋"/>
                <w:color w:val="000000"/>
                <w:sz w:val="24"/>
              </w:rPr>
            </w:pPr>
          </w:p>
        </w:tc>
      </w:tr>
      <w:tr w14:paraId="51D7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410" w:type="dxa"/>
            <w:gridSpan w:val="4"/>
            <w:vAlign w:val="center"/>
          </w:tcPr>
          <w:p w14:paraId="18161FD5">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投标报价（大写）</w:t>
            </w:r>
          </w:p>
        </w:tc>
        <w:tc>
          <w:tcPr>
            <w:tcW w:w="4933" w:type="dxa"/>
            <w:gridSpan w:val="4"/>
          </w:tcPr>
          <w:p w14:paraId="2CF9B938">
            <w:pPr>
              <w:spacing w:line="360" w:lineRule="auto"/>
              <w:jc w:val="center"/>
              <w:rPr>
                <w:rFonts w:ascii="仿宋" w:hAnsi="仿宋" w:eastAsia="仿宋" w:cs="仿宋"/>
                <w:color w:val="000000"/>
                <w:sz w:val="24"/>
              </w:rPr>
            </w:pPr>
          </w:p>
        </w:tc>
      </w:tr>
    </w:tbl>
    <w:p w14:paraId="64EA5A21">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FDD14F8">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4B75EC3C">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20B407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1DB9207B">
      <w:pPr>
        <w:pStyle w:val="377"/>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1AA50F13">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8959F7C">
      <w:pPr>
        <w:pStyle w:val="377"/>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418" w:bottom="1276" w:left="1418" w:header="851" w:footer="992" w:gutter="0"/>
          <w:cols w:space="720" w:num="1"/>
          <w:titlePg/>
          <w:docGrid w:linePitch="312" w:charSpace="0"/>
        </w:sectPr>
      </w:pPr>
    </w:p>
    <w:p w14:paraId="795F3544">
      <w:pPr>
        <w:pStyle w:val="4"/>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4267D4B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B7A5079">
      <w:pPr>
        <w:spacing w:line="360" w:lineRule="auto"/>
        <w:jc w:val="center"/>
        <w:rPr>
          <w:rFonts w:ascii="宋体" w:hAnsi="宋体" w:cs="宋体"/>
          <w:b/>
          <w:spacing w:val="6"/>
          <w:sz w:val="32"/>
          <w:szCs w:val="32"/>
        </w:rPr>
      </w:pPr>
      <w:bookmarkStart w:id="500" w:name="OLE_LINK13"/>
      <w:bookmarkStart w:id="501" w:name="OLE_LINK14"/>
      <w:r>
        <w:rPr>
          <w:rFonts w:hint="eastAsia" w:ascii="宋体" w:hAnsi="宋体" w:cs="宋体"/>
          <w:b/>
          <w:spacing w:val="6"/>
          <w:sz w:val="32"/>
          <w:szCs w:val="32"/>
        </w:rPr>
        <w:t>残疾人福利性单位声明函</w:t>
      </w:r>
    </w:p>
    <w:bookmarkEnd w:id="500"/>
    <w:bookmarkEnd w:id="501"/>
    <w:p w14:paraId="13F32C86">
      <w:pPr>
        <w:spacing w:line="360" w:lineRule="auto"/>
        <w:rPr>
          <w:rFonts w:ascii="宋体" w:hAnsi="宋体" w:cs="宋体"/>
          <w:b/>
          <w:spacing w:val="6"/>
          <w:sz w:val="30"/>
          <w:szCs w:val="30"/>
        </w:rPr>
      </w:pPr>
    </w:p>
    <w:p w14:paraId="685645D7">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lang w:eastAsia="zh-CN"/>
        </w:rPr>
        <w:t>仓前街道小型水利工程（泵闸站）物业化管理服务项目</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41E4BD8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C3B53F6">
      <w:pPr>
        <w:spacing w:line="360" w:lineRule="auto"/>
        <w:ind w:firstLine="480" w:firstLineChars="200"/>
        <w:rPr>
          <w:rFonts w:ascii="宋体" w:hAnsi="宋体" w:cs="宋体"/>
          <w:sz w:val="24"/>
        </w:rPr>
      </w:pPr>
    </w:p>
    <w:p w14:paraId="3DE5D61F">
      <w:pPr>
        <w:spacing w:line="360" w:lineRule="auto"/>
        <w:ind w:firstLine="480" w:firstLineChars="200"/>
        <w:rPr>
          <w:rFonts w:ascii="宋体" w:hAnsi="宋体" w:cs="宋体"/>
          <w:sz w:val="24"/>
        </w:rPr>
      </w:pPr>
    </w:p>
    <w:p w14:paraId="5330704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A6D8F3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4150E77">
      <w:pPr>
        <w:spacing w:line="360" w:lineRule="auto"/>
        <w:ind w:firstLine="480" w:firstLineChars="200"/>
        <w:rPr>
          <w:rFonts w:ascii="宋体" w:hAnsi="宋体" w:cs="宋体"/>
          <w:sz w:val="24"/>
        </w:rPr>
      </w:pPr>
    </w:p>
    <w:p w14:paraId="5E977A34">
      <w:pPr>
        <w:spacing w:line="360" w:lineRule="auto"/>
        <w:ind w:firstLine="420" w:firstLineChars="200"/>
        <w:rPr>
          <w:rFonts w:ascii="宋体" w:hAnsi="宋体" w:cs="宋体"/>
        </w:rPr>
      </w:pPr>
    </w:p>
    <w:p w14:paraId="731B89B4">
      <w:pPr>
        <w:spacing w:line="360" w:lineRule="auto"/>
        <w:ind w:firstLine="420" w:firstLineChars="200"/>
        <w:rPr>
          <w:rFonts w:ascii="宋体" w:hAnsi="宋体" w:cs="宋体"/>
        </w:rPr>
      </w:pPr>
    </w:p>
    <w:p w14:paraId="22389B0C">
      <w:pPr>
        <w:spacing w:line="360" w:lineRule="auto"/>
        <w:ind w:firstLine="420" w:firstLineChars="200"/>
        <w:rPr>
          <w:rFonts w:ascii="宋体" w:hAnsi="宋体" w:cs="宋体"/>
        </w:rPr>
      </w:pPr>
    </w:p>
    <w:p w14:paraId="01730ABF">
      <w:pPr>
        <w:spacing w:line="360" w:lineRule="auto"/>
        <w:ind w:firstLine="420" w:firstLineChars="200"/>
        <w:rPr>
          <w:rFonts w:ascii="宋体" w:hAnsi="宋体" w:cs="宋体"/>
        </w:rPr>
      </w:pPr>
    </w:p>
    <w:p w14:paraId="12D97C8D">
      <w:pPr>
        <w:spacing w:line="360" w:lineRule="auto"/>
        <w:rPr>
          <w:rFonts w:ascii="宋体" w:hAnsi="宋体" w:cs="宋体"/>
          <w:b/>
          <w:sz w:val="24"/>
        </w:rPr>
      </w:pPr>
    </w:p>
    <w:p w14:paraId="2AC6B42E">
      <w:pPr>
        <w:spacing w:line="360" w:lineRule="auto"/>
        <w:rPr>
          <w:rFonts w:ascii="宋体" w:hAnsi="宋体" w:cs="宋体"/>
          <w:b/>
          <w:sz w:val="24"/>
        </w:rPr>
      </w:pPr>
    </w:p>
    <w:p w14:paraId="21CD2DEA">
      <w:pPr>
        <w:spacing w:line="360" w:lineRule="auto"/>
        <w:rPr>
          <w:rFonts w:ascii="宋体" w:hAnsi="宋体" w:cs="宋体"/>
          <w:b/>
          <w:sz w:val="24"/>
        </w:rPr>
      </w:pPr>
    </w:p>
    <w:p w14:paraId="3BC6D548">
      <w:pPr>
        <w:spacing w:line="360" w:lineRule="auto"/>
        <w:rPr>
          <w:rFonts w:ascii="宋体" w:hAnsi="宋体" w:cs="宋体"/>
          <w:b/>
          <w:sz w:val="24"/>
        </w:rPr>
      </w:pPr>
    </w:p>
    <w:p w14:paraId="7B786297">
      <w:pPr>
        <w:spacing w:line="360" w:lineRule="auto"/>
        <w:rPr>
          <w:rFonts w:ascii="宋体" w:hAnsi="宋体" w:cs="宋体"/>
          <w:b/>
          <w:sz w:val="24"/>
        </w:rPr>
      </w:pPr>
    </w:p>
    <w:p w14:paraId="5E1FF401">
      <w:pPr>
        <w:spacing w:line="360" w:lineRule="auto"/>
        <w:rPr>
          <w:rFonts w:ascii="宋体" w:hAnsi="宋体" w:cs="宋体"/>
          <w:b/>
          <w:sz w:val="24"/>
        </w:rPr>
      </w:pPr>
    </w:p>
    <w:p w14:paraId="46335ADC">
      <w:pPr>
        <w:spacing w:line="360" w:lineRule="auto"/>
        <w:rPr>
          <w:rFonts w:ascii="宋体" w:hAnsi="宋体" w:cs="宋体"/>
          <w:b/>
          <w:sz w:val="24"/>
        </w:rPr>
      </w:pPr>
    </w:p>
    <w:p w14:paraId="1B442D6A">
      <w:pPr>
        <w:spacing w:line="360" w:lineRule="auto"/>
        <w:rPr>
          <w:rFonts w:ascii="宋体" w:hAnsi="宋体" w:cs="宋体"/>
          <w:b/>
          <w:sz w:val="24"/>
        </w:rPr>
      </w:pPr>
    </w:p>
    <w:p w14:paraId="5056E0B0">
      <w:pPr>
        <w:spacing w:line="360" w:lineRule="auto"/>
        <w:rPr>
          <w:rFonts w:ascii="宋体" w:hAnsi="宋体" w:cs="宋体"/>
          <w:b/>
          <w:sz w:val="24"/>
        </w:rPr>
      </w:pPr>
    </w:p>
    <w:p w14:paraId="0D09EF36">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0EA073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05CBB667">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B06E13B">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1A0ACB5">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32AAF5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02371E4">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386EFD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D3B4F4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AD9C04E">
      <w:pPr>
        <w:snapToGrid w:val="0"/>
        <w:spacing w:line="360" w:lineRule="auto"/>
        <w:rPr>
          <w:rFonts w:ascii="宋体" w:hAnsi="宋体" w:cs="宋体"/>
          <w:bCs/>
          <w:sz w:val="24"/>
        </w:rPr>
      </w:pPr>
      <w:r>
        <w:rPr>
          <w:rFonts w:hint="eastAsia" w:ascii="宋体" w:hAnsi="宋体" w:cs="宋体"/>
          <w:bCs/>
          <w:sz w:val="24"/>
        </w:rPr>
        <w:t>二、质疑项目基本情况</w:t>
      </w:r>
    </w:p>
    <w:p w14:paraId="6E10F27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2DADDA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30544C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2B53A2F">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333960F">
      <w:pPr>
        <w:snapToGrid w:val="0"/>
        <w:spacing w:line="360" w:lineRule="auto"/>
        <w:rPr>
          <w:rFonts w:ascii="宋体" w:hAnsi="宋体" w:cs="宋体"/>
          <w:bCs/>
          <w:sz w:val="24"/>
        </w:rPr>
      </w:pPr>
      <w:r>
        <w:rPr>
          <w:rFonts w:hint="eastAsia" w:ascii="宋体" w:hAnsi="宋体" w:cs="宋体"/>
          <w:bCs/>
          <w:sz w:val="24"/>
        </w:rPr>
        <w:t>三、质疑事项具体内容</w:t>
      </w:r>
    </w:p>
    <w:p w14:paraId="2F6C9D13">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85CE60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C4AB333">
      <w:pPr>
        <w:snapToGrid w:val="0"/>
        <w:spacing w:line="360" w:lineRule="auto"/>
        <w:rPr>
          <w:rFonts w:ascii="宋体" w:hAnsi="宋体" w:cs="宋体"/>
          <w:sz w:val="24"/>
        </w:rPr>
      </w:pPr>
      <w:r>
        <w:rPr>
          <w:rFonts w:hint="eastAsia" w:ascii="宋体" w:hAnsi="宋体" w:cs="宋体"/>
          <w:sz w:val="24"/>
          <w:u w:val="dotted"/>
        </w:rPr>
        <w:t xml:space="preserve">                                                       </w:t>
      </w:r>
    </w:p>
    <w:p w14:paraId="070A596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EC17B40">
      <w:pPr>
        <w:snapToGrid w:val="0"/>
        <w:spacing w:line="360" w:lineRule="auto"/>
        <w:rPr>
          <w:rFonts w:ascii="宋体" w:hAnsi="宋体" w:cs="宋体"/>
          <w:sz w:val="24"/>
          <w:u w:val="dotted"/>
        </w:rPr>
      </w:pPr>
      <w:r>
        <w:rPr>
          <w:rFonts w:hint="eastAsia" w:ascii="宋体" w:hAnsi="宋体" w:cs="宋体"/>
          <w:sz w:val="24"/>
          <w:u w:val="dotted"/>
        </w:rPr>
        <w:t xml:space="preserve">                                                     </w:t>
      </w:r>
    </w:p>
    <w:p w14:paraId="4E91D501">
      <w:pPr>
        <w:snapToGrid w:val="0"/>
        <w:spacing w:line="360" w:lineRule="auto"/>
        <w:rPr>
          <w:rFonts w:ascii="宋体" w:hAnsi="宋体" w:cs="宋体"/>
          <w:sz w:val="24"/>
          <w:u w:val="dotted"/>
        </w:rPr>
      </w:pPr>
      <w:r>
        <w:rPr>
          <w:rFonts w:hint="eastAsia" w:ascii="宋体" w:hAnsi="宋体" w:cs="宋体"/>
          <w:sz w:val="24"/>
        </w:rPr>
        <w:t>质疑事项2</w:t>
      </w:r>
    </w:p>
    <w:p w14:paraId="4A4F1E87">
      <w:pPr>
        <w:snapToGrid w:val="0"/>
        <w:spacing w:line="360" w:lineRule="auto"/>
        <w:rPr>
          <w:rFonts w:ascii="宋体" w:hAnsi="宋体" w:cs="宋体"/>
          <w:sz w:val="24"/>
        </w:rPr>
      </w:pPr>
      <w:r>
        <w:rPr>
          <w:rFonts w:hint="eastAsia" w:ascii="宋体" w:hAnsi="宋体" w:cs="宋体"/>
          <w:sz w:val="24"/>
        </w:rPr>
        <w:t>……</w:t>
      </w:r>
    </w:p>
    <w:p w14:paraId="57F2CF7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9AFCE1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6C8F1FD">
      <w:pPr>
        <w:spacing w:line="360" w:lineRule="auto"/>
        <w:rPr>
          <w:rFonts w:ascii="宋体" w:hAnsi="宋体" w:cs="宋体"/>
          <w:sz w:val="24"/>
        </w:rPr>
      </w:pPr>
      <w:r>
        <w:rPr>
          <w:rFonts w:hint="eastAsia" w:ascii="宋体" w:hAnsi="宋体" w:cs="宋体"/>
          <w:sz w:val="24"/>
        </w:rPr>
        <w:t xml:space="preserve">签字(签章)：                   公章：                      </w:t>
      </w:r>
    </w:p>
    <w:p w14:paraId="5EC3A67E">
      <w:pPr>
        <w:spacing w:line="360" w:lineRule="auto"/>
        <w:rPr>
          <w:rFonts w:ascii="宋体" w:hAnsi="宋体" w:cs="宋体"/>
          <w:sz w:val="24"/>
        </w:rPr>
      </w:pPr>
      <w:r>
        <w:rPr>
          <w:rFonts w:hint="eastAsia" w:ascii="宋体" w:hAnsi="宋体" w:cs="宋体"/>
          <w:sz w:val="24"/>
        </w:rPr>
        <w:t xml:space="preserve">日期：    </w:t>
      </w:r>
    </w:p>
    <w:p w14:paraId="780CAF64">
      <w:pPr>
        <w:spacing w:line="360" w:lineRule="auto"/>
        <w:jc w:val="center"/>
        <w:rPr>
          <w:rFonts w:ascii="宋体" w:hAnsi="宋体" w:cs="宋体"/>
          <w:b/>
          <w:bCs/>
          <w:sz w:val="24"/>
        </w:rPr>
      </w:pPr>
    </w:p>
    <w:p w14:paraId="78A8E870">
      <w:pPr>
        <w:spacing w:line="360" w:lineRule="auto"/>
        <w:rPr>
          <w:rFonts w:ascii="宋体" w:hAnsi="宋体" w:cs="宋体"/>
          <w:b/>
          <w:sz w:val="24"/>
        </w:rPr>
      </w:pPr>
    </w:p>
    <w:p w14:paraId="5823A615">
      <w:pPr>
        <w:spacing w:line="360" w:lineRule="auto"/>
        <w:rPr>
          <w:rFonts w:ascii="宋体" w:hAnsi="宋体" w:cs="宋体"/>
          <w:b/>
          <w:sz w:val="24"/>
        </w:rPr>
      </w:pPr>
    </w:p>
    <w:p w14:paraId="5A870A46">
      <w:pPr>
        <w:spacing w:line="360" w:lineRule="auto"/>
        <w:rPr>
          <w:rFonts w:ascii="宋体" w:hAnsi="宋体" w:cs="宋体"/>
          <w:b/>
          <w:sz w:val="24"/>
        </w:rPr>
      </w:pPr>
    </w:p>
    <w:p w14:paraId="39D654D9">
      <w:pPr>
        <w:spacing w:line="360" w:lineRule="auto"/>
        <w:rPr>
          <w:rFonts w:ascii="宋体" w:hAnsi="宋体" w:cs="宋体"/>
          <w:b/>
          <w:sz w:val="24"/>
        </w:rPr>
      </w:pPr>
      <w:r>
        <w:rPr>
          <w:rFonts w:hint="eastAsia" w:ascii="宋体" w:hAnsi="宋体" w:cs="宋体"/>
          <w:b/>
          <w:sz w:val="24"/>
        </w:rPr>
        <w:t>质疑函制作说明：</w:t>
      </w:r>
    </w:p>
    <w:p w14:paraId="00B14C2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30037B0">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52C57D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73A025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831D66A">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8AA3176">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CE8FEC1">
      <w:pPr>
        <w:widowControl/>
        <w:spacing w:line="360" w:lineRule="auto"/>
        <w:ind w:firstLine="600" w:firstLineChars="200"/>
        <w:jc w:val="left"/>
        <w:rPr>
          <w:rFonts w:ascii="宋体" w:hAnsi="宋体" w:cs="宋体"/>
          <w:sz w:val="30"/>
          <w:szCs w:val="30"/>
        </w:rPr>
      </w:pPr>
    </w:p>
    <w:p w14:paraId="6471D0AB">
      <w:pPr>
        <w:spacing w:line="360" w:lineRule="auto"/>
        <w:jc w:val="center"/>
        <w:rPr>
          <w:rFonts w:ascii="宋体" w:hAnsi="宋体" w:cs="宋体"/>
          <w:b/>
          <w:spacing w:val="6"/>
          <w:sz w:val="32"/>
          <w:szCs w:val="32"/>
        </w:rPr>
      </w:pPr>
    </w:p>
    <w:p w14:paraId="5FEF767D">
      <w:pPr>
        <w:spacing w:line="360" w:lineRule="auto"/>
        <w:jc w:val="center"/>
        <w:rPr>
          <w:rFonts w:ascii="宋体" w:hAnsi="宋体" w:cs="宋体"/>
          <w:b/>
          <w:spacing w:val="6"/>
          <w:sz w:val="32"/>
          <w:szCs w:val="32"/>
        </w:rPr>
      </w:pPr>
    </w:p>
    <w:p w14:paraId="76F2200F">
      <w:pPr>
        <w:spacing w:line="360" w:lineRule="auto"/>
        <w:jc w:val="center"/>
        <w:rPr>
          <w:rFonts w:ascii="宋体" w:hAnsi="宋体" w:cs="宋体"/>
          <w:b/>
          <w:spacing w:val="6"/>
          <w:sz w:val="32"/>
          <w:szCs w:val="32"/>
        </w:rPr>
      </w:pPr>
    </w:p>
    <w:p w14:paraId="46E8C1A4">
      <w:pPr>
        <w:spacing w:line="360" w:lineRule="auto"/>
        <w:jc w:val="center"/>
        <w:rPr>
          <w:rFonts w:ascii="宋体" w:hAnsi="宋体" w:cs="宋体"/>
          <w:b/>
          <w:spacing w:val="6"/>
          <w:sz w:val="32"/>
          <w:szCs w:val="32"/>
        </w:rPr>
      </w:pPr>
    </w:p>
    <w:p w14:paraId="419AA143">
      <w:pPr>
        <w:spacing w:line="360" w:lineRule="auto"/>
        <w:jc w:val="center"/>
        <w:rPr>
          <w:rFonts w:ascii="宋体" w:hAnsi="宋体" w:cs="宋体"/>
          <w:b/>
          <w:spacing w:val="6"/>
          <w:sz w:val="32"/>
          <w:szCs w:val="32"/>
        </w:rPr>
      </w:pPr>
    </w:p>
    <w:p w14:paraId="6AEC4C79">
      <w:pPr>
        <w:spacing w:line="360" w:lineRule="auto"/>
        <w:jc w:val="center"/>
        <w:rPr>
          <w:rFonts w:ascii="宋体" w:hAnsi="宋体" w:cs="宋体"/>
          <w:b/>
          <w:spacing w:val="6"/>
          <w:sz w:val="32"/>
          <w:szCs w:val="32"/>
        </w:rPr>
      </w:pPr>
    </w:p>
    <w:p w14:paraId="64D67572">
      <w:pPr>
        <w:spacing w:line="360" w:lineRule="auto"/>
        <w:jc w:val="center"/>
        <w:rPr>
          <w:rFonts w:ascii="宋体" w:hAnsi="宋体" w:cs="宋体"/>
          <w:b/>
          <w:spacing w:val="6"/>
          <w:sz w:val="32"/>
          <w:szCs w:val="32"/>
        </w:rPr>
      </w:pPr>
    </w:p>
    <w:p w14:paraId="4CB32B1E">
      <w:pPr>
        <w:spacing w:line="360" w:lineRule="auto"/>
        <w:jc w:val="center"/>
        <w:rPr>
          <w:rFonts w:ascii="宋体" w:hAnsi="宋体" w:cs="宋体"/>
          <w:b/>
          <w:spacing w:val="6"/>
          <w:sz w:val="32"/>
          <w:szCs w:val="32"/>
        </w:rPr>
      </w:pPr>
    </w:p>
    <w:p w14:paraId="0E91A3EB">
      <w:pPr>
        <w:spacing w:line="360" w:lineRule="auto"/>
        <w:jc w:val="center"/>
        <w:rPr>
          <w:rFonts w:ascii="宋体" w:hAnsi="宋体" w:cs="宋体"/>
          <w:b/>
          <w:spacing w:val="6"/>
          <w:sz w:val="32"/>
          <w:szCs w:val="32"/>
        </w:rPr>
      </w:pPr>
    </w:p>
    <w:p w14:paraId="7648296D">
      <w:pPr>
        <w:spacing w:line="360" w:lineRule="auto"/>
        <w:jc w:val="center"/>
        <w:rPr>
          <w:rFonts w:ascii="宋体" w:hAnsi="宋体" w:cs="宋体"/>
          <w:b/>
          <w:spacing w:val="6"/>
          <w:sz w:val="32"/>
          <w:szCs w:val="32"/>
        </w:rPr>
      </w:pPr>
    </w:p>
    <w:p w14:paraId="7675B900">
      <w:pPr>
        <w:spacing w:line="360" w:lineRule="auto"/>
        <w:jc w:val="center"/>
        <w:rPr>
          <w:rFonts w:ascii="宋体" w:hAnsi="宋体" w:cs="宋体"/>
          <w:b/>
          <w:spacing w:val="6"/>
          <w:sz w:val="32"/>
          <w:szCs w:val="32"/>
        </w:rPr>
      </w:pPr>
    </w:p>
    <w:p w14:paraId="4BE5E529">
      <w:pPr>
        <w:spacing w:line="360" w:lineRule="auto"/>
        <w:jc w:val="center"/>
        <w:rPr>
          <w:rFonts w:ascii="宋体" w:hAnsi="宋体" w:cs="宋体"/>
          <w:b/>
          <w:spacing w:val="6"/>
          <w:sz w:val="32"/>
          <w:szCs w:val="32"/>
        </w:rPr>
      </w:pPr>
    </w:p>
    <w:p w14:paraId="72D7DBF0">
      <w:pPr>
        <w:spacing w:line="360" w:lineRule="auto"/>
        <w:jc w:val="left"/>
        <w:rPr>
          <w:rFonts w:ascii="宋体" w:hAnsi="宋体" w:cs="宋体"/>
          <w:b/>
          <w:spacing w:val="6"/>
          <w:sz w:val="32"/>
          <w:szCs w:val="32"/>
        </w:rPr>
      </w:pPr>
    </w:p>
    <w:p w14:paraId="4C68E23F">
      <w:pPr>
        <w:spacing w:line="360" w:lineRule="auto"/>
        <w:jc w:val="left"/>
        <w:rPr>
          <w:rFonts w:ascii="宋体" w:hAnsi="宋体" w:cs="宋体"/>
          <w:b/>
          <w:spacing w:val="6"/>
          <w:sz w:val="32"/>
          <w:szCs w:val="32"/>
        </w:rPr>
      </w:pPr>
    </w:p>
    <w:p w14:paraId="32A0A64F">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5056E0F">
      <w:pPr>
        <w:spacing w:line="360" w:lineRule="auto"/>
        <w:jc w:val="center"/>
        <w:rPr>
          <w:rFonts w:ascii="宋体" w:hAnsi="宋体" w:cs="宋体"/>
          <w:b/>
          <w:sz w:val="24"/>
        </w:rPr>
      </w:pPr>
    </w:p>
    <w:p w14:paraId="3CB2B5B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D97E826">
      <w:pPr>
        <w:spacing w:line="360" w:lineRule="auto"/>
        <w:rPr>
          <w:rFonts w:ascii="宋体" w:hAnsi="宋体" w:cs="宋体"/>
          <w:sz w:val="24"/>
        </w:rPr>
      </w:pPr>
      <w:r>
        <w:rPr>
          <w:rFonts w:hint="eastAsia" w:ascii="宋体" w:hAnsi="宋体" w:cs="宋体"/>
          <w:sz w:val="24"/>
        </w:rPr>
        <w:t>一、投诉相关主体基本情况</w:t>
      </w:r>
    </w:p>
    <w:p w14:paraId="7C4B9C8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6BD11E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D24826B">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039A63A">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5F5C7D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B8AEF8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C2F791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EAEAD9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54391A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BFB7B39">
      <w:pPr>
        <w:spacing w:line="360" w:lineRule="auto"/>
        <w:rPr>
          <w:rFonts w:ascii="宋体" w:hAnsi="宋体" w:cs="宋体"/>
          <w:sz w:val="24"/>
        </w:rPr>
      </w:pPr>
      <w:r>
        <w:rPr>
          <w:rFonts w:hint="eastAsia" w:ascii="宋体" w:hAnsi="宋体" w:cs="宋体"/>
          <w:sz w:val="24"/>
        </w:rPr>
        <w:t>被投诉人2</w:t>
      </w:r>
    </w:p>
    <w:p w14:paraId="334B2E76">
      <w:pPr>
        <w:spacing w:line="360" w:lineRule="auto"/>
        <w:rPr>
          <w:rFonts w:ascii="宋体" w:hAnsi="宋体" w:cs="宋体"/>
          <w:sz w:val="24"/>
          <w:u w:val="dotted"/>
        </w:rPr>
      </w:pPr>
      <w:r>
        <w:rPr>
          <w:rFonts w:hint="eastAsia" w:ascii="宋体" w:hAnsi="宋体" w:cs="宋体"/>
          <w:sz w:val="24"/>
        </w:rPr>
        <w:t>……</w:t>
      </w:r>
    </w:p>
    <w:p w14:paraId="585F98A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8F957B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21D3B0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3AE46D7">
      <w:pPr>
        <w:spacing w:line="360" w:lineRule="auto"/>
        <w:rPr>
          <w:rFonts w:ascii="宋体" w:hAnsi="宋体" w:cs="宋体"/>
          <w:sz w:val="24"/>
        </w:rPr>
      </w:pPr>
      <w:r>
        <w:rPr>
          <w:rFonts w:hint="eastAsia" w:ascii="宋体" w:hAnsi="宋体" w:cs="宋体"/>
          <w:sz w:val="24"/>
        </w:rPr>
        <w:t>二、投诉项目基本情况</w:t>
      </w:r>
    </w:p>
    <w:p w14:paraId="18A1742F">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C5F65EE">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2E3A91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422C54B">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10E4280">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F71B94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3DDA457">
      <w:pPr>
        <w:spacing w:line="360" w:lineRule="auto"/>
        <w:rPr>
          <w:rFonts w:ascii="宋体" w:hAnsi="宋体" w:cs="宋体"/>
          <w:sz w:val="24"/>
        </w:rPr>
      </w:pPr>
      <w:r>
        <w:rPr>
          <w:rFonts w:hint="eastAsia" w:ascii="宋体" w:hAnsi="宋体" w:cs="宋体"/>
          <w:sz w:val="24"/>
        </w:rPr>
        <w:t>三、质疑基本情况</w:t>
      </w:r>
    </w:p>
    <w:p w14:paraId="520BD4F5">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9967487">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96DD57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B3C13F5">
      <w:pPr>
        <w:spacing w:line="360" w:lineRule="auto"/>
        <w:rPr>
          <w:rFonts w:ascii="宋体" w:hAnsi="宋体" w:cs="宋体"/>
          <w:sz w:val="24"/>
        </w:rPr>
      </w:pPr>
      <w:r>
        <w:rPr>
          <w:rFonts w:hint="eastAsia" w:ascii="宋体" w:hAnsi="宋体" w:cs="宋体"/>
          <w:sz w:val="24"/>
        </w:rPr>
        <w:t>四、投诉事项具体内容</w:t>
      </w:r>
    </w:p>
    <w:p w14:paraId="0683D254">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9965F0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7AA508F">
      <w:pPr>
        <w:spacing w:line="360" w:lineRule="auto"/>
        <w:rPr>
          <w:rFonts w:ascii="宋体" w:hAnsi="宋体" w:cs="宋体"/>
          <w:sz w:val="24"/>
          <w:u w:val="dotted"/>
        </w:rPr>
      </w:pPr>
      <w:r>
        <w:rPr>
          <w:rFonts w:hint="eastAsia" w:ascii="宋体" w:hAnsi="宋体" w:cs="宋体"/>
          <w:sz w:val="24"/>
          <w:u w:val="dotted"/>
        </w:rPr>
        <w:t xml:space="preserve">                                                      </w:t>
      </w:r>
    </w:p>
    <w:p w14:paraId="1A33FDFB">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96DFCCB">
      <w:pPr>
        <w:spacing w:line="360" w:lineRule="auto"/>
        <w:rPr>
          <w:rFonts w:ascii="宋体" w:hAnsi="宋体" w:cs="宋体"/>
          <w:sz w:val="24"/>
          <w:u w:val="dotted"/>
        </w:rPr>
      </w:pPr>
      <w:r>
        <w:rPr>
          <w:rFonts w:hint="eastAsia" w:ascii="宋体" w:hAnsi="宋体" w:cs="宋体"/>
          <w:sz w:val="24"/>
          <w:u w:val="dotted"/>
        </w:rPr>
        <w:t xml:space="preserve">                                                      </w:t>
      </w:r>
    </w:p>
    <w:p w14:paraId="13067C6C">
      <w:pPr>
        <w:spacing w:line="360" w:lineRule="auto"/>
        <w:rPr>
          <w:rFonts w:ascii="宋体" w:hAnsi="宋体" w:cs="宋体"/>
          <w:sz w:val="24"/>
        </w:rPr>
      </w:pPr>
      <w:r>
        <w:rPr>
          <w:rFonts w:hint="eastAsia" w:ascii="宋体" w:hAnsi="宋体" w:cs="宋体"/>
          <w:sz w:val="24"/>
        </w:rPr>
        <w:t>投诉事项2</w:t>
      </w:r>
    </w:p>
    <w:p w14:paraId="2A0D4A97">
      <w:pPr>
        <w:spacing w:line="360" w:lineRule="auto"/>
        <w:rPr>
          <w:rFonts w:ascii="宋体" w:hAnsi="宋体" w:cs="宋体"/>
          <w:sz w:val="24"/>
          <w:u w:val="dotted"/>
        </w:rPr>
      </w:pPr>
      <w:r>
        <w:rPr>
          <w:rFonts w:hint="eastAsia" w:ascii="宋体" w:hAnsi="宋体" w:cs="宋体"/>
          <w:sz w:val="24"/>
        </w:rPr>
        <w:t>……</w:t>
      </w:r>
    </w:p>
    <w:p w14:paraId="2DF03D39">
      <w:pPr>
        <w:spacing w:line="360" w:lineRule="auto"/>
        <w:rPr>
          <w:rFonts w:ascii="宋体" w:hAnsi="宋体" w:cs="宋体"/>
          <w:sz w:val="24"/>
        </w:rPr>
      </w:pPr>
      <w:r>
        <w:rPr>
          <w:rFonts w:hint="eastAsia" w:ascii="宋体" w:hAnsi="宋体" w:cs="宋体"/>
          <w:sz w:val="24"/>
        </w:rPr>
        <w:t>五、与投诉事项相关的投诉请求</w:t>
      </w:r>
    </w:p>
    <w:p w14:paraId="5C41062E">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0F313E3">
      <w:pPr>
        <w:spacing w:line="360" w:lineRule="auto"/>
        <w:rPr>
          <w:rFonts w:ascii="宋体" w:hAnsi="宋体" w:cs="宋体"/>
          <w:sz w:val="24"/>
          <w:u w:val="single"/>
        </w:rPr>
      </w:pPr>
      <w:r>
        <w:rPr>
          <w:rFonts w:hint="eastAsia" w:ascii="宋体" w:hAnsi="宋体" w:cs="宋体"/>
          <w:sz w:val="24"/>
        </w:rPr>
        <w:t xml:space="preserve">                                                                                                    </w:t>
      </w:r>
    </w:p>
    <w:p w14:paraId="54098033">
      <w:pPr>
        <w:spacing w:line="360" w:lineRule="auto"/>
        <w:rPr>
          <w:rFonts w:ascii="宋体" w:hAnsi="宋体" w:cs="宋体"/>
          <w:sz w:val="24"/>
        </w:rPr>
      </w:pPr>
      <w:r>
        <w:rPr>
          <w:rFonts w:hint="eastAsia" w:ascii="宋体" w:hAnsi="宋体" w:cs="宋体"/>
          <w:sz w:val="24"/>
        </w:rPr>
        <w:t xml:space="preserve">签字(签章)：                   公章：                      </w:t>
      </w:r>
    </w:p>
    <w:p w14:paraId="6650EFB8">
      <w:pPr>
        <w:spacing w:line="360" w:lineRule="auto"/>
        <w:rPr>
          <w:rFonts w:ascii="宋体" w:hAnsi="宋体" w:cs="宋体"/>
          <w:sz w:val="24"/>
        </w:rPr>
      </w:pPr>
      <w:r>
        <w:rPr>
          <w:rFonts w:hint="eastAsia" w:ascii="宋体" w:hAnsi="宋体" w:cs="宋体"/>
          <w:sz w:val="24"/>
        </w:rPr>
        <w:t xml:space="preserve">日期：    </w:t>
      </w:r>
    </w:p>
    <w:p w14:paraId="7C482D9A">
      <w:pPr>
        <w:spacing w:line="360" w:lineRule="auto"/>
        <w:rPr>
          <w:rFonts w:ascii="宋体" w:hAnsi="宋体" w:cs="宋体"/>
          <w:b/>
          <w:sz w:val="24"/>
        </w:rPr>
      </w:pPr>
    </w:p>
    <w:p w14:paraId="311CE876">
      <w:pPr>
        <w:spacing w:line="360" w:lineRule="auto"/>
        <w:rPr>
          <w:rFonts w:ascii="宋体" w:hAnsi="宋体" w:cs="宋体"/>
          <w:b/>
          <w:sz w:val="24"/>
        </w:rPr>
      </w:pPr>
    </w:p>
    <w:p w14:paraId="50812BB4">
      <w:pPr>
        <w:spacing w:line="360" w:lineRule="auto"/>
        <w:rPr>
          <w:rFonts w:ascii="宋体" w:hAnsi="宋体" w:cs="宋体"/>
          <w:b/>
          <w:sz w:val="24"/>
        </w:rPr>
      </w:pPr>
      <w:r>
        <w:rPr>
          <w:rFonts w:hint="eastAsia" w:ascii="宋体" w:hAnsi="宋体" w:cs="宋体"/>
          <w:b/>
          <w:sz w:val="24"/>
        </w:rPr>
        <w:t>投诉书制作说明：</w:t>
      </w:r>
    </w:p>
    <w:p w14:paraId="5B1D809D">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DF63652">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0FAF55E">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754632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0B8A384">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F5ECDA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9265CC4">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EBAA18B">
      <w:pPr>
        <w:spacing w:line="360" w:lineRule="auto"/>
        <w:rPr>
          <w:rFonts w:ascii="宋体" w:hAnsi="宋体" w:cs="宋体"/>
          <w:b/>
          <w:sz w:val="24"/>
        </w:rPr>
      </w:pPr>
    </w:p>
    <w:p w14:paraId="02C8B391">
      <w:pPr>
        <w:autoSpaceDE w:val="0"/>
        <w:autoSpaceDN w:val="0"/>
        <w:jc w:val="center"/>
        <w:rPr>
          <w:rFonts w:ascii="宋体" w:hAnsi="宋体" w:cs="宋体"/>
          <w:b/>
          <w:spacing w:val="6"/>
          <w:sz w:val="32"/>
          <w:szCs w:val="32"/>
        </w:rPr>
      </w:pPr>
    </w:p>
    <w:p w14:paraId="34E08D03">
      <w:pPr>
        <w:autoSpaceDE w:val="0"/>
        <w:autoSpaceDN w:val="0"/>
        <w:jc w:val="center"/>
        <w:rPr>
          <w:rFonts w:ascii="宋体" w:hAnsi="宋体" w:cs="宋体"/>
          <w:b/>
          <w:spacing w:val="6"/>
          <w:sz w:val="32"/>
          <w:szCs w:val="32"/>
        </w:rPr>
      </w:pPr>
    </w:p>
    <w:p w14:paraId="2479CB09">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DBB9AE5">
      <w:pPr>
        <w:spacing w:line="360" w:lineRule="auto"/>
        <w:rPr>
          <w:rFonts w:ascii="宋体" w:hAnsi="宋体" w:cs="宋体"/>
          <w:sz w:val="24"/>
          <w:u w:val="single"/>
        </w:rPr>
      </w:pPr>
    </w:p>
    <w:p w14:paraId="6795A7BD">
      <w:pPr>
        <w:spacing w:line="360" w:lineRule="auto"/>
        <w:rPr>
          <w:rFonts w:ascii="宋体" w:hAnsi="宋体" w:cs="宋体"/>
          <w:sz w:val="24"/>
        </w:rPr>
      </w:pPr>
      <w:r>
        <w:rPr>
          <w:rFonts w:hint="eastAsia" w:ascii="宋体" w:hAnsi="宋体" w:cs="宋体"/>
          <w:color w:val="auto"/>
          <w:sz w:val="24"/>
          <w:highlight w:val="none"/>
        </w:rPr>
        <w:t>（采购人）、（采购代理机构）</w:t>
      </w:r>
      <w:r>
        <w:rPr>
          <w:rFonts w:hint="eastAsia" w:ascii="宋体" w:hAnsi="宋体" w:cs="宋体"/>
          <w:sz w:val="24"/>
          <w:u w:val="single"/>
        </w:rPr>
        <w:t>：</w:t>
      </w:r>
    </w:p>
    <w:p w14:paraId="28B48DF7">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仓前街道小型水利工程（泵闸站）物业化管理服务项目</w:t>
      </w:r>
      <w:r>
        <w:rPr>
          <w:rFonts w:hint="eastAsia" w:ascii="宋体" w:hAnsi="宋体" w:cs="宋体"/>
          <w:sz w:val="24"/>
        </w:rPr>
        <w:t>【招标编号：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002B692">
      <w:pPr>
        <w:spacing w:line="360" w:lineRule="auto"/>
        <w:ind w:firstLine="480" w:firstLineChars="200"/>
        <w:rPr>
          <w:rFonts w:ascii="宋体" w:hAnsi="宋体" w:cs="宋体"/>
          <w:sz w:val="24"/>
        </w:rPr>
      </w:pPr>
      <w:r>
        <w:rPr>
          <w:rFonts w:hint="eastAsia" w:ascii="宋体" w:hAnsi="宋体" w:cs="宋体"/>
          <w:sz w:val="24"/>
        </w:rPr>
        <w:t>特此说明。</w:t>
      </w:r>
    </w:p>
    <w:p w14:paraId="5C49E94A">
      <w:pPr>
        <w:spacing w:line="360" w:lineRule="auto"/>
        <w:ind w:firstLine="494"/>
        <w:rPr>
          <w:rFonts w:ascii="宋体" w:hAnsi="宋体" w:cs="宋体"/>
          <w:sz w:val="24"/>
        </w:rPr>
      </w:pPr>
    </w:p>
    <w:p w14:paraId="3FDF668B">
      <w:pPr>
        <w:spacing w:line="360" w:lineRule="auto"/>
        <w:ind w:firstLine="494"/>
        <w:rPr>
          <w:rFonts w:ascii="宋体" w:hAnsi="宋体" w:cs="宋体"/>
          <w:sz w:val="24"/>
        </w:rPr>
      </w:pPr>
    </w:p>
    <w:p w14:paraId="3A220497">
      <w:pPr>
        <w:spacing w:line="360" w:lineRule="auto"/>
        <w:ind w:firstLine="494"/>
        <w:rPr>
          <w:rFonts w:ascii="宋体" w:hAnsi="宋体" w:cs="宋体"/>
          <w:sz w:val="24"/>
        </w:rPr>
      </w:pPr>
    </w:p>
    <w:p w14:paraId="41245099">
      <w:pPr>
        <w:spacing w:line="360" w:lineRule="auto"/>
        <w:ind w:firstLine="494"/>
        <w:rPr>
          <w:rFonts w:ascii="宋体" w:hAnsi="宋体" w:cs="宋体"/>
          <w:sz w:val="24"/>
        </w:rPr>
      </w:pPr>
    </w:p>
    <w:p w14:paraId="0E7FA4C6">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AC1C334">
      <w:pPr>
        <w:ind w:right="1440" w:firstLine="494"/>
        <w:jc w:val="center"/>
        <w:rPr>
          <w:rFonts w:ascii="宋体" w:hAnsi="宋体" w:cs="宋体"/>
          <w:sz w:val="24"/>
        </w:rPr>
      </w:pPr>
      <w:r>
        <w:rPr>
          <w:rFonts w:hint="eastAsia" w:ascii="宋体" w:hAnsi="宋体" w:cs="宋体"/>
          <w:sz w:val="24"/>
        </w:rPr>
        <w:t xml:space="preserve">                              日期：       年     月     日</w:t>
      </w:r>
    </w:p>
    <w:p w14:paraId="58ED683A">
      <w:pPr>
        <w:rPr>
          <w:rFonts w:ascii="宋体" w:hAnsi="宋体" w:cs="宋体"/>
          <w:sz w:val="24"/>
        </w:rPr>
      </w:pPr>
      <w:r>
        <w:rPr>
          <w:rFonts w:hint="eastAsia" w:ascii="宋体" w:hAnsi="宋体" w:cs="宋体"/>
          <w:b/>
          <w:bCs/>
          <w:sz w:val="24"/>
        </w:rPr>
        <w:t>附：</w:t>
      </w:r>
    </w:p>
    <w:p w14:paraId="05D38654">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51DB9389">
      <w:pPr>
        <w:autoSpaceDE w:val="0"/>
        <w:autoSpaceDN w:val="0"/>
        <w:jc w:val="center"/>
        <w:rPr>
          <w:rFonts w:ascii="宋体" w:hAnsi="宋体" w:cs="宋体"/>
          <w:b/>
          <w:spacing w:val="6"/>
          <w:sz w:val="32"/>
          <w:szCs w:val="32"/>
        </w:rPr>
      </w:pPr>
    </w:p>
    <w:p w14:paraId="09C950DE">
      <w:pPr>
        <w:autoSpaceDE w:val="0"/>
        <w:autoSpaceDN w:val="0"/>
        <w:jc w:val="center"/>
        <w:rPr>
          <w:rFonts w:ascii="宋体" w:hAnsi="宋体" w:cs="宋体"/>
          <w:b/>
          <w:spacing w:val="6"/>
          <w:sz w:val="32"/>
          <w:szCs w:val="32"/>
        </w:rPr>
      </w:pPr>
    </w:p>
    <w:p w14:paraId="478512FE">
      <w:pPr>
        <w:autoSpaceDE w:val="0"/>
        <w:autoSpaceDN w:val="0"/>
        <w:jc w:val="center"/>
        <w:rPr>
          <w:rFonts w:ascii="宋体" w:hAnsi="宋体" w:cs="宋体"/>
          <w:b/>
          <w:spacing w:val="6"/>
          <w:sz w:val="32"/>
          <w:szCs w:val="32"/>
        </w:rPr>
      </w:pPr>
    </w:p>
    <w:p w14:paraId="79A86191">
      <w:pPr>
        <w:autoSpaceDE w:val="0"/>
        <w:autoSpaceDN w:val="0"/>
        <w:jc w:val="center"/>
        <w:rPr>
          <w:rFonts w:ascii="宋体" w:hAnsi="宋体" w:cs="宋体"/>
          <w:b/>
          <w:spacing w:val="6"/>
          <w:sz w:val="32"/>
          <w:szCs w:val="32"/>
        </w:rPr>
      </w:pPr>
    </w:p>
    <w:p w14:paraId="7265762D">
      <w:pPr>
        <w:autoSpaceDE w:val="0"/>
        <w:autoSpaceDN w:val="0"/>
        <w:jc w:val="center"/>
        <w:rPr>
          <w:rFonts w:ascii="宋体" w:hAnsi="宋体" w:cs="宋体"/>
          <w:b/>
          <w:spacing w:val="6"/>
          <w:sz w:val="32"/>
          <w:szCs w:val="32"/>
        </w:rPr>
      </w:pPr>
    </w:p>
    <w:p w14:paraId="4F8A391F">
      <w:pPr>
        <w:autoSpaceDE w:val="0"/>
        <w:autoSpaceDN w:val="0"/>
        <w:jc w:val="center"/>
        <w:rPr>
          <w:rFonts w:ascii="宋体" w:hAnsi="宋体" w:cs="宋体"/>
          <w:b/>
          <w:spacing w:val="6"/>
          <w:sz w:val="32"/>
          <w:szCs w:val="32"/>
        </w:rPr>
      </w:pPr>
    </w:p>
    <w:p w14:paraId="273D80DB">
      <w:pPr>
        <w:autoSpaceDE w:val="0"/>
        <w:autoSpaceDN w:val="0"/>
        <w:jc w:val="center"/>
        <w:rPr>
          <w:rFonts w:ascii="宋体" w:hAnsi="宋体" w:cs="宋体"/>
          <w:b/>
          <w:spacing w:val="6"/>
          <w:sz w:val="32"/>
          <w:szCs w:val="32"/>
        </w:rPr>
      </w:pPr>
    </w:p>
    <w:p w14:paraId="07BC406E">
      <w:pPr>
        <w:autoSpaceDE w:val="0"/>
        <w:autoSpaceDN w:val="0"/>
        <w:jc w:val="center"/>
        <w:rPr>
          <w:rFonts w:ascii="宋体" w:hAnsi="宋体" w:cs="宋体"/>
          <w:b/>
          <w:spacing w:val="6"/>
          <w:sz w:val="32"/>
          <w:szCs w:val="32"/>
        </w:rPr>
      </w:pPr>
    </w:p>
    <w:p w14:paraId="2089BE08">
      <w:pPr>
        <w:autoSpaceDE w:val="0"/>
        <w:autoSpaceDN w:val="0"/>
        <w:jc w:val="center"/>
        <w:rPr>
          <w:rFonts w:ascii="宋体" w:hAnsi="宋体" w:cs="宋体"/>
          <w:b/>
          <w:spacing w:val="6"/>
          <w:sz w:val="32"/>
          <w:szCs w:val="32"/>
        </w:rPr>
      </w:pPr>
    </w:p>
    <w:p w14:paraId="6D355317">
      <w:pPr>
        <w:autoSpaceDE w:val="0"/>
        <w:autoSpaceDN w:val="0"/>
        <w:jc w:val="center"/>
        <w:rPr>
          <w:rFonts w:ascii="宋体" w:hAnsi="宋体" w:cs="宋体"/>
          <w:b/>
          <w:spacing w:val="6"/>
          <w:sz w:val="32"/>
          <w:szCs w:val="32"/>
        </w:rPr>
      </w:pPr>
    </w:p>
    <w:p w14:paraId="1053B44B">
      <w:pPr>
        <w:autoSpaceDE w:val="0"/>
        <w:autoSpaceDN w:val="0"/>
        <w:jc w:val="center"/>
        <w:rPr>
          <w:rFonts w:ascii="宋体" w:hAnsi="宋体" w:cs="宋体"/>
          <w:b/>
          <w:spacing w:val="6"/>
          <w:sz w:val="32"/>
          <w:szCs w:val="32"/>
        </w:rPr>
      </w:pPr>
    </w:p>
    <w:p w14:paraId="0CBEBE39">
      <w:pPr>
        <w:pStyle w:val="2"/>
        <w:rPr>
          <w:rFonts w:ascii="宋体" w:hAnsi="宋体" w:cs="宋体"/>
          <w:b/>
          <w:spacing w:val="6"/>
          <w:sz w:val="32"/>
          <w:szCs w:val="32"/>
        </w:rPr>
      </w:pPr>
    </w:p>
    <w:p w14:paraId="27B6E37F">
      <w:pPr>
        <w:pStyle w:val="3"/>
        <w:rPr>
          <w:rFonts w:ascii="宋体" w:hAnsi="宋体" w:cs="宋体"/>
          <w:b/>
          <w:spacing w:val="6"/>
          <w:sz w:val="32"/>
          <w:szCs w:val="32"/>
        </w:rPr>
      </w:pPr>
    </w:p>
    <w:p w14:paraId="439E3CD5"/>
    <w:p w14:paraId="50BAE1B9">
      <w:pPr>
        <w:pStyle w:val="61"/>
        <w:rPr>
          <w:rFonts w:ascii="宋体" w:hAnsi="宋体" w:cs="宋体"/>
          <w:b/>
          <w:spacing w:val="6"/>
          <w:sz w:val="32"/>
          <w:szCs w:val="32"/>
        </w:rPr>
      </w:pPr>
    </w:p>
    <w:p w14:paraId="6334C085">
      <w:pPr>
        <w:pStyle w:val="61"/>
        <w:rPr>
          <w:rFonts w:ascii="宋体" w:hAnsi="宋体" w:cs="宋体"/>
          <w:b/>
          <w:spacing w:val="6"/>
          <w:sz w:val="32"/>
          <w:szCs w:val="32"/>
        </w:rPr>
      </w:pPr>
    </w:p>
    <w:p w14:paraId="25936593">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DA0699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ED37F5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仓前街道小型水利工程（泵闸站）物业化管理服务项目</w:t>
      </w:r>
      <w:r>
        <w:rPr>
          <w:rFonts w:hint="eastAsia" w:ascii="宋体" w:hAnsi="宋体" w:cs="宋体"/>
          <w:sz w:val="24"/>
        </w:rPr>
        <w:t>【招标编号：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 xml:space="preserve">投标。 </w:t>
      </w:r>
    </w:p>
    <w:p w14:paraId="134CCE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EB0DED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w:t>
      </w:r>
      <w:r>
        <w:rPr>
          <w:rFonts w:hint="eastAsia" w:ascii="宋体" w:hAnsi="宋体" w:cs="宋体"/>
          <w:kern w:val="0"/>
          <w:sz w:val="24"/>
          <w:lang w:val="en-US" w:eastAsia="zh-CN"/>
        </w:rPr>
        <w:t>响应</w:t>
      </w:r>
      <w:r>
        <w:rPr>
          <w:rFonts w:hint="eastAsia" w:ascii="宋体" w:hAnsi="宋体" w:cs="宋体"/>
          <w:kern w:val="0"/>
          <w:sz w:val="24"/>
          <w:lang w:val="zh-CN"/>
        </w:rPr>
        <w:t>等均对联合投标各方产生约束力。</w:t>
      </w:r>
    </w:p>
    <w:p w14:paraId="2D6D409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6944BB4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079FEF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E92951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73E13A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41F97970">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0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0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0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03"/>
      <w:r>
        <w:rPr>
          <w:rFonts w:hint="eastAsia" w:ascii="宋体" w:hAnsi="宋体" w:cs="宋体"/>
          <w:b/>
          <w:kern w:val="0"/>
          <w:sz w:val="24"/>
          <w:lang w:val="zh-CN"/>
        </w:rPr>
        <w:t>）</w:t>
      </w:r>
    </w:p>
    <w:p w14:paraId="51A460BB">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0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04"/>
    </w:p>
    <w:p w14:paraId="359BEA8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F5FB9A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CCF41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507707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71EF1E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163C23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785C57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226361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4BC4691">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41ED3A0">
      <w:pPr>
        <w:spacing w:line="360" w:lineRule="auto"/>
        <w:ind w:right="420"/>
        <w:rPr>
          <w:rFonts w:ascii="宋体" w:hAnsi="宋体" w:cs="宋体"/>
          <w:sz w:val="24"/>
        </w:rPr>
      </w:pPr>
      <w:r>
        <w:rPr>
          <w:rFonts w:hint="eastAsia" w:ascii="宋体" w:hAnsi="宋体" w:cs="宋体"/>
          <w:sz w:val="24"/>
        </w:rPr>
        <w:t>注：按本格式和要求提供。</w:t>
      </w:r>
    </w:p>
    <w:p w14:paraId="73CDB4C3">
      <w:pPr>
        <w:autoSpaceDE w:val="0"/>
        <w:autoSpaceDN w:val="0"/>
        <w:jc w:val="center"/>
        <w:rPr>
          <w:rFonts w:ascii="宋体" w:hAnsi="宋体" w:cs="宋体"/>
          <w:b/>
          <w:spacing w:val="6"/>
          <w:sz w:val="32"/>
          <w:szCs w:val="32"/>
        </w:rPr>
      </w:pPr>
    </w:p>
    <w:p w14:paraId="715754F4">
      <w:pPr>
        <w:autoSpaceDE w:val="0"/>
        <w:autoSpaceDN w:val="0"/>
        <w:jc w:val="center"/>
        <w:rPr>
          <w:rFonts w:ascii="宋体" w:hAnsi="宋体" w:cs="宋体"/>
          <w:b/>
          <w:spacing w:val="6"/>
          <w:sz w:val="32"/>
          <w:szCs w:val="32"/>
        </w:rPr>
      </w:pPr>
    </w:p>
    <w:p w14:paraId="7C58A917">
      <w:pPr>
        <w:autoSpaceDE w:val="0"/>
        <w:autoSpaceDN w:val="0"/>
        <w:jc w:val="center"/>
        <w:rPr>
          <w:rFonts w:ascii="宋体" w:hAnsi="宋体" w:cs="宋体"/>
          <w:b/>
          <w:spacing w:val="6"/>
          <w:sz w:val="32"/>
          <w:szCs w:val="32"/>
        </w:rPr>
      </w:pPr>
    </w:p>
    <w:p w14:paraId="3C42151F">
      <w:pPr>
        <w:autoSpaceDE w:val="0"/>
        <w:autoSpaceDN w:val="0"/>
        <w:jc w:val="center"/>
        <w:rPr>
          <w:rFonts w:ascii="宋体" w:hAnsi="宋体" w:cs="宋体"/>
          <w:b/>
          <w:spacing w:val="6"/>
          <w:sz w:val="32"/>
          <w:szCs w:val="32"/>
        </w:rPr>
      </w:pPr>
    </w:p>
    <w:p w14:paraId="74129549">
      <w:pPr>
        <w:autoSpaceDE w:val="0"/>
        <w:autoSpaceDN w:val="0"/>
        <w:jc w:val="center"/>
        <w:rPr>
          <w:rFonts w:ascii="宋体" w:hAnsi="宋体" w:cs="宋体"/>
          <w:b/>
          <w:spacing w:val="6"/>
          <w:sz w:val="32"/>
          <w:szCs w:val="32"/>
        </w:rPr>
      </w:pPr>
    </w:p>
    <w:p w14:paraId="2CC11752">
      <w:pPr>
        <w:autoSpaceDE w:val="0"/>
        <w:autoSpaceDN w:val="0"/>
        <w:jc w:val="center"/>
        <w:rPr>
          <w:rFonts w:ascii="宋体" w:hAnsi="宋体" w:cs="宋体"/>
          <w:b/>
          <w:spacing w:val="6"/>
          <w:sz w:val="32"/>
          <w:szCs w:val="32"/>
        </w:rPr>
      </w:pPr>
    </w:p>
    <w:p w14:paraId="1F000035">
      <w:pPr>
        <w:autoSpaceDE w:val="0"/>
        <w:autoSpaceDN w:val="0"/>
        <w:jc w:val="center"/>
        <w:rPr>
          <w:rFonts w:ascii="宋体" w:hAnsi="宋体" w:cs="宋体"/>
          <w:b/>
          <w:spacing w:val="6"/>
          <w:sz w:val="32"/>
          <w:szCs w:val="32"/>
        </w:rPr>
      </w:pPr>
    </w:p>
    <w:p w14:paraId="6C09903E">
      <w:pPr>
        <w:autoSpaceDE w:val="0"/>
        <w:autoSpaceDN w:val="0"/>
        <w:jc w:val="center"/>
        <w:rPr>
          <w:rFonts w:ascii="宋体" w:hAnsi="宋体" w:cs="宋体"/>
          <w:b/>
          <w:spacing w:val="6"/>
          <w:sz w:val="32"/>
          <w:szCs w:val="32"/>
        </w:rPr>
      </w:pPr>
    </w:p>
    <w:p w14:paraId="0B804E3F">
      <w:pPr>
        <w:autoSpaceDE w:val="0"/>
        <w:autoSpaceDN w:val="0"/>
        <w:jc w:val="center"/>
        <w:rPr>
          <w:rFonts w:ascii="宋体" w:hAnsi="宋体" w:cs="宋体"/>
          <w:b/>
          <w:spacing w:val="6"/>
          <w:sz w:val="32"/>
          <w:szCs w:val="32"/>
        </w:rPr>
      </w:pPr>
    </w:p>
    <w:p w14:paraId="18C9C7E1">
      <w:pPr>
        <w:autoSpaceDE w:val="0"/>
        <w:autoSpaceDN w:val="0"/>
        <w:jc w:val="center"/>
        <w:rPr>
          <w:rFonts w:ascii="宋体" w:hAnsi="宋体" w:cs="宋体"/>
          <w:b/>
          <w:spacing w:val="6"/>
          <w:sz w:val="32"/>
          <w:szCs w:val="32"/>
        </w:rPr>
      </w:pPr>
    </w:p>
    <w:p w14:paraId="0F61AF92">
      <w:pPr>
        <w:autoSpaceDE w:val="0"/>
        <w:autoSpaceDN w:val="0"/>
        <w:jc w:val="center"/>
        <w:rPr>
          <w:rFonts w:ascii="宋体" w:hAnsi="宋体" w:cs="宋体"/>
          <w:b/>
          <w:spacing w:val="6"/>
          <w:sz w:val="32"/>
          <w:szCs w:val="32"/>
        </w:rPr>
      </w:pPr>
    </w:p>
    <w:p w14:paraId="65603A3D">
      <w:pPr>
        <w:autoSpaceDE w:val="0"/>
        <w:autoSpaceDN w:val="0"/>
        <w:jc w:val="center"/>
        <w:rPr>
          <w:rFonts w:ascii="宋体" w:hAnsi="宋体" w:cs="宋体"/>
          <w:b/>
          <w:spacing w:val="6"/>
          <w:sz w:val="32"/>
          <w:szCs w:val="32"/>
        </w:rPr>
      </w:pPr>
    </w:p>
    <w:p w14:paraId="0F148439">
      <w:pPr>
        <w:autoSpaceDE w:val="0"/>
        <w:autoSpaceDN w:val="0"/>
        <w:jc w:val="center"/>
        <w:rPr>
          <w:rFonts w:ascii="宋体" w:hAnsi="宋体" w:cs="宋体"/>
          <w:b/>
          <w:spacing w:val="6"/>
          <w:sz w:val="32"/>
          <w:szCs w:val="32"/>
        </w:rPr>
      </w:pPr>
    </w:p>
    <w:p w14:paraId="4A6D52A4">
      <w:pPr>
        <w:autoSpaceDE w:val="0"/>
        <w:autoSpaceDN w:val="0"/>
        <w:jc w:val="center"/>
        <w:rPr>
          <w:rFonts w:ascii="宋体" w:hAnsi="宋体" w:cs="宋体"/>
          <w:b/>
          <w:spacing w:val="6"/>
          <w:sz w:val="32"/>
          <w:szCs w:val="32"/>
        </w:rPr>
      </w:pPr>
    </w:p>
    <w:p w14:paraId="4D6E8728">
      <w:pPr>
        <w:autoSpaceDE w:val="0"/>
        <w:autoSpaceDN w:val="0"/>
        <w:jc w:val="center"/>
        <w:rPr>
          <w:rFonts w:ascii="宋体" w:hAnsi="宋体" w:cs="宋体"/>
          <w:b/>
          <w:spacing w:val="6"/>
          <w:sz w:val="32"/>
          <w:szCs w:val="32"/>
        </w:rPr>
      </w:pPr>
    </w:p>
    <w:p w14:paraId="29311CAD">
      <w:pPr>
        <w:autoSpaceDE w:val="0"/>
        <w:autoSpaceDN w:val="0"/>
        <w:jc w:val="center"/>
        <w:rPr>
          <w:rFonts w:ascii="宋体" w:hAnsi="宋体" w:cs="宋体"/>
          <w:b/>
          <w:spacing w:val="6"/>
          <w:sz w:val="32"/>
          <w:szCs w:val="32"/>
        </w:rPr>
      </w:pPr>
    </w:p>
    <w:p w14:paraId="3637332A">
      <w:pPr>
        <w:autoSpaceDE w:val="0"/>
        <w:autoSpaceDN w:val="0"/>
        <w:jc w:val="center"/>
        <w:rPr>
          <w:rFonts w:ascii="宋体" w:hAnsi="宋体" w:cs="宋体"/>
          <w:b/>
          <w:spacing w:val="6"/>
          <w:sz w:val="32"/>
          <w:szCs w:val="32"/>
        </w:rPr>
      </w:pPr>
    </w:p>
    <w:p w14:paraId="0B086DC9">
      <w:pPr>
        <w:autoSpaceDE w:val="0"/>
        <w:autoSpaceDN w:val="0"/>
        <w:jc w:val="center"/>
        <w:rPr>
          <w:rFonts w:ascii="宋体" w:hAnsi="宋体" w:cs="宋体"/>
          <w:b/>
          <w:spacing w:val="6"/>
          <w:sz w:val="32"/>
          <w:szCs w:val="32"/>
        </w:rPr>
      </w:pPr>
    </w:p>
    <w:p w14:paraId="457F6EA5">
      <w:pPr>
        <w:autoSpaceDE w:val="0"/>
        <w:autoSpaceDN w:val="0"/>
        <w:jc w:val="center"/>
        <w:rPr>
          <w:rFonts w:ascii="宋体" w:hAnsi="宋体" w:cs="宋体"/>
          <w:b/>
          <w:spacing w:val="6"/>
          <w:sz w:val="32"/>
          <w:szCs w:val="32"/>
        </w:rPr>
      </w:pPr>
    </w:p>
    <w:p w14:paraId="539B627D">
      <w:pPr>
        <w:autoSpaceDE w:val="0"/>
        <w:autoSpaceDN w:val="0"/>
        <w:jc w:val="center"/>
        <w:rPr>
          <w:rFonts w:ascii="宋体" w:hAnsi="宋体" w:cs="宋体"/>
          <w:b/>
          <w:spacing w:val="6"/>
          <w:sz w:val="32"/>
          <w:szCs w:val="32"/>
        </w:rPr>
      </w:pPr>
    </w:p>
    <w:p w14:paraId="26D52F4E">
      <w:pPr>
        <w:autoSpaceDE w:val="0"/>
        <w:autoSpaceDN w:val="0"/>
        <w:jc w:val="center"/>
        <w:rPr>
          <w:rFonts w:ascii="宋体" w:hAnsi="宋体" w:cs="宋体"/>
          <w:b/>
          <w:spacing w:val="6"/>
          <w:sz w:val="32"/>
          <w:szCs w:val="32"/>
        </w:rPr>
      </w:pPr>
    </w:p>
    <w:p w14:paraId="326F733C">
      <w:pPr>
        <w:autoSpaceDE w:val="0"/>
        <w:autoSpaceDN w:val="0"/>
        <w:jc w:val="center"/>
        <w:rPr>
          <w:rFonts w:ascii="宋体" w:hAnsi="宋体" w:cs="宋体"/>
          <w:b/>
          <w:spacing w:val="6"/>
          <w:sz w:val="32"/>
          <w:szCs w:val="32"/>
        </w:rPr>
      </w:pPr>
    </w:p>
    <w:p w14:paraId="0A5228BC">
      <w:pPr>
        <w:autoSpaceDE w:val="0"/>
        <w:autoSpaceDN w:val="0"/>
        <w:jc w:val="center"/>
        <w:rPr>
          <w:rFonts w:ascii="宋体" w:hAnsi="宋体" w:cs="宋体"/>
          <w:b/>
          <w:spacing w:val="6"/>
          <w:sz w:val="32"/>
          <w:szCs w:val="32"/>
        </w:rPr>
      </w:pPr>
    </w:p>
    <w:p w14:paraId="30D56712">
      <w:pPr>
        <w:snapToGrid w:val="0"/>
        <w:spacing w:line="360" w:lineRule="auto"/>
        <w:ind w:firstLine="3666" w:firstLineChars="1100"/>
        <w:rPr>
          <w:rFonts w:ascii="宋体" w:hAnsi="宋体" w:cs="宋体"/>
          <w:b/>
          <w:spacing w:val="6"/>
          <w:sz w:val="32"/>
          <w:szCs w:val="32"/>
        </w:rPr>
      </w:pPr>
    </w:p>
    <w:p w14:paraId="29D8FA7B">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3D465D24">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1FC4373">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7141E9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仓前街道小型水利工程（泵闸站）物业化管理服务项目</w:t>
      </w:r>
      <w:r>
        <w:rPr>
          <w:rFonts w:hint="eastAsia" w:ascii="宋体" w:hAnsi="宋体" w:cs="宋体"/>
          <w:sz w:val="24"/>
        </w:rPr>
        <w:t>【招标编号：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20CCA3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4193D5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03F8A22">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8687A98">
      <w:r>
        <w:rPr>
          <w:rFonts w:hint="eastAsia"/>
          <w:lang w:val="zh-CN"/>
        </w:rPr>
        <w:t xml:space="preserve"> </w:t>
      </w:r>
    </w:p>
    <w:p w14:paraId="7D65B39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55DD613">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BF94A8C">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47CD64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27EB442">
      <w:pPr>
        <w:snapToGrid w:val="0"/>
        <w:spacing w:line="360" w:lineRule="auto"/>
        <w:ind w:firstLine="576"/>
        <w:rPr>
          <w:rFonts w:ascii="宋体" w:hAnsi="宋体" w:cs="宋体"/>
          <w:u w:val="single"/>
        </w:rPr>
      </w:pPr>
      <w:r>
        <w:rPr>
          <w:rFonts w:hint="eastAsia" w:ascii="宋体" w:hAnsi="宋体" w:cs="宋体"/>
          <w:u w:val="single"/>
        </w:rPr>
        <w:t xml:space="preserve">                                                                                  </w:t>
      </w:r>
    </w:p>
    <w:p w14:paraId="130F13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984EEC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D0CAE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0C96518">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EB543A1">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D7DC3B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5D60B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56B956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51B444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D3DED67">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5F5017EE">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A41654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84AF07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1AFD45E3">
      <w:pPr>
        <w:spacing w:line="360" w:lineRule="auto"/>
        <w:ind w:right="420"/>
        <w:rPr>
          <w:rFonts w:ascii="宋体" w:hAnsi="宋体" w:cs="宋体"/>
          <w:sz w:val="24"/>
        </w:rPr>
      </w:pPr>
      <w:r>
        <w:rPr>
          <w:rFonts w:hint="eastAsia" w:ascii="宋体" w:hAnsi="宋体" w:cs="宋体"/>
          <w:sz w:val="24"/>
        </w:rPr>
        <w:t>注：按本格式和要求提供。</w:t>
      </w:r>
    </w:p>
    <w:p w14:paraId="318C7178">
      <w:pPr>
        <w:autoSpaceDE w:val="0"/>
        <w:autoSpaceDN w:val="0"/>
        <w:jc w:val="center"/>
        <w:rPr>
          <w:rFonts w:ascii="宋体" w:hAnsi="宋体" w:cs="宋体"/>
          <w:b/>
          <w:spacing w:val="6"/>
          <w:sz w:val="32"/>
          <w:szCs w:val="32"/>
        </w:rPr>
      </w:pPr>
    </w:p>
    <w:p w14:paraId="79E47682">
      <w:pPr>
        <w:autoSpaceDE w:val="0"/>
        <w:autoSpaceDN w:val="0"/>
        <w:jc w:val="center"/>
        <w:rPr>
          <w:rFonts w:ascii="宋体" w:hAnsi="宋体" w:cs="宋体"/>
          <w:b/>
          <w:spacing w:val="6"/>
          <w:sz w:val="32"/>
          <w:szCs w:val="32"/>
        </w:rPr>
      </w:pPr>
    </w:p>
    <w:p w14:paraId="249D12B7">
      <w:pPr>
        <w:autoSpaceDE w:val="0"/>
        <w:autoSpaceDN w:val="0"/>
        <w:jc w:val="center"/>
        <w:rPr>
          <w:rFonts w:ascii="宋体" w:hAnsi="宋体" w:cs="宋体"/>
          <w:b/>
          <w:spacing w:val="6"/>
          <w:sz w:val="32"/>
          <w:szCs w:val="32"/>
        </w:rPr>
      </w:pPr>
    </w:p>
    <w:p w14:paraId="593A663E">
      <w:pPr>
        <w:autoSpaceDE w:val="0"/>
        <w:autoSpaceDN w:val="0"/>
        <w:jc w:val="center"/>
        <w:rPr>
          <w:rFonts w:ascii="宋体" w:hAnsi="宋体" w:cs="宋体"/>
          <w:b/>
          <w:spacing w:val="6"/>
          <w:sz w:val="32"/>
          <w:szCs w:val="32"/>
        </w:rPr>
      </w:pPr>
    </w:p>
    <w:p w14:paraId="0C459105">
      <w:pPr>
        <w:autoSpaceDE w:val="0"/>
        <w:autoSpaceDN w:val="0"/>
        <w:jc w:val="center"/>
        <w:rPr>
          <w:rFonts w:ascii="宋体" w:hAnsi="宋体" w:cs="宋体"/>
          <w:b/>
          <w:spacing w:val="6"/>
          <w:sz w:val="32"/>
          <w:szCs w:val="32"/>
        </w:rPr>
      </w:pPr>
    </w:p>
    <w:p w14:paraId="15E1EEBB">
      <w:pPr>
        <w:autoSpaceDE w:val="0"/>
        <w:autoSpaceDN w:val="0"/>
        <w:jc w:val="center"/>
        <w:rPr>
          <w:rFonts w:ascii="宋体" w:hAnsi="宋体" w:cs="宋体"/>
          <w:b/>
          <w:spacing w:val="6"/>
          <w:sz w:val="32"/>
          <w:szCs w:val="32"/>
        </w:rPr>
      </w:pPr>
    </w:p>
    <w:p w14:paraId="54E23FAC">
      <w:pPr>
        <w:autoSpaceDE w:val="0"/>
        <w:autoSpaceDN w:val="0"/>
        <w:jc w:val="center"/>
        <w:rPr>
          <w:rFonts w:ascii="宋体" w:hAnsi="宋体" w:cs="宋体"/>
          <w:b/>
          <w:spacing w:val="6"/>
          <w:sz w:val="32"/>
          <w:szCs w:val="32"/>
        </w:rPr>
      </w:pPr>
    </w:p>
    <w:p w14:paraId="25E79373">
      <w:pPr>
        <w:autoSpaceDE w:val="0"/>
        <w:autoSpaceDN w:val="0"/>
        <w:jc w:val="center"/>
        <w:rPr>
          <w:rFonts w:ascii="宋体" w:hAnsi="宋体" w:cs="宋体"/>
          <w:b/>
          <w:spacing w:val="6"/>
          <w:sz w:val="32"/>
          <w:szCs w:val="32"/>
        </w:rPr>
      </w:pPr>
    </w:p>
    <w:p w14:paraId="54E7C11B">
      <w:pPr>
        <w:autoSpaceDE w:val="0"/>
        <w:autoSpaceDN w:val="0"/>
        <w:jc w:val="center"/>
        <w:rPr>
          <w:rFonts w:ascii="宋体" w:hAnsi="宋体" w:cs="宋体"/>
          <w:b/>
          <w:spacing w:val="6"/>
          <w:sz w:val="32"/>
          <w:szCs w:val="32"/>
        </w:rPr>
      </w:pPr>
    </w:p>
    <w:p w14:paraId="49E2A92A">
      <w:pPr>
        <w:autoSpaceDE w:val="0"/>
        <w:autoSpaceDN w:val="0"/>
        <w:jc w:val="center"/>
        <w:rPr>
          <w:rFonts w:ascii="宋体" w:hAnsi="宋体" w:cs="宋体"/>
          <w:b/>
          <w:spacing w:val="6"/>
          <w:sz w:val="32"/>
          <w:szCs w:val="32"/>
        </w:rPr>
      </w:pPr>
    </w:p>
    <w:p w14:paraId="256D60B3">
      <w:pPr>
        <w:autoSpaceDE w:val="0"/>
        <w:autoSpaceDN w:val="0"/>
        <w:jc w:val="center"/>
        <w:rPr>
          <w:rFonts w:ascii="宋体" w:hAnsi="宋体" w:cs="宋体"/>
          <w:b/>
          <w:spacing w:val="6"/>
          <w:sz w:val="32"/>
          <w:szCs w:val="32"/>
        </w:rPr>
      </w:pPr>
    </w:p>
    <w:p w14:paraId="7F6FC009">
      <w:pPr>
        <w:autoSpaceDE w:val="0"/>
        <w:autoSpaceDN w:val="0"/>
        <w:jc w:val="center"/>
        <w:rPr>
          <w:rFonts w:ascii="宋体" w:hAnsi="宋体" w:cs="宋体"/>
          <w:b/>
          <w:spacing w:val="6"/>
          <w:sz w:val="32"/>
          <w:szCs w:val="32"/>
        </w:rPr>
      </w:pPr>
    </w:p>
    <w:p w14:paraId="76040DE2">
      <w:pPr>
        <w:autoSpaceDE w:val="0"/>
        <w:autoSpaceDN w:val="0"/>
        <w:jc w:val="center"/>
        <w:rPr>
          <w:rFonts w:ascii="宋体" w:hAnsi="宋体" w:cs="宋体"/>
          <w:b/>
          <w:spacing w:val="6"/>
          <w:sz w:val="32"/>
          <w:szCs w:val="32"/>
        </w:rPr>
      </w:pPr>
    </w:p>
    <w:p w14:paraId="44F25241">
      <w:pPr>
        <w:autoSpaceDE w:val="0"/>
        <w:autoSpaceDN w:val="0"/>
        <w:jc w:val="center"/>
        <w:rPr>
          <w:rFonts w:ascii="宋体" w:hAnsi="宋体" w:cs="宋体"/>
          <w:b/>
          <w:spacing w:val="6"/>
          <w:sz w:val="32"/>
          <w:szCs w:val="32"/>
        </w:rPr>
      </w:pPr>
    </w:p>
    <w:p w14:paraId="08848A43">
      <w:pPr>
        <w:autoSpaceDE w:val="0"/>
        <w:autoSpaceDN w:val="0"/>
        <w:jc w:val="center"/>
        <w:rPr>
          <w:rFonts w:ascii="宋体" w:hAnsi="宋体" w:cs="宋体"/>
          <w:b/>
          <w:spacing w:val="6"/>
          <w:sz w:val="32"/>
          <w:szCs w:val="32"/>
        </w:rPr>
      </w:pPr>
    </w:p>
    <w:p w14:paraId="388E0A74">
      <w:pPr>
        <w:autoSpaceDE w:val="0"/>
        <w:autoSpaceDN w:val="0"/>
        <w:jc w:val="center"/>
        <w:rPr>
          <w:rFonts w:ascii="宋体" w:hAnsi="宋体" w:cs="宋体"/>
          <w:b/>
          <w:spacing w:val="6"/>
          <w:sz w:val="32"/>
          <w:szCs w:val="32"/>
        </w:rPr>
      </w:pPr>
    </w:p>
    <w:p w14:paraId="37B16E00">
      <w:pPr>
        <w:autoSpaceDE w:val="0"/>
        <w:autoSpaceDN w:val="0"/>
        <w:jc w:val="center"/>
        <w:rPr>
          <w:rFonts w:ascii="宋体" w:hAnsi="宋体" w:cs="宋体"/>
          <w:b/>
          <w:spacing w:val="6"/>
          <w:sz w:val="32"/>
          <w:szCs w:val="32"/>
        </w:rPr>
      </w:pPr>
    </w:p>
    <w:p w14:paraId="3BFA2595">
      <w:pPr>
        <w:autoSpaceDE w:val="0"/>
        <w:autoSpaceDN w:val="0"/>
        <w:jc w:val="center"/>
        <w:rPr>
          <w:rFonts w:ascii="宋体" w:hAnsi="宋体" w:cs="宋体"/>
          <w:b/>
          <w:spacing w:val="6"/>
          <w:sz w:val="32"/>
          <w:szCs w:val="32"/>
        </w:rPr>
      </w:pPr>
    </w:p>
    <w:p w14:paraId="7A3CDB8F">
      <w:pPr>
        <w:autoSpaceDE w:val="0"/>
        <w:autoSpaceDN w:val="0"/>
        <w:jc w:val="center"/>
        <w:rPr>
          <w:rFonts w:ascii="宋体" w:hAnsi="宋体" w:cs="宋体"/>
          <w:b/>
          <w:spacing w:val="6"/>
          <w:sz w:val="32"/>
          <w:szCs w:val="32"/>
        </w:rPr>
      </w:pPr>
    </w:p>
    <w:p w14:paraId="1C4756BF">
      <w:pPr>
        <w:autoSpaceDE w:val="0"/>
        <w:autoSpaceDN w:val="0"/>
        <w:jc w:val="center"/>
        <w:rPr>
          <w:rFonts w:ascii="宋体" w:hAnsi="宋体" w:cs="宋体"/>
          <w:b/>
          <w:spacing w:val="6"/>
          <w:sz w:val="32"/>
          <w:szCs w:val="32"/>
        </w:rPr>
      </w:pPr>
    </w:p>
    <w:p w14:paraId="227D159F">
      <w:pPr>
        <w:autoSpaceDE w:val="0"/>
        <w:autoSpaceDN w:val="0"/>
        <w:jc w:val="center"/>
        <w:rPr>
          <w:rFonts w:ascii="宋体" w:hAnsi="宋体" w:cs="宋体"/>
          <w:b/>
          <w:spacing w:val="6"/>
          <w:sz w:val="32"/>
          <w:szCs w:val="32"/>
        </w:rPr>
      </w:pPr>
    </w:p>
    <w:p w14:paraId="196AA8A2">
      <w:pPr>
        <w:autoSpaceDE w:val="0"/>
        <w:autoSpaceDN w:val="0"/>
        <w:jc w:val="center"/>
        <w:rPr>
          <w:rFonts w:ascii="宋体" w:hAnsi="宋体" w:cs="宋体"/>
          <w:b/>
          <w:spacing w:val="6"/>
          <w:sz w:val="32"/>
          <w:szCs w:val="32"/>
        </w:rPr>
      </w:pPr>
    </w:p>
    <w:p w14:paraId="0C63DFDC">
      <w:pPr>
        <w:autoSpaceDE w:val="0"/>
        <w:autoSpaceDN w:val="0"/>
        <w:jc w:val="center"/>
        <w:rPr>
          <w:rFonts w:ascii="宋体" w:hAnsi="宋体" w:cs="宋体"/>
          <w:b/>
          <w:spacing w:val="6"/>
          <w:sz w:val="32"/>
          <w:szCs w:val="32"/>
        </w:rPr>
      </w:pPr>
    </w:p>
    <w:p w14:paraId="35CA2326">
      <w:pPr>
        <w:autoSpaceDE w:val="0"/>
        <w:autoSpaceDN w:val="0"/>
        <w:jc w:val="center"/>
        <w:rPr>
          <w:rFonts w:ascii="宋体" w:hAnsi="宋体" w:cs="宋体"/>
          <w:b/>
          <w:spacing w:val="6"/>
          <w:sz w:val="32"/>
          <w:szCs w:val="32"/>
        </w:rPr>
      </w:pPr>
    </w:p>
    <w:p w14:paraId="5976892E">
      <w:pPr>
        <w:autoSpaceDE w:val="0"/>
        <w:autoSpaceDN w:val="0"/>
        <w:jc w:val="center"/>
        <w:rPr>
          <w:rFonts w:ascii="宋体" w:hAnsi="宋体" w:cs="宋体"/>
          <w:b/>
          <w:spacing w:val="6"/>
          <w:sz w:val="32"/>
          <w:szCs w:val="32"/>
        </w:rPr>
      </w:pPr>
    </w:p>
    <w:p w14:paraId="3936EF2F">
      <w:pPr>
        <w:autoSpaceDE w:val="0"/>
        <w:autoSpaceDN w:val="0"/>
        <w:jc w:val="center"/>
        <w:rPr>
          <w:rFonts w:ascii="宋体" w:hAnsi="宋体" w:cs="宋体"/>
          <w:b/>
          <w:spacing w:val="6"/>
          <w:sz w:val="32"/>
          <w:szCs w:val="32"/>
        </w:rPr>
      </w:pPr>
    </w:p>
    <w:p w14:paraId="0A8DE165">
      <w:pPr>
        <w:autoSpaceDE w:val="0"/>
        <w:autoSpaceDN w:val="0"/>
        <w:jc w:val="center"/>
        <w:rPr>
          <w:rFonts w:ascii="宋体" w:hAnsi="宋体" w:cs="宋体"/>
          <w:b/>
          <w:spacing w:val="6"/>
          <w:sz w:val="32"/>
          <w:szCs w:val="32"/>
        </w:rPr>
      </w:pPr>
    </w:p>
    <w:p w14:paraId="5D691A28">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090CEA92">
      <w:pPr>
        <w:spacing w:line="360" w:lineRule="auto"/>
        <w:jc w:val="center"/>
        <w:rPr>
          <w:rFonts w:ascii="宋体" w:hAnsi="宋体" w:cs="宋体"/>
          <w:sz w:val="24"/>
          <w:u w:val="single"/>
        </w:rPr>
      </w:pPr>
    </w:p>
    <w:p w14:paraId="0BC2EF90">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08781EE6">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杭州市余杭区人民政府仓前街道办事处</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仓前街道小型水利工程（泵闸站）物业化管理服务项目</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22252BEF">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029ED12">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A7EEA81">
      <w:pPr>
        <w:spacing w:line="360" w:lineRule="auto"/>
        <w:ind w:firstLine="480" w:firstLineChars="200"/>
        <w:jc w:val="left"/>
        <w:rPr>
          <w:rFonts w:ascii="宋体" w:hAnsi="宋体" w:cs="宋体"/>
          <w:sz w:val="24"/>
        </w:rPr>
      </w:pPr>
      <w:r>
        <w:rPr>
          <w:rFonts w:hint="eastAsia" w:ascii="宋体" w:hAnsi="宋体" w:cs="宋体"/>
          <w:sz w:val="24"/>
        </w:rPr>
        <w:t>……</w:t>
      </w:r>
    </w:p>
    <w:p w14:paraId="176B9375">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FC4AAA8">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10163DF4">
      <w:pPr>
        <w:spacing w:line="360" w:lineRule="auto"/>
        <w:ind w:right="1760"/>
        <w:jc w:val="right"/>
        <w:rPr>
          <w:rFonts w:ascii="宋体" w:hAnsi="宋体" w:cs="宋体"/>
          <w:sz w:val="24"/>
        </w:rPr>
      </w:pPr>
      <w:r>
        <w:rPr>
          <w:rFonts w:hint="eastAsia" w:ascii="宋体" w:hAnsi="宋体" w:cs="宋体"/>
          <w:sz w:val="24"/>
        </w:rPr>
        <w:t>投标人名称（电子签名）：</w:t>
      </w:r>
    </w:p>
    <w:p w14:paraId="78F06B0F">
      <w:pPr>
        <w:spacing w:line="360" w:lineRule="auto"/>
        <w:ind w:right="1120" w:firstLine="4680" w:firstLineChars="1950"/>
        <w:rPr>
          <w:rFonts w:ascii="宋体" w:hAnsi="宋体" w:cs="宋体"/>
          <w:sz w:val="24"/>
        </w:rPr>
      </w:pPr>
      <w:r>
        <w:rPr>
          <w:rFonts w:hint="eastAsia" w:ascii="宋体" w:hAnsi="宋体" w:cs="宋体"/>
          <w:sz w:val="24"/>
        </w:rPr>
        <w:t>日 期：</w:t>
      </w:r>
    </w:p>
    <w:p w14:paraId="6D8AF166">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F1FD5D7">
      <w:pPr>
        <w:spacing w:line="360" w:lineRule="auto"/>
        <w:ind w:right="420"/>
        <w:rPr>
          <w:rFonts w:ascii="宋体" w:hAnsi="宋体" w:cs="宋体"/>
          <w:sz w:val="24"/>
        </w:rPr>
      </w:pPr>
    </w:p>
    <w:p w14:paraId="07CCB5F0">
      <w:pPr>
        <w:ind w:right="420"/>
        <w:rPr>
          <w:rFonts w:ascii="宋体" w:hAnsi="宋体" w:eastAsia="宋体" w:cs="宋体"/>
          <w:lang w:val="en-US"/>
        </w:rPr>
      </w:pPr>
      <w:r>
        <w:rPr>
          <w:rFonts w:hint="eastAsia" w:ascii="宋体" w:hAnsi="宋体" w:cs="宋体"/>
          <w:sz w:val="24"/>
        </w:rPr>
        <w:t xml:space="preserve">   注：</w:t>
      </w:r>
      <w:r>
        <w:rPr>
          <w:rFonts w:hint="eastAsia" w:ascii="宋体" w:hAnsi="宋体" w:eastAsia="宋体" w:cs="宋体"/>
          <w:lang w:val="en-US" w:eastAsia="zh-CN"/>
        </w:rPr>
        <w:t>①</w:t>
      </w:r>
      <w:r>
        <w:rPr>
          <w:rFonts w:hint="eastAsia" w:ascii="宋体" w:hAnsi="宋体" w:eastAsia="宋体" w:cs="宋体"/>
          <w:lang w:val="en-US"/>
        </w:rPr>
        <w:t>从业人员、营业收入、资产总额填报上一年度数据，无上一年度数据的新成立企业可不填报</w:t>
      </w:r>
      <w:r>
        <w:rPr>
          <w:rFonts w:hint="eastAsia" w:ascii="宋体" w:hAnsi="宋体" w:eastAsia="宋体" w:cs="宋体"/>
          <w:lang w:val="en-US" w:eastAsia="zh-CN"/>
        </w:rPr>
        <w:t>。②</w:t>
      </w:r>
      <w:r>
        <w:rPr>
          <w:rFonts w:ascii="宋体" w:hAnsi="宋体" w:eastAsia="宋体" w:cs="宋体"/>
          <w:lang w:val="en-US"/>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lang w:val="en-US" w:eastAsia="zh-CN"/>
        </w:rPr>
        <w:t>③《中小企业声明函》填写企业类型错误或者未填写企业类型的，投标无效。</w:t>
      </w:r>
    </w:p>
    <w:p w14:paraId="3E25D072">
      <w:pPr>
        <w:spacing w:line="360" w:lineRule="auto"/>
        <w:ind w:right="420"/>
        <w:rPr>
          <w:rFonts w:ascii="宋体" w:hAnsi="宋体" w:cs="宋体"/>
        </w:rPr>
      </w:pPr>
    </w:p>
    <w:p w14:paraId="0A7DFA56">
      <w:pPr>
        <w:jc w:val="center"/>
        <w:rPr>
          <w:rFonts w:hint="eastAsia" w:ascii="宋体" w:hAnsi="宋体" w:eastAsia="宋体" w:cs="宋体"/>
          <w:b/>
          <w:sz w:val="48"/>
          <w:szCs w:val="48"/>
          <w:highlight w:val="none"/>
        </w:rPr>
      </w:pPr>
    </w:p>
    <w:p w14:paraId="5BD34B20">
      <w:pPr>
        <w:jc w:val="center"/>
        <w:rPr>
          <w:rFonts w:hint="eastAsia" w:ascii="宋体" w:hAnsi="宋体" w:eastAsia="宋体" w:cs="宋体"/>
          <w:b/>
          <w:sz w:val="48"/>
          <w:szCs w:val="48"/>
          <w:highlight w:val="none"/>
        </w:rPr>
      </w:pPr>
    </w:p>
    <w:p w14:paraId="47C1E7E9">
      <w:pPr>
        <w:jc w:val="center"/>
        <w:rPr>
          <w:rFonts w:hint="eastAsia" w:ascii="宋体" w:hAnsi="宋体" w:eastAsia="宋体" w:cs="宋体"/>
          <w:b/>
          <w:sz w:val="48"/>
          <w:szCs w:val="48"/>
          <w:highlight w:val="none"/>
        </w:rPr>
      </w:pPr>
    </w:p>
    <w:p w14:paraId="322793F4">
      <w:pPr>
        <w:rPr>
          <w:rFonts w:hint="eastAsia" w:ascii="宋体" w:hAnsi="宋体" w:eastAsia="宋体" w:cs="宋体"/>
          <w:b/>
          <w:sz w:val="48"/>
          <w:szCs w:val="48"/>
          <w:highlight w:val="none"/>
        </w:rPr>
      </w:pPr>
      <w:r>
        <w:rPr>
          <w:rFonts w:hint="eastAsia" w:ascii="宋体" w:hAnsi="宋体" w:eastAsia="宋体" w:cs="宋体"/>
          <w:sz w:val="30"/>
          <w:szCs w:val="30"/>
          <w:highlight w:val="none"/>
        </w:rPr>
        <w:t>附件8（中标后提供）：</w:t>
      </w:r>
    </w:p>
    <w:p w14:paraId="28C834DB">
      <w:pPr>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承 诺 书</w:t>
      </w:r>
    </w:p>
    <w:p w14:paraId="44289984">
      <w:pPr>
        <w:rPr>
          <w:rFonts w:hint="eastAsia" w:ascii="宋体" w:hAnsi="宋体" w:eastAsia="宋体" w:cs="宋体"/>
          <w:sz w:val="30"/>
          <w:szCs w:val="30"/>
          <w:highlight w:val="none"/>
        </w:rPr>
      </w:pPr>
    </w:p>
    <w:p w14:paraId="4967B17E">
      <w:pPr>
        <w:rPr>
          <w:rFonts w:hint="eastAsia" w:ascii="宋体" w:hAnsi="宋体" w:eastAsia="宋体" w:cs="宋体"/>
          <w:sz w:val="30"/>
          <w:szCs w:val="30"/>
          <w:highlight w:val="none"/>
        </w:rPr>
      </w:pPr>
      <w:r>
        <w:rPr>
          <w:rFonts w:hint="eastAsia" w:ascii="宋体" w:hAnsi="宋体" w:eastAsia="宋体" w:cs="宋体"/>
          <w:sz w:val="30"/>
          <w:szCs w:val="30"/>
          <w:highlight w:val="none"/>
        </w:rPr>
        <w:t>杭州盛新项目管理咨询有限公司：</w:t>
      </w:r>
    </w:p>
    <w:p w14:paraId="6FE9E31D">
      <w:pPr>
        <w:spacing w:line="78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我单位参与投标的</w:t>
      </w:r>
      <w:r>
        <w:rPr>
          <w:rFonts w:hint="eastAsia" w:ascii="宋体" w:hAnsi="宋体" w:eastAsia="宋体" w:cs="宋体"/>
          <w:sz w:val="30"/>
          <w:szCs w:val="30"/>
          <w:highlight w:val="none"/>
          <w:u w:val="single"/>
        </w:rPr>
        <w:t xml:space="preserve">   （项目名称）   </w:t>
      </w:r>
      <w:r>
        <w:rPr>
          <w:rFonts w:hint="eastAsia" w:ascii="宋体" w:hAnsi="宋体" w:eastAsia="宋体" w:cs="宋体"/>
          <w:sz w:val="30"/>
          <w:szCs w:val="30"/>
          <w:highlight w:val="none"/>
        </w:rPr>
        <w:t>有幸中标，考虑本项目备案事宜，故由我单位再提供纸质版电子投标文件一式三份（正本一份红章版，副本二份，可为正本复印件）递交给招标代理机构备案，本公司承诺：</w:t>
      </w:r>
    </w:p>
    <w:p w14:paraId="663290D4">
      <w:pPr>
        <w:spacing w:line="78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本单位提交给招标代理机构备案的</w:t>
      </w:r>
      <w:r>
        <w:rPr>
          <w:rFonts w:hint="eastAsia" w:ascii="宋体" w:hAnsi="宋体" w:eastAsia="宋体" w:cs="宋体"/>
          <w:sz w:val="30"/>
          <w:szCs w:val="30"/>
          <w:highlight w:val="none"/>
          <w:u w:val="single"/>
        </w:rPr>
        <w:t>投标文件纸质版</w:t>
      </w:r>
      <w:r>
        <w:rPr>
          <w:rFonts w:hint="eastAsia" w:ascii="宋体" w:hAnsi="宋体" w:eastAsia="宋体" w:cs="宋体"/>
          <w:sz w:val="30"/>
          <w:szCs w:val="30"/>
          <w:highlight w:val="none"/>
        </w:rPr>
        <w:t>与</w:t>
      </w:r>
      <w:r>
        <w:rPr>
          <w:rFonts w:hint="eastAsia" w:ascii="宋体" w:hAnsi="宋体" w:eastAsia="宋体" w:cs="宋体"/>
          <w:sz w:val="30"/>
          <w:szCs w:val="30"/>
          <w:highlight w:val="none"/>
          <w:u w:val="single"/>
        </w:rPr>
        <w:t>电子投标文件</w:t>
      </w:r>
      <w:r>
        <w:rPr>
          <w:rFonts w:hint="eastAsia" w:ascii="宋体" w:hAnsi="宋体" w:eastAsia="宋体" w:cs="宋体"/>
          <w:sz w:val="30"/>
          <w:szCs w:val="30"/>
          <w:highlight w:val="none"/>
        </w:rPr>
        <w:t>内容均一致，如不一致导致的任何法律责任自负。特此承诺！</w:t>
      </w:r>
    </w:p>
    <w:p w14:paraId="11A0611A">
      <w:pPr>
        <w:spacing w:line="780" w:lineRule="exact"/>
        <w:ind w:firstLine="450" w:firstLineChars="150"/>
        <w:rPr>
          <w:rFonts w:hint="eastAsia" w:ascii="宋体" w:hAnsi="宋体" w:eastAsia="宋体" w:cs="宋体"/>
          <w:sz w:val="30"/>
          <w:szCs w:val="30"/>
          <w:highlight w:val="none"/>
        </w:rPr>
      </w:pPr>
    </w:p>
    <w:p w14:paraId="5B68132F">
      <w:pPr>
        <w:spacing w:line="780" w:lineRule="exact"/>
        <w:rPr>
          <w:rFonts w:hint="eastAsia" w:ascii="宋体" w:hAnsi="宋体" w:eastAsia="宋体" w:cs="宋体"/>
          <w:sz w:val="30"/>
          <w:szCs w:val="30"/>
          <w:highlight w:val="none"/>
        </w:rPr>
      </w:pPr>
    </w:p>
    <w:p w14:paraId="56B0DDCB">
      <w:pPr>
        <w:spacing w:line="780" w:lineRule="exact"/>
        <w:rPr>
          <w:rFonts w:hint="eastAsia" w:ascii="宋体" w:hAnsi="宋体" w:eastAsia="宋体" w:cs="宋体"/>
          <w:sz w:val="30"/>
          <w:szCs w:val="30"/>
          <w:highlight w:val="none"/>
        </w:rPr>
      </w:pPr>
    </w:p>
    <w:p w14:paraId="38EB2DCA">
      <w:pPr>
        <w:spacing w:line="780" w:lineRule="exact"/>
        <w:jc w:val="right"/>
        <w:rPr>
          <w:rFonts w:hint="eastAsia" w:ascii="宋体" w:hAnsi="宋体" w:eastAsia="宋体" w:cs="宋体"/>
          <w:sz w:val="30"/>
          <w:szCs w:val="30"/>
          <w:highlight w:val="none"/>
        </w:rPr>
      </w:pPr>
      <w:r>
        <w:rPr>
          <w:rFonts w:hint="eastAsia" w:ascii="宋体" w:hAnsi="宋体" w:eastAsia="宋体" w:cs="宋体"/>
          <w:sz w:val="30"/>
          <w:szCs w:val="30"/>
          <w:highlight w:val="none"/>
        </w:rPr>
        <w:t>投标人名称（盖公章）：</w:t>
      </w:r>
    </w:p>
    <w:p w14:paraId="14521973">
      <w:pPr>
        <w:spacing w:line="780" w:lineRule="exact"/>
        <w:ind w:firstLine="6750" w:firstLineChars="2250"/>
        <w:rPr>
          <w:rFonts w:hint="eastAsia" w:ascii="宋体" w:hAnsi="宋体" w:eastAsia="宋体" w:cs="宋体"/>
          <w:sz w:val="30"/>
          <w:szCs w:val="30"/>
          <w:highlight w:val="none"/>
        </w:rPr>
      </w:pPr>
      <w:r>
        <w:rPr>
          <w:rFonts w:hint="eastAsia" w:ascii="宋体" w:hAnsi="宋体" w:eastAsia="宋体" w:cs="宋体"/>
          <w:sz w:val="30"/>
          <w:szCs w:val="30"/>
          <w:highlight w:val="none"/>
        </w:rPr>
        <w:t>年   月   日</w:t>
      </w:r>
    </w:p>
    <w:p w14:paraId="5815CE8E">
      <w:pPr>
        <w:spacing w:line="360" w:lineRule="auto"/>
        <w:rPr>
          <w:rFonts w:ascii="宋体" w:hAnsi="宋体" w:cs="宋体"/>
          <w:bCs/>
          <w:sz w:val="24"/>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auto"/>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1450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6E1D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05" w:name="_Toc131845147"/>
    <w:bookmarkStart w:id="506" w:name="_Toc164085800"/>
    <w:bookmarkStart w:id="507" w:name="_Toc91899912"/>
    <w:bookmarkStart w:id="508" w:name="_Toc36110187"/>
    <w:r>
      <w:rPr>
        <w:rFonts w:hint="eastAsia" w:ascii="仿宋_GB2312" w:eastAsia="仿宋_GB2312"/>
        <w:kern w:val="0"/>
        <w:szCs w:val="21"/>
      </w:rPr>
      <w:t xml:space="preserve"> 页</w:t>
    </w:r>
    <w:bookmarkEnd w:id="505"/>
    <w:bookmarkEnd w:id="506"/>
    <w:bookmarkEnd w:id="507"/>
    <w:bookmarkEnd w:id="5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698D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583A05E8">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1B1C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14:paraId="5545B269">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EC76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4DD2A35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91B4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100EC96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A265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5D97F3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05DB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3B5E4B4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07AA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2DD36">
    <w:pPr>
      <w:pStyle w:val="40"/>
      <w:framePr w:wrap="around" w:vAnchor="text" w:hAnchor="margin" w:xAlign="right" w:y="1"/>
      <w:rPr>
        <w:rStyle w:val="72"/>
      </w:rPr>
    </w:pPr>
    <w:r>
      <w:fldChar w:fldCharType="begin"/>
    </w:r>
    <w:r>
      <w:rPr>
        <w:rStyle w:val="72"/>
      </w:rPr>
      <w:instrText xml:space="preserve">PAGE  </w:instrText>
    </w:r>
    <w:r>
      <w:fldChar w:fldCharType="end"/>
    </w:r>
  </w:p>
  <w:p w14:paraId="3B240D12">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FE10D">
    <w:pPr>
      <w:pStyle w:val="41"/>
      <w:pBdr>
        <w:bottom w:val="single" w:color="auto" w:sz="6" w:space="4"/>
      </w:pBdr>
      <w:jc w:val="right"/>
    </w:pPr>
    <w:r>
      <w:t></w:t>
    </w:r>
    <w:r>
      <w:rPr>
        <w:rFonts w:hint="eastAsia"/>
      </w:rPr>
      <w:t xml:space="preserve">             </w:t>
    </w:r>
    <w:r>
      <w:t>杭州市政府采购公开招标文件</w:t>
    </w:r>
  </w:p>
  <w:p w14:paraId="52E845A7">
    <w:pPr>
      <w:pStyle w:val="59"/>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276A4">
    <w:pPr>
      <w:pStyle w:val="41"/>
      <w:rPr>
        <w:rFonts w:ascii="仿宋_GB2312" w:eastAsia="仿宋_GB2312"/>
        <w:b/>
        <w:i/>
        <w:u w:val="single"/>
      </w:rPr>
    </w:pPr>
    <w:r>
      <w:t></w:t>
    </w:r>
    <w:r>
      <w:rPr>
        <w:rFonts w:hint="eastAsia"/>
      </w:rPr>
      <w:t xml:space="preserve">                                                  </w:t>
    </w:r>
    <w:r>
      <w:t xml:space="preserve">             杭州市政府采购公开招标文件</w:t>
    </w:r>
  </w:p>
  <w:p w14:paraId="48BB831F">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1E92C">
    <w:pPr>
      <w:pStyle w:val="41"/>
    </w:pPr>
    <w:r>
      <w:t></w:t>
    </w:r>
    <w:r>
      <w:rPr>
        <w:rFonts w:hint="eastAsia"/>
      </w:rPr>
      <w:t xml:space="preserve">         </w:t>
    </w:r>
  </w:p>
  <w:p w14:paraId="7EC466D8">
    <w:pPr>
      <w:pStyle w:val="41"/>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8788E">
    <w:pPr>
      <w:pStyle w:val="41"/>
      <w:rPr>
        <w:rFonts w:ascii="仿宋_GB2312" w:eastAsia="仿宋_GB2312"/>
        <w:b/>
        <w:i/>
        <w:u w:val="single"/>
      </w:rPr>
    </w:pPr>
    <w:r>
      <w:t></w:t>
    </w:r>
    <w:r>
      <w:rPr>
        <w:rFonts w:hint="eastAsia"/>
      </w:rPr>
      <w:t xml:space="preserve">                                                  </w:t>
    </w:r>
    <w:r>
      <w:t>杭州市政府采购公开招标文件</w:t>
    </w:r>
  </w:p>
  <w:p w14:paraId="37AED24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55605">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47DF5">
    <w:pPr>
      <w:pStyle w:val="41"/>
      <w:jc w:val="right"/>
      <w:rPr>
        <w:rFonts w:ascii="仿宋_GB2312" w:eastAsia="仿宋_GB2312"/>
        <w:b/>
        <w:i/>
        <w:u w:val="single"/>
      </w:rPr>
    </w:pPr>
    <w:r>
      <w:rPr>
        <w:rFonts w:hint="eastAsia"/>
      </w:rPr>
      <w:t xml:space="preserve">                                  </w:t>
    </w:r>
    <w:r>
      <w:t>杭州市政府采购公开招标文件</w:t>
    </w:r>
  </w:p>
  <w:p w14:paraId="06D7814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A72B9">
    <w:pPr>
      <w:pStyle w:val="41"/>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8030A">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7BDC0">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703C7"/>
    <w:multiLevelType w:val="multilevel"/>
    <w:tmpl w:val="2BE703C7"/>
    <w:lvl w:ilvl="0" w:tentative="0">
      <w:start w:val="1"/>
      <w:numFmt w:val="decimalEnclosedCircle"/>
      <w:pStyle w:val="969"/>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5A68969A"/>
    <w:multiLevelType w:val="singleLevel"/>
    <w:tmpl w:val="5A68969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mY1NGNiMzlkZmM4NTA2NWZlM2RlZGFlZjM4M2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20E"/>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6DEA"/>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6E9"/>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6D7"/>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0E2"/>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0CD"/>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29C8"/>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1A4"/>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74F71"/>
    <w:rsid w:val="026B2E25"/>
    <w:rsid w:val="02824D4D"/>
    <w:rsid w:val="02DC4B10"/>
    <w:rsid w:val="02DD76CE"/>
    <w:rsid w:val="02F36323"/>
    <w:rsid w:val="02F5619C"/>
    <w:rsid w:val="0326446A"/>
    <w:rsid w:val="032D5555"/>
    <w:rsid w:val="035C2D4C"/>
    <w:rsid w:val="036634D2"/>
    <w:rsid w:val="03DD35E4"/>
    <w:rsid w:val="04076900"/>
    <w:rsid w:val="041A5A3B"/>
    <w:rsid w:val="042311BA"/>
    <w:rsid w:val="042B157A"/>
    <w:rsid w:val="04392D77"/>
    <w:rsid w:val="048F763B"/>
    <w:rsid w:val="049F330E"/>
    <w:rsid w:val="04AA775C"/>
    <w:rsid w:val="04AF1889"/>
    <w:rsid w:val="04F66F48"/>
    <w:rsid w:val="05251E14"/>
    <w:rsid w:val="05991D7E"/>
    <w:rsid w:val="05A16594"/>
    <w:rsid w:val="05A7762D"/>
    <w:rsid w:val="060E5941"/>
    <w:rsid w:val="06110FAF"/>
    <w:rsid w:val="06493CA7"/>
    <w:rsid w:val="065A6178"/>
    <w:rsid w:val="065E5408"/>
    <w:rsid w:val="066F1CF3"/>
    <w:rsid w:val="06930BB8"/>
    <w:rsid w:val="07245D42"/>
    <w:rsid w:val="07264C62"/>
    <w:rsid w:val="0779354C"/>
    <w:rsid w:val="07D72EEC"/>
    <w:rsid w:val="08061376"/>
    <w:rsid w:val="08452D77"/>
    <w:rsid w:val="086401F8"/>
    <w:rsid w:val="086B3DC1"/>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15B"/>
    <w:rsid w:val="0DF702FE"/>
    <w:rsid w:val="0E060E51"/>
    <w:rsid w:val="0E5604B2"/>
    <w:rsid w:val="0E6D5D79"/>
    <w:rsid w:val="0E9D0089"/>
    <w:rsid w:val="0EB803EE"/>
    <w:rsid w:val="0EF94D4B"/>
    <w:rsid w:val="0F4958DC"/>
    <w:rsid w:val="0F515DF7"/>
    <w:rsid w:val="0F596BA8"/>
    <w:rsid w:val="0F6248D2"/>
    <w:rsid w:val="0F635C3E"/>
    <w:rsid w:val="0F693536"/>
    <w:rsid w:val="0F7B0511"/>
    <w:rsid w:val="0F7B76D9"/>
    <w:rsid w:val="0F816ACD"/>
    <w:rsid w:val="0F9832DB"/>
    <w:rsid w:val="0FBF3FD2"/>
    <w:rsid w:val="0FBF7FF3"/>
    <w:rsid w:val="103818C4"/>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10624"/>
    <w:rsid w:val="12862074"/>
    <w:rsid w:val="12883966"/>
    <w:rsid w:val="129E45B4"/>
    <w:rsid w:val="12D81596"/>
    <w:rsid w:val="13017583"/>
    <w:rsid w:val="13072A44"/>
    <w:rsid w:val="135F4BE2"/>
    <w:rsid w:val="139B1A0A"/>
    <w:rsid w:val="139D25C7"/>
    <w:rsid w:val="13BF3CE4"/>
    <w:rsid w:val="13D15E21"/>
    <w:rsid w:val="141008D8"/>
    <w:rsid w:val="14125FE6"/>
    <w:rsid w:val="145811B8"/>
    <w:rsid w:val="146D271E"/>
    <w:rsid w:val="14982588"/>
    <w:rsid w:val="149A5AD9"/>
    <w:rsid w:val="14A7619D"/>
    <w:rsid w:val="14AF36B2"/>
    <w:rsid w:val="150536C3"/>
    <w:rsid w:val="150C1963"/>
    <w:rsid w:val="151447A0"/>
    <w:rsid w:val="154A6454"/>
    <w:rsid w:val="15762120"/>
    <w:rsid w:val="15DA0777"/>
    <w:rsid w:val="15FA3BE9"/>
    <w:rsid w:val="16A8729C"/>
    <w:rsid w:val="16B33777"/>
    <w:rsid w:val="16BC70A7"/>
    <w:rsid w:val="16C6339E"/>
    <w:rsid w:val="172F2D79"/>
    <w:rsid w:val="173A21DE"/>
    <w:rsid w:val="17557BEF"/>
    <w:rsid w:val="17D349C1"/>
    <w:rsid w:val="1830729E"/>
    <w:rsid w:val="186B6FB1"/>
    <w:rsid w:val="1870062C"/>
    <w:rsid w:val="187E084B"/>
    <w:rsid w:val="18817102"/>
    <w:rsid w:val="18830A15"/>
    <w:rsid w:val="18852B28"/>
    <w:rsid w:val="188B5321"/>
    <w:rsid w:val="18C40D8A"/>
    <w:rsid w:val="19932372"/>
    <w:rsid w:val="19A20DD5"/>
    <w:rsid w:val="19AE03F1"/>
    <w:rsid w:val="19F72064"/>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C811EE"/>
    <w:rsid w:val="211116EB"/>
    <w:rsid w:val="216133FC"/>
    <w:rsid w:val="217A2E0F"/>
    <w:rsid w:val="21D56769"/>
    <w:rsid w:val="21E52EF3"/>
    <w:rsid w:val="21FB5D7B"/>
    <w:rsid w:val="22015E94"/>
    <w:rsid w:val="220B1C3D"/>
    <w:rsid w:val="2216075B"/>
    <w:rsid w:val="221D1D20"/>
    <w:rsid w:val="22334A87"/>
    <w:rsid w:val="22BE6801"/>
    <w:rsid w:val="233500BF"/>
    <w:rsid w:val="23377FF7"/>
    <w:rsid w:val="236B425F"/>
    <w:rsid w:val="23836192"/>
    <w:rsid w:val="23901F29"/>
    <w:rsid w:val="239C0061"/>
    <w:rsid w:val="23B908A4"/>
    <w:rsid w:val="23E95BEF"/>
    <w:rsid w:val="23FD0064"/>
    <w:rsid w:val="245375B0"/>
    <w:rsid w:val="24642C0A"/>
    <w:rsid w:val="246D6F10"/>
    <w:rsid w:val="24B22173"/>
    <w:rsid w:val="24B95AD9"/>
    <w:rsid w:val="24BE24DA"/>
    <w:rsid w:val="24CF5825"/>
    <w:rsid w:val="24D663E6"/>
    <w:rsid w:val="24D77F2B"/>
    <w:rsid w:val="25506AAE"/>
    <w:rsid w:val="258B00E2"/>
    <w:rsid w:val="25A917A6"/>
    <w:rsid w:val="25BE27CC"/>
    <w:rsid w:val="25F74A5C"/>
    <w:rsid w:val="2628662C"/>
    <w:rsid w:val="262D45DE"/>
    <w:rsid w:val="26871DC8"/>
    <w:rsid w:val="26A53EF9"/>
    <w:rsid w:val="26A94201"/>
    <w:rsid w:val="26AC274F"/>
    <w:rsid w:val="27044A29"/>
    <w:rsid w:val="271D34C8"/>
    <w:rsid w:val="275B723E"/>
    <w:rsid w:val="276142BF"/>
    <w:rsid w:val="27783712"/>
    <w:rsid w:val="27907362"/>
    <w:rsid w:val="2819181E"/>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EF4CF3"/>
    <w:rsid w:val="2C09049E"/>
    <w:rsid w:val="2C0A653C"/>
    <w:rsid w:val="2C191F85"/>
    <w:rsid w:val="2CE82D6F"/>
    <w:rsid w:val="2D343236"/>
    <w:rsid w:val="2DD15014"/>
    <w:rsid w:val="2DF72DE4"/>
    <w:rsid w:val="2E0220AF"/>
    <w:rsid w:val="2E4B082A"/>
    <w:rsid w:val="2E5D4E86"/>
    <w:rsid w:val="2E5D790B"/>
    <w:rsid w:val="2E6631EB"/>
    <w:rsid w:val="2E841636"/>
    <w:rsid w:val="2E9A3C18"/>
    <w:rsid w:val="2EBB0FEE"/>
    <w:rsid w:val="2EC63002"/>
    <w:rsid w:val="2F0A6B38"/>
    <w:rsid w:val="2F946CCB"/>
    <w:rsid w:val="2FD25781"/>
    <w:rsid w:val="2FDC745C"/>
    <w:rsid w:val="2FFD7934"/>
    <w:rsid w:val="304D57C2"/>
    <w:rsid w:val="30733ACD"/>
    <w:rsid w:val="308C3862"/>
    <w:rsid w:val="309379D8"/>
    <w:rsid w:val="30A270F7"/>
    <w:rsid w:val="30DF1478"/>
    <w:rsid w:val="30EC586F"/>
    <w:rsid w:val="30F21F4A"/>
    <w:rsid w:val="314550B7"/>
    <w:rsid w:val="319C6071"/>
    <w:rsid w:val="31AC537E"/>
    <w:rsid w:val="31CF5D09"/>
    <w:rsid w:val="31E3679B"/>
    <w:rsid w:val="31E732FD"/>
    <w:rsid w:val="31F47C0A"/>
    <w:rsid w:val="32517576"/>
    <w:rsid w:val="326E42CA"/>
    <w:rsid w:val="32BE5C2C"/>
    <w:rsid w:val="32F26CA9"/>
    <w:rsid w:val="32FB6478"/>
    <w:rsid w:val="33263B3F"/>
    <w:rsid w:val="335B7D9E"/>
    <w:rsid w:val="336963EB"/>
    <w:rsid w:val="33816EEB"/>
    <w:rsid w:val="33EB55CD"/>
    <w:rsid w:val="33EC4C02"/>
    <w:rsid w:val="340D2360"/>
    <w:rsid w:val="3410665D"/>
    <w:rsid w:val="34211214"/>
    <w:rsid w:val="342E63AB"/>
    <w:rsid w:val="346E452F"/>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B85FB5"/>
    <w:rsid w:val="37EE7094"/>
    <w:rsid w:val="38296C89"/>
    <w:rsid w:val="383002EB"/>
    <w:rsid w:val="38586797"/>
    <w:rsid w:val="38A67BD8"/>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4A18"/>
    <w:rsid w:val="42FE58DD"/>
    <w:rsid w:val="43174B3D"/>
    <w:rsid w:val="434B790E"/>
    <w:rsid w:val="4360274F"/>
    <w:rsid w:val="43977AB6"/>
    <w:rsid w:val="43A3342B"/>
    <w:rsid w:val="43C77C27"/>
    <w:rsid w:val="43DE09EE"/>
    <w:rsid w:val="44002FAD"/>
    <w:rsid w:val="44670629"/>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4D4056"/>
    <w:rsid w:val="477B778F"/>
    <w:rsid w:val="478203EC"/>
    <w:rsid w:val="47B025FA"/>
    <w:rsid w:val="47F15FD3"/>
    <w:rsid w:val="47F675DE"/>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43EEF"/>
    <w:rsid w:val="49B64211"/>
    <w:rsid w:val="49E56AF9"/>
    <w:rsid w:val="49F6167F"/>
    <w:rsid w:val="4A064FA0"/>
    <w:rsid w:val="4A16615C"/>
    <w:rsid w:val="4A4424D7"/>
    <w:rsid w:val="4AB82D0F"/>
    <w:rsid w:val="4AEB7664"/>
    <w:rsid w:val="4AFD7C19"/>
    <w:rsid w:val="4B0567D1"/>
    <w:rsid w:val="4B236AAE"/>
    <w:rsid w:val="4B707271"/>
    <w:rsid w:val="4B9739F7"/>
    <w:rsid w:val="4BEE2503"/>
    <w:rsid w:val="4C166669"/>
    <w:rsid w:val="4C245A30"/>
    <w:rsid w:val="4CB6685F"/>
    <w:rsid w:val="4CC367FE"/>
    <w:rsid w:val="4D077F3C"/>
    <w:rsid w:val="4D123355"/>
    <w:rsid w:val="4D2A3B31"/>
    <w:rsid w:val="4D312C52"/>
    <w:rsid w:val="4D905305"/>
    <w:rsid w:val="4D964A72"/>
    <w:rsid w:val="4D9C1254"/>
    <w:rsid w:val="4E08517B"/>
    <w:rsid w:val="4E793892"/>
    <w:rsid w:val="4E800872"/>
    <w:rsid w:val="4EC569ED"/>
    <w:rsid w:val="4ED50EA1"/>
    <w:rsid w:val="4EEC050C"/>
    <w:rsid w:val="4F104EC3"/>
    <w:rsid w:val="4F47354A"/>
    <w:rsid w:val="4F7A3E56"/>
    <w:rsid w:val="4F911C54"/>
    <w:rsid w:val="4FE625E0"/>
    <w:rsid w:val="5021480F"/>
    <w:rsid w:val="50962ECB"/>
    <w:rsid w:val="50A42E38"/>
    <w:rsid w:val="50A4577F"/>
    <w:rsid w:val="50B73D1F"/>
    <w:rsid w:val="50BD5BC9"/>
    <w:rsid w:val="50C11EEE"/>
    <w:rsid w:val="50E52E7B"/>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9E6BE2"/>
    <w:rsid w:val="52A25790"/>
    <w:rsid w:val="52A96B6F"/>
    <w:rsid w:val="52B45975"/>
    <w:rsid w:val="52D94AA4"/>
    <w:rsid w:val="52EA3A62"/>
    <w:rsid w:val="52F50BB8"/>
    <w:rsid w:val="53097272"/>
    <w:rsid w:val="53544462"/>
    <w:rsid w:val="5397158E"/>
    <w:rsid w:val="54013861"/>
    <w:rsid w:val="5409305B"/>
    <w:rsid w:val="54487265"/>
    <w:rsid w:val="544D6070"/>
    <w:rsid w:val="54605E1E"/>
    <w:rsid w:val="54A91ED2"/>
    <w:rsid w:val="54B3506A"/>
    <w:rsid w:val="54CA0D16"/>
    <w:rsid w:val="54DD4057"/>
    <w:rsid w:val="54E7490F"/>
    <w:rsid w:val="5503669C"/>
    <w:rsid w:val="550764A4"/>
    <w:rsid w:val="550B2BF6"/>
    <w:rsid w:val="55214EB5"/>
    <w:rsid w:val="55364EFD"/>
    <w:rsid w:val="555D4828"/>
    <w:rsid w:val="557A4C8B"/>
    <w:rsid w:val="558931E1"/>
    <w:rsid w:val="55923347"/>
    <w:rsid w:val="55925180"/>
    <w:rsid w:val="55983B1B"/>
    <w:rsid w:val="55A8376B"/>
    <w:rsid w:val="55DC29B6"/>
    <w:rsid w:val="55DD4241"/>
    <w:rsid w:val="566B6D1E"/>
    <w:rsid w:val="56AE2878"/>
    <w:rsid w:val="57032A2C"/>
    <w:rsid w:val="570F5219"/>
    <w:rsid w:val="575D12B5"/>
    <w:rsid w:val="57610A87"/>
    <w:rsid w:val="57705EAB"/>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71D6A"/>
    <w:rsid w:val="5AA85BE2"/>
    <w:rsid w:val="5AAD6F28"/>
    <w:rsid w:val="5AD63A24"/>
    <w:rsid w:val="5B2E1A1D"/>
    <w:rsid w:val="5B843A1C"/>
    <w:rsid w:val="5B873E3F"/>
    <w:rsid w:val="5BF7739D"/>
    <w:rsid w:val="5C02690E"/>
    <w:rsid w:val="5C196DA7"/>
    <w:rsid w:val="5C2A048C"/>
    <w:rsid w:val="5C747F46"/>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575BE3"/>
    <w:rsid w:val="5E611C10"/>
    <w:rsid w:val="5E7A0F3F"/>
    <w:rsid w:val="5EFC7377"/>
    <w:rsid w:val="5F06174D"/>
    <w:rsid w:val="5F3A3602"/>
    <w:rsid w:val="5F45733B"/>
    <w:rsid w:val="5F6277C6"/>
    <w:rsid w:val="5F6D0B1D"/>
    <w:rsid w:val="5F8400A8"/>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34EED"/>
    <w:rsid w:val="61654E3F"/>
    <w:rsid w:val="6182292A"/>
    <w:rsid w:val="619F7F92"/>
    <w:rsid w:val="61ED0E1A"/>
    <w:rsid w:val="61F94C26"/>
    <w:rsid w:val="62000E56"/>
    <w:rsid w:val="624F3E49"/>
    <w:rsid w:val="62632286"/>
    <w:rsid w:val="62885958"/>
    <w:rsid w:val="62F40B65"/>
    <w:rsid w:val="62FC2CFE"/>
    <w:rsid w:val="63024505"/>
    <w:rsid w:val="635600A5"/>
    <w:rsid w:val="635B1DB5"/>
    <w:rsid w:val="636C365E"/>
    <w:rsid w:val="63711FED"/>
    <w:rsid w:val="63880DDC"/>
    <w:rsid w:val="638D750D"/>
    <w:rsid w:val="63AC6CC0"/>
    <w:rsid w:val="64055776"/>
    <w:rsid w:val="64240056"/>
    <w:rsid w:val="643E143A"/>
    <w:rsid w:val="64460353"/>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DFE61D4"/>
    <w:rsid w:val="6E8335BD"/>
    <w:rsid w:val="6E8E12EF"/>
    <w:rsid w:val="6E972936"/>
    <w:rsid w:val="6ED446C5"/>
    <w:rsid w:val="6F2A7D94"/>
    <w:rsid w:val="6F8331F1"/>
    <w:rsid w:val="6FAE1A09"/>
    <w:rsid w:val="6FD75BF8"/>
    <w:rsid w:val="704716DB"/>
    <w:rsid w:val="707723D0"/>
    <w:rsid w:val="70F5661B"/>
    <w:rsid w:val="71360107"/>
    <w:rsid w:val="713B688E"/>
    <w:rsid w:val="719A3A8C"/>
    <w:rsid w:val="71D43752"/>
    <w:rsid w:val="71F1796A"/>
    <w:rsid w:val="72154626"/>
    <w:rsid w:val="72262B5D"/>
    <w:rsid w:val="72283FF7"/>
    <w:rsid w:val="722E7212"/>
    <w:rsid w:val="723A0474"/>
    <w:rsid w:val="725923E4"/>
    <w:rsid w:val="72864BF7"/>
    <w:rsid w:val="729023FC"/>
    <w:rsid w:val="73C0646E"/>
    <w:rsid w:val="74034B89"/>
    <w:rsid w:val="742222F5"/>
    <w:rsid w:val="74476126"/>
    <w:rsid w:val="74706664"/>
    <w:rsid w:val="747F3682"/>
    <w:rsid w:val="749C4185"/>
    <w:rsid w:val="75067759"/>
    <w:rsid w:val="752E6DCD"/>
    <w:rsid w:val="7551380D"/>
    <w:rsid w:val="75556F72"/>
    <w:rsid w:val="75600BE5"/>
    <w:rsid w:val="7564475C"/>
    <w:rsid w:val="7583797F"/>
    <w:rsid w:val="758A34AD"/>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16068"/>
    <w:rsid w:val="777F31F2"/>
    <w:rsid w:val="77D1700D"/>
    <w:rsid w:val="77D57246"/>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0D1FD5"/>
    <w:rsid w:val="7A1D1975"/>
    <w:rsid w:val="7A3E5150"/>
    <w:rsid w:val="7A4670D6"/>
    <w:rsid w:val="7A534B63"/>
    <w:rsid w:val="7A615382"/>
    <w:rsid w:val="7A67303B"/>
    <w:rsid w:val="7AAB1D04"/>
    <w:rsid w:val="7ABA4368"/>
    <w:rsid w:val="7AD05746"/>
    <w:rsid w:val="7B205917"/>
    <w:rsid w:val="7B257FFD"/>
    <w:rsid w:val="7B273D20"/>
    <w:rsid w:val="7B343476"/>
    <w:rsid w:val="7B5A2978"/>
    <w:rsid w:val="7B5A7E4C"/>
    <w:rsid w:val="7B667AF9"/>
    <w:rsid w:val="7B7468F8"/>
    <w:rsid w:val="7BEE0103"/>
    <w:rsid w:val="7C0A0FE4"/>
    <w:rsid w:val="7C254906"/>
    <w:rsid w:val="7C590818"/>
    <w:rsid w:val="7C7C10F6"/>
    <w:rsid w:val="7C853BEA"/>
    <w:rsid w:val="7C881368"/>
    <w:rsid w:val="7CA84373"/>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B87EF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4"/>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785"/>
    <w:autoRedefine/>
    <w:qFormat/>
    <w:uiPriority w:val="0"/>
    <w:pPr>
      <w:spacing w:line="480" w:lineRule="exact"/>
      <w:ind w:firstLine="480" w:firstLineChars="200"/>
    </w:pPr>
    <w:rPr>
      <w:rFonts w:ascii="宋体" w:hAnsi="宋体"/>
      <w:sz w:val="24"/>
    </w:rPr>
  </w:style>
  <w:style w:type="paragraph" w:styleId="3">
    <w:name w:val="Body Text First Indent 2"/>
    <w:basedOn w:val="2"/>
    <w:next w:val="1"/>
    <w:link w:val="657"/>
    <w:autoRedefine/>
    <w:qFormat/>
    <w:uiPriority w:val="0"/>
    <w:pPr>
      <w:adjustRightInd/>
      <w:spacing w:after="120" w:line="240" w:lineRule="auto"/>
      <w:ind w:left="420" w:leftChars="200" w:firstLine="210"/>
    </w:pPr>
    <w:rPr>
      <w:sz w:val="21"/>
    </w:rPr>
  </w:style>
  <w:style w:type="paragraph" w:styleId="7">
    <w:name w:val="Normal Indent"/>
    <w:basedOn w:val="1"/>
    <w:next w:val="1"/>
    <w:link w:val="722"/>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4"/>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729"/>
    <w:autoRedefine/>
    <w:qFormat/>
    <w:uiPriority w:val="0"/>
    <w:pPr>
      <w:shd w:val="clear" w:color="auto" w:fill="000080"/>
    </w:pPr>
  </w:style>
  <w:style w:type="paragraph" w:styleId="21">
    <w:name w:val="annotation text"/>
    <w:basedOn w:val="1"/>
    <w:link w:val="857"/>
    <w:autoRedefine/>
    <w:qFormat/>
    <w:uiPriority w:val="99"/>
    <w:pPr>
      <w:jc w:val="left"/>
    </w:pPr>
  </w:style>
  <w:style w:type="paragraph" w:styleId="22">
    <w:name w:val="Salutation"/>
    <w:basedOn w:val="1"/>
    <w:next w:val="1"/>
    <w:link w:val="817"/>
    <w:autoRedefine/>
    <w:qFormat/>
    <w:uiPriority w:val="0"/>
    <w:rPr>
      <w:rFonts w:ascii="仿宋_GB2312" w:eastAsia="仿宋_GB2312"/>
      <w:sz w:val="28"/>
      <w:szCs w:val="20"/>
    </w:rPr>
  </w:style>
  <w:style w:type="paragraph" w:styleId="23">
    <w:name w:val="Body Text 3"/>
    <w:basedOn w:val="1"/>
    <w:link w:val="845"/>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934"/>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61"/>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11"/>
    <w:autoRedefine/>
    <w:qFormat/>
    <w:uiPriority w:val="0"/>
    <w:pPr>
      <w:ind w:left="100" w:leftChars="2500"/>
    </w:pPr>
    <w:rPr>
      <w:rFonts w:ascii="宋体"/>
      <w:sz w:val="24"/>
      <w:szCs w:val="21"/>
      <w:lang w:val="zh-CN"/>
    </w:rPr>
  </w:style>
  <w:style w:type="paragraph" w:styleId="37">
    <w:name w:val="Body Text Indent 2"/>
    <w:basedOn w:val="1"/>
    <w:link w:val="82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42"/>
    <w:autoRedefine/>
    <w:qFormat/>
    <w:uiPriority w:val="0"/>
    <w:rPr>
      <w:lang w:val="zh-CN"/>
    </w:rPr>
  </w:style>
  <w:style w:type="paragraph" w:styleId="39">
    <w:name w:val="Balloon Text"/>
    <w:basedOn w:val="1"/>
    <w:link w:val="718"/>
    <w:autoRedefine/>
    <w:qFormat/>
    <w:uiPriority w:val="0"/>
    <w:rPr>
      <w:sz w:val="18"/>
      <w:szCs w:val="18"/>
    </w:rPr>
  </w:style>
  <w:style w:type="paragraph" w:styleId="40">
    <w:name w:val="footer"/>
    <w:basedOn w:val="1"/>
    <w:link w:val="893"/>
    <w:autoRedefine/>
    <w:qFormat/>
    <w:uiPriority w:val="99"/>
    <w:pPr>
      <w:tabs>
        <w:tab w:val="center" w:pos="4153"/>
        <w:tab w:val="right" w:pos="8306"/>
      </w:tabs>
      <w:snapToGrid w:val="0"/>
      <w:jc w:val="left"/>
    </w:pPr>
    <w:rPr>
      <w:sz w:val="18"/>
      <w:szCs w:val="18"/>
    </w:rPr>
  </w:style>
  <w:style w:type="paragraph" w:styleId="41">
    <w:name w:val="header"/>
    <w:basedOn w:val="1"/>
    <w:link w:val="90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8"/>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6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827"/>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21"/>
    <w:autoRedefine/>
    <w:qFormat/>
    <w:uiPriority w:val="0"/>
    <w:pPr>
      <w:spacing w:after="120" w:line="480" w:lineRule="auto"/>
    </w:pPr>
  </w:style>
  <w:style w:type="paragraph" w:styleId="57">
    <w:name w:val="HTML Preformatted"/>
    <w:basedOn w:val="1"/>
    <w:link w:val="82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5"/>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1"/>
    <w:next w:val="21"/>
    <w:link w:val="634"/>
    <w:autoRedefine/>
    <w:qFormat/>
    <w:uiPriority w:val="0"/>
    <w:rPr>
      <w:b/>
      <w:bCs/>
    </w:rPr>
  </w:style>
  <w:style w:type="paragraph" w:styleId="61">
    <w:name w:val="Body Text First Indent"/>
    <w:basedOn w:val="25"/>
    <w:link w:val="836"/>
    <w:autoRedefine/>
    <w:qFormat/>
    <w:uiPriority w:val="0"/>
    <w:pPr>
      <w:ind w:firstLine="420"/>
    </w:pPr>
    <w:rPr>
      <w:rFonts w:hAnsi="Calibri" w:cs="Times New Roman"/>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文本首行缩进 21"/>
    <w:basedOn w:val="2"/>
    <w:autoRedefine/>
    <w:qFormat/>
    <w:uiPriority w:val="99"/>
    <w:pPr>
      <w:spacing w:line="200" w:lineRule="atLeast"/>
      <w:ind w:firstLine="420"/>
    </w:pPr>
    <w:rPr>
      <w:rFonts w:hAnsi="Courier New"/>
      <w:spacing w:val="-4"/>
      <w:sz w:val="18"/>
      <w:szCs w:val="18"/>
    </w:rPr>
  </w:style>
  <w:style w:type="paragraph" w:customStyle="1" w:styleId="81">
    <w:name w:val="表格非标题文字"/>
    <w:link w:val="623"/>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4"/>
    <w:autoRedefine/>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2"/>
    <w:autoRedefine/>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9"/>
    <w:autoRedefine/>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6"/>
    <w:autoRedefine/>
    <w:qFormat/>
    <w:uiPriority w:val="0"/>
    <w:pPr>
      <w:spacing w:before="156" w:line="360" w:lineRule="auto"/>
      <w:ind w:firstLine="510" w:firstLineChars="200"/>
    </w:pPr>
    <w:rPr>
      <w:sz w:val="24"/>
      <w:szCs w:val="20"/>
    </w:rPr>
  </w:style>
  <w:style w:type="paragraph" w:customStyle="1" w:styleId="87">
    <w:name w:val="无间隔1"/>
    <w:link w:val="674"/>
    <w:autoRedefine/>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2"/>
    <w:autoRedefine/>
    <w:qFormat/>
    <w:uiPriority w:val="0"/>
    <w:rPr>
      <w:rFonts w:ascii="宋体" w:hAnsi="Courier New"/>
      <w:szCs w:val="21"/>
    </w:rPr>
  </w:style>
  <w:style w:type="paragraph" w:customStyle="1" w:styleId="8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2"/>
    <w:autoRedefine/>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5"/>
    <w:link w:val="70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1"/>
    <w:autoRedefine/>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7"/>
    <w:autoRedefine/>
    <w:qFormat/>
    <w:uiPriority w:val="0"/>
    <w:pPr>
      <w:ind w:left="0" w:right="466" w:firstLine="288"/>
    </w:pPr>
    <w:rPr>
      <w:rFonts w:hAnsi="宋体"/>
    </w:rPr>
  </w:style>
  <w:style w:type="paragraph" w:customStyle="1" w:styleId="94">
    <w:name w:val="样式 标题 3h33rd level3BOD 0H3l3CTHeading 3 - oldLevel 3 He..."/>
    <w:basedOn w:val="6"/>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8"/>
    <w:link w:val="74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1"/>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9"/>
    <w:autoRedefine/>
    <w:qFormat/>
    <w:uiPriority w:val="0"/>
    <w:pPr>
      <w:adjustRightInd/>
      <w:spacing w:line="360" w:lineRule="auto"/>
      <w:ind w:firstLine="480" w:firstLineChars="200"/>
    </w:pPr>
    <w:rPr>
      <w:kern w:val="0"/>
      <w:sz w:val="24"/>
    </w:rPr>
  </w:style>
  <w:style w:type="paragraph" w:customStyle="1" w:styleId="99">
    <w:name w:val="gf正文1"/>
    <w:basedOn w:val="1"/>
    <w:link w:val="775"/>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2">
    <w:name w:val="此正文"/>
    <w:basedOn w:val="1"/>
    <w:link w:val="800"/>
    <w:autoRedefine/>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2"/>
    <w:autoRedefine/>
    <w:qFormat/>
    <w:uiPriority w:val="0"/>
    <w:pPr>
      <w:tabs>
        <w:tab w:val="left" w:pos="2356"/>
      </w:tabs>
    </w:pPr>
  </w:style>
  <w:style w:type="paragraph" w:customStyle="1" w:styleId="104">
    <w:name w:val="样式 标题 4h4H4Fab-4T5Ref Heading 1rh1Heading sqlsect 1.2.3...."/>
    <w:basedOn w:val="8"/>
    <w:link w:val="9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5"/>
    <w:autoRedefine/>
    <w:qFormat/>
    <w:uiPriority w:val="0"/>
    <w:pPr>
      <w:adjustRightInd/>
    </w:pPr>
    <w:rPr>
      <w:rFonts w:ascii="宋体" w:hAnsi="Courier New"/>
      <w:kern w:val="0"/>
      <w:sz w:val="20"/>
      <w:szCs w:val="20"/>
    </w:rPr>
  </w:style>
  <w:style w:type="paragraph" w:customStyle="1" w:styleId="107">
    <w:name w:val="正文说明"/>
    <w:basedOn w:val="1"/>
    <w:link w:val="847"/>
    <w:autoRedefine/>
    <w:qFormat/>
    <w:uiPriority w:val="0"/>
    <w:pPr>
      <w:adjustRightInd/>
      <w:spacing w:line="360" w:lineRule="auto"/>
    </w:pPr>
    <w:rPr>
      <w:kern w:val="0"/>
      <w:sz w:val="24"/>
    </w:rPr>
  </w:style>
  <w:style w:type="paragraph" w:customStyle="1" w:styleId="108">
    <w:name w:val="Table Text"/>
    <w:basedOn w:val="1"/>
    <w:link w:val="853"/>
    <w:autoRedefine/>
    <w:qFormat/>
    <w:uiPriority w:val="0"/>
    <w:pPr>
      <w:widowControl/>
      <w:spacing w:before="60" w:after="60"/>
      <w:jc w:val="left"/>
    </w:pPr>
    <w:rPr>
      <w:kern w:val="0"/>
      <w:sz w:val="24"/>
    </w:rPr>
  </w:style>
  <w:style w:type="paragraph" w:customStyle="1" w:styleId="109">
    <w:name w:val="公文正文"/>
    <w:basedOn w:val="1"/>
    <w:link w:val="865"/>
    <w:autoRedefine/>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9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8"/>
    <w:autoRedefine/>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5"/>
    <w:autoRedefine/>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8"/>
    <w:autoRedefine/>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4"/>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1"/>
    <w:autoRedefine/>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7"/>
    <w:link w:val="933"/>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autoRedefine/>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autoRedefine/>
    <w:qFormat/>
    <w:uiPriority w:val="0"/>
    <w:pPr>
      <w:spacing w:before="120" w:line="360" w:lineRule="auto"/>
      <w:ind w:firstLine="567"/>
    </w:pPr>
    <w:rPr>
      <w:rFonts w:ascii="Arial" w:hAnsi="Arial"/>
      <w:sz w:val="20"/>
      <w:szCs w:val="20"/>
    </w:rPr>
  </w:style>
  <w:style w:type="paragraph" w:customStyle="1" w:styleId="12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autoRedefine/>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autoRedefine/>
    <w:qFormat/>
    <w:uiPriority w:val="0"/>
    <w:pPr>
      <w:adjustRightInd/>
      <w:ind w:firstLine="200" w:firstLineChars="200"/>
    </w:pPr>
    <w:rPr>
      <w:rFonts w:ascii="Tahoma" w:hAnsi="Tahoma"/>
      <w:sz w:val="24"/>
      <w:szCs w:val="20"/>
    </w:rPr>
  </w:style>
  <w:style w:type="paragraph" w:customStyle="1" w:styleId="13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autoRedefine/>
    <w:qFormat/>
    <w:uiPriority w:val="0"/>
    <w:pPr>
      <w:tabs>
        <w:tab w:val="left" w:pos="360"/>
      </w:tabs>
    </w:pPr>
    <w:rPr>
      <w:sz w:val="24"/>
      <w:szCs w:val="20"/>
    </w:rPr>
  </w:style>
  <w:style w:type="paragraph" w:customStyle="1" w:styleId="140">
    <w:name w:val="Char Char11 Char Char Char"/>
    <w:basedOn w:val="1"/>
    <w:autoRedefine/>
    <w:qFormat/>
    <w:uiPriority w:val="0"/>
    <w:pPr>
      <w:spacing w:line="360" w:lineRule="auto"/>
    </w:pPr>
    <w:rPr>
      <w:szCs w:val="20"/>
    </w:rPr>
  </w:style>
  <w:style w:type="paragraph" w:customStyle="1" w:styleId="14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autoRedefine/>
    <w:qFormat/>
    <w:uiPriority w:val="0"/>
    <w:pPr>
      <w:tabs>
        <w:tab w:val="left" w:pos="2790"/>
        <w:tab w:val="left" w:pos="4230"/>
      </w:tabs>
      <w:spacing w:before="312" w:beforeLines="100"/>
      <w:jc w:val="left"/>
    </w:pPr>
  </w:style>
  <w:style w:type="paragraph" w:customStyle="1" w:styleId="14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autoRedefine/>
    <w:qFormat/>
    <w:uiPriority w:val="0"/>
    <w:pPr>
      <w:tabs>
        <w:tab w:val="left" w:pos="840"/>
      </w:tabs>
      <w:ind w:left="840" w:hanging="420"/>
    </w:pPr>
    <w:rPr>
      <w:rFonts w:ascii="Tahoma" w:hAnsi="Tahoma"/>
      <w:sz w:val="24"/>
    </w:rPr>
  </w:style>
  <w:style w:type="paragraph" w:customStyle="1" w:styleId="14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5"/>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autoRedefine/>
    <w:qFormat/>
    <w:uiPriority w:val="0"/>
    <w:pPr>
      <w:adjustRightInd/>
      <w:spacing w:before="156" w:line="360" w:lineRule="auto"/>
      <w:ind w:firstLine="510" w:firstLineChars="200"/>
    </w:pPr>
    <w:rPr>
      <w:sz w:val="24"/>
      <w:szCs w:val="20"/>
    </w:rPr>
  </w:style>
  <w:style w:type="paragraph" w:customStyle="1" w:styleId="150">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autoRedefine/>
    <w:qFormat/>
    <w:uiPriority w:val="0"/>
    <w:rPr>
      <w:rFonts w:ascii="仿宋_GB2312" w:eastAsia="仿宋_GB2312"/>
      <w:b/>
      <w:sz w:val="32"/>
      <w:szCs w:val="32"/>
    </w:rPr>
  </w:style>
  <w:style w:type="paragraph" w:customStyle="1" w:styleId="15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autoRedefine/>
    <w:qFormat/>
    <w:uiPriority w:val="0"/>
    <w:pPr>
      <w:keepNext/>
      <w:tabs>
        <w:tab w:val="left" w:pos="360"/>
      </w:tabs>
      <w:spacing w:before="0" w:after="0"/>
      <w:outlineLvl w:val="5"/>
    </w:pPr>
  </w:style>
  <w:style w:type="paragraph" w:customStyle="1" w:styleId="158">
    <w:name w:val="5级标题"/>
    <w:basedOn w:val="159"/>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1">
    <w:name w:val="Char2 Char Char"/>
    <w:basedOn w:val="1"/>
    <w:autoRedefine/>
    <w:qFormat/>
    <w:uiPriority w:val="0"/>
    <w:pPr>
      <w:adjustRightInd/>
    </w:pPr>
    <w:rPr>
      <w:rFonts w:ascii="Tahoma" w:hAnsi="Tahoma"/>
      <w:sz w:val="24"/>
      <w:szCs w:val="20"/>
    </w:rPr>
  </w:style>
  <w:style w:type="paragraph" w:customStyle="1" w:styleId="162">
    <w:name w:val="_Style 11"/>
    <w:basedOn w:val="1"/>
    <w:autoRedefine/>
    <w:qFormat/>
    <w:uiPriority w:val="34"/>
    <w:pPr>
      <w:adjustRightInd/>
      <w:ind w:firstLine="420" w:firstLineChars="200"/>
    </w:pPr>
    <w:rPr>
      <w:rFonts w:eastAsia="仿宋_GB2312"/>
      <w:sz w:val="28"/>
    </w:rPr>
  </w:style>
  <w:style w:type="paragraph" w:customStyle="1" w:styleId="16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autoRedefine/>
    <w:qFormat/>
    <w:uiPriority w:val="0"/>
    <w:rPr>
      <w:rFonts w:ascii="Tahoma" w:hAnsi="Tahoma"/>
      <w:sz w:val="24"/>
      <w:szCs w:val="20"/>
    </w:rPr>
  </w:style>
  <w:style w:type="paragraph" w:customStyle="1" w:styleId="165">
    <w:name w:val="数字标题6"/>
    <w:basedOn w:val="10"/>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无间隔2"/>
    <w:basedOn w:val="1"/>
    <w:link w:val="943"/>
    <w:autoRedefine/>
    <w:qFormat/>
    <w:uiPriority w:val="99"/>
    <w:rPr>
      <w:szCs w:val="22"/>
    </w:rPr>
  </w:style>
  <w:style w:type="paragraph" w:customStyle="1" w:styleId="16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autoRedefine/>
    <w:qFormat/>
    <w:uiPriority w:val="6"/>
    <w:rPr>
      <w:rFonts w:ascii="Tahoma" w:hAnsi="Tahoma" w:cs="仿宋_GB2312"/>
      <w:sz w:val="24"/>
      <w:szCs w:val="20"/>
    </w:rPr>
  </w:style>
  <w:style w:type="paragraph" w:customStyle="1" w:styleId="17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5"/>
    <w:autoRedefine/>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autoRedefine/>
    <w:qFormat/>
    <w:uiPriority w:val="0"/>
    <w:pPr>
      <w:adjustRightInd/>
    </w:pPr>
  </w:style>
  <w:style w:type="paragraph" w:customStyle="1" w:styleId="175">
    <w:name w:val="Char5"/>
    <w:basedOn w:val="1"/>
    <w:autoRedefine/>
    <w:qFormat/>
    <w:uiPriority w:val="0"/>
    <w:rPr>
      <w:rFonts w:ascii="仿宋_GB2312" w:eastAsia="仿宋_GB2312"/>
      <w:b/>
      <w:sz w:val="32"/>
      <w:szCs w:val="32"/>
    </w:rPr>
  </w:style>
  <w:style w:type="paragraph" w:customStyle="1" w:styleId="176">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autoRedefine/>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autoRedefine/>
    <w:qFormat/>
    <w:uiPriority w:val="0"/>
    <w:rPr>
      <w:rFonts w:ascii="仿宋_GB2312" w:eastAsia="仿宋_GB2312"/>
      <w:b/>
      <w:sz w:val="32"/>
      <w:szCs w:val="32"/>
    </w:rPr>
  </w:style>
  <w:style w:type="paragraph" w:customStyle="1" w:styleId="180">
    <w:name w:val="数字标题3"/>
    <w:basedOn w:val="6"/>
    <w:next w:val="1"/>
    <w:autoRedefine/>
    <w:qFormat/>
    <w:uiPriority w:val="0"/>
    <w:pPr>
      <w:spacing w:line="240" w:lineRule="auto"/>
    </w:pPr>
    <w:rPr>
      <w:sz w:val="28"/>
      <w:szCs w:val="28"/>
    </w:rPr>
  </w:style>
  <w:style w:type="paragraph" w:customStyle="1" w:styleId="181">
    <w:name w:val="FA正文"/>
    <w:basedOn w:val="1"/>
    <w:autoRedefine/>
    <w:qFormat/>
    <w:uiPriority w:val="0"/>
    <w:pPr>
      <w:spacing w:line="360" w:lineRule="auto"/>
      <w:ind w:firstLine="480" w:firstLineChars="200"/>
    </w:pPr>
    <w:rPr>
      <w:rFonts w:hAnsi="宋体"/>
      <w:sz w:val="24"/>
      <w:szCs w:val="20"/>
    </w:rPr>
  </w:style>
  <w:style w:type="paragraph" w:customStyle="1" w:styleId="182">
    <w:name w:val="MM Topic 5"/>
    <w:basedOn w:val="9"/>
    <w:autoRedefine/>
    <w:qFormat/>
    <w:uiPriority w:val="0"/>
    <w:pPr>
      <w:tabs>
        <w:tab w:val="left" w:pos="2520"/>
        <w:tab w:val="clear" w:pos="1008"/>
      </w:tabs>
      <w:adjustRightInd/>
      <w:ind w:left="2520" w:hanging="420"/>
    </w:pPr>
  </w:style>
  <w:style w:type="paragraph" w:customStyle="1" w:styleId="183">
    <w:name w:val="Char Char Char Char Char Char Char Char Char Char1"/>
    <w:basedOn w:val="1"/>
    <w:autoRedefine/>
    <w:qFormat/>
    <w:uiPriority w:val="0"/>
    <w:rPr>
      <w:rFonts w:ascii="仿宋_GB2312" w:eastAsia="仿宋_GB2312"/>
      <w:b/>
      <w:sz w:val="32"/>
      <w:szCs w:val="32"/>
    </w:rPr>
  </w:style>
  <w:style w:type="paragraph" w:customStyle="1" w:styleId="18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autoRedefine/>
    <w:qFormat/>
    <w:uiPriority w:val="0"/>
    <w:rPr>
      <w:rFonts w:ascii="仿宋_GB2312" w:eastAsia="仿宋_GB2312"/>
      <w:b/>
      <w:sz w:val="32"/>
      <w:szCs w:val="32"/>
    </w:rPr>
  </w:style>
  <w:style w:type="paragraph" w:customStyle="1" w:styleId="187">
    <w:name w:val="Char2 Char Char Char1"/>
    <w:basedOn w:val="1"/>
    <w:autoRedefine/>
    <w:qFormat/>
    <w:uiPriority w:val="6"/>
    <w:rPr>
      <w:rFonts w:ascii="仿宋_GB2312" w:eastAsia="仿宋_GB2312"/>
      <w:b/>
      <w:sz w:val="32"/>
      <w:szCs w:val="32"/>
    </w:rPr>
  </w:style>
  <w:style w:type="paragraph" w:customStyle="1" w:styleId="188">
    <w:name w:val="默认段落样式"/>
    <w:basedOn w:val="86"/>
    <w:autoRedefine/>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6"/>
    <w:autoRedefine/>
    <w:qFormat/>
    <w:uiPriority w:val="0"/>
    <w:pPr>
      <w:tabs>
        <w:tab w:val="left" w:pos="1680"/>
        <w:tab w:val="clear" w:pos="900"/>
      </w:tabs>
      <w:adjustRightInd/>
      <w:ind w:left="1680" w:hanging="420"/>
    </w:pPr>
  </w:style>
  <w:style w:type="paragraph" w:customStyle="1" w:styleId="192">
    <w:name w:val="标准小四"/>
    <w:basedOn w:val="1"/>
    <w:autoRedefine/>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autoRedefine/>
    <w:qFormat/>
    <w:uiPriority w:val="0"/>
    <w:pPr>
      <w:adjustRightInd/>
      <w:snapToGrid w:val="0"/>
      <w:spacing w:line="300" w:lineRule="auto"/>
    </w:pPr>
    <w:rPr>
      <w:rFonts w:eastAsia="仿宋"/>
      <w:szCs w:val="21"/>
    </w:rPr>
  </w:style>
  <w:style w:type="paragraph" w:customStyle="1" w:styleId="19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autoRedefine/>
    <w:qFormat/>
    <w:uiPriority w:val="6"/>
    <w:pPr>
      <w:adjustRightInd/>
    </w:pPr>
    <w:rPr>
      <w:rFonts w:ascii="Tahoma" w:hAnsi="Tahoma"/>
      <w:sz w:val="24"/>
      <w:szCs w:val="20"/>
    </w:rPr>
  </w:style>
  <w:style w:type="paragraph" w:customStyle="1" w:styleId="19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20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autoRedefine/>
    <w:qFormat/>
    <w:uiPriority w:val="0"/>
    <w:pPr>
      <w:adjustRightInd/>
      <w:ind w:firstLine="420" w:firstLineChars="200"/>
    </w:pPr>
    <w:rPr>
      <w:rFonts w:eastAsia="仿宋_GB2312"/>
      <w:sz w:val="28"/>
    </w:rPr>
  </w:style>
  <w:style w:type="paragraph" w:customStyle="1" w:styleId="20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1"/>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autoRedefine/>
    <w:qFormat/>
    <w:uiPriority w:val="0"/>
    <w:pPr>
      <w:adjustRightInd/>
      <w:ind w:firstLine="200" w:firstLineChars="200"/>
      <w:jc w:val="right"/>
    </w:p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正文1.25"/>
    <w:basedOn w:val="1"/>
    <w:autoRedefine/>
    <w:qFormat/>
    <w:uiPriority w:val="0"/>
    <w:pPr>
      <w:adjustRightInd/>
      <w:spacing w:line="300" w:lineRule="auto"/>
      <w:ind w:firstLine="480" w:firstLineChars="200"/>
    </w:pPr>
    <w:rPr>
      <w:sz w:val="24"/>
      <w:szCs w:val="20"/>
    </w:rPr>
  </w:style>
  <w:style w:type="paragraph" w:customStyle="1" w:styleId="21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autoRedefine/>
    <w:qFormat/>
    <w:uiPriority w:val="6"/>
    <w:rPr>
      <w:rFonts w:ascii="仿宋_GB2312" w:eastAsia="仿宋_GB2312"/>
      <w:b/>
      <w:sz w:val="32"/>
      <w:szCs w:val="20"/>
    </w:rPr>
  </w:style>
  <w:style w:type="paragraph" w:customStyle="1" w:styleId="215">
    <w:name w:val="列出段落2"/>
    <w:basedOn w:val="1"/>
    <w:autoRedefine/>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autoRedefine/>
    <w:qFormat/>
    <w:uiPriority w:val="0"/>
    <w:rPr>
      <w:rFonts w:eastAsia="仿宋_GB2312"/>
      <w:sz w:val="28"/>
      <w:szCs w:val="20"/>
    </w:rPr>
  </w:style>
  <w:style w:type="paragraph" w:customStyle="1" w:styleId="21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8"/>
    <w:autoRedefine/>
    <w:qFormat/>
    <w:uiPriority w:val="0"/>
    <w:pPr>
      <w:widowControl/>
      <w:jc w:val="left"/>
    </w:pPr>
    <w:rPr>
      <w:rFonts w:cs="宋体"/>
      <w:sz w:val="24"/>
      <w:szCs w:val="20"/>
    </w:rPr>
  </w:style>
  <w:style w:type="paragraph" w:customStyle="1" w:styleId="219">
    <w:name w:val="彩色列表 - 强调文字颜色 11"/>
    <w:basedOn w:val="1"/>
    <w:autoRedefine/>
    <w:qFormat/>
    <w:uiPriority w:val="0"/>
    <w:pPr>
      <w:adjustRightInd/>
      <w:ind w:firstLine="420" w:firstLineChars="200"/>
    </w:pPr>
    <w:rPr>
      <w:rFonts w:ascii="Calibri" w:hAnsi="Calibri"/>
      <w:szCs w:val="22"/>
    </w:rPr>
  </w:style>
  <w:style w:type="paragraph" w:customStyle="1" w:styleId="22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autoRedefine/>
    <w:qFormat/>
    <w:uiPriority w:val="6"/>
    <w:rPr>
      <w:szCs w:val="20"/>
    </w:rPr>
  </w:style>
  <w:style w:type="paragraph" w:customStyle="1" w:styleId="22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autoRedefine/>
    <w:qFormat/>
    <w:uiPriority w:val="0"/>
    <w:pPr>
      <w:spacing w:after="68"/>
    </w:pPr>
    <w:rPr>
      <w:rFonts w:ascii="FHLHE E+ Futura Bk" w:eastAsia="FHLHE E+ Futura Bk" w:cs="Times New Roman"/>
      <w:color w:val="auto"/>
    </w:rPr>
  </w:style>
  <w:style w:type="paragraph" w:customStyle="1" w:styleId="23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autoRedefine/>
    <w:qFormat/>
    <w:uiPriority w:val="0"/>
    <w:rPr>
      <w:rFonts w:ascii="宋体" w:eastAsia="宋体" w:cs="Times New Roman"/>
      <w:color w:val="auto"/>
    </w:rPr>
  </w:style>
  <w:style w:type="paragraph" w:customStyle="1" w:styleId="23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autoRedefine/>
    <w:qFormat/>
    <w:uiPriority w:val="0"/>
    <w:rPr>
      <w:rFonts w:ascii="仿宋_GB2312" w:eastAsia="仿宋_GB2312"/>
      <w:b/>
      <w:sz w:val="32"/>
      <w:szCs w:val="32"/>
    </w:rPr>
  </w:style>
  <w:style w:type="paragraph" w:customStyle="1" w:styleId="23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autoRedefine/>
    <w:qFormat/>
    <w:uiPriority w:val="0"/>
    <w:pPr>
      <w:spacing w:line="360" w:lineRule="auto"/>
    </w:pPr>
    <w:rPr>
      <w:szCs w:val="20"/>
    </w:rPr>
  </w:style>
  <w:style w:type="paragraph" w:customStyle="1" w:styleId="239">
    <w:name w:val="Char"/>
    <w:basedOn w:val="1"/>
    <w:autoRedefine/>
    <w:qFormat/>
    <w:uiPriority w:val="0"/>
    <w:rPr>
      <w:rFonts w:ascii="仿宋_GB2312" w:eastAsia="仿宋_GB2312"/>
      <w:b/>
      <w:sz w:val="32"/>
      <w:szCs w:val="32"/>
    </w:rPr>
  </w:style>
  <w:style w:type="paragraph" w:customStyle="1" w:styleId="24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autoRedefine/>
    <w:qFormat/>
    <w:uiPriority w:val="0"/>
    <w:rPr>
      <w:szCs w:val="20"/>
    </w:rPr>
  </w:style>
  <w:style w:type="paragraph" w:customStyle="1" w:styleId="24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autoRedefine/>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autoRedefine/>
    <w:qFormat/>
    <w:uiPriority w:val="0"/>
    <w:rPr>
      <w:szCs w:val="20"/>
    </w:rPr>
  </w:style>
  <w:style w:type="paragraph" w:customStyle="1" w:styleId="26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autoRedefine/>
    <w:qFormat/>
    <w:uiPriority w:val="0"/>
    <w:rPr>
      <w:rFonts w:ascii="Tahoma" w:hAnsi="Tahoma"/>
      <w:sz w:val="24"/>
      <w:szCs w:val="20"/>
    </w:rPr>
  </w:style>
  <w:style w:type="paragraph" w:customStyle="1" w:styleId="268">
    <w:name w:val="标题五"/>
    <w:basedOn w:val="1"/>
    <w:autoRedefine/>
    <w:qFormat/>
    <w:uiPriority w:val="0"/>
    <w:pPr>
      <w:adjustRightInd/>
      <w:spacing w:before="156" w:beforeLines="50" w:line="360" w:lineRule="auto"/>
    </w:pPr>
    <w:rPr>
      <w:b/>
      <w:sz w:val="24"/>
    </w:rPr>
  </w:style>
  <w:style w:type="paragraph" w:customStyle="1" w:styleId="269">
    <w:name w:val="Char Char1101"/>
    <w:basedOn w:val="1"/>
    <w:autoRedefine/>
    <w:qFormat/>
    <w:uiPriority w:val="0"/>
    <w:pPr>
      <w:spacing w:line="360" w:lineRule="auto"/>
    </w:pPr>
    <w:rPr>
      <w:rFonts w:ascii="Tahoma" w:hAnsi="Tahoma"/>
      <w:sz w:val="24"/>
      <w:szCs w:val="20"/>
    </w:rPr>
  </w:style>
  <w:style w:type="paragraph" w:customStyle="1" w:styleId="270">
    <w:name w:val="Char Char Char Char Char Char Char Char1"/>
    <w:basedOn w:val="1"/>
    <w:autoRedefine/>
    <w:qFormat/>
    <w:uiPriority w:val="0"/>
    <w:pPr>
      <w:tabs>
        <w:tab w:val="left" w:pos="360"/>
      </w:tabs>
    </w:pPr>
    <w:rPr>
      <w:sz w:val="24"/>
      <w:szCs w:val="20"/>
    </w:rPr>
  </w:style>
  <w:style w:type="paragraph" w:customStyle="1" w:styleId="271">
    <w:name w:val="Char Char Char 字元 字元"/>
    <w:basedOn w:val="1"/>
    <w:autoRedefine/>
    <w:qFormat/>
    <w:uiPriority w:val="0"/>
    <w:pPr>
      <w:adjustRightInd/>
      <w:spacing w:line="360" w:lineRule="auto"/>
      <w:ind w:firstLine="200" w:firstLineChars="200"/>
    </w:pPr>
    <w:rPr>
      <w:szCs w:val="20"/>
    </w:rPr>
  </w:style>
  <w:style w:type="paragraph" w:customStyle="1" w:styleId="27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autoRedefine/>
    <w:qFormat/>
    <w:uiPriority w:val="0"/>
    <w:rPr>
      <w:rFonts w:ascii="仿宋_GB2312" w:eastAsia="仿宋_GB2312"/>
      <w:b/>
      <w:sz w:val="32"/>
      <w:szCs w:val="32"/>
    </w:rPr>
  </w:style>
  <w:style w:type="paragraph" w:customStyle="1" w:styleId="27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autoRedefine/>
    <w:qFormat/>
    <w:uiPriority w:val="0"/>
    <w:pPr>
      <w:adjustRightInd/>
    </w:pPr>
    <w:rPr>
      <w:sz w:val="18"/>
      <w:szCs w:val="20"/>
    </w:rPr>
  </w:style>
  <w:style w:type="paragraph" w:customStyle="1" w:styleId="27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6"/>
    <w:autoRedefine/>
    <w:qFormat/>
    <w:uiPriority w:val="0"/>
    <w:pPr>
      <w:snapToGrid w:val="0"/>
      <w:spacing w:line="360" w:lineRule="auto"/>
    </w:pPr>
    <w:rPr>
      <w:rFonts w:ascii="宋体"/>
      <w:b/>
      <w:sz w:val="24"/>
      <w:szCs w:val="20"/>
    </w:rPr>
  </w:style>
  <w:style w:type="paragraph" w:customStyle="1" w:styleId="289">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autoRedefine/>
    <w:qFormat/>
    <w:uiPriority w:val="7"/>
    <w:pPr>
      <w:adjustRightInd/>
    </w:pPr>
    <w:rPr>
      <w:rFonts w:ascii="宋体" w:hAnsi="Courier New"/>
    </w:rPr>
  </w:style>
  <w:style w:type="paragraph" w:customStyle="1" w:styleId="292">
    <w:name w:val="Char3"/>
    <w:basedOn w:val="1"/>
    <w:autoRedefine/>
    <w:qFormat/>
    <w:uiPriority w:val="0"/>
    <w:pPr>
      <w:adjustRightInd/>
    </w:pPr>
    <w:rPr>
      <w:rFonts w:ascii="仿宋_GB2312" w:eastAsia="仿宋_GB2312"/>
      <w:b/>
      <w:sz w:val="32"/>
      <w:szCs w:val="32"/>
    </w:rPr>
  </w:style>
  <w:style w:type="paragraph" w:customStyle="1" w:styleId="29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5"/>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autoRedefine/>
    <w:qFormat/>
    <w:uiPriority w:val="0"/>
    <w:pPr>
      <w:widowControl/>
      <w:adjustRightInd/>
      <w:spacing w:after="160" w:line="240" w:lineRule="exact"/>
      <w:jc w:val="left"/>
    </w:pPr>
    <w:rPr>
      <w:szCs w:val="20"/>
    </w:rPr>
  </w:style>
  <w:style w:type="paragraph" w:customStyle="1" w:styleId="301">
    <w:name w:val="表格标题2"/>
    <w:basedOn w:val="302"/>
    <w:autoRedefine/>
    <w:qFormat/>
    <w:uiPriority w:val="0"/>
    <w:rPr>
      <w:b/>
    </w:rPr>
  </w:style>
  <w:style w:type="paragraph" w:customStyle="1" w:styleId="302">
    <w:name w:val="表格内文"/>
    <w:basedOn w:val="1"/>
    <w:autoRedefine/>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autoRedefine/>
    <w:qFormat/>
    <w:uiPriority w:val="0"/>
    <w:rPr>
      <w:rFonts w:ascii="仿宋_GB2312" w:eastAsia="仿宋_GB2312"/>
      <w:b/>
      <w:sz w:val="32"/>
      <w:szCs w:val="32"/>
    </w:rPr>
  </w:style>
  <w:style w:type="paragraph" w:customStyle="1" w:styleId="30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autoRedefine/>
    <w:qFormat/>
    <w:uiPriority w:val="0"/>
    <w:pPr>
      <w:spacing w:line="360" w:lineRule="auto"/>
    </w:pPr>
    <w:rPr>
      <w:szCs w:val="20"/>
    </w:rPr>
  </w:style>
  <w:style w:type="paragraph" w:customStyle="1" w:styleId="30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9">
    <w:name w:val="MM Topic 1"/>
    <w:basedOn w:val="4"/>
    <w:autoRedefine/>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autoRedefine/>
    <w:qFormat/>
    <w:uiPriority w:val="0"/>
    <w:pPr>
      <w:spacing w:line="360" w:lineRule="auto"/>
      <w:ind w:firstLine="200" w:firstLineChars="200"/>
    </w:pPr>
    <w:rPr>
      <w:kern w:val="0"/>
      <w:sz w:val="24"/>
      <w:szCs w:val="20"/>
    </w:rPr>
  </w:style>
  <w:style w:type="paragraph" w:customStyle="1" w:styleId="312">
    <w:name w:val="表格"/>
    <w:basedOn w:val="1"/>
    <w:autoRedefine/>
    <w:qFormat/>
    <w:uiPriority w:val="0"/>
    <w:pPr>
      <w:snapToGrid w:val="0"/>
      <w:ind w:firstLine="42" w:firstLineChars="21"/>
    </w:pPr>
    <w:rPr>
      <w:rFonts w:ascii="宋体" w:hAnsi="宋体"/>
      <w:kern w:val="0"/>
      <w:sz w:val="20"/>
      <w:szCs w:val="20"/>
    </w:rPr>
  </w:style>
  <w:style w:type="paragraph" w:customStyle="1" w:styleId="313">
    <w:name w:val="标书标题4"/>
    <w:basedOn w:val="8"/>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autoRedefine/>
    <w:qFormat/>
    <w:uiPriority w:val="0"/>
    <w:pPr>
      <w:adjustRightInd/>
      <w:spacing w:line="300" w:lineRule="auto"/>
      <w:jc w:val="center"/>
    </w:pPr>
  </w:style>
  <w:style w:type="paragraph" w:customStyle="1" w:styleId="318">
    <w:name w:val="_Style 6"/>
    <w:basedOn w:val="1"/>
    <w:autoRedefine/>
    <w:qFormat/>
    <w:uiPriority w:val="34"/>
    <w:pPr>
      <w:adjustRightInd/>
      <w:ind w:firstLine="420" w:firstLineChars="200"/>
    </w:pPr>
    <w:rPr>
      <w:rFonts w:eastAsia="仿宋_GB2312"/>
      <w:sz w:val="28"/>
    </w:rPr>
  </w:style>
  <w:style w:type="paragraph" w:customStyle="1" w:styleId="31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autoRedefine/>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autoRedefine/>
    <w:qFormat/>
    <w:uiPriority w:val="0"/>
    <w:rPr>
      <w:rFonts w:ascii="仿宋_GB2312" w:eastAsia="仿宋_GB2312"/>
      <w:b/>
      <w:sz w:val="32"/>
      <w:szCs w:val="20"/>
    </w:rPr>
  </w:style>
  <w:style w:type="paragraph" w:customStyle="1" w:styleId="32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autoRedefine/>
    <w:qFormat/>
    <w:uiPriority w:val="0"/>
    <w:pPr>
      <w:adjustRightInd/>
      <w:ind w:firstLine="200" w:firstLineChars="200"/>
    </w:pPr>
    <w:rPr>
      <w:rFonts w:ascii="Tahoma" w:hAnsi="Tahoma"/>
      <w:sz w:val="24"/>
      <w:szCs w:val="20"/>
    </w:rPr>
  </w:style>
  <w:style w:type="paragraph" w:customStyle="1" w:styleId="331">
    <w:name w:val="a1"/>
    <w:basedOn w:val="1"/>
    <w:autoRedefine/>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autoRedefine/>
    <w:qFormat/>
    <w:uiPriority w:val="0"/>
    <w:pPr>
      <w:spacing w:after="156" w:afterLines="50"/>
      <w:jc w:val="left"/>
      <w:outlineLvl w:val="3"/>
    </w:pPr>
    <w:rPr>
      <w:sz w:val="24"/>
      <w:szCs w:val="24"/>
    </w:rPr>
  </w:style>
  <w:style w:type="paragraph" w:customStyle="1" w:styleId="33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autoRedefine/>
    <w:qFormat/>
    <w:uiPriority w:val="0"/>
    <w:pPr>
      <w:adjustRightInd/>
    </w:pPr>
    <w:rPr>
      <w:rFonts w:ascii="Tahoma" w:hAnsi="Tahoma"/>
      <w:sz w:val="24"/>
      <w:szCs w:val="20"/>
    </w:rPr>
  </w:style>
  <w:style w:type="paragraph" w:customStyle="1" w:styleId="33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autoRedefine/>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autoRedefine/>
    <w:qFormat/>
    <w:uiPriority w:val="0"/>
    <w:pPr>
      <w:tabs>
        <w:tab w:val="left" w:pos="1260"/>
        <w:tab w:val="left" w:pos="1680"/>
        <w:tab w:val="left" w:pos="2100"/>
      </w:tabs>
      <w:ind w:left="0"/>
      <w:outlineLvl w:val="3"/>
    </w:pPr>
  </w:style>
  <w:style w:type="paragraph" w:customStyle="1" w:styleId="341">
    <w:name w:val="一级条标题"/>
    <w:basedOn w:val="342"/>
    <w:next w:val="324"/>
    <w:autoRedefine/>
    <w:qFormat/>
    <w:uiPriority w:val="0"/>
    <w:pPr>
      <w:tabs>
        <w:tab w:val="left" w:pos="1260"/>
        <w:tab w:val="left" w:pos="1680"/>
      </w:tabs>
      <w:spacing w:before="0" w:beforeLines="0" w:after="0" w:afterLines="0"/>
      <w:ind w:left="1680"/>
      <w:outlineLvl w:val="2"/>
    </w:pPr>
  </w:style>
  <w:style w:type="paragraph" w:customStyle="1" w:styleId="342">
    <w:name w:val="章标题"/>
    <w:next w:val="324"/>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5"/>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4"/>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4"/>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autoRedefine/>
    <w:qFormat/>
    <w:uiPriority w:val="0"/>
    <w:pPr>
      <w:tabs>
        <w:tab w:val="left" w:pos="840"/>
      </w:tabs>
      <w:spacing w:after="0"/>
      <w:ind w:left="900"/>
    </w:pPr>
  </w:style>
  <w:style w:type="paragraph" w:customStyle="1" w:styleId="35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autoRedefine/>
    <w:qFormat/>
    <w:uiPriority w:val="6"/>
    <w:pPr>
      <w:widowControl/>
      <w:adjustRightInd/>
      <w:ind w:left="720" w:hanging="720"/>
    </w:pPr>
    <w:rPr>
      <w:color w:val="000000"/>
      <w:kern w:val="0"/>
      <w:sz w:val="24"/>
      <w:szCs w:val="20"/>
    </w:rPr>
  </w:style>
  <w:style w:type="paragraph" w:customStyle="1" w:styleId="352">
    <w:name w:val="表1"/>
    <w:basedOn w:val="1"/>
    <w:autoRedefine/>
    <w:qFormat/>
    <w:uiPriority w:val="0"/>
    <w:pPr>
      <w:tabs>
        <w:tab w:val="left" w:pos="703"/>
      </w:tabs>
      <w:adjustRightInd/>
      <w:spacing w:line="360" w:lineRule="auto"/>
      <w:ind w:left="703"/>
      <w:jc w:val="center"/>
    </w:pPr>
  </w:style>
  <w:style w:type="paragraph" w:customStyle="1" w:styleId="35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autoRedefine/>
    <w:qFormat/>
    <w:uiPriority w:val="0"/>
    <w:pPr>
      <w:jc w:val="left"/>
      <w:outlineLvl w:val="1"/>
    </w:pPr>
    <w:rPr>
      <w:rFonts w:ascii="Times New Roman" w:hAnsi="Times New Roman" w:eastAsia="仿宋"/>
      <w:sz w:val="30"/>
    </w:rPr>
  </w:style>
  <w:style w:type="paragraph" w:customStyle="1" w:styleId="357">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autoRedefine/>
    <w:qFormat/>
    <w:uiPriority w:val="0"/>
    <w:pPr>
      <w:tabs>
        <w:tab w:val="left" w:pos="840"/>
      </w:tabs>
      <w:adjustRightInd/>
      <w:ind w:left="840" w:hanging="420"/>
    </w:pPr>
  </w:style>
  <w:style w:type="paragraph" w:customStyle="1" w:styleId="36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8"/>
    <w:autoRedefine/>
    <w:qFormat/>
    <w:uiPriority w:val="0"/>
    <w:pPr>
      <w:tabs>
        <w:tab w:val="left" w:pos="2100"/>
        <w:tab w:val="clear" w:pos="864"/>
      </w:tabs>
      <w:adjustRightInd/>
      <w:ind w:left="2100" w:hanging="420"/>
    </w:pPr>
    <w:rPr>
      <w:lang w:val="en-US"/>
    </w:rPr>
  </w:style>
  <w:style w:type="paragraph" w:customStyle="1" w:styleId="37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3">
    <w:name w:val="Char Char11 Char Char Char Char Char Char Char Char Char1"/>
    <w:basedOn w:val="1"/>
    <w:autoRedefine/>
    <w:qFormat/>
    <w:uiPriority w:val="6"/>
    <w:pPr>
      <w:spacing w:line="360" w:lineRule="auto"/>
    </w:pPr>
    <w:rPr>
      <w:szCs w:val="20"/>
    </w:rPr>
  </w:style>
  <w:style w:type="paragraph" w:customStyle="1" w:styleId="37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5"/>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autoRedefine/>
    <w:qFormat/>
    <w:uiPriority w:val="0"/>
    <w:pPr>
      <w:adjustRightInd/>
      <w:spacing w:line="360" w:lineRule="auto"/>
      <w:jc w:val="center"/>
    </w:pPr>
    <w:rPr>
      <w:sz w:val="24"/>
    </w:rPr>
  </w:style>
  <w:style w:type="paragraph" w:customStyle="1" w:styleId="38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autoRedefine/>
    <w:qFormat/>
    <w:uiPriority w:val="6"/>
    <w:rPr>
      <w:rFonts w:ascii="仿宋_GB2312" w:eastAsia="仿宋_GB2312"/>
      <w:b/>
      <w:sz w:val="32"/>
      <w:szCs w:val="32"/>
    </w:rPr>
  </w:style>
  <w:style w:type="paragraph" w:customStyle="1" w:styleId="386">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autoRedefine/>
    <w:qFormat/>
    <w:uiPriority w:val="0"/>
    <w:pPr>
      <w:widowControl/>
      <w:adjustRightInd/>
      <w:spacing w:after="160" w:line="240" w:lineRule="exact"/>
      <w:jc w:val="left"/>
    </w:pPr>
    <w:rPr>
      <w:szCs w:val="20"/>
    </w:rPr>
  </w:style>
  <w:style w:type="paragraph" w:customStyle="1" w:styleId="389">
    <w:name w:val="Char Char1121"/>
    <w:basedOn w:val="1"/>
    <w:autoRedefine/>
    <w:qFormat/>
    <w:uiPriority w:val="0"/>
    <w:pPr>
      <w:spacing w:line="360" w:lineRule="auto"/>
    </w:pPr>
    <w:rPr>
      <w:szCs w:val="20"/>
    </w:rPr>
  </w:style>
  <w:style w:type="paragraph" w:customStyle="1" w:styleId="3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2">
    <w:name w:val="Normal0"/>
    <w:autoRedefine/>
    <w:qFormat/>
    <w:uiPriority w:val="0"/>
    <w:rPr>
      <w:rFonts w:ascii="Times New Roman" w:hAnsi="Times New Roman" w:eastAsia="宋体" w:cs="Times New Roman"/>
      <w:lang w:val="en-US" w:eastAsia="en-US" w:bidi="ar-SA"/>
    </w:rPr>
  </w:style>
  <w:style w:type="paragraph" w:customStyle="1" w:styleId="393">
    <w:name w:val="带编号样式"/>
    <w:basedOn w:val="311"/>
    <w:autoRedefine/>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autoRedefine/>
    <w:qFormat/>
    <w:uiPriority w:val="0"/>
    <w:pPr>
      <w:spacing w:line="240" w:lineRule="atLeast"/>
      <w:ind w:left="420" w:firstLine="420"/>
    </w:pPr>
    <w:rPr>
      <w:sz w:val="24"/>
    </w:rPr>
  </w:style>
  <w:style w:type="paragraph" w:customStyle="1" w:styleId="400">
    <w:name w:val="WW-正文文字缩进 2"/>
    <w:basedOn w:val="1"/>
    <w:autoRedefine/>
    <w:qFormat/>
    <w:uiPriority w:val="0"/>
    <w:pPr>
      <w:suppressAutoHyphens/>
      <w:adjustRightInd/>
      <w:ind w:firstLine="420"/>
    </w:pPr>
    <w:rPr>
      <w:kern w:val="1"/>
      <w:szCs w:val="20"/>
    </w:rPr>
  </w:style>
  <w:style w:type="paragraph" w:customStyle="1" w:styleId="40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autoRedefine/>
    <w:qFormat/>
    <w:uiPriority w:val="0"/>
    <w:pPr>
      <w:adjustRightInd/>
      <w:spacing w:line="400" w:lineRule="exact"/>
      <w:ind w:firstLine="200" w:firstLineChars="200"/>
    </w:pPr>
    <w:rPr>
      <w:rFonts w:ascii="Arial" w:hAnsi="Arial"/>
    </w:rPr>
  </w:style>
  <w:style w:type="paragraph" w:customStyle="1" w:styleId="40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7"/>
    <w:autoRedefine/>
    <w:qFormat/>
    <w:uiPriority w:val="0"/>
    <w:pPr>
      <w:spacing w:after="120" w:line="480" w:lineRule="auto"/>
      <w:ind w:left="420" w:leftChars="200"/>
    </w:pPr>
    <w:rPr>
      <w:sz w:val="24"/>
      <w:szCs w:val="20"/>
    </w:rPr>
  </w:style>
  <w:style w:type="paragraph" w:customStyle="1" w:styleId="40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6"/>
    <w:autoRedefine/>
    <w:qFormat/>
    <w:uiPriority w:val="0"/>
    <w:pPr>
      <w:spacing w:before="0" w:after="0" w:line="240" w:lineRule="auto"/>
      <w:jc w:val="left"/>
    </w:pPr>
    <w:rPr>
      <w:rFonts w:cs="宋体"/>
      <w:sz w:val="21"/>
      <w:szCs w:val="20"/>
    </w:rPr>
  </w:style>
  <w:style w:type="paragraph" w:customStyle="1" w:styleId="41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autoRedefine/>
    <w:qFormat/>
    <w:uiPriority w:val="0"/>
    <w:rPr>
      <w:rFonts w:ascii="仿宋_GB2312" w:eastAsia="仿宋_GB2312"/>
      <w:b/>
      <w:sz w:val="32"/>
      <w:szCs w:val="20"/>
    </w:rPr>
  </w:style>
  <w:style w:type="paragraph" w:customStyle="1" w:styleId="416">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autoRedefine/>
    <w:qFormat/>
    <w:uiPriority w:val="0"/>
    <w:rPr>
      <w:rFonts w:ascii="仿宋_GB2312" w:eastAsia="仿宋_GB2312"/>
      <w:b/>
      <w:sz w:val="32"/>
      <w:szCs w:val="32"/>
    </w:rPr>
  </w:style>
  <w:style w:type="paragraph" w:customStyle="1" w:styleId="420">
    <w:name w:val="Char3 Char Char Char1"/>
    <w:basedOn w:val="1"/>
    <w:autoRedefine/>
    <w:qFormat/>
    <w:uiPriority w:val="6"/>
    <w:pPr>
      <w:widowControl/>
      <w:adjustRightInd/>
      <w:spacing w:after="160" w:line="240" w:lineRule="exact"/>
      <w:jc w:val="left"/>
    </w:pPr>
    <w:rPr>
      <w:szCs w:val="20"/>
    </w:rPr>
  </w:style>
  <w:style w:type="paragraph" w:customStyle="1" w:styleId="421">
    <w:name w:val="Char1 Char Char Char21"/>
    <w:basedOn w:val="1"/>
    <w:autoRedefine/>
    <w:qFormat/>
    <w:uiPriority w:val="0"/>
    <w:rPr>
      <w:rFonts w:ascii="Tahoma" w:hAnsi="Tahoma"/>
      <w:sz w:val="24"/>
      <w:szCs w:val="20"/>
    </w:rPr>
  </w:style>
  <w:style w:type="paragraph" w:customStyle="1" w:styleId="42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autoRedefine/>
    <w:qFormat/>
    <w:uiPriority w:val="0"/>
    <w:pPr>
      <w:spacing w:line="360" w:lineRule="auto"/>
      <w:ind w:firstLine="200" w:firstLineChars="200"/>
    </w:pPr>
    <w:rPr>
      <w:sz w:val="24"/>
    </w:rPr>
  </w:style>
  <w:style w:type="paragraph" w:customStyle="1" w:styleId="4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autoRedefine/>
    <w:qFormat/>
    <w:uiPriority w:val="0"/>
    <w:pPr>
      <w:adjustRightInd/>
      <w:ind w:firstLine="200" w:firstLineChars="200"/>
    </w:pPr>
    <w:rPr>
      <w:rFonts w:ascii="Tahoma" w:hAnsi="Tahoma"/>
      <w:sz w:val="24"/>
      <w:szCs w:val="20"/>
    </w:rPr>
  </w:style>
  <w:style w:type="paragraph" w:customStyle="1" w:styleId="430">
    <w:name w:val="_标题2"/>
    <w:basedOn w:val="397"/>
    <w:next w:val="397"/>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autoRedefine/>
    <w:qFormat/>
    <w:uiPriority w:val="0"/>
    <w:pPr>
      <w:adjustRightInd/>
      <w:spacing w:line="360" w:lineRule="auto"/>
    </w:pPr>
    <w:rPr>
      <w:rFonts w:ascii="宋体" w:hAnsi="宋体"/>
      <w:szCs w:val="20"/>
    </w:rPr>
  </w:style>
  <w:style w:type="paragraph" w:customStyle="1" w:styleId="43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autoRedefine/>
    <w:qFormat/>
    <w:uiPriority w:val="0"/>
    <w:pPr>
      <w:adjustRightInd/>
    </w:pPr>
    <w:rPr>
      <w:rFonts w:ascii="Tahoma" w:hAnsi="Tahoma"/>
      <w:sz w:val="24"/>
    </w:rPr>
  </w:style>
  <w:style w:type="paragraph" w:customStyle="1" w:styleId="438">
    <w:name w:val="Char Char Char Char11"/>
    <w:basedOn w:val="1"/>
    <w:autoRedefine/>
    <w:qFormat/>
    <w:uiPriority w:val="0"/>
    <w:rPr>
      <w:rFonts w:ascii="Tahoma" w:hAnsi="Tahoma"/>
      <w:sz w:val="24"/>
      <w:szCs w:val="20"/>
    </w:rPr>
  </w:style>
  <w:style w:type="paragraph" w:customStyle="1" w:styleId="4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autoRedefine/>
    <w:qFormat/>
    <w:uiPriority w:val="0"/>
    <w:rPr>
      <w:rFonts w:ascii="Tahoma" w:hAnsi="Tahoma"/>
      <w:sz w:val="24"/>
      <w:szCs w:val="20"/>
    </w:rPr>
  </w:style>
  <w:style w:type="paragraph" w:customStyle="1" w:styleId="44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autoRedefine/>
    <w:qFormat/>
    <w:uiPriority w:val="0"/>
    <w:pPr>
      <w:adjustRightInd/>
    </w:pPr>
    <w:rPr>
      <w:szCs w:val="20"/>
    </w:rPr>
  </w:style>
  <w:style w:type="paragraph" w:customStyle="1" w:styleId="44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autoRedefine/>
    <w:qFormat/>
    <w:uiPriority w:val="34"/>
    <w:pPr>
      <w:adjustRightInd/>
      <w:ind w:firstLine="420" w:firstLineChars="200"/>
    </w:pPr>
    <w:rPr>
      <w:rFonts w:eastAsia="仿宋_GB2312"/>
      <w:sz w:val="28"/>
    </w:rPr>
  </w:style>
  <w:style w:type="paragraph" w:customStyle="1" w:styleId="44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autoRedefine/>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autoRedefine/>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5"/>
    <w:autoRedefine/>
    <w:qFormat/>
    <w:uiPriority w:val="0"/>
    <w:pPr>
      <w:snapToGrid w:val="0"/>
      <w:ind w:firstLine="480" w:firstLineChars="200"/>
    </w:pPr>
    <w:rPr>
      <w:rFonts w:ascii="Times New Roman"/>
      <w:szCs w:val="24"/>
      <w:lang w:val="en-US"/>
    </w:rPr>
  </w:style>
  <w:style w:type="paragraph" w:customStyle="1" w:styleId="454">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autoRedefine/>
    <w:qFormat/>
    <w:uiPriority w:val="0"/>
    <w:rPr>
      <w:rFonts w:ascii="宋体" w:hAnsi="Times New Roman" w:eastAsia="宋体" w:cs="Times New Roman"/>
      <w:kern w:val="2"/>
      <w:lang w:val="en-US" w:eastAsia="zh-CN" w:bidi="ar-SA"/>
    </w:rPr>
  </w:style>
  <w:style w:type="paragraph" w:customStyle="1" w:styleId="456">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autoRedefine/>
    <w:qFormat/>
    <w:uiPriority w:val="0"/>
    <w:pPr>
      <w:tabs>
        <w:tab w:val="left" w:pos="360"/>
      </w:tabs>
    </w:pPr>
    <w:rPr>
      <w:sz w:val="24"/>
      <w:szCs w:val="20"/>
    </w:rPr>
  </w:style>
  <w:style w:type="paragraph" w:customStyle="1" w:styleId="46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autoRedefine/>
    <w:qFormat/>
    <w:uiPriority w:val="0"/>
    <w:pPr>
      <w:widowControl/>
      <w:adjustRightInd/>
    </w:pPr>
    <w:rPr>
      <w:kern w:val="0"/>
      <w:szCs w:val="21"/>
    </w:rPr>
  </w:style>
  <w:style w:type="paragraph" w:customStyle="1" w:styleId="469">
    <w:name w:val="Char6"/>
    <w:basedOn w:val="1"/>
    <w:autoRedefine/>
    <w:qFormat/>
    <w:uiPriority w:val="0"/>
    <w:rPr>
      <w:rFonts w:ascii="仿宋_GB2312" w:eastAsia="仿宋_GB2312"/>
      <w:b/>
      <w:sz w:val="32"/>
      <w:szCs w:val="32"/>
    </w:rPr>
  </w:style>
  <w:style w:type="paragraph" w:customStyle="1" w:styleId="470">
    <w:name w:val="Char111"/>
    <w:basedOn w:val="1"/>
    <w:autoRedefine/>
    <w:qFormat/>
    <w:uiPriority w:val="0"/>
    <w:rPr>
      <w:rFonts w:ascii="仿宋_GB2312" w:eastAsia="仿宋_GB2312"/>
      <w:b/>
      <w:sz w:val="32"/>
      <w:szCs w:val="32"/>
    </w:rPr>
  </w:style>
  <w:style w:type="paragraph" w:customStyle="1" w:styleId="471">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47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autoRedefine/>
    <w:qFormat/>
    <w:uiPriority w:val="0"/>
    <w:pPr>
      <w:adjustRightInd/>
      <w:ind w:firstLine="200" w:firstLineChars="200"/>
    </w:pPr>
    <w:rPr>
      <w:rFonts w:ascii="Tahoma" w:hAnsi="Tahoma"/>
      <w:sz w:val="24"/>
      <w:szCs w:val="20"/>
    </w:rPr>
  </w:style>
  <w:style w:type="paragraph" w:customStyle="1" w:styleId="475">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4"/>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autoRedefine/>
    <w:qFormat/>
    <w:uiPriority w:val="0"/>
    <w:rPr>
      <w:rFonts w:ascii="仿宋_GB2312" w:eastAsia="仿宋_GB2312"/>
      <w:b/>
      <w:sz w:val="32"/>
      <w:szCs w:val="32"/>
    </w:rPr>
  </w:style>
  <w:style w:type="paragraph" w:customStyle="1" w:styleId="478">
    <w:name w:val="五级条标题"/>
    <w:basedOn w:val="479"/>
    <w:next w:val="324"/>
    <w:autoRedefine/>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autoRedefine/>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autoRedefine/>
    <w:qFormat/>
    <w:uiPriority w:val="0"/>
    <w:rPr>
      <w:rFonts w:ascii="仿宋_GB2312" w:eastAsia="仿宋_GB2312"/>
      <w:b/>
      <w:sz w:val="32"/>
      <w:szCs w:val="32"/>
    </w:rPr>
  </w:style>
  <w:style w:type="paragraph" w:customStyle="1" w:styleId="48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autoRedefine/>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6">
    <w:name w:val="单元格左对齐"/>
    <w:basedOn w:val="1"/>
    <w:autoRedefine/>
    <w:qFormat/>
    <w:uiPriority w:val="0"/>
    <w:pPr>
      <w:adjustRightInd/>
      <w:spacing w:line="360" w:lineRule="auto"/>
    </w:pPr>
    <w:rPr>
      <w:sz w:val="24"/>
    </w:rPr>
  </w:style>
  <w:style w:type="paragraph" w:customStyle="1" w:styleId="487">
    <w:name w:val="正文主体"/>
    <w:basedOn w:val="308"/>
    <w:autoRedefine/>
    <w:qFormat/>
    <w:uiPriority w:val="0"/>
  </w:style>
  <w:style w:type="paragraph" w:customStyle="1" w:styleId="48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autoRedefine/>
    <w:qFormat/>
    <w:uiPriority w:val="0"/>
    <w:pPr>
      <w:adjustRightInd/>
      <w:spacing w:line="360" w:lineRule="auto"/>
      <w:ind w:firstLine="480" w:firstLineChars="200"/>
    </w:pPr>
    <w:rPr>
      <w:sz w:val="24"/>
      <w:szCs w:val="20"/>
    </w:rPr>
  </w:style>
  <w:style w:type="paragraph" w:customStyle="1" w:styleId="492">
    <w:name w:val="P1"/>
    <w:basedOn w:val="1"/>
    <w:autoRedefine/>
    <w:qFormat/>
    <w:uiPriority w:val="0"/>
    <w:pPr>
      <w:adjustRightInd/>
      <w:spacing w:line="288" w:lineRule="auto"/>
      <w:ind w:firstLine="425" w:firstLineChars="200"/>
    </w:pPr>
  </w:style>
  <w:style w:type="paragraph" w:customStyle="1" w:styleId="493">
    <w:name w:val="列表内容"/>
    <w:basedOn w:val="1"/>
    <w:next w:val="1"/>
    <w:autoRedefine/>
    <w:qFormat/>
    <w:uiPriority w:val="0"/>
    <w:pPr>
      <w:widowControl/>
      <w:tabs>
        <w:tab w:val="left" w:pos="840"/>
      </w:tabs>
      <w:ind w:left="840" w:hanging="420"/>
      <w:jc w:val="left"/>
    </w:pPr>
    <w:rPr>
      <w:kern w:val="0"/>
      <w:sz w:val="18"/>
    </w:rPr>
  </w:style>
  <w:style w:type="paragraph" w:customStyle="1" w:styleId="494">
    <w:name w:val="Char Char11 Char Char Char1"/>
    <w:basedOn w:val="1"/>
    <w:autoRedefine/>
    <w:qFormat/>
    <w:uiPriority w:val="6"/>
    <w:pPr>
      <w:spacing w:line="360" w:lineRule="auto"/>
    </w:pPr>
    <w:rPr>
      <w:szCs w:val="20"/>
    </w:rPr>
  </w:style>
  <w:style w:type="paragraph" w:customStyle="1" w:styleId="49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6">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5"/>
    <w:autoRedefine/>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autoRedefine/>
    <w:qFormat/>
    <w:uiPriority w:val="0"/>
    <w:pPr>
      <w:spacing w:line="360" w:lineRule="auto"/>
    </w:pPr>
    <w:rPr>
      <w:szCs w:val="20"/>
    </w:rPr>
  </w:style>
  <w:style w:type="paragraph" w:customStyle="1" w:styleId="50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autoRedefine/>
    <w:qFormat/>
    <w:uiPriority w:val="0"/>
    <w:rPr>
      <w:rFonts w:ascii="仿宋_GB2312" w:eastAsia="仿宋_GB2312"/>
      <w:b/>
      <w:sz w:val="32"/>
      <w:szCs w:val="32"/>
    </w:rPr>
  </w:style>
  <w:style w:type="paragraph" w:customStyle="1" w:styleId="50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7">
    <w:name w:val="Char Char4 Char Char"/>
    <w:basedOn w:val="1"/>
    <w:autoRedefine/>
    <w:qFormat/>
    <w:uiPriority w:val="0"/>
    <w:pPr>
      <w:widowControl/>
      <w:adjustRightInd/>
      <w:spacing w:after="160" w:line="240" w:lineRule="exact"/>
      <w:jc w:val="left"/>
    </w:pPr>
  </w:style>
  <w:style w:type="paragraph" w:customStyle="1" w:styleId="50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autoRedefine/>
    <w:qFormat/>
    <w:uiPriority w:val="0"/>
    <w:pPr>
      <w:spacing w:line="360" w:lineRule="auto"/>
    </w:pPr>
    <w:rPr>
      <w:szCs w:val="20"/>
    </w:rPr>
  </w:style>
  <w:style w:type="paragraph" w:customStyle="1" w:styleId="51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autoRedefine/>
    <w:qFormat/>
    <w:uiPriority w:val="0"/>
    <w:pPr>
      <w:adjustRightInd/>
      <w:ind w:firstLine="200" w:firstLineChars="200"/>
    </w:pPr>
    <w:rPr>
      <w:rFonts w:ascii="Tahoma" w:hAnsi="Tahoma"/>
      <w:sz w:val="24"/>
      <w:szCs w:val="20"/>
    </w:rPr>
  </w:style>
  <w:style w:type="paragraph" w:customStyle="1" w:styleId="517">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autoRedefine/>
    <w:qFormat/>
    <w:uiPriority w:val="0"/>
    <w:pPr>
      <w:tabs>
        <w:tab w:val="left" w:pos="0"/>
      </w:tabs>
      <w:ind w:left="900" w:firstLine="0" w:firstLineChars="0"/>
    </w:pPr>
  </w:style>
  <w:style w:type="paragraph" w:customStyle="1" w:styleId="520">
    <w:name w:val="Bulleted List"/>
    <w:basedOn w:val="1"/>
    <w:autoRedefine/>
    <w:qFormat/>
    <w:uiPriority w:val="0"/>
    <w:pPr>
      <w:tabs>
        <w:tab w:val="left" w:pos="1260"/>
      </w:tabs>
      <w:adjustRightInd/>
      <w:ind w:left="1260" w:hanging="420"/>
    </w:pPr>
  </w:style>
  <w:style w:type="paragraph" w:customStyle="1" w:styleId="521">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autoRedefine/>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autoRedefine/>
    <w:qFormat/>
    <w:uiPriority w:val="0"/>
    <w:rPr>
      <w:rFonts w:ascii="Tahoma" w:hAnsi="Tahoma" w:cs="仿宋_GB2312"/>
      <w:sz w:val="24"/>
      <w:szCs w:val="20"/>
    </w:rPr>
  </w:style>
  <w:style w:type="paragraph" w:customStyle="1" w:styleId="524">
    <w:name w:val="正文1"/>
    <w:basedOn w:val="32"/>
    <w:next w:val="1"/>
    <w:autoRedefine/>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autoRedefine/>
    <w:qFormat/>
    <w:uiPriority w:val="0"/>
    <w:rPr>
      <w:rFonts w:ascii="仿宋_GB2312" w:eastAsia="仿宋_GB2312"/>
      <w:b/>
      <w:sz w:val="32"/>
      <w:szCs w:val="20"/>
    </w:rPr>
  </w:style>
  <w:style w:type="paragraph" w:customStyle="1" w:styleId="52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autoRedefine/>
    <w:qFormat/>
    <w:uiPriority w:val="0"/>
    <w:rPr>
      <w:rFonts w:ascii="仿宋_GB2312" w:eastAsia="仿宋_GB2312"/>
      <w:b/>
      <w:sz w:val="32"/>
      <w:szCs w:val="20"/>
    </w:rPr>
  </w:style>
  <w:style w:type="paragraph" w:customStyle="1" w:styleId="53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autoRedefine/>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54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autoRedefine/>
    <w:qFormat/>
    <w:uiPriority w:val="0"/>
    <w:pPr>
      <w:widowControl/>
      <w:spacing w:after="160" w:line="240" w:lineRule="exact"/>
      <w:jc w:val="left"/>
    </w:pPr>
    <w:rPr>
      <w:rFonts w:eastAsia="仿宋_GB2312"/>
      <w:sz w:val="28"/>
    </w:rPr>
  </w:style>
  <w:style w:type="paragraph" w:customStyle="1" w:styleId="545">
    <w:name w:val="Char21"/>
    <w:basedOn w:val="1"/>
    <w:autoRedefine/>
    <w:qFormat/>
    <w:uiPriority w:val="0"/>
    <w:pPr>
      <w:adjustRightInd/>
      <w:ind w:firstLine="200" w:firstLineChars="200"/>
    </w:pPr>
    <w:rPr>
      <w:rFonts w:ascii="仿宋_GB2312" w:eastAsia="仿宋_GB2312"/>
      <w:b/>
      <w:sz w:val="32"/>
      <w:szCs w:val="32"/>
    </w:rPr>
  </w:style>
  <w:style w:type="paragraph" w:customStyle="1" w:styleId="546">
    <w:name w:val="列表段落1"/>
    <w:basedOn w:val="1"/>
    <w:autoRedefine/>
    <w:qFormat/>
    <w:uiPriority w:val="34"/>
    <w:pPr>
      <w:adjustRightInd/>
      <w:ind w:right="238" w:firstLine="420"/>
    </w:pPr>
    <w:rPr>
      <w:rFonts w:ascii="Calibri" w:hAnsi="Calibri"/>
      <w:sz w:val="24"/>
    </w:rPr>
  </w:style>
  <w:style w:type="paragraph" w:customStyle="1" w:styleId="547">
    <w:name w:val="Char Char110"/>
    <w:basedOn w:val="1"/>
    <w:autoRedefine/>
    <w:qFormat/>
    <w:uiPriority w:val="6"/>
    <w:pPr>
      <w:spacing w:line="360" w:lineRule="auto"/>
    </w:pPr>
    <w:rPr>
      <w:rFonts w:ascii="Tahoma" w:hAnsi="Tahoma"/>
      <w:sz w:val="24"/>
      <w:szCs w:val="20"/>
    </w:rPr>
  </w:style>
  <w:style w:type="paragraph" w:customStyle="1" w:styleId="54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autoRedefine/>
    <w:qFormat/>
    <w:uiPriority w:val="0"/>
    <w:rPr>
      <w:rFonts w:ascii="Tahoma" w:hAnsi="Tahoma" w:cs="仿宋_GB2312"/>
      <w:sz w:val="24"/>
      <w:szCs w:val="20"/>
    </w:rPr>
  </w:style>
  <w:style w:type="paragraph" w:customStyle="1" w:styleId="55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7">
    <w:name w:val="_Style 12"/>
    <w:basedOn w:val="20"/>
    <w:autoRedefine/>
    <w:qFormat/>
    <w:uiPriority w:val="0"/>
    <w:pPr>
      <w:snapToGrid w:val="0"/>
      <w:spacing w:line="360" w:lineRule="auto"/>
    </w:pPr>
  </w:style>
  <w:style w:type="paragraph" w:customStyle="1" w:styleId="55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autoRedefine/>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autoRedefine/>
    <w:qFormat/>
    <w:uiPriority w:val="0"/>
    <w:pPr>
      <w:outlineLvl w:val="2"/>
    </w:pPr>
  </w:style>
  <w:style w:type="paragraph" w:customStyle="1" w:styleId="56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autoRedefine/>
    <w:qFormat/>
    <w:uiPriority w:val="0"/>
    <w:pPr>
      <w:adjustRightInd/>
      <w:ind w:firstLine="200" w:firstLineChars="200"/>
    </w:pPr>
    <w:rPr>
      <w:rFonts w:ascii="Tahoma" w:hAnsi="Tahoma"/>
      <w:sz w:val="24"/>
      <w:szCs w:val="20"/>
    </w:rPr>
  </w:style>
  <w:style w:type="paragraph" w:customStyle="1" w:styleId="56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8">
    <w:name w:val="MM Empty"/>
    <w:basedOn w:val="1"/>
    <w:autoRedefine/>
    <w:qFormat/>
    <w:uiPriority w:val="0"/>
    <w:pPr>
      <w:adjustRightInd/>
    </w:pPr>
  </w:style>
  <w:style w:type="paragraph" w:customStyle="1" w:styleId="569">
    <w:name w:val="Char24"/>
    <w:basedOn w:val="1"/>
    <w:autoRedefine/>
    <w:qFormat/>
    <w:uiPriority w:val="0"/>
    <w:rPr>
      <w:rFonts w:ascii="仿宋_GB2312" w:eastAsia="仿宋_GB2312"/>
      <w:b/>
      <w:sz w:val="32"/>
      <w:szCs w:val="32"/>
    </w:rPr>
  </w:style>
  <w:style w:type="paragraph" w:customStyle="1" w:styleId="570">
    <w:name w:val="正文箭头"/>
    <w:basedOn w:val="222"/>
    <w:autoRedefine/>
    <w:qFormat/>
    <w:uiPriority w:val="0"/>
  </w:style>
  <w:style w:type="paragraph" w:customStyle="1" w:styleId="571">
    <w:name w:val="U_编号2"/>
    <w:basedOn w:val="1"/>
    <w:autoRedefine/>
    <w:qFormat/>
    <w:uiPriority w:val="0"/>
    <w:pPr>
      <w:tabs>
        <w:tab w:val="left" w:pos="785"/>
      </w:tabs>
      <w:adjustRightInd/>
      <w:spacing w:beforeLines="10" w:afterLines="10" w:line="300" w:lineRule="auto"/>
    </w:pPr>
    <w:rPr>
      <w:sz w:val="24"/>
    </w:rPr>
  </w:style>
  <w:style w:type="paragraph" w:customStyle="1" w:styleId="57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6"/>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autoRedefine/>
    <w:qFormat/>
    <w:uiPriority w:val="34"/>
    <w:pPr>
      <w:adjustRightInd/>
      <w:ind w:firstLine="420" w:firstLineChars="200"/>
    </w:pPr>
    <w:rPr>
      <w:rFonts w:eastAsia="仿宋_GB2312"/>
      <w:sz w:val="28"/>
    </w:rPr>
  </w:style>
  <w:style w:type="paragraph" w:customStyle="1" w:styleId="577">
    <w:name w:val="表格 内容"/>
    <w:basedOn w:val="413"/>
    <w:autoRedefine/>
    <w:qFormat/>
    <w:uiPriority w:val="0"/>
    <w:rPr>
      <w:b w:val="0"/>
      <w:sz w:val="20"/>
    </w:rPr>
  </w:style>
  <w:style w:type="paragraph" w:customStyle="1" w:styleId="578">
    <w:name w:val="正文首行缩进1"/>
    <w:basedOn w:val="25"/>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9"/>
    <w:next w:val="1"/>
    <w:autoRedefine/>
    <w:qFormat/>
    <w:uiPriority w:val="0"/>
    <w:pPr>
      <w:tabs>
        <w:tab w:val="left" w:pos="1080"/>
        <w:tab w:val="clear" w:pos="1008"/>
      </w:tabs>
      <w:ind w:left="1080" w:hanging="1080"/>
    </w:pPr>
  </w:style>
  <w:style w:type="paragraph" w:customStyle="1" w:styleId="581">
    <w:name w:val="数字标题1"/>
    <w:basedOn w:val="4"/>
    <w:next w:val="1"/>
    <w:autoRedefine/>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autoRedefine/>
    <w:qFormat/>
    <w:uiPriority w:val="0"/>
    <w:pPr>
      <w:widowControl/>
    </w:pPr>
    <w:rPr>
      <w:kern w:val="0"/>
      <w:sz w:val="24"/>
      <w:szCs w:val="20"/>
    </w:rPr>
  </w:style>
  <w:style w:type="paragraph" w:customStyle="1" w:styleId="589">
    <w:name w:val="Char Char113"/>
    <w:basedOn w:val="1"/>
    <w:autoRedefine/>
    <w:qFormat/>
    <w:uiPriority w:val="0"/>
    <w:pPr>
      <w:widowControl/>
      <w:spacing w:after="160" w:line="240" w:lineRule="exact"/>
      <w:jc w:val="left"/>
    </w:pPr>
    <w:rPr>
      <w:rFonts w:eastAsia="仿宋_GB2312"/>
      <w:sz w:val="28"/>
    </w:rPr>
  </w:style>
  <w:style w:type="paragraph" w:customStyle="1" w:styleId="59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autoRedefine/>
    <w:qFormat/>
    <w:uiPriority w:val="34"/>
    <w:pPr>
      <w:adjustRightInd/>
      <w:ind w:firstLine="420" w:firstLineChars="200"/>
    </w:pPr>
    <w:rPr>
      <w:rFonts w:eastAsia="仿宋_GB2312"/>
      <w:sz w:val="28"/>
    </w:rPr>
  </w:style>
  <w:style w:type="paragraph" w:customStyle="1" w:styleId="59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autoRedefine/>
    <w:qFormat/>
    <w:uiPriority w:val="6"/>
    <w:pPr>
      <w:widowControl/>
      <w:spacing w:after="160" w:line="240" w:lineRule="exact"/>
      <w:jc w:val="left"/>
    </w:pPr>
    <w:rPr>
      <w:rFonts w:eastAsia="仿宋_GB2312"/>
      <w:sz w:val="28"/>
    </w:rPr>
  </w:style>
  <w:style w:type="paragraph" w:customStyle="1" w:styleId="598">
    <w:name w:val="正文 图"/>
    <w:basedOn w:val="127"/>
    <w:autoRedefine/>
    <w:qFormat/>
    <w:uiPriority w:val="0"/>
    <w:pPr>
      <w:adjustRightInd/>
      <w:spacing w:before="0"/>
      <w:ind w:firstLine="0"/>
      <w:jc w:val="center"/>
    </w:pPr>
    <w:rPr>
      <w:rFonts w:ascii="微软雅黑" w:hAnsi="微软雅黑"/>
    </w:rPr>
  </w:style>
  <w:style w:type="paragraph" w:customStyle="1" w:styleId="59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autoRedefine/>
    <w:qFormat/>
    <w:uiPriority w:val="0"/>
    <w:pPr>
      <w:ind w:left="0"/>
    </w:pPr>
  </w:style>
  <w:style w:type="paragraph" w:customStyle="1" w:styleId="60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autoRedefine/>
    <w:qFormat/>
    <w:uiPriority w:val="0"/>
    <w:pPr>
      <w:adjustRightInd/>
      <w:spacing w:line="360" w:lineRule="auto"/>
      <w:ind w:firstLine="480"/>
    </w:pPr>
    <w:rPr>
      <w:sz w:val="24"/>
    </w:rPr>
  </w:style>
  <w:style w:type="paragraph" w:customStyle="1" w:styleId="605">
    <w:name w:val="列出段落111"/>
    <w:basedOn w:val="1"/>
    <w:autoRedefine/>
    <w:qFormat/>
    <w:uiPriority w:val="34"/>
    <w:pPr>
      <w:ind w:firstLine="420" w:firstLineChars="200"/>
    </w:pPr>
  </w:style>
  <w:style w:type="paragraph" w:customStyle="1" w:styleId="606">
    <w:name w:val="标准文本"/>
    <w:basedOn w:val="1"/>
    <w:link w:val="944"/>
    <w:autoRedefine/>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autoRedefine/>
    <w:qFormat/>
    <w:uiPriority w:val="34"/>
    <w:pPr>
      <w:adjustRightInd/>
      <w:ind w:firstLine="420" w:firstLineChars="200"/>
    </w:pPr>
  </w:style>
  <w:style w:type="paragraph" w:customStyle="1" w:styleId="60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autoRedefine/>
    <w:qFormat/>
    <w:uiPriority w:val="0"/>
    <w:pPr>
      <w:adjustRightInd/>
      <w:jc w:val="left"/>
    </w:pPr>
    <w:rPr>
      <w:rFonts w:ascii="Calibri" w:hAnsi="Calibri"/>
      <w:kern w:val="0"/>
      <w:sz w:val="22"/>
      <w:szCs w:val="22"/>
      <w:lang w:eastAsia="en-US"/>
    </w:rPr>
  </w:style>
  <w:style w:type="paragraph" w:customStyle="1" w:styleId="61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No Spacing1"/>
    <w:autoRedefine/>
    <w:qFormat/>
    <w:uiPriority w:val="0"/>
    <w:rPr>
      <w:rFonts w:ascii="Calibri" w:hAnsi="Calibri" w:eastAsia="??" w:cs="宋体"/>
      <w:sz w:val="22"/>
      <w:szCs w:val="22"/>
      <w:lang w:val="en-US" w:eastAsia="en-US" w:bidi="ar-SA"/>
    </w:rPr>
  </w:style>
  <w:style w:type="paragraph" w:customStyle="1" w:styleId="621">
    <w:name w:val="[Normal]"/>
    <w:autoRedefine/>
    <w:qFormat/>
    <w:uiPriority w:val="0"/>
    <w:rPr>
      <w:rFonts w:ascii="宋体" w:hAnsi="宋体" w:eastAsia="宋体" w:cs="Times New Roman"/>
      <w:sz w:val="24"/>
      <w:szCs w:val="22"/>
      <w:lang w:val="zh-CN" w:eastAsia="zh-CN" w:bidi="ar-SA"/>
    </w:rPr>
  </w:style>
  <w:style w:type="paragraph" w:customStyle="1" w:styleId="622">
    <w:name w:val="纯文本3"/>
    <w:basedOn w:val="1"/>
    <w:autoRedefine/>
    <w:qFormat/>
    <w:uiPriority w:val="0"/>
    <w:pPr>
      <w:widowControl/>
      <w:adjustRightInd/>
      <w:jc w:val="left"/>
    </w:pPr>
    <w:rPr>
      <w:rFonts w:hint="eastAsia" w:ascii="宋体" w:hAnsi="Courier New"/>
      <w:szCs w:val="20"/>
    </w:rPr>
  </w:style>
  <w:style w:type="character" w:customStyle="1" w:styleId="623">
    <w:name w:val="表格非标题文字 Char"/>
    <w:link w:val="81"/>
    <w:autoRedefine/>
    <w:qFormat/>
    <w:uiPriority w:val="0"/>
    <w:rPr>
      <w:rFonts w:ascii="Futura Bk" w:hAnsi="Futura Bk"/>
      <w:kern w:val="2"/>
      <w:sz w:val="18"/>
      <w:szCs w:val="21"/>
      <w:lang w:val="en-US" w:eastAsia="zh-CN" w:bidi="ar-SA"/>
    </w:rPr>
  </w:style>
  <w:style w:type="character" w:customStyle="1" w:styleId="624">
    <w:name w:val="*正文 Char"/>
    <w:link w:val="82"/>
    <w:autoRedefine/>
    <w:qFormat/>
    <w:locked/>
    <w:uiPriority w:val="0"/>
    <w:rPr>
      <w:rFonts w:ascii="宋体" w:hAnsi="宋体"/>
      <w:sz w:val="24"/>
    </w:rPr>
  </w:style>
  <w:style w:type="character" w:customStyle="1" w:styleId="625">
    <w:name w:val="Char Char71"/>
    <w:autoRedefine/>
    <w:semiHidden/>
    <w:qFormat/>
    <w:uiPriority w:val="0"/>
    <w:rPr>
      <w:rFonts w:eastAsia="宋体"/>
      <w:kern w:val="2"/>
      <w:sz w:val="21"/>
      <w:szCs w:val="24"/>
      <w:lang w:val="en-US" w:eastAsia="zh-CN" w:bidi="ar-SA"/>
    </w:rPr>
  </w:style>
  <w:style w:type="character" w:customStyle="1" w:styleId="626">
    <w:name w:val="Char Char6"/>
    <w:autoRedefine/>
    <w:qFormat/>
    <w:uiPriority w:val="0"/>
    <w:rPr>
      <w:rFonts w:eastAsia="宋体"/>
      <w:kern w:val="2"/>
      <w:sz w:val="21"/>
      <w:szCs w:val="24"/>
      <w:lang w:val="en-US" w:eastAsia="zh-CN" w:bidi="ar-SA"/>
    </w:rPr>
  </w:style>
  <w:style w:type="character" w:customStyle="1" w:styleId="627">
    <w:name w:val="正文缩进 Char"/>
    <w:autoRedefine/>
    <w:qFormat/>
    <w:uiPriority w:val="0"/>
    <w:rPr>
      <w:rFonts w:eastAsia="宋体"/>
      <w:kern w:val="2"/>
      <w:sz w:val="21"/>
      <w:lang w:val="en-US" w:eastAsia="zh-CN"/>
    </w:rPr>
  </w:style>
  <w:style w:type="character" w:customStyle="1" w:styleId="62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9">
    <w:name w:val="Char Char28"/>
    <w:autoRedefine/>
    <w:qFormat/>
    <w:uiPriority w:val="6"/>
    <w:rPr>
      <w:rFonts w:ascii="仿宋_GB2312" w:hAnsi="仿宋_GB2312" w:eastAsia="仿宋_GB2312"/>
      <w:kern w:val="1"/>
      <w:sz w:val="28"/>
    </w:rPr>
  </w:style>
  <w:style w:type="character" w:customStyle="1" w:styleId="63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autoRedefine/>
    <w:qFormat/>
    <w:uiPriority w:val="6"/>
    <w:rPr>
      <w:rFonts w:ascii="Times New Roman" w:hAnsi="Times New Roman" w:eastAsia="黑体" w:cs="Times New Roman"/>
      <w:b/>
      <w:kern w:val="0"/>
      <w:sz w:val="24"/>
      <w:szCs w:val="24"/>
    </w:rPr>
  </w:style>
  <w:style w:type="character" w:customStyle="1" w:styleId="632">
    <w:name w:val="U_正文 Char"/>
    <w:link w:val="83"/>
    <w:autoRedefine/>
    <w:qFormat/>
    <w:uiPriority w:val="0"/>
    <w:rPr>
      <w:sz w:val="24"/>
      <w:szCs w:val="24"/>
    </w:rPr>
  </w:style>
  <w:style w:type="character" w:customStyle="1" w:styleId="633">
    <w:name w:val="HTML 地址 Char1"/>
    <w:autoRedefine/>
    <w:qFormat/>
    <w:uiPriority w:val="0"/>
    <w:rPr>
      <w:rFonts w:ascii="Times New Roman" w:hAnsi="Times New Roman" w:eastAsia="宋体" w:cs="Times New Roman"/>
      <w:i/>
      <w:iCs/>
      <w:szCs w:val="24"/>
    </w:rPr>
  </w:style>
  <w:style w:type="character" w:customStyle="1" w:styleId="634">
    <w:name w:val="批注主题 字符"/>
    <w:link w:val="60"/>
    <w:autoRedefine/>
    <w:qFormat/>
    <w:uiPriority w:val="0"/>
    <w:rPr>
      <w:b/>
      <w:bCs/>
      <w:kern w:val="2"/>
      <w:sz w:val="21"/>
      <w:szCs w:val="24"/>
    </w:rPr>
  </w:style>
  <w:style w:type="character" w:customStyle="1" w:styleId="635">
    <w:name w:val="Char Char51"/>
    <w:autoRedefine/>
    <w:qFormat/>
    <w:uiPriority w:val="0"/>
    <w:rPr>
      <w:rFonts w:ascii="宋体" w:hAnsi="Courier New" w:eastAsia="宋体"/>
      <w:kern w:val="2"/>
      <w:sz w:val="21"/>
      <w:lang w:val="en-US" w:eastAsia="zh-CN"/>
    </w:rPr>
  </w:style>
  <w:style w:type="character" w:customStyle="1" w:styleId="636">
    <w:name w:val="表正文 Char"/>
    <w:autoRedefine/>
    <w:qFormat/>
    <w:uiPriority w:val="0"/>
    <w:rPr>
      <w:rFonts w:ascii="宋体" w:eastAsia="宋体"/>
      <w:snapToGrid w:val="0"/>
      <w:color w:val="000000"/>
      <w:kern w:val="28"/>
      <w:sz w:val="28"/>
      <w:lang w:val="en-US" w:eastAsia="zh-CN" w:bidi="ar-SA"/>
    </w:rPr>
  </w:style>
  <w:style w:type="character" w:customStyle="1" w:styleId="637">
    <w:name w:val="Char Char34"/>
    <w:autoRedefine/>
    <w:qFormat/>
    <w:uiPriority w:val="6"/>
    <w:rPr>
      <w:b/>
      <w:kern w:val="1"/>
      <w:sz w:val="28"/>
      <w:szCs w:val="28"/>
    </w:rPr>
  </w:style>
  <w:style w:type="character" w:customStyle="1" w:styleId="63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4"/>
    <w:autoRedefine/>
    <w:qFormat/>
    <w:uiPriority w:val="0"/>
    <w:rPr>
      <w:rFonts w:ascii="宋体" w:hAnsi="宋体" w:eastAsia="宋体"/>
      <w:kern w:val="2"/>
      <w:sz w:val="24"/>
      <w:lang w:bidi="ar-SA"/>
    </w:rPr>
  </w:style>
  <w:style w:type="character" w:customStyle="1" w:styleId="640">
    <w:name w:val="未处理的提及1"/>
    <w:autoRedefine/>
    <w:qFormat/>
    <w:uiPriority w:val="0"/>
    <w:rPr>
      <w:color w:val="808080"/>
      <w:shd w:val="clear" w:color="auto" w:fill="E6E6E6"/>
    </w:rPr>
  </w:style>
  <w:style w:type="character" w:customStyle="1" w:styleId="641">
    <w:name w:val="txt"/>
    <w:autoRedefine/>
    <w:qFormat/>
    <w:uiPriority w:val="0"/>
    <w:rPr>
      <w:rFonts w:ascii="仿宋_GB2312" w:eastAsia="微软雅黑"/>
      <w:b/>
      <w:kern w:val="2"/>
      <w:sz w:val="32"/>
      <w:szCs w:val="32"/>
      <w:lang w:val="en-US" w:eastAsia="zh-CN" w:bidi="ar-SA"/>
    </w:rPr>
  </w:style>
  <w:style w:type="character" w:customStyle="1" w:styleId="64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3">
    <w:name w:val="Char Char32"/>
    <w:autoRedefine/>
    <w:qFormat/>
    <w:uiPriority w:val="6"/>
    <w:rPr>
      <w:b/>
      <w:kern w:val="1"/>
      <w:sz w:val="24"/>
      <w:szCs w:val="24"/>
    </w:rPr>
  </w:style>
  <w:style w:type="character" w:customStyle="1" w:styleId="644">
    <w:name w:val="PI Char1"/>
    <w:autoRedefine/>
    <w:qFormat/>
    <w:uiPriority w:val="0"/>
    <w:rPr>
      <w:rFonts w:ascii="宋体" w:hAnsi="宋体"/>
      <w:kern w:val="2"/>
      <w:sz w:val="24"/>
      <w:szCs w:val="24"/>
    </w:rPr>
  </w:style>
  <w:style w:type="character" w:customStyle="1" w:styleId="645">
    <w:name w:val="tw4winTerm"/>
    <w:autoRedefine/>
    <w:qFormat/>
    <w:uiPriority w:val="0"/>
    <w:rPr>
      <w:color w:val="0000FF"/>
    </w:rPr>
  </w:style>
  <w:style w:type="character" w:customStyle="1" w:styleId="646">
    <w:name w:val="Footer Char"/>
    <w:autoRedefine/>
    <w:qFormat/>
    <w:locked/>
    <w:uiPriority w:val="0"/>
    <w:rPr>
      <w:rFonts w:eastAsia="宋体"/>
      <w:kern w:val="2"/>
      <w:sz w:val="18"/>
      <w:lang w:val="en-US" w:eastAsia="zh-CN" w:bidi="ar-SA"/>
    </w:rPr>
  </w:style>
  <w:style w:type="character" w:customStyle="1" w:styleId="647">
    <w:name w:val="普通文字 Char Char1"/>
    <w:autoRedefine/>
    <w:qFormat/>
    <w:uiPriority w:val="0"/>
    <w:rPr>
      <w:rFonts w:ascii="宋体" w:hAnsi="Courier New"/>
      <w:kern w:val="2"/>
      <w:sz w:val="21"/>
    </w:rPr>
  </w:style>
  <w:style w:type="character" w:customStyle="1" w:styleId="648">
    <w:name w:val="Char Char101"/>
    <w:autoRedefine/>
    <w:qFormat/>
    <w:uiPriority w:val="6"/>
    <w:rPr>
      <w:rFonts w:ascii="宋体" w:hAnsi="宋体"/>
      <w:kern w:val="2"/>
      <w:sz w:val="21"/>
      <w:szCs w:val="24"/>
      <w:lang w:val="en-US" w:eastAsia="zh-CN"/>
    </w:rPr>
  </w:style>
  <w:style w:type="character" w:customStyle="1" w:styleId="649">
    <w:name w:val="标题 4 Char"/>
    <w:autoRedefine/>
    <w:qFormat/>
    <w:uiPriority w:val="0"/>
    <w:rPr>
      <w:rFonts w:ascii="Arial" w:hAnsi="Arial" w:eastAsia="黑体"/>
      <w:b/>
      <w:kern w:val="2"/>
      <w:sz w:val="28"/>
    </w:rPr>
  </w:style>
  <w:style w:type="character" w:customStyle="1" w:styleId="650">
    <w:name w:val="链接"/>
    <w:autoRedefine/>
    <w:qFormat/>
    <w:uiPriority w:val="0"/>
    <w:rPr>
      <w:color w:val="0000FF"/>
      <w:sz w:val="21"/>
      <w:szCs w:val="21"/>
      <w:u w:val="single"/>
    </w:rPr>
  </w:style>
  <w:style w:type="character" w:customStyle="1" w:styleId="651">
    <w:name w:val="h4 Char"/>
    <w:autoRedefine/>
    <w:qFormat/>
    <w:uiPriority w:val="0"/>
    <w:rPr>
      <w:rFonts w:ascii="Arial" w:hAnsi="Arial" w:eastAsia="黑体"/>
      <w:b/>
      <w:bCs/>
      <w:kern w:val="2"/>
      <w:sz w:val="28"/>
      <w:szCs w:val="28"/>
      <w:lang w:val="zh-CN" w:eastAsia="zh-CN" w:bidi="ar-SA"/>
    </w:rPr>
  </w:style>
  <w:style w:type="character" w:customStyle="1" w:styleId="652">
    <w:name w:val="5正文 Char"/>
    <w:link w:val="85"/>
    <w:autoRedefine/>
    <w:qFormat/>
    <w:uiPriority w:val="0"/>
    <w:rPr>
      <w:rFonts w:ascii="仿宋_GB2312" w:hAnsi="微软雅黑" w:eastAsia="仿宋_GB2312"/>
      <w:sz w:val="28"/>
      <w:szCs w:val="21"/>
    </w:rPr>
  </w:style>
  <w:style w:type="character" w:customStyle="1" w:styleId="653">
    <w:name w:val="标题 3 字符"/>
    <w:autoRedefine/>
    <w:qFormat/>
    <w:uiPriority w:val="9"/>
    <w:rPr>
      <w:b/>
      <w:bCs/>
      <w:kern w:val="2"/>
      <w:sz w:val="32"/>
      <w:szCs w:val="32"/>
    </w:rPr>
  </w:style>
  <w:style w:type="character" w:customStyle="1" w:styleId="654">
    <w:name w:val="样式6 Char"/>
    <w:autoRedefine/>
    <w:qFormat/>
    <w:uiPriority w:val="0"/>
    <w:rPr>
      <w:rFonts w:ascii="仿宋_GB2312" w:hAnsi="宋体" w:eastAsia="仿宋_GB2312"/>
      <w:b/>
      <w:bCs/>
      <w:kern w:val="2"/>
      <w:sz w:val="24"/>
      <w:szCs w:val="24"/>
      <w:lang w:val="en-US" w:eastAsia="zh-CN" w:bidi="ar-SA"/>
    </w:rPr>
  </w:style>
  <w:style w:type="character" w:customStyle="1" w:styleId="655">
    <w:name w:val="Char Char14"/>
    <w:autoRedefine/>
    <w:qFormat/>
    <w:uiPriority w:val="6"/>
    <w:rPr>
      <w:rFonts w:ascii="黑体" w:hAnsi="黑体" w:eastAsia="黑体"/>
    </w:rPr>
  </w:style>
  <w:style w:type="character" w:customStyle="1" w:styleId="656">
    <w:name w:val="Heading 2 Hidden Char"/>
    <w:autoRedefine/>
    <w:qFormat/>
    <w:uiPriority w:val="0"/>
    <w:rPr>
      <w:rFonts w:ascii="仿宋_GB2312" w:eastAsia="仿宋_GB2312"/>
      <w:b/>
      <w:bCs/>
      <w:kern w:val="2"/>
      <w:sz w:val="24"/>
      <w:szCs w:val="24"/>
      <w:lang w:val="zh-CN" w:eastAsia="zh-CN" w:bidi="ar-SA"/>
    </w:rPr>
  </w:style>
  <w:style w:type="character" w:customStyle="1" w:styleId="657">
    <w:name w:val="正文首行缩进 2 字符"/>
    <w:link w:val="3"/>
    <w:autoRedefine/>
    <w:qFormat/>
    <w:uiPriority w:val="0"/>
    <w:rPr>
      <w:rFonts w:ascii="宋体" w:hAnsi="宋体"/>
      <w:kern w:val="2"/>
      <w:sz w:val="21"/>
      <w:szCs w:val="24"/>
    </w:rPr>
  </w:style>
  <w:style w:type="character" w:customStyle="1" w:styleId="658">
    <w:name w:val="font11"/>
    <w:autoRedefine/>
    <w:qFormat/>
    <w:uiPriority w:val="0"/>
    <w:rPr>
      <w:rFonts w:hint="default" w:ascii="Times New Roman" w:hAnsi="Times New Roman" w:cs="Times New Roman"/>
      <w:color w:val="000000"/>
      <w:sz w:val="22"/>
      <w:szCs w:val="22"/>
      <w:u w:val="none"/>
    </w:rPr>
  </w:style>
  <w:style w:type="character" w:customStyle="1" w:styleId="659">
    <w:name w:val="表正文 Char1"/>
    <w:autoRedefine/>
    <w:qFormat/>
    <w:uiPriority w:val="0"/>
    <w:rPr>
      <w:rFonts w:ascii="宋体" w:eastAsia="宋体"/>
      <w:snapToGrid w:val="0"/>
      <w:color w:val="000000"/>
      <w:kern w:val="28"/>
      <w:sz w:val="28"/>
    </w:rPr>
  </w:style>
  <w:style w:type="character" w:customStyle="1" w:styleId="660">
    <w:name w:val="blue1"/>
    <w:basedOn w:val="69"/>
    <w:autoRedefine/>
    <w:qFormat/>
    <w:uiPriority w:val="0"/>
    <w:rPr>
      <w:rFonts w:ascii="Arial" w:hAnsi="Arial" w:eastAsia="黑体" w:cs="Arial"/>
      <w:snapToGrid w:val="0"/>
      <w:kern w:val="0"/>
      <w:szCs w:val="21"/>
    </w:rPr>
  </w:style>
  <w:style w:type="character" w:customStyle="1" w:styleId="661">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662">
    <w:name w:val="标书1 Char"/>
    <w:autoRedefine/>
    <w:qFormat/>
    <w:uiPriority w:val="0"/>
    <w:rPr>
      <w:rFonts w:eastAsia="宋体"/>
      <w:b/>
      <w:bCs/>
      <w:kern w:val="44"/>
      <w:sz w:val="44"/>
      <w:szCs w:val="44"/>
      <w:lang w:val="en-US" w:eastAsia="zh-CN" w:bidi="ar-SA"/>
    </w:rPr>
  </w:style>
  <w:style w:type="character" w:customStyle="1" w:styleId="663">
    <w:name w:val="样式5 Char"/>
    <w:autoRedefine/>
    <w:qFormat/>
    <w:uiPriority w:val="0"/>
    <w:rPr>
      <w:rFonts w:ascii="仿宋_GB2312" w:hAnsi="仿宋" w:eastAsia="仿宋_GB2312"/>
      <w:kern w:val="2"/>
      <w:sz w:val="24"/>
      <w:szCs w:val="24"/>
    </w:rPr>
  </w:style>
  <w:style w:type="character" w:customStyle="1" w:styleId="664">
    <w:name w:val="样式4 Char"/>
    <w:autoRedefine/>
    <w:qFormat/>
    <w:uiPriority w:val="0"/>
    <w:rPr>
      <w:rFonts w:ascii="仿宋_GB2312" w:hAnsi="仿宋" w:eastAsia="仿宋_GB2312"/>
      <w:b/>
      <w:kern w:val="2"/>
      <w:sz w:val="32"/>
      <w:szCs w:val="32"/>
      <w:lang w:bidi="ar-SA"/>
    </w:rPr>
  </w:style>
  <w:style w:type="character" w:customStyle="1" w:styleId="665">
    <w:name w:val="插图说明 Char"/>
    <w:autoRedefine/>
    <w:qFormat/>
    <w:uiPriority w:val="0"/>
    <w:rPr>
      <w:rFonts w:eastAsia="黑体"/>
      <w:sz w:val="24"/>
      <w:lang w:val="en-US" w:eastAsia="zh-CN"/>
    </w:rPr>
  </w:style>
  <w:style w:type="character" w:customStyle="1" w:styleId="666">
    <w:name w:val="正文2 Char Char"/>
    <w:link w:val="86"/>
    <w:autoRedefine/>
    <w:qFormat/>
    <w:uiPriority w:val="0"/>
    <w:rPr>
      <w:rFonts w:eastAsia="宋体"/>
      <w:kern w:val="2"/>
      <w:sz w:val="24"/>
      <w:lang w:val="en-US" w:eastAsia="zh-CN" w:bidi="ar-SA"/>
    </w:rPr>
  </w:style>
  <w:style w:type="character" w:customStyle="1" w:styleId="667">
    <w:name w:val="Char Char24"/>
    <w:autoRedefine/>
    <w:qFormat/>
    <w:uiPriority w:val="6"/>
    <w:rPr>
      <w:kern w:val="1"/>
      <w:sz w:val="21"/>
    </w:rPr>
  </w:style>
  <w:style w:type="character" w:customStyle="1" w:styleId="668">
    <w:name w:val="副标题 字符"/>
    <w:link w:val="47"/>
    <w:autoRedefine/>
    <w:qFormat/>
    <w:uiPriority w:val="0"/>
    <w:rPr>
      <w:rFonts w:ascii="Arial" w:hAnsi="Arial" w:eastAsia="隶书"/>
      <w:b/>
      <w:bCs/>
      <w:kern w:val="28"/>
      <w:sz w:val="44"/>
      <w:szCs w:val="32"/>
      <w:lang w:val="en-US" w:eastAsia="zh-CN" w:bidi="ar-SA"/>
    </w:rPr>
  </w:style>
  <w:style w:type="character" w:customStyle="1" w:styleId="669">
    <w:name w:val="普通文字 Char1 Char"/>
    <w:autoRedefine/>
    <w:qFormat/>
    <w:uiPriority w:val="0"/>
    <w:rPr>
      <w:rFonts w:ascii="宋体" w:hAnsi="Courier New" w:eastAsia="宋体"/>
      <w:kern w:val="2"/>
      <w:sz w:val="21"/>
      <w:szCs w:val="24"/>
      <w:lang w:val="en-US" w:eastAsia="zh-CN" w:bidi="ar-SA"/>
    </w:rPr>
  </w:style>
  <w:style w:type="character" w:customStyle="1" w:styleId="670">
    <w:name w:val="h3 Char1"/>
    <w:autoRedefine/>
    <w:qFormat/>
    <w:uiPriority w:val="0"/>
    <w:rPr>
      <w:rFonts w:eastAsia="宋体"/>
      <w:b/>
      <w:bCs/>
      <w:kern w:val="2"/>
      <w:sz w:val="32"/>
      <w:szCs w:val="32"/>
      <w:lang w:bidi="ar-SA"/>
    </w:rPr>
  </w:style>
  <w:style w:type="character" w:customStyle="1" w:styleId="671">
    <w:name w:val="标题 Char1"/>
    <w:autoRedefine/>
    <w:qFormat/>
    <w:uiPriority w:val="0"/>
    <w:rPr>
      <w:rFonts w:ascii="Cambria" w:hAnsi="Cambria" w:eastAsia="宋体" w:cs="Times New Roman"/>
      <w:b/>
      <w:bCs/>
      <w:sz w:val="32"/>
      <w:szCs w:val="32"/>
      <w:lang w:bidi="ar-SA"/>
    </w:rPr>
  </w:style>
  <w:style w:type="character" w:customStyle="1" w:styleId="672">
    <w:name w:val="gf正文1 Char"/>
    <w:autoRedefine/>
    <w:qFormat/>
    <w:uiPriority w:val="0"/>
    <w:rPr>
      <w:rFonts w:ascii="宋体" w:hAnsi="宋体" w:eastAsia="宋体" w:cs="宋体"/>
      <w:kern w:val="2"/>
      <w:sz w:val="24"/>
      <w:szCs w:val="24"/>
      <w:lang w:val="en-US" w:eastAsia="zh-CN" w:bidi="ar-SA"/>
    </w:rPr>
  </w:style>
  <w:style w:type="character" w:customStyle="1" w:styleId="673">
    <w:name w:val="正文文本缩进 Char1"/>
    <w:autoRedefine/>
    <w:qFormat/>
    <w:uiPriority w:val="0"/>
    <w:rPr>
      <w:rFonts w:ascii="Calibri" w:hAnsi="Calibri"/>
      <w:sz w:val="28"/>
    </w:rPr>
  </w:style>
  <w:style w:type="character" w:customStyle="1" w:styleId="674">
    <w:name w:val="No Spacing Char"/>
    <w:link w:val="87"/>
    <w:autoRedefine/>
    <w:qFormat/>
    <w:uiPriority w:val="1"/>
    <w:rPr>
      <w:sz w:val="22"/>
      <w:szCs w:val="22"/>
      <w:lang w:val="en-US" w:eastAsia="zh-CN" w:bidi="ar-SA"/>
    </w:rPr>
  </w:style>
  <w:style w:type="character" w:customStyle="1" w:styleId="675">
    <w:name w:val="样式7 Char"/>
    <w:autoRedefine/>
    <w:qFormat/>
    <w:uiPriority w:val="0"/>
    <w:rPr>
      <w:rFonts w:ascii="仿宋_GB2312" w:hAnsi="仿宋" w:eastAsia="仿宋_GB2312"/>
      <w:b/>
      <w:kern w:val="2"/>
      <w:sz w:val="24"/>
      <w:szCs w:val="24"/>
    </w:rPr>
  </w:style>
  <w:style w:type="character" w:customStyle="1" w:styleId="676">
    <w:name w:val="font12gray1"/>
    <w:autoRedefine/>
    <w:qFormat/>
    <w:uiPriority w:val="0"/>
    <w:rPr>
      <w:rFonts w:ascii="仿宋_GB2312" w:eastAsia="微软雅黑"/>
      <w:b/>
      <w:spacing w:val="300"/>
      <w:kern w:val="2"/>
      <w:sz w:val="18"/>
      <w:szCs w:val="18"/>
      <w:lang w:val="en-US" w:eastAsia="zh-CN" w:bidi="ar-SA"/>
    </w:rPr>
  </w:style>
  <w:style w:type="character" w:customStyle="1" w:styleId="677">
    <w:name w:val="Char Char7"/>
    <w:autoRedefine/>
    <w:semiHidden/>
    <w:qFormat/>
    <w:uiPriority w:val="0"/>
    <w:rPr>
      <w:rFonts w:eastAsia="宋体"/>
      <w:kern w:val="2"/>
      <w:sz w:val="21"/>
      <w:szCs w:val="24"/>
      <w:lang w:val="en-US" w:eastAsia="zh-CN" w:bidi="ar-SA"/>
    </w:rPr>
  </w:style>
  <w:style w:type="character" w:customStyle="1" w:styleId="678">
    <w:name w:val="表名 Char"/>
    <w:autoRedefine/>
    <w:qFormat/>
    <w:uiPriority w:val="0"/>
    <w:rPr>
      <w:rFonts w:eastAsia="宋体"/>
      <w:b/>
      <w:bCs/>
      <w:kern w:val="2"/>
      <w:sz w:val="24"/>
      <w:szCs w:val="24"/>
      <w:lang w:val="en-US" w:eastAsia="zh-CN" w:bidi="ar-SA"/>
    </w:rPr>
  </w:style>
  <w:style w:type="character" w:customStyle="1" w:styleId="679">
    <w:name w:val="Document Map Char"/>
    <w:autoRedefine/>
    <w:qFormat/>
    <w:locked/>
    <w:uiPriority w:val="0"/>
    <w:rPr>
      <w:rFonts w:eastAsia="宋体"/>
      <w:kern w:val="2"/>
      <w:sz w:val="21"/>
      <w:szCs w:val="24"/>
      <w:lang w:val="en-US" w:eastAsia="zh-CN" w:bidi="ar-SA"/>
    </w:rPr>
  </w:style>
  <w:style w:type="character" w:customStyle="1" w:styleId="680">
    <w:name w:val="font41"/>
    <w:autoRedefine/>
    <w:qFormat/>
    <w:uiPriority w:val="0"/>
    <w:rPr>
      <w:rFonts w:hint="eastAsia" w:ascii="仿宋_GB2312" w:eastAsia="仿宋_GB2312" w:cs="仿宋_GB2312"/>
      <w:color w:val="000000"/>
      <w:sz w:val="22"/>
      <w:szCs w:val="22"/>
      <w:u w:val="none"/>
    </w:rPr>
  </w:style>
  <w:style w:type="character" w:customStyle="1" w:styleId="681">
    <w:name w:val="标题 6 字符"/>
    <w:link w:val="10"/>
    <w:autoRedefine/>
    <w:qFormat/>
    <w:uiPriority w:val="0"/>
    <w:rPr>
      <w:rFonts w:ascii="Arial" w:hAnsi="Arial" w:eastAsia="黑体"/>
      <w:b/>
      <w:bCs/>
      <w:kern w:val="2"/>
      <w:sz w:val="24"/>
      <w:szCs w:val="24"/>
    </w:rPr>
  </w:style>
  <w:style w:type="character" w:customStyle="1" w:styleId="682">
    <w:name w:val="纯文本 Char_0"/>
    <w:link w:val="88"/>
    <w:autoRedefine/>
    <w:qFormat/>
    <w:uiPriority w:val="0"/>
    <w:rPr>
      <w:rFonts w:ascii="宋体" w:hAnsi="Courier New"/>
      <w:kern w:val="2"/>
      <w:sz w:val="21"/>
      <w:szCs w:val="21"/>
      <w:lang w:val="en-US" w:eastAsia="zh-CN"/>
    </w:rPr>
  </w:style>
  <w:style w:type="character" w:customStyle="1" w:styleId="683">
    <w:name w:val="Balloon Text Char"/>
    <w:autoRedefine/>
    <w:qFormat/>
    <w:locked/>
    <w:uiPriority w:val="0"/>
    <w:rPr>
      <w:rFonts w:eastAsia="宋体"/>
      <w:kern w:val="2"/>
      <w:sz w:val="18"/>
      <w:szCs w:val="18"/>
      <w:lang w:val="en-US" w:eastAsia="zh-CN" w:bidi="ar-SA"/>
    </w:rPr>
  </w:style>
  <w:style w:type="character" w:customStyle="1" w:styleId="684">
    <w:name w:val="正文 项目2 Char"/>
    <w:basedOn w:val="685"/>
    <w:autoRedefine/>
    <w:qFormat/>
    <w:uiPriority w:val="0"/>
    <w:rPr>
      <w:rFonts w:ascii="仿宋_GB2312" w:hAnsi="仿宋_GB2312" w:eastAsia="仿宋_GB2312"/>
      <w:kern w:val="2"/>
      <w:sz w:val="24"/>
      <w:lang w:bidi="ar-SA"/>
    </w:rPr>
  </w:style>
  <w:style w:type="character" w:customStyle="1" w:styleId="685">
    <w:name w:val="正文 项目 Char"/>
    <w:autoRedefine/>
    <w:qFormat/>
    <w:uiPriority w:val="0"/>
    <w:rPr>
      <w:rFonts w:ascii="仿宋_GB2312" w:hAnsi="仿宋_GB2312" w:eastAsia="仿宋_GB2312"/>
      <w:kern w:val="2"/>
      <w:sz w:val="24"/>
      <w:lang w:bidi="ar-SA"/>
    </w:rPr>
  </w:style>
  <w:style w:type="character" w:customStyle="1" w:styleId="686">
    <w:name w:val="h Char Char1"/>
    <w:autoRedefine/>
    <w:qFormat/>
    <w:uiPriority w:val="0"/>
    <w:rPr>
      <w:rFonts w:eastAsia="宋体"/>
      <w:kern w:val="2"/>
      <w:sz w:val="18"/>
      <w:szCs w:val="18"/>
      <w:lang w:val="en-US" w:eastAsia="zh-CN" w:bidi="ar-SA"/>
    </w:rPr>
  </w:style>
  <w:style w:type="character" w:customStyle="1" w:styleId="687">
    <w:name w:val="Char Char27"/>
    <w:autoRedefine/>
    <w:qFormat/>
    <w:uiPriority w:val="6"/>
    <w:rPr>
      <w:rFonts w:ascii="宋体" w:hAnsi="宋体" w:eastAsia="宋体"/>
      <w:color w:val="000000"/>
      <w:kern w:val="1"/>
      <w:sz w:val="28"/>
      <w:lang w:val="en-US" w:eastAsia="zh-CN" w:bidi="ar-SA"/>
    </w:rPr>
  </w:style>
  <w:style w:type="character" w:customStyle="1" w:styleId="688">
    <w:name w:val="px14"/>
    <w:autoRedefine/>
    <w:qFormat/>
    <w:uiPriority w:val="0"/>
    <w:rPr>
      <w:rFonts w:ascii="仿宋_GB2312" w:eastAsia="微软雅黑" w:cs="Times New Roman"/>
      <w:b/>
      <w:kern w:val="2"/>
      <w:sz w:val="32"/>
      <w:szCs w:val="32"/>
      <w:lang w:val="en-US" w:eastAsia="zh-CN" w:bidi="ar-SA"/>
    </w:rPr>
  </w:style>
  <w:style w:type="character" w:customStyle="1" w:styleId="689">
    <w:name w:val="HTML 预设格式 Char1"/>
    <w:autoRedefine/>
    <w:qFormat/>
    <w:uiPriority w:val="0"/>
    <w:rPr>
      <w:rFonts w:ascii="Courier New" w:hAnsi="Courier New" w:eastAsia="宋体" w:cs="Courier New"/>
      <w:sz w:val="20"/>
      <w:szCs w:val="20"/>
    </w:rPr>
  </w:style>
  <w:style w:type="character" w:customStyle="1" w:styleId="690">
    <w:name w:val="普通文字 Char1"/>
    <w:autoRedefine/>
    <w:qFormat/>
    <w:uiPriority w:val="0"/>
    <w:rPr>
      <w:rFonts w:ascii="宋体" w:hAnsi="Courier New" w:eastAsia="宋体"/>
      <w:kern w:val="2"/>
      <w:sz w:val="21"/>
      <w:lang w:val="en-US" w:eastAsia="zh-CN"/>
    </w:rPr>
  </w:style>
  <w:style w:type="character" w:customStyle="1" w:styleId="691">
    <w:name w:val="hei16b1"/>
    <w:autoRedefine/>
    <w:qFormat/>
    <w:uiPriority w:val="0"/>
    <w:rPr>
      <w:rFonts w:hint="default" w:ascii="Arial" w:hAnsi="Arial" w:cs="Arial"/>
      <w:b/>
      <w:bCs/>
      <w:color w:val="000000"/>
      <w:sz w:val="24"/>
      <w:szCs w:val="24"/>
    </w:rPr>
  </w:style>
  <w:style w:type="character" w:customStyle="1" w:styleId="692">
    <w:name w:val="正文（绿盟科技） Char"/>
    <w:link w:val="90"/>
    <w:autoRedefine/>
    <w:qFormat/>
    <w:uiPriority w:val="0"/>
    <w:rPr>
      <w:rFonts w:ascii="Arial" w:hAnsi="Arial"/>
      <w:sz w:val="21"/>
      <w:szCs w:val="21"/>
    </w:rPr>
  </w:style>
  <w:style w:type="character" w:customStyle="1" w:styleId="693">
    <w:name w:val="Char Char19"/>
    <w:autoRedefine/>
    <w:qFormat/>
    <w:uiPriority w:val="6"/>
    <w:rPr>
      <w:rFonts w:ascii="宋体" w:hAnsi="宋体"/>
      <w:i/>
      <w:sz w:val="24"/>
      <w:szCs w:val="24"/>
    </w:rPr>
  </w:style>
  <w:style w:type="character" w:customStyle="1" w:styleId="694">
    <w:name w:val="页脚 Char"/>
    <w:autoRedefine/>
    <w:qFormat/>
    <w:uiPriority w:val="0"/>
    <w:rPr>
      <w:rFonts w:eastAsia="仿宋_GB2312"/>
      <w:kern w:val="2"/>
      <w:sz w:val="18"/>
      <w:lang w:val="en-US" w:eastAsia="zh-CN"/>
    </w:rPr>
  </w:style>
  <w:style w:type="character" w:customStyle="1" w:styleId="695">
    <w:name w:val="批注主题 Char"/>
    <w:autoRedefine/>
    <w:qFormat/>
    <w:uiPriority w:val="0"/>
    <w:rPr>
      <w:rFonts w:eastAsia="宋体"/>
      <w:b/>
      <w:bCs/>
      <w:kern w:val="2"/>
      <w:sz w:val="21"/>
      <w:szCs w:val="24"/>
      <w:lang w:val="en-US" w:eastAsia="zh-CN" w:bidi="ar-SA"/>
    </w:rPr>
  </w:style>
  <w:style w:type="character" w:customStyle="1" w:styleId="696">
    <w:name w:val="Comment Text Char"/>
    <w:autoRedefine/>
    <w:qFormat/>
    <w:locked/>
    <w:uiPriority w:val="0"/>
    <w:rPr>
      <w:rFonts w:ascii="宋体" w:hAnsi="宋体" w:eastAsia="宋体"/>
      <w:kern w:val="2"/>
      <w:sz w:val="24"/>
      <w:lang w:val="en-US" w:eastAsia="zh-CN" w:bidi="ar-SA"/>
    </w:rPr>
  </w:style>
  <w:style w:type="character" w:customStyle="1" w:styleId="697">
    <w:name w:val="标题 2 字符"/>
    <w:autoRedefine/>
    <w:qFormat/>
    <w:uiPriority w:val="1"/>
    <w:rPr>
      <w:rFonts w:ascii="仿宋_GB2312" w:hAnsi="Times New Roman" w:eastAsia="仿宋_GB2312" w:cs="Times New Roman"/>
      <w:b/>
      <w:kern w:val="2"/>
      <w:sz w:val="24"/>
      <w:lang w:val="zh-CN"/>
    </w:rPr>
  </w:style>
  <w:style w:type="character" w:customStyle="1" w:styleId="698">
    <w:name w:val="Char Char72"/>
    <w:autoRedefine/>
    <w:qFormat/>
    <w:uiPriority w:val="0"/>
    <w:rPr>
      <w:rFonts w:eastAsia="宋体"/>
      <w:kern w:val="2"/>
      <w:sz w:val="21"/>
      <w:szCs w:val="24"/>
      <w:lang w:val="en-US" w:eastAsia="zh-CN" w:bidi="ar-SA"/>
    </w:rPr>
  </w:style>
  <w:style w:type="character" w:customStyle="1" w:styleId="699">
    <w:name w:val="正文文本缩进 Char2"/>
    <w:autoRedefine/>
    <w:qFormat/>
    <w:uiPriority w:val="0"/>
    <w:rPr>
      <w:rFonts w:ascii="Times New Roman" w:hAnsi="Times New Roman" w:eastAsia="宋体" w:cs="Times New Roman"/>
      <w:snapToGrid w:val="0"/>
      <w:kern w:val="0"/>
      <w:szCs w:val="24"/>
    </w:rPr>
  </w:style>
  <w:style w:type="character" w:customStyle="1" w:styleId="700">
    <w:name w:val="样式2 Char"/>
    <w:autoRedefine/>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1"/>
    <w:autoRedefine/>
    <w:qFormat/>
    <w:uiPriority w:val="0"/>
    <w:rPr>
      <w:sz w:val="32"/>
    </w:rPr>
  </w:style>
  <w:style w:type="character" w:customStyle="1" w:styleId="702">
    <w:name w:val="Char Char4"/>
    <w:autoRedefine/>
    <w:qFormat/>
    <w:uiPriority w:val="0"/>
    <w:rPr>
      <w:rFonts w:eastAsia="宋体"/>
      <w:b/>
      <w:sz w:val="24"/>
      <w:lang w:eastAsia="zh-CN" w:bidi="ar-SA"/>
    </w:rPr>
  </w:style>
  <w:style w:type="character" w:customStyle="1" w:styleId="703">
    <w:name w:val="c7 style3"/>
    <w:autoRedefine/>
    <w:qFormat/>
    <w:uiPriority w:val="0"/>
  </w:style>
  <w:style w:type="character" w:customStyle="1" w:styleId="704">
    <w:name w:val="正文文本 3 Char1"/>
    <w:autoRedefine/>
    <w:semiHidden/>
    <w:qFormat/>
    <w:uiPriority w:val="99"/>
    <w:rPr>
      <w:rFonts w:ascii="Times New Roman" w:hAnsi="Times New Roman" w:eastAsia="宋体" w:cs="Times New Roman"/>
      <w:sz w:val="16"/>
      <w:szCs w:val="16"/>
    </w:rPr>
  </w:style>
  <w:style w:type="character" w:customStyle="1" w:styleId="705">
    <w:name w:val="tw4winInternal"/>
    <w:autoRedefine/>
    <w:qFormat/>
    <w:uiPriority w:val="0"/>
    <w:rPr>
      <w:rFonts w:ascii="Courier New" w:hAnsi="Courier New" w:cs="Courier New"/>
      <w:color w:val="FF0000"/>
      <w:lang w:val="en-US" w:eastAsia="zh-CN"/>
    </w:rPr>
  </w:style>
  <w:style w:type="character" w:customStyle="1" w:styleId="706">
    <w:name w:val="Char Char10"/>
    <w:autoRedefine/>
    <w:semiHidden/>
    <w:qFormat/>
    <w:uiPriority w:val="0"/>
    <w:rPr>
      <w:rFonts w:ascii="宋体" w:hAnsi="宋体"/>
      <w:kern w:val="2"/>
      <w:sz w:val="21"/>
      <w:szCs w:val="24"/>
      <w:lang w:val="en-US" w:eastAsia="zh-CN"/>
    </w:rPr>
  </w:style>
  <w:style w:type="character" w:customStyle="1" w:styleId="707">
    <w:name w:val="shadow11"/>
    <w:autoRedefine/>
    <w:qFormat/>
    <w:uiPriority w:val="0"/>
    <w:rPr>
      <w:color w:val="000000"/>
      <w:sz w:val="21"/>
    </w:rPr>
  </w:style>
  <w:style w:type="character" w:customStyle="1" w:styleId="708">
    <w:name w:val="正文非缩进 Char3"/>
    <w:autoRedefine/>
    <w:qFormat/>
    <w:uiPriority w:val="0"/>
    <w:rPr>
      <w:rFonts w:ascii="宋体" w:eastAsia="宋体"/>
      <w:snapToGrid w:val="0"/>
      <w:color w:val="000000"/>
      <w:kern w:val="28"/>
      <w:sz w:val="28"/>
      <w:lang w:val="en-US" w:eastAsia="zh-CN" w:bidi="ar-SA"/>
    </w:rPr>
  </w:style>
  <w:style w:type="character" w:customStyle="1" w:styleId="709">
    <w:name w:val="Char Char"/>
    <w:autoRedefine/>
    <w:qFormat/>
    <w:uiPriority w:val="0"/>
    <w:rPr>
      <w:rFonts w:ascii="宋体" w:hAnsi="Courier New" w:eastAsia="宋体"/>
      <w:kern w:val="2"/>
      <w:sz w:val="21"/>
      <w:lang w:val="en-US" w:eastAsia="zh-CN" w:bidi="ar-SA"/>
    </w:rPr>
  </w:style>
  <w:style w:type="character" w:customStyle="1" w:styleId="710">
    <w:name w:val="签名 Char1"/>
    <w:autoRedefine/>
    <w:qFormat/>
    <w:uiPriority w:val="0"/>
    <w:rPr>
      <w:rFonts w:ascii="Times New Roman" w:hAnsi="Times New Roman" w:eastAsia="宋体" w:cs="Times New Roman"/>
      <w:szCs w:val="24"/>
    </w:rPr>
  </w:style>
  <w:style w:type="character" w:customStyle="1" w:styleId="711">
    <w:name w:val="日期 字符"/>
    <w:link w:val="36"/>
    <w:autoRedefine/>
    <w:qFormat/>
    <w:uiPriority w:val="0"/>
    <w:rPr>
      <w:rFonts w:ascii="宋体"/>
      <w:kern w:val="2"/>
      <w:sz w:val="24"/>
      <w:szCs w:val="21"/>
      <w:lang w:val="zh-CN"/>
    </w:rPr>
  </w:style>
  <w:style w:type="character" w:customStyle="1" w:styleId="712">
    <w:name w:val="标题 9 字符"/>
    <w:link w:val="13"/>
    <w:autoRedefine/>
    <w:qFormat/>
    <w:uiPriority w:val="0"/>
    <w:rPr>
      <w:rFonts w:ascii="Arial" w:hAnsi="Arial" w:eastAsia="黑体"/>
      <w:kern w:val="2"/>
      <w:sz w:val="21"/>
      <w:szCs w:val="21"/>
    </w:rPr>
  </w:style>
  <w:style w:type="character" w:customStyle="1" w:styleId="713">
    <w:name w:val="Char Char18"/>
    <w:autoRedefine/>
    <w:qFormat/>
    <w:uiPriority w:val="6"/>
    <w:rPr>
      <w:rFonts w:ascii="宋体" w:hAnsi="宋体"/>
      <w:sz w:val="28"/>
    </w:rPr>
  </w:style>
  <w:style w:type="character" w:customStyle="1" w:styleId="714">
    <w:name w:val="批注文字 Char"/>
    <w:autoRedefine/>
    <w:qFormat/>
    <w:uiPriority w:val="99"/>
    <w:rPr>
      <w:kern w:val="2"/>
      <w:sz w:val="21"/>
      <w:szCs w:val="24"/>
    </w:rPr>
  </w:style>
  <w:style w:type="character" w:customStyle="1" w:styleId="715">
    <w:name w:val="Char Char22"/>
    <w:autoRedefine/>
    <w:qFormat/>
    <w:uiPriority w:val="6"/>
    <w:rPr>
      <w:rFonts w:ascii="宋体" w:hAnsi="宋体"/>
      <w:kern w:val="1"/>
      <w:sz w:val="24"/>
      <w:szCs w:val="24"/>
    </w:rPr>
  </w:style>
  <w:style w:type="character" w:customStyle="1" w:styleId="716">
    <w:name w:val="pt141"/>
    <w:autoRedefine/>
    <w:qFormat/>
    <w:uiPriority w:val="0"/>
    <w:rPr>
      <w:color w:val="330066"/>
      <w:sz w:val="22"/>
      <w:szCs w:val="22"/>
    </w:rPr>
  </w:style>
  <w:style w:type="character" w:customStyle="1" w:styleId="717">
    <w:name w:val="正文文本缩进 2 Char1"/>
    <w:autoRedefine/>
    <w:semiHidden/>
    <w:qFormat/>
    <w:uiPriority w:val="99"/>
    <w:rPr>
      <w:rFonts w:ascii="Times New Roman" w:hAnsi="Times New Roman" w:eastAsia="宋体" w:cs="Times New Roman"/>
      <w:szCs w:val="24"/>
    </w:rPr>
  </w:style>
  <w:style w:type="character" w:customStyle="1" w:styleId="718">
    <w:name w:val="批注框文本 字符1"/>
    <w:link w:val="39"/>
    <w:autoRedefine/>
    <w:qFormat/>
    <w:uiPriority w:val="0"/>
    <w:rPr>
      <w:kern w:val="2"/>
      <w:sz w:val="18"/>
      <w:szCs w:val="18"/>
    </w:rPr>
  </w:style>
  <w:style w:type="character" w:customStyle="1" w:styleId="719">
    <w:name w:val="Char Char611"/>
    <w:autoRedefine/>
    <w:qFormat/>
    <w:uiPriority w:val="0"/>
    <w:rPr>
      <w:rFonts w:eastAsia="宋体"/>
      <w:kern w:val="2"/>
      <w:sz w:val="21"/>
      <w:szCs w:val="24"/>
      <w:lang w:val="en-US" w:eastAsia="zh-CN" w:bidi="ar-SA"/>
    </w:rPr>
  </w:style>
  <w:style w:type="character" w:customStyle="1" w:styleId="720">
    <w:name w:val="highlight1"/>
    <w:autoRedefine/>
    <w:qFormat/>
    <w:uiPriority w:val="0"/>
    <w:rPr>
      <w:rFonts w:ascii="仿宋_GB2312" w:eastAsia="微软雅黑"/>
      <w:b/>
      <w:kern w:val="2"/>
      <w:sz w:val="23"/>
      <w:szCs w:val="23"/>
      <w:lang w:val="en-US" w:eastAsia="zh-CN" w:bidi="ar-SA"/>
    </w:rPr>
  </w:style>
  <w:style w:type="character" w:customStyle="1" w:styleId="721">
    <w:name w:val="my正文 Char"/>
    <w:link w:val="92"/>
    <w:autoRedefine/>
    <w:qFormat/>
    <w:locked/>
    <w:uiPriority w:val="0"/>
    <w:rPr>
      <w:rFonts w:ascii="Tahoma" w:hAnsi="Tahoma"/>
      <w:sz w:val="24"/>
      <w:szCs w:val="24"/>
    </w:rPr>
  </w:style>
  <w:style w:type="character" w:customStyle="1" w:styleId="722">
    <w:name w:val="正文缩进 字符2"/>
    <w:link w:val="7"/>
    <w:autoRedefine/>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autoRedefine/>
    <w:qFormat/>
    <w:uiPriority w:val="0"/>
    <w:rPr>
      <w:color w:val="0000FF"/>
      <w:sz w:val="21"/>
    </w:rPr>
  </w:style>
  <w:style w:type="character" w:customStyle="1" w:styleId="724">
    <w:name w:val="页眉 Char"/>
    <w:autoRedefine/>
    <w:qFormat/>
    <w:uiPriority w:val="0"/>
    <w:rPr>
      <w:rFonts w:eastAsia="仿宋_GB2312"/>
      <w:kern w:val="2"/>
      <w:sz w:val="18"/>
      <w:lang w:val="en-US" w:eastAsia="zh-CN"/>
    </w:rPr>
  </w:style>
  <w:style w:type="character" w:customStyle="1" w:styleId="725">
    <w:name w:val="FA正文 Char Char"/>
    <w:autoRedefine/>
    <w:qFormat/>
    <w:uiPriority w:val="0"/>
    <w:rPr>
      <w:rFonts w:hAnsi="宋体"/>
      <w:kern w:val="2"/>
      <w:sz w:val="24"/>
      <w:lang w:bidi="ar-SA"/>
    </w:rPr>
  </w:style>
  <w:style w:type="character" w:customStyle="1" w:styleId="72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3"/>
    <w:autoRedefine/>
    <w:qFormat/>
    <w:uiPriority w:val="0"/>
    <w:rPr>
      <w:rFonts w:ascii="宋体" w:hAnsi="宋体"/>
      <w:b/>
      <w:bCs/>
      <w:sz w:val="28"/>
    </w:rPr>
  </w:style>
  <w:style w:type="character" w:customStyle="1" w:styleId="728">
    <w:name w:val="myp11"/>
    <w:autoRedefine/>
    <w:qFormat/>
    <w:uiPriority w:val="0"/>
    <w:rPr>
      <w:rFonts w:ascii="仿宋_GB2312" w:eastAsia="微软雅黑"/>
      <w:b/>
      <w:kern w:val="2"/>
      <w:sz w:val="32"/>
      <w:szCs w:val="32"/>
      <w:lang w:val="en-US" w:eastAsia="zh-CN" w:bidi="ar-SA"/>
    </w:rPr>
  </w:style>
  <w:style w:type="character" w:customStyle="1" w:styleId="729">
    <w:name w:val="文档结构图 字符"/>
    <w:link w:val="20"/>
    <w:autoRedefine/>
    <w:qFormat/>
    <w:uiPriority w:val="0"/>
    <w:rPr>
      <w:kern w:val="2"/>
      <w:sz w:val="21"/>
      <w:szCs w:val="24"/>
      <w:shd w:val="clear" w:color="auto" w:fill="000080"/>
    </w:rPr>
  </w:style>
  <w:style w:type="character" w:customStyle="1" w:styleId="730">
    <w:name w:val="H6 Char"/>
    <w:autoRedefine/>
    <w:qFormat/>
    <w:uiPriority w:val="0"/>
    <w:rPr>
      <w:rFonts w:ascii="Arial" w:hAnsi="Arial" w:eastAsia="黑体"/>
      <w:b/>
      <w:bCs/>
      <w:kern w:val="2"/>
      <w:sz w:val="24"/>
      <w:szCs w:val="24"/>
    </w:rPr>
  </w:style>
  <w:style w:type="character" w:customStyle="1" w:styleId="731">
    <w:name w:val="Char Char91"/>
    <w:autoRedefine/>
    <w:qFormat/>
    <w:uiPriority w:val="0"/>
    <w:rPr>
      <w:rFonts w:eastAsia="宋体"/>
      <w:kern w:val="2"/>
      <w:sz w:val="18"/>
      <w:szCs w:val="18"/>
      <w:lang w:val="en-US" w:eastAsia="zh-CN" w:bidi="ar-SA"/>
    </w:rPr>
  </w:style>
  <w:style w:type="character" w:customStyle="1" w:styleId="732">
    <w:name w:val="副标题 Char1"/>
    <w:autoRedefine/>
    <w:qFormat/>
    <w:uiPriority w:val="0"/>
    <w:rPr>
      <w:rFonts w:ascii="Cambria" w:hAnsi="Cambria" w:eastAsia="宋体" w:cs="Times New Roman"/>
      <w:b/>
      <w:bCs/>
      <w:snapToGrid w:val="0"/>
      <w:kern w:val="28"/>
      <w:sz w:val="32"/>
      <w:szCs w:val="32"/>
    </w:rPr>
  </w:style>
  <w:style w:type="character" w:customStyle="1" w:styleId="733">
    <w:name w:val="font61"/>
    <w:autoRedefine/>
    <w:qFormat/>
    <w:uiPriority w:val="0"/>
    <w:rPr>
      <w:rFonts w:hint="eastAsia" w:ascii="仿宋" w:hAnsi="仿宋" w:eastAsia="仿宋" w:cs="仿宋"/>
      <w:color w:val="000000"/>
      <w:sz w:val="20"/>
      <w:szCs w:val="20"/>
      <w:u w:val="none"/>
    </w:rPr>
  </w:style>
  <w:style w:type="character" w:customStyle="1" w:styleId="73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autoRedefine/>
    <w:qFormat/>
    <w:uiPriority w:val="0"/>
    <w:rPr>
      <w:rFonts w:eastAsia="宋体"/>
      <w:b/>
      <w:bCs/>
      <w:kern w:val="2"/>
      <w:sz w:val="21"/>
      <w:szCs w:val="24"/>
      <w:lang w:val="en-US" w:eastAsia="zh-CN" w:bidi="ar-SA"/>
    </w:rPr>
  </w:style>
  <w:style w:type="character" w:customStyle="1" w:styleId="736">
    <w:name w:val="标题 2 Char"/>
    <w:autoRedefine/>
    <w:qFormat/>
    <w:uiPriority w:val="0"/>
    <w:rPr>
      <w:rFonts w:ascii="Arial" w:hAnsi="Arial" w:eastAsia="黑体"/>
      <w:b/>
      <w:kern w:val="2"/>
      <w:sz w:val="32"/>
      <w:lang w:val="en-US" w:eastAsia="zh-CN"/>
    </w:rPr>
  </w:style>
  <w:style w:type="character" w:customStyle="1" w:styleId="737">
    <w:name w:val="maywed421"/>
    <w:autoRedefine/>
    <w:qFormat/>
    <w:uiPriority w:val="0"/>
    <w:rPr>
      <w:color w:val="366FB6"/>
      <w:u w:val="none"/>
    </w:rPr>
  </w:style>
  <w:style w:type="character" w:customStyle="1" w:styleId="738">
    <w:name w:val="正文文本缩进 Char"/>
    <w:autoRedefine/>
    <w:qFormat/>
    <w:uiPriority w:val="0"/>
    <w:rPr>
      <w:rFonts w:ascii="宋体" w:hAnsi="宋体"/>
      <w:kern w:val="2"/>
      <w:sz w:val="24"/>
      <w:szCs w:val="24"/>
    </w:rPr>
  </w:style>
  <w:style w:type="character" w:customStyle="1" w:styleId="739">
    <w:name w:val="Char Char102"/>
    <w:autoRedefine/>
    <w:semiHidden/>
    <w:qFormat/>
    <w:uiPriority w:val="0"/>
    <w:rPr>
      <w:rFonts w:ascii="宋体" w:hAnsi="宋体"/>
      <w:kern w:val="2"/>
      <w:sz w:val="21"/>
      <w:szCs w:val="24"/>
      <w:lang w:val="en-US" w:eastAsia="zh-CN"/>
    </w:rPr>
  </w:style>
  <w:style w:type="character" w:customStyle="1" w:styleId="740">
    <w:name w:val="页眉 Char1"/>
    <w:autoRedefine/>
    <w:qFormat/>
    <w:uiPriority w:val="0"/>
    <w:rPr>
      <w:rFonts w:eastAsia="宋体"/>
      <w:kern w:val="2"/>
      <w:sz w:val="18"/>
      <w:szCs w:val="18"/>
      <w:lang w:val="en-US" w:eastAsia="zh-CN" w:bidi="ar-SA"/>
    </w:rPr>
  </w:style>
  <w:style w:type="character" w:customStyle="1" w:styleId="741">
    <w:name w:val="md"/>
    <w:basedOn w:val="69"/>
    <w:autoRedefine/>
    <w:qFormat/>
    <w:uiPriority w:val="0"/>
    <w:rPr>
      <w:rFonts w:ascii="Arial" w:hAnsi="Arial" w:eastAsia="黑体" w:cs="Arial"/>
      <w:snapToGrid w:val="0"/>
      <w:kern w:val="0"/>
      <w:szCs w:val="21"/>
    </w:rPr>
  </w:style>
  <w:style w:type="character" w:customStyle="1" w:styleId="742">
    <w:name w:val="big1"/>
    <w:autoRedefine/>
    <w:qFormat/>
    <w:uiPriority w:val="0"/>
    <w:rPr>
      <w:rFonts w:hint="eastAsia" w:ascii="宋体" w:hAnsi="宋体" w:eastAsia="宋体"/>
      <w:color w:val="333333"/>
      <w:sz w:val="22"/>
      <w:szCs w:val="22"/>
    </w:rPr>
  </w:style>
  <w:style w:type="character" w:customStyle="1" w:styleId="743">
    <w:name w:val="Char Char311"/>
    <w:autoRedefine/>
    <w:qFormat/>
    <w:uiPriority w:val="0"/>
    <w:rPr>
      <w:rFonts w:eastAsia="宋体"/>
      <w:kern w:val="2"/>
      <w:sz w:val="21"/>
      <w:szCs w:val="24"/>
      <w:lang w:val="en-US" w:eastAsia="zh-CN" w:bidi="ar-SA"/>
    </w:rPr>
  </w:style>
  <w:style w:type="character" w:customStyle="1" w:styleId="744">
    <w:name w:val="Char Char81"/>
    <w:autoRedefine/>
    <w:qFormat/>
    <w:uiPriority w:val="6"/>
    <w:rPr>
      <w:rFonts w:eastAsia="宋体"/>
      <w:b/>
      <w:sz w:val="24"/>
      <w:lang w:eastAsia="zh-CN"/>
    </w:rPr>
  </w:style>
  <w:style w:type="character" w:customStyle="1" w:styleId="745">
    <w:name w:val="样式3 Char"/>
    <w:basedOn w:val="700"/>
    <w:autoRedefine/>
    <w:qFormat/>
    <w:uiPriority w:val="0"/>
    <w:rPr>
      <w:rFonts w:ascii="仿宋_GB2312" w:hAnsi="仿宋" w:eastAsia="仿宋_GB2312" w:cs="仿宋_GB2312"/>
      <w:sz w:val="32"/>
      <w:szCs w:val="30"/>
      <w:lang w:val="zh-CN"/>
    </w:rPr>
  </w:style>
  <w:style w:type="character" w:customStyle="1" w:styleId="746">
    <w:name w:val="HTML 地址 字符"/>
    <w:link w:val="30"/>
    <w:autoRedefine/>
    <w:qFormat/>
    <w:uiPriority w:val="0"/>
    <w:rPr>
      <w:rFonts w:ascii="宋体" w:hAnsi="宋体"/>
      <w:i/>
      <w:iCs/>
      <w:sz w:val="24"/>
      <w:szCs w:val="24"/>
    </w:rPr>
  </w:style>
  <w:style w:type="character" w:customStyle="1" w:styleId="747">
    <w:name w:val="正文首行缩进 2 Char1"/>
    <w:autoRedefine/>
    <w:qFormat/>
    <w:uiPriority w:val="0"/>
    <w:rPr>
      <w:rFonts w:ascii="Times New Roman" w:hAnsi="Times New Roman" w:eastAsia="宋体" w:cs="Times New Roman"/>
      <w:kern w:val="2"/>
      <w:sz w:val="24"/>
      <w:szCs w:val="24"/>
    </w:rPr>
  </w:style>
  <w:style w:type="character" w:customStyle="1" w:styleId="748">
    <w:name w:val="副标题 Char2"/>
    <w:autoRedefine/>
    <w:qFormat/>
    <w:uiPriority w:val="0"/>
    <w:rPr>
      <w:rFonts w:ascii="Cambria" w:hAnsi="Cambria" w:eastAsia="宋体" w:cs="Times New Roman"/>
      <w:b/>
      <w:bCs/>
      <w:snapToGrid w:val="0"/>
      <w:kern w:val="28"/>
      <w:sz w:val="32"/>
      <w:szCs w:val="32"/>
    </w:rPr>
  </w:style>
  <w:style w:type="character" w:customStyle="1" w:styleId="749">
    <w:name w:val="标题4-dyf Char"/>
    <w:link w:val="95"/>
    <w:autoRedefine/>
    <w:qFormat/>
    <w:uiPriority w:val="0"/>
    <w:rPr>
      <w:rFonts w:ascii="Cambria" w:hAnsi="Cambria"/>
      <w:b/>
      <w:bCs/>
      <w:color w:val="000000"/>
      <w:kern w:val="2"/>
      <w:sz w:val="21"/>
      <w:szCs w:val="21"/>
    </w:rPr>
  </w:style>
  <w:style w:type="character" w:customStyle="1" w:styleId="750">
    <w:name w:val="dectext1"/>
    <w:autoRedefine/>
    <w:qFormat/>
    <w:uiPriority w:val="0"/>
    <w:rPr>
      <w:rFonts w:ascii="宋体" w:hAnsi="宋体" w:eastAsia="宋体"/>
      <w:color w:val="333333"/>
      <w:sz w:val="21"/>
      <w:szCs w:val="21"/>
      <w:u w:val="none"/>
    </w:rPr>
  </w:style>
  <w:style w:type="character" w:customStyle="1" w:styleId="751">
    <w:name w:val="冯 Char"/>
    <w:link w:val="96"/>
    <w:autoRedefine/>
    <w:qFormat/>
    <w:uiPriority w:val="0"/>
    <w:rPr>
      <w:rFonts w:ascii="宋体" w:hAnsi="宋体"/>
      <w:color w:val="000000"/>
      <w:sz w:val="24"/>
      <w:szCs w:val="24"/>
    </w:rPr>
  </w:style>
  <w:style w:type="character" w:customStyle="1" w:styleId="752">
    <w:name w:val="Header Char"/>
    <w:autoRedefine/>
    <w:qFormat/>
    <w:locked/>
    <w:uiPriority w:val="0"/>
    <w:rPr>
      <w:rFonts w:eastAsia="宋体"/>
      <w:kern w:val="2"/>
      <w:sz w:val="18"/>
      <w:szCs w:val="18"/>
      <w:lang w:val="en-US" w:eastAsia="zh-CN" w:bidi="ar-SA"/>
    </w:rPr>
  </w:style>
  <w:style w:type="character" w:customStyle="1" w:styleId="753">
    <w:name w:val="Char Char12"/>
    <w:autoRedefine/>
    <w:qFormat/>
    <w:uiPriority w:val="0"/>
    <w:rPr>
      <w:rFonts w:ascii="仿宋_GB2312" w:eastAsia="仿宋_GB2312"/>
      <w:b/>
      <w:bCs/>
      <w:kern w:val="2"/>
      <w:sz w:val="24"/>
      <w:szCs w:val="24"/>
      <w:lang w:val="zh-CN" w:eastAsia="zh-CN" w:bidi="ar-SA"/>
    </w:rPr>
  </w:style>
  <w:style w:type="character" w:customStyle="1" w:styleId="754">
    <w:name w:val="题注 字符"/>
    <w:link w:val="18"/>
    <w:autoRedefine/>
    <w:qFormat/>
    <w:uiPriority w:val="0"/>
    <w:rPr>
      <w:b/>
      <w:kern w:val="2"/>
      <w:sz w:val="28"/>
    </w:rPr>
  </w:style>
  <w:style w:type="character" w:customStyle="1" w:styleId="755">
    <w:name w:val="普通文字 Char3"/>
    <w:autoRedefine/>
    <w:qFormat/>
    <w:uiPriority w:val="0"/>
    <w:rPr>
      <w:rFonts w:ascii="宋体" w:hAnsi="Courier New" w:eastAsia="宋体"/>
      <w:kern w:val="2"/>
      <w:sz w:val="21"/>
      <w:lang w:val="en-US" w:eastAsia="zh-CN" w:bidi="ar-SA"/>
    </w:rPr>
  </w:style>
  <w:style w:type="character" w:customStyle="1" w:styleId="756">
    <w:name w:val="公文正文 Char"/>
    <w:autoRedefine/>
    <w:qFormat/>
    <w:uiPriority w:val="0"/>
    <w:rPr>
      <w:rFonts w:ascii="仿宋_GB2312" w:eastAsia="仿宋_GB2312"/>
      <w:kern w:val="2"/>
      <w:sz w:val="24"/>
      <w:szCs w:val="24"/>
      <w:lang w:val="en-US" w:eastAsia="zh-CN" w:bidi="ar-SA"/>
    </w:rPr>
  </w:style>
  <w:style w:type="character" w:customStyle="1" w:styleId="757">
    <w:name w:val="正文首行缩进 Char Char Char Char Char"/>
    <w:autoRedefine/>
    <w:qFormat/>
    <w:uiPriority w:val="0"/>
    <w:rPr>
      <w:rFonts w:ascii="宋体"/>
      <w:kern w:val="2"/>
      <w:sz w:val="24"/>
      <w:lang w:val="zh-CN"/>
    </w:rPr>
  </w:style>
  <w:style w:type="character" w:customStyle="1" w:styleId="758">
    <w:name w:val="PI Char"/>
    <w:autoRedefine/>
    <w:qFormat/>
    <w:uiPriority w:val="0"/>
    <w:rPr>
      <w:rFonts w:ascii="宋体" w:hAnsi="宋体" w:eastAsia="宋体"/>
      <w:kern w:val="2"/>
      <w:sz w:val="24"/>
      <w:szCs w:val="24"/>
      <w:lang w:val="en-US" w:eastAsia="zh-CN" w:bidi="ar-SA"/>
    </w:rPr>
  </w:style>
  <w:style w:type="character" w:customStyle="1" w:styleId="759">
    <w:name w:val="Default Char"/>
    <w:link w:val="97"/>
    <w:autoRedefine/>
    <w:qFormat/>
    <w:uiPriority w:val="0"/>
    <w:rPr>
      <w:rFonts w:ascii="仿宋_GB2312" w:eastAsia="仿宋_GB2312" w:cs="仿宋_GB2312"/>
      <w:color w:val="000000"/>
      <w:sz w:val="24"/>
      <w:szCs w:val="24"/>
      <w:lang w:val="en-US" w:eastAsia="zh-CN" w:bidi="ar-SA"/>
    </w:rPr>
  </w:style>
  <w:style w:type="character" w:customStyle="1" w:styleId="760">
    <w:name w:val="style91"/>
    <w:autoRedefine/>
    <w:qFormat/>
    <w:uiPriority w:val="0"/>
    <w:rPr>
      <w:color w:val="333333"/>
    </w:rPr>
  </w:style>
  <w:style w:type="character" w:customStyle="1" w:styleId="761">
    <w:name w:val="列出段落 Char2"/>
    <w:autoRedefine/>
    <w:qFormat/>
    <w:uiPriority w:val="34"/>
    <w:rPr>
      <w:rFonts w:ascii="Calibri" w:hAnsi="Calibri"/>
      <w:kern w:val="2"/>
      <w:sz w:val="28"/>
    </w:rPr>
  </w:style>
  <w:style w:type="character" w:customStyle="1" w:styleId="762">
    <w:name w:val="mdeck"/>
    <w:autoRedefine/>
    <w:qFormat/>
    <w:uiPriority w:val="0"/>
    <w:rPr>
      <w:rFonts w:ascii="仿宋_GB2312" w:eastAsia="微软雅黑"/>
      <w:b/>
      <w:kern w:val="2"/>
      <w:sz w:val="32"/>
      <w:szCs w:val="32"/>
      <w:lang w:val="en-US" w:eastAsia="zh-CN" w:bidi="ar-SA"/>
    </w:rPr>
  </w:style>
  <w:style w:type="character" w:customStyle="1" w:styleId="763">
    <w:name w:val="unnamed11"/>
    <w:autoRedefine/>
    <w:qFormat/>
    <w:uiPriority w:val="0"/>
    <w:rPr>
      <w:sz w:val="20"/>
      <w:szCs w:val="20"/>
    </w:rPr>
  </w:style>
  <w:style w:type="character" w:customStyle="1" w:styleId="764">
    <w:name w:val="正文文本 Char2"/>
    <w:autoRedefine/>
    <w:semiHidden/>
    <w:qFormat/>
    <w:uiPriority w:val="99"/>
    <w:rPr>
      <w:rFonts w:ascii="Times New Roman" w:hAnsi="Times New Roman" w:eastAsia="宋体" w:cs="Times New Roman"/>
      <w:snapToGrid w:val="0"/>
      <w:kern w:val="0"/>
      <w:szCs w:val="24"/>
    </w:rPr>
  </w:style>
  <w:style w:type="character" w:customStyle="1" w:styleId="765">
    <w:name w:val="标书正文格式 Char"/>
    <w:autoRedefine/>
    <w:qFormat/>
    <w:uiPriority w:val="0"/>
    <w:rPr>
      <w:rFonts w:eastAsia="楷体_GB2312"/>
      <w:kern w:val="2"/>
      <w:sz w:val="24"/>
      <w:szCs w:val="24"/>
      <w:lang w:bidi="ar-SA"/>
    </w:rPr>
  </w:style>
  <w:style w:type="character" w:customStyle="1" w:styleId="766">
    <w:name w:val="Char Char11"/>
    <w:autoRedefine/>
    <w:qFormat/>
    <w:locked/>
    <w:uiPriority w:val="0"/>
    <w:rPr>
      <w:rFonts w:ascii="宋体" w:hAnsi="宋体" w:eastAsia="宋体"/>
      <w:b/>
      <w:kern w:val="2"/>
      <w:sz w:val="24"/>
      <w:szCs w:val="24"/>
      <w:lang w:val="en-US" w:eastAsia="zh-CN" w:bidi="ar-SA"/>
    </w:rPr>
  </w:style>
  <w:style w:type="character" w:customStyle="1" w:styleId="767">
    <w:name w:val="ca-131"/>
    <w:autoRedefine/>
    <w:qFormat/>
    <w:uiPriority w:val="0"/>
    <w:rPr>
      <w:rFonts w:hint="eastAsia" w:ascii="仿宋_GB2312" w:eastAsia="仿宋_GB2312"/>
      <w:b/>
      <w:bCs/>
      <w:color w:val="000000"/>
      <w:spacing w:val="-20"/>
      <w:sz w:val="24"/>
      <w:szCs w:val="24"/>
    </w:rPr>
  </w:style>
  <w:style w:type="character" w:customStyle="1" w:styleId="768">
    <w:name w:val="tw4winMark"/>
    <w:autoRedefine/>
    <w:qFormat/>
    <w:uiPriority w:val="0"/>
    <w:rPr>
      <w:rFonts w:ascii="Courier New" w:hAnsi="Courier New" w:cs="Courier New"/>
      <w:vanish/>
      <w:color w:val="800080"/>
      <w:sz w:val="24"/>
      <w:szCs w:val="24"/>
      <w:vertAlign w:val="subscript"/>
    </w:rPr>
  </w:style>
  <w:style w:type="character" w:customStyle="1" w:styleId="769">
    <w:name w:val="正文样式 Char"/>
    <w:link w:val="98"/>
    <w:autoRedefine/>
    <w:qFormat/>
    <w:uiPriority w:val="0"/>
    <w:rPr>
      <w:rFonts w:ascii="Calibri" w:hAnsi="Calibri"/>
      <w:sz w:val="24"/>
      <w:szCs w:val="24"/>
    </w:rPr>
  </w:style>
  <w:style w:type="character" w:customStyle="1" w:styleId="770">
    <w:name w:val="表正文 Char3"/>
    <w:autoRedefine/>
    <w:qFormat/>
    <w:uiPriority w:val="0"/>
    <w:rPr>
      <w:rFonts w:eastAsia="宋体"/>
    </w:rPr>
  </w:style>
  <w:style w:type="character" w:customStyle="1" w:styleId="771">
    <w:name w:val="H5 Char"/>
    <w:autoRedefine/>
    <w:qFormat/>
    <w:uiPriority w:val="0"/>
    <w:rPr>
      <w:b/>
      <w:bCs/>
      <w:kern w:val="2"/>
      <w:sz w:val="28"/>
      <w:szCs w:val="28"/>
    </w:rPr>
  </w:style>
  <w:style w:type="character" w:customStyle="1" w:styleId="772">
    <w:name w:val="Char Char3"/>
    <w:autoRedefine/>
    <w:qFormat/>
    <w:uiPriority w:val="0"/>
    <w:rPr>
      <w:rFonts w:eastAsia="宋体"/>
      <w:kern w:val="2"/>
      <w:sz w:val="21"/>
      <w:szCs w:val="24"/>
      <w:lang w:val="en-US" w:eastAsia="zh-CN" w:bidi="ar-SA"/>
    </w:rPr>
  </w:style>
  <w:style w:type="character" w:customStyle="1" w:styleId="773">
    <w:name w:val="正文 编号 Char"/>
    <w:autoRedefine/>
    <w:qFormat/>
    <w:uiPriority w:val="0"/>
    <w:rPr>
      <w:rFonts w:ascii="仿宋_GB2312" w:hAnsi="仿宋_GB2312" w:eastAsia="仿宋_GB2312"/>
      <w:kern w:val="2"/>
      <w:sz w:val="24"/>
      <w:lang w:bidi="ar-SA"/>
    </w:rPr>
  </w:style>
  <w:style w:type="character" w:customStyle="1" w:styleId="774">
    <w:name w:val="question-title2"/>
    <w:autoRedefine/>
    <w:qFormat/>
    <w:uiPriority w:val="6"/>
    <w:rPr>
      <w:rFonts w:ascii="Arial" w:hAnsi="Arial" w:eastAsia="黑体" w:cs="Arial"/>
      <w:snapToGrid w:val="0"/>
      <w:kern w:val="0"/>
      <w:szCs w:val="21"/>
    </w:rPr>
  </w:style>
  <w:style w:type="character" w:customStyle="1" w:styleId="775">
    <w:name w:val="gf正文1 Char Char"/>
    <w:link w:val="99"/>
    <w:autoRedefine/>
    <w:qFormat/>
    <w:uiPriority w:val="0"/>
    <w:rPr>
      <w:rFonts w:ascii="宋体" w:hAnsi="宋体" w:cs="宋体"/>
      <w:kern w:val="2"/>
      <w:sz w:val="24"/>
      <w:szCs w:val="24"/>
    </w:rPr>
  </w:style>
  <w:style w:type="character" w:customStyle="1" w:styleId="776">
    <w:name w:val="Char Char15"/>
    <w:autoRedefine/>
    <w:qFormat/>
    <w:uiPriority w:val="6"/>
    <w:rPr>
      <w:rFonts w:ascii="宋体" w:hAnsi="宋体"/>
      <w:kern w:val="1"/>
      <w:sz w:val="21"/>
    </w:rPr>
  </w:style>
  <w:style w:type="character" w:customStyle="1" w:styleId="777">
    <w:name w:val="正文缩进 Char3"/>
    <w:autoRedefine/>
    <w:qFormat/>
    <w:uiPriority w:val="0"/>
    <w:rPr>
      <w:rFonts w:ascii="宋体" w:eastAsia="宋体"/>
      <w:snapToGrid w:val="0"/>
      <w:color w:val="000000"/>
      <w:kern w:val="28"/>
      <w:sz w:val="28"/>
      <w:lang w:val="en-US" w:eastAsia="zh-CN" w:bidi="ar-SA"/>
    </w:rPr>
  </w:style>
  <w:style w:type="character" w:customStyle="1" w:styleId="778">
    <w:name w:val="列出段落 Char1"/>
    <w:link w:val="100"/>
    <w:autoRedefine/>
    <w:qFormat/>
    <w:uiPriority w:val="0"/>
    <w:rPr>
      <w:rFonts w:ascii="Calibri" w:hAnsi="Calibri"/>
      <w:sz w:val="24"/>
      <w:lang w:eastAsia="en-US"/>
    </w:rPr>
  </w:style>
  <w:style w:type="character" w:customStyle="1" w:styleId="779">
    <w:name w:val="Char Char8"/>
    <w:autoRedefine/>
    <w:qFormat/>
    <w:uiPriority w:val="0"/>
    <w:rPr>
      <w:rFonts w:eastAsia="宋体"/>
      <w:b/>
      <w:sz w:val="24"/>
      <w:lang w:eastAsia="zh-CN"/>
    </w:rPr>
  </w:style>
  <w:style w:type="character" w:customStyle="1" w:styleId="780">
    <w:name w:val="Normal Indent Char Char"/>
    <w:autoRedefine/>
    <w:qFormat/>
    <w:uiPriority w:val="0"/>
    <w:rPr>
      <w:rFonts w:eastAsia="宋体"/>
      <w:kern w:val="2"/>
      <w:sz w:val="21"/>
      <w:lang w:val="en-US" w:eastAsia="zh-CN" w:bidi="ar-SA"/>
    </w:rPr>
  </w:style>
  <w:style w:type="character" w:customStyle="1" w:styleId="781">
    <w:name w:val="列表段落 字符"/>
    <w:autoRedefine/>
    <w:qFormat/>
    <w:uiPriority w:val="99"/>
  </w:style>
  <w:style w:type="character" w:customStyle="1" w:styleId="782">
    <w:name w:val="Ò³Ã¼ Char Char1"/>
    <w:autoRedefine/>
    <w:qFormat/>
    <w:uiPriority w:val="0"/>
    <w:rPr>
      <w:rFonts w:eastAsia="宋体"/>
      <w:kern w:val="2"/>
      <w:sz w:val="18"/>
      <w:szCs w:val="18"/>
      <w:lang w:val="en-US" w:eastAsia="zh-CN" w:bidi="ar-SA"/>
    </w:rPr>
  </w:style>
  <w:style w:type="character" w:customStyle="1" w:styleId="783">
    <w:name w:val="方案正文 Char"/>
    <w:autoRedefine/>
    <w:qFormat/>
    <w:uiPriority w:val="0"/>
    <w:rPr>
      <w:rFonts w:ascii="仿宋_GB2312" w:eastAsia="仿宋_GB2312"/>
      <w:b/>
      <w:color w:val="000000"/>
      <w:kern w:val="2"/>
      <w:sz w:val="24"/>
      <w:lang w:val="en-US" w:eastAsia="zh-CN" w:bidi="ar-SA"/>
    </w:rPr>
  </w:style>
  <w:style w:type="character" w:customStyle="1" w:styleId="784">
    <w:name w:val="Char Char30"/>
    <w:autoRedefine/>
    <w:qFormat/>
    <w:uiPriority w:val="6"/>
    <w:rPr>
      <w:rFonts w:ascii="Arial" w:hAnsi="Arial" w:eastAsia="黑体"/>
      <w:kern w:val="1"/>
      <w:sz w:val="21"/>
      <w:szCs w:val="21"/>
    </w:rPr>
  </w:style>
  <w:style w:type="character" w:customStyle="1" w:styleId="785">
    <w:name w:val="正文文本缩进 字符1"/>
    <w:link w:val="2"/>
    <w:autoRedefine/>
    <w:qFormat/>
    <w:uiPriority w:val="0"/>
    <w:rPr>
      <w:rFonts w:ascii="宋体" w:hAnsi="宋体"/>
      <w:kern w:val="2"/>
      <w:sz w:val="24"/>
      <w:szCs w:val="24"/>
    </w:rPr>
  </w:style>
  <w:style w:type="character" w:customStyle="1" w:styleId="786">
    <w:name w:val="font01"/>
    <w:autoRedefine/>
    <w:qFormat/>
    <w:uiPriority w:val="0"/>
    <w:rPr>
      <w:rFonts w:hint="eastAsia" w:ascii="微软雅黑" w:hAnsi="微软雅黑" w:eastAsia="微软雅黑" w:cs="微软雅黑"/>
      <w:color w:val="000000"/>
      <w:sz w:val="20"/>
      <w:szCs w:val="20"/>
      <w:u w:val="none"/>
    </w:rPr>
  </w:style>
  <w:style w:type="character" w:customStyle="1" w:styleId="787">
    <w:name w:val="Char Char20"/>
    <w:autoRedefine/>
    <w:qFormat/>
    <w:uiPriority w:val="6"/>
    <w:rPr>
      <w:kern w:val="1"/>
      <w:sz w:val="24"/>
    </w:rPr>
  </w:style>
  <w:style w:type="character" w:customStyle="1" w:styleId="788">
    <w:name w:val="tw4winExternal"/>
    <w:autoRedefine/>
    <w:qFormat/>
    <w:uiPriority w:val="0"/>
    <w:rPr>
      <w:rFonts w:ascii="Courier New" w:hAnsi="Courier New" w:cs="Courier New"/>
      <w:color w:val="808080"/>
      <w:lang w:val="en-US" w:eastAsia="zh-CN"/>
    </w:rPr>
  </w:style>
  <w:style w:type="character" w:customStyle="1" w:styleId="789">
    <w:name w:val="标题 4 Char1"/>
    <w:autoRedefine/>
    <w:qFormat/>
    <w:uiPriority w:val="9"/>
    <w:rPr>
      <w:rFonts w:ascii="Cambria" w:hAnsi="Cambria" w:eastAsia="宋体" w:cs="Times New Roman"/>
      <w:b/>
      <w:bCs/>
      <w:kern w:val="2"/>
      <w:sz w:val="28"/>
      <w:szCs w:val="28"/>
    </w:rPr>
  </w:style>
  <w:style w:type="character" w:customStyle="1" w:styleId="790">
    <w:name w:val="批注文字 Char2"/>
    <w:autoRedefine/>
    <w:qFormat/>
    <w:uiPriority w:val="99"/>
    <w:rPr>
      <w:rFonts w:ascii="Times New Roman" w:hAnsi="Times New Roman" w:eastAsia="宋体" w:cs="Times New Roman"/>
      <w:snapToGrid w:val="0"/>
      <w:kern w:val="0"/>
      <w:szCs w:val="24"/>
    </w:rPr>
  </w:style>
  <w:style w:type="character" w:customStyle="1" w:styleId="791">
    <w:name w:val="正文文本 2 Char"/>
    <w:autoRedefine/>
    <w:qFormat/>
    <w:uiPriority w:val="0"/>
    <w:rPr>
      <w:rFonts w:eastAsia="宋体"/>
      <w:kern w:val="2"/>
      <w:sz w:val="21"/>
      <w:szCs w:val="24"/>
      <w:lang w:val="en-US" w:eastAsia="zh-CN" w:bidi="ar-SA"/>
    </w:rPr>
  </w:style>
  <w:style w:type="character" w:customStyle="1" w:styleId="792">
    <w:name w:val="Ò³Ã¼ Char Char"/>
    <w:autoRedefine/>
    <w:qFormat/>
    <w:uiPriority w:val="0"/>
    <w:rPr>
      <w:rFonts w:eastAsia="宋体"/>
      <w:kern w:val="2"/>
      <w:sz w:val="18"/>
      <w:lang w:val="en-US" w:eastAsia="zh-CN" w:bidi="ar-SA"/>
    </w:rPr>
  </w:style>
  <w:style w:type="character" w:customStyle="1" w:styleId="793">
    <w:name w:val="message1"/>
    <w:autoRedefine/>
    <w:qFormat/>
    <w:uiPriority w:val="0"/>
    <w:rPr>
      <w:rFonts w:hint="default" w:ascii="Tahoma" w:hAnsi="Tahoma" w:cs="Tahoma"/>
      <w:sz w:val="18"/>
      <w:szCs w:val="18"/>
    </w:rPr>
  </w:style>
  <w:style w:type="character" w:customStyle="1" w:styleId="794">
    <w:name w:val="Char Char23"/>
    <w:autoRedefine/>
    <w:qFormat/>
    <w:uiPriority w:val="6"/>
    <w:rPr>
      <w:color w:val="0000FF"/>
      <w:sz w:val="21"/>
    </w:rPr>
  </w:style>
  <w:style w:type="character" w:customStyle="1" w:styleId="795">
    <w:name w:val="批注框文本 字符"/>
    <w:autoRedefine/>
    <w:qFormat/>
    <w:uiPriority w:val="0"/>
    <w:rPr>
      <w:rFonts w:ascii="Arial" w:hAnsi="Arial" w:eastAsia="黑体" w:cs="Arial"/>
      <w:snapToGrid w:val="0"/>
      <w:kern w:val="0"/>
      <w:sz w:val="18"/>
      <w:szCs w:val="18"/>
    </w:rPr>
  </w:style>
  <w:style w:type="character" w:customStyle="1" w:styleId="796">
    <w:name w:val="纯文本 Char2"/>
    <w:autoRedefine/>
    <w:semiHidden/>
    <w:qFormat/>
    <w:uiPriority w:val="99"/>
    <w:rPr>
      <w:rFonts w:ascii="宋体" w:hAnsi="Courier New" w:eastAsia="宋体" w:cs="Courier New"/>
    </w:rPr>
  </w:style>
  <w:style w:type="character" w:customStyle="1" w:styleId="797">
    <w:name w:val="Char Char25"/>
    <w:autoRedefine/>
    <w:qFormat/>
    <w:uiPriority w:val="6"/>
    <w:rPr>
      <w:rFonts w:ascii="宋体" w:hAnsi="宋体"/>
      <w:kern w:val="1"/>
      <w:sz w:val="24"/>
      <w:lang w:val="zh-CN"/>
    </w:rPr>
  </w:style>
  <w:style w:type="character" w:customStyle="1" w:styleId="798">
    <w:name w:val="Char Char411"/>
    <w:autoRedefine/>
    <w:qFormat/>
    <w:uiPriority w:val="0"/>
    <w:rPr>
      <w:rFonts w:eastAsia="宋体"/>
      <w:b/>
      <w:sz w:val="24"/>
      <w:lang w:eastAsia="zh-CN" w:bidi="ar-SA"/>
    </w:rPr>
  </w:style>
  <w:style w:type="character" w:customStyle="1" w:styleId="799">
    <w:name w:val="Heading 7 Char"/>
    <w:autoRedefine/>
    <w:qFormat/>
    <w:locked/>
    <w:uiPriority w:val="0"/>
    <w:rPr>
      <w:rFonts w:ascii="宋体" w:hAnsi="宋体" w:eastAsia="宋体"/>
      <w:b/>
      <w:bCs/>
      <w:kern w:val="2"/>
      <w:sz w:val="24"/>
      <w:szCs w:val="24"/>
      <w:lang w:val="en-US" w:eastAsia="zh-CN" w:bidi="ar-SA"/>
    </w:rPr>
  </w:style>
  <w:style w:type="character" w:customStyle="1" w:styleId="800">
    <w:name w:val="此正文 Char"/>
    <w:link w:val="102"/>
    <w:autoRedefine/>
    <w:qFormat/>
    <w:uiPriority w:val="0"/>
    <w:rPr>
      <w:kern w:val="2"/>
      <w:sz w:val="24"/>
      <w:szCs w:val="24"/>
    </w:rPr>
  </w:style>
  <w:style w:type="character" w:customStyle="1" w:styleId="801">
    <w:name w:val="Char Char2"/>
    <w:autoRedefine/>
    <w:qFormat/>
    <w:uiPriority w:val="0"/>
    <w:rPr>
      <w:rFonts w:eastAsia="宋体"/>
      <w:b/>
      <w:bCs/>
      <w:kern w:val="2"/>
      <w:sz w:val="21"/>
      <w:szCs w:val="24"/>
      <w:lang w:val="en-US" w:eastAsia="zh-CN" w:bidi="ar-SA"/>
    </w:rPr>
  </w:style>
  <w:style w:type="character" w:customStyle="1" w:styleId="802">
    <w:name w:val="标题 1 字符1"/>
    <w:link w:val="4"/>
    <w:autoRedefine/>
    <w:qFormat/>
    <w:uiPriority w:val="9"/>
    <w:rPr>
      <w:b/>
      <w:bCs/>
      <w:kern w:val="44"/>
      <w:sz w:val="44"/>
      <w:szCs w:val="44"/>
    </w:rPr>
  </w:style>
  <w:style w:type="character" w:customStyle="1" w:styleId="803">
    <w:name w:val="Footer-Even Char1"/>
    <w:autoRedefine/>
    <w:qFormat/>
    <w:uiPriority w:val="0"/>
    <w:rPr>
      <w:rFonts w:eastAsia="宋体"/>
      <w:kern w:val="2"/>
      <w:sz w:val="18"/>
      <w:szCs w:val="18"/>
      <w:lang w:val="en-US" w:eastAsia="zh-CN" w:bidi="ar-SA"/>
    </w:rPr>
  </w:style>
  <w:style w:type="character" w:customStyle="1" w:styleId="804">
    <w:name w:val="Char Char29"/>
    <w:autoRedefine/>
    <w:qFormat/>
    <w:uiPriority w:val="6"/>
    <w:rPr>
      <w:rFonts w:ascii="Arial" w:hAnsi="Arial" w:eastAsia="微软雅黑"/>
      <w:b/>
      <w:kern w:val="1"/>
      <w:sz w:val="44"/>
      <w:szCs w:val="32"/>
      <w:lang w:val="en-US" w:eastAsia="zh-CN" w:bidi="ar-SA"/>
    </w:rPr>
  </w:style>
  <w:style w:type="character" w:customStyle="1" w:styleId="805">
    <w:name w:val="标题 字符"/>
    <w:link w:val="59"/>
    <w:autoRedefine/>
    <w:qFormat/>
    <w:uiPriority w:val="10"/>
    <w:rPr>
      <w:b/>
      <w:sz w:val="24"/>
    </w:rPr>
  </w:style>
  <w:style w:type="character" w:customStyle="1" w:styleId="806">
    <w:name w:val="font81"/>
    <w:autoRedefine/>
    <w:qFormat/>
    <w:uiPriority w:val="0"/>
    <w:rPr>
      <w:rFonts w:ascii="微软雅黑" w:hAnsi="微软雅黑" w:eastAsia="微软雅黑" w:cs="微软雅黑"/>
      <w:color w:val="000000"/>
      <w:sz w:val="20"/>
      <w:szCs w:val="20"/>
      <w:u w:val="none"/>
    </w:rPr>
  </w:style>
  <w:style w:type="character" w:customStyle="1" w:styleId="80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8">
    <w:name w:val="t21"/>
    <w:autoRedefine/>
    <w:qFormat/>
    <w:uiPriority w:val="0"/>
    <w:rPr>
      <w:rFonts w:ascii="仿宋_GB2312" w:eastAsia="微软雅黑"/>
      <w:b/>
      <w:kern w:val="2"/>
      <w:sz w:val="23"/>
      <w:szCs w:val="23"/>
      <w:lang w:val="en-US" w:eastAsia="zh-CN" w:bidi="ar-SA"/>
    </w:rPr>
  </w:style>
  <w:style w:type="character" w:customStyle="1" w:styleId="809">
    <w:name w:val="样式8 Char"/>
    <w:autoRedefine/>
    <w:qFormat/>
    <w:uiPriority w:val="0"/>
    <w:rPr>
      <w:rFonts w:ascii="仿宋_GB2312" w:hAnsi="宋体" w:eastAsia="仿宋_GB2312"/>
      <w:b/>
      <w:bCs/>
      <w:kern w:val="2"/>
      <w:sz w:val="24"/>
      <w:szCs w:val="24"/>
    </w:rPr>
  </w:style>
  <w:style w:type="character" w:customStyle="1" w:styleId="810">
    <w:name w:val="表格 Char Char"/>
    <w:autoRedefine/>
    <w:qFormat/>
    <w:uiPriority w:val="0"/>
    <w:rPr>
      <w:rFonts w:ascii="宋体" w:hAnsi="宋体" w:eastAsia="宋体"/>
      <w:lang w:bidi="ar-SA"/>
    </w:rPr>
  </w:style>
  <w:style w:type="character" w:customStyle="1" w:styleId="811">
    <w:name w:val="正文文本 字符1"/>
    <w:autoRedefine/>
    <w:qFormat/>
    <w:uiPriority w:val="0"/>
    <w:rPr>
      <w:rFonts w:ascii="Calibri" w:hAnsi="Calibri" w:eastAsia="黑体" w:cs="Arial"/>
      <w:snapToGrid w:val="0"/>
      <w:kern w:val="2"/>
      <w:sz w:val="28"/>
      <w:szCs w:val="21"/>
    </w:rPr>
  </w:style>
  <w:style w:type="character" w:customStyle="1" w:styleId="812">
    <w:name w:val="标题 5 字符"/>
    <w:link w:val="9"/>
    <w:autoRedefine/>
    <w:qFormat/>
    <w:uiPriority w:val="9"/>
    <w:rPr>
      <w:b/>
      <w:bCs/>
      <w:kern w:val="2"/>
      <w:sz w:val="28"/>
      <w:szCs w:val="28"/>
    </w:rPr>
  </w:style>
  <w:style w:type="character" w:customStyle="1" w:styleId="813">
    <w:name w:val="标题 6 Char1"/>
    <w:autoRedefine/>
    <w:qFormat/>
    <w:uiPriority w:val="0"/>
    <w:rPr>
      <w:rFonts w:ascii="Arial" w:hAnsi="Arial" w:eastAsia="黑体" w:cs="Times New Roman"/>
      <w:b/>
      <w:sz w:val="24"/>
      <w:szCs w:val="20"/>
      <w:lang w:bidi="ar-SA"/>
    </w:rPr>
  </w:style>
  <w:style w:type="character" w:customStyle="1" w:styleId="814">
    <w:name w:val="带编号样式 Char"/>
    <w:autoRedefine/>
    <w:qFormat/>
    <w:uiPriority w:val="0"/>
    <w:rPr>
      <w:rFonts w:ascii="仿宋_GB2312" w:eastAsia="仿宋_GB2312"/>
      <w:color w:val="000000"/>
      <w:sz w:val="24"/>
      <w:lang w:bidi="ar-SA"/>
    </w:rPr>
  </w:style>
  <w:style w:type="character" w:customStyle="1" w:styleId="815">
    <w:name w:val="unnamed31"/>
    <w:autoRedefine/>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autoRedefine/>
    <w:qFormat/>
    <w:uiPriority w:val="0"/>
    <w:rPr>
      <w:rFonts w:ascii="宋体" w:eastAsia="宋体"/>
      <w:kern w:val="2"/>
      <w:sz w:val="24"/>
      <w:szCs w:val="24"/>
      <w:lang w:val="zh-CN" w:bidi="ar-SA"/>
    </w:rPr>
  </w:style>
  <w:style w:type="character" w:customStyle="1" w:styleId="817">
    <w:name w:val="称呼 字符"/>
    <w:link w:val="22"/>
    <w:autoRedefine/>
    <w:qFormat/>
    <w:uiPriority w:val="0"/>
    <w:rPr>
      <w:rFonts w:ascii="仿宋_GB2312" w:eastAsia="仿宋_GB2312"/>
      <w:kern w:val="2"/>
      <w:sz w:val="28"/>
    </w:rPr>
  </w:style>
  <w:style w:type="character" w:customStyle="1" w:styleId="818">
    <w:name w:val="文本正文 Char Char"/>
    <w:autoRedefine/>
    <w:qFormat/>
    <w:locked/>
    <w:uiPriority w:val="0"/>
    <w:rPr>
      <w:sz w:val="24"/>
      <w:lang w:bidi="ar-SA"/>
    </w:rPr>
  </w:style>
  <w:style w:type="character" w:customStyle="1" w:styleId="819">
    <w:name w:val="正文缩进 字符"/>
    <w:autoRedefine/>
    <w:qFormat/>
    <w:uiPriority w:val="0"/>
    <w:rPr>
      <w:rFonts w:ascii="宋体" w:eastAsia="宋体"/>
      <w:snapToGrid w:val="0"/>
      <w:color w:val="000000"/>
      <w:kern w:val="28"/>
      <w:sz w:val="28"/>
      <w:lang w:val="en-US" w:eastAsia="zh-CN" w:bidi="ar-SA"/>
    </w:rPr>
  </w:style>
  <w:style w:type="character" w:customStyle="1" w:styleId="820">
    <w:name w:val="HTML 预设格式 字符"/>
    <w:link w:val="57"/>
    <w:autoRedefine/>
    <w:qFormat/>
    <w:uiPriority w:val="0"/>
    <w:rPr>
      <w:rFonts w:ascii="黑体" w:hAnsi="Courier New" w:eastAsia="黑体"/>
    </w:rPr>
  </w:style>
  <w:style w:type="character" w:customStyle="1" w:styleId="821">
    <w:name w:val="正文文本 2 字符1"/>
    <w:link w:val="56"/>
    <w:autoRedefine/>
    <w:qFormat/>
    <w:uiPriority w:val="0"/>
    <w:rPr>
      <w:kern w:val="2"/>
      <w:sz w:val="21"/>
      <w:szCs w:val="24"/>
    </w:rPr>
  </w:style>
  <w:style w:type="character" w:customStyle="1" w:styleId="822">
    <w:name w:val="样式 样式 标题 4h4H4Fab-4T5Ref Heading 1rh1Heading sqlsect 1.2.3.... +... Char"/>
    <w:link w:val="103"/>
    <w:autoRedefine/>
    <w:qFormat/>
    <w:uiPriority w:val="0"/>
    <w:rPr>
      <w:rFonts w:ascii="微软雅黑" w:hAnsi="微软雅黑" w:eastAsia="微软雅黑"/>
      <w:b/>
      <w:bCs/>
      <w:kern w:val="2"/>
      <w:sz w:val="24"/>
      <w:szCs w:val="28"/>
    </w:rPr>
  </w:style>
  <w:style w:type="character" w:customStyle="1" w:styleId="823">
    <w:name w:val="正文非缩进 Char"/>
    <w:autoRedefine/>
    <w:qFormat/>
    <w:uiPriority w:val="0"/>
    <w:rPr>
      <w:rFonts w:ascii="宋体" w:eastAsia="宋体"/>
      <w:snapToGrid w:val="0"/>
      <w:color w:val="000000"/>
      <w:kern w:val="28"/>
      <w:sz w:val="28"/>
      <w:lang w:val="en-US" w:eastAsia="zh-CN" w:bidi="ar-SA"/>
    </w:rPr>
  </w:style>
  <w:style w:type="character" w:customStyle="1" w:styleId="824">
    <w:name w:val="标题 7 字符"/>
    <w:link w:val="11"/>
    <w:autoRedefine/>
    <w:qFormat/>
    <w:uiPriority w:val="0"/>
    <w:rPr>
      <w:b/>
      <w:bCs/>
      <w:kern w:val="2"/>
      <w:sz w:val="24"/>
      <w:szCs w:val="24"/>
    </w:rPr>
  </w:style>
  <w:style w:type="character" w:customStyle="1" w:styleId="825">
    <w:name w:val="正文文本缩进 2 字符"/>
    <w:link w:val="37"/>
    <w:autoRedefine/>
    <w:qFormat/>
    <w:uiPriority w:val="0"/>
    <w:rPr>
      <w:rFonts w:ascii="宋体"/>
      <w:sz w:val="28"/>
    </w:rPr>
  </w:style>
  <w:style w:type="character" w:customStyle="1" w:styleId="826">
    <w:name w:val="Char Char5"/>
    <w:autoRedefine/>
    <w:qFormat/>
    <w:uiPriority w:val="0"/>
    <w:rPr>
      <w:rFonts w:ascii="宋体" w:hAnsi="Courier New" w:eastAsia="宋体"/>
      <w:kern w:val="2"/>
      <w:sz w:val="21"/>
      <w:lang w:val="en-US" w:eastAsia="zh-CN"/>
    </w:rPr>
  </w:style>
  <w:style w:type="character" w:customStyle="1" w:styleId="827">
    <w:name w:val="脚注文本 字符"/>
    <w:link w:val="50"/>
    <w:autoRedefine/>
    <w:qFormat/>
    <w:uiPriority w:val="0"/>
    <w:rPr>
      <w:color w:val="0000FF"/>
      <w:sz w:val="21"/>
    </w:rPr>
  </w:style>
  <w:style w:type="character" w:customStyle="1" w:styleId="828">
    <w:name w:val="称呼 Char1"/>
    <w:autoRedefine/>
    <w:qFormat/>
    <w:uiPriority w:val="0"/>
    <w:rPr>
      <w:rFonts w:ascii="Times New Roman" w:hAnsi="Times New Roman" w:eastAsia="宋体" w:cs="Times New Roman"/>
      <w:szCs w:val="24"/>
    </w:rPr>
  </w:style>
  <w:style w:type="character" w:customStyle="1" w:styleId="829">
    <w:name w:val="正文1 Char"/>
    <w:autoRedefine/>
    <w:qFormat/>
    <w:uiPriority w:val="0"/>
    <w:rPr>
      <w:rFonts w:ascii="宋体" w:eastAsia="宋体"/>
      <w:snapToGrid w:val="0"/>
      <w:color w:val="000000"/>
      <w:kern w:val="28"/>
      <w:sz w:val="28"/>
      <w:lang w:val="en-US" w:eastAsia="zh-CN" w:bidi="ar-SA"/>
    </w:rPr>
  </w:style>
  <w:style w:type="character" w:customStyle="1" w:styleId="830">
    <w:name w:val="正文缩进 Char1"/>
    <w:autoRedefine/>
    <w:qFormat/>
    <w:uiPriority w:val="0"/>
    <w:rPr>
      <w:rFonts w:ascii="宋体" w:eastAsia="宋体"/>
      <w:snapToGrid w:val="0"/>
      <w:color w:val="000000"/>
      <w:kern w:val="28"/>
      <w:sz w:val="28"/>
      <w:lang w:val="en-US" w:eastAsia="zh-CN" w:bidi="ar-SA"/>
    </w:rPr>
  </w:style>
  <w:style w:type="character" w:customStyle="1" w:styleId="831">
    <w:name w:val="font21"/>
    <w:autoRedefine/>
    <w:qFormat/>
    <w:uiPriority w:val="0"/>
    <w:rPr>
      <w:rFonts w:hint="eastAsia" w:ascii="宋体" w:hAnsi="宋体" w:eastAsia="宋体"/>
      <w:kern w:val="2"/>
      <w:sz w:val="28"/>
      <w:szCs w:val="28"/>
      <w:lang w:val="en-US" w:eastAsia="zh-CN" w:bidi="ar-SA"/>
    </w:rPr>
  </w:style>
  <w:style w:type="character" w:customStyle="1" w:styleId="832">
    <w:name w:val="Char Char26"/>
    <w:autoRedefine/>
    <w:qFormat/>
    <w:uiPriority w:val="6"/>
    <w:rPr>
      <w:kern w:val="1"/>
      <w:sz w:val="21"/>
      <w:szCs w:val="24"/>
    </w:rPr>
  </w:style>
  <w:style w:type="character" w:customStyle="1" w:styleId="833">
    <w:name w:val="Item List Char"/>
    <w:link w:val="105"/>
    <w:autoRedefine/>
    <w:qFormat/>
    <w:uiPriority w:val="0"/>
    <w:rPr>
      <w:rFonts w:ascii="Arial"/>
      <w:bCs/>
      <w:sz w:val="21"/>
      <w:szCs w:val="21"/>
      <w:lang w:val="en-US" w:eastAsia="zh-CN" w:bidi="ar-SA"/>
    </w:rPr>
  </w:style>
  <w:style w:type="character" w:customStyle="1" w:styleId="834">
    <w:name w:val="批注框文本 Char1"/>
    <w:autoRedefine/>
    <w:qFormat/>
    <w:uiPriority w:val="0"/>
    <w:rPr>
      <w:rFonts w:ascii="Times New Roman" w:hAnsi="Times New Roman" w:eastAsia="宋体" w:cs="Times New Roman"/>
      <w:sz w:val="18"/>
      <w:szCs w:val="18"/>
    </w:rPr>
  </w:style>
  <w:style w:type="character" w:customStyle="1" w:styleId="835">
    <w:name w:val="纯文本 Char1"/>
    <w:link w:val="106"/>
    <w:autoRedefine/>
    <w:qFormat/>
    <w:uiPriority w:val="0"/>
    <w:rPr>
      <w:rFonts w:ascii="宋体" w:hAnsi="Courier New"/>
    </w:rPr>
  </w:style>
  <w:style w:type="character" w:customStyle="1" w:styleId="836">
    <w:name w:val="正文首行缩进 字符"/>
    <w:link w:val="61"/>
    <w:autoRedefine/>
    <w:qFormat/>
    <w:uiPriority w:val="0"/>
    <w:rPr>
      <w:rFonts w:ascii="宋体"/>
      <w:kern w:val="2"/>
      <w:sz w:val="24"/>
      <w:lang w:val="zh-CN"/>
    </w:rPr>
  </w:style>
  <w:style w:type="character" w:customStyle="1" w:styleId="837">
    <w:name w:val="h3 Char"/>
    <w:autoRedefine/>
    <w:qFormat/>
    <w:uiPriority w:val="0"/>
    <w:rPr>
      <w:rFonts w:eastAsia="宋体"/>
      <w:b/>
      <w:kern w:val="2"/>
      <w:sz w:val="32"/>
      <w:lang w:val="en-US" w:eastAsia="zh-CN" w:bidi="ar-SA"/>
    </w:rPr>
  </w:style>
  <w:style w:type="character" w:customStyle="1" w:styleId="838">
    <w:name w:val="dandyren_title1"/>
    <w:autoRedefine/>
    <w:qFormat/>
    <w:uiPriority w:val="0"/>
    <w:rPr>
      <w:b/>
      <w:bCs/>
      <w:color w:val="FF6633"/>
      <w:sz w:val="18"/>
      <w:szCs w:val="18"/>
    </w:rPr>
  </w:style>
  <w:style w:type="character" w:customStyle="1" w:styleId="839">
    <w:name w:val="Char Char31"/>
    <w:autoRedefine/>
    <w:qFormat/>
    <w:uiPriority w:val="6"/>
    <w:rPr>
      <w:rFonts w:ascii="Arial" w:hAnsi="Arial" w:eastAsia="黑体"/>
      <w:kern w:val="1"/>
      <w:sz w:val="24"/>
      <w:szCs w:val="24"/>
    </w:rPr>
  </w:style>
  <w:style w:type="character" w:customStyle="1" w:styleId="840">
    <w:name w:val="h Char1"/>
    <w:autoRedefine/>
    <w:qFormat/>
    <w:uiPriority w:val="0"/>
    <w:rPr>
      <w:sz w:val="18"/>
      <w:szCs w:val="18"/>
    </w:rPr>
  </w:style>
  <w:style w:type="character" w:customStyle="1" w:styleId="841">
    <w:name w:val="solutionfonts"/>
    <w:autoRedefine/>
    <w:qFormat/>
    <w:uiPriority w:val="0"/>
  </w:style>
  <w:style w:type="character" w:customStyle="1" w:styleId="842">
    <w:name w:val="标题 4 字符1"/>
    <w:link w:val="8"/>
    <w:autoRedefine/>
    <w:qFormat/>
    <w:uiPriority w:val="9"/>
    <w:rPr>
      <w:rFonts w:ascii="Arial" w:hAnsi="Arial" w:eastAsia="黑体"/>
      <w:b/>
      <w:bCs/>
      <w:kern w:val="2"/>
      <w:sz w:val="28"/>
      <w:szCs w:val="28"/>
      <w:lang w:val="zh-CN"/>
    </w:rPr>
  </w:style>
  <w:style w:type="character" w:customStyle="1" w:styleId="843">
    <w:name w:val="首行缩进 Char"/>
    <w:autoRedefine/>
    <w:qFormat/>
    <w:uiPriority w:val="0"/>
    <w:rPr>
      <w:rFonts w:ascii="宋体" w:eastAsia="宋体"/>
      <w:kern w:val="2"/>
      <w:sz w:val="24"/>
      <w:lang w:val="en-US" w:eastAsia="zh-CN" w:bidi="ar-SA"/>
    </w:rPr>
  </w:style>
  <w:style w:type="character" w:customStyle="1" w:styleId="844">
    <w:name w:val="Char Char52"/>
    <w:autoRedefine/>
    <w:qFormat/>
    <w:uiPriority w:val="0"/>
    <w:rPr>
      <w:rFonts w:ascii="宋体" w:hAnsi="Courier New" w:eastAsia="宋体"/>
      <w:kern w:val="2"/>
      <w:sz w:val="21"/>
      <w:lang w:val="en-US" w:eastAsia="zh-CN"/>
    </w:rPr>
  </w:style>
  <w:style w:type="character" w:customStyle="1" w:styleId="845">
    <w:name w:val="正文文本 3 字符"/>
    <w:link w:val="23"/>
    <w:autoRedefine/>
    <w:qFormat/>
    <w:uiPriority w:val="0"/>
    <w:rPr>
      <w:kern w:val="2"/>
      <w:sz w:val="21"/>
    </w:rPr>
  </w:style>
  <w:style w:type="character" w:customStyle="1" w:styleId="846">
    <w:name w:val="font31"/>
    <w:autoRedefine/>
    <w:qFormat/>
    <w:uiPriority w:val="0"/>
    <w:rPr>
      <w:rFonts w:hint="eastAsia" w:ascii="仿宋" w:hAnsi="仿宋" w:eastAsia="仿宋" w:cs="仿宋"/>
      <w:color w:val="000000"/>
      <w:sz w:val="20"/>
      <w:szCs w:val="20"/>
      <w:u w:val="none"/>
    </w:rPr>
  </w:style>
  <w:style w:type="character" w:customStyle="1" w:styleId="847">
    <w:name w:val="正文说明 Char"/>
    <w:link w:val="107"/>
    <w:autoRedefine/>
    <w:qFormat/>
    <w:uiPriority w:val="0"/>
    <w:rPr>
      <w:sz w:val="24"/>
      <w:szCs w:val="24"/>
    </w:rPr>
  </w:style>
  <w:style w:type="character" w:customStyle="1" w:styleId="848">
    <w:name w:val="脚注文本 Char1"/>
    <w:autoRedefine/>
    <w:qFormat/>
    <w:uiPriority w:val="0"/>
    <w:rPr>
      <w:rFonts w:ascii="Times New Roman" w:hAnsi="Times New Roman" w:eastAsia="宋体" w:cs="Times New Roman"/>
      <w:sz w:val="18"/>
      <w:szCs w:val="18"/>
    </w:rPr>
  </w:style>
  <w:style w:type="character" w:customStyle="1" w:styleId="849">
    <w:name w:val="Char Char1211"/>
    <w:autoRedefine/>
    <w:qFormat/>
    <w:uiPriority w:val="0"/>
    <w:rPr>
      <w:rFonts w:ascii="仿宋_GB2312" w:eastAsia="仿宋_GB2312"/>
      <w:b/>
      <w:bCs/>
      <w:kern w:val="2"/>
      <w:sz w:val="24"/>
      <w:szCs w:val="24"/>
      <w:lang w:val="zh-CN" w:eastAsia="zh-CN" w:bidi="ar-SA"/>
    </w:rPr>
  </w:style>
  <w:style w:type="character" w:customStyle="1" w:styleId="850">
    <w:name w:val="标题 Char"/>
    <w:autoRedefine/>
    <w:qFormat/>
    <w:uiPriority w:val="0"/>
    <w:rPr>
      <w:rFonts w:eastAsia="宋体"/>
      <w:b/>
      <w:sz w:val="24"/>
      <w:lang w:eastAsia="zh-CN" w:bidi="ar-SA"/>
    </w:rPr>
  </w:style>
  <w:style w:type="character" w:customStyle="1" w:styleId="851">
    <w:name w:val="Char Char35"/>
    <w:autoRedefine/>
    <w:qFormat/>
    <w:uiPriority w:val="6"/>
    <w:rPr>
      <w:rFonts w:ascii="Arial" w:hAnsi="Arial" w:eastAsia="黑体"/>
      <w:b/>
      <w:kern w:val="1"/>
      <w:sz w:val="28"/>
      <w:szCs w:val="28"/>
      <w:lang w:val="zh-CN"/>
    </w:rPr>
  </w:style>
  <w:style w:type="character" w:customStyle="1" w:styleId="852">
    <w:name w:val="纯文本 Char Char Char"/>
    <w:autoRedefine/>
    <w:qFormat/>
    <w:uiPriority w:val="0"/>
    <w:rPr>
      <w:rFonts w:ascii="宋体" w:hAnsi="Courier New" w:eastAsia="宋体"/>
      <w:kern w:val="2"/>
      <w:sz w:val="21"/>
      <w:lang w:val="en-US" w:eastAsia="zh-CN" w:bidi="ar-SA"/>
    </w:rPr>
  </w:style>
  <w:style w:type="character" w:customStyle="1" w:styleId="853">
    <w:name w:val="Table Text Char"/>
    <w:link w:val="108"/>
    <w:autoRedefine/>
    <w:qFormat/>
    <w:uiPriority w:val="0"/>
    <w:rPr>
      <w:sz w:val="24"/>
      <w:szCs w:val="24"/>
    </w:rPr>
  </w:style>
  <w:style w:type="character" w:customStyle="1" w:styleId="854">
    <w:name w:val="正文1 Char1"/>
    <w:autoRedefine/>
    <w:qFormat/>
    <w:uiPriority w:val="0"/>
    <w:rPr>
      <w:rFonts w:ascii="仿宋_GB2312" w:hAnsi="Courier New" w:eastAsia="仿宋_GB2312"/>
      <w:kern w:val="28"/>
      <w:sz w:val="24"/>
      <w:szCs w:val="24"/>
      <w:lang w:val="en-US" w:eastAsia="zh-CN"/>
    </w:rPr>
  </w:style>
  <w:style w:type="character" w:customStyle="1" w:styleId="855">
    <w:name w:val="页脚 Char1"/>
    <w:autoRedefine/>
    <w:qFormat/>
    <w:uiPriority w:val="0"/>
    <w:rPr>
      <w:rFonts w:eastAsia="宋体"/>
      <w:kern w:val="2"/>
      <w:sz w:val="18"/>
      <w:szCs w:val="18"/>
      <w:lang w:val="en-US" w:eastAsia="zh-CN" w:bidi="ar-SA"/>
    </w:rPr>
  </w:style>
  <w:style w:type="character" w:customStyle="1" w:styleId="856">
    <w:name w:val="Bold"/>
    <w:autoRedefine/>
    <w:qFormat/>
    <w:uiPriority w:val="0"/>
    <w:rPr>
      <w:rFonts w:ascii="Arial" w:hAnsi="Arial" w:eastAsia="黑体" w:cs="Times New Roman"/>
      <w:b/>
      <w:kern w:val="2"/>
      <w:sz w:val="32"/>
      <w:szCs w:val="32"/>
      <w:lang w:val="en-US" w:eastAsia="zh-CN" w:bidi="ar-SA"/>
    </w:rPr>
  </w:style>
  <w:style w:type="character" w:customStyle="1" w:styleId="857">
    <w:name w:val="批注文字 字符1"/>
    <w:link w:val="21"/>
    <w:autoRedefine/>
    <w:qFormat/>
    <w:uiPriority w:val="99"/>
    <w:rPr>
      <w:kern w:val="2"/>
      <w:sz w:val="21"/>
      <w:szCs w:val="24"/>
    </w:rPr>
  </w:style>
  <w:style w:type="character" w:customStyle="1" w:styleId="858">
    <w:name w:val="签名 字符"/>
    <w:link w:val="42"/>
    <w:autoRedefine/>
    <w:qFormat/>
    <w:uiPriority w:val="0"/>
    <w:rPr>
      <w:rFonts w:eastAsia="仿宋_GB2312"/>
      <w:sz w:val="24"/>
    </w:rPr>
  </w:style>
  <w:style w:type="character" w:customStyle="1" w:styleId="859">
    <w:name w:val="hui3"/>
    <w:autoRedefine/>
    <w:qFormat/>
    <w:uiPriority w:val="0"/>
    <w:rPr>
      <w:color w:val="333333"/>
    </w:rPr>
  </w:style>
  <w:style w:type="character" w:customStyle="1" w:styleId="860">
    <w:name w:val="Char Char17"/>
    <w:autoRedefine/>
    <w:qFormat/>
    <w:uiPriority w:val="6"/>
    <w:rPr>
      <w:rFonts w:eastAsia="仿宋_GB2312"/>
      <w:sz w:val="24"/>
    </w:rPr>
  </w:style>
  <w:style w:type="character" w:customStyle="1" w:styleId="861">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2">
    <w:name w:val="Char Char37"/>
    <w:autoRedefine/>
    <w:qFormat/>
    <w:uiPriority w:val="6"/>
    <w:rPr>
      <w:b/>
      <w:kern w:val="1"/>
      <w:sz w:val="44"/>
      <w:szCs w:val="44"/>
    </w:rPr>
  </w:style>
  <w:style w:type="character" w:customStyle="1" w:styleId="863">
    <w:name w:val="列出段落 Char"/>
    <w:autoRedefine/>
    <w:qFormat/>
    <w:uiPriority w:val="0"/>
    <w:rPr>
      <w:rFonts w:eastAsia="楷体_GB2312" w:cs="Lucida Sans"/>
      <w:kern w:val="2"/>
      <w:sz w:val="24"/>
      <w:szCs w:val="24"/>
      <w:lang w:val="en-US" w:eastAsia="zh-CN" w:bidi="ar-SA"/>
    </w:rPr>
  </w:style>
  <w:style w:type="character" w:customStyle="1" w:styleId="864">
    <w:name w:val="正文文本缩进 3 Char1"/>
    <w:autoRedefine/>
    <w:semiHidden/>
    <w:qFormat/>
    <w:uiPriority w:val="99"/>
    <w:rPr>
      <w:rFonts w:ascii="Times New Roman" w:hAnsi="Times New Roman" w:eastAsia="宋体" w:cs="Times New Roman"/>
      <w:sz w:val="16"/>
      <w:szCs w:val="16"/>
    </w:rPr>
  </w:style>
  <w:style w:type="character" w:customStyle="1" w:styleId="865">
    <w:name w:val="公文正文 Char Char"/>
    <w:link w:val="109"/>
    <w:autoRedefine/>
    <w:qFormat/>
    <w:uiPriority w:val="0"/>
    <w:rPr>
      <w:rFonts w:ascii="仿宋_GB2312" w:eastAsia="仿宋_GB2312"/>
      <w:kern w:val="2"/>
      <w:sz w:val="24"/>
      <w:szCs w:val="24"/>
    </w:rPr>
  </w:style>
  <w:style w:type="character" w:customStyle="1" w:styleId="866">
    <w:name w:val="Table Text Char1"/>
    <w:autoRedefine/>
    <w:qFormat/>
    <w:uiPriority w:val="0"/>
    <w:rPr>
      <w:rFonts w:eastAsia="宋体"/>
      <w:sz w:val="24"/>
      <w:szCs w:val="24"/>
      <w:lang w:val="en-US" w:eastAsia="zh-CN" w:bidi="ar-SA"/>
    </w:rPr>
  </w:style>
  <w:style w:type="character" w:customStyle="1" w:styleId="867">
    <w:name w:val="标题 1 Char Char"/>
    <w:autoRedefine/>
    <w:qFormat/>
    <w:uiPriority w:val="0"/>
    <w:rPr>
      <w:rFonts w:hint="eastAsia" w:ascii="宋体" w:hAnsi="宋体" w:eastAsia="宋体"/>
      <w:b/>
      <w:spacing w:val="-2"/>
      <w:sz w:val="24"/>
      <w:lang w:val="en-US" w:eastAsia="zh-CN" w:bidi="ar-SA"/>
    </w:rPr>
  </w:style>
  <w:style w:type="character" w:customStyle="1" w:styleId="868">
    <w:name w:val="正文（缩进2汉字） Char"/>
    <w:link w:val="110"/>
    <w:autoRedefine/>
    <w:qFormat/>
    <w:uiPriority w:val="0"/>
    <w:rPr>
      <w:rFonts w:ascii="宋体"/>
    </w:rPr>
  </w:style>
  <w:style w:type="character" w:customStyle="1" w:styleId="869">
    <w:name w:val="标题 8 字符"/>
    <w:link w:val="12"/>
    <w:autoRedefine/>
    <w:qFormat/>
    <w:uiPriority w:val="0"/>
    <w:rPr>
      <w:rFonts w:ascii="Arial" w:hAnsi="Arial" w:eastAsia="黑体"/>
      <w:kern w:val="2"/>
      <w:sz w:val="24"/>
      <w:szCs w:val="24"/>
    </w:rPr>
  </w:style>
  <w:style w:type="character" w:customStyle="1" w:styleId="870">
    <w:name w:val="标书表格字体格式 Char"/>
    <w:autoRedefine/>
    <w:qFormat/>
    <w:uiPriority w:val="0"/>
    <w:rPr>
      <w:kern w:val="2"/>
      <w:sz w:val="21"/>
      <w:szCs w:val="24"/>
      <w:lang w:bidi="ar-SA"/>
    </w:rPr>
  </w:style>
  <w:style w:type="character" w:customStyle="1" w:styleId="871">
    <w:name w:val="tw4winError"/>
    <w:autoRedefine/>
    <w:qFormat/>
    <w:uiPriority w:val="0"/>
    <w:rPr>
      <w:rFonts w:ascii="Courier New" w:hAnsi="Courier New" w:cs="Courier New"/>
      <w:color w:val="00FF00"/>
      <w:sz w:val="40"/>
      <w:szCs w:val="40"/>
    </w:rPr>
  </w:style>
  <w:style w:type="character" w:customStyle="1" w:styleId="872">
    <w:name w:val="Body Text(ch) Char Char"/>
    <w:autoRedefine/>
    <w:qFormat/>
    <w:uiPriority w:val="0"/>
    <w:rPr>
      <w:rFonts w:ascii="宋体"/>
      <w:kern w:val="2"/>
      <w:sz w:val="24"/>
      <w:szCs w:val="21"/>
      <w:lang w:val="zh-CN"/>
    </w:rPr>
  </w:style>
  <w:style w:type="character" w:customStyle="1" w:styleId="873">
    <w:name w:val="正文首行缩进两字 Char"/>
    <w:autoRedefine/>
    <w:qFormat/>
    <w:uiPriority w:val="0"/>
    <w:rPr>
      <w:sz w:val="24"/>
      <w:szCs w:val="24"/>
      <w:lang w:val="en-US" w:eastAsia="zh-CN" w:bidi="ar-SA"/>
    </w:rPr>
  </w:style>
  <w:style w:type="character" w:customStyle="1" w:styleId="874">
    <w:name w:val="正文文本 Char"/>
    <w:autoRedefine/>
    <w:qFormat/>
    <w:uiPriority w:val="0"/>
    <w:rPr>
      <w:rFonts w:eastAsia="宋体"/>
      <w:kern w:val="2"/>
      <w:sz w:val="24"/>
      <w:szCs w:val="24"/>
      <w:lang w:val="en-US" w:eastAsia="zh-CN" w:bidi="ar-SA"/>
    </w:rPr>
  </w:style>
  <w:style w:type="character" w:customStyle="1" w:styleId="875">
    <w:name w:val="文档结构图 字符1"/>
    <w:autoRedefine/>
    <w:qFormat/>
    <w:uiPriority w:val="0"/>
    <w:rPr>
      <w:rFonts w:ascii="宋体" w:hAnsi="Calibri" w:eastAsia="黑体" w:cs="Arial"/>
      <w:snapToGrid w:val="0"/>
      <w:kern w:val="2"/>
      <w:sz w:val="18"/>
      <w:szCs w:val="18"/>
    </w:rPr>
  </w:style>
  <w:style w:type="character" w:customStyle="1" w:styleId="876">
    <w:name w:val="content"/>
    <w:autoRedefine/>
    <w:qFormat/>
    <w:uiPriority w:val="0"/>
  </w:style>
  <w:style w:type="character" w:customStyle="1" w:styleId="877">
    <w:name w:val="tw4winPopup"/>
    <w:autoRedefine/>
    <w:qFormat/>
    <w:uiPriority w:val="0"/>
    <w:rPr>
      <w:rFonts w:ascii="Courier New" w:hAnsi="Courier New" w:cs="Courier New"/>
      <w:color w:val="008000"/>
      <w:lang w:val="en-US" w:eastAsia="zh-CN"/>
    </w:rPr>
  </w:style>
  <w:style w:type="character" w:customStyle="1" w:styleId="878">
    <w:name w:val="param-name"/>
    <w:autoRedefine/>
    <w:qFormat/>
    <w:uiPriority w:val="99"/>
    <w:rPr>
      <w:rFonts w:ascii="Arial" w:hAnsi="Arial" w:eastAsia="黑体" w:cs="Arial"/>
      <w:snapToGrid w:val="0"/>
      <w:kern w:val="0"/>
      <w:szCs w:val="21"/>
    </w:rPr>
  </w:style>
  <w:style w:type="character" w:customStyle="1" w:styleId="879">
    <w:name w:val="标准正文格式 Char"/>
    <w:autoRedefine/>
    <w:qFormat/>
    <w:uiPriority w:val="0"/>
    <w:rPr>
      <w:rFonts w:ascii="宋体" w:eastAsia="仿宋_GB2312" w:cs="宋体"/>
      <w:color w:val="000000"/>
      <w:sz w:val="24"/>
      <w:lang w:val="en-US" w:eastAsia="zh-CN" w:bidi="ar-SA"/>
    </w:rPr>
  </w:style>
  <w:style w:type="character" w:customStyle="1" w:styleId="880">
    <w:name w:val="Char Char212"/>
    <w:autoRedefine/>
    <w:qFormat/>
    <w:uiPriority w:val="0"/>
    <w:rPr>
      <w:rFonts w:eastAsia="宋体"/>
      <w:b/>
      <w:bCs/>
      <w:kern w:val="2"/>
      <w:sz w:val="21"/>
      <w:szCs w:val="24"/>
      <w:lang w:val="en-US" w:eastAsia="zh-CN" w:bidi="ar-SA"/>
    </w:rPr>
  </w:style>
  <w:style w:type="character" w:customStyle="1" w:styleId="881">
    <w:name w:val="文档结构图 Char"/>
    <w:autoRedefine/>
    <w:qFormat/>
    <w:uiPriority w:val="0"/>
    <w:rPr>
      <w:rFonts w:eastAsia="宋体"/>
      <w:kern w:val="2"/>
      <w:sz w:val="21"/>
      <w:szCs w:val="24"/>
      <w:lang w:val="en-US" w:eastAsia="zh-CN" w:bidi="ar-SA"/>
    </w:rPr>
  </w:style>
  <w:style w:type="character" w:customStyle="1" w:styleId="882">
    <w:name w:val="zbggmain style9"/>
    <w:autoRedefine/>
    <w:qFormat/>
    <w:uiPriority w:val="0"/>
  </w:style>
  <w:style w:type="character" w:customStyle="1" w:styleId="883">
    <w:name w:val="Char Char16"/>
    <w:autoRedefine/>
    <w:qFormat/>
    <w:uiPriority w:val="6"/>
    <w:rPr>
      <w:kern w:val="1"/>
      <w:sz w:val="18"/>
      <w:szCs w:val="18"/>
    </w:rPr>
  </w:style>
  <w:style w:type="character" w:customStyle="1" w:styleId="884">
    <w:name w:val="font51"/>
    <w:autoRedefine/>
    <w:qFormat/>
    <w:uiPriority w:val="0"/>
    <w:rPr>
      <w:rFonts w:hint="eastAsia" w:ascii="仿宋" w:hAnsi="仿宋" w:eastAsia="仿宋" w:cs="仿宋"/>
      <w:color w:val="000000"/>
      <w:sz w:val="20"/>
      <w:szCs w:val="20"/>
      <w:u w:val="none"/>
    </w:rPr>
  </w:style>
  <w:style w:type="character" w:customStyle="1" w:styleId="885">
    <w:name w:val="Char Char82"/>
    <w:autoRedefine/>
    <w:qFormat/>
    <w:uiPriority w:val="0"/>
    <w:rPr>
      <w:rFonts w:eastAsia="宋体"/>
      <w:b/>
      <w:sz w:val="24"/>
      <w:lang w:eastAsia="zh-CN"/>
    </w:rPr>
  </w:style>
  <w:style w:type="character" w:customStyle="1" w:styleId="886">
    <w:name w:val="正文文本缩进 3 字符"/>
    <w:link w:val="53"/>
    <w:autoRedefine/>
    <w:qFormat/>
    <w:uiPriority w:val="0"/>
    <w:rPr>
      <w:kern w:val="2"/>
      <w:sz w:val="24"/>
    </w:rPr>
  </w:style>
  <w:style w:type="character" w:customStyle="1" w:styleId="887">
    <w:name w:val="日期 Char1"/>
    <w:autoRedefine/>
    <w:semiHidden/>
    <w:qFormat/>
    <w:uiPriority w:val="99"/>
    <w:rPr>
      <w:rFonts w:ascii="Times New Roman" w:hAnsi="Times New Roman" w:eastAsia="宋体" w:cs="Times New Roman"/>
      <w:szCs w:val="24"/>
    </w:rPr>
  </w:style>
  <w:style w:type="character" w:customStyle="1" w:styleId="888">
    <w:name w:val="页眉 字符"/>
    <w:autoRedefine/>
    <w:qFormat/>
    <w:uiPriority w:val="99"/>
    <w:rPr>
      <w:kern w:val="2"/>
      <w:sz w:val="18"/>
      <w:szCs w:val="18"/>
    </w:rPr>
  </w:style>
  <w:style w:type="character" w:customStyle="1" w:styleId="889">
    <w:name w:val="Char Char33"/>
    <w:autoRedefine/>
    <w:qFormat/>
    <w:uiPriority w:val="6"/>
    <w:rPr>
      <w:rFonts w:ascii="Arial" w:hAnsi="Arial" w:eastAsia="黑体"/>
      <w:b/>
      <w:kern w:val="1"/>
      <w:sz w:val="24"/>
      <w:szCs w:val="24"/>
    </w:rPr>
  </w:style>
  <w:style w:type="character" w:customStyle="1" w:styleId="890">
    <w:name w:val="b11_01b Char"/>
    <w:link w:val="111"/>
    <w:autoRedefine/>
    <w:qFormat/>
    <w:uiPriority w:val="0"/>
    <w:rPr>
      <w:rFonts w:ascii="Verdana" w:hAnsi="Verdana"/>
      <w:b/>
      <w:bCs/>
      <w:color w:val="4A82CA"/>
      <w:sz w:val="17"/>
      <w:szCs w:val="17"/>
    </w:rPr>
  </w:style>
  <w:style w:type="character" w:customStyle="1" w:styleId="891">
    <w:name w:val="Char Char121"/>
    <w:autoRedefine/>
    <w:qFormat/>
    <w:uiPriority w:val="6"/>
    <w:rPr>
      <w:rFonts w:ascii="仿宋_GB2312" w:eastAsia="仿宋_GB2312"/>
      <w:b/>
      <w:bCs/>
      <w:kern w:val="2"/>
      <w:sz w:val="24"/>
      <w:szCs w:val="24"/>
      <w:lang w:val="zh-CN" w:eastAsia="zh-CN" w:bidi="ar-SA"/>
    </w:rPr>
  </w:style>
  <w:style w:type="character" w:customStyle="1" w:styleId="892">
    <w:name w:val="Footer-Even Char"/>
    <w:autoRedefine/>
    <w:qFormat/>
    <w:uiPriority w:val="0"/>
    <w:rPr>
      <w:rFonts w:eastAsia="宋体"/>
      <w:kern w:val="2"/>
      <w:sz w:val="18"/>
      <w:lang w:val="en-US" w:eastAsia="zh-CN" w:bidi="ar-SA"/>
    </w:rPr>
  </w:style>
  <w:style w:type="character" w:customStyle="1" w:styleId="893">
    <w:name w:val="页脚 字符2"/>
    <w:link w:val="40"/>
    <w:autoRedefine/>
    <w:qFormat/>
    <w:locked/>
    <w:uiPriority w:val="99"/>
    <w:rPr>
      <w:kern w:val="2"/>
      <w:sz w:val="18"/>
      <w:szCs w:val="18"/>
    </w:rPr>
  </w:style>
  <w:style w:type="character" w:customStyle="1" w:styleId="89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5">
    <w:name w:val="Char Char61"/>
    <w:autoRedefine/>
    <w:qFormat/>
    <w:uiPriority w:val="6"/>
    <w:rPr>
      <w:rFonts w:eastAsia="宋体"/>
      <w:kern w:val="2"/>
      <w:sz w:val="21"/>
      <w:szCs w:val="24"/>
      <w:lang w:val="en-US" w:eastAsia="zh-CN" w:bidi="ar-SA"/>
    </w:rPr>
  </w:style>
  <w:style w:type="character" w:customStyle="1" w:styleId="896">
    <w:name w:val="正文文字缩进 2 Char Char"/>
    <w:autoRedefine/>
    <w:qFormat/>
    <w:uiPriority w:val="0"/>
    <w:rPr>
      <w:rFonts w:ascii="宋体"/>
      <w:sz w:val="28"/>
    </w:rPr>
  </w:style>
  <w:style w:type="character" w:customStyle="1" w:styleId="897">
    <w:name w:val="f141"/>
    <w:autoRedefine/>
    <w:qFormat/>
    <w:uiPriority w:val="0"/>
    <w:rPr>
      <w:rFonts w:ascii="Tahoma" w:hAnsi="Tahoma" w:eastAsia="宋体"/>
      <w:b/>
      <w:kern w:val="2"/>
      <w:sz w:val="21"/>
      <w:szCs w:val="21"/>
      <w:lang w:val="en-US" w:eastAsia="zh-CN" w:bidi="ar-SA"/>
    </w:rPr>
  </w:style>
  <w:style w:type="character" w:customStyle="1" w:styleId="898">
    <w:name w:val="段落 Char Char"/>
    <w:link w:val="112"/>
    <w:autoRedefine/>
    <w:qFormat/>
    <w:uiPriority w:val="0"/>
    <w:rPr>
      <w:rFonts w:ascii="宋体" w:hAnsi="宋体"/>
      <w:sz w:val="24"/>
    </w:rPr>
  </w:style>
  <w:style w:type="character" w:customStyle="1" w:styleId="899">
    <w:name w:val="标题 3 Char2"/>
    <w:autoRedefine/>
    <w:qFormat/>
    <w:uiPriority w:val="0"/>
    <w:rPr>
      <w:rFonts w:eastAsia="宋体"/>
      <w:b/>
      <w:bCs/>
      <w:kern w:val="2"/>
      <w:sz w:val="32"/>
      <w:szCs w:val="32"/>
      <w:lang w:val="en-US" w:eastAsia="zh-CN" w:bidi="ar-SA"/>
    </w:rPr>
  </w:style>
  <w:style w:type="character" w:customStyle="1" w:styleId="900">
    <w:name w:val="apple-converted-space"/>
    <w:autoRedefine/>
    <w:qFormat/>
    <w:uiPriority w:val="0"/>
  </w:style>
  <w:style w:type="character" w:customStyle="1" w:styleId="901">
    <w:name w:val="页眉 字符2"/>
    <w:link w:val="41"/>
    <w:autoRedefine/>
    <w:qFormat/>
    <w:uiPriority w:val="99"/>
    <w:rPr>
      <w:kern w:val="2"/>
      <w:sz w:val="18"/>
      <w:szCs w:val="18"/>
    </w:rPr>
  </w:style>
  <w:style w:type="character" w:customStyle="1" w:styleId="902">
    <w:name w:val="Char Char9"/>
    <w:autoRedefine/>
    <w:qFormat/>
    <w:uiPriority w:val="0"/>
    <w:rPr>
      <w:rFonts w:eastAsia="宋体"/>
      <w:kern w:val="2"/>
      <w:sz w:val="18"/>
      <w:szCs w:val="18"/>
      <w:lang w:val="en-US" w:eastAsia="zh-CN" w:bidi="ar-SA"/>
    </w:rPr>
  </w:style>
  <w:style w:type="character" w:customStyle="1" w:styleId="903">
    <w:name w:val="Char Char41"/>
    <w:autoRedefine/>
    <w:qFormat/>
    <w:uiPriority w:val="0"/>
    <w:rPr>
      <w:rFonts w:eastAsia="宋体"/>
      <w:b/>
      <w:sz w:val="24"/>
      <w:lang w:eastAsia="zh-CN" w:bidi="ar-SA"/>
    </w:rPr>
  </w:style>
  <w:style w:type="character" w:customStyle="1" w:styleId="904">
    <w:name w:val="large1"/>
    <w:autoRedefine/>
    <w:qFormat/>
    <w:uiPriority w:val="0"/>
    <w:rPr>
      <w:rFonts w:hint="eastAsia" w:ascii="宋体" w:hAnsi="宋体" w:eastAsia="宋体"/>
      <w:sz w:val="21"/>
      <w:szCs w:val="21"/>
    </w:rPr>
  </w:style>
  <w:style w:type="character" w:customStyle="1" w:styleId="905">
    <w:name w:val="正文段 Char"/>
    <w:link w:val="113"/>
    <w:autoRedefine/>
    <w:qFormat/>
    <w:uiPriority w:val="0"/>
    <w:rPr>
      <w:sz w:val="24"/>
    </w:rPr>
  </w:style>
  <w:style w:type="character" w:customStyle="1" w:styleId="906">
    <w:name w:val="Char Char13"/>
    <w:autoRedefine/>
    <w:qFormat/>
    <w:uiPriority w:val="6"/>
    <w:rPr>
      <w:rFonts w:ascii="宋体" w:hAnsi="宋体"/>
      <w:kern w:val="1"/>
      <w:sz w:val="21"/>
      <w:szCs w:val="24"/>
    </w:rPr>
  </w:style>
  <w:style w:type="character" w:customStyle="1" w:styleId="90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4"/>
    <w:autoRedefine/>
    <w:qFormat/>
    <w:uiPriority w:val="0"/>
    <w:rPr>
      <w:rFonts w:ascii="宋体" w:hAnsi="宋体"/>
      <w:kern w:val="2"/>
      <w:sz w:val="24"/>
      <w:szCs w:val="22"/>
    </w:rPr>
  </w:style>
  <w:style w:type="character" w:customStyle="1" w:styleId="909">
    <w:name w:val="批注文字 字符"/>
    <w:autoRedefine/>
    <w:qFormat/>
    <w:uiPriority w:val="0"/>
    <w:rPr>
      <w:rFonts w:ascii="Arial" w:hAnsi="Arial" w:eastAsia="黑体" w:cs="Arial"/>
      <w:snapToGrid w:val="0"/>
      <w:kern w:val="0"/>
      <w:szCs w:val="21"/>
    </w:rPr>
  </w:style>
  <w:style w:type="character" w:customStyle="1" w:styleId="910">
    <w:name w:val="Char Char161"/>
    <w:autoRedefine/>
    <w:qFormat/>
    <w:uiPriority w:val="0"/>
    <w:rPr>
      <w:rFonts w:eastAsia="宋体"/>
      <w:b/>
      <w:kern w:val="2"/>
      <w:sz w:val="32"/>
      <w:lang w:val="en-US" w:eastAsia="zh-CN"/>
    </w:rPr>
  </w:style>
  <w:style w:type="character" w:customStyle="1" w:styleId="911">
    <w:name w:val="javascript"/>
    <w:autoRedefine/>
    <w:qFormat/>
    <w:uiPriority w:val="0"/>
  </w:style>
  <w:style w:type="character" w:customStyle="1" w:styleId="912">
    <w:name w:val="图名 Char"/>
    <w:autoRedefine/>
    <w:qFormat/>
    <w:uiPriority w:val="0"/>
    <w:rPr>
      <w:rFonts w:ascii="Arial" w:hAnsi="Arial" w:eastAsia="黑体"/>
      <w:kern w:val="2"/>
      <w:sz w:val="24"/>
      <w:szCs w:val="24"/>
      <w:lang w:val="en-US" w:eastAsia="zh-CN" w:bidi="ar-SA"/>
    </w:rPr>
  </w:style>
  <w:style w:type="character" w:customStyle="1" w:styleId="913">
    <w:name w:val="Used by Word for text of Help footnotes Char Char"/>
    <w:autoRedefine/>
    <w:qFormat/>
    <w:uiPriority w:val="0"/>
    <w:rPr>
      <w:rFonts w:ascii="Times New Roman" w:hAnsi="Times New Roman" w:eastAsia="宋体" w:cs="Times New Roman"/>
      <w:sz w:val="20"/>
      <w:szCs w:val="20"/>
    </w:rPr>
  </w:style>
  <w:style w:type="character" w:customStyle="1" w:styleId="914">
    <w:name w:val="编号，小四 Char"/>
    <w:link w:val="115"/>
    <w:autoRedefine/>
    <w:qFormat/>
    <w:uiPriority w:val="0"/>
    <w:rPr>
      <w:rFonts w:ascii="Arial" w:hAnsi="Arial"/>
      <w:sz w:val="24"/>
    </w:rPr>
  </w:style>
  <w:style w:type="character" w:customStyle="1" w:styleId="915">
    <w:name w:val="Font Style82"/>
    <w:autoRedefine/>
    <w:qFormat/>
    <w:uiPriority w:val="99"/>
    <w:rPr>
      <w:rFonts w:ascii="宋体" w:eastAsia="宋体" w:cs="宋体"/>
      <w:color w:val="000000"/>
      <w:sz w:val="14"/>
      <w:szCs w:val="14"/>
    </w:rPr>
  </w:style>
  <w:style w:type="character" w:customStyle="1" w:styleId="9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7">
    <w:name w:val="未用 Char"/>
    <w:autoRedefine/>
    <w:qFormat/>
    <w:uiPriority w:val="0"/>
    <w:rPr>
      <w:rFonts w:ascii="Arial" w:hAnsi="Arial" w:eastAsia="黑体"/>
      <w:kern w:val="2"/>
      <w:sz w:val="21"/>
      <w:szCs w:val="21"/>
      <w:lang w:val="en-US" w:eastAsia="zh-CN" w:bidi="ar-SA"/>
    </w:rPr>
  </w:style>
  <w:style w:type="character" w:customStyle="1" w:styleId="918">
    <w:name w:val="myp1111"/>
    <w:autoRedefine/>
    <w:qFormat/>
    <w:uiPriority w:val="0"/>
    <w:rPr>
      <w:rFonts w:hint="default" w:ascii="ˎ̥" w:hAnsi="ˎ̥"/>
      <w:color w:val="000000"/>
      <w:sz w:val="20"/>
      <w:szCs w:val="20"/>
      <w:u w:val="none"/>
    </w:rPr>
  </w:style>
  <w:style w:type="character" w:customStyle="1" w:styleId="919">
    <w:name w:val="样式 标题 4h4H4Fab-4T5Ref Heading 1rh1Heading sqlsect 1.2.3.... Char"/>
    <w:link w:val="104"/>
    <w:autoRedefine/>
    <w:qFormat/>
    <w:uiPriority w:val="0"/>
    <w:rPr>
      <w:rFonts w:ascii="微软雅黑" w:hAnsi="微软雅黑" w:eastAsia="微软雅黑"/>
      <w:b/>
      <w:bCs/>
      <w:kern w:val="2"/>
      <w:sz w:val="24"/>
      <w:szCs w:val="28"/>
    </w:rPr>
  </w:style>
  <w:style w:type="character" w:customStyle="1" w:styleId="920">
    <w:name w:val="h Char Char"/>
    <w:autoRedefine/>
    <w:qFormat/>
    <w:uiPriority w:val="0"/>
    <w:rPr>
      <w:rFonts w:eastAsia="宋体"/>
      <w:kern w:val="2"/>
      <w:sz w:val="18"/>
      <w:lang w:val="en-US" w:eastAsia="zh-CN" w:bidi="ar-SA"/>
    </w:rPr>
  </w:style>
  <w:style w:type="character" w:customStyle="1" w:styleId="921">
    <w:name w:val="仿宋正文 Char"/>
    <w:link w:val="116"/>
    <w:autoRedefine/>
    <w:qFormat/>
    <w:uiPriority w:val="0"/>
    <w:rPr>
      <w:rFonts w:ascii="仿宋_GB2312" w:eastAsia="仿宋_GB2312"/>
      <w:kern w:val="2"/>
      <w:sz w:val="24"/>
      <w:lang w:val="en-US" w:eastAsia="zh-CN" w:bidi="ar-SA"/>
    </w:rPr>
  </w:style>
  <w:style w:type="character" w:customStyle="1" w:styleId="922">
    <w:name w:val="正文首行缩进 Char Char Char Char Char Char"/>
    <w:autoRedefine/>
    <w:qFormat/>
    <w:uiPriority w:val="0"/>
    <w:rPr>
      <w:rFonts w:ascii="宋体" w:eastAsia="宋体"/>
      <w:kern w:val="2"/>
      <w:sz w:val="24"/>
      <w:lang w:val="zh-CN" w:bidi="ar-SA"/>
    </w:rPr>
  </w:style>
  <w:style w:type="character" w:customStyle="1" w:styleId="923">
    <w:name w:val="样式 宋体"/>
    <w:autoRedefine/>
    <w:qFormat/>
    <w:uiPriority w:val="0"/>
    <w:rPr>
      <w:rFonts w:ascii="宋体" w:hAnsi="宋体"/>
      <w:sz w:val="24"/>
    </w:rPr>
  </w:style>
  <w:style w:type="character" w:customStyle="1" w:styleId="924">
    <w:name w:val="tw4winJump"/>
    <w:autoRedefine/>
    <w:qFormat/>
    <w:uiPriority w:val="0"/>
    <w:rPr>
      <w:rFonts w:ascii="Courier New" w:hAnsi="Courier New" w:cs="Courier New"/>
      <w:color w:val="008080"/>
      <w:lang w:val="en-US" w:eastAsia="zh-CN"/>
    </w:rPr>
  </w:style>
  <w:style w:type="character" w:customStyle="1" w:styleId="925">
    <w:name w:val="标题 1 字符"/>
    <w:autoRedefine/>
    <w:qFormat/>
    <w:uiPriority w:val="9"/>
    <w:rPr>
      <w:rFonts w:ascii="Arial" w:hAnsi="Arial" w:eastAsia="黑体" w:cs="Arial"/>
      <w:b/>
      <w:bCs/>
      <w:snapToGrid w:val="0"/>
      <w:kern w:val="44"/>
      <w:sz w:val="44"/>
      <w:szCs w:val="44"/>
    </w:rPr>
  </w:style>
  <w:style w:type="character" w:customStyle="1" w:styleId="926">
    <w:name w:val="style36"/>
    <w:basedOn w:val="69"/>
    <w:autoRedefine/>
    <w:qFormat/>
    <w:uiPriority w:val="0"/>
    <w:rPr>
      <w:rFonts w:ascii="Arial" w:hAnsi="Arial" w:eastAsia="黑体" w:cs="Arial"/>
      <w:snapToGrid w:val="0"/>
      <w:kern w:val="0"/>
      <w:szCs w:val="21"/>
    </w:rPr>
  </w:style>
  <w:style w:type="character" w:customStyle="1" w:styleId="927">
    <w:name w:val="pt9"/>
    <w:autoRedefine/>
    <w:qFormat/>
    <w:uiPriority w:val="0"/>
    <w:rPr>
      <w:rFonts w:ascii="仿宋_GB2312" w:eastAsia="微软雅黑"/>
      <w:b/>
      <w:kern w:val="2"/>
      <w:sz w:val="32"/>
      <w:szCs w:val="32"/>
      <w:lang w:val="en-US" w:eastAsia="zh-CN" w:bidi="ar-SA"/>
    </w:rPr>
  </w:style>
  <w:style w:type="character" w:customStyle="1" w:styleId="928">
    <w:name w:val="DO_NOT_TRANSLATE"/>
    <w:autoRedefine/>
    <w:qFormat/>
    <w:uiPriority w:val="0"/>
    <w:rPr>
      <w:rFonts w:ascii="Courier New" w:hAnsi="Courier New" w:cs="Courier New"/>
      <w:color w:val="800000"/>
      <w:lang w:val="en-US" w:eastAsia="zh-CN"/>
    </w:rPr>
  </w:style>
  <w:style w:type="character" w:customStyle="1" w:styleId="929">
    <w:name w:val="标书1 Char1"/>
    <w:autoRedefine/>
    <w:qFormat/>
    <w:uiPriority w:val="0"/>
    <w:rPr>
      <w:rFonts w:eastAsia="宋体"/>
      <w:b/>
      <w:bCs/>
      <w:kern w:val="44"/>
      <w:sz w:val="44"/>
      <w:szCs w:val="44"/>
      <w:lang w:val="en-US" w:eastAsia="zh-CN" w:bidi="ar-SA"/>
    </w:rPr>
  </w:style>
  <w:style w:type="character" w:customStyle="1" w:styleId="930">
    <w:name w:val="页脚 字符"/>
    <w:autoRedefine/>
    <w:qFormat/>
    <w:uiPriority w:val="99"/>
    <w:rPr>
      <w:kern w:val="2"/>
      <w:sz w:val="18"/>
      <w:szCs w:val="18"/>
    </w:rPr>
  </w:style>
  <w:style w:type="character" w:customStyle="1" w:styleId="931">
    <w:name w:val="正文2 Char"/>
    <w:autoRedefine/>
    <w:qFormat/>
    <w:uiPriority w:val="0"/>
    <w:rPr>
      <w:rFonts w:eastAsia="宋体"/>
      <w:kern w:val="2"/>
      <w:sz w:val="24"/>
      <w:lang w:val="en-US" w:eastAsia="zh-CN" w:bidi="ar-SA"/>
    </w:rPr>
  </w:style>
  <w:style w:type="character" w:customStyle="1" w:styleId="932">
    <w:name w:val="Char Char21"/>
    <w:autoRedefine/>
    <w:qFormat/>
    <w:uiPriority w:val="6"/>
    <w:rPr>
      <w:rFonts w:ascii="宋体" w:hAnsi="宋体"/>
      <w:kern w:val="1"/>
      <w:sz w:val="24"/>
      <w:szCs w:val="21"/>
      <w:lang w:val="zh-CN"/>
    </w:rPr>
  </w:style>
  <w:style w:type="character" w:customStyle="1" w:styleId="933">
    <w:name w:val="样式 正文缩进 + 首行缩进:  2 字符 Char Char"/>
    <w:link w:val="117"/>
    <w:autoRedefine/>
    <w:qFormat/>
    <w:uiPriority w:val="0"/>
    <w:rPr>
      <w:rFonts w:cs="宋体"/>
      <w:kern w:val="2"/>
      <w:sz w:val="24"/>
    </w:rPr>
  </w:style>
  <w:style w:type="character" w:customStyle="1" w:styleId="934">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935">
    <w:name w:val="gray6"/>
    <w:basedOn w:val="69"/>
    <w:autoRedefine/>
    <w:qFormat/>
    <w:uiPriority w:val="0"/>
    <w:rPr>
      <w:rFonts w:ascii="Arial" w:hAnsi="Arial" w:eastAsia="黑体" w:cs="Arial"/>
      <w:snapToGrid w:val="0"/>
      <w:kern w:val="0"/>
      <w:szCs w:val="21"/>
    </w:rPr>
  </w:style>
  <w:style w:type="character" w:customStyle="1" w:styleId="936">
    <w:name w:val="hui"/>
    <w:basedOn w:val="69"/>
    <w:autoRedefine/>
    <w:qFormat/>
    <w:uiPriority w:val="0"/>
    <w:rPr>
      <w:rFonts w:ascii="Arial" w:hAnsi="Arial" w:eastAsia="黑体" w:cs="Arial"/>
      <w:snapToGrid w:val="0"/>
      <w:kern w:val="0"/>
      <w:szCs w:val="21"/>
    </w:rPr>
  </w:style>
  <w:style w:type="character" w:customStyle="1" w:styleId="937">
    <w:name w:val="哈哈正文 Char Char"/>
    <w:autoRedefine/>
    <w:qFormat/>
    <w:uiPriority w:val="0"/>
    <w:rPr>
      <w:rFonts w:ascii="宋体" w:hAnsi="宋体" w:eastAsia="宋体" w:cs="宋体"/>
      <w:kern w:val="2"/>
      <w:sz w:val="24"/>
      <w:lang w:val="en-US" w:eastAsia="zh-CN" w:bidi="ar-SA"/>
    </w:rPr>
  </w:style>
  <w:style w:type="character" w:customStyle="1" w:styleId="93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autoRedefine/>
    <w:qFormat/>
    <w:uiPriority w:val="0"/>
    <w:rPr>
      <w:rFonts w:ascii="宋体" w:eastAsia="宋体"/>
      <w:snapToGrid w:val="0"/>
      <w:color w:val="000000"/>
      <w:kern w:val="28"/>
      <w:sz w:val="28"/>
      <w:lang w:val="en-US" w:eastAsia="zh-CN" w:bidi="ar-SA"/>
    </w:rPr>
  </w:style>
  <w:style w:type="character" w:customStyle="1" w:styleId="940">
    <w:name w:val="页脚 字符1"/>
    <w:autoRedefine/>
    <w:qFormat/>
    <w:locked/>
    <w:uiPriority w:val="99"/>
    <w:rPr>
      <w:kern w:val="2"/>
      <w:sz w:val="18"/>
      <w:szCs w:val="18"/>
    </w:rPr>
  </w:style>
  <w:style w:type="character" w:customStyle="1" w:styleId="941">
    <w:name w:val="页眉 字符1"/>
    <w:autoRedefine/>
    <w:qFormat/>
    <w:uiPriority w:val="99"/>
    <w:rPr>
      <w:kern w:val="2"/>
      <w:sz w:val="18"/>
      <w:szCs w:val="18"/>
    </w:rPr>
  </w:style>
  <w:style w:type="character" w:customStyle="1" w:styleId="942">
    <w:name w:val="尾注文本 字符"/>
    <w:link w:val="38"/>
    <w:autoRedefine/>
    <w:qFormat/>
    <w:uiPriority w:val="0"/>
    <w:rPr>
      <w:kern w:val="2"/>
      <w:sz w:val="21"/>
      <w:szCs w:val="24"/>
      <w:lang w:val="zh-CN"/>
    </w:rPr>
  </w:style>
  <w:style w:type="character" w:customStyle="1" w:styleId="943">
    <w:name w:val="无间隔 Char"/>
    <w:link w:val="167"/>
    <w:autoRedefine/>
    <w:qFormat/>
    <w:uiPriority w:val="99"/>
    <w:rPr>
      <w:kern w:val="2"/>
      <w:sz w:val="21"/>
      <w:szCs w:val="22"/>
    </w:rPr>
  </w:style>
  <w:style w:type="character" w:customStyle="1" w:styleId="944">
    <w:name w:val="标准文本 Char Char"/>
    <w:link w:val="606"/>
    <w:autoRedefine/>
    <w:qFormat/>
    <w:uiPriority w:val="0"/>
    <w:rPr>
      <w:rFonts w:cs="宋体"/>
      <w:kern w:val="2"/>
      <w:sz w:val="24"/>
    </w:rPr>
  </w:style>
  <w:style w:type="character" w:customStyle="1" w:styleId="945">
    <w:name w:val="Char Char213"/>
    <w:autoRedefine/>
    <w:qFormat/>
    <w:uiPriority w:val="0"/>
    <w:rPr>
      <w:rFonts w:eastAsia="Century Gothic"/>
      <w:b/>
      <w:bCs/>
      <w:kern w:val="44"/>
      <w:sz w:val="32"/>
      <w:szCs w:val="44"/>
      <w:lang w:val="en-US" w:eastAsia="zh-CN" w:bidi="ar-SA"/>
    </w:rPr>
  </w:style>
  <w:style w:type="character" w:customStyle="1" w:styleId="946">
    <w:name w:val="apple-style-span"/>
    <w:autoRedefine/>
    <w:qFormat/>
    <w:uiPriority w:val="0"/>
    <w:rPr>
      <w:rFonts w:ascii="Arial" w:hAnsi="Arial" w:eastAsia="黑体" w:cs="Arial"/>
      <w:snapToGrid w:val="0"/>
      <w:kern w:val="0"/>
      <w:szCs w:val="21"/>
    </w:rPr>
  </w:style>
  <w:style w:type="character" w:customStyle="1" w:styleId="947">
    <w:name w:val="15"/>
    <w:autoRedefine/>
    <w:qFormat/>
    <w:uiPriority w:val="0"/>
    <w:rPr>
      <w:rFonts w:hint="default" w:ascii="Calibri" w:hAnsi="Calibri"/>
      <w:color w:val="0000FF"/>
      <w:u w:val="single"/>
    </w:rPr>
  </w:style>
  <w:style w:type="character" w:customStyle="1" w:styleId="948">
    <w:name w:val="16"/>
    <w:autoRedefine/>
    <w:qFormat/>
    <w:uiPriority w:val="0"/>
    <w:rPr>
      <w:rFonts w:hint="eastAsia" w:ascii="宋体" w:hAnsi="宋体" w:eastAsia="宋体"/>
      <w:color w:val="000000"/>
      <w:sz w:val="20"/>
      <w:szCs w:val="20"/>
    </w:rPr>
  </w:style>
  <w:style w:type="character" w:customStyle="1" w:styleId="949">
    <w:name w:val="edui-unclickable"/>
    <w:autoRedefine/>
    <w:qFormat/>
    <w:uiPriority w:val="0"/>
    <w:rPr>
      <w:color w:val="808080"/>
    </w:rPr>
  </w:style>
  <w:style w:type="character" w:customStyle="1" w:styleId="950">
    <w:name w:val="tpc_content1"/>
    <w:autoRedefine/>
    <w:qFormat/>
    <w:uiPriority w:val="0"/>
    <w:rPr>
      <w:sz w:val="20"/>
      <w:szCs w:val="20"/>
    </w:rPr>
  </w:style>
  <w:style w:type="character" w:customStyle="1" w:styleId="951">
    <w:name w:val="正文文本缩进 字符"/>
    <w:autoRedefine/>
    <w:qFormat/>
    <w:uiPriority w:val="0"/>
    <w:rPr>
      <w:rFonts w:ascii="Century Gothic" w:hAnsi="Century Gothic" w:eastAsia="Century Gothic"/>
      <w:kern w:val="2"/>
      <w:sz w:val="24"/>
      <w:lang w:val="en-US" w:eastAsia="zh-CN" w:bidi="ar-SA"/>
    </w:rPr>
  </w:style>
  <w:style w:type="character" w:customStyle="1" w:styleId="952">
    <w:name w:val="正文文本 2 字符"/>
    <w:autoRedefine/>
    <w:qFormat/>
    <w:uiPriority w:val="0"/>
    <w:rPr>
      <w:rFonts w:ascii="Arial" w:hAnsi="Arial" w:eastAsia="宋体"/>
      <w:kern w:val="2"/>
      <w:sz w:val="24"/>
      <w:szCs w:val="24"/>
      <w:lang w:val="en-US" w:eastAsia="zh-CN" w:bidi="ar-SA"/>
    </w:rPr>
  </w:style>
  <w:style w:type="character" w:customStyle="1" w:styleId="953">
    <w:name w:val="edui-clickable2"/>
    <w:autoRedefine/>
    <w:qFormat/>
    <w:uiPriority w:val="0"/>
    <w:rPr>
      <w:color w:val="0000FF"/>
      <w:u w:val="single"/>
    </w:rPr>
  </w:style>
  <w:style w:type="character" w:customStyle="1" w:styleId="954">
    <w:name w:val="style1"/>
    <w:autoRedefine/>
    <w:qFormat/>
    <w:uiPriority w:val="0"/>
    <w:rPr>
      <w:rFonts w:ascii="Arial" w:hAnsi="Arial" w:eastAsia="黑体" w:cs="Arial"/>
      <w:snapToGrid w:val="0"/>
      <w:kern w:val="0"/>
      <w:szCs w:val="21"/>
    </w:rPr>
  </w:style>
  <w:style w:type="character" w:customStyle="1" w:styleId="955">
    <w:name w:val="zbggtop11 style5"/>
    <w:autoRedefine/>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7">
    <w:name w:val="bulletintext1"/>
    <w:autoRedefine/>
    <w:qFormat/>
    <w:uiPriority w:val="0"/>
    <w:rPr>
      <w:color w:val="000000"/>
      <w:sz w:val="18"/>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character" w:customStyle="1" w:styleId="961">
    <w:name w:val="NormalCharacter"/>
    <w:autoRedefine/>
    <w:semiHidden/>
    <w:qFormat/>
    <w:uiPriority w:val="0"/>
  </w:style>
  <w:style w:type="table" w:customStyle="1" w:styleId="96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8">
    <w:name w:val="xl53"/>
    <w:basedOn w:val="1"/>
    <w:next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styleId="969">
    <w:name w:val="List Paragraph"/>
    <w:basedOn w:val="1"/>
    <w:autoRedefine/>
    <w:qFormat/>
    <w:uiPriority w:val="99"/>
    <w:pPr>
      <w:numPr>
        <w:ilvl w:val="0"/>
        <w:numId w:val="1"/>
      </w:numPr>
      <w:spacing w:line="240" w:lineRule="auto"/>
      <w:ind w:left="-5" w:firstLine="424" w:firstLineChars="202"/>
    </w:pPr>
  </w:style>
  <w:style w:type="paragraph" w:customStyle="1" w:styleId="970">
    <w:name w:val="样式6 正文"/>
    <w:autoRedefine/>
    <w:qFormat/>
    <w:uiPriority w:val="0"/>
    <w:pPr>
      <w:spacing w:line="360" w:lineRule="auto"/>
      <w:ind w:firstLine="528" w:firstLineChars="220"/>
      <w:jc w:val="both"/>
    </w:pPr>
    <w:rPr>
      <w:rFonts w:ascii="Times New Roman" w:hAnsi="Times New Roman" w:eastAsia="宋体" w:cs="Times New Roman"/>
      <w:sz w:val="24"/>
      <w:szCs w:val="22"/>
      <w:lang w:val="en-US" w:eastAsia="zh-CN" w:bidi="ar-SA"/>
    </w:rPr>
  </w:style>
  <w:style w:type="paragraph" w:customStyle="1" w:styleId="971">
    <w:name w:val="正文空2字"/>
    <w:basedOn w:val="97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2">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13539</Words>
  <Characters>14566</Characters>
  <Lines>334</Lines>
  <Paragraphs>94</Paragraphs>
  <TotalTime>24</TotalTime>
  <ScaleCrop>false</ScaleCrop>
  <LinksUpToDate>false</LinksUpToDate>
  <CharactersWithSpaces>15059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2024-01-29T02:48:00Z</dcterms:created>
  <dc:creator>玥</dc:creator>
  <cp:lastModifiedBy>大梁</cp:lastModifiedBy>
  <cp:lastPrinted>2024-04-28T06:36:00Z</cp:lastPrinted>
  <dcterms:modified xsi:type="dcterms:W3CDTF">2025-01-17T07:21:49Z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217736E8DB7E488EA798E5F5E0C07108_13</vt:lpwstr>
  </property>
  <property fmtid="{D5CDD505-2E9C-101B-9397-08002B2CF9AE}" pid="5" name="KSOTemplateDocerSaveRecord">
    <vt:lpwstr>eyJoZGlkIjoiMDVhODIyOWZjMDZjZGMzMjRhMDc5YzJjYWZjZmVjN2UiLCJ1c2VySWQiOiIzNjQxMTc5NTEifQ==</vt:lpwstr>
  </property>
</Properties>
</file>