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杭州市公安局余杭区分局电梯服务租赁项目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：ZFCG-SX2024-042</w:t>
      </w:r>
      <w:r>
        <w:rPr>
          <w:rFonts w:hint="eastAsia" w:ascii="宋体" w:hAnsi="宋体" w:cs="宋体"/>
          <w:color w:val="auto"/>
          <w:sz w:val="30"/>
          <w:szCs w:val="30"/>
          <w:highlight w:val="none"/>
          <w:lang w:val="en-US" w:eastAsia="zh-CN"/>
        </w:rPr>
        <w:t xml:space="preserve"> </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杭州市公安局余杭区分局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杭州盛新项目管理咨询有限公司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 xml:space="preserve">月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杭州市公安局余杭区分局电梯服务租赁项目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4</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8</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13</w:t>
      </w:r>
      <w:r>
        <w:rPr>
          <w:rStyle w:val="77"/>
          <w:rFonts w:hint="eastAsia" w:ascii="宋体" w:hAnsi="宋体" w:eastAsia="宋体" w:cs="宋体"/>
          <w:b/>
          <w:bCs/>
          <w:color w:val="auto"/>
          <w:kern w:val="2"/>
          <w:sz w:val="24"/>
          <w:szCs w:val="24"/>
          <w:highlight w:val="none"/>
          <w:u w:val="single" w:color="auto"/>
        </w:rPr>
        <w:t xml:space="preserve">日 </w:t>
      </w:r>
      <w:r>
        <w:rPr>
          <w:rStyle w:val="77"/>
          <w:rFonts w:hint="eastAsia" w:ascii="宋体" w:hAnsi="宋体" w:cs="宋体"/>
          <w:b/>
          <w:bCs/>
          <w:color w:val="auto"/>
          <w:kern w:val="2"/>
          <w:sz w:val="24"/>
          <w:szCs w:val="24"/>
          <w:highlight w:val="none"/>
          <w:u w:val="single" w:color="auto"/>
          <w:lang w:val="en-US" w:eastAsia="zh-CN"/>
        </w:rPr>
        <w:t>10</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00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项目编号：ZFCG-SX2024-042</w:t>
      </w:r>
      <w:r>
        <w:rPr>
          <w:rFonts w:hint="eastAsia" w:ascii="宋体" w:hAnsi="宋体" w:cs="宋体"/>
          <w:color w:val="auto"/>
          <w:sz w:val="24"/>
          <w:highlight w:val="none"/>
          <w:lang w:val="en-US" w:eastAsia="zh-CN"/>
        </w:rPr>
        <w:t xml:space="preserve"> </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杭州市公安局余杭区分局电梯服务租赁项目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预算金额（元）：160</w:t>
      </w:r>
      <w:r>
        <w:rPr>
          <w:rFonts w:hint="eastAsia" w:ascii="宋体" w:hAnsi="宋体" w:cs="宋体"/>
          <w:b/>
          <w:color w:val="auto"/>
          <w:sz w:val="24"/>
          <w:highlight w:val="none"/>
          <w:lang w:val="en-US" w:eastAsia="zh-CN"/>
        </w:rPr>
        <w:t xml:space="preserve">0000 </w:t>
      </w:r>
      <w:r>
        <w:rPr>
          <w:rFonts w:ascii="宋体" w:hAnsi="宋体" w:cs="宋体"/>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最高限价（元）：160</w:t>
      </w:r>
      <w:r>
        <w:rPr>
          <w:rFonts w:hint="eastAsia" w:ascii="宋体" w:hAnsi="宋体" w:cs="宋体"/>
          <w:b/>
          <w:color w:val="auto"/>
          <w:sz w:val="24"/>
          <w:highlight w:val="none"/>
          <w:lang w:val="en-US" w:eastAsia="zh-CN"/>
        </w:rPr>
        <w:t xml:space="preserve">0000 </w:t>
      </w:r>
      <w:r>
        <w:rPr>
          <w:rFonts w:ascii="宋体" w:hAnsi="宋体" w:cs="宋体"/>
          <w:color w:val="auto"/>
          <w:sz w:val="24"/>
          <w:highlight w:val="none"/>
        </w:rPr>
        <w:t xml:space="preserve"> </w:t>
      </w:r>
      <w:r>
        <w:rPr>
          <w:rFonts w:hint="eastAsia" w:ascii="宋体" w:hAnsi="宋体" w:cs="宋体"/>
          <w:b/>
          <w:color w:val="auto"/>
          <w:sz w:val="24"/>
          <w:highlight w:val="none"/>
          <w:lang w:val="en-US" w:eastAsia="zh-CN"/>
        </w:rPr>
        <w:t xml:space="preserve"> </w:t>
      </w:r>
    </w:p>
    <w:p>
      <w:pPr>
        <w:pStyle w:val="6"/>
        <w:spacing w:line="600" w:lineRule="exact"/>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sz w:val="24"/>
        </w:rPr>
        <w:t>本项目采购内容为</w:t>
      </w:r>
      <w:r>
        <w:rPr>
          <w:rFonts w:hint="eastAsia" w:hAnsi="宋体" w:cs="宋体"/>
          <w:sz w:val="24"/>
          <w:lang w:eastAsia="zh-CN"/>
        </w:rPr>
        <w:t>杭州市公安局余杭区分局电梯服务租赁项目</w:t>
      </w:r>
      <w:r>
        <w:rPr>
          <w:rFonts w:hint="eastAsia" w:hAnsi="宋体" w:cs="宋体"/>
          <w:sz w:val="24"/>
        </w:rPr>
        <w:t>，</w:t>
      </w:r>
      <w:r>
        <w:rPr>
          <w:rFonts w:hint="eastAsia" w:hAnsi="宋体" w:cs="宋体"/>
          <w:color w:val="auto"/>
          <w:kern w:val="2"/>
          <w:sz w:val="24"/>
          <w:szCs w:val="24"/>
        </w:rPr>
        <w:t>具体以招标文件第三部分采购需求为准，供应商可点击本公告下方“浏览采购文件”查看采购需求；</w:t>
      </w:r>
    </w:p>
    <w:p>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kern w:val="0"/>
          <w:szCs w:val="24"/>
        </w:rPr>
        <w:t>本项目服务期</w:t>
      </w:r>
      <w:r>
        <w:rPr>
          <w:rFonts w:hint="eastAsia" w:ascii="宋体" w:hAnsi="宋体" w:cs="宋体"/>
          <w:kern w:val="0"/>
          <w:szCs w:val="24"/>
        </w:rPr>
        <w:t>三年</w:t>
      </w:r>
      <w:r>
        <w:rPr>
          <w:rFonts w:ascii="宋体" w:hAnsi="宋体" w:cs="宋体"/>
          <w:kern w:val="0"/>
          <w:szCs w:val="24"/>
        </w:rPr>
        <w:t>，</w:t>
      </w:r>
      <w:r>
        <w:rPr>
          <w:rFonts w:hint="eastAsia" w:ascii="宋体" w:hAnsi="宋体" w:cs="宋体"/>
          <w:kern w:val="0"/>
          <w:szCs w:val="24"/>
        </w:rPr>
        <w:t>合同一年一签，</w:t>
      </w:r>
      <w:r>
        <w:rPr>
          <w:rFonts w:ascii="宋体" w:hAnsi="宋体" w:cs="宋体"/>
          <w:kern w:val="0"/>
          <w:szCs w:val="24"/>
        </w:rPr>
        <w:t>合同</w:t>
      </w:r>
      <w:r>
        <w:rPr>
          <w:rFonts w:hint="eastAsia" w:ascii="宋体" w:hAnsi="宋体" w:cs="宋体"/>
          <w:kern w:val="0"/>
          <w:szCs w:val="24"/>
        </w:rPr>
        <w:t>从</w:t>
      </w:r>
      <w:r>
        <w:rPr>
          <w:rFonts w:ascii="宋体" w:hAnsi="宋体" w:cs="宋体"/>
          <w:kern w:val="0"/>
          <w:szCs w:val="24"/>
        </w:rPr>
        <w:t>具备服务条件（项目启动验收通过）</w:t>
      </w:r>
      <w:r>
        <w:rPr>
          <w:rFonts w:hint="eastAsia" w:ascii="宋体" w:hAnsi="宋体" w:cs="宋体"/>
          <w:kern w:val="0"/>
          <w:szCs w:val="24"/>
        </w:rPr>
        <w:t>之日起</w:t>
      </w:r>
      <w:r>
        <w:rPr>
          <w:rFonts w:ascii="宋体" w:hAnsi="宋体" w:cs="宋体"/>
          <w:kern w:val="0"/>
          <w:szCs w:val="24"/>
        </w:rPr>
        <w:t>算。投标人需承诺在</w:t>
      </w:r>
      <w:r>
        <w:rPr>
          <w:rFonts w:hint="eastAsia" w:ascii="宋体" w:hAnsi="宋体" w:cs="宋体"/>
          <w:kern w:val="0"/>
          <w:szCs w:val="24"/>
          <w:lang w:val="en-US" w:eastAsia="zh-CN"/>
        </w:rPr>
        <w:t>中标</w:t>
      </w:r>
      <w:r>
        <w:rPr>
          <w:rFonts w:hint="eastAsia" w:ascii="宋体" w:hAnsi="宋体" w:cs="宋体"/>
          <w:kern w:val="0"/>
          <w:szCs w:val="24"/>
        </w:rPr>
        <w:t>后2个月内完成</w:t>
      </w:r>
      <w:r>
        <w:rPr>
          <w:rFonts w:ascii="宋体" w:hAnsi="宋体" w:cs="宋体"/>
          <w:kern w:val="0"/>
          <w:szCs w:val="24"/>
        </w:rPr>
        <w:t>4</w:t>
      </w:r>
      <w:r>
        <w:rPr>
          <w:rFonts w:hint="eastAsia" w:ascii="宋体" w:hAnsi="宋体" w:cs="宋体"/>
          <w:kern w:val="0"/>
          <w:szCs w:val="24"/>
        </w:rPr>
        <w:t>台电梯的安装，</w:t>
      </w:r>
      <w:r>
        <w:rPr>
          <w:rFonts w:ascii="宋体" w:hAnsi="宋体" w:cs="宋体"/>
          <w:kern w:val="0"/>
          <w:szCs w:val="24"/>
        </w:rPr>
        <w:t>并向采购人提出项目启动验收</w:t>
      </w:r>
      <w:r>
        <w:rPr>
          <w:rFonts w:hint="eastAsia" w:ascii="宋体" w:hAnsi="宋体" w:cs="宋体"/>
          <w:bCs/>
          <w:szCs w:val="24"/>
        </w:rPr>
        <w:t>；</w:t>
      </w:r>
      <w:r>
        <w:rPr>
          <w:rFonts w:ascii="宋体" w:hAnsi="宋体" w:cs="宋体"/>
          <w:color w:val="auto"/>
          <w:highlight w:val="none"/>
        </w:rPr>
        <w:t xml:space="preserve"> </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A3"/>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A3"/>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无</w:t>
      </w:r>
    </w:p>
    <w:p>
      <w:pPr>
        <w:numPr>
          <w:ilvl w:val="0"/>
          <w:numId w:val="1"/>
        </w:numPr>
        <w:snapToGrid/>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1）投标的租赁电梯品牌制造商必须有相应的特种设备（电梯）产品的生产许可证（曳引式客梯A级）；（2）投标人（或制造商）必须有相应的特种设备（电梯）产品安装维修许可证（乘客电梯安装、维修A级）；</w:t>
      </w:r>
    </w:p>
    <w:p>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4</w:t>
      </w:r>
      <w:r>
        <w:rPr>
          <w:rFonts w:hint="eastAsia" w:ascii="宋体" w:hAnsi="宋体" w:cs="宋体"/>
          <w:b/>
          <w:bCs/>
          <w:color w:val="FF0000"/>
          <w:sz w:val="24"/>
          <w:highlight w:val="none"/>
          <w:u w:val="single"/>
        </w:rPr>
        <w:t>年</w:t>
      </w:r>
      <w:r>
        <w:rPr>
          <w:rFonts w:hint="eastAsia" w:ascii="宋体" w:hAnsi="宋体" w:cs="宋体"/>
          <w:b/>
          <w:bCs/>
          <w:color w:val="FF0000"/>
          <w:sz w:val="24"/>
          <w:highlight w:val="none"/>
          <w:u w:val="single"/>
          <w:lang w:val="en-US" w:eastAsia="zh-CN"/>
        </w:rPr>
        <w:t>8</w:t>
      </w:r>
      <w:r>
        <w:rPr>
          <w:rFonts w:hint="eastAsia" w:ascii="宋体" w:hAnsi="宋体" w:cs="宋体"/>
          <w:b/>
          <w:bCs/>
          <w:color w:val="FF0000"/>
          <w:sz w:val="24"/>
          <w:highlight w:val="none"/>
          <w:u w:val="single"/>
        </w:rPr>
        <w:t>月</w:t>
      </w:r>
      <w:r>
        <w:rPr>
          <w:rFonts w:hint="eastAsia" w:ascii="宋体" w:hAnsi="宋体" w:cs="宋体"/>
          <w:b/>
          <w:bCs/>
          <w:color w:val="FF0000"/>
          <w:sz w:val="24"/>
          <w:highlight w:val="none"/>
          <w:u w:val="single"/>
          <w:lang w:val="en-US" w:eastAsia="zh-CN"/>
        </w:rPr>
        <w:t>13</w:t>
      </w:r>
      <w:r>
        <w:rPr>
          <w:rFonts w:hint="eastAsia" w:ascii="宋体" w:hAnsi="宋体" w:cs="宋体"/>
          <w:b/>
          <w:bCs/>
          <w:color w:val="FF0000"/>
          <w:sz w:val="24"/>
          <w:highlight w:val="none"/>
          <w:u w:val="single"/>
        </w:rPr>
        <w:t xml:space="preserve">日 </w:t>
      </w:r>
      <w:r>
        <w:rPr>
          <w:rFonts w:hint="eastAsia" w:ascii="宋体" w:hAnsi="宋体" w:cs="宋体"/>
          <w:b/>
          <w:bCs/>
          <w:color w:val="FF0000"/>
          <w:sz w:val="24"/>
          <w:highlight w:val="none"/>
          <w:u w:val="single"/>
          <w:lang w:val="en-US" w:eastAsia="zh-CN"/>
        </w:rPr>
        <w:t>10</w:t>
      </w:r>
      <w:r>
        <w:rPr>
          <w:rFonts w:hint="eastAsia" w:ascii="宋体" w:hAnsi="宋体" w:cs="宋体"/>
          <w:b/>
          <w:bCs/>
          <w:color w:val="FF0000"/>
          <w:sz w:val="24"/>
          <w:highlight w:val="none"/>
          <w:u w:val="single"/>
        </w:rPr>
        <w:t>点</w:t>
      </w:r>
      <w:r>
        <w:rPr>
          <w:rFonts w:hint="eastAsia" w:ascii="宋体" w:hAnsi="宋体" w:cs="宋体"/>
          <w:b/>
          <w:bCs/>
          <w:color w:val="FF0000"/>
          <w:sz w:val="24"/>
          <w:highlight w:val="none"/>
          <w:u w:val="single"/>
          <w:lang w:val="en-US" w:eastAsia="zh-CN"/>
        </w:rPr>
        <w:t>00</w:t>
      </w:r>
      <w:r>
        <w:rPr>
          <w:rFonts w:hint="eastAsia" w:ascii="宋体" w:hAnsi="宋体" w:cs="宋体"/>
          <w:b/>
          <w:bCs/>
          <w:color w:val="FF0000"/>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4</w:t>
      </w:r>
      <w:r>
        <w:rPr>
          <w:rFonts w:hint="eastAsia" w:ascii="宋体" w:hAnsi="宋体" w:cs="宋体"/>
          <w:b/>
          <w:bCs/>
          <w:color w:val="FF0000"/>
          <w:sz w:val="24"/>
          <w:highlight w:val="none"/>
          <w:u w:val="single"/>
        </w:rPr>
        <w:t>年</w:t>
      </w:r>
      <w:r>
        <w:rPr>
          <w:rFonts w:hint="eastAsia" w:ascii="宋体" w:hAnsi="宋体" w:cs="宋体"/>
          <w:b/>
          <w:bCs/>
          <w:color w:val="FF0000"/>
          <w:sz w:val="24"/>
          <w:highlight w:val="none"/>
          <w:u w:val="single"/>
          <w:lang w:val="en-US" w:eastAsia="zh-CN"/>
        </w:rPr>
        <w:t>8</w:t>
      </w:r>
      <w:r>
        <w:rPr>
          <w:rFonts w:hint="eastAsia" w:ascii="宋体" w:hAnsi="宋体" w:cs="宋体"/>
          <w:b/>
          <w:bCs/>
          <w:color w:val="FF0000"/>
          <w:sz w:val="24"/>
          <w:highlight w:val="none"/>
          <w:u w:val="single"/>
        </w:rPr>
        <w:t>月</w:t>
      </w:r>
      <w:r>
        <w:rPr>
          <w:rFonts w:hint="eastAsia" w:ascii="宋体" w:hAnsi="宋体" w:cs="宋体"/>
          <w:b/>
          <w:bCs/>
          <w:color w:val="FF0000"/>
          <w:sz w:val="24"/>
          <w:highlight w:val="none"/>
          <w:u w:val="single"/>
          <w:lang w:val="en-US" w:eastAsia="zh-CN"/>
        </w:rPr>
        <w:t>13</w:t>
      </w:r>
      <w:r>
        <w:rPr>
          <w:rFonts w:hint="eastAsia" w:ascii="宋体" w:hAnsi="宋体" w:cs="宋体"/>
          <w:b/>
          <w:bCs/>
          <w:color w:val="FF0000"/>
          <w:sz w:val="24"/>
          <w:highlight w:val="none"/>
          <w:u w:val="single"/>
        </w:rPr>
        <w:t xml:space="preserve">日 </w:t>
      </w:r>
      <w:r>
        <w:rPr>
          <w:rFonts w:hint="eastAsia" w:ascii="宋体" w:hAnsi="宋体" w:cs="宋体"/>
          <w:b/>
          <w:bCs/>
          <w:color w:val="FF0000"/>
          <w:sz w:val="24"/>
          <w:highlight w:val="none"/>
          <w:u w:val="single"/>
          <w:lang w:val="en-US" w:eastAsia="zh-CN"/>
        </w:rPr>
        <w:t>10</w:t>
      </w:r>
      <w:r>
        <w:rPr>
          <w:rFonts w:hint="eastAsia" w:ascii="宋体" w:hAnsi="宋体" w:cs="宋体"/>
          <w:b/>
          <w:bCs/>
          <w:color w:val="FF0000"/>
          <w:sz w:val="24"/>
          <w:highlight w:val="none"/>
          <w:u w:val="single"/>
        </w:rPr>
        <w:t>点</w:t>
      </w:r>
      <w:r>
        <w:rPr>
          <w:rFonts w:hint="eastAsia" w:ascii="宋体" w:hAnsi="宋体" w:cs="宋体"/>
          <w:b/>
          <w:bCs/>
          <w:color w:val="FF0000"/>
          <w:sz w:val="24"/>
          <w:highlight w:val="none"/>
          <w:u w:val="single"/>
          <w:lang w:val="en-US" w:eastAsia="zh-CN"/>
        </w:rPr>
        <w:t>00</w:t>
      </w:r>
      <w:r>
        <w:rPr>
          <w:rFonts w:hint="eastAsia" w:ascii="宋体" w:hAnsi="宋体" w:cs="宋体"/>
          <w:b/>
          <w:bCs/>
          <w:color w:val="FF0000"/>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杭州市公安局余杭区分局</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rPr>
        <w:t>浙江省杭州市余杭区西坝路52-8号</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项目联系人（询问）：钱先生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项目联系方式（询问）：15968165797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质疑联系人：蔡先生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质疑联系方式：13516820518</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杭州盛新项目管理咨询有限公司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地址：杭州市余杭区瓶窑镇瓶仓大道966号2幢506—2室</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项目联系人（询问）：李云婷</w:t>
      </w:r>
      <w:r>
        <w:rPr>
          <w:rFonts w:hint="eastAsia" w:ascii="宋体" w:hAnsi="宋体" w:cs="宋体"/>
          <w:color w:val="auto"/>
          <w:sz w:val="24"/>
          <w:highlight w:val="none"/>
          <w:lang w:val="en-US" w:eastAsia="zh-CN"/>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项目联系方式（询问）：15267164667</w:t>
      </w:r>
      <w:r>
        <w:rPr>
          <w:rFonts w:hint="eastAsia" w:ascii="宋体" w:hAnsi="宋体" w:cs="宋体"/>
          <w:color w:val="auto"/>
          <w:sz w:val="24"/>
          <w:highlight w:val="none"/>
          <w:lang w:val="en-US" w:eastAsia="zh-CN"/>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徐杰</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质疑联系方式：0571-89089909</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w:t>
      </w:r>
      <w:r>
        <w:rPr>
          <w:rFonts w:hint="eastAsia" w:ascii="宋体" w:hAnsi="宋体" w:eastAsia="宋体" w:cs="宋体"/>
          <w:i w:val="0"/>
          <w:iCs w:val="0"/>
          <w:caps w:val="0"/>
          <w:color w:val="auto"/>
          <w:spacing w:val="0"/>
          <w:sz w:val="24"/>
          <w:szCs w:val="24"/>
          <w:highlight w:val="none"/>
          <w:shd w:val="clear"/>
        </w:rPr>
        <w:t>85252453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电梯租赁</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exac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exac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3"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cs="宋体"/>
                <w:b/>
                <w:bCs/>
                <w:color w:val="auto"/>
                <w:sz w:val="24"/>
                <w:highlight w:val="none"/>
                <w:lang w:eastAsia="zh-CN"/>
              </w:rPr>
              <w:t>杭州盛新项目管理咨询有限公司</w:t>
            </w:r>
            <w:r>
              <w:rPr>
                <w:rFonts w:hint="eastAsia" w:ascii="宋体" w:hAnsi="宋体" w:cs="宋体"/>
                <w:b/>
                <w:color w:val="auto"/>
                <w:kern w:val="0"/>
                <w:sz w:val="24"/>
                <w:highlight w:val="none"/>
                <w:lang w:eastAsia="zh-CN"/>
              </w:rPr>
              <w:t>（杭州市余杭区瓶窑镇瓶仓大道966号2幢506—2室</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宋体" w:hAnsi="宋体" w:eastAsia="宋体" w:cs="Arial"/>
                <w:color w:val="auto"/>
                <w:kern w:val="0"/>
                <w:sz w:val="24"/>
                <w:highlight w:val="none"/>
              </w:rPr>
            </w:pPr>
            <w:r>
              <w:rPr>
                <w:rFonts w:hint="eastAsia" w:ascii="宋体" w:hAnsi="宋体" w:eastAsia="宋体" w:cs="宋体"/>
                <w:snapToGrid w:val="0"/>
                <w:color w:val="auto"/>
                <w:kern w:val="28"/>
                <w:sz w:val="24"/>
                <w:highlight w:val="none"/>
              </w:rPr>
              <w:t>本次代理服务费由中标人支付，代理服务费按照国家计委印发的《招标代理服务收费管理暂行办法》计价格[2002]1980号规定收费</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宋体" w:hAnsi="宋体" w:eastAsia="宋体" w:cs="宋体"/>
                <w:snapToGrid w:val="0"/>
                <w:color w:val="auto"/>
                <w:kern w:val="28"/>
                <w:sz w:val="24"/>
                <w:highlight w:val="none"/>
              </w:rPr>
            </w:pPr>
            <w:r>
              <w:rPr>
                <w:rFonts w:hint="eastAsia"/>
                <w:sz w:val="24"/>
              </w:rPr>
              <w:t>各中标单位在中标公示结束后再递交与电子加密投标文件内容一致的书面响应文件（正本一份，副本四份）。</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color w:val="auto"/>
          <w:highlight w:val="none"/>
        </w:rPr>
      </w:pPr>
      <w:bookmarkStart w:id="15" w:name="_Hlt68403820"/>
      <w:bookmarkEnd w:id="15"/>
      <w:bookmarkStart w:id="16" w:name="_Hlt68072990"/>
      <w:bookmarkEnd w:id="16"/>
      <w:bookmarkStart w:id="17" w:name="_Hlt74729768"/>
      <w:bookmarkEnd w:id="17"/>
      <w:bookmarkStart w:id="18" w:name="_Hlt68072998"/>
      <w:bookmarkEnd w:id="18"/>
      <w:bookmarkStart w:id="19" w:name="_Hlt68057669"/>
      <w:bookmarkEnd w:id="19"/>
      <w:bookmarkStart w:id="20" w:name="_Hlt74714665"/>
      <w:bookmarkEnd w:id="20"/>
      <w:bookmarkStart w:id="21" w:name="_Hlt75236101"/>
      <w:bookmarkEnd w:id="21"/>
      <w:bookmarkStart w:id="22" w:name="_Hlt68073093"/>
      <w:bookmarkEnd w:id="22"/>
      <w:bookmarkStart w:id="23" w:name="_Hlt75236290"/>
      <w:bookmarkEnd w:id="23"/>
      <w:bookmarkStart w:id="24" w:name="_Hlt74730295"/>
      <w:bookmarkEnd w:id="24"/>
      <w:bookmarkStart w:id="25" w:name="_Hlt74707468"/>
      <w:bookmarkEnd w:id="25"/>
      <w:bookmarkStart w:id="26" w:name="_Hlt75236011"/>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numPr>
          <w:ilvl w:val="0"/>
          <w:numId w:val="2"/>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pPr>
        <w:widowControl/>
        <w:snapToGrid w:val="0"/>
        <w:spacing w:line="600" w:lineRule="exact"/>
        <w:jc w:val="left"/>
        <w:rPr>
          <w:rFonts w:ascii="宋体" w:hAnsi="宋体" w:cs="宋体"/>
          <w:b/>
          <w:bCs/>
          <w:sz w:val="24"/>
        </w:rPr>
      </w:pPr>
      <w:r>
        <w:rPr>
          <w:rFonts w:hint="eastAsia" w:ascii="宋体" w:hAnsi="宋体" w:cs="宋体"/>
          <w:b/>
          <w:bCs/>
          <w:sz w:val="24"/>
        </w:rPr>
        <w:t>一、项目概述：</w:t>
      </w:r>
    </w:p>
    <w:p>
      <w:pPr>
        <w:pStyle w:val="27"/>
        <w:spacing w:line="600" w:lineRule="exact"/>
        <w:rPr>
          <w:rFonts w:cs="宋体"/>
          <w:bCs/>
          <w:kern w:val="0"/>
        </w:rPr>
      </w:pPr>
      <w:r>
        <w:rPr>
          <w:rFonts w:cs="宋体"/>
          <w:bCs/>
          <w:kern w:val="0"/>
        </w:rPr>
        <w:t>本项目为“交钥匙”租赁项目，租赁内容包括租赁清单中</w:t>
      </w:r>
      <w:r>
        <w:rPr>
          <w:rFonts w:hint="eastAsia" w:cs="宋体"/>
          <w:bCs/>
          <w:kern w:val="0"/>
        </w:rPr>
        <w:t>电梯的拆除、更新改造</w:t>
      </w:r>
      <w:r>
        <w:rPr>
          <w:rFonts w:cs="宋体"/>
          <w:bCs/>
          <w:kern w:val="0"/>
        </w:rPr>
        <w:t>、安装调试、验收、培训、</w:t>
      </w:r>
      <w:r>
        <w:rPr>
          <w:rFonts w:hint="eastAsia" w:cs="宋体"/>
          <w:bCs/>
          <w:kern w:val="0"/>
        </w:rPr>
        <w:t>相应配套的租赁服务</w:t>
      </w:r>
      <w:r>
        <w:rPr>
          <w:rFonts w:cs="宋体"/>
          <w:bCs/>
          <w:kern w:val="0"/>
        </w:rPr>
        <w:t>等。有效期为三年，三年后产权移交采购人。</w:t>
      </w:r>
    </w:p>
    <w:p>
      <w:pPr>
        <w:pStyle w:val="964"/>
        <w:spacing w:line="600" w:lineRule="exact"/>
        <w:ind w:firstLine="0" w:firstLineChars="0"/>
        <w:rPr>
          <w:rFonts w:hAnsi="宋体" w:cs="宋体"/>
          <w:b/>
          <w:kern w:val="0"/>
          <w:sz w:val="24"/>
        </w:rPr>
      </w:pPr>
      <w:r>
        <w:rPr>
          <w:rFonts w:hint="eastAsia" w:hAnsi="宋体" w:cs="宋体"/>
          <w:b/>
          <w:kern w:val="0"/>
          <w:sz w:val="24"/>
        </w:rPr>
        <w:t>二、项目清单：</w:t>
      </w:r>
    </w:p>
    <w:tbl>
      <w:tblPr>
        <w:tblStyle w:val="62"/>
        <w:tblW w:w="87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761"/>
        <w:gridCol w:w="2731"/>
        <w:gridCol w:w="1073"/>
        <w:gridCol w:w="1335"/>
        <w:gridCol w:w="1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758" w:type="dxa"/>
            <w:vAlign w:val="center"/>
          </w:tcPr>
          <w:p>
            <w:pPr>
              <w:jc w:val="center"/>
              <w:rPr>
                <w:rFonts w:ascii="宋体" w:hAnsi="宋体" w:cs="宋体"/>
                <w:color w:val="000000"/>
                <w:sz w:val="24"/>
              </w:rPr>
            </w:pPr>
            <w:r>
              <w:rPr>
                <w:rFonts w:hint="eastAsia" w:ascii="宋体" w:hAnsi="宋体" w:cs="宋体"/>
                <w:color w:val="000000"/>
                <w:sz w:val="24"/>
              </w:rPr>
              <w:t>序号</w:t>
            </w:r>
          </w:p>
        </w:tc>
        <w:tc>
          <w:tcPr>
            <w:tcW w:w="1761" w:type="dxa"/>
            <w:vAlign w:val="center"/>
          </w:tcPr>
          <w:p>
            <w:pPr>
              <w:jc w:val="center"/>
              <w:rPr>
                <w:rFonts w:ascii="宋体" w:hAnsi="宋体" w:cs="宋体"/>
                <w:color w:val="000000"/>
                <w:sz w:val="24"/>
              </w:rPr>
            </w:pPr>
            <w:r>
              <w:rPr>
                <w:rFonts w:hint="eastAsia" w:ascii="宋体" w:hAnsi="宋体" w:cs="宋体"/>
                <w:color w:val="000000"/>
                <w:sz w:val="24"/>
              </w:rPr>
              <w:t>电梯编号</w:t>
            </w:r>
          </w:p>
        </w:tc>
        <w:tc>
          <w:tcPr>
            <w:tcW w:w="2731" w:type="dxa"/>
            <w:vAlign w:val="center"/>
          </w:tcPr>
          <w:p>
            <w:pPr>
              <w:jc w:val="center"/>
              <w:rPr>
                <w:rFonts w:ascii="宋体" w:hAnsi="宋体" w:cs="宋体"/>
                <w:color w:val="000000"/>
                <w:sz w:val="24"/>
              </w:rPr>
            </w:pPr>
            <w:r>
              <w:rPr>
                <w:rFonts w:hint="eastAsia" w:ascii="宋体" w:hAnsi="宋体" w:cs="宋体"/>
                <w:color w:val="000000"/>
                <w:sz w:val="24"/>
              </w:rPr>
              <w:t>主要技术参数</w:t>
            </w:r>
          </w:p>
        </w:tc>
        <w:tc>
          <w:tcPr>
            <w:tcW w:w="1073" w:type="dxa"/>
            <w:vAlign w:val="center"/>
          </w:tcPr>
          <w:p>
            <w:pPr>
              <w:jc w:val="center"/>
              <w:rPr>
                <w:rFonts w:ascii="宋体" w:hAnsi="宋体" w:cs="宋体"/>
                <w:color w:val="000000"/>
                <w:sz w:val="24"/>
              </w:rPr>
            </w:pPr>
            <w:r>
              <w:rPr>
                <w:rFonts w:hint="eastAsia" w:ascii="宋体" w:hAnsi="宋体" w:cs="宋体"/>
                <w:color w:val="000000"/>
                <w:sz w:val="24"/>
              </w:rPr>
              <w:t>备注</w:t>
            </w:r>
          </w:p>
        </w:tc>
        <w:tc>
          <w:tcPr>
            <w:tcW w:w="1335" w:type="dxa"/>
            <w:vAlign w:val="center"/>
          </w:tcPr>
          <w:p>
            <w:pPr>
              <w:jc w:val="center"/>
              <w:rPr>
                <w:rFonts w:ascii="宋体" w:hAnsi="宋体" w:cs="宋体"/>
                <w:color w:val="000000"/>
                <w:sz w:val="24"/>
              </w:rPr>
            </w:pPr>
            <w:r>
              <w:rPr>
                <w:rFonts w:hint="eastAsia" w:ascii="宋体" w:hAnsi="宋体" w:cs="宋体"/>
                <w:color w:val="000000"/>
                <w:sz w:val="24"/>
              </w:rPr>
              <w:t>控制方式</w:t>
            </w:r>
          </w:p>
        </w:tc>
        <w:tc>
          <w:tcPr>
            <w:tcW w:w="1053" w:type="dxa"/>
            <w:vAlign w:val="center"/>
          </w:tcPr>
          <w:p>
            <w:pPr>
              <w:jc w:val="center"/>
              <w:rPr>
                <w:rFonts w:ascii="宋体" w:hAnsi="宋体" w:cs="宋体"/>
                <w:color w:val="000000"/>
                <w:sz w:val="24"/>
              </w:rPr>
            </w:pPr>
            <w:r>
              <w:rPr>
                <w:rFonts w:hint="eastAsia" w:ascii="宋体" w:hAnsi="宋体" w:cs="宋体"/>
                <w:color w:val="000000"/>
                <w:sz w:val="24"/>
              </w:rPr>
              <w:t>机房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6" w:hRule="atLeast"/>
          <w:jc w:val="center"/>
        </w:trPr>
        <w:tc>
          <w:tcPr>
            <w:tcW w:w="758"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761" w:type="dxa"/>
            <w:vAlign w:val="center"/>
          </w:tcPr>
          <w:p>
            <w:pPr>
              <w:rPr>
                <w:rFonts w:ascii="Tahoma" w:hAnsi="Tahoma" w:cs="Tahoma"/>
                <w:color w:val="000000"/>
                <w:kern w:val="0"/>
                <w:szCs w:val="18"/>
              </w:rPr>
            </w:pPr>
            <w:r>
              <w:rPr>
                <w:rFonts w:hint="eastAsia" w:ascii="宋体" w:hAnsi="宋体" w:cs="宋体"/>
                <w:color w:val="000000"/>
              </w:rPr>
              <w:t xml:space="preserve">       /</w:t>
            </w:r>
          </w:p>
        </w:tc>
        <w:tc>
          <w:tcPr>
            <w:tcW w:w="2731" w:type="dxa"/>
            <w:vAlign w:val="center"/>
          </w:tcPr>
          <w:p>
            <w:pPr>
              <w:jc w:val="center"/>
              <w:rPr>
                <w:rFonts w:ascii="宋体" w:hAnsi="宋体" w:cs="宋体"/>
                <w:color w:val="000000"/>
                <w:sz w:val="24"/>
              </w:rPr>
            </w:pPr>
            <w:r>
              <w:rPr>
                <w:rFonts w:hint="eastAsia" w:ascii="宋体" w:hAnsi="宋体" w:cs="宋体"/>
                <w:color w:val="000000"/>
                <w:sz w:val="24"/>
              </w:rPr>
              <w:t>速度：1.75</w:t>
            </w:r>
            <w:r>
              <w:rPr>
                <w:rFonts w:ascii="宋体" w:hAnsi="宋体" w:cs="宋体"/>
                <w:color w:val="000000"/>
                <w:sz w:val="24"/>
              </w:rPr>
              <w:t>M</w:t>
            </w:r>
            <w:r>
              <w:rPr>
                <w:rFonts w:hint="eastAsia" w:ascii="宋体" w:hAnsi="宋体" w:cs="宋体"/>
                <w:color w:val="000000"/>
                <w:sz w:val="24"/>
              </w:rPr>
              <w:t>/S ；载重量： 1050kg</w:t>
            </w:r>
            <w:r>
              <w:rPr>
                <w:rFonts w:ascii="宋体" w:hAnsi="宋体" w:cs="宋体"/>
                <w:color w:val="000000"/>
                <w:sz w:val="24"/>
              </w:rPr>
              <w:t xml:space="preserve">  </w:t>
            </w:r>
            <w:r>
              <w:rPr>
                <w:rFonts w:hint="eastAsia" w:ascii="宋体" w:hAnsi="宋体" w:cs="宋体"/>
                <w:color w:val="000000"/>
                <w:sz w:val="24"/>
              </w:rPr>
              <w:t>11</w:t>
            </w:r>
            <w:r>
              <w:rPr>
                <w:rFonts w:ascii="宋体" w:hAnsi="宋体" w:cs="宋体"/>
                <w:color w:val="000000"/>
                <w:sz w:val="24"/>
              </w:rPr>
              <w:t>/</w:t>
            </w:r>
            <w:r>
              <w:rPr>
                <w:rFonts w:hint="eastAsia" w:ascii="宋体" w:hAnsi="宋体" w:cs="宋体"/>
                <w:color w:val="000000"/>
                <w:sz w:val="24"/>
              </w:rPr>
              <w:t>11</w:t>
            </w:r>
            <w:r>
              <w:rPr>
                <w:rFonts w:ascii="宋体" w:hAnsi="宋体" w:cs="宋体"/>
                <w:color w:val="000000"/>
                <w:sz w:val="24"/>
              </w:rPr>
              <w:t>/</w:t>
            </w:r>
            <w:r>
              <w:rPr>
                <w:rFonts w:hint="eastAsia" w:ascii="宋体" w:hAnsi="宋体" w:cs="宋体"/>
                <w:color w:val="000000"/>
                <w:sz w:val="24"/>
              </w:rPr>
              <w:t>11</w:t>
            </w:r>
          </w:p>
        </w:tc>
        <w:tc>
          <w:tcPr>
            <w:tcW w:w="1073" w:type="dxa"/>
            <w:vAlign w:val="center"/>
          </w:tcPr>
          <w:p>
            <w:pPr>
              <w:jc w:val="center"/>
              <w:rPr>
                <w:rFonts w:ascii="宋体" w:hAnsi="宋体" w:cs="宋体"/>
                <w:color w:val="000000"/>
                <w:sz w:val="24"/>
              </w:rPr>
            </w:pPr>
            <w:r>
              <w:rPr>
                <w:rFonts w:hint="eastAsia" w:ascii="宋体" w:hAnsi="宋体" w:cs="宋体"/>
                <w:color w:val="000000"/>
                <w:sz w:val="24"/>
              </w:rPr>
              <w:t>客梯</w:t>
            </w:r>
          </w:p>
        </w:tc>
        <w:tc>
          <w:tcPr>
            <w:tcW w:w="1335" w:type="dxa"/>
            <w:vMerge w:val="restar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台</w:t>
            </w:r>
            <w:r>
              <w:rPr>
                <w:rFonts w:hint="eastAsia" w:ascii="宋体" w:hAnsi="宋体" w:cs="宋体"/>
                <w:color w:val="000000"/>
                <w:sz w:val="24"/>
              </w:rPr>
              <w:t>并联</w:t>
            </w:r>
          </w:p>
        </w:tc>
        <w:tc>
          <w:tcPr>
            <w:tcW w:w="1053" w:type="dxa"/>
            <w:vAlign w:val="center"/>
          </w:tcPr>
          <w:p>
            <w:pPr>
              <w:jc w:val="center"/>
              <w:rPr>
                <w:rFonts w:ascii="宋体" w:hAnsi="宋体" w:cs="宋体"/>
                <w:color w:val="000000"/>
                <w:sz w:val="24"/>
              </w:rPr>
            </w:pPr>
            <w:r>
              <w:rPr>
                <w:rFonts w:hint="eastAsia" w:ascii="宋体" w:hAnsi="宋体" w:cs="宋体"/>
                <w:color w:val="000000"/>
                <w:sz w:val="24"/>
              </w:rPr>
              <w:t>无机房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6" w:hRule="atLeast"/>
          <w:jc w:val="center"/>
        </w:trPr>
        <w:tc>
          <w:tcPr>
            <w:tcW w:w="758" w:type="dxa"/>
            <w:vAlign w:val="center"/>
          </w:tcPr>
          <w:p>
            <w:pPr>
              <w:jc w:val="center"/>
              <w:rPr>
                <w:rFonts w:ascii="宋体" w:hAnsi="宋体" w:cs="宋体"/>
                <w:color w:val="000000"/>
                <w:sz w:val="24"/>
              </w:rPr>
            </w:pPr>
            <w:r>
              <w:rPr>
                <w:rFonts w:hint="eastAsia" w:ascii="宋体" w:hAnsi="宋体" w:cs="宋体"/>
                <w:color w:val="000000"/>
                <w:sz w:val="24"/>
              </w:rPr>
              <w:t>2</w:t>
            </w:r>
          </w:p>
        </w:tc>
        <w:tc>
          <w:tcPr>
            <w:tcW w:w="1761" w:type="dxa"/>
            <w:vAlign w:val="center"/>
          </w:tcPr>
          <w:p>
            <w:pPr>
              <w:jc w:val="center"/>
              <w:rPr>
                <w:rFonts w:ascii="宋体" w:hAnsi="宋体" w:cs="宋体"/>
                <w:color w:val="000000"/>
              </w:rPr>
            </w:pPr>
            <w:r>
              <w:rPr>
                <w:rFonts w:hint="eastAsia" w:ascii="宋体" w:hAnsi="宋体" w:cs="宋体"/>
                <w:color w:val="000000"/>
              </w:rPr>
              <w:t>/</w:t>
            </w:r>
          </w:p>
        </w:tc>
        <w:tc>
          <w:tcPr>
            <w:tcW w:w="2731" w:type="dxa"/>
            <w:vAlign w:val="center"/>
          </w:tcPr>
          <w:p>
            <w:pPr>
              <w:jc w:val="center"/>
              <w:rPr>
                <w:rFonts w:ascii="宋体" w:hAnsi="宋体" w:cs="宋体"/>
                <w:color w:val="000000"/>
                <w:sz w:val="24"/>
              </w:rPr>
            </w:pPr>
            <w:r>
              <w:rPr>
                <w:rFonts w:hint="eastAsia" w:ascii="宋体" w:hAnsi="宋体" w:cs="宋体"/>
                <w:color w:val="000000"/>
                <w:sz w:val="24"/>
              </w:rPr>
              <w:t>速度：1.75</w:t>
            </w:r>
            <w:r>
              <w:rPr>
                <w:rFonts w:ascii="宋体" w:hAnsi="宋体" w:cs="宋体"/>
                <w:color w:val="000000"/>
                <w:sz w:val="24"/>
              </w:rPr>
              <w:t>M</w:t>
            </w:r>
            <w:r>
              <w:rPr>
                <w:rFonts w:hint="eastAsia" w:ascii="宋体" w:hAnsi="宋体" w:cs="宋体"/>
                <w:color w:val="000000"/>
                <w:sz w:val="24"/>
              </w:rPr>
              <w:t>/S ；载重量： 1050kg</w:t>
            </w:r>
            <w:r>
              <w:rPr>
                <w:rFonts w:ascii="宋体" w:hAnsi="宋体" w:cs="宋体"/>
                <w:color w:val="000000"/>
                <w:sz w:val="24"/>
              </w:rPr>
              <w:t xml:space="preserve">  </w:t>
            </w:r>
            <w:r>
              <w:rPr>
                <w:rFonts w:hint="eastAsia" w:ascii="宋体" w:hAnsi="宋体" w:cs="宋体"/>
                <w:color w:val="000000"/>
                <w:sz w:val="24"/>
              </w:rPr>
              <w:t>11</w:t>
            </w:r>
            <w:r>
              <w:rPr>
                <w:rFonts w:ascii="宋体" w:hAnsi="宋体" w:cs="宋体"/>
                <w:color w:val="000000"/>
                <w:sz w:val="24"/>
              </w:rPr>
              <w:t>/</w:t>
            </w:r>
            <w:r>
              <w:rPr>
                <w:rFonts w:hint="eastAsia" w:ascii="宋体" w:hAnsi="宋体" w:cs="宋体"/>
                <w:color w:val="000000"/>
                <w:sz w:val="24"/>
              </w:rPr>
              <w:t>11</w:t>
            </w:r>
            <w:r>
              <w:rPr>
                <w:rFonts w:ascii="宋体" w:hAnsi="宋体" w:cs="宋体"/>
                <w:color w:val="000000"/>
                <w:sz w:val="24"/>
              </w:rPr>
              <w:t>/</w:t>
            </w:r>
            <w:r>
              <w:rPr>
                <w:rFonts w:hint="eastAsia" w:ascii="宋体" w:hAnsi="宋体" w:cs="宋体"/>
                <w:color w:val="000000"/>
                <w:sz w:val="24"/>
              </w:rPr>
              <w:t>11</w:t>
            </w:r>
          </w:p>
        </w:tc>
        <w:tc>
          <w:tcPr>
            <w:tcW w:w="1073" w:type="dxa"/>
            <w:vAlign w:val="center"/>
          </w:tcPr>
          <w:p>
            <w:pPr>
              <w:jc w:val="center"/>
              <w:rPr>
                <w:rFonts w:ascii="宋体" w:hAnsi="宋体" w:cs="宋体"/>
                <w:color w:val="000000"/>
                <w:sz w:val="24"/>
              </w:rPr>
            </w:pPr>
            <w:r>
              <w:rPr>
                <w:rFonts w:hint="eastAsia" w:ascii="宋体" w:hAnsi="宋体" w:cs="宋体"/>
                <w:color w:val="000000"/>
                <w:sz w:val="24"/>
              </w:rPr>
              <w:t>客梯</w:t>
            </w:r>
          </w:p>
        </w:tc>
        <w:tc>
          <w:tcPr>
            <w:tcW w:w="1335" w:type="dxa"/>
            <w:vMerge w:val="continue"/>
            <w:vAlign w:val="center"/>
          </w:tcPr>
          <w:p>
            <w:pPr>
              <w:jc w:val="center"/>
              <w:rPr>
                <w:rFonts w:ascii="宋体" w:hAnsi="宋体" w:cs="宋体"/>
                <w:color w:val="000000"/>
                <w:sz w:val="24"/>
              </w:rPr>
            </w:pPr>
          </w:p>
        </w:tc>
        <w:tc>
          <w:tcPr>
            <w:tcW w:w="1053" w:type="dxa"/>
            <w:vAlign w:val="center"/>
          </w:tcPr>
          <w:p>
            <w:pPr>
              <w:jc w:val="center"/>
              <w:rPr>
                <w:rFonts w:ascii="宋体" w:hAnsi="宋体" w:cs="宋体"/>
                <w:color w:val="000000"/>
                <w:sz w:val="24"/>
              </w:rPr>
            </w:pPr>
            <w:r>
              <w:rPr>
                <w:rFonts w:hint="eastAsia" w:ascii="宋体" w:hAnsi="宋体" w:cs="宋体"/>
                <w:color w:val="000000"/>
                <w:sz w:val="24"/>
              </w:rPr>
              <w:t>无机房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6" w:hRule="atLeast"/>
          <w:jc w:val="center"/>
        </w:trPr>
        <w:tc>
          <w:tcPr>
            <w:tcW w:w="758" w:type="dxa"/>
            <w:tcBorders>
              <w:bottom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3</w:t>
            </w:r>
          </w:p>
        </w:tc>
        <w:tc>
          <w:tcPr>
            <w:tcW w:w="1761" w:type="dxa"/>
            <w:tcBorders>
              <w:bottom w:val="single" w:color="auto" w:sz="4" w:space="0"/>
            </w:tcBorders>
            <w:vAlign w:val="center"/>
          </w:tcPr>
          <w:p>
            <w:pPr>
              <w:jc w:val="center"/>
              <w:rPr>
                <w:rFonts w:ascii="宋体" w:hAnsi="宋体" w:cs="宋体"/>
                <w:color w:val="000000"/>
              </w:rPr>
            </w:pPr>
            <w:r>
              <w:rPr>
                <w:rFonts w:hint="eastAsia" w:ascii="宋体" w:hAnsi="宋体" w:cs="宋体"/>
                <w:color w:val="000000"/>
              </w:rPr>
              <w:t>/</w:t>
            </w:r>
          </w:p>
        </w:tc>
        <w:tc>
          <w:tcPr>
            <w:tcW w:w="2731" w:type="dxa"/>
            <w:tcBorders>
              <w:bottom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速度：1.75</w:t>
            </w:r>
            <w:r>
              <w:rPr>
                <w:rFonts w:ascii="宋体" w:hAnsi="宋体" w:cs="宋体"/>
                <w:color w:val="000000"/>
                <w:sz w:val="24"/>
              </w:rPr>
              <w:t>M</w:t>
            </w:r>
            <w:r>
              <w:rPr>
                <w:rFonts w:hint="eastAsia" w:ascii="宋体" w:hAnsi="宋体" w:cs="宋体"/>
                <w:color w:val="000000"/>
                <w:sz w:val="24"/>
              </w:rPr>
              <w:t>/S ；载重量： 1050kg</w:t>
            </w:r>
            <w:r>
              <w:rPr>
                <w:rFonts w:ascii="宋体" w:hAnsi="宋体" w:cs="宋体"/>
                <w:color w:val="000000"/>
                <w:sz w:val="24"/>
              </w:rPr>
              <w:t xml:space="preserve">  </w:t>
            </w:r>
            <w:r>
              <w:rPr>
                <w:rFonts w:hint="eastAsia" w:ascii="宋体" w:hAnsi="宋体" w:cs="宋体"/>
                <w:color w:val="000000"/>
                <w:sz w:val="24"/>
              </w:rPr>
              <w:t>10</w:t>
            </w:r>
            <w:r>
              <w:rPr>
                <w:rFonts w:ascii="宋体" w:hAnsi="宋体" w:cs="宋体"/>
                <w:color w:val="000000"/>
                <w:sz w:val="24"/>
              </w:rPr>
              <w:t>/</w:t>
            </w:r>
            <w:r>
              <w:rPr>
                <w:rFonts w:hint="eastAsia" w:ascii="宋体" w:hAnsi="宋体" w:cs="宋体"/>
                <w:color w:val="000000"/>
                <w:sz w:val="24"/>
              </w:rPr>
              <w:t>10</w:t>
            </w:r>
            <w:r>
              <w:rPr>
                <w:rFonts w:ascii="宋体" w:hAnsi="宋体" w:cs="宋体"/>
                <w:color w:val="000000"/>
                <w:sz w:val="24"/>
              </w:rPr>
              <w:t>/</w:t>
            </w:r>
            <w:r>
              <w:rPr>
                <w:rFonts w:hint="eastAsia" w:ascii="宋体" w:hAnsi="宋体" w:cs="宋体"/>
                <w:color w:val="000000"/>
                <w:sz w:val="24"/>
              </w:rPr>
              <w:t>10</w:t>
            </w:r>
          </w:p>
        </w:tc>
        <w:tc>
          <w:tcPr>
            <w:tcW w:w="1073" w:type="dxa"/>
            <w:tcBorders>
              <w:bottom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客梯</w:t>
            </w:r>
          </w:p>
        </w:tc>
        <w:tc>
          <w:tcPr>
            <w:tcW w:w="1335" w:type="dxa"/>
            <w:vMerge w:val="restar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台</w:t>
            </w:r>
            <w:r>
              <w:rPr>
                <w:rFonts w:hint="eastAsia" w:ascii="宋体" w:hAnsi="宋体" w:cs="宋体"/>
                <w:color w:val="000000"/>
                <w:sz w:val="24"/>
              </w:rPr>
              <w:t>并联</w:t>
            </w:r>
          </w:p>
        </w:tc>
        <w:tc>
          <w:tcPr>
            <w:tcW w:w="1053" w:type="dxa"/>
            <w:vAlign w:val="center"/>
          </w:tcPr>
          <w:p>
            <w:pPr>
              <w:jc w:val="center"/>
              <w:rPr>
                <w:rFonts w:ascii="宋体" w:hAnsi="宋体" w:cs="宋体"/>
                <w:color w:val="000000"/>
                <w:sz w:val="24"/>
              </w:rPr>
            </w:pPr>
            <w:r>
              <w:rPr>
                <w:rFonts w:hint="eastAsia" w:ascii="宋体" w:hAnsi="宋体" w:cs="宋体"/>
                <w:color w:val="000000"/>
                <w:sz w:val="24"/>
              </w:rPr>
              <w:t>无机房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6" w:hRule="atLeast"/>
          <w:jc w:val="center"/>
        </w:trPr>
        <w:tc>
          <w:tcPr>
            <w:tcW w:w="758" w:type="dxa"/>
            <w:tcBorders>
              <w:bottom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4</w:t>
            </w:r>
          </w:p>
        </w:tc>
        <w:tc>
          <w:tcPr>
            <w:tcW w:w="1761" w:type="dxa"/>
            <w:tcBorders>
              <w:bottom w:val="single" w:color="auto" w:sz="4" w:space="0"/>
            </w:tcBorders>
            <w:vAlign w:val="center"/>
          </w:tcPr>
          <w:p>
            <w:pPr>
              <w:jc w:val="center"/>
              <w:rPr>
                <w:rFonts w:ascii="宋体" w:hAnsi="宋体" w:cs="宋体"/>
                <w:color w:val="000000"/>
              </w:rPr>
            </w:pPr>
            <w:r>
              <w:rPr>
                <w:rFonts w:hint="eastAsia" w:ascii="宋体" w:hAnsi="宋体" w:cs="宋体"/>
                <w:color w:val="000000"/>
              </w:rPr>
              <w:t>/</w:t>
            </w:r>
          </w:p>
        </w:tc>
        <w:tc>
          <w:tcPr>
            <w:tcW w:w="2731" w:type="dxa"/>
            <w:tcBorders>
              <w:bottom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速度：1.75</w:t>
            </w:r>
            <w:r>
              <w:rPr>
                <w:rFonts w:ascii="宋体" w:hAnsi="宋体" w:cs="宋体"/>
                <w:color w:val="000000"/>
                <w:sz w:val="24"/>
              </w:rPr>
              <w:t>M</w:t>
            </w:r>
            <w:r>
              <w:rPr>
                <w:rFonts w:hint="eastAsia" w:ascii="宋体" w:hAnsi="宋体" w:cs="宋体"/>
                <w:color w:val="000000"/>
                <w:sz w:val="24"/>
              </w:rPr>
              <w:t>/S ；载重量： 1050kg</w:t>
            </w:r>
            <w:r>
              <w:rPr>
                <w:rFonts w:ascii="宋体" w:hAnsi="宋体" w:cs="宋体"/>
                <w:color w:val="000000"/>
                <w:sz w:val="24"/>
              </w:rPr>
              <w:t xml:space="preserve">  </w:t>
            </w:r>
            <w:r>
              <w:rPr>
                <w:rFonts w:hint="eastAsia" w:ascii="宋体" w:hAnsi="宋体" w:cs="宋体"/>
                <w:color w:val="000000"/>
                <w:sz w:val="24"/>
              </w:rPr>
              <w:t>10</w:t>
            </w:r>
            <w:r>
              <w:rPr>
                <w:rFonts w:ascii="宋体" w:hAnsi="宋体" w:cs="宋体"/>
                <w:color w:val="000000"/>
                <w:sz w:val="24"/>
              </w:rPr>
              <w:t>/</w:t>
            </w:r>
            <w:r>
              <w:rPr>
                <w:rFonts w:hint="eastAsia" w:ascii="宋体" w:hAnsi="宋体" w:cs="宋体"/>
                <w:color w:val="000000"/>
                <w:sz w:val="24"/>
              </w:rPr>
              <w:t>10</w:t>
            </w:r>
            <w:r>
              <w:rPr>
                <w:rFonts w:ascii="宋体" w:hAnsi="宋体" w:cs="宋体"/>
                <w:color w:val="000000"/>
                <w:sz w:val="24"/>
              </w:rPr>
              <w:t>/</w:t>
            </w:r>
            <w:r>
              <w:rPr>
                <w:rFonts w:hint="eastAsia" w:ascii="宋体" w:hAnsi="宋体" w:cs="宋体"/>
                <w:color w:val="000000"/>
                <w:sz w:val="24"/>
              </w:rPr>
              <w:t>10</w:t>
            </w:r>
          </w:p>
        </w:tc>
        <w:tc>
          <w:tcPr>
            <w:tcW w:w="1073" w:type="dxa"/>
            <w:tcBorders>
              <w:bottom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客梯</w:t>
            </w:r>
          </w:p>
        </w:tc>
        <w:tc>
          <w:tcPr>
            <w:tcW w:w="1335" w:type="dxa"/>
            <w:vMerge w:val="continue"/>
            <w:vAlign w:val="center"/>
          </w:tcPr>
          <w:p>
            <w:pPr>
              <w:jc w:val="center"/>
              <w:rPr>
                <w:rFonts w:ascii="宋体" w:hAnsi="宋体" w:cs="宋体"/>
                <w:color w:val="000000"/>
                <w:sz w:val="24"/>
              </w:rPr>
            </w:pPr>
          </w:p>
        </w:tc>
        <w:tc>
          <w:tcPr>
            <w:tcW w:w="1053" w:type="dxa"/>
            <w:vAlign w:val="center"/>
          </w:tcPr>
          <w:p>
            <w:pPr>
              <w:jc w:val="center"/>
              <w:rPr>
                <w:rFonts w:ascii="宋体" w:hAnsi="宋体" w:cs="宋体"/>
                <w:color w:val="000000"/>
                <w:sz w:val="24"/>
              </w:rPr>
            </w:pPr>
            <w:r>
              <w:rPr>
                <w:rFonts w:hint="eastAsia" w:ascii="宋体" w:hAnsi="宋体" w:cs="宋体"/>
                <w:color w:val="000000"/>
                <w:sz w:val="24"/>
              </w:rPr>
              <w:t>无机房</w:t>
            </w:r>
          </w:p>
        </w:tc>
      </w:tr>
    </w:tbl>
    <w:p>
      <w:pPr>
        <w:pStyle w:val="28"/>
        <w:spacing w:after="0" w:line="600" w:lineRule="exact"/>
        <w:ind w:left="0" w:leftChars="0" w:firstLine="482"/>
        <w:rPr>
          <w:rFonts w:cs="宋体"/>
          <w:color w:val="000000"/>
          <w:sz w:val="24"/>
          <w:szCs w:val="20"/>
        </w:rPr>
      </w:pPr>
      <w:r>
        <w:rPr>
          <w:rFonts w:hint="eastAsia" w:cs="宋体"/>
          <w:b/>
          <w:color w:val="000000"/>
          <w:sz w:val="24"/>
        </w:rPr>
        <w:t>注：所有电梯编号以该楼从左到右顺序编写。</w:t>
      </w:r>
    </w:p>
    <w:p>
      <w:pPr>
        <w:pStyle w:val="28"/>
        <w:spacing w:after="0" w:line="600" w:lineRule="exact"/>
        <w:ind w:left="0" w:leftChars="0" w:firstLine="0" w:firstLineChars="0"/>
        <w:rPr>
          <w:rFonts w:cs="宋体"/>
          <w:b/>
          <w:bCs/>
          <w:color w:val="000000"/>
          <w:sz w:val="24"/>
          <w:szCs w:val="20"/>
        </w:rPr>
      </w:pPr>
      <w:r>
        <w:rPr>
          <w:rFonts w:hint="eastAsia" w:cs="宋体"/>
          <w:b/>
          <w:bCs/>
          <w:color w:val="000000"/>
          <w:sz w:val="24"/>
          <w:szCs w:val="20"/>
        </w:rPr>
        <w:t>三、技术要求：</w:t>
      </w:r>
    </w:p>
    <w:p>
      <w:pPr>
        <w:pStyle w:val="28"/>
        <w:spacing w:after="0" w:line="600" w:lineRule="exact"/>
        <w:ind w:left="0" w:leftChars="0" w:firstLine="480"/>
        <w:rPr>
          <w:rFonts w:cs="宋体"/>
          <w:color w:val="000000"/>
          <w:sz w:val="24"/>
          <w:szCs w:val="20"/>
        </w:rPr>
      </w:pPr>
      <w:r>
        <w:rPr>
          <w:rFonts w:hint="eastAsia" w:cs="宋体"/>
          <w:color w:val="000000"/>
          <w:sz w:val="24"/>
          <w:szCs w:val="20"/>
        </w:rPr>
        <w:t>1、</w:t>
      </w:r>
      <w:r>
        <w:rPr>
          <w:rFonts w:cs="宋体"/>
          <w:color w:val="000000"/>
          <w:sz w:val="24"/>
          <w:szCs w:val="20"/>
        </w:rPr>
        <w:t>可靠性要求：</w:t>
      </w:r>
    </w:p>
    <w:p>
      <w:pPr>
        <w:pStyle w:val="28"/>
        <w:spacing w:after="0" w:line="600" w:lineRule="exact"/>
        <w:ind w:left="0" w:leftChars="0" w:firstLine="480"/>
        <w:rPr>
          <w:rFonts w:cs="宋体"/>
          <w:color w:val="000000"/>
          <w:sz w:val="24"/>
          <w:szCs w:val="20"/>
        </w:rPr>
      </w:pPr>
      <w:r>
        <w:rPr>
          <w:rFonts w:hint="eastAsia" w:cs="宋体"/>
          <w:color w:val="000000"/>
          <w:sz w:val="24"/>
          <w:szCs w:val="20"/>
        </w:rPr>
        <w:t>1.1</w:t>
      </w:r>
      <w:r>
        <w:rPr>
          <w:rFonts w:cs="宋体"/>
          <w:color w:val="000000"/>
          <w:sz w:val="24"/>
          <w:szCs w:val="20"/>
        </w:rPr>
        <w:t>要求连续工作每天20小时，全年365天。</w:t>
      </w:r>
    </w:p>
    <w:p>
      <w:pPr>
        <w:pStyle w:val="28"/>
        <w:spacing w:after="0" w:line="600" w:lineRule="exact"/>
        <w:ind w:left="0" w:leftChars="0" w:firstLine="480"/>
        <w:rPr>
          <w:rFonts w:cs="宋体"/>
          <w:color w:val="000000"/>
          <w:sz w:val="24"/>
          <w:szCs w:val="20"/>
        </w:rPr>
      </w:pPr>
      <w:r>
        <w:rPr>
          <w:rFonts w:hint="eastAsia" w:cs="宋体"/>
          <w:color w:val="000000"/>
          <w:sz w:val="24"/>
          <w:szCs w:val="20"/>
        </w:rPr>
        <w:t>1.2</w:t>
      </w:r>
      <w:r>
        <w:rPr>
          <w:rFonts w:cs="宋体"/>
          <w:color w:val="000000"/>
          <w:sz w:val="24"/>
          <w:szCs w:val="20"/>
        </w:rPr>
        <w:t>电梯的使用寿命不少于20年，在投入使用20年内，制造商能保证配件的供应。</w:t>
      </w:r>
    </w:p>
    <w:p>
      <w:pPr>
        <w:pStyle w:val="28"/>
        <w:spacing w:after="0" w:line="600" w:lineRule="exact"/>
        <w:ind w:left="0" w:leftChars="0" w:firstLine="480"/>
        <w:rPr>
          <w:rFonts w:cs="宋体"/>
          <w:color w:val="000000"/>
          <w:sz w:val="24"/>
          <w:szCs w:val="20"/>
        </w:rPr>
      </w:pPr>
      <w:r>
        <w:rPr>
          <w:rFonts w:hint="eastAsia" w:cs="宋体"/>
          <w:color w:val="000000"/>
          <w:sz w:val="24"/>
          <w:szCs w:val="20"/>
        </w:rPr>
        <w:t>2、</w:t>
      </w:r>
      <w:r>
        <w:rPr>
          <w:rFonts w:cs="宋体"/>
          <w:color w:val="000000"/>
          <w:sz w:val="24"/>
          <w:szCs w:val="20"/>
        </w:rPr>
        <w:t xml:space="preserve"> 配置要求</w:t>
      </w:r>
    </w:p>
    <w:p>
      <w:pPr>
        <w:pStyle w:val="28"/>
        <w:spacing w:after="0" w:line="600" w:lineRule="exact"/>
        <w:ind w:left="0" w:leftChars="0" w:firstLine="480"/>
        <w:rPr>
          <w:rFonts w:cs="宋体"/>
          <w:color w:val="auto"/>
          <w:sz w:val="24"/>
          <w:szCs w:val="20"/>
        </w:rPr>
      </w:pPr>
      <w:r>
        <w:rPr>
          <w:rFonts w:hint="eastAsia" w:cs="宋体"/>
          <w:color w:val="000000"/>
          <w:sz w:val="24"/>
          <w:szCs w:val="20"/>
        </w:rPr>
        <w:t>2.1</w:t>
      </w:r>
      <w:r>
        <w:rPr>
          <w:rFonts w:cs="宋体"/>
          <w:color w:val="000000"/>
          <w:sz w:val="24"/>
          <w:szCs w:val="20"/>
        </w:rPr>
        <w:t>梯型要求：采用技术先进的交流变频变压调速的永磁</w:t>
      </w:r>
      <w:r>
        <w:rPr>
          <w:rFonts w:cs="宋体"/>
          <w:color w:val="auto"/>
          <w:sz w:val="24"/>
          <w:szCs w:val="20"/>
        </w:rPr>
        <w:t>同步无齿轮</w:t>
      </w:r>
      <w:r>
        <w:rPr>
          <w:rFonts w:hint="eastAsia" w:cs="宋体"/>
          <w:color w:val="auto"/>
          <w:sz w:val="24"/>
          <w:szCs w:val="20"/>
          <w:lang w:val="en-US" w:eastAsia="zh-CN"/>
        </w:rPr>
        <w:t>无机房</w:t>
      </w:r>
      <w:r>
        <w:rPr>
          <w:rFonts w:cs="宋体"/>
          <w:color w:val="auto"/>
          <w:sz w:val="24"/>
          <w:szCs w:val="20"/>
        </w:rPr>
        <w:t>电梯，主要部件采用知名品牌；</w:t>
      </w:r>
    </w:p>
    <w:p>
      <w:pPr>
        <w:pStyle w:val="28"/>
        <w:spacing w:after="0" w:line="600" w:lineRule="exact"/>
        <w:ind w:left="0" w:leftChars="0" w:firstLine="480"/>
        <w:rPr>
          <w:rFonts w:cs="宋体"/>
          <w:color w:val="000000"/>
          <w:sz w:val="24"/>
          <w:szCs w:val="20"/>
        </w:rPr>
      </w:pPr>
      <w:r>
        <w:rPr>
          <w:rFonts w:hint="eastAsia" w:cs="宋体"/>
          <w:color w:val="000000"/>
          <w:sz w:val="24"/>
          <w:szCs w:val="20"/>
        </w:rPr>
        <w:t>2.2</w:t>
      </w:r>
      <w:r>
        <w:rPr>
          <w:rFonts w:cs="宋体"/>
          <w:color w:val="000000"/>
          <w:sz w:val="24"/>
          <w:szCs w:val="20"/>
        </w:rPr>
        <w:t>曳引机：曳引机选用高性能产品，主要部件先进可靠稳定。</w:t>
      </w:r>
    </w:p>
    <w:p>
      <w:pPr>
        <w:pStyle w:val="28"/>
        <w:spacing w:after="0" w:line="600" w:lineRule="exact"/>
        <w:ind w:left="0" w:leftChars="0" w:firstLine="480"/>
        <w:rPr>
          <w:rFonts w:cs="宋体"/>
          <w:color w:val="000000"/>
          <w:sz w:val="24"/>
          <w:szCs w:val="20"/>
        </w:rPr>
      </w:pPr>
      <w:r>
        <w:rPr>
          <w:rFonts w:hint="eastAsia" w:cs="宋体"/>
          <w:color w:val="000000"/>
          <w:sz w:val="24"/>
          <w:szCs w:val="20"/>
        </w:rPr>
        <w:t>2.3</w:t>
      </w:r>
      <w:r>
        <w:rPr>
          <w:rFonts w:cs="宋体"/>
          <w:color w:val="000000"/>
          <w:sz w:val="24"/>
          <w:szCs w:val="20"/>
        </w:rPr>
        <w:t>控制柜：变频器、电脑主控板等主要部件选用高性能产品，采用全电脑集散模块化串行通讯网络控制系统；</w:t>
      </w:r>
    </w:p>
    <w:p>
      <w:pPr>
        <w:pStyle w:val="28"/>
        <w:spacing w:after="0" w:line="600" w:lineRule="exact"/>
        <w:ind w:left="0" w:leftChars="0" w:firstLine="480"/>
        <w:rPr>
          <w:rFonts w:cs="宋体"/>
          <w:color w:val="000000"/>
          <w:sz w:val="24"/>
          <w:szCs w:val="20"/>
        </w:rPr>
      </w:pPr>
      <w:r>
        <w:rPr>
          <w:rFonts w:hint="eastAsia" w:cs="宋体"/>
          <w:color w:val="000000"/>
          <w:sz w:val="24"/>
          <w:szCs w:val="20"/>
        </w:rPr>
        <w:t>2.4</w:t>
      </w:r>
      <w:r>
        <w:rPr>
          <w:rFonts w:cs="宋体"/>
          <w:color w:val="000000"/>
          <w:sz w:val="24"/>
          <w:szCs w:val="20"/>
        </w:rPr>
        <w:t>开门系统采用VVVF门机系统；门机及光幕主要部件采用知名品牌；</w:t>
      </w:r>
    </w:p>
    <w:p>
      <w:pPr>
        <w:pStyle w:val="28"/>
        <w:spacing w:after="0" w:line="600" w:lineRule="exact"/>
        <w:ind w:left="0" w:leftChars="0" w:firstLine="0" w:firstLineChars="0"/>
        <w:rPr>
          <w:rFonts w:cs="宋体"/>
          <w:color w:val="000000"/>
          <w:sz w:val="24"/>
          <w:szCs w:val="20"/>
        </w:rPr>
      </w:pPr>
      <w:r>
        <w:rPr>
          <w:rFonts w:hint="eastAsia" w:cs="宋体"/>
          <w:color w:val="000000"/>
          <w:sz w:val="24"/>
          <w:szCs w:val="20"/>
        </w:rPr>
        <w:t xml:space="preserve">    3、</w:t>
      </w:r>
      <w:r>
        <w:rPr>
          <w:rFonts w:cs="宋体"/>
          <w:color w:val="000000"/>
          <w:sz w:val="24"/>
          <w:szCs w:val="20"/>
        </w:rPr>
        <w:t>操作方法：两两并联。</w:t>
      </w:r>
    </w:p>
    <w:p>
      <w:pPr>
        <w:pStyle w:val="28"/>
        <w:spacing w:after="0" w:line="600" w:lineRule="exact"/>
        <w:ind w:left="0" w:leftChars="0" w:firstLine="0" w:firstLineChars="0"/>
        <w:rPr>
          <w:rFonts w:cs="宋体"/>
          <w:color w:val="000000"/>
          <w:sz w:val="24"/>
          <w:szCs w:val="20"/>
        </w:rPr>
      </w:pPr>
      <w:r>
        <w:rPr>
          <w:rFonts w:hint="eastAsia" w:cs="宋体"/>
          <w:color w:val="000000"/>
          <w:sz w:val="24"/>
          <w:szCs w:val="20"/>
        </w:rPr>
        <w:t xml:space="preserve">    4、</w:t>
      </w:r>
      <w:r>
        <w:rPr>
          <w:rFonts w:cs="宋体"/>
          <w:color w:val="000000"/>
          <w:sz w:val="24"/>
          <w:szCs w:val="20"/>
        </w:rPr>
        <w:t>所有乘客电梯技术性能指标要求：</w:t>
      </w:r>
    </w:p>
    <w:tbl>
      <w:tblPr>
        <w:tblStyle w:val="62"/>
        <w:tblW w:w="8657" w:type="dxa"/>
        <w:tblInd w:w="-2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250"/>
        <w:gridCol w:w="5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000000"/>
                <w:sz w:val="24"/>
              </w:rPr>
            </w:pPr>
            <w:r>
              <w:rPr>
                <w:rFonts w:hint="eastAsia" w:ascii="宋体" w:hAnsi="宋体" w:cs="宋体"/>
                <w:b/>
                <w:bCs/>
                <w:color w:val="000000"/>
                <w:sz w:val="24"/>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000000"/>
                <w:sz w:val="24"/>
              </w:rPr>
            </w:pPr>
            <w:r>
              <w:rPr>
                <w:rFonts w:hint="eastAsia" w:ascii="宋体" w:hAnsi="宋体" w:cs="宋体"/>
                <w:b/>
                <w:bCs/>
                <w:color w:val="000000"/>
                <w:sz w:val="24"/>
              </w:rPr>
              <w:t>名称</w:t>
            </w:r>
          </w:p>
        </w:tc>
        <w:tc>
          <w:tcPr>
            <w:tcW w:w="55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000000"/>
                <w:sz w:val="24"/>
              </w:rPr>
            </w:pPr>
            <w:r>
              <w:rPr>
                <w:rFonts w:hint="eastAsia" w:ascii="宋体" w:hAnsi="宋体" w:cs="宋体"/>
                <w:b/>
                <w:bCs/>
                <w:color w:val="000000"/>
                <w:sz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电梯的水平振动、垂直振动加速度</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电梯轿厢运行时水平方向和垂直方向的振动加速度分别不应大于15cm/s2和25cm/s2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2</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起动加速度和制动减速度</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电梯的起动加速度和制动减速度最大值均不得大于1.5m/s2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3</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噪音指数</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轿内≤55dB（A）、开关门≤58 dB（A），机房≤75dB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4</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平层精度</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在±3mm范围之内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5</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平衡系数</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在0.4～0.5之间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6</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运行故障</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电梯每起制动运行60000次中不应超过3次。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7</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控制柜失效(故障)</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电梯每起制动运行60000次中不应超过2次。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8</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开关门时间</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开关门时间4秒以内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9</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导轨</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按照电梯导轨相应国家标准，实心导轨。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空调</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s="宋体"/>
                <w:color w:val="000000"/>
                <w:sz w:val="24"/>
                <w:szCs w:val="20"/>
              </w:rPr>
              <w:t>★</w:t>
            </w:r>
            <w:r>
              <w:rPr>
                <w:rFonts w:hint="eastAsia" w:ascii="宋体" w:hAnsi="宋体" w:cs="宋体"/>
                <w:color w:val="000000"/>
                <w:sz w:val="24"/>
              </w:rPr>
              <w:t>所有客梯轿厢内配备1.0匹变频空调一台</w:t>
            </w:r>
          </w:p>
        </w:tc>
      </w:tr>
    </w:tbl>
    <w:p>
      <w:pPr>
        <w:pStyle w:val="28"/>
        <w:spacing w:after="0" w:line="600" w:lineRule="exact"/>
        <w:ind w:left="0" w:leftChars="0" w:firstLine="480"/>
        <w:rPr>
          <w:rFonts w:cs="宋体"/>
          <w:color w:val="000000"/>
          <w:sz w:val="24"/>
          <w:szCs w:val="20"/>
        </w:rPr>
      </w:pPr>
      <w:r>
        <w:rPr>
          <w:rFonts w:hint="eastAsia" w:cs="宋体"/>
          <w:color w:val="000000"/>
          <w:sz w:val="24"/>
          <w:szCs w:val="20"/>
        </w:rPr>
        <w:t>5、乘客电梯基本功能</w:t>
      </w:r>
    </w:p>
    <w:p>
      <w:pPr>
        <w:pStyle w:val="28"/>
        <w:spacing w:after="0" w:line="600" w:lineRule="exact"/>
        <w:ind w:left="0" w:leftChars="0" w:firstLine="480"/>
        <w:rPr>
          <w:rFonts w:cs="宋体"/>
          <w:color w:val="000000"/>
          <w:sz w:val="24"/>
          <w:szCs w:val="20"/>
        </w:rPr>
      </w:pPr>
      <w:r>
        <w:rPr>
          <w:rFonts w:hint="eastAsia" w:cs="宋体"/>
          <w:color w:val="000000"/>
          <w:sz w:val="24"/>
          <w:szCs w:val="20"/>
        </w:rPr>
        <w:t>5.1所有乘客电梯要求具备标准功能外并必须具备以下功能：（标准功能以投标提供的对应型号的样本中所列功能为准）</w:t>
      </w:r>
    </w:p>
    <w:tbl>
      <w:tblPr>
        <w:tblStyle w:val="62"/>
        <w:tblW w:w="8655" w:type="dxa"/>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7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4"/>
              </w:rPr>
            </w:pPr>
            <w:r>
              <w:rPr>
                <w:rFonts w:hint="eastAsia" w:ascii="宋体" w:hAnsi="宋体" w:cs="宋体"/>
                <w:b/>
                <w:bCs/>
                <w:color w:val="000000"/>
                <w:sz w:val="24"/>
              </w:rPr>
              <w:t>序号</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4"/>
              </w:rPr>
            </w:pPr>
            <w:r>
              <w:rPr>
                <w:rFonts w:hint="eastAsia" w:ascii="宋体" w:hAnsi="宋体" w:cs="宋体"/>
                <w:b/>
                <w:bCs/>
                <w:color w:val="000000"/>
                <w:sz w:val="24"/>
              </w:rPr>
              <w:t>基本功能描述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超重警告（轿箱内配有电子连续称重装置，精度1%，在轿厢内的操纵盘上装有声音警报装置）。当电梯超重时，不允许关门起动，门必须打开，并同时发出语音警报和文字显示，当超重现象消除时， 警报自动解除，电梯恢复正常运行。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2</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报警铃（在轿厢内的操纵盘上装一按钮）。若事故发生，按下操纵盘上的警铃按钮，向控制中心和控制柜呼叫，在轿厢顶和一楼井道的铃声响起。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3</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五方通讯：按下轿厢中的紧急呼叫按钮能向控制柜和管理中心呼叫、通话，控制柜、底坑、轿顶、安全中心和轿内之间能五方互通。投标报价中须含轿内、底坑、轿顶、控制柜、安全中心的对讲设备、调试费用及井道内的通讯线缆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4</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轿厢紧急电源：停电发生后，紧急照明灯及电扇自动打开保持通风，可持续照明，且照明可以保证对操纵盘按钮、报警装置的控制，恢复供电后自动关闭。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5</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自动起停轿厢照明、通风装置：如果电梯停用超过设定的时间，自动关闭轿厢内的照明灯及通风装置。如遇召唤在轿门打开时，同时自动开启照明通风。通风装置应为低噪音。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ascii="宋体" w:hAnsi="宋体" w:cs="宋体"/>
                <w:color w:val="000000"/>
                <w:sz w:val="24"/>
              </w:rPr>
              <w:t>6</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火险紧急返回</w:t>
            </w:r>
          </w:p>
          <w:p>
            <w:pPr>
              <w:jc w:val="center"/>
              <w:rPr>
                <w:rFonts w:ascii="宋体" w:hAnsi="宋体" w:cs="宋体"/>
                <w:color w:val="000000"/>
                <w:sz w:val="24"/>
              </w:rPr>
            </w:pPr>
            <w:r>
              <w:rPr>
                <w:rFonts w:hint="eastAsia" w:ascii="宋体" w:hAnsi="宋体" w:cs="宋体"/>
                <w:color w:val="000000"/>
                <w:sz w:val="24"/>
              </w:rPr>
              <w:t>1）假如火险发生，电梯接到消控中心发出的火警信号后自动回到设定层，电梯回到设定层后反馈给消控中心一个已到设定层的信号。</w:t>
            </w:r>
          </w:p>
          <w:p>
            <w:pPr>
              <w:jc w:val="center"/>
              <w:rPr>
                <w:rFonts w:ascii="宋体" w:hAnsi="宋体" w:cs="宋体"/>
                <w:color w:val="000000"/>
                <w:sz w:val="24"/>
              </w:rPr>
            </w:pPr>
            <w:r>
              <w:rPr>
                <w:rFonts w:hint="eastAsia" w:ascii="宋体" w:hAnsi="宋体" w:cs="宋体"/>
                <w:color w:val="000000"/>
                <w:sz w:val="24"/>
              </w:rPr>
              <w:t>2）投标人须提供一个对从安全中心传来信号可接收的条件。(投标报价中须含井道内的通讯线缆的费用)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ascii="宋体" w:hAnsi="宋体" w:cs="宋体"/>
                <w:color w:val="000000"/>
                <w:sz w:val="24"/>
              </w:rPr>
              <w:t>7</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控制柜内须设有运行次数计数器。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ascii="宋体" w:hAnsi="宋体" w:cs="宋体"/>
                <w:color w:val="000000"/>
                <w:sz w:val="24"/>
              </w:rPr>
              <w:t>8</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可以通过在控制柜的设定，取消某些楼层的停靠。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ascii="宋体" w:hAnsi="宋体" w:cs="宋体"/>
                <w:color w:val="000000"/>
                <w:sz w:val="24"/>
              </w:rPr>
              <w:t>9</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厅外层层显示：每层均有楼层显示、运行方向显示、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满载不停并在楼层显示器上显示满载。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基站关机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2</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控制柜内故障自动检测、储存、显示功能。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3</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故障时自动停靠站。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4</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开门保护采用光幕保护，光幕的覆盖范围为25mm-1800mm（从轿门地坎往上开始测量）。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轿内误召唤消除：如按错了轿内层站按钮，只要把同一按钮连按二次，就可取消召唤。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ascii="宋体" w:hAnsi="宋体" w:cs="宋体"/>
                <w:color w:val="000000"/>
                <w:sz w:val="24"/>
              </w:rPr>
              <w:t>16</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轿厢开关门保护：当电梯开门时间超过预定值时，电梯会强行关门而应答其他信号。当电梯强行关门几次未能关紧，电梯将打开轿门，停止运转，内外呼梯信号均被自动取消。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7</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换层停靠：由于某种原因，电梯到达目的楼层后，门不能完全打开，电梯将会把门关闭，驶往最近的楼层。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ascii="宋体" w:hAnsi="宋体" w:cs="宋体"/>
                <w:color w:val="000000"/>
                <w:sz w:val="24"/>
              </w:rPr>
              <w:t>18</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精确再平层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4"/>
              </w:rPr>
            </w:pPr>
            <w:r>
              <w:rPr>
                <w:rFonts w:ascii="宋体" w:hAnsi="宋体" w:cs="宋体"/>
                <w:b/>
                <w:bCs/>
                <w:color w:val="000000"/>
                <w:sz w:val="24"/>
              </w:rPr>
              <w:t>19</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4"/>
              </w:rPr>
            </w:pPr>
            <w:r>
              <w:rPr>
                <w:rFonts w:hint="eastAsia" w:ascii="宋体" w:hAnsi="宋体" w:cs="宋体"/>
                <w:b/>
                <w:bCs/>
                <w:color w:val="000000"/>
                <w:sz w:val="24"/>
              </w:rPr>
              <w:t>轿厢顶预留摄像头孔，随行电缆中附视频电缆及配件。(需满足数字监控系统要求）。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4"/>
              </w:rPr>
            </w:pPr>
            <w:r>
              <w:rPr>
                <w:rFonts w:ascii="宋体" w:hAnsi="宋体" w:cs="宋体"/>
                <w:b/>
                <w:bCs/>
                <w:color w:val="000000"/>
                <w:sz w:val="24"/>
              </w:rPr>
              <w:t>20</w:t>
            </w:r>
          </w:p>
        </w:tc>
        <w:tc>
          <w:tcPr>
            <w:tcW w:w="7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4"/>
              </w:rPr>
            </w:pPr>
            <w:r>
              <w:rPr>
                <w:rFonts w:hint="eastAsia" w:ascii="宋体" w:hAnsi="宋体" w:cs="宋体"/>
                <w:b/>
                <w:bCs/>
                <w:color w:val="000000"/>
                <w:sz w:val="24"/>
              </w:rPr>
              <w:t>杭州市技术监督局要求的电梯安全运行监控系统96333（图像采集）。</w:t>
            </w:r>
          </w:p>
        </w:tc>
      </w:tr>
    </w:tbl>
    <w:p>
      <w:pPr>
        <w:pStyle w:val="28"/>
        <w:spacing w:after="0" w:line="600" w:lineRule="exact"/>
        <w:ind w:left="0" w:leftChars="0" w:firstLine="480"/>
        <w:rPr>
          <w:rFonts w:cs="宋体"/>
          <w:color w:val="000000"/>
          <w:sz w:val="24"/>
          <w:szCs w:val="20"/>
        </w:rPr>
      </w:pPr>
      <w:r>
        <w:rPr>
          <w:rFonts w:hint="eastAsia" w:cs="宋体"/>
          <w:color w:val="000000"/>
          <w:sz w:val="24"/>
          <w:szCs w:val="20"/>
        </w:rPr>
        <w:t>5.2投标人须对以上基本功能要求作出如实准确的答复。以上功能是业主对电梯的基本要求，如有偏离必须在偏离表中如实反映，投标人在投标时应详细列出所供电梯的具备的所有功能。</w:t>
      </w:r>
    </w:p>
    <w:p>
      <w:pPr>
        <w:pStyle w:val="28"/>
        <w:spacing w:after="0" w:line="600" w:lineRule="exact"/>
        <w:ind w:left="0" w:leftChars="0" w:firstLine="480"/>
        <w:rPr>
          <w:rFonts w:cs="宋体"/>
          <w:b/>
          <w:bCs/>
          <w:color w:val="000000"/>
          <w:sz w:val="24"/>
          <w:szCs w:val="20"/>
        </w:rPr>
      </w:pPr>
      <w:r>
        <w:rPr>
          <w:rFonts w:hint="eastAsia" w:cs="宋体"/>
          <w:color w:val="000000"/>
          <w:sz w:val="24"/>
          <w:szCs w:val="20"/>
        </w:rPr>
        <w:t>5.3投标人推荐的其它合适的功能可能被接受，如需增加费用的，需说明具体金额，否则视作免费提供。</w:t>
      </w:r>
    </w:p>
    <w:p>
      <w:pPr>
        <w:snapToGrid w:val="0"/>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6、乘客电梯装修要求</w:t>
      </w:r>
    </w:p>
    <w:tbl>
      <w:tblPr>
        <w:tblStyle w:val="62"/>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17"/>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35" w:type="dxa"/>
            <w:gridSpan w:val="2"/>
            <w:vAlign w:val="center"/>
          </w:tcPr>
          <w:p>
            <w:pPr>
              <w:jc w:val="center"/>
              <w:rPr>
                <w:rFonts w:ascii="宋体" w:hAnsi="宋体" w:cs="宋体"/>
                <w:color w:val="000000"/>
                <w:sz w:val="24"/>
              </w:rPr>
            </w:pPr>
            <w:r>
              <w:rPr>
                <w:rFonts w:hint="eastAsia" w:ascii="宋体" w:hAnsi="宋体" w:cs="宋体"/>
                <w:color w:val="000000"/>
                <w:sz w:val="24"/>
              </w:rPr>
              <w:t>轿厢操作盘、召唤按钮</w:t>
            </w:r>
          </w:p>
        </w:tc>
        <w:tc>
          <w:tcPr>
            <w:tcW w:w="6433" w:type="dxa"/>
            <w:vAlign w:val="center"/>
          </w:tcPr>
          <w:p>
            <w:pPr>
              <w:jc w:val="center"/>
              <w:rPr>
                <w:rFonts w:ascii="宋体" w:hAnsi="宋体" w:cs="宋体"/>
                <w:color w:val="000000"/>
                <w:sz w:val="24"/>
              </w:rPr>
            </w:pPr>
            <w:r>
              <w:rPr>
                <w:rFonts w:hint="eastAsia" w:ascii="宋体" w:hAnsi="宋体" w:cs="宋体"/>
                <w:color w:val="000000"/>
                <w:sz w:val="24"/>
              </w:rPr>
              <w:t>操纵盘：古铜抗指纹雾面不锈钢。古铜雾面不锈钢按钮及 LCD 楼层显示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35" w:type="dxa"/>
            <w:gridSpan w:val="2"/>
            <w:vAlign w:val="center"/>
          </w:tcPr>
          <w:p>
            <w:pPr>
              <w:jc w:val="center"/>
              <w:rPr>
                <w:rFonts w:ascii="宋体" w:hAnsi="宋体" w:cs="宋体"/>
                <w:color w:val="000000"/>
                <w:sz w:val="24"/>
              </w:rPr>
            </w:pPr>
            <w:r>
              <w:rPr>
                <w:rFonts w:hint="eastAsia" w:ascii="宋体" w:hAnsi="宋体" w:cs="宋体"/>
                <w:color w:val="000000"/>
                <w:sz w:val="24"/>
              </w:rPr>
              <w:t>底层及标准层厅外显示</w:t>
            </w:r>
          </w:p>
        </w:tc>
        <w:tc>
          <w:tcPr>
            <w:tcW w:w="6433" w:type="dxa"/>
            <w:vAlign w:val="center"/>
          </w:tcPr>
          <w:p>
            <w:pPr>
              <w:jc w:val="center"/>
              <w:rPr>
                <w:rFonts w:ascii="宋体" w:hAnsi="宋体" w:cs="宋体"/>
                <w:color w:val="000000"/>
                <w:sz w:val="24"/>
              </w:rPr>
            </w:pPr>
            <w:r>
              <w:rPr>
                <w:rFonts w:hint="eastAsia" w:ascii="宋体" w:hAnsi="宋体" w:cs="宋体"/>
                <w:color w:val="000000"/>
                <w:sz w:val="24"/>
              </w:rPr>
              <w:t>底层厅外与标准层厅外显示为4.3英寸以上楼层数字及方向液晶显示，一体式厅外召唤盒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35" w:type="dxa"/>
            <w:gridSpan w:val="2"/>
            <w:tcBorders>
              <w:bottom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轿内显示</w:t>
            </w:r>
          </w:p>
        </w:tc>
        <w:tc>
          <w:tcPr>
            <w:tcW w:w="6433" w:type="dxa"/>
            <w:tcBorders>
              <w:bottom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门厅楼层显示器与按钮装在同一标准面板上，古铜雾面不锈钢按钮，显示楼层、运行方向。投标人自荐彩色样本供招标人选择。除货梯外必须显示系统为：15寸多媒体-LCD显示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轿厢装修</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轿门</w:t>
            </w:r>
          </w:p>
        </w:tc>
        <w:tc>
          <w:tcPr>
            <w:tcW w:w="6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古铜抗指纹雾面不锈钢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1217" w:type="dxa"/>
            <w:tcBorders>
              <w:top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轿顶</w:t>
            </w:r>
          </w:p>
        </w:tc>
        <w:tc>
          <w:tcPr>
            <w:tcW w:w="6433" w:type="dxa"/>
            <w:tcBorders>
              <w:top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白镜面不锈钢(边框材质)+乳白色亚克力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1217" w:type="dxa"/>
            <w:vAlign w:val="center"/>
          </w:tcPr>
          <w:p>
            <w:pPr>
              <w:jc w:val="center"/>
              <w:rPr>
                <w:rFonts w:ascii="宋体" w:hAnsi="宋体" w:cs="宋体"/>
                <w:color w:val="000000"/>
                <w:sz w:val="24"/>
              </w:rPr>
            </w:pPr>
            <w:r>
              <w:rPr>
                <w:rFonts w:hint="eastAsia" w:ascii="宋体" w:hAnsi="宋体" w:cs="宋体"/>
                <w:color w:val="000000"/>
                <w:sz w:val="24"/>
              </w:rPr>
              <w:t>地坪</w:t>
            </w:r>
          </w:p>
        </w:tc>
        <w:tc>
          <w:tcPr>
            <w:tcW w:w="6433" w:type="dxa"/>
            <w:vAlign w:val="center"/>
          </w:tcPr>
          <w:p>
            <w:pPr>
              <w:jc w:val="center"/>
              <w:rPr>
                <w:rFonts w:ascii="宋体" w:hAnsi="宋体" w:cs="宋体"/>
                <w:color w:val="000000"/>
                <w:sz w:val="24"/>
              </w:rPr>
            </w:pPr>
            <w:r>
              <w:rPr>
                <w:rFonts w:hint="eastAsia" w:ascii="宋体" w:hAnsi="宋体" w:cs="宋体"/>
                <w:color w:val="000000"/>
                <w:sz w:val="24"/>
              </w:rPr>
              <w:t>大理石(云朵拉灰)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1217" w:type="dxa"/>
            <w:vAlign w:val="center"/>
          </w:tcPr>
          <w:p>
            <w:pPr>
              <w:jc w:val="center"/>
              <w:rPr>
                <w:rFonts w:ascii="宋体" w:hAnsi="宋体" w:cs="宋体"/>
                <w:color w:val="000000"/>
                <w:sz w:val="24"/>
              </w:rPr>
            </w:pPr>
            <w:r>
              <w:rPr>
                <w:rFonts w:hint="eastAsia" w:ascii="宋体" w:hAnsi="宋体" w:cs="宋体"/>
                <w:color w:val="000000"/>
                <w:sz w:val="24"/>
              </w:rPr>
              <w:t>前壁</w:t>
            </w:r>
          </w:p>
        </w:tc>
        <w:tc>
          <w:tcPr>
            <w:tcW w:w="6433" w:type="dxa"/>
            <w:vAlign w:val="center"/>
          </w:tcPr>
          <w:p>
            <w:pPr>
              <w:jc w:val="center"/>
              <w:rPr>
                <w:rFonts w:ascii="宋体" w:hAnsi="宋体" w:cs="宋体"/>
                <w:color w:val="000000"/>
                <w:sz w:val="24"/>
              </w:rPr>
            </w:pPr>
            <w:r>
              <w:rPr>
                <w:rFonts w:hint="eastAsia" w:ascii="宋体" w:hAnsi="宋体" w:cs="宋体"/>
                <w:color w:val="000000"/>
                <w:sz w:val="24"/>
              </w:rPr>
              <w:t>古铜抗指纹雾面不锈钢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1217" w:type="dxa"/>
            <w:vAlign w:val="center"/>
          </w:tcPr>
          <w:p>
            <w:pPr>
              <w:jc w:val="center"/>
              <w:rPr>
                <w:rFonts w:ascii="宋体" w:hAnsi="宋体" w:cs="宋体"/>
                <w:color w:val="000000"/>
                <w:sz w:val="24"/>
              </w:rPr>
            </w:pPr>
            <w:r>
              <w:rPr>
                <w:rFonts w:hint="eastAsia" w:ascii="宋体" w:hAnsi="宋体" w:cs="宋体"/>
                <w:color w:val="000000"/>
                <w:sz w:val="24"/>
              </w:rPr>
              <w:t>后壁</w:t>
            </w:r>
          </w:p>
        </w:tc>
        <w:tc>
          <w:tcPr>
            <w:tcW w:w="6433" w:type="dxa"/>
            <w:vAlign w:val="center"/>
          </w:tcPr>
          <w:p>
            <w:pPr>
              <w:jc w:val="center"/>
              <w:rPr>
                <w:rFonts w:ascii="宋体" w:hAnsi="宋体" w:cs="宋体"/>
                <w:color w:val="000000"/>
                <w:sz w:val="24"/>
              </w:rPr>
            </w:pPr>
            <w:r>
              <w:rPr>
                <w:rFonts w:hint="eastAsia" w:ascii="宋体" w:hAnsi="宋体" w:cs="宋体"/>
                <w:color w:val="000000"/>
                <w:sz w:val="24"/>
              </w:rPr>
              <w:t>云多拉灰岩板+古铜镜面不锈钢嵌条+LED灯，木饰面贴膜(PW121)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1217" w:type="dxa"/>
            <w:vAlign w:val="center"/>
          </w:tcPr>
          <w:p>
            <w:pPr>
              <w:jc w:val="center"/>
              <w:rPr>
                <w:rFonts w:ascii="宋体" w:hAnsi="宋体" w:cs="宋体"/>
                <w:color w:val="000000"/>
                <w:sz w:val="24"/>
              </w:rPr>
            </w:pPr>
            <w:r>
              <w:rPr>
                <w:rFonts w:hint="eastAsia" w:ascii="宋体" w:hAnsi="宋体" w:cs="宋体"/>
                <w:color w:val="000000"/>
                <w:sz w:val="24"/>
              </w:rPr>
              <w:t>左右侧壁</w:t>
            </w:r>
          </w:p>
        </w:tc>
        <w:tc>
          <w:tcPr>
            <w:tcW w:w="6433" w:type="dxa"/>
            <w:vAlign w:val="center"/>
          </w:tcPr>
          <w:p>
            <w:pPr>
              <w:jc w:val="center"/>
              <w:rPr>
                <w:rFonts w:ascii="宋体" w:hAnsi="宋体" w:cs="宋体"/>
                <w:color w:val="auto"/>
                <w:sz w:val="24"/>
              </w:rPr>
            </w:pPr>
            <w:r>
              <w:rPr>
                <w:rFonts w:hint="eastAsia" w:ascii="宋体" w:hAnsi="宋体" w:cs="宋体"/>
                <w:color w:val="auto"/>
                <w:sz w:val="24"/>
              </w:rPr>
              <w:t>白镜面蚀刻不锈钢(Z0981)+古铜镜面不锈钢嵌条+木饰面贴膜(PW121)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1217" w:type="dxa"/>
            <w:vAlign w:val="center"/>
          </w:tcPr>
          <w:p>
            <w:pPr>
              <w:jc w:val="center"/>
              <w:rPr>
                <w:rFonts w:ascii="宋体" w:hAnsi="宋体" w:cs="宋体"/>
                <w:color w:val="000000"/>
                <w:sz w:val="24"/>
              </w:rPr>
            </w:pPr>
            <w:r>
              <w:rPr>
                <w:rFonts w:hint="eastAsia" w:ascii="宋体" w:hAnsi="宋体" w:cs="宋体"/>
                <w:color w:val="000000"/>
                <w:sz w:val="24"/>
              </w:rPr>
              <w:t>门套</w:t>
            </w:r>
          </w:p>
        </w:tc>
        <w:tc>
          <w:tcPr>
            <w:tcW w:w="64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首层黑钛金抗指纹雾面不锈钢大门套，其余层3</w:t>
            </w:r>
            <w:r>
              <w:rPr>
                <w:rFonts w:ascii="宋体" w:hAnsi="宋体" w:cs="宋体"/>
                <w:color w:val="auto"/>
                <w:sz w:val="24"/>
                <w:highlight w:val="none"/>
              </w:rPr>
              <w:t>04发纹不锈钢</w:t>
            </w:r>
            <w:r>
              <w:rPr>
                <w:rFonts w:hint="eastAsia" w:ascii="宋体" w:hAnsi="宋体" w:cs="宋体"/>
                <w:color w:val="auto"/>
                <w:sz w:val="24"/>
                <w:highlight w:val="none"/>
              </w:rPr>
              <w:t>小门套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1217" w:type="dxa"/>
            <w:vAlign w:val="center"/>
          </w:tcPr>
          <w:p>
            <w:pPr>
              <w:jc w:val="center"/>
              <w:rPr>
                <w:rFonts w:ascii="宋体" w:hAnsi="宋体" w:cs="宋体"/>
                <w:color w:val="000000"/>
                <w:sz w:val="24"/>
              </w:rPr>
            </w:pPr>
            <w:r>
              <w:rPr>
                <w:rFonts w:hint="eastAsia" w:ascii="宋体" w:hAnsi="宋体" w:cs="宋体"/>
                <w:color w:val="000000"/>
                <w:sz w:val="24"/>
              </w:rPr>
              <w:t>厅门</w:t>
            </w:r>
          </w:p>
        </w:tc>
        <w:tc>
          <w:tcPr>
            <w:tcW w:w="64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首层</w:t>
            </w:r>
            <w:r>
              <w:rPr>
                <w:rFonts w:ascii="宋体" w:hAnsi="宋体" w:cs="宋体"/>
                <w:color w:val="auto"/>
                <w:sz w:val="24"/>
                <w:highlight w:val="none"/>
              </w:rPr>
              <w:t>黑钛金抗指纹雾面不锈钢，其余层304发纹不锈钢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1217" w:type="dxa"/>
            <w:vAlign w:val="center"/>
          </w:tcPr>
          <w:p>
            <w:pPr>
              <w:jc w:val="center"/>
              <w:rPr>
                <w:rFonts w:ascii="宋体" w:hAnsi="宋体" w:cs="宋体"/>
                <w:color w:val="000000"/>
                <w:sz w:val="24"/>
              </w:rPr>
            </w:pPr>
            <w:r>
              <w:rPr>
                <w:rFonts w:hint="eastAsia" w:ascii="宋体" w:hAnsi="宋体" w:cs="宋体"/>
                <w:color w:val="000000"/>
                <w:sz w:val="24"/>
              </w:rPr>
              <w:t>轿厢保护</w:t>
            </w:r>
          </w:p>
        </w:tc>
        <w:tc>
          <w:tcPr>
            <w:tcW w:w="6433" w:type="dxa"/>
            <w:vAlign w:val="center"/>
          </w:tcPr>
          <w:p>
            <w:pPr>
              <w:widowControl/>
              <w:jc w:val="center"/>
              <w:rPr>
                <w:rFonts w:ascii="宋体" w:hAnsi="宋体" w:cs="宋体"/>
                <w:color w:val="000000"/>
                <w:sz w:val="24"/>
              </w:rPr>
            </w:pPr>
            <w:r>
              <w:rPr>
                <w:rFonts w:hint="eastAsia" w:ascii="宋体" w:hAnsi="宋体" w:cs="宋体"/>
                <w:color w:val="000000"/>
                <w:sz w:val="24"/>
              </w:rPr>
              <w:t>细木工板成品保护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8"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1217" w:type="dxa"/>
            <w:vAlign w:val="center"/>
          </w:tcPr>
          <w:p>
            <w:pPr>
              <w:jc w:val="center"/>
              <w:rPr>
                <w:rFonts w:ascii="宋体" w:hAnsi="宋体" w:cs="宋体"/>
                <w:color w:val="000000"/>
                <w:sz w:val="24"/>
              </w:rPr>
            </w:pPr>
            <w:r>
              <w:rPr>
                <w:rFonts w:hint="eastAsia" w:ascii="宋体" w:hAnsi="宋体" w:cs="宋体"/>
                <w:color w:val="000000"/>
                <w:sz w:val="24"/>
              </w:rPr>
              <w:t>扶手</w:t>
            </w:r>
          </w:p>
        </w:tc>
        <w:tc>
          <w:tcPr>
            <w:tcW w:w="6433" w:type="dxa"/>
            <w:vAlign w:val="center"/>
          </w:tcPr>
          <w:p>
            <w:pPr>
              <w:widowControl/>
              <w:jc w:val="center"/>
              <w:rPr>
                <w:rFonts w:ascii="宋体" w:hAnsi="宋体" w:cs="宋体"/>
                <w:color w:val="000000"/>
                <w:sz w:val="24"/>
              </w:rPr>
            </w:pPr>
            <w:r>
              <w:rPr>
                <w:rFonts w:hint="eastAsia" w:ascii="宋体" w:hAnsi="宋体" w:cs="宋体"/>
                <w:color w:val="000000"/>
                <w:sz w:val="24"/>
              </w:rPr>
              <w:t>两侧，古铜镜面不锈钢圆管扶手</w:t>
            </w:r>
          </w:p>
        </w:tc>
      </w:tr>
    </w:tbl>
    <w:p>
      <w:pPr>
        <w:pStyle w:val="28"/>
        <w:spacing w:after="0" w:line="600" w:lineRule="exact"/>
        <w:ind w:left="0" w:leftChars="0" w:firstLine="480"/>
        <w:rPr>
          <w:rFonts w:cs="宋体"/>
          <w:color w:val="000000"/>
          <w:sz w:val="24"/>
          <w:szCs w:val="20"/>
        </w:rPr>
      </w:pPr>
      <w:r>
        <w:rPr>
          <w:rFonts w:hint="eastAsia" w:cs="宋体"/>
          <w:color w:val="000000"/>
          <w:sz w:val="24"/>
          <w:szCs w:val="20"/>
        </w:rPr>
        <w:t>7、安全设备</w:t>
      </w:r>
    </w:p>
    <w:p>
      <w:pPr>
        <w:pStyle w:val="28"/>
        <w:spacing w:after="0" w:line="600" w:lineRule="exact"/>
        <w:ind w:left="0" w:leftChars="0" w:firstLine="480"/>
        <w:rPr>
          <w:rFonts w:cs="宋体"/>
          <w:b/>
          <w:bCs/>
          <w:color w:val="000000"/>
          <w:sz w:val="24"/>
          <w:szCs w:val="20"/>
        </w:rPr>
      </w:pPr>
      <w:r>
        <w:rPr>
          <w:rFonts w:hint="eastAsia" w:cs="宋体"/>
          <w:color w:val="000000"/>
          <w:sz w:val="24"/>
          <w:szCs w:val="20"/>
        </w:rPr>
        <w:t>7.1投标人提供的电梯应包括（但不仅限于）下列设备。其应符合有关标准中的规定。（1）断相和错相保护；(2)上、下终点开关和上、下极限开关；(3)缓冲器；(4) 限速器；(5) 安全钳；(6)紧急停止按钮；(7)层门安全设施；(8)轿门安全设施。</w:t>
      </w:r>
    </w:p>
    <w:p>
      <w:pPr>
        <w:pStyle w:val="28"/>
        <w:spacing w:after="0" w:line="600" w:lineRule="exact"/>
        <w:ind w:left="0" w:leftChars="0" w:firstLine="0" w:firstLineChars="0"/>
        <w:rPr>
          <w:rFonts w:cs="宋体"/>
          <w:b/>
          <w:bCs/>
          <w:color w:val="000000"/>
          <w:sz w:val="24"/>
          <w:szCs w:val="20"/>
        </w:rPr>
      </w:pPr>
      <w:r>
        <w:rPr>
          <w:rFonts w:hint="eastAsia" w:cs="宋体"/>
          <w:b/>
          <w:bCs/>
          <w:color w:val="000000"/>
          <w:sz w:val="24"/>
          <w:szCs w:val="20"/>
        </w:rPr>
        <w:t>四、</w:t>
      </w:r>
      <w:r>
        <w:rPr>
          <w:rFonts w:cs="宋体"/>
          <w:b/>
          <w:bCs/>
          <w:color w:val="000000"/>
          <w:sz w:val="24"/>
        </w:rPr>
        <w:t>运维</w:t>
      </w:r>
      <w:r>
        <w:rPr>
          <w:rFonts w:hint="eastAsia" w:cs="宋体"/>
          <w:b/>
          <w:bCs/>
          <w:color w:val="000000"/>
          <w:sz w:val="24"/>
        </w:rPr>
        <w:t>服务</w:t>
      </w:r>
      <w:r>
        <w:rPr>
          <w:rFonts w:cs="宋体"/>
          <w:b/>
          <w:bCs/>
          <w:color w:val="000000"/>
          <w:sz w:val="24"/>
        </w:rPr>
        <w:t>需求</w:t>
      </w:r>
      <w:r>
        <w:rPr>
          <w:rFonts w:hint="eastAsia" w:cs="宋体"/>
          <w:b/>
          <w:bCs/>
          <w:color w:val="000000"/>
          <w:sz w:val="24"/>
          <w:szCs w:val="20"/>
        </w:rPr>
        <w:t>：</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 xml:space="preserve">1、投标人需承诺承担中标后8年内的所有运维费用(包括电梯年检费、所有的零部件免费更换）。 </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2、技术支持需求：</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 xml:space="preserve">1）电梯设施设备维护。通过现场巡检、日常维护技术支持等措施降低或规避设施设备故障，确保设备运行正常。 </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2）服务响应时间。投标人承诺实行24小时电话服务，维修技术人员实行无节假日的7*24小时上门响应服务。</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3）在接到采购人故障报告后，15分钟内做出明确响应和安排，30分钟内赶到现场，如遇电梯困人等特殊情况要求20分钟内赶至现场处理。涉及曳引机等大型配件更换，由于采购原因不能及时修复故障的，需与采购人确定故障修复时间。</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 xml:space="preserve">4）落实1名运维人员提供驻场服务，在服务期内投标人不得以任何理由影响用户的正常使用。 </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5）最终考核办法以合同约定为准。</w:t>
      </w:r>
    </w:p>
    <w:p>
      <w:pPr>
        <w:spacing w:line="600" w:lineRule="exact"/>
        <w:rPr>
          <w:rFonts w:ascii="宋体" w:hAnsi="宋体" w:cs="宋体"/>
          <w:b/>
          <w:bCs/>
          <w:color w:val="000000"/>
          <w:sz w:val="24"/>
          <w:szCs w:val="20"/>
        </w:rPr>
      </w:pPr>
      <w:r>
        <w:rPr>
          <w:rFonts w:hint="eastAsia" w:ascii="宋体" w:hAnsi="宋体" w:cs="宋体"/>
          <w:b/>
          <w:bCs/>
          <w:color w:val="000000"/>
          <w:sz w:val="24"/>
          <w:szCs w:val="20"/>
        </w:rPr>
        <w:t>五、</w:t>
      </w:r>
      <w:r>
        <w:rPr>
          <w:rFonts w:ascii="宋体" w:hAnsi="宋体" w:cs="宋体"/>
          <w:b/>
          <w:bCs/>
          <w:color w:val="000000"/>
          <w:sz w:val="24"/>
        </w:rPr>
        <w:t>服务质量考核需求</w:t>
      </w:r>
      <w:r>
        <w:rPr>
          <w:rFonts w:hint="eastAsia" w:ascii="宋体" w:hAnsi="宋体" w:cs="宋体"/>
          <w:b/>
          <w:bCs/>
          <w:color w:val="000000"/>
          <w:sz w:val="24"/>
          <w:szCs w:val="20"/>
        </w:rPr>
        <w:t>：</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1、服务期限：本项目服务期三年，合同一年一签，合同从具备服务条件（项目启动验收通过）之日起算。投标人需承诺在</w:t>
      </w:r>
      <w:r>
        <w:rPr>
          <w:rFonts w:hint="eastAsia" w:ascii="宋体" w:hAnsi="宋体" w:cs="宋体"/>
          <w:color w:val="000000"/>
          <w:sz w:val="24"/>
          <w:szCs w:val="20"/>
          <w:lang w:val="en-US" w:eastAsia="zh-CN"/>
        </w:rPr>
        <w:t>中标后</w:t>
      </w:r>
      <w:r>
        <w:rPr>
          <w:rFonts w:hint="eastAsia" w:ascii="宋体" w:hAnsi="宋体" w:cs="宋体"/>
          <w:color w:val="000000"/>
          <w:sz w:val="24"/>
          <w:szCs w:val="20"/>
        </w:rPr>
        <w:t>2个月内完成</w:t>
      </w:r>
      <w:r>
        <w:rPr>
          <w:rFonts w:hint="eastAsia" w:ascii="宋体" w:hAnsi="宋体" w:cs="宋体"/>
          <w:color w:val="000000"/>
          <w:sz w:val="24"/>
          <w:szCs w:val="20"/>
          <w:lang w:val="en-US" w:eastAsia="zh-CN"/>
        </w:rPr>
        <w:t>4</w:t>
      </w:r>
      <w:r>
        <w:rPr>
          <w:rFonts w:hint="eastAsia" w:ascii="宋体" w:hAnsi="宋体" w:cs="宋体"/>
          <w:color w:val="000000"/>
          <w:sz w:val="24"/>
          <w:szCs w:val="20"/>
        </w:rPr>
        <w:t>台电梯的安装</w:t>
      </w:r>
      <w:r>
        <w:rPr>
          <w:rFonts w:hint="eastAsia" w:ascii="宋体" w:hAnsi="宋体" w:cs="宋体"/>
          <w:color w:val="000000"/>
          <w:sz w:val="24"/>
          <w:szCs w:val="20"/>
          <w:lang w:val="en-US" w:eastAsia="zh-CN"/>
        </w:rPr>
        <w:t>(含旧梯拆卸及清运)</w:t>
      </w:r>
      <w:r>
        <w:rPr>
          <w:rFonts w:hint="eastAsia" w:ascii="宋体" w:hAnsi="宋体" w:cs="宋体"/>
          <w:color w:val="000000"/>
          <w:sz w:val="24"/>
          <w:szCs w:val="20"/>
        </w:rPr>
        <w:t>，并向采购人提出项目启动验收。</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2、考核需求：</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从服务期开始后每年考核一次。采购人对合同内租赁服务进行考核，根据考核实际情况计算每年租赁服务费用：</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（1）故障响应时间不超过15分钟，如超过，每次罚款200元。</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（2）一般故障修复时间不超过2小时，如超过，每小时罚款200元，按小时累计。</w:t>
      </w:r>
    </w:p>
    <w:p>
      <w:pPr>
        <w:spacing w:line="600" w:lineRule="exact"/>
        <w:ind w:firstLine="480" w:firstLineChars="200"/>
        <w:rPr>
          <w:rFonts w:ascii="宋体" w:hAnsi="宋体" w:cs="宋体"/>
          <w:color w:val="000000"/>
          <w:sz w:val="24"/>
          <w:szCs w:val="20"/>
        </w:rPr>
      </w:pPr>
      <w:r>
        <w:rPr>
          <w:rFonts w:hint="eastAsia" w:ascii="宋体" w:hAnsi="宋体" w:cs="宋体"/>
          <w:color w:val="000000"/>
          <w:sz w:val="24"/>
          <w:szCs w:val="20"/>
        </w:rPr>
        <w:t>（3）重大故障修复时间不超过48小时，如超过，每天罚款1000元，按天累计。</w:t>
      </w:r>
    </w:p>
    <w:p>
      <w:pPr>
        <w:spacing w:line="600" w:lineRule="exact"/>
        <w:ind w:firstLine="480" w:firstLineChars="200"/>
        <w:rPr>
          <w:rFonts w:ascii="宋体" w:hAnsi="宋体" w:cs="宋体"/>
          <w:sz w:val="24"/>
        </w:rPr>
      </w:pPr>
      <w:r>
        <w:rPr>
          <w:rFonts w:hint="eastAsia" w:ascii="宋体" w:hAnsi="宋体" w:cs="宋体"/>
          <w:color w:val="000000"/>
          <w:sz w:val="24"/>
          <w:szCs w:val="20"/>
        </w:rPr>
        <w:t>电梯困人等特殊情况在20分钟内不能赶至现场处理的，每次罚款500元。</w:t>
      </w:r>
    </w:p>
    <w:p>
      <w:pPr>
        <w:pStyle w:val="85"/>
        <w:spacing w:before="0" w:line="600" w:lineRule="exact"/>
        <w:ind w:firstLine="0" w:firstLineChars="0"/>
        <w:outlineLvl w:val="2"/>
        <w:rPr>
          <w:rFonts w:ascii="宋体" w:hAnsi="宋体" w:cs="宋体"/>
          <w:b/>
          <w:bCs/>
        </w:rPr>
      </w:pPr>
      <w:r>
        <w:rPr>
          <w:rFonts w:hint="eastAsia" w:ascii="宋体" w:hAnsi="宋体" w:cs="宋体"/>
          <w:b/>
          <w:bCs/>
        </w:rPr>
        <w:t>六、履约保证金：</w:t>
      </w:r>
    </w:p>
    <w:p>
      <w:pPr>
        <w:shd w:val="clear" w:color="auto" w:fill="FFFFFF"/>
        <w:snapToGrid w:val="0"/>
        <w:spacing w:line="600" w:lineRule="exact"/>
        <w:rPr>
          <w:rFonts w:ascii="宋体" w:hAnsi="宋体" w:cs="宋体"/>
          <w:b/>
          <w:sz w:val="24"/>
        </w:rPr>
      </w:pPr>
      <w:r>
        <w:rPr>
          <w:rFonts w:hint="eastAsia" w:ascii="宋体" w:hAnsi="宋体" w:cs="宋体"/>
          <w:bCs/>
          <w:sz w:val="24"/>
        </w:rPr>
        <w:t xml:space="preserve">    在签订合同后向采购人缴纳合同价1%的履约保证金（以支票、汇票、本票或者金融机构、担保机构出具的保函等非现金形式提交），</w:t>
      </w:r>
      <w:r>
        <w:rPr>
          <w:rFonts w:hint="eastAsia" w:ascii="宋体" w:hAnsi="宋体" w:cs="宋体"/>
          <w:sz w:val="24"/>
        </w:rPr>
        <w:t>验收通过</w:t>
      </w:r>
      <w:r>
        <w:rPr>
          <w:rFonts w:hint="eastAsia" w:ascii="宋体" w:hAnsi="宋体" w:cs="宋体"/>
          <w:bCs/>
          <w:sz w:val="24"/>
        </w:rPr>
        <w:t>后采购人予以无息退还。（具体情况以合同约定为准）。</w:t>
      </w:r>
    </w:p>
    <w:p>
      <w:pPr>
        <w:shd w:val="clear" w:color="auto" w:fill="FFFFFF"/>
        <w:snapToGrid w:val="0"/>
        <w:spacing w:line="600" w:lineRule="exact"/>
        <w:rPr>
          <w:rFonts w:ascii="宋体" w:hAnsi="宋体" w:cs="宋体"/>
          <w:b/>
          <w:bCs/>
          <w:sz w:val="24"/>
        </w:rPr>
      </w:pPr>
      <w:r>
        <w:rPr>
          <w:rFonts w:hint="eastAsia" w:ascii="宋体" w:hAnsi="宋体" w:cs="宋体"/>
          <w:b/>
          <w:sz w:val="24"/>
        </w:rPr>
        <w:t>七、</w:t>
      </w:r>
      <w:r>
        <w:rPr>
          <w:rFonts w:hint="eastAsia" w:ascii="宋体" w:hAnsi="宋体" w:cs="宋体"/>
          <w:b/>
          <w:bCs/>
          <w:sz w:val="24"/>
        </w:rPr>
        <w:t>付款结算方式：</w:t>
      </w:r>
    </w:p>
    <w:p>
      <w:pPr>
        <w:pStyle w:val="2"/>
        <w:tabs>
          <w:tab w:val="left" w:pos="4830"/>
        </w:tabs>
        <w:adjustRightInd/>
        <w:spacing w:line="600" w:lineRule="exact"/>
        <w:ind w:firstLine="480" w:firstLineChars="200"/>
        <w:rPr>
          <w:rFonts w:hint="eastAsia" w:hAnsi="宋体" w:cs="宋体"/>
          <w:bCs/>
          <w:color w:val="auto"/>
          <w:sz w:val="24"/>
          <w:szCs w:val="24"/>
        </w:rPr>
      </w:pPr>
      <w:r>
        <w:rPr>
          <w:rFonts w:hint="eastAsia" w:hAnsi="宋体" w:cs="宋体"/>
          <w:bCs/>
          <w:color w:val="auto"/>
          <w:sz w:val="24"/>
          <w:szCs w:val="24"/>
        </w:rPr>
        <w:t>首年合同签订后支付合同总价的50%，剩余款项待安装完毕验收后支付。后两年支付以当年合同为准。</w:t>
      </w:r>
    </w:p>
    <w:p>
      <w:pPr>
        <w:pStyle w:val="2"/>
        <w:tabs>
          <w:tab w:val="left" w:pos="4830"/>
        </w:tabs>
        <w:adjustRightInd/>
        <w:spacing w:line="600" w:lineRule="exact"/>
        <w:ind w:firstLine="480" w:firstLineChars="200"/>
        <w:rPr>
          <w:rFonts w:hAnsi="宋体" w:cs="宋体"/>
          <w:bCs/>
          <w:color w:val="FF0000"/>
          <w:sz w:val="24"/>
          <w:szCs w:val="24"/>
        </w:rPr>
      </w:pPr>
      <w:r>
        <w:rPr>
          <w:rFonts w:hAnsi="宋体" w:cs="宋体"/>
          <w:bCs/>
          <w:color w:val="FF0000"/>
          <w:sz w:val="24"/>
          <w:szCs w:val="24"/>
        </w:rPr>
        <w:t xml:space="preserve"> </w:t>
      </w:r>
    </w:p>
    <w:p>
      <w:pPr>
        <w:pStyle w:val="4"/>
        <w:ind w:left="0" w:leftChars="0" w:firstLine="0" w:firstLineChars="0"/>
      </w:pPr>
    </w:p>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3259"/>
      <w:bookmarkEnd w:id="28"/>
      <w:bookmarkStart w:id="29" w:name="_Toc184312100"/>
      <w:bookmarkEnd w:id="29"/>
      <w:bookmarkStart w:id="30" w:name="_Toc184310284"/>
      <w:bookmarkEnd w:id="30"/>
      <w:bookmarkStart w:id="31" w:name="_Toc184310341"/>
      <w:bookmarkEnd w:id="31"/>
      <w:bookmarkStart w:id="32" w:name="_Toc184314430"/>
      <w:bookmarkEnd w:id="32"/>
      <w:bookmarkStart w:id="33" w:name="_Toc184308058"/>
      <w:bookmarkEnd w:id="33"/>
      <w:bookmarkStart w:id="34" w:name="_Toc184312081"/>
      <w:bookmarkEnd w:id="34"/>
      <w:bookmarkStart w:id="35" w:name="_Toc184314432"/>
      <w:bookmarkEnd w:id="35"/>
      <w:bookmarkStart w:id="36" w:name="_Toc184312103"/>
      <w:bookmarkEnd w:id="36"/>
      <w:bookmarkStart w:id="37" w:name="_Toc184313271"/>
      <w:bookmarkEnd w:id="37"/>
      <w:bookmarkStart w:id="38" w:name="_Toc184313258"/>
      <w:bookmarkEnd w:id="38"/>
      <w:bookmarkStart w:id="39" w:name="_Toc184312083"/>
      <w:bookmarkEnd w:id="39"/>
      <w:bookmarkStart w:id="40" w:name="_Toc184313270"/>
      <w:bookmarkEnd w:id="40"/>
      <w:bookmarkStart w:id="41" w:name="_Toc184314431"/>
      <w:bookmarkEnd w:id="41"/>
      <w:bookmarkStart w:id="42" w:name="_Toc184310278"/>
      <w:bookmarkEnd w:id="42"/>
      <w:bookmarkStart w:id="43" w:name="_Toc184313288"/>
      <w:bookmarkEnd w:id="43"/>
      <w:bookmarkStart w:id="44" w:name="_Toc184308101"/>
      <w:bookmarkEnd w:id="44"/>
      <w:bookmarkStart w:id="45" w:name="_Toc184313300"/>
      <w:bookmarkEnd w:id="45"/>
      <w:bookmarkStart w:id="46" w:name="_Toc184308105"/>
      <w:bookmarkEnd w:id="46"/>
      <w:bookmarkStart w:id="47" w:name="_Toc184308046"/>
      <w:bookmarkEnd w:id="47"/>
      <w:bookmarkStart w:id="48" w:name="_Toc184312088"/>
      <w:bookmarkEnd w:id="48"/>
      <w:bookmarkStart w:id="49" w:name="_Toc184313272"/>
      <w:bookmarkEnd w:id="49"/>
      <w:bookmarkStart w:id="50" w:name="_Toc184314440"/>
      <w:bookmarkEnd w:id="50"/>
      <w:bookmarkStart w:id="51" w:name="_Toc184314458"/>
      <w:bookmarkEnd w:id="51"/>
      <w:bookmarkStart w:id="52" w:name="_Toc184312135"/>
      <w:bookmarkEnd w:id="52"/>
      <w:bookmarkStart w:id="53" w:name="_Toc184313242"/>
      <w:bookmarkEnd w:id="53"/>
      <w:bookmarkStart w:id="54" w:name="_Toc184310298"/>
      <w:bookmarkEnd w:id="54"/>
      <w:bookmarkStart w:id="55" w:name="_Toc184310295"/>
      <w:bookmarkEnd w:id="55"/>
      <w:bookmarkStart w:id="56" w:name="_Toc184312123"/>
      <w:bookmarkEnd w:id="56"/>
      <w:bookmarkStart w:id="57" w:name="_Toc184314474"/>
      <w:bookmarkEnd w:id="57"/>
      <w:bookmarkStart w:id="58" w:name="_Toc184310317"/>
      <w:bookmarkEnd w:id="58"/>
      <w:bookmarkStart w:id="59" w:name="_Toc184312117"/>
      <w:bookmarkEnd w:id="59"/>
      <w:bookmarkStart w:id="60" w:name="_Toc184312104"/>
      <w:bookmarkEnd w:id="60"/>
      <w:bookmarkStart w:id="61" w:name="_Toc184312137"/>
      <w:bookmarkEnd w:id="61"/>
      <w:bookmarkStart w:id="62" w:name="_Toc184314434"/>
      <w:bookmarkEnd w:id="62"/>
      <w:bookmarkStart w:id="63" w:name="_Toc184310290"/>
      <w:bookmarkEnd w:id="63"/>
      <w:bookmarkStart w:id="64" w:name="_Toc184312128"/>
      <w:bookmarkEnd w:id="64"/>
      <w:bookmarkStart w:id="65" w:name="_Toc184308073"/>
      <w:bookmarkEnd w:id="65"/>
      <w:bookmarkStart w:id="66" w:name="_Toc184308054"/>
      <w:bookmarkEnd w:id="66"/>
      <w:bookmarkStart w:id="67" w:name="_Toc184308050"/>
      <w:bookmarkEnd w:id="67"/>
      <w:bookmarkStart w:id="68" w:name="_Toc184312098"/>
      <w:bookmarkEnd w:id="68"/>
      <w:bookmarkStart w:id="69" w:name="_Toc184314465"/>
      <w:bookmarkEnd w:id="69"/>
      <w:bookmarkStart w:id="70" w:name="_Toc184312113"/>
      <w:bookmarkEnd w:id="70"/>
      <w:bookmarkStart w:id="71" w:name="_Toc184312131"/>
      <w:bookmarkEnd w:id="71"/>
      <w:bookmarkStart w:id="72" w:name="_Toc184313280"/>
      <w:bookmarkEnd w:id="72"/>
      <w:bookmarkStart w:id="73" w:name="_Toc184310327"/>
      <w:bookmarkEnd w:id="73"/>
      <w:bookmarkStart w:id="74" w:name="_Toc184314452"/>
      <w:bookmarkEnd w:id="74"/>
      <w:bookmarkStart w:id="75" w:name="_Toc184312090"/>
      <w:bookmarkEnd w:id="75"/>
      <w:bookmarkStart w:id="76" w:name="_Toc184308082"/>
      <w:bookmarkEnd w:id="76"/>
      <w:bookmarkStart w:id="77" w:name="_Toc184313250"/>
      <w:bookmarkEnd w:id="77"/>
      <w:bookmarkStart w:id="78" w:name="_Toc184314463"/>
      <w:bookmarkEnd w:id="78"/>
      <w:bookmarkStart w:id="79" w:name="_Toc184308055"/>
      <w:bookmarkEnd w:id="79"/>
      <w:bookmarkStart w:id="80" w:name="_Toc184313253"/>
      <w:bookmarkEnd w:id="80"/>
      <w:bookmarkStart w:id="81" w:name="_Toc184314460"/>
      <w:bookmarkEnd w:id="81"/>
      <w:bookmarkStart w:id="82" w:name="_Toc184314429"/>
      <w:bookmarkEnd w:id="82"/>
      <w:bookmarkStart w:id="83" w:name="_Toc184312087"/>
      <w:bookmarkEnd w:id="83"/>
      <w:bookmarkStart w:id="84" w:name="_Toc184314446"/>
      <w:bookmarkEnd w:id="84"/>
      <w:bookmarkStart w:id="85" w:name="_Toc184313266"/>
      <w:bookmarkEnd w:id="85"/>
      <w:bookmarkStart w:id="86" w:name="_Toc184313283"/>
      <w:bookmarkEnd w:id="86"/>
      <w:bookmarkStart w:id="87" w:name="_Toc184308068"/>
      <w:bookmarkEnd w:id="87"/>
      <w:bookmarkStart w:id="88" w:name="_Toc184314447"/>
      <w:bookmarkEnd w:id="88"/>
      <w:bookmarkStart w:id="89" w:name="_Toc184310282"/>
      <w:bookmarkEnd w:id="89"/>
      <w:bookmarkStart w:id="90" w:name="_Toc184314469"/>
      <w:bookmarkEnd w:id="90"/>
      <w:bookmarkStart w:id="91" w:name="_Toc184308056"/>
      <w:bookmarkEnd w:id="91"/>
      <w:bookmarkStart w:id="92" w:name="_Toc184313269"/>
      <w:bookmarkEnd w:id="92"/>
      <w:bookmarkStart w:id="93" w:name="_Toc184312085"/>
      <w:bookmarkEnd w:id="93"/>
      <w:bookmarkStart w:id="94" w:name="_Toc184310283"/>
      <w:bookmarkEnd w:id="94"/>
      <w:bookmarkStart w:id="95" w:name="_Toc184314455"/>
      <w:bookmarkEnd w:id="95"/>
      <w:bookmarkStart w:id="96" w:name="_Toc184308093"/>
      <w:bookmarkEnd w:id="96"/>
      <w:bookmarkStart w:id="97" w:name="_Toc184310318"/>
      <w:bookmarkEnd w:id="97"/>
      <w:bookmarkStart w:id="98" w:name="_Toc184310291"/>
      <w:bookmarkEnd w:id="98"/>
      <w:bookmarkStart w:id="99" w:name="_Toc184313276"/>
      <w:bookmarkEnd w:id="99"/>
      <w:bookmarkStart w:id="100" w:name="_Toc184313287"/>
      <w:bookmarkEnd w:id="100"/>
      <w:bookmarkStart w:id="101" w:name="_Toc184312127"/>
      <w:bookmarkEnd w:id="101"/>
      <w:bookmarkStart w:id="102" w:name="_Toc184310324"/>
      <w:bookmarkEnd w:id="102"/>
      <w:bookmarkStart w:id="103" w:name="_Toc184312095"/>
      <w:bookmarkEnd w:id="103"/>
      <w:bookmarkStart w:id="104" w:name="_Toc184314433"/>
      <w:bookmarkEnd w:id="104"/>
      <w:bookmarkStart w:id="105" w:name="_Toc184314461"/>
      <w:bookmarkEnd w:id="105"/>
      <w:bookmarkStart w:id="106" w:name="_Toc184312124"/>
      <w:bookmarkEnd w:id="106"/>
      <w:bookmarkStart w:id="107" w:name="_Toc184312076"/>
      <w:bookmarkEnd w:id="107"/>
      <w:bookmarkStart w:id="108" w:name="_Toc184310312"/>
      <w:bookmarkEnd w:id="108"/>
      <w:bookmarkStart w:id="109" w:name="_Toc184308075"/>
      <w:bookmarkEnd w:id="109"/>
      <w:bookmarkStart w:id="110" w:name="_Toc184313305"/>
      <w:bookmarkEnd w:id="110"/>
      <w:bookmarkStart w:id="111" w:name="_Toc184312126"/>
      <w:bookmarkEnd w:id="111"/>
      <w:bookmarkStart w:id="112" w:name="_Toc184312114"/>
      <w:bookmarkEnd w:id="112"/>
      <w:bookmarkStart w:id="113" w:name="_Toc184314462"/>
      <w:bookmarkEnd w:id="113"/>
      <w:bookmarkStart w:id="114" w:name="_Toc184310306"/>
      <w:bookmarkEnd w:id="114"/>
      <w:bookmarkStart w:id="115" w:name="_Toc184310343"/>
      <w:bookmarkEnd w:id="115"/>
      <w:bookmarkStart w:id="116" w:name="_Toc184312082"/>
      <w:bookmarkEnd w:id="116"/>
      <w:bookmarkStart w:id="117" w:name="_Toc184310272"/>
      <w:bookmarkEnd w:id="117"/>
      <w:bookmarkStart w:id="118" w:name="_Toc184310303"/>
      <w:bookmarkEnd w:id="118"/>
      <w:bookmarkStart w:id="119" w:name="_Toc184312071"/>
      <w:bookmarkEnd w:id="119"/>
      <w:bookmarkStart w:id="120" w:name="_Toc184308084"/>
      <w:bookmarkEnd w:id="120"/>
      <w:bookmarkStart w:id="121" w:name="_Toc184313277"/>
      <w:bookmarkEnd w:id="121"/>
      <w:bookmarkStart w:id="122" w:name="_Toc184313284"/>
      <w:bookmarkEnd w:id="122"/>
      <w:bookmarkStart w:id="123" w:name="_Toc184308053"/>
      <w:bookmarkEnd w:id="123"/>
      <w:bookmarkStart w:id="124" w:name="_Toc184312099"/>
      <w:bookmarkEnd w:id="124"/>
      <w:bookmarkStart w:id="125" w:name="_Toc184313239"/>
      <w:bookmarkEnd w:id="125"/>
      <w:bookmarkStart w:id="126" w:name="_Toc184308063"/>
      <w:bookmarkEnd w:id="126"/>
      <w:bookmarkStart w:id="127" w:name="_Toc184313240"/>
      <w:bookmarkEnd w:id="127"/>
      <w:bookmarkStart w:id="128" w:name="_Toc184308052"/>
      <w:bookmarkEnd w:id="128"/>
      <w:bookmarkStart w:id="129" w:name="_Toc184310286"/>
      <w:bookmarkEnd w:id="129"/>
      <w:bookmarkStart w:id="130" w:name="_Toc184312086"/>
      <w:bookmarkEnd w:id="130"/>
      <w:bookmarkStart w:id="131" w:name="_Toc184314472"/>
      <w:bookmarkEnd w:id="131"/>
      <w:bookmarkStart w:id="132" w:name="_Toc184310315"/>
      <w:bookmarkEnd w:id="132"/>
      <w:bookmarkStart w:id="133" w:name="_Toc184314466"/>
      <w:bookmarkEnd w:id="133"/>
      <w:bookmarkStart w:id="134" w:name="_Toc184308096"/>
      <w:bookmarkEnd w:id="134"/>
      <w:bookmarkStart w:id="135" w:name="_Toc184314479"/>
      <w:bookmarkEnd w:id="135"/>
      <w:bookmarkStart w:id="136" w:name="_Toc184313294"/>
      <w:bookmarkEnd w:id="136"/>
      <w:bookmarkStart w:id="137" w:name="_Toc184310311"/>
      <w:bookmarkEnd w:id="137"/>
      <w:bookmarkStart w:id="138" w:name="_Toc184310301"/>
      <w:bookmarkEnd w:id="138"/>
      <w:bookmarkStart w:id="139" w:name="_Toc184308066"/>
      <w:bookmarkEnd w:id="139"/>
      <w:bookmarkStart w:id="140" w:name="_Toc184308100"/>
      <w:bookmarkEnd w:id="140"/>
      <w:bookmarkStart w:id="141" w:name="_Toc184308079"/>
      <w:bookmarkEnd w:id="141"/>
      <w:bookmarkStart w:id="142" w:name="_Toc184313297"/>
      <w:bookmarkEnd w:id="142"/>
      <w:bookmarkStart w:id="143" w:name="_Toc184308060"/>
      <w:bookmarkEnd w:id="143"/>
      <w:bookmarkStart w:id="144" w:name="_Toc184313275"/>
      <w:bookmarkEnd w:id="144"/>
      <w:bookmarkStart w:id="145" w:name="_Toc184312106"/>
      <w:bookmarkEnd w:id="145"/>
      <w:bookmarkStart w:id="146" w:name="_Toc184310323"/>
      <w:bookmarkEnd w:id="146"/>
      <w:bookmarkStart w:id="147" w:name="_Toc184312080"/>
      <w:bookmarkEnd w:id="147"/>
      <w:bookmarkStart w:id="148" w:name="_Toc184314464"/>
      <w:bookmarkEnd w:id="148"/>
      <w:bookmarkStart w:id="149" w:name="_Toc184310273"/>
      <w:bookmarkEnd w:id="149"/>
      <w:bookmarkStart w:id="150" w:name="_Toc184314438"/>
      <w:bookmarkEnd w:id="150"/>
      <w:bookmarkStart w:id="151" w:name="_Toc184308106"/>
      <w:bookmarkEnd w:id="151"/>
      <w:bookmarkStart w:id="152" w:name="_Toc184308062"/>
      <w:bookmarkEnd w:id="152"/>
      <w:bookmarkStart w:id="153" w:name="_Toc184308107"/>
      <w:bookmarkEnd w:id="153"/>
      <w:bookmarkStart w:id="154" w:name="_Toc184310285"/>
      <w:bookmarkEnd w:id="154"/>
      <w:bookmarkStart w:id="155" w:name="_Toc184310340"/>
      <w:bookmarkEnd w:id="155"/>
      <w:bookmarkStart w:id="156" w:name="_Toc184310331"/>
      <w:bookmarkEnd w:id="156"/>
      <w:bookmarkStart w:id="157" w:name="_Toc184313267"/>
      <w:bookmarkEnd w:id="157"/>
      <w:bookmarkStart w:id="158" w:name="_Toc184313254"/>
      <w:bookmarkEnd w:id="158"/>
      <w:bookmarkStart w:id="159" w:name="_Toc184314417"/>
      <w:bookmarkEnd w:id="159"/>
      <w:bookmarkStart w:id="160" w:name="_Toc184310307"/>
      <w:bookmarkEnd w:id="160"/>
      <w:bookmarkStart w:id="161" w:name="_Toc184313292"/>
      <w:bookmarkEnd w:id="161"/>
      <w:bookmarkStart w:id="162" w:name="_Toc184312089"/>
      <w:bookmarkEnd w:id="162"/>
      <w:bookmarkStart w:id="163" w:name="_Toc184313255"/>
      <w:bookmarkEnd w:id="163"/>
      <w:bookmarkStart w:id="164" w:name="_Toc184312132"/>
      <w:bookmarkEnd w:id="164"/>
      <w:bookmarkStart w:id="165" w:name="_Toc184314475"/>
      <w:bookmarkEnd w:id="165"/>
      <w:bookmarkStart w:id="166" w:name="_Toc184310313"/>
      <w:bookmarkEnd w:id="166"/>
      <w:bookmarkStart w:id="167" w:name="_Toc184312119"/>
      <w:bookmarkEnd w:id="167"/>
      <w:bookmarkStart w:id="168" w:name="_Toc184312108"/>
      <w:bookmarkEnd w:id="168"/>
      <w:bookmarkStart w:id="169" w:name="_Toc184312092"/>
      <w:bookmarkEnd w:id="169"/>
      <w:bookmarkStart w:id="170" w:name="_Toc184314424"/>
      <w:bookmarkEnd w:id="170"/>
      <w:bookmarkStart w:id="171" w:name="_Toc184313252"/>
      <w:bookmarkEnd w:id="171"/>
      <w:bookmarkStart w:id="172" w:name="_Toc184310293"/>
      <w:bookmarkEnd w:id="172"/>
      <w:bookmarkStart w:id="173" w:name="_Toc184308059"/>
      <w:bookmarkEnd w:id="173"/>
      <w:bookmarkStart w:id="174" w:name="_Toc184312084"/>
      <w:bookmarkEnd w:id="174"/>
      <w:bookmarkStart w:id="175" w:name="_Toc184314451"/>
      <w:bookmarkEnd w:id="175"/>
      <w:bookmarkStart w:id="176" w:name="_Toc184310328"/>
      <w:bookmarkEnd w:id="176"/>
      <w:bookmarkStart w:id="177" w:name="_Toc184314449"/>
      <w:bookmarkEnd w:id="177"/>
      <w:bookmarkStart w:id="178" w:name="_Toc184314453"/>
      <w:bookmarkEnd w:id="178"/>
      <w:bookmarkStart w:id="179" w:name="_Toc184314435"/>
      <w:bookmarkEnd w:id="179"/>
      <w:bookmarkStart w:id="180" w:name="_Toc184313273"/>
      <w:bookmarkEnd w:id="180"/>
      <w:bookmarkStart w:id="181" w:name="_Toc184308044"/>
      <w:bookmarkEnd w:id="181"/>
      <w:bookmarkStart w:id="182" w:name="_Toc184312130"/>
      <w:bookmarkEnd w:id="182"/>
      <w:bookmarkStart w:id="183" w:name="_Toc184308045"/>
      <w:bookmarkEnd w:id="183"/>
      <w:bookmarkStart w:id="184" w:name="_Toc184314476"/>
      <w:bookmarkEnd w:id="184"/>
      <w:bookmarkStart w:id="185" w:name="_Toc184308089"/>
      <w:bookmarkEnd w:id="185"/>
      <w:bookmarkStart w:id="186" w:name="_Toc184314482"/>
      <w:bookmarkEnd w:id="186"/>
      <w:bookmarkStart w:id="187" w:name="_Toc184312125"/>
      <w:bookmarkEnd w:id="187"/>
      <w:bookmarkStart w:id="188" w:name="_Toc184314459"/>
      <w:bookmarkEnd w:id="188"/>
      <w:bookmarkStart w:id="189" w:name="_Toc184308090"/>
      <w:bookmarkEnd w:id="189"/>
      <w:bookmarkStart w:id="190" w:name="_Toc184313308"/>
      <w:bookmarkEnd w:id="190"/>
      <w:bookmarkStart w:id="191" w:name="_Toc184313263"/>
      <w:bookmarkEnd w:id="191"/>
      <w:bookmarkStart w:id="192" w:name="_Toc184310274"/>
      <w:bookmarkEnd w:id="192"/>
      <w:bookmarkStart w:id="193" w:name="_Toc184308091"/>
      <w:bookmarkEnd w:id="193"/>
      <w:bookmarkStart w:id="194" w:name="_Toc184313268"/>
      <w:bookmarkEnd w:id="194"/>
      <w:bookmarkStart w:id="195" w:name="_Toc184310310"/>
      <w:bookmarkEnd w:id="195"/>
      <w:bookmarkStart w:id="196" w:name="_Toc184314420"/>
      <w:bookmarkEnd w:id="196"/>
      <w:bookmarkStart w:id="197" w:name="_Toc184310279"/>
      <w:bookmarkEnd w:id="197"/>
      <w:bookmarkStart w:id="198" w:name="_Toc184310326"/>
      <w:bookmarkEnd w:id="198"/>
      <w:bookmarkStart w:id="199" w:name="_Toc184310305"/>
      <w:bookmarkEnd w:id="199"/>
      <w:bookmarkStart w:id="200" w:name="_Toc184313264"/>
      <w:bookmarkEnd w:id="200"/>
      <w:bookmarkStart w:id="201" w:name="_Toc184314414"/>
      <w:bookmarkEnd w:id="201"/>
      <w:bookmarkStart w:id="202" w:name="_Toc184310330"/>
      <w:bookmarkEnd w:id="202"/>
      <w:bookmarkStart w:id="203" w:name="_Toc184312105"/>
      <w:bookmarkEnd w:id="203"/>
      <w:bookmarkStart w:id="204" w:name="_Toc184313279"/>
      <w:bookmarkEnd w:id="204"/>
      <w:bookmarkStart w:id="205" w:name="_Toc184314412"/>
      <w:bookmarkEnd w:id="205"/>
      <w:bookmarkStart w:id="206" w:name="_Toc184313303"/>
      <w:bookmarkEnd w:id="206"/>
      <w:bookmarkStart w:id="207" w:name="_Toc184308051"/>
      <w:bookmarkEnd w:id="207"/>
      <w:bookmarkStart w:id="208" w:name="_Toc184312067"/>
      <w:bookmarkEnd w:id="208"/>
      <w:bookmarkStart w:id="209" w:name="_Toc184310289"/>
      <w:bookmarkEnd w:id="209"/>
      <w:bookmarkStart w:id="210" w:name="_Toc184308099"/>
      <w:bookmarkEnd w:id="210"/>
      <w:bookmarkStart w:id="211" w:name="_Toc184313301"/>
      <w:bookmarkEnd w:id="211"/>
      <w:bookmarkStart w:id="212" w:name="_Toc184313286"/>
      <w:bookmarkEnd w:id="212"/>
      <w:bookmarkStart w:id="213" w:name="_Toc184308074"/>
      <w:bookmarkEnd w:id="213"/>
      <w:bookmarkStart w:id="214" w:name="_Toc184314436"/>
      <w:bookmarkEnd w:id="214"/>
      <w:bookmarkStart w:id="215" w:name="_Toc184310322"/>
      <w:bookmarkEnd w:id="215"/>
      <w:bookmarkStart w:id="216" w:name="_Toc184313304"/>
      <w:bookmarkEnd w:id="216"/>
      <w:bookmarkStart w:id="217" w:name="_Toc184314477"/>
      <w:bookmarkEnd w:id="217"/>
      <w:bookmarkStart w:id="218" w:name="_Toc184310333"/>
      <w:bookmarkEnd w:id="218"/>
      <w:bookmarkStart w:id="219" w:name="_Toc184308078"/>
      <w:bookmarkEnd w:id="219"/>
      <w:bookmarkStart w:id="220" w:name="_Toc184314471"/>
      <w:bookmarkEnd w:id="220"/>
      <w:bookmarkStart w:id="221" w:name="_Toc184308083"/>
      <w:bookmarkEnd w:id="221"/>
      <w:bookmarkStart w:id="222" w:name="_Toc184308049"/>
      <w:bookmarkEnd w:id="222"/>
      <w:bookmarkStart w:id="223" w:name="_Toc184314467"/>
      <w:bookmarkEnd w:id="223"/>
      <w:bookmarkStart w:id="224" w:name="_Toc184313248"/>
      <w:bookmarkEnd w:id="224"/>
      <w:bookmarkStart w:id="225" w:name="_Toc184313261"/>
      <w:bookmarkEnd w:id="225"/>
      <w:bookmarkStart w:id="226" w:name="_Toc184314480"/>
      <w:bookmarkEnd w:id="226"/>
      <w:bookmarkStart w:id="227" w:name="_Toc184308092"/>
      <w:bookmarkEnd w:id="227"/>
      <w:bookmarkStart w:id="228" w:name="_Toc184310339"/>
      <w:bookmarkEnd w:id="228"/>
      <w:bookmarkStart w:id="229" w:name="_Toc184313290"/>
      <w:bookmarkEnd w:id="229"/>
      <w:bookmarkStart w:id="230" w:name="_Toc184308038"/>
      <w:bookmarkEnd w:id="230"/>
      <w:bookmarkStart w:id="231" w:name="_Toc184313262"/>
      <w:bookmarkEnd w:id="231"/>
      <w:bookmarkStart w:id="232" w:name="_Toc184313260"/>
      <w:bookmarkEnd w:id="232"/>
      <w:bookmarkStart w:id="233" w:name="_Toc184308085"/>
      <w:bookmarkEnd w:id="233"/>
      <w:bookmarkStart w:id="234" w:name="_Toc184314428"/>
      <w:bookmarkEnd w:id="234"/>
      <w:bookmarkStart w:id="235" w:name="_Toc184313244"/>
      <w:bookmarkEnd w:id="235"/>
      <w:bookmarkStart w:id="236" w:name="_Toc184312118"/>
      <w:bookmarkEnd w:id="236"/>
      <w:bookmarkStart w:id="237" w:name="_Toc184313256"/>
      <w:bookmarkEnd w:id="237"/>
      <w:bookmarkStart w:id="238" w:name="_Toc184312138"/>
      <w:bookmarkEnd w:id="238"/>
      <w:bookmarkStart w:id="239" w:name="_Toc184310334"/>
      <w:bookmarkEnd w:id="239"/>
      <w:bookmarkStart w:id="240" w:name="_Toc184308086"/>
      <w:bookmarkEnd w:id="240"/>
      <w:bookmarkStart w:id="241" w:name="_Toc184308039"/>
      <w:bookmarkEnd w:id="241"/>
      <w:bookmarkStart w:id="242" w:name="_Toc184313251"/>
      <w:bookmarkEnd w:id="242"/>
      <w:bookmarkStart w:id="243" w:name="_Toc184310309"/>
      <w:bookmarkEnd w:id="243"/>
      <w:bookmarkStart w:id="244" w:name="_Toc184310275"/>
      <w:bookmarkEnd w:id="244"/>
      <w:bookmarkStart w:id="245" w:name="_Toc184314478"/>
      <w:bookmarkEnd w:id="245"/>
      <w:bookmarkStart w:id="246" w:name="_Toc184310316"/>
      <w:bookmarkEnd w:id="246"/>
      <w:bookmarkStart w:id="247" w:name="_Toc184310297"/>
      <w:bookmarkEnd w:id="247"/>
      <w:bookmarkStart w:id="248" w:name="_Toc184314410"/>
      <w:bookmarkEnd w:id="248"/>
      <w:bookmarkStart w:id="249" w:name="_Toc184308071"/>
      <w:bookmarkEnd w:id="249"/>
      <w:bookmarkStart w:id="250" w:name="_Toc184310325"/>
      <w:bookmarkEnd w:id="250"/>
      <w:bookmarkStart w:id="251" w:name="_Toc184313309"/>
      <w:bookmarkEnd w:id="251"/>
      <w:bookmarkStart w:id="252" w:name="_Toc184308081"/>
      <w:bookmarkEnd w:id="252"/>
      <w:bookmarkStart w:id="253" w:name="_Toc184314441"/>
      <w:bookmarkEnd w:id="253"/>
      <w:bookmarkStart w:id="254" w:name="_Toc184314418"/>
      <w:bookmarkEnd w:id="254"/>
      <w:bookmarkStart w:id="255" w:name="_Toc184310336"/>
      <w:bookmarkEnd w:id="255"/>
      <w:bookmarkStart w:id="256" w:name="_Toc184308041"/>
      <w:bookmarkEnd w:id="256"/>
      <w:bookmarkStart w:id="257" w:name="_Toc184312139"/>
      <w:bookmarkEnd w:id="257"/>
      <w:bookmarkStart w:id="258" w:name="_Toc184310344"/>
      <w:bookmarkEnd w:id="258"/>
      <w:bookmarkStart w:id="259" w:name="_Toc184310294"/>
      <w:bookmarkEnd w:id="259"/>
      <w:bookmarkStart w:id="260" w:name="_Toc184310288"/>
      <w:bookmarkEnd w:id="260"/>
      <w:bookmarkStart w:id="261" w:name="_Toc184310304"/>
      <w:bookmarkEnd w:id="261"/>
      <w:bookmarkStart w:id="262" w:name="_Toc184308094"/>
      <w:bookmarkEnd w:id="262"/>
      <w:bookmarkStart w:id="263" w:name="_Toc184308077"/>
      <w:bookmarkEnd w:id="263"/>
      <w:bookmarkStart w:id="264" w:name="_Toc184312133"/>
      <w:bookmarkEnd w:id="264"/>
      <w:bookmarkStart w:id="265" w:name="_Toc184308061"/>
      <w:bookmarkEnd w:id="265"/>
      <w:bookmarkStart w:id="266" w:name="_Toc184313265"/>
      <w:bookmarkEnd w:id="266"/>
      <w:bookmarkStart w:id="267" w:name="_Toc184312077"/>
      <w:bookmarkEnd w:id="267"/>
      <w:bookmarkStart w:id="268" w:name="_Toc184312111"/>
      <w:bookmarkEnd w:id="268"/>
      <w:bookmarkStart w:id="269" w:name="_Toc184313241"/>
      <w:bookmarkEnd w:id="269"/>
      <w:bookmarkStart w:id="270" w:name="_Toc184313257"/>
      <w:bookmarkEnd w:id="270"/>
      <w:bookmarkStart w:id="271" w:name="_Toc184312102"/>
      <w:bookmarkEnd w:id="271"/>
      <w:bookmarkStart w:id="272" w:name="_Toc184308064"/>
      <w:bookmarkEnd w:id="272"/>
      <w:bookmarkStart w:id="273" w:name="_Toc184308108"/>
      <w:bookmarkEnd w:id="273"/>
      <w:bookmarkStart w:id="274" w:name="_Toc184308076"/>
      <w:bookmarkEnd w:id="274"/>
      <w:bookmarkStart w:id="275" w:name="_Toc184314443"/>
      <w:bookmarkEnd w:id="275"/>
      <w:bookmarkStart w:id="276" w:name="_Toc184313245"/>
      <w:bookmarkEnd w:id="276"/>
      <w:bookmarkStart w:id="277" w:name="_Toc184313302"/>
      <w:bookmarkEnd w:id="277"/>
      <w:bookmarkStart w:id="278" w:name="_Toc184314411"/>
      <w:bookmarkEnd w:id="278"/>
      <w:bookmarkStart w:id="279" w:name="_Toc184308057"/>
      <w:bookmarkEnd w:id="279"/>
      <w:bookmarkStart w:id="280" w:name="_Toc184308072"/>
      <w:bookmarkEnd w:id="280"/>
      <w:bookmarkStart w:id="281" w:name="_Toc184313289"/>
      <w:bookmarkEnd w:id="281"/>
      <w:bookmarkStart w:id="282" w:name="_Toc184310335"/>
      <w:bookmarkEnd w:id="282"/>
      <w:bookmarkStart w:id="283" w:name="_Toc184313307"/>
      <w:bookmarkEnd w:id="283"/>
      <w:bookmarkStart w:id="284" w:name="_Toc184310277"/>
      <w:bookmarkEnd w:id="284"/>
      <w:bookmarkStart w:id="285" w:name="_Toc184314425"/>
      <w:bookmarkEnd w:id="285"/>
      <w:bookmarkStart w:id="286" w:name="_Toc184312136"/>
      <w:bookmarkEnd w:id="286"/>
      <w:bookmarkStart w:id="287" w:name="_Toc184310342"/>
      <w:bookmarkEnd w:id="287"/>
      <w:bookmarkStart w:id="288" w:name="_Toc184312070"/>
      <w:bookmarkEnd w:id="288"/>
      <w:bookmarkStart w:id="289" w:name="_Toc184313295"/>
      <w:bookmarkEnd w:id="289"/>
      <w:bookmarkStart w:id="290" w:name="_Toc184308104"/>
      <w:bookmarkEnd w:id="290"/>
      <w:bookmarkStart w:id="291" w:name="_Toc184308087"/>
      <w:bookmarkEnd w:id="291"/>
      <w:bookmarkStart w:id="292" w:name="_Toc184313281"/>
      <w:bookmarkEnd w:id="292"/>
      <w:bookmarkStart w:id="293" w:name="_Toc184308067"/>
      <w:bookmarkEnd w:id="293"/>
      <w:bookmarkStart w:id="294" w:name="_Toc184308042"/>
      <w:bookmarkEnd w:id="294"/>
      <w:bookmarkStart w:id="295" w:name="_Toc184314473"/>
      <w:bookmarkEnd w:id="295"/>
      <w:bookmarkStart w:id="296" w:name="_Toc184308069"/>
      <w:bookmarkEnd w:id="296"/>
      <w:bookmarkStart w:id="297" w:name="_Toc184312112"/>
      <w:bookmarkEnd w:id="297"/>
      <w:bookmarkStart w:id="298" w:name="_Toc184313249"/>
      <w:bookmarkEnd w:id="298"/>
      <w:bookmarkStart w:id="299" w:name="_Toc184314481"/>
      <w:bookmarkEnd w:id="299"/>
      <w:bookmarkStart w:id="300" w:name="_Toc184313243"/>
      <w:bookmarkEnd w:id="300"/>
      <w:bookmarkStart w:id="301" w:name="_Toc184314437"/>
      <w:bookmarkEnd w:id="301"/>
      <w:bookmarkStart w:id="302" w:name="_Toc184310338"/>
      <w:bookmarkEnd w:id="302"/>
      <w:bookmarkStart w:id="303" w:name="_Toc184308103"/>
      <w:bookmarkEnd w:id="303"/>
      <w:bookmarkStart w:id="304" w:name="_Toc184312075"/>
      <w:bookmarkEnd w:id="304"/>
      <w:bookmarkStart w:id="305" w:name="_Toc184310299"/>
      <w:bookmarkEnd w:id="305"/>
      <w:bookmarkStart w:id="306" w:name="_Toc184313299"/>
      <w:bookmarkEnd w:id="306"/>
      <w:bookmarkStart w:id="307" w:name="_Toc184313306"/>
      <w:bookmarkEnd w:id="307"/>
      <w:bookmarkStart w:id="308" w:name="_Toc184313285"/>
      <w:bookmarkEnd w:id="308"/>
      <w:bookmarkStart w:id="309" w:name="_Toc184308098"/>
      <w:bookmarkEnd w:id="309"/>
      <w:bookmarkStart w:id="310" w:name="_Toc184312068"/>
      <w:bookmarkEnd w:id="310"/>
      <w:bookmarkStart w:id="311" w:name="_Toc184308088"/>
      <w:bookmarkEnd w:id="311"/>
      <w:bookmarkStart w:id="312" w:name="_Toc184314413"/>
      <w:bookmarkEnd w:id="312"/>
      <w:bookmarkStart w:id="313" w:name="_Toc184312093"/>
      <w:bookmarkEnd w:id="313"/>
      <w:bookmarkStart w:id="314" w:name="_Toc184312079"/>
      <w:bookmarkEnd w:id="314"/>
      <w:bookmarkStart w:id="315" w:name="_Toc184308070"/>
      <w:bookmarkEnd w:id="315"/>
      <w:bookmarkStart w:id="316" w:name="_Toc184314450"/>
      <w:bookmarkEnd w:id="316"/>
      <w:bookmarkStart w:id="317" w:name="_Toc184310329"/>
      <w:bookmarkEnd w:id="317"/>
      <w:bookmarkStart w:id="318" w:name="_Toc184310281"/>
      <w:bookmarkEnd w:id="318"/>
      <w:bookmarkStart w:id="319" w:name="_Toc184312120"/>
      <w:bookmarkEnd w:id="319"/>
      <w:bookmarkStart w:id="320" w:name="_Toc184308080"/>
      <w:bookmarkEnd w:id="320"/>
      <w:bookmarkStart w:id="321" w:name="_Toc184314456"/>
      <w:bookmarkEnd w:id="321"/>
      <w:bookmarkStart w:id="322" w:name="_Toc184312122"/>
      <w:bookmarkEnd w:id="322"/>
      <w:bookmarkStart w:id="323" w:name="_Toc184312107"/>
      <w:bookmarkEnd w:id="323"/>
      <w:bookmarkStart w:id="324" w:name="_Toc184314454"/>
      <w:bookmarkEnd w:id="324"/>
      <w:bookmarkStart w:id="325" w:name="_Toc184310292"/>
      <w:bookmarkEnd w:id="325"/>
      <w:bookmarkStart w:id="326" w:name="_Toc184313293"/>
      <w:bookmarkEnd w:id="326"/>
      <w:bookmarkStart w:id="327" w:name="_Toc184310308"/>
      <w:bookmarkEnd w:id="327"/>
      <w:bookmarkStart w:id="328" w:name="_Toc184312129"/>
      <w:bookmarkEnd w:id="328"/>
      <w:bookmarkStart w:id="329" w:name="_Toc184313247"/>
      <w:bookmarkEnd w:id="329"/>
      <w:bookmarkStart w:id="330" w:name="_Toc184314448"/>
      <w:bookmarkEnd w:id="330"/>
      <w:bookmarkStart w:id="331" w:name="_Toc184310302"/>
      <w:bookmarkEnd w:id="331"/>
      <w:bookmarkStart w:id="332" w:name="_Toc184312116"/>
      <w:bookmarkEnd w:id="332"/>
      <w:bookmarkStart w:id="333" w:name="_Toc184308040"/>
      <w:bookmarkEnd w:id="333"/>
      <w:bookmarkStart w:id="334" w:name="_Toc184308043"/>
      <w:bookmarkEnd w:id="334"/>
      <w:bookmarkStart w:id="335" w:name="_Toc184313246"/>
      <w:bookmarkEnd w:id="335"/>
      <w:bookmarkStart w:id="336" w:name="_Toc184312091"/>
      <w:bookmarkEnd w:id="336"/>
      <w:bookmarkStart w:id="337" w:name="_Toc184313296"/>
      <w:bookmarkEnd w:id="337"/>
      <w:bookmarkStart w:id="338" w:name="_Toc184310314"/>
      <w:bookmarkEnd w:id="338"/>
      <w:bookmarkStart w:id="339" w:name="_Toc184314439"/>
      <w:bookmarkEnd w:id="339"/>
      <w:bookmarkStart w:id="340" w:name="_Toc184312078"/>
      <w:bookmarkEnd w:id="340"/>
      <w:bookmarkStart w:id="341" w:name="_Toc184314423"/>
      <w:bookmarkEnd w:id="341"/>
      <w:bookmarkStart w:id="342" w:name="_Toc184313282"/>
      <w:bookmarkEnd w:id="342"/>
      <w:bookmarkStart w:id="343" w:name="_Toc184312110"/>
      <w:bookmarkEnd w:id="343"/>
      <w:bookmarkStart w:id="344" w:name="_Toc184308095"/>
      <w:bookmarkEnd w:id="344"/>
      <w:bookmarkStart w:id="345" w:name="_Toc184314444"/>
      <w:bookmarkEnd w:id="345"/>
      <w:bookmarkStart w:id="346" w:name="_Toc184308036"/>
      <w:bookmarkEnd w:id="346"/>
      <w:bookmarkStart w:id="347" w:name="_Toc184310300"/>
      <w:bookmarkEnd w:id="347"/>
      <w:bookmarkStart w:id="348" w:name="_Toc184314422"/>
      <w:bookmarkEnd w:id="348"/>
      <w:bookmarkStart w:id="349" w:name="_Toc184312094"/>
      <w:bookmarkEnd w:id="349"/>
      <w:bookmarkStart w:id="350" w:name="_Toc184314416"/>
      <w:bookmarkEnd w:id="350"/>
      <w:bookmarkStart w:id="351" w:name="_Toc184310280"/>
      <w:bookmarkEnd w:id="351"/>
      <w:bookmarkStart w:id="352" w:name="_Toc184313291"/>
      <w:bookmarkEnd w:id="352"/>
      <w:bookmarkStart w:id="353" w:name="_Toc184308037"/>
      <w:bookmarkEnd w:id="353"/>
      <w:bookmarkStart w:id="354" w:name="_Toc184310296"/>
      <w:bookmarkEnd w:id="354"/>
      <w:bookmarkStart w:id="355" w:name="_Toc184314470"/>
      <w:bookmarkEnd w:id="355"/>
      <w:bookmarkStart w:id="356" w:name="_Toc184314442"/>
      <w:bookmarkEnd w:id="356"/>
      <w:bookmarkStart w:id="357" w:name="_Toc184313298"/>
      <w:bookmarkEnd w:id="357"/>
      <w:bookmarkStart w:id="358" w:name="_Toc184314415"/>
      <w:bookmarkEnd w:id="358"/>
      <w:bookmarkStart w:id="359" w:name="_Toc184313278"/>
      <w:bookmarkEnd w:id="359"/>
      <w:bookmarkStart w:id="360" w:name="_Toc184314445"/>
      <w:bookmarkEnd w:id="360"/>
      <w:bookmarkStart w:id="361" w:name="_Toc184312072"/>
      <w:bookmarkEnd w:id="361"/>
      <w:bookmarkStart w:id="362" w:name="_Toc184310319"/>
      <w:bookmarkEnd w:id="362"/>
      <w:bookmarkStart w:id="363" w:name="_Toc184312097"/>
      <w:bookmarkEnd w:id="363"/>
      <w:bookmarkStart w:id="364" w:name="_Toc184312101"/>
      <w:bookmarkEnd w:id="364"/>
      <w:bookmarkStart w:id="365" w:name="_Toc184308065"/>
      <w:bookmarkEnd w:id="365"/>
      <w:bookmarkStart w:id="366" w:name="_Toc184314468"/>
      <w:bookmarkEnd w:id="366"/>
      <w:bookmarkStart w:id="367" w:name="_Toc184314426"/>
      <w:bookmarkEnd w:id="367"/>
      <w:bookmarkStart w:id="368" w:name="_Toc184312121"/>
      <w:bookmarkEnd w:id="368"/>
      <w:bookmarkStart w:id="369" w:name="_Toc184314421"/>
      <w:bookmarkEnd w:id="369"/>
      <w:bookmarkStart w:id="370" w:name="_Toc184312109"/>
      <w:bookmarkEnd w:id="370"/>
      <w:bookmarkStart w:id="371" w:name="_Toc184313238"/>
      <w:bookmarkEnd w:id="371"/>
      <w:bookmarkStart w:id="372" w:name="_Toc184310276"/>
      <w:bookmarkEnd w:id="372"/>
      <w:bookmarkStart w:id="373" w:name="_Toc184314457"/>
      <w:bookmarkEnd w:id="373"/>
      <w:bookmarkStart w:id="374" w:name="_Toc184310321"/>
      <w:bookmarkEnd w:id="374"/>
      <w:bookmarkStart w:id="375" w:name="_Toc184313310"/>
      <w:bookmarkEnd w:id="375"/>
      <w:bookmarkStart w:id="376" w:name="_Toc184314427"/>
      <w:bookmarkEnd w:id="376"/>
      <w:bookmarkStart w:id="377" w:name="_Toc184310287"/>
      <w:bookmarkEnd w:id="377"/>
      <w:bookmarkStart w:id="378" w:name="_Toc184314419"/>
      <w:bookmarkEnd w:id="378"/>
      <w:bookmarkStart w:id="379" w:name="_Toc184312074"/>
      <w:bookmarkEnd w:id="379"/>
      <w:bookmarkStart w:id="380" w:name="_Toc184310337"/>
      <w:bookmarkEnd w:id="380"/>
      <w:bookmarkStart w:id="381" w:name="_Toc184313274"/>
      <w:bookmarkEnd w:id="381"/>
      <w:bookmarkStart w:id="382" w:name="_Toc184308102"/>
      <w:bookmarkEnd w:id="382"/>
      <w:bookmarkStart w:id="383" w:name="_Toc184308047"/>
      <w:bookmarkEnd w:id="383"/>
      <w:bookmarkStart w:id="384" w:name="_Toc184312096"/>
      <w:bookmarkEnd w:id="384"/>
      <w:bookmarkStart w:id="385" w:name="_Toc184308097"/>
      <w:bookmarkEnd w:id="385"/>
      <w:bookmarkStart w:id="386" w:name="_Toc184310320"/>
      <w:bookmarkEnd w:id="386"/>
      <w:bookmarkStart w:id="387" w:name="_Toc184312134"/>
      <w:bookmarkEnd w:id="387"/>
      <w:bookmarkStart w:id="388" w:name="_Toc184312069"/>
      <w:bookmarkEnd w:id="388"/>
      <w:bookmarkStart w:id="389" w:name="_Toc184310332"/>
      <w:bookmarkEnd w:id="389"/>
      <w:bookmarkStart w:id="390" w:name="_Toc184312115"/>
      <w:bookmarkEnd w:id="390"/>
      <w:bookmarkStart w:id="391" w:name="_Toc184312073"/>
      <w:bookmarkEnd w:id="391"/>
      <w:bookmarkStart w:id="392" w:name="_Toc184308048"/>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797"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41"/>
        <w:gridCol w:w="735"/>
        <w:gridCol w:w="89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738"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序号</w:t>
            </w:r>
          </w:p>
        </w:tc>
        <w:tc>
          <w:tcPr>
            <w:tcW w:w="5141"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评标标准</w:t>
            </w:r>
          </w:p>
        </w:tc>
        <w:tc>
          <w:tcPr>
            <w:tcW w:w="735"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权重</w:t>
            </w:r>
          </w:p>
        </w:tc>
        <w:tc>
          <w:tcPr>
            <w:tcW w:w="893" w:type="dxa"/>
            <w:tcBorders>
              <w:tl2br w:val="nil"/>
              <w:tr2bl w:val="nil"/>
            </w:tcBorders>
            <w:vAlign w:val="center"/>
          </w:tcPr>
          <w:p>
            <w:pPr>
              <w:snapToGrid w:val="0"/>
              <w:jc w:val="center"/>
              <w:rPr>
                <w:rFonts w:ascii="宋体" w:hAnsi="宋体" w:cs="宋体"/>
                <w:bCs/>
                <w:sz w:val="24"/>
              </w:rPr>
            </w:pPr>
            <w:r>
              <w:rPr>
                <w:rFonts w:hint="eastAsia" w:ascii="宋体" w:hAnsi="宋体" w:cs="宋体"/>
                <w:bCs/>
                <w:sz w:val="24"/>
              </w:rPr>
              <w:t>主观分/客观分属性</w:t>
            </w:r>
          </w:p>
        </w:tc>
        <w:tc>
          <w:tcPr>
            <w:tcW w:w="1290" w:type="dxa"/>
            <w:tcBorders>
              <w:tl2br w:val="nil"/>
              <w:tr2bl w:val="nil"/>
            </w:tcBorders>
            <w:vAlign w:val="top"/>
          </w:tcPr>
          <w:p>
            <w:pPr>
              <w:snapToGrid w:val="0"/>
              <w:jc w:val="center"/>
              <w:rPr>
                <w:rFonts w:ascii="宋体" w:hAnsi="宋体" w:cs="宋体"/>
                <w:sz w:val="24"/>
              </w:rPr>
            </w:pPr>
            <w:r>
              <w:rPr>
                <w:rFonts w:hint="eastAsia" w:ascii="宋体" w:hAnsi="宋体" w:cs="宋体"/>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1</w:t>
            </w:r>
          </w:p>
        </w:tc>
        <w:tc>
          <w:tcPr>
            <w:tcW w:w="5141" w:type="dxa"/>
            <w:tcBorders>
              <w:tl2br w:val="nil"/>
              <w:tr2bl w:val="nil"/>
            </w:tcBorders>
            <w:vAlign w:val="center"/>
          </w:tcPr>
          <w:p>
            <w:pPr>
              <w:jc w:val="left"/>
              <w:rPr>
                <w:rFonts w:hint="eastAsia" w:ascii="宋体" w:hAnsi="宋体" w:eastAsia="宋体" w:cs="宋体"/>
                <w:sz w:val="24"/>
                <w:szCs w:val="20"/>
                <w:lang w:eastAsia="zh-CN"/>
              </w:rPr>
            </w:pPr>
            <w:r>
              <w:rPr>
                <w:rFonts w:hint="eastAsia" w:hAnsi="宋体" w:cs="宋体"/>
                <w:color w:val="auto"/>
                <w:sz w:val="24"/>
                <w:szCs w:val="24"/>
                <w:lang w:val="en-US" w:eastAsia="zh-CN"/>
              </w:rPr>
              <w:t>评标委员会根据投标人配置的零配件清单，进行综合评分。</w:t>
            </w:r>
            <w:r>
              <w:rPr>
                <w:rFonts w:hint="eastAsia" w:ascii="宋体" w:hAnsi="宋体" w:cs="宋体"/>
                <w:sz w:val="24"/>
                <w:szCs w:val="20"/>
              </w:rPr>
              <w:t>完全符合得</w:t>
            </w:r>
            <w:r>
              <w:rPr>
                <w:rFonts w:hint="eastAsia" w:ascii="宋体" w:hAnsi="宋体" w:cs="宋体"/>
                <w:sz w:val="24"/>
                <w:szCs w:val="20"/>
                <w:lang w:val="en-US" w:eastAsia="zh-CN"/>
              </w:rPr>
              <w:t>6</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sz w:val="24"/>
                <w:szCs w:val="20"/>
              </w:rPr>
              <w:t>分，不符合不得分）</w:t>
            </w:r>
            <w:r>
              <w:rPr>
                <w:rFonts w:hint="eastAsia" w:ascii="宋体" w:hAnsi="宋体" w:cs="宋体"/>
                <w:sz w:val="24"/>
                <w:szCs w:val="20"/>
                <w:lang w:eastAsia="zh-CN"/>
              </w:rPr>
              <w:t>；</w:t>
            </w:r>
          </w:p>
        </w:tc>
        <w:tc>
          <w:tcPr>
            <w:tcW w:w="735" w:type="dxa"/>
            <w:tcBorders>
              <w:tl2br w:val="nil"/>
              <w:tr2bl w:val="nil"/>
            </w:tcBorders>
            <w:vAlign w:val="center"/>
          </w:tcPr>
          <w:p>
            <w:pPr>
              <w:jc w:val="center"/>
              <w:rPr>
                <w:rFonts w:hint="eastAsia" w:ascii="宋体" w:hAnsi="宋体" w:eastAsia="宋体" w:cs="宋体"/>
                <w:sz w:val="24"/>
                <w:szCs w:val="20"/>
                <w:lang w:eastAsia="zh-CN"/>
              </w:rPr>
            </w:pPr>
            <w:r>
              <w:rPr>
                <w:rFonts w:hint="eastAsia" w:ascii="宋体" w:hAnsi="宋体" w:cs="宋体"/>
                <w:sz w:val="24"/>
                <w:lang w:val="en-US" w:eastAsia="zh-CN"/>
              </w:rPr>
              <w:t>6</w:t>
            </w:r>
          </w:p>
        </w:tc>
        <w:tc>
          <w:tcPr>
            <w:tcW w:w="893" w:type="dxa"/>
            <w:tcBorders>
              <w:tl2br w:val="nil"/>
              <w:tr2bl w:val="nil"/>
            </w:tcBorders>
            <w:vAlign w:val="center"/>
          </w:tcPr>
          <w:p>
            <w:pPr>
              <w:snapToGrid w:val="0"/>
              <w:jc w:val="center"/>
              <w:rPr>
                <w:rFonts w:ascii="宋体" w:hAnsi="宋体" w:cs="宋体"/>
                <w:sz w:val="24"/>
              </w:rPr>
            </w:pPr>
            <w:r>
              <w:rPr>
                <w:rFonts w:hint="eastAsia" w:ascii="宋体" w:hAnsi="宋体" w:cs="宋体"/>
                <w:bCs/>
                <w:sz w:val="24"/>
              </w:rPr>
              <w:t>主观分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2</w:t>
            </w:r>
          </w:p>
        </w:tc>
        <w:tc>
          <w:tcPr>
            <w:tcW w:w="5141" w:type="dxa"/>
            <w:tcBorders>
              <w:tl2br w:val="nil"/>
              <w:tr2bl w:val="nil"/>
            </w:tcBorders>
            <w:vAlign w:val="center"/>
          </w:tcPr>
          <w:p>
            <w:pPr>
              <w:jc w:val="left"/>
              <w:rPr>
                <w:rFonts w:hint="eastAsia" w:ascii="宋体" w:hAnsi="宋体" w:eastAsia="宋体" w:cs="宋体"/>
                <w:sz w:val="24"/>
                <w:lang w:eastAsia="zh-CN"/>
              </w:rPr>
            </w:pPr>
            <w:r>
              <w:rPr>
                <w:rFonts w:hint="eastAsia" w:hAnsi="宋体" w:cs="宋体"/>
                <w:color w:val="000000"/>
                <w:sz w:val="24"/>
                <w:szCs w:val="24"/>
                <w:lang w:val="en-US" w:eastAsia="zh-CN"/>
              </w:rPr>
              <w:t>指导培训用户安全使用计划方案的课程合理性；</w:t>
            </w:r>
            <w:r>
              <w:rPr>
                <w:rFonts w:hint="eastAsia" w:ascii="宋体" w:hAnsi="宋体" w:cs="宋体"/>
                <w:sz w:val="24"/>
                <w:szCs w:val="20"/>
              </w:rPr>
              <w:t>完全符合得</w:t>
            </w:r>
            <w:r>
              <w:rPr>
                <w:rFonts w:hint="eastAsia" w:ascii="宋体" w:hAnsi="宋体" w:cs="宋体"/>
                <w:sz w:val="24"/>
                <w:szCs w:val="20"/>
                <w:lang w:val="en-US" w:eastAsia="zh-CN"/>
              </w:rPr>
              <w:t>6</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分，部分符合得2分，不符合不得分）</w:t>
            </w:r>
            <w:r>
              <w:rPr>
                <w:rFonts w:hint="eastAsia" w:ascii="宋体" w:hAnsi="宋体" w:cs="宋体"/>
                <w:sz w:val="24"/>
                <w:szCs w:val="20"/>
                <w:lang w:eastAsia="zh-CN"/>
              </w:rPr>
              <w:t>；</w:t>
            </w:r>
          </w:p>
        </w:tc>
        <w:tc>
          <w:tcPr>
            <w:tcW w:w="735" w:type="dxa"/>
            <w:tcBorders>
              <w:tl2br w:val="nil"/>
              <w:tr2bl w:val="nil"/>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893" w:type="dxa"/>
            <w:tcBorders>
              <w:tl2br w:val="nil"/>
              <w:tr2bl w:val="nil"/>
            </w:tcBorders>
            <w:vAlign w:val="center"/>
          </w:tcPr>
          <w:p>
            <w:pPr>
              <w:snapToGrid w:val="0"/>
              <w:jc w:val="center"/>
              <w:rPr>
                <w:rFonts w:ascii="宋体" w:hAnsi="宋体" w:cs="宋体"/>
                <w:sz w:val="24"/>
              </w:rPr>
            </w:pPr>
            <w:r>
              <w:rPr>
                <w:rFonts w:hint="eastAsia" w:ascii="宋体" w:hAnsi="宋体" w:cs="宋体"/>
                <w:bCs/>
                <w:sz w:val="24"/>
              </w:rPr>
              <w:t>主观分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8"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3</w:t>
            </w:r>
          </w:p>
        </w:tc>
        <w:tc>
          <w:tcPr>
            <w:tcW w:w="5141" w:type="dxa"/>
            <w:tcBorders>
              <w:tl2br w:val="nil"/>
              <w:tr2bl w:val="nil"/>
            </w:tcBorders>
            <w:vAlign w:val="center"/>
          </w:tcPr>
          <w:p>
            <w:pPr>
              <w:jc w:val="left"/>
              <w:rPr>
                <w:rFonts w:ascii="宋体" w:hAnsi="宋体" w:cs="宋体"/>
                <w:sz w:val="24"/>
              </w:rPr>
            </w:pPr>
            <w:r>
              <w:rPr>
                <w:rFonts w:hint="eastAsia" w:ascii="宋体" w:hAnsi="宋体" w:cs="宋体"/>
                <w:sz w:val="24"/>
              </w:rPr>
              <w:t>根据投标人</w:t>
            </w:r>
            <w:r>
              <w:rPr>
                <w:rFonts w:hint="eastAsia" w:ascii="宋体" w:hAnsi="宋体" w:cs="宋体"/>
                <w:sz w:val="24"/>
                <w:lang w:val="zh-TW"/>
              </w:rPr>
              <w:t>是否有全面的年度、半年度、季度和月度维修保养方案</w:t>
            </w:r>
            <w:r>
              <w:rPr>
                <w:rFonts w:hint="eastAsia" w:ascii="宋体" w:hAnsi="宋体" w:cs="宋体"/>
                <w:sz w:val="24"/>
                <w:szCs w:val="20"/>
              </w:rPr>
              <w:t>（完全符合得</w:t>
            </w:r>
            <w:r>
              <w:rPr>
                <w:rFonts w:hint="eastAsia" w:ascii="宋体" w:hAnsi="宋体" w:cs="宋体"/>
                <w:sz w:val="24"/>
                <w:szCs w:val="20"/>
                <w:lang w:val="en-US" w:eastAsia="zh-CN"/>
              </w:rPr>
              <w:t>6</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分，部分符合得2分，不符合不得分）；</w:t>
            </w:r>
          </w:p>
        </w:tc>
        <w:tc>
          <w:tcPr>
            <w:tcW w:w="735" w:type="dxa"/>
            <w:tcBorders>
              <w:tl2br w:val="nil"/>
              <w:tr2bl w:val="nil"/>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893" w:type="dxa"/>
            <w:tcBorders>
              <w:tl2br w:val="nil"/>
              <w:tr2bl w:val="nil"/>
            </w:tcBorders>
            <w:vAlign w:val="center"/>
          </w:tcPr>
          <w:p>
            <w:pPr>
              <w:snapToGrid w:val="0"/>
              <w:jc w:val="center"/>
              <w:rPr>
                <w:rFonts w:ascii="宋体" w:hAnsi="宋体" w:cs="宋体"/>
                <w:sz w:val="24"/>
              </w:rPr>
            </w:pPr>
            <w:r>
              <w:rPr>
                <w:rFonts w:hint="eastAsia" w:ascii="宋体" w:hAnsi="宋体" w:cs="宋体"/>
                <w:bCs/>
                <w:sz w:val="24"/>
              </w:rPr>
              <w:t>主观分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5141" w:type="dxa"/>
            <w:tcBorders>
              <w:tl2br w:val="nil"/>
              <w:tr2bl w:val="nil"/>
            </w:tcBorders>
            <w:vAlign w:val="center"/>
          </w:tcPr>
          <w:p>
            <w:pPr>
              <w:jc w:val="left"/>
              <w:rPr>
                <w:rFonts w:hint="eastAsia" w:ascii="宋体" w:hAnsi="宋体" w:cs="宋体"/>
                <w:sz w:val="24"/>
                <w:szCs w:val="20"/>
                <w:lang w:val="en-US" w:eastAsia="zh-CN"/>
              </w:rPr>
            </w:pPr>
            <w:r>
              <w:rPr>
                <w:rFonts w:hint="eastAsia" w:ascii="宋体" w:hAnsi="宋体" w:cs="宋体"/>
                <w:sz w:val="24"/>
                <w:szCs w:val="20"/>
                <w:lang w:val="en-US" w:eastAsia="zh-CN"/>
              </w:rPr>
              <w:t>电梯的维修应急处理方案的合理性，完整性。</w:t>
            </w:r>
          </w:p>
          <w:p>
            <w:pPr>
              <w:jc w:val="left"/>
              <w:rPr>
                <w:rFonts w:hint="eastAsia" w:ascii="宋体" w:hAnsi="宋体" w:cs="宋体"/>
                <w:sz w:val="24"/>
                <w:szCs w:val="20"/>
                <w:lang w:val="en-US" w:eastAsia="zh-CN"/>
              </w:rPr>
            </w:pPr>
            <w:r>
              <w:rPr>
                <w:rFonts w:hint="eastAsia" w:ascii="宋体" w:hAnsi="宋体" w:cs="宋体"/>
                <w:sz w:val="24"/>
                <w:szCs w:val="20"/>
                <w:lang w:val="en-US" w:eastAsia="zh-CN"/>
              </w:rPr>
              <w:t>1)提供完整的电梯应急处理方案，根据方案突发状况的响应能力的完整性、规范性、先进性、可操作性得10分；</w:t>
            </w:r>
          </w:p>
          <w:p>
            <w:pPr>
              <w:jc w:val="left"/>
              <w:rPr>
                <w:rFonts w:hint="eastAsia" w:ascii="宋体" w:hAnsi="宋体" w:cs="宋体"/>
                <w:sz w:val="24"/>
                <w:szCs w:val="20"/>
                <w:lang w:val="en-US" w:eastAsia="zh-CN"/>
              </w:rPr>
            </w:pPr>
            <w:r>
              <w:rPr>
                <w:rFonts w:hint="eastAsia" w:ascii="宋体" w:hAnsi="宋体" w:cs="宋体"/>
                <w:sz w:val="24"/>
                <w:szCs w:val="20"/>
                <w:lang w:val="en-US" w:eastAsia="zh-CN"/>
              </w:rPr>
              <w:t>2)提供比较完整的电梯应急处理方案，方案具有一定的突发状况的响应能力的完整性、规范性、先进性、可操作性得5分；</w:t>
            </w:r>
          </w:p>
          <w:p>
            <w:pPr>
              <w:jc w:val="left"/>
              <w:rPr>
                <w:rFonts w:hint="eastAsia" w:ascii="宋体" w:hAnsi="宋体" w:cs="宋体"/>
                <w:sz w:val="24"/>
                <w:szCs w:val="20"/>
                <w:lang w:val="en-US" w:eastAsia="zh-CN"/>
              </w:rPr>
            </w:pPr>
            <w:r>
              <w:rPr>
                <w:rFonts w:hint="eastAsia" w:ascii="宋体" w:hAnsi="宋体" w:cs="宋体"/>
                <w:sz w:val="24"/>
                <w:szCs w:val="20"/>
                <w:lang w:val="en-US" w:eastAsia="zh-CN"/>
              </w:rPr>
              <w:t>3)提供不够完整的电梯应急处理方案，方案有缺漏项，不能完全满足规范性、先进性、可操作性得1分；</w:t>
            </w:r>
          </w:p>
          <w:p>
            <w:pPr>
              <w:jc w:val="left"/>
              <w:rPr>
                <w:rFonts w:ascii="宋体" w:hAnsi="宋体" w:cs="宋体"/>
                <w:sz w:val="24"/>
              </w:rPr>
            </w:pPr>
            <w:r>
              <w:rPr>
                <w:rFonts w:hint="eastAsia" w:ascii="宋体" w:hAnsi="宋体" w:cs="宋体"/>
                <w:sz w:val="24"/>
                <w:szCs w:val="20"/>
                <w:lang w:val="en-US" w:eastAsia="zh-CN"/>
              </w:rPr>
              <w:t>4)投标人未提供方案，不能满足项目需求不得分。</w:t>
            </w:r>
          </w:p>
        </w:tc>
        <w:tc>
          <w:tcPr>
            <w:tcW w:w="735" w:type="dxa"/>
            <w:tcBorders>
              <w:tl2br w:val="nil"/>
              <w:tr2bl w:val="nil"/>
            </w:tcBorders>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893" w:type="dxa"/>
            <w:tcBorders>
              <w:tl2br w:val="nil"/>
              <w:tr2bl w:val="nil"/>
            </w:tcBorders>
            <w:vAlign w:val="center"/>
          </w:tcPr>
          <w:p>
            <w:pPr>
              <w:snapToGrid w:val="0"/>
              <w:jc w:val="center"/>
              <w:rPr>
                <w:rFonts w:ascii="宋体" w:hAnsi="宋体" w:cs="宋体"/>
                <w:sz w:val="24"/>
              </w:rPr>
            </w:pPr>
            <w:r>
              <w:rPr>
                <w:rFonts w:hint="eastAsia" w:ascii="宋体" w:hAnsi="宋体" w:cs="宋体"/>
                <w:bCs/>
                <w:sz w:val="24"/>
              </w:rPr>
              <w:t>主观分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5141" w:type="dxa"/>
            <w:tcBorders>
              <w:tl2br w:val="nil"/>
              <w:tr2bl w:val="nil"/>
            </w:tcBorders>
            <w:vAlign w:val="center"/>
          </w:tcPr>
          <w:p>
            <w:pPr>
              <w:numPr>
                <w:ilvl w:val="0"/>
                <w:numId w:val="0"/>
              </w:numPr>
              <w:jc w:val="left"/>
              <w:rPr>
                <w:rFonts w:hint="default" w:hAnsi="宋体" w:eastAsia="宋体" w:cs="宋体"/>
                <w:color w:val="000000"/>
                <w:sz w:val="24"/>
                <w:szCs w:val="24"/>
                <w:lang w:val="en-US" w:eastAsia="zh-CN"/>
              </w:rPr>
            </w:pPr>
            <w:r>
              <w:rPr>
                <w:rFonts w:hint="default" w:hAnsi="宋体" w:eastAsia="宋体" w:cs="宋体"/>
                <w:color w:val="000000"/>
                <w:sz w:val="24"/>
                <w:szCs w:val="24"/>
                <w:lang w:val="en-US" w:eastAsia="zh-CN"/>
              </w:rPr>
              <w:t>投标产品的功能、性能与需求的吻合程度：根据招标文件详细参数和要求，投标产品的基本功能、技术指标与需求的吻合程度和偏差情况，是否能够满足标书要求。</w:t>
            </w:r>
          </w:p>
          <w:p>
            <w:pPr>
              <w:numPr>
                <w:ilvl w:val="0"/>
                <w:numId w:val="0"/>
              </w:numPr>
              <w:jc w:val="left"/>
              <w:rPr>
                <w:rFonts w:hint="default" w:hAnsi="宋体" w:eastAsia="宋体" w:cs="宋体"/>
                <w:color w:val="000000"/>
                <w:sz w:val="24"/>
                <w:szCs w:val="24"/>
                <w:lang w:val="en-US" w:eastAsia="zh-CN"/>
              </w:rPr>
            </w:pPr>
            <w:r>
              <w:rPr>
                <w:rFonts w:hint="default" w:hAnsi="宋体" w:eastAsia="宋体" w:cs="宋体"/>
                <w:color w:val="000000"/>
                <w:sz w:val="24"/>
                <w:szCs w:val="24"/>
                <w:lang w:val="en-US" w:eastAsia="zh-CN"/>
              </w:rPr>
              <w:t>不带“★”的设备性能不具备或低于的每项扣</w:t>
            </w:r>
            <w:r>
              <w:rPr>
                <w:rFonts w:hint="eastAsia" w:hAnsi="宋体" w:cs="宋体"/>
                <w:color w:val="000000"/>
                <w:sz w:val="24"/>
                <w:szCs w:val="24"/>
                <w:lang w:val="en-US" w:eastAsia="zh-CN"/>
              </w:rPr>
              <w:t>1</w:t>
            </w:r>
            <w:r>
              <w:rPr>
                <w:rFonts w:hint="default" w:hAnsi="宋体" w:eastAsia="宋体" w:cs="宋体"/>
                <w:color w:val="000000"/>
                <w:sz w:val="24"/>
                <w:szCs w:val="24"/>
                <w:lang w:val="en-US" w:eastAsia="zh-CN"/>
              </w:rPr>
              <w:t>分，带“★”的主要性能不具备或低于的每项扣</w:t>
            </w:r>
            <w:r>
              <w:rPr>
                <w:rFonts w:hint="eastAsia" w:hAnsi="宋体" w:cs="宋体"/>
                <w:color w:val="000000"/>
                <w:sz w:val="24"/>
                <w:szCs w:val="24"/>
                <w:lang w:val="en-US" w:eastAsia="zh-CN"/>
              </w:rPr>
              <w:t>2</w:t>
            </w:r>
            <w:r>
              <w:rPr>
                <w:rFonts w:hint="default" w:hAnsi="宋体" w:eastAsia="宋体" w:cs="宋体"/>
                <w:color w:val="000000"/>
                <w:sz w:val="24"/>
                <w:szCs w:val="24"/>
                <w:lang w:val="en-US" w:eastAsia="zh-CN"/>
              </w:rPr>
              <w:t>分，扣完为止。</w:t>
            </w:r>
          </w:p>
        </w:tc>
        <w:tc>
          <w:tcPr>
            <w:tcW w:w="735" w:type="dxa"/>
            <w:tcBorders>
              <w:tl2br w:val="nil"/>
              <w:tr2bl w:val="nil"/>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893" w:type="dxa"/>
            <w:tcBorders>
              <w:tl2br w:val="nil"/>
              <w:tr2bl w:val="nil"/>
            </w:tcBorders>
            <w:vAlign w:val="center"/>
          </w:tcPr>
          <w:p>
            <w:pPr>
              <w:snapToGrid w:val="0"/>
              <w:jc w:val="center"/>
              <w:rPr>
                <w:rFonts w:hint="eastAsia" w:ascii="宋体" w:hAnsi="宋体" w:eastAsia="宋体" w:cs="宋体"/>
                <w:bCs/>
                <w:sz w:val="24"/>
                <w:lang w:val="en-US" w:eastAsia="zh-CN"/>
              </w:rPr>
            </w:pPr>
            <w:r>
              <w:rPr>
                <w:rFonts w:hint="eastAsia" w:ascii="宋体" w:hAnsi="宋体" w:cs="宋体"/>
                <w:bCs/>
                <w:sz w:val="24"/>
                <w:lang w:val="en-US" w:eastAsia="zh-CN"/>
              </w:rPr>
              <w:t>客观分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5141" w:type="dxa"/>
            <w:tcBorders>
              <w:tl2br w:val="nil"/>
              <w:tr2bl w:val="nil"/>
            </w:tcBorders>
            <w:vAlign w:val="center"/>
          </w:tcPr>
          <w:p>
            <w:pPr>
              <w:numPr>
                <w:ilvl w:val="0"/>
                <w:numId w:val="0"/>
              </w:numPr>
              <w:jc w:val="left"/>
              <w:rPr>
                <w:rFonts w:hint="default" w:hAnsi="宋体" w:cs="宋体"/>
                <w:color w:val="000000"/>
                <w:sz w:val="24"/>
                <w:szCs w:val="24"/>
                <w:lang w:val="en-US" w:eastAsia="zh-CN"/>
              </w:rPr>
            </w:pPr>
            <w:r>
              <w:rPr>
                <w:rFonts w:hint="eastAsia" w:hAnsi="宋体" w:cs="宋体"/>
                <w:color w:val="000000"/>
                <w:sz w:val="24"/>
                <w:szCs w:val="24"/>
                <w:lang w:val="en-US" w:eastAsia="zh-CN"/>
              </w:rPr>
              <w:t>承诺2</w:t>
            </w:r>
            <w:r>
              <w:rPr>
                <w:rFonts w:hint="default" w:hAnsi="宋体" w:cs="宋体"/>
                <w:color w:val="000000"/>
                <w:sz w:val="24"/>
                <w:szCs w:val="24"/>
                <w:lang w:val="en-US" w:eastAsia="zh-CN"/>
              </w:rPr>
              <w:t>个月内完成4台电梯的安装(含旧梯拆卸及清运)</w:t>
            </w:r>
            <w:r>
              <w:rPr>
                <w:rFonts w:hint="eastAsia" w:hAnsi="宋体" w:cs="宋体"/>
                <w:color w:val="000000"/>
                <w:sz w:val="24"/>
                <w:szCs w:val="24"/>
                <w:lang w:val="en-US" w:eastAsia="zh-CN"/>
              </w:rPr>
              <w:t>的得5分，未提供不得分；承诺函格式自拟；</w:t>
            </w:r>
          </w:p>
        </w:tc>
        <w:tc>
          <w:tcPr>
            <w:tcW w:w="735" w:type="dxa"/>
            <w:tcBorders>
              <w:tl2br w:val="nil"/>
              <w:tr2bl w:val="nil"/>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5</w:t>
            </w:r>
          </w:p>
        </w:tc>
        <w:tc>
          <w:tcPr>
            <w:tcW w:w="893" w:type="dxa"/>
            <w:tcBorders>
              <w:tl2br w:val="nil"/>
              <w:tr2bl w:val="nil"/>
            </w:tcBorders>
            <w:vAlign w:val="center"/>
          </w:tcPr>
          <w:p>
            <w:pPr>
              <w:snapToGrid w:val="0"/>
              <w:jc w:val="center"/>
              <w:rPr>
                <w:rFonts w:hint="eastAsia" w:ascii="宋体" w:hAnsi="宋体" w:eastAsia="宋体" w:cs="宋体"/>
                <w:bCs/>
                <w:sz w:val="24"/>
                <w:lang w:val="en-US" w:eastAsia="zh-CN"/>
              </w:rPr>
            </w:pPr>
            <w:r>
              <w:rPr>
                <w:rFonts w:hint="eastAsia" w:ascii="宋体" w:hAnsi="宋体" w:cs="宋体"/>
                <w:bCs/>
                <w:sz w:val="24"/>
                <w:lang w:val="en-US" w:eastAsia="zh-CN"/>
              </w:rPr>
              <w:t>客观分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8" w:type="dxa"/>
            <w:tcBorders>
              <w:tl2br w:val="nil"/>
              <w:tr2bl w:val="nil"/>
            </w:tcBorders>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5141" w:type="dxa"/>
            <w:tcBorders>
              <w:tl2br w:val="nil"/>
              <w:tr2bl w:val="nil"/>
            </w:tcBorders>
            <w:vAlign w:val="center"/>
          </w:tcPr>
          <w:p>
            <w:pPr>
              <w:jc w:val="left"/>
              <w:rPr>
                <w:rFonts w:ascii="宋体" w:hAnsi="宋体" w:cs="宋体"/>
                <w:sz w:val="24"/>
              </w:rPr>
            </w:pPr>
            <w:r>
              <w:rPr>
                <w:rFonts w:hint="eastAsia" w:ascii="宋体" w:hAnsi="宋体" w:cs="宋体"/>
                <w:sz w:val="24"/>
              </w:rPr>
              <w:t>投标人</w:t>
            </w:r>
            <w:r>
              <w:rPr>
                <w:rFonts w:hint="eastAsia" w:ascii="宋体" w:hAnsi="宋体" w:cs="宋体"/>
                <w:color w:val="000000"/>
                <w:sz w:val="24"/>
              </w:rPr>
              <w:t>具有电梯制造单位书面承诺提供技术保障函的得</w:t>
            </w:r>
            <w:r>
              <w:rPr>
                <w:rFonts w:hint="eastAsia" w:ascii="宋体" w:hAnsi="宋体" w:cs="宋体"/>
                <w:color w:val="000000"/>
                <w:sz w:val="24"/>
                <w:lang w:val="en-US" w:eastAsia="zh-CN"/>
              </w:rPr>
              <w:t>5</w:t>
            </w:r>
            <w:r>
              <w:rPr>
                <w:rFonts w:hint="eastAsia" w:ascii="宋体" w:hAnsi="宋体" w:cs="宋体"/>
                <w:color w:val="000000"/>
                <w:sz w:val="24"/>
              </w:rPr>
              <w:t>分；</w:t>
            </w:r>
            <w:r>
              <w:rPr>
                <w:rFonts w:hint="eastAsia" w:ascii="宋体" w:hAnsi="宋体" w:cs="宋体"/>
                <w:b/>
                <w:bCs/>
                <w:color w:val="000000"/>
                <w:sz w:val="24"/>
              </w:rPr>
              <w:t>（提供书面承诺函格式自拟）</w:t>
            </w:r>
          </w:p>
        </w:tc>
        <w:tc>
          <w:tcPr>
            <w:tcW w:w="735" w:type="dxa"/>
            <w:tcBorders>
              <w:tl2br w:val="nil"/>
              <w:tr2bl w:val="nil"/>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893" w:type="dxa"/>
            <w:tcBorders>
              <w:tl2br w:val="nil"/>
              <w:tr2bl w:val="nil"/>
            </w:tcBorders>
            <w:vAlign w:val="center"/>
          </w:tcPr>
          <w:p>
            <w:pPr>
              <w:snapToGrid w:val="0"/>
              <w:jc w:val="center"/>
              <w:rPr>
                <w:rFonts w:ascii="宋体" w:hAnsi="宋体" w:cs="宋体"/>
                <w:sz w:val="24"/>
              </w:rPr>
            </w:pPr>
            <w:r>
              <w:rPr>
                <w:rFonts w:hint="eastAsia" w:ascii="宋体" w:hAnsi="宋体" w:cs="宋体"/>
                <w:bCs/>
                <w:sz w:val="24"/>
              </w:rPr>
              <w:t>客观分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8" w:type="dxa"/>
            <w:tcBorders>
              <w:tl2br w:val="nil"/>
              <w:tr2bl w:val="nil"/>
            </w:tcBorders>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5141" w:type="dxa"/>
            <w:tcBorders>
              <w:tl2br w:val="nil"/>
              <w:tr2bl w:val="nil"/>
            </w:tcBorders>
            <w:vAlign w:val="center"/>
          </w:tcPr>
          <w:p>
            <w:pPr>
              <w:jc w:val="left"/>
              <w:rPr>
                <w:rFonts w:ascii="宋体" w:hAnsi="宋体" w:cs="宋体"/>
                <w:sz w:val="24"/>
              </w:rPr>
            </w:pPr>
            <w:r>
              <w:rPr>
                <w:rFonts w:hint="eastAsia" w:ascii="宋体" w:hAnsi="宋体" w:cs="宋体"/>
                <w:color w:val="000000"/>
                <w:sz w:val="24"/>
              </w:rPr>
              <w:t>质量保证措施和建设工期情况</w:t>
            </w:r>
            <w:r>
              <w:rPr>
                <w:rFonts w:hint="eastAsia" w:ascii="宋体" w:hAnsi="宋体" w:cs="宋体"/>
                <w:sz w:val="24"/>
              </w:rPr>
              <w:t>：</w:t>
            </w:r>
            <w:r>
              <w:rPr>
                <w:rFonts w:hint="eastAsia" w:ascii="宋体" w:hAnsi="宋体" w:cs="宋体"/>
                <w:color w:val="000000"/>
                <w:sz w:val="24"/>
              </w:rPr>
              <w:t>投标人或制造商按要求有明确的质量保证目标，质量保证措施和体系合理先进并具有详细的实施内容等；是否符合招标文件和采购人要求完成产品的制造、安装调试、试运行、验收等</w:t>
            </w:r>
            <w:r>
              <w:rPr>
                <w:rFonts w:hint="eastAsia" w:ascii="宋体" w:hAnsi="宋体" w:cs="宋体"/>
                <w:sz w:val="24"/>
                <w:szCs w:val="20"/>
              </w:rPr>
              <w:t>（完全符合得</w:t>
            </w:r>
            <w:r>
              <w:rPr>
                <w:rFonts w:hint="eastAsia" w:ascii="宋体" w:hAnsi="宋体" w:cs="宋体"/>
                <w:sz w:val="24"/>
                <w:szCs w:val="20"/>
                <w:lang w:val="en-US" w:eastAsia="zh-CN"/>
              </w:rPr>
              <w:t>6</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sz w:val="24"/>
                <w:szCs w:val="20"/>
              </w:rPr>
              <w:t>分，不符合不得分）</w:t>
            </w:r>
            <w:r>
              <w:rPr>
                <w:rFonts w:hint="eastAsia" w:ascii="宋体" w:hAnsi="宋体" w:cs="宋体"/>
                <w:sz w:val="24"/>
              </w:rPr>
              <w:t>；</w:t>
            </w:r>
          </w:p>
        </w:tc>
        <w:tc>
          <w:tcPr>
            <w:tcW w:w="735" w:type="dxa"/>
            <w:tcBorders>
              <w:tl2br w:val="nil"/>
              <w:tr2bl w:val="nil"/>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893" w:type="dxa"/>
            <w:tcBorders>
              <w:tl2br w:val="nil"/>
              <w:tr2bl w:val="nil"/>
            </w:tcBorders>
            <w:vAlign w:val="center"/>
          </w:tcPr>
          <w:p>
            <w:pPr>
              <w:snapToGrid w:val="0"/>
              <w:jc w:val="center"/>
              <w:rPr>
                <w:rFonts w:ascii="宋体" w:hAnsi="宋体" w:cs="宋体"/>
                <w:sz w:val="24"/>
              </w:rPr>
            </w:pPr>
            <w:r>
              <w:rPr>
                <w:rFonts w:hint="eastAsia" w:ascii="宋体" w:hAnsi="宋体" w:cs="宋体"/>
                <w:bCs/>
                <w:sz w:val="24"/>
              </w:rPr>
              <w:t>主观分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5141" w:type="dxa"/>
            <w:tcBorders>
              <w:tl2br w:val="nil"/>
              <w:tr2bl w:val="nil"/>
            </w:tcBorders>
            <w:vAlign w:val="center"/>
          </w:tcPr>
          <w:p>
            <w:pPr>
              <w:pStyle w:val="2"/>
              <w:snapToGrid w:val="0"/>
              <w:rPr>
                <w:rFonts w:hint="eastAsia" w:hAnsi="宋体" w:cs="宋体"/>
                <w:color w:val="auto"/>
                <w:sz w:val="24"/>
                <w:szCs w:val="24"/>
                <w:lang w:val="en-US" w:eastAsia="zh-CN"/>
              </w:rPr>
            </w:pPr>
            <w:r>
              <w:rPr>
                <w:rFonts w:hint="eastAsia" w:hAnsi="宋体" w:cs="宋体"/>
                <w:color w:val="auto"/>
                <w:sz w:val="24"/>
                <w:szCs w:val="24"/>
                <w:lang w:val="en-US" w:eastAsia="zh-CN"/>
              </w:rPr>
              <w:t>许可范围具备乘客电梯A级的得4分；B级的得2分；</w:t>
            </w:r>
          </w:p>
          <w:p>
            <w:pPr>
              <w:jc w:val="left"/>
              <w:rPr>
                <w:rFonts w:ascii="宋体" w:hAnsi="宋体" w:cs="宋体"/>
                <w:color w:val="FF0000"/>
                <w:sz w:val="24"/>
              </w:rPr>
            </w:pPr>
            <w:r>
              <w:rPr>
                <w:rFonts w:hint="eastAsia" w:hAnsi="宋体" w:cs="宋体"/>
                <w:b/>
                <w:bCs/>
                <w:color w:val="auto"/>
                <w:sz w:val="24"/>
                <w:szCs w:val="24"/>
                <w:highlight w:val="none"/>
                <w:lang w:val="en-US" w:eastAsia="zh-CN"/>
              </w:rPr>
              <w:t>须提供有效期内的特种设备安装改造维修许可证或特种设备生产许可证（含修理）复印件，（如许可证不能证明许可参数的提供省级以上市场监督管理局（知识产权局）网站截图及查询网址，否则不得分。</w:t>
            </w:r>
          </w:p>
        </w:tc>
        <w:tc>
          <w:tcPr>
            <w:tcW w:w="735" w:type="dxa"/>
            <w:tcBorders>
              <w:tl2br w:val="nil"/>
              <w:tr2bl w:val="nil"/>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893" w:type="dxa"/>
            <w:tcBorders>
              <w:tl2br w:val="nil"/>
              <w:tr2bl w:val="nil"/>
            </w:tcBorders>
            <w:vAlign w:val="center"/>
          </w:tcPr>
          <w:p>
            <w:pPr>
              <w:snapToGrid w:val="0"/>
              <w:jc w:val="center"/>
              <w:rPr>
                <w:rFonts w:ascii="宋体" w:hAnsi="宋体" w:cs="宋体"/>
                <w:bCs/>
                <w:sz w:val="24"/>
              </w:rPr>
            </w:pPr>
            <w:r>
              <w:rPr>
                <w:rFonts w:hint="eastAsia" w:ascii="宋体" w:hAnsi="宋体" w:cs="宋体"/>
                <w:bCs/>
                <w:sz w:val="24"/>
                <w:lang w:val="en-US" w:eastAsia="zh-CN"/>
              </w:rPr>
              <w:t>客</w:t>
            </w:r>
            <w:r>
              <w:rPr>
                <w:rFonts w:hint="eastAsia" w:ascii="宋体" w:hAnsi="宋体" w:cs="宋体"/>
                <w:bCs/>
                <w:sz w:val="24"/>
              </w:rPr>
              <w:t>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141" w:type="dxa"/>
            <w:tcBorders>
              <w:tl2br w:val="nil"/>
              <w:tr2bl w:val="nil"/>
            </w:tcBorders>
            <w:vAlign w:val="center"/>
          </w:tcPr>
          <w:p>
            <w:pPr>
              <w:pStyle w:val="2"/>
              <w:numPr>
                <w:ilvl w:val="0"/>
                <w:numId w:val="3"/>
              </w:numPr>
              <w:snapToGrid w:val="0"/>
              <w:rPr>
                <w:rFonts w:hint="eastAsia" w:hAnsi="宋体" w:cs="宋体"/>
                <w:color w:val="000000"/>
                <w:sz w:val="24"/>
                <w:szCs w:val="24"/>
                <w:lang w:val="en-US" w:eastAsia="zh-CN"/>
              </w:rPr>
            </w:pPr>
            <w:r>
              <w:rPr>
                <w:rFonts w:hint="eastAsia" w:hAnsi="宋体" w:cs="宋体"/>
                <w:color w:val="000000"/>
                <w:sz w:val="24"/>
                <w:szCs w:val="24"/>
                <w:lang w:val="en-US" w:eastAsia="zh-CN"/>
              </w:rPr>
              <w:t>提供项目负责人具有高级工程师职称的得3分，累计最高3分；</w:t>
            </w:r>
          </w:p>
          <w:p>
            <w:pPr>
              <w:pStyle w:val="2"/>
              <w:snapToGrid w:val="0"/>
              <w:rPr>
                <w:rFonts w:hint="eastAsia" w:hAnsi="宋体" w:cs="宋体"/>
                <w:color w:val="000000"/>
                <w:sz w:val="24"/>
                <w:szCs w:val="24"/>
                <w:lang w:val="en-US" w:eastAsia="zh-CN"/>
              </w:rPr>
            </w:pPr>
            <w:r>
              <w:rPr>
                <w:rFonts w:hint="eastAsia" w:hAnsi="宋体" w:cs="宋体"/>
                <w:color w:val="000000"/>
                <w:sz w:val="24"/>
                <w:szCs w:val="24"/>
                <w:lang w:val="en-US" w:eastAsia="zh-CN"/>
              </w:rPr>
              <w:t>2、提供参加本项目组成员电梯安装维修特种设备上岗证书有1人得1分，累计最高5分。</w:t>
            </w:r>
          </w:p>
          <w:p>
            <w:pPr>
              <w:jc w:val="left"/>
              <w:rPr>
                <w:rFonts w:ascii="宋体" w:hAnsi="宋体" w:cs="宋体"/>
                <w:sz w:val="24"/>
              </w:rPr>
            </w:pPr>
            <w:r>
              <w:rPr>
                <w:rFonts w:hint="eastAsia" w:hAnsi="宋体" w:cs="宋体"/>
                <w:color w:val="000000"/>
                <w:sz w:val="24"/>
                <w:szCs w:val="24"/>
                <w:lang w:val="en-US" w:eastAsia="zh-CN"/>
              </w:rPr>
              <w:t>以上人员社保缴纳须在投标单位，证明材料：提供人员相关证书扫描件及近一个月社保缴纳证明。</w:t>
            </w:r>
          </w:p>
        </w:tc>
        <w:tc>
          <w:tcPr>
            <w:tcW w:w="735" w:type="dxa"/>
            <w:tcBorders>
              <w:tl2br w:val="nil"/>
              <w:tr2bl w:val="nil"/>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893" w:type="dxa"/>
            <w:tcBorders>
              <w:tl2br w:val="nil"/>
              <w:tr2bl w:val="nil"/>
            </w:tcBorders>
            <w:vAlign w:val="center"/>
          </w:tcPr>
          <w:p>
            <w:pPr>
              <w:snapToGrid w:val="0"/>
              <w:jc w:val="center"/>
              <w:rPr>
                <w:rFonts w:ascii="宋体" w:hAnsi="宋体" w:cs="宋体"/>
                <w:bCs/>
                <w:sz w:val="24"/>
              </w:rPr>
            </w:pPr>
            <w:r>
              <w:rPr>
                <w:rFonts w:hint="eastAsia" w:ascii="宋体" w:hAnsi="宋体" w:cs="宋体"/>
                <w:bCs/>
                <w:sz w:val="24"/>
              </w:rPr>
              <w:t>客观分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5141" w:type="dxa"/>
            <w:tcBorders>
              <w:tl2br w:val="nil"/>
              <w:tr2bl w:val="nil"/>
            </w:tcBorders>
            <w:vAlign w:val="center"/>
          </w:tcPr>
          <w:p>
            <w:pPr>
              <w:jc w:val="left"/>
              <w:rPr>
                <w:rFonts w:hint="eastAsia" w:ascii="宋体" w:hAnsi="宋体" w:cs="宋体"/>
                <w:sz w:val="24"/>
              </w:rPr>
            </w:pPr>
            <w:r>
              <w:rPr>
                <w:rFonts w:hint="eastAsia" w:ascii="宋体" w:hAnsi="宋体" w:cs="宋体"/>
                <w:sz w:val="24"/>
              </w:rPr>
              <w:t>制造商的能力：</w:t>
            </w:r>
          </w:p>
          <w:p>
            <w:pPr>
              <w:jc w:val="left"/>
              <w:rPr>
                <w:rFonts w:hint="eastAsia" w:ascii="宋体" w:hAnsi="宋体" w:cs="宋体"/>
                <w:sz w:val="24"/>
              </w:rPr>
            </w:pPr>
            <w:r>
              <w:rPr>
                <w:rFonts w:hint="eastAsia" w:ascii="宋体" w:hAnsi="宋体" w:cs="宋体"/>
                <w:sz w:val="24"/>
              </w:rPr>
              <w:t>生产厂家曳引式客梯制造许可额定速度范围≥10m/s, 曳引式无机房客梯最高速度≥2.5 m／s的得</w:t>
            </w:r>
            <w:r>
              <w:rPr>
                <w:rFonts w:hint="eastAsia" w:ascii="宋体" w:hAnsi="宋体" w:cs="宋体"/>
                <w:sz w:val="24"/>
                <w:lang w:val="en-US" w:eastAsia="zh-CN"/>
              </w:rPr>
              <w:t>4</w:t>
            </w:r>
            <w:r>
              <w:rPr>
                <w:rFonts w:hint="eastAsia" w:ascii="宋体" w:hAnsi="宋体" w:cs="宋体"/>
                <w:sz w:val="24"/>
              </w:rPr>
              <w:t>分；</w:t>
            </w:r>
          </w:p>
          <w:p>
            <w:pPr>
              <w:jc w:val="left"/>
              <w:rPr>
                <w:rFonts w:ascii="宋体" w:hAnsi="宋体" w:cs="宋体"/>
                <w:color w:val="000000"/>
                <w:sz w:val="24"/>
              </w:rPr>
            </w:pPr>
            <w:r>
              <w:rPr>
                <w:rFonts w:hint="eastAsia" w:ascii="宋体" w:hAnsi="宋体" w:cs="宋体"/>
                <w:sz w:val="24"/>
              </w:rPr>
              <w:t>生产厂家曳引式客梯制造许可额定速度范围≥6m/s,曳引式无机房客梯最高速度≥1.75 m／s</w:t>
            </w:r>
            <w:r>
              <w:rPr>
                <w:rFonts w:hint="eastAsia" w:ascii="宋体" w:hAnsi="宋体" w:cs="宋体"/>
                <w:sz w:val="24"/>
                <w:lang w:eastAsia="zh-CN"/>
              </w:rPr>
              <w:t>的</w:t>
            </w:r>
            <w:r>
              <w:rPr>
                <w:rFonts w:hint="eastAsia" w:ascii="宋体" w:hAnsi="宋体" w:cs="宋体"/>
                <w:sz w:val="24"/>
                <w:lang w:val="en-US" w:eastAsia="zh-CN"/>
              </w:rPr>
              <w:t>得2分</w:t>
            </w:r>
            <w:r>
              <w:rPr>
                <w:rFonts w:hint="eastAsia" w:ascii="宋体" w:hAnsi="宋体" w:cs="宋体"/>
                <w:sz w:val="24"/>
              </w:rPr>
              <w:t>；</w:t>
            </w:r>
            <w:r>
              <w:rPr>
                <w:rFonts w:hint="eastAsia" w:ascii="宋体" w:hAnsi="宋体" w:cs="宋体"/>
                <w:b/>
                <w:bCs/>
                <w:sz w:val="24"/>
              </w:rPr>
              <w:t>（如为旧版制造商许可证以制造商许可证为准，如为新版制造商许可证以新证附型式试验报告为准。）</w:t>
            </w:r>
          </w:p>
        </w:tc>
        <w:tc>
          <w:tcPr>
            <w:tcW w:w="735" w:type="dxa"/>
            <w:tcBorders>
              <w:tl2br w:val="nil"/>
              <w:tr2bl w:val="nil"/>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893" w:type="dxa"/>
            <w:tcBorders>
              <w:tl2br w:val="nil"/>
              <w:tr2bl w:val="nil"/>
            </w:tcBorders>
            <w:vAlign w:val="center"/>
          </w:tcPr>
          <w:p>
            <w:pPr>
              <w:snapToGrid w:val="0"/>
              <w:jc w:val="center"/>
              <w:rPr>
                <w:rFonts w:ascii="宋体" w:hAnsi="宋体" w:cs="宋体"/>
                <w:bCs/>
                <w:sz w:val="24"/>
              </w:rPr>
            </w:pPr>
            <w:r>
              <w:rPr>
                <w:rFonts w:hint="eastAsia" w:ascii="宋体" w:hAnsi="宋体" w:cs="宋体"/>
                <w:bCs/>
                <w:sz w:val="24"/>
              </w:rPr>
              <w:t>客观分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38" w:type="dxa"/>
            <w:tcBorders>
              <w:tl2br w:val="nil"/>
              <w:tr2bl w:val="nil"/>
            </w:tcBorders>
            <w:vAlign w:val="center"/>
          </w:tcPr>
          <w:p>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5141" w:type="dxa"/>
            <w:tcBorders>
              <w:tl2br w:val="nil"/>
              <w:tr2bl w:val="nil"/>
            </w:tcBorders>
            <w:vAlign w:val="center"/>
          </w:tcPr>
          <w:p>
            <w:pPr>
              <w:jc w:val="left"/>
              <w:rPr>
                <w:rFonts w:ascii="宋体" w:hAnsi="宋体" w:cs="宋体"/>
                <w:sz w:val="24"/>
              </w:rPr>
            </w:pPr>
            <w:r>
              <w:rPr>
                <w:rFonts w:hint="eastAsia" w:ascii="宋体" w:hAnsi="宋体" w:cs="宋体"/>
                <w:sz w:val="24"/>
              </w:rPr>
              <w:t>企业认证：投标人具有质量管理体系认证证书的得</w:t>
            </w:r>
            <w:r>
              <w:rPr>
                <w:rFonts w:hint="eastAsia" w:ascii="宋体" w:hAnsi="宋体" w:cs="宋体"/>
                <w:sz w:val="24"/>
                <w:lang w:val="en-US" w:eastAsia="zh-CN"/>
              </w:rPr>
              <w:t>2</w:t>
            </w:r>
            <w:r>
              <w:rPr>
                <w:rFonts w:hint="eastAsia" w:ascii="宋体" w:hAnsi="宋体" w:cs="宋体"/>
                <w:sz w:val="24"/>
              </w:rPr>
              <w:t>分，具有环境管理体系认证证书的得</w:t>
            </w:r>
            <w:r>
              <w:rPr>
                <w:rFonts w:hint="eastAsia" w:ascii="宋体" w:hAnsi="宋体" w:cs="宋体"/>
                <w:sz w:val="24"/>
                <w:lang w:val="en-US" w:eastAsia="zh-CN"/>
              </w:rPr>
              <w:t>2</w:t>
            </w:r>
            <w:r>
              <w:rPr>
                <w:rFonts w:hint="eastAsia" w:ascii="宋体" w:hAnsi="宋体" w:cs="宋体"/>
                <w:sz w:val="24"/>
              </w:rPr>
              <w:t>分，具有职业健康安全体系认证证书的得</w:t>
            </w:r>
            <w:r>
              <w:rPr>
                <w:rFonts w:hint="eastAsia" w:ascii="宋体" w:hAnsi="宋体" w:cs="宋体"/>
                <w:sz w:val="24"/>
                <w:lang w:val="en-US" w:eastAsia="zh-CN"/>
              </w:rPr>
              <w:t>2</w:t>
            </w:r>
            <w:r>
              <w:rPr>
                <w:rFonts w:hint="eastAsia" w:ascii="宋体" w:hAnsi="宋体" w:cs="宋体"/>
                <w:sz w:val="24"/>
              </w:rPr>
              <w:t>分；证书须在有效期内；</w:t>
            </w:r>
            <w:r>
              <w:rPr>
                <w:rFonts w:hint="eastAsia" w:ascii="宋体" w:hAnsi="宋体" w:cs="宋体"/>
                <w:b/>
                <w:bCs/>
                <w:sz w:val="24"/>
              </w:rPr>
              <w:t>投标文件中提供证书</w:t>
            </w:r>
            <w:r>
              <w:rPr>
                <w:rFonts w:hint="eastAsia" w:ascii="宋体" w:hAnsi="宋体" w:cs="宋体"/>
                <w:b/>
                <w:bCs/>
                <w:sz w:val="24"/>
                <w:lang w:val="en-US" w:eastAsia="zh-CN"/>
              </w:rPr>
              <w:t>扫描</w:t>
            </w:r>
            <w:r>
              <w:rPr>
                <w:rFonts w:hint="eastAsia" w:ascii="宋体" w:hAnsi="宋体" w:cs="宋体"/>
                <w:b/>
                <w:bCs/>
                <w:sz w:val="24"/>
              </w:rPr>
              <w:t>件加盖公章；</w:t>
            </w:r>
          </w:p>
        </w:tc>
        <w:tc>
          <w:tcPr>
            <w:tcW w:w="735" w:type="dxa"/>
            <w:tcBorders>
              <w:tl2br w:val="nil"/>
              <w:tr2bl w:val="nil"/>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893" w:type="dxa"/>
            <w:tcBorders>
              <w:tl2br w:val="nil"/>
              <w:tr2bl w:val="nil"/>
            </w:tcBorders>
            <w:vAlign w:val="center"/>
          </w:tcPr>
          <w:p>
            <w:pPr>
              <w:snapToGrid w:val="0"/>
              <w:jc w:val="center"/>
              <w:rPr>
                <w:rFonts w:ascii="宋体" w:hAnsi="宋体" w:cs="宋体"/>
                <w:sz w:val="24"/>
              </w:rPr>
            </w:pPr>
            <w:r>
              <w:rPr>
                <w:rFonts w:hint="eastAsia" w:ascii="宋体" w:hAnsi="宋体" w:cs="宋体"/>
                <w:bCs/>
                <w:sz w:val="24"/>
              </w:rPr>
              <w:t>客观分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5141" w:type="dxa"/>
            <w:tcBorders>
              <w:tl2br w:val="nil"/>
              <w:tr2bl w:val="nil"/>
            </w:tcBorders>
            <w:vAlign w:val="center"/>
          </w:tcPr>
          <w:p>
            <w:pPr>
              <w:jc w:val="left"/>
              <w:rPr>
                <w:rFonts w:ascii="宋体" w:hAnsi="宋体" w:cs="宋体"/>
                <w:sz w:val="24"/>
              </w:rPr>
            </w:pPr>
            <w:r>
              <w:rPr>
                <w:rFonts w:hint="eastAsia" w:hAnsi="宋体" w:cs="宋体"/>
                <w:color w:val="auto"/>
                <w:sz w:val="24"/>
                <w:szCs w:val="24"/>
                <w:highlight w:val="none"/>
                <w:lang w:val="en-US" w:eastAsia="zh-CN"/>
              </w:rPr>
              <w:t>设有免费服务电话、固定服务电话、24小时应急响应电话的得3分；设有固定服务电话、24小时应急响应电话的得2分；只设有移动服务电话的得1分。 维修应急电话需在当地质检局备案。</w:t>
            </w:r>
          </w:p>
        </w:tc>
        <w:tc>
          <w:tcPr>
            <w:tcW w:w="735" w:type="dxa"/>
            <w:tcBorders>
              <w:tl2br w:val="nil"/>
              <w:tr2bl w:val="nil"/>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893" w:type="dxa"/>
            <w:tcBorders>
              <w:tl2br w:val="nil"/>
              <w:tr2bl w:val="nil"/>
            </w:tcBorders>
            <w:vAlign w:val="center"/>
          </w:tcPr>
          <w:p>
            <w:pPr>
              <w:snapToGrid w:val="0"/>
              <w:jc w:val="center"/>
              <w:rPr>
                <w:rFonts w:ascii="宋体" w:hAnsi="宋体" w:cs="宋体"/>
                <w:sz w:val="24"/>
              </w:rPr>
            </w:pPr>
            <w:r>
              <w:rPr>
                <w:rFonts w:hint="eastAsia" w:ascii="宋体" w:hAnsi="宋体" w:cs="宋体"/>
                <w:bCs/>
                <w:sz w:val="24"/>
              </w:rPr>
              <w:t>客观分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5141" w:type="dxa"/>
            <w:tcBorders>
              <w:tl2br w:val="nil"/>
              <w:tr2bl w:val="nil"/>
            </w:tcBorders>
            <w:vAlign w:val="center"/>
          </w:tcPr>
          <w:p>
            <w:pPr>
              <w:jc w:val="left"/>
              <w:rPr>
                <w:rFonts w:ascii="宋体" w:hAnsi="宋体" w:cs="宋体"/>
                <w:bCs/>
              </w:rPr>
            </w:pPr>
            <w:r>
              <w:rPr>
                <w:rFonts w:hint="eastAsia" w:ascii="宋体" w:hAnsi="宋体" w:cs="宋体"/>
                <w:sz w:val="24"/>
              </w:rPr>
              <w:t>类似项目实施业绩：投标人自202</w:t>
            </w:r>
            <w:r>
              <w:rPr>
                <w:rFonts w:hint="eastAsia" w:ascii="宋体" w:hAnsi="宋体" w:cs="宋体"/>
                <w:sz w:val="24"/>
                <w:lang w:val="en-US" w:eastAsia="zh-CN"/>
              </w:rPr>
              <w:t>1</w:t>
            </w:r>
            <w:r>
              <w:rPr>
                <w:rFonts w:hint="eastAsia" w:ascii="宋体" w:hAnsi="宋体" w:cs="宋体"/>
                <w:sz w:val="24"/>
              </w:rPr>
              <w:t>年1月1日（含）以来（以合同签订时间为准）承担过类似业绩的，提供一个业绩得0.2分，最多得1分；</w:t>
            </w:r>
            <w:r>
              <w:rPr>
                <w:rFonts w:hint="eastAsia" w:ascii="宋体" w:hAnsi="宋体" w:cs="宋体"/>
                <w:b/>
                <w:bCs/>
                <w:sz w:val="24"/>
              </w:rPr>
              <w:t>投标文件中提供相关合同</w:t>
            </w:r>
            <w:r>
              <w:rPr>
                <w:rFonts w:hint="eastAsia" w:ascii="宋体" w:hAnsi="宋体" w:cs="宋体"/>
                <w:b/>
                <w:bCs/>
                <w:sz w:val="24"/>
                <w:lang w:val="en-US" w:eastAsia="zh-CN"/>
              </w:rPr>
              <w:t>扫描</w:t>
            </w:r>
            <w:r>
              <w:rPr>
                <w:rFonts w:hint="eastAsia" w:ascii="宋体" w:hAnsi="宋体" w:cs="宋体"/>
                <w:b/>
                <w:bCs/>
                <w:sz w:val="24"/>
              </w:rPr>
              <w:t>件；</w:t>
            </w:r>
          </w:p>
        </w:tc>
        <w:tc>
          <w:tcPr>
            <w:tcW w:w="735" w:type="dxa"/>
            <w:tcBorders>
              <w:tl2br w:val="nil"/>
              <w:tr2bl w:val="nil"/>
            </w:tcBorders>
            <w:vAlign w:val="center"/>
          </w:tcPr>
          <w:p>
            <w:pPr>
              <w:jc w:val="center"/>
              <w:rPr>
                <w:rFonts w:ascii="宋体" w:hAnsi="宋体" w:cs="宋体"/>
                <w:sz w:val="24"/>
              </w:rPr>
            </w:pPr>
            <w:r>
              <w:rPr>
                <w:rFonts w:hint="eastAsia" w:ascii="宋体" w:hAnsi="宋体" w:cs="宋体"/>
                <w:sz w:val="24"/>
              </w:rPr>
              <w:t>1</w:t>
            </w:r>
          </w:p>
        </w:tc>
        <w:tc>
          <w:tcPr>
            <w:tcW w:w="893" w:type="dxa"/>
            <w:tcBorders>
              <w:tl2br w:val="nil"/>
              <w:tr2bl w:val="nil"/>
            </w:tcBorders>
            <w:vAlign w:val="center"/>
          </w:tcPr>
          <w:p>
            <w:pPr>
              <w:snapToGrid w:val="0"/>
              <w:jc w:val="center"/>
              <w:rPr>
                <w:rFonts w:ascii="宋体" w:hAnsi="宋体" w:cs="宋体"/>
                <w:bCs/>
                <w:sz w:val="24"/>
              </w:rPr>
            </w:pPr>
            <w:r>
              <w:rPr>
                <w:rFonts w:hint="eastAsia" w:ascii="宋体" w:hAnsi="宋体" w:cs="宋体"/>
                <w:bCs/>
                <w:sz w:val="24"/>
              </w:rPr>
              <w:t>客观分</w:t>
            </w:r>
          </w:p>
        </w:tc>
        <w:tc>
          <w:tcPr>
            <w:tcW w:w="1290" w:type="dxa"/>
            <w:tcBorders>
              <w:tl2br w:val="nil"/>
              <w:tr2bl w:val="nil"/>
            </w:tcBorders>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5141" w:type="dxa"/>
            <w:tcBorders>
              <w:tl2br w:val="nil"/>
              <w:tr2bl w:val="nil"/>
            </w:tcBorders>
            <w:vAlign w:val="top"/>
          </w:tcPr>
          <w:p>
            <w:pPr>
              <w:jc w:val="left"/>
              <w:outlineLvl w:val="0"/>
              <w:rPr>
                <w:rFonts w:ascii="宋体" w:hAnsi="宋体" w:cs="宋体"/>
                <w:sz w:val="24"/>
              </w:rPr>
            </w:pPr>
            <w:r>
              <w:rPr>
                <w:rFonts w:hint="eastAsia" w:ascii="宋体" w:hAnsi="宋体" w:cs="宋体"/>
                <w:sz w:val="24"/>
              </w:rPr>
              <w:t>报价得分：有效投标报价的最低价作为评标基准价，其最低报价为满分；按［投标报价得分=（评标基准价/投标报价）*权重］的计算公式计算。</w:t>
            </w:r>
          </w:p>
          <w:p>
            <w:pPr>
              <w:rPr>
                <w:rFonts w:ascii="宋体" w:hAnsi="宋体" w:cs="宋体"/>
                <w:sz w:val="24"/>
              </w:rPr>
            </w:pPr>
            <w:r>
              <w:rPr>
                <w:rFonts w:hint="eastAsia" w:ascii="宋体" w:hAnsi="宋体" w:cs="宋体"/>
                <w:sz w:val="24"/>
              </w:rPr>
              <w:t>评标过程中，不得去掉报价中的最高报价和最低报价。</w:t>
            </w:r>
          </w:p>
          <w:p>
            <w:pPr>
              <w:rPr>
                <w:rFonts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35" w:type="dxa"/>
            <w:tcBorders>
              <w:tl2br w:val="nil"/>
              <w:tr2bl w:val="nil"/>
            </w:tcBorders>
            <w:vAlign w:val="center"/>
          </w:tcPr>
          <w:p>
            <w:pPr>
              <w:jc w:val="center"/>
              <w:rPr>
                <w:rFonts w:ascii="宋体" w:hAnsi="宋体" w:cs="宋体"/>
                <w:sz w:val="24"/>
              </w:rPr>
            </w:pPr>
            <w:r>
              <w:rPr>
                <w:rFonts w:hint="eastAsia" w:ascii="宋体" w:hAnsi="宋体" w:cs="宋体"/>
                <w:sz w:val="24"/>
              </w:rPr>
              <w:t>10</w:t>
            </w:r>
          </w:p>
        </w:tc>
        <w:tc>
          <w:tcPr>
            <w:tcW w:w="893" w:type="dxa"/>
            <w:tcBorders>
              <w:tl2br w:val="nil"/>
              <w:tr2bl w:val="nil"/>
            </w:tcBorders>
            <w:vAlign w:val="center"/>
          </w:tcPr>
          <w:p>
            <w:pPr>
              <w:jc w:val="center"/>
              <w:outlineLvl w:val="0"/>
              <w:rPr>
                <w:rFonts w:ascii="宋体" w:hAnsi="宋体" w:cs="宋体"/>
                <w:sz w:val="24"/>
              </w:rPr>
            </w:pPr>
          </w:p>
        </w:tc>
        <w:tc>
          <w:tcPr>
            <w:tcW w:w="1290" w:type="dxa"/>
            <w:tcBorders>
              <w:tl2br w:val="nil"/>
              <w:tr2bl w:val="nil"/>
            </w:tcBorders>
            <w:vAlign w:val="center"/>
          </w:tcPr>
          <w:p>
            <w:pPr>
              <w:jc w:val="center"/>
              <w:outlineLvl w:val="0"/>
              <w:rPr>
                <w:rFonts w:ascii="宋体" w:hAnsi="宋体" w:cs="宋体"/>
                <w:sz w:val="24"/>
              </w:rPr>
            </w:pPr>
            <w:r>
              <w:rPr>
                <w:rFonts w:hint="eastAsia" w:ascii="宋体" w:hAnsi="宋体" w:cs="宋体"/>
                <w:sz w:val="24"/>
              </w:rPr>
              <w:t>/</w:t>
            </w:r>
          </w:p>
        </w:tc>
      </w:tr>
    </w:tbl>
    <w:p>
      <w:pPr>
        <w:rPr>
          <w:rFonts w:ascii="宋体" w:hAnsi="宋体" w:cs="宋体"/>
        </w:rPr>
      </w:pPr>
    </w:p>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7"/>
        <w:snapToGrid w:val="0"/>
        <w:spacing w:line="360" w:lineRule="auto"/>
        <w:rPr>
          <w:rFonts w:cs="宋体"/>
          <w:color w:val="auto"/>
          <w:highlight w:val="none"/>
        </w:rPr>
      </w:pPr>
      <w:r>
        <w:rPr>
          <w:rFonts w:hint="eastAsia" w:cs="宋体"/>
          <w:color w:val="auto"/>
          <w:highlight w:val="none"/>
        </w:rPr>
        <w:t>5.4因重大变故，采购任务取消的。</w:t>
      </w:r>
    </w:p>
    <w:p>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7"/>
        <w:snapToGrid w:val="0"/>
        <w:spacing w:line="360" w:lineRule="auto"/>
        <w:ind w:firstLine="0" w:firstLineChars="0"/>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sectPr>
          <w:headerReference r:id="rId8" w:type="default"/>
          <w:footerReference r:id="rId9" w:type="default"/>
          <w:pgSz w:w="11907" w:h="16840"/>
          <w:pgMar w:top="1474" w:right="1814" w:bottom="1474" w:left="1814" w:header="851" w:footer="851" w:gutter="0"/>
          <w:cols w:space="720" w:num="1"/>
          <w:titlePg/>
          <w:docGrid w:linePitch="312" w:charSpace="0"/>
        </w:sectPr>
      </w:pPr>
    </w:p>
    <w:p>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b/>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pPr>
        <w:spacing w:before="120" w:line="22" w:lineRule="atLeast"/>
        <w:rPr>
          <w:rFonts w:ascii="宋体" w:hAnsi="宋体" w:cs="宋体"/>
          <w:color w:val="auto"/>
          <w:sz w:val="24"/>
          <w:highlight w:val="none"/>
        </w:rPr>
      </w:pPr>
    </w:p>
    <w:p>
      <w:pPr>
        <w:keepNext/>
        <w:keepLines/>
        <w:tabs>
          <w:tab w:val="left" w:pos="432"/>
        </w:tabs>
        <w:adjustRightInd/>
        <w:ind w:left="431" w:hanging="431"/>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杭州市公安局余杭区分局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杭州市公安局余杭区分局电梯服务租赁项目（）</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杭州市公安局余杭区分局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color w:val="auto"/>
          <w:sz w:val="24"/>
          <w:highlight w:val="none"/>
        </w:rPr>
      </w:pPr>
      <w:bookmarkStart w:id="395" w:name="_Toc19273"/>
      <w:bookmarkStart w:id="396" w:name="_Toc28855"/>
      <w:bookmarkStart w:id="397" w:name="_Toc20421"/>
      <w:bookmarkStart w:id="398" w:name="_Toc15367"/>
      <w:bookmarkStart w:id="399" w:name="_Toc22967"/>
      <w:r>
        <w:rPr>
          <w:rFonts w:hint="eastAsia" w:ascii="宋体" w:hAnsi="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0" w:name="_Toc2918"/>
      <w:bookmarkStart w:id="401" w:name="_Toc6773"/>
      <w:bookmarkStart w:id="402" w:name="_Toc18585"/>
      <w:bookmarkStart w:id="403" w:name="_Toc6311"/>
      <w:bookmarkStart w:id="404" w:name="_Toc22185"/>
      <w:r>
        <w:rPr>
          <w:rFonts w:hint="eastAsia" w:ascii="宋体" w:hAnsi="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6"/>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1.3 价款</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本合同总价为：￥</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元（大写：</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元人民币）。</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bl>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1.4 付款方式和发票开具方式</w:t>
      </w:r>
    </w:p>
    <w:p>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1.4.4资金支付的方式、时间和条件详见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1.5 履行期限、地点和方式</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1.5.1 履行期限：</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 履行地点：</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1.5.3 履行方式：</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2"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b/>
          <w:color w:val="auto"/>
          <w:sz w:val="24"/>
          <w:highlight w:val="none"/>
        </w:rPr>
        <w:t>1.6 违约责任</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1.6.7违约责任</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另有约定的，从其约定。</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1.7 合同争议的解决</w:t>
      </w:r>
    </w:p>
    <w:p>
      <w:pPr>
        <w:spacing w:line="560" w:lineRule="exact"/>
        <w:ind w:left="-61" w:leftChars="-29" w:right="-420" w:rightChars="-200"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highlight w:val="none"/>
          <w:u w:val="single"/>
        </w:rPr>
        <w:t xml:space="preserve"> 合同专用条款  </w:t>
      </w:r>
      <w:r>
        <w:rPr>
          <w:rFonts w:hint="eastAsia" w:ascii="新宋体" w:hAnsi="新宋体" w:eastAsia="新宋体" w:cs="新宋体"/>
          <w:color w:val="auto"/>
          <w:sz w:val="24"/>
          <w:highlight w:val="none"/>
        </w:rPr>
        <w:t>条款规定的方式解决：</w:t>
      </w:r>
    </w:p>
    <w:p>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 将争议提交</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 向</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人民法院起诉。</w:t>
      </w:r>
    </w:p>
    <w:p>
      <w:pPr>
        <w:spacing w:line="560" w:lineRule="exact"/>
        <w:ind w:firstLine="241" w:firstLineChars="1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1.8 合同生效</w:t>
      </w:r>
    </w:p>
    <w:p>
      <w:pPr>
        <w:spacing w:line="560" w:lineRule="exact"/>
        <w:ind w:firstLine="480" w:firstLineChars="200"/>
        <w:rPr>
          <w:rFonts w:ascii="新宋体" w:hAnsi="新宋体" w:eastAsia="新宋体" w:cs="新宋体"/>
          <w:b/>
          <w:color w:val="auto"/>
          <w:sz w:val="24"/>
          <w:highlight w:val="none"/>
        </w:rPr>
      </w:pPr>
      <w:r>
        <w:rPr>
          <w:rFonts w:hint="eastAsia" w:ascii="新宋体" w:hAnsi="新宋体" w:eastAsia="新宋体" w:cs="新宋体"/>
          <w:color w:val="auto"/>
          <w:sz w:val="24"/>
          <w:highlight w:val="none"/>
        </w:rPr>
        <w:t>本合同自双方当事人盖章或者签字时生效。</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甲方</w:t>
      </w:r>
      <w:r>
        <w:rPr>
          <w:rFonts w:hint="eastAsia" w:ascii="新宋体" w:hAnsi="新宋体" w:eastAsia="新宋体" w:cs="新宋体"/>
          <w:color w:val="auto"/>
          <w:sz w:val="24"/>
          <w:highlight w:val="none"/>
        </w:rPr>
        <w:t xml:space="preserve">：                             </w:t>
      </w:r>
      <w:r>
        <w:rPr>
          <w:rFonts w:hint="eastAsia" w:ascii="新宋体" w:hAnsi="新宋体" w:eastAsia="新宋体" w:cs="新宋体"/>
          <w:b/>
          <w:color w:val="auto"/>
          <w:sz w:val="24"/>
          <w:highlight w:val="none"/>
        </w:rPr>
        <w:t xml:space="preserve">      乙方</w:t>
      </w:r>
      <w:r>
        <w:rPr>
          <w:rFonts w:hint="eastAsia" w:ascii="新宋体" w:hAnsi="新宋体" w:eastAsia="新宋体" w:cs="新宋体"/>
          <w:color w:val="auto"/>
          <w:sz w:val="24"/>
          <w:highlight w:val="none"/>
        </w:rPr>
        <w:t>：</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统一社会信用代码：                        统一社会信用代码或身份证号码：</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住所：                                   住所：</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法定代表人或                             法定代表人或</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授权代表（签字）：                       授权代表（签字）：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联系人：                                 联系人：</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约定送达地址：                           约定送达地址：</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邮政编码：                               邮政编码：</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电话：                                    电话：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传真：                                    传真：</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电子邮箱：                               电子邮箱：</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开户银行：                               开户银行：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开户名称：                               开户名称：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开户账号：                               开户账号：</w:t>
      </w:r>
    </w:p>
    <w:p>
      <w:pPr>
        <w:widowControl/>
        <w:spacing w:line="560" w:lineRule="exact"/>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 xml:space="preserve"> </w:t>
      </w:r>
    </w:p>
    <w:p>
      <w:pPr>
        <w:widowControl/>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pPr>
        <w:pStyle w:val="384"/>
        <w:spacing w:line="560" w:lineRule="exact"/>
        <w:ind w:firstLine="489"/>
        <w:jc w:val="center"/>
        <w:rPr>
          <w:rFonts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第二部分 合同一般条款</w:t>
      </w:r>
    </w:p>
    <w:p>
      <w:pPr>
        <w:spacing w:line="560" w:lineRule="exact"/>
        <w:ind w:firstLine="482" w:firstLineChars="200"/>
        <w:outlineLvl w:val="0"/>
        <w:rPr>
          <w:rFonts w:ascii="新宋体" w:hAnsi="新宋体" w:eastAsia="新宋体" w:cs="新宋体"/>
          <w:b/>
          <w:color w:val="auto"/>
          <w:sz w:val="24"/>
          <w:highlight w:val="none"/>
        </w:rPr>
      </w:pPr>
      <w:bookmarkStart w:id="405" w:name="_Toc14021"/>
      <w:bookmarkStart w:id="406" w:name="_Toc19680"/>
      <w:bookmarkStart w:id="407" w:name="_Toc31297"/>
      <w:bookmarkStart w:id="408" w:name="_Toc25079"/>
      <w:bookmarkStart w:id="409" w:name="_Toc5228"/>
      <w:r>
        <w:rPr>
          <w:rFonts w:hint="eastAsia" w:ascii="新宋体" w:hAnsi="新宋体" w:eastAsia="新宋体" w:cs="新宋体"/>
          <w:b/>
          <w:color w:val="auto"/>
          <w:sz w:val="24"/>
          <w:highlight w:val="none"/>
        </w:rPr>
        <w:t>2.1 定义</w:t>
      </w:r>
      <w:bookmarkEnd w:id="405"/>
      <w:bookmarkEnd w:id="406"/>
      <w:bookmarkEnd w:id="407"/>
      <w:bookmarkEnd w:id="408"/>
      <w:bookmarkEnd w:id="409"/>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本合同中的下列词语应按以下内容进行解释：</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 “现场”系指合同约定提供服务的地点。</w:t>
      </w:r>
    </w:p>
    <w:p>
      <w:pPr>
        <w:spacing w:line="560" w:lineRule="exact"/>
        <w:ind w:firstLine="482" w:firstLineChars="200"/>
        <w:outlineLvl w:val="0"/>
        <w:rPr>
          <w:rFonts w:ascii="新宋体" w:hAnsi="新宋体" w:eastAsia="新宋体" w:cs="新宋体"/>
          <w:b/>
          <w:color w:val="auto"/>
          <w:sz w:val="24"/>
          <w:highlight w:val="none"/>
        </w:rPr>
      </w:pPr>
      <w:bookmarkStart w:id="410" w:name="_Toc16752"/>
      <w:bookmarkStart w:id="411" w:name="_Toc23289"/>
      <w:bookmarkStart w:id="412" w:name="_Toc19539"/>
      <w:bookmarkStart w:id="413" w:name="_Toc31402"/>
      <w:bookmarkStart w:id="414" w:name="_Toc3769"/>
      <w:r>
        <w:rPr>
          <w:rFonts w:hint="eastAsia" w:ascii="新宋体" w:hAnsi="新宋体" w:eastAsia="新宋体" w:cs="新宋体"/>
          <w:b/>
          <w:color w:val="auto"/>
          <w:sz w:val="24"/>
          <w:highlight w:val="none"/>
        </w:rPr>
        <w:t>2.2 技术规范</w:t>
      </w:r>
      <w:bookmarkEnd w:id="410"/>
      <w:bookmarkEnd w:id="411"/>
      <w:bookmarkEnd w:id="412"/>
      <w:bookmarkEnd w:id="413"/>
      <w:bookmarkEnd w:id="414"/>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560" w:lineRule="exact"/>
        <w:ind w:firstLine="482" w:firstLineChars="200"/>
        <w:outlineLvl w:val="0"/>
        <w:rPr>
          <w:rFonts w:ascii="新宋体" w:hAnsi="新宋体" w:eastAsia="新宋体" w:cs="新宋体"/>
          <w:b/>
          <w:color w:val="auto"/>
          <w:sz w:val="24"/>
          <w:highlight w:val="none"/>
        </w:rPr>
      </w:pPr>
      <w:bookmarkStart w:id="415" w:name="_Toc13673"/>
      <w:bookmarkStart w:id="416" w:name="_Toc12412"/>
      <w:bookmarkStart w:id="417" w:name="_Toc27945"/>
      <w:bookmarkStart w:id="418" w:name="_Toc9161"/>
      <w:bookmarkStart w:id="419" w:name="_Toc4133"/>
      <w:r>
        <w:rPr>
          <w:rFonts w:hint="eastAsia" w:ascii="新宋体" w:hAnsi="新宋体" w:eastAsia="新宋体" w:cs="新宋体"/>
          <w:b/>
          <w:color w:val="auto"/>
          <w:sz w:val="24"/>
          <w:highlight w:val="none"/>
        </w:rPr>
        <w:t>2.3 知识产权</w:t>
      </w:r>
      <w:bookmarkEnd w:id="415"/>
      <w:bookmarkEnd w:id="416"/>
      <w:bookmarkEnd w:id="417"/>
      <w:bookmarkEnd w:id="418"/>
      <w:bookmarkEnd w:id="419"/>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 合同涉及技术成果的归属和收益的分成办法的，详见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2.4 履约检查和问题反馈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新宋体" w:hAnsi="新宋体" w:eastAsia="新宋体" w:cs="新宋体"/>
          <w:b/>
          <w:color w:val="auto"/>
          <w:sz w:val="24"/>
          <w:highlight w:val="none"/>
        </w:rPr>
      </w:pPr>
      <w:bookmarkStart w:id="420" w:name="_Toc18990"/>
      <w:bookmarkStart w:id="421" w:name="_Toc13467"/>
      <w:bookmarkStart w:id="422" w:name="_Toc13154"/>
      <w:bookmarkStart w:id="423" w:name="_Toc30507"/>
      <w:bookmarkStart w:id="424" w:name="_Toc16163"/>
      <w:r>
        <w:rPr>
          <w:rFonts w:hint="eastAsia" w:ascii="新宋体" w:hAnsi="新宋体" w:eastAsia="新宋体" w:cs="新宋体"/>
          <w:b/>
          <w:color w:val="auto"/>
          <w:sz w:val="24"/>
          <w:highlight w:val="none"/>
        </w:rPr>
        <w:t>2.5 技术资料和保密义务</w:t>
      </w:r>
      <w:bookmarkEnd w:id="420"/>
      <w:bookmarkEnd w:id="421"/>
      <w:bookmarkEnd w:id="422"/>
      <w:bookmarkEnd w:id="423"/>
      <w:bookmarkEnd w:id="424"/>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2.5.1 乙方有权依据合同约定和项目需要，向甲方了解有关情况，调阅有关资料等，甲方应予积极配合；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2.5.2 乙方有义务妥善保管和保护由甲方提供的前款信息和资料等；</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新宋体" w:hAnsi="新宋体" w:eastAsia="新宋体" w:cs="新宋体"/>
          <w:b/>
          <w:color w:val="auto"/>
          <w:sz w:val="24"/>
          <w:highlight w:val="none"/>
        </w:rPr>
      </w:pPr>
      <w:bookmarkStart w:id="425" w:name="_Toc19069"/>
      <w:r>
        <w:rPr>
          <w:rFonts w:hint="eastAsia" w:ascii="新宋体" w:hAnsi="新宋体" w:eastAsia="新宋体" w:cs="新宋体"/>
          <w:b/>
          <w:color w:val="auto"/>
          <w:sz w:val="24"/>
          <w:highlight w:val="none"/>
        </w:rPr>
        <w:t>2.6 质量保证</w:t>
      </w:r>
      <w:bookmarkEnd w:id="425"/>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2.6.1 乙方应建立和完善履行合同的内部质量保证体系，并提供相关内部规章制度给甲方，以便甲方进行监督检查；</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新宋体" w:hAnsi="新宋体" w:eastAsia="新宋体" w:cs="新宋体"/>
          <w:b/>
          <w:color w:val="auto"/>
          <w:sz w:val="24"/>
          <w:highlight w:val="none"/>
        </w:rPr>
      </w:pPr>
      <w:bookmarkStart w:id="426" w:name="_Toc22267"/>
      <w:r>
        <w:rPr>
          <w:rFonts w:hint="eastAsia" w:ascii="新宋体" w:hAnsi="新宋体" w:eastAsia="新宋体" w:cs="新宋体"/>
          <w:b/>
          <w:color w:val="auto"/>
          <w:sz w:val="24"/>
          <w:highlight w:val="none"/>
        </w:rPr>
        <w:t>2.7 延迟履行</w:t>
      </w:r>
      <w:bookmarkEnd w:id="426"/>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新宋体" w:hAnsi="新宋体" w:eastAsia="新宋体" w:cs="新宋体"/>
          <w:b/>
          <w:color w:val="auto"/>
          <w:sz w:val="24"/>
          <w:highlight w:val="none"/>
        </w:rPr>
      </w:pPr>
      <w:bookmarkStart w:id="427" w:name="_Toc10611"/>
      <w:r>
        <w:rPr>
          <w:rFonts w:hint="eastAsia" w:ascii="新宋体" w:hAnsi="新宋体" w:eastAsia="新宋体" w:cs="新宋体"/>
          <w:b/>
          <w:color w:val="auto"/>
          <w:sz w:val="24"/>
          <w:highlight w:val="none"/>
        </w:rPr>
        <w:t>2.8 合同变更</w:t>
      </w:r>
      <w:bookmarkEnd w:id="427"/>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新宋体" w:hAnsi="新宋体" w:eastAsia="新宋体" w:cs="新宋体"/>
          <w:b/>
          <w:color w:val="auto"/>
          <w:sz w:val="24"/>
          <w:highlight w:val="none"/>
        </w:rPr>
      </w:pPr>
      <w:bookmarkStart w:id="428" w:name="_Toc26689"/>
      <w:bookmarkStart w:id="429" w:name="_Toc10663"/>
      <w:bookmarkStart w:id="430" w:name="_Toc21830"/>
      <w:bookmarkStart w:id="431" w:name="_Toc42"/>
      <w:bookmarkStart w:id="432" w:name="_Toc23368"/>
      <w:r>
        <w:rPr>
          <w:rFonts w:hint="eastAsia" w:ascii="新宋体" w:hAnsi="新宋体" w:eastAsia="新宋体" w:cs="新宋体"/>
          <w:b/>
          <w:color w:val="auto"/>
          <w:sz w:val="24"/>
          <w:highlight w:val="none"/>
        </w:rPr>
        <w:t>2.9 合同转让和分包</w:t>
      </w:r>
      <w:bookmarkEnd w:id="428"/>
      <w:bookmarkEnd w:id="429"/>
      <w:bookmarkEnd w:id="430"/>
      <w:bookmarkEnd w:id="431"/>
      <w:bookmarkEnd w:id="432"/>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新宋体" w:hAnsi="新宋体" w:eastAsia="新宋体" w:cs="新宋体"/>
          <w:b/>
          <w:color w:val="auto"/>
          <w:sz w:val="24"/>
          <w:highlight w:val="none"/>
        </w:rPr>
      </w:pPr>
      <w:bookmarkStart w:id="433" w:name="_Toc32494"/>
      <w:bookmarkStart w:id="434" w:name="_Toc25571"/>
      <w:bookmarkStart w:id="435" w:name="_Toc4720"/>
      <w:bookmarkStart w:id="436" w:name="_Toc14371"/>
      <w:bookmarkStart w:id="437" w:name="_Toc26633"/>
      <w:r>
        <w:rPr>
          <w:rFonts w:hint="eastAsia" w:ascii="新宋体" w:hAnsi="新宋体" w:eastAsia="新宋体" w:cs="新宋体"/>
          <w:b/>
          <w:color w:val="auto"/>
          <w:sz w:val="24"/>
          <w:highlight w:val="none"/>
        </w:rPr>
        <w:t>2.10 不可抗力</w:t>
      </w:r>
      <w:bookmarkEnd w:id="433"/>
      <w:bookmarkEnd w:id="434"/>
      <w:bookmarkEnd w:id="435"/>
      <w:bookmarkEnd w:id="436"/>
      <w:bookmarkEnd w:id="437"/>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2.10.2 因不可抗力致使不能实现合同目的的，当事人可以解除合同；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 因不可抗力致使合同有变更必要的，双方当事人应在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约定时间内以书面形式变更合同；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2.10.4受不可抗力影响的一方在不可抗力发生后，应在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约定时间内以书面形式通知对方当事人，并在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约定时间内，将有关部门出具的证明文件送达对方当事人。</w:t>
      </w:r>
    </w:p>
    <w:p>
      <w:pPr>
        <w:spacing w:line="560" w:lineRule="exact"/>
        <w:ind w:firstLine="482" w:firstLineChars="200"/>
        <w:outlineLvl w:val="0"/>
        <w:rPr>
          <w:rFonts w:ascii="新宋体" w:hAnsi="新宋体" w:eastAsia="新宋体" w:cs="新宋体"/>
          <w:b/>
          <w:color w:val="auto"/>
          <w:sz w:val="24"/>
          <w:highlight w:val="none"/>
        </w:rPr>
      </w:pPr>
      <w:bookmarkStart w:id="438" w:name="_Toc14115"/>
      <w:bookmarkStart w:id="439" w:name="_Toc3638"/>
      <w:bookmarkStart w:id="440" w:name="_Toc23854"/>
      <w:bookmarkStart w:id="441" w:name="_Toc25783"/>
      <w:bookmarkStart w:id="442" w:name="_Toc24465"/>
      <w:r>
        <w:rPr>
          <w:rFonts w:hint="eastAsia" w:ascii="新宋体" w:hAnsi="新宋体" w:eastAsia="新宋体" w:cs="新宋体"/>
          <w:b/>
          <w:color w:val="auto"/>
          <w:sz w:val="24"/>
          <w:highlight w:val="none"/>
        </w:rPr>
        <w:t>2.11 税费</w:t>
      </w:r>
      <w:bookmarkEnd w:id="438"/>
      <w:bookmarkEnd w:id="439"/>
      <w:bookmarkEnd w:id="440"/>
      <w:bookmarkEnd w:id="441"/>
      <w:bookmarkEnd w:id="442"/>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与合同有关的一切税费，均按照中华人民共和国法律的相关规定缴纳。</w:t>
      </w:r>
    </w:p>
    <w:p>
      <w:pPr>
        <w:spacing w:line="560" w:lineRule="exact"/>
        <w:ind w:firstLine="482" w:firstLineChars="200"/>
        <w:outlineLvl w:val="0"/>
        <w:rPr>
          <w:rFonts w:ascii="新宋体" w:hAnsi="新宋体" w:eastAsia="新宋体" w:cs="新宋体"/>
          <w:b/>
          <w:color w:val="auto"/>
          <w:sz w:val="24"/>
          <w:highlight w:val="none"/>
        </w:rPr>
      </w:pPr>
      <w:bookmarkStart w:id="443" w:name="_Toc26883"/>
      <w:bookmarkStart w:id="444" w:name="_Toc30105"/>
      <w:bookmarkStart w:id="445" w:name="_Toc25525"/>
      <w:bookmarkStart w:id="446" w:name="_Toc7315"/>
      <w:bookmarkStart w:id="447" w:name="_Toc14814"/>
      <w:r>
        <w:rPr>
          <w:rFonts w:hint="eastAsia" w:ascii="新宋体" w:hAnsi="新宋体" w:eastAsia="新宋体" w:cs="新宋体"/>
          <w:b/>
          <w:color w:val="auto"/>
          <w:sz w:val="24"/>
          <w:highlight w:val="none"/>
        </w:rPr>
        <w:t>2.12 乙方破产</w:t>
      </w:r>
      <w:bookmarkEnd w:id="443"/>
      <w:bookmarkEnd w:id="444"/>
      <w:bookmarkEnd w:id="445"/>
      <w:bookmarkEnd w:id="446"/>
      <w:bookmarkEnd w:id="447"/>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新宋体" w:hAnsi="新宋体" w:eastAsia="新宋体" w:cs="新宋体"/>
          <w:b/>
          <w:color w:val="auto"/>
          <w:sz w:val="24"/>
          <w:highlight w:val="none"/>
        </w:rPr>
      </w:pPr>
      <w:bookmarkStart w:id="448" w:name="_Toc23323"/>
      <w:bookmarkStart w:id="449" w:name="_Toc1123"/>
      <w:bookmarkStart w:id="450" w:name="_Toc2016"/>
      <w:r>
        <w:rPr>
          <w:rFonts w:hint="eastAsia" w:ascii="新宋体" w:hAnsi="新宋体" w:eastAsia="新宋体" w:cs="新宋体"/>
          <w:b/>
          <w:color w:val="auto"/>
          <w:sz w:val="24"/>
          <w:highlight w:val="none"/>
        </w:rPr>
        <w:t>2.13 合同中止、终止</w:t>
      </w:r>
      <w:bookmarkEnd w:id="448"/>
      <w:bookmarkEnd w:id="449"/>
      <w:bookmarkEnd w:id="450"/>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2.13.1 双方当事人不得擅自中止或者终止合同；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新宋体" w:hAnsi="新宋体" w:eastAsia="新宋体" w:cs="新宋体"/>
          <w:b/>
          <w:color w:val="auto"/>
          <w:sz w:val="24"/>
          <w:highlight w:val="none"/>
        </w:rPr>
      </w:pPr>
      <w:bookmarkStart w:id="451" w:name="_Toc1969"/>
      <w:bookmarkStart w:id="452" w:name="_Toc14525"/>
      <w:bookmarkStart w:id="453" w:name="_Toc17363"/>
      <w:r>
        <w:rPr>
          <w:rFonts w:hint="eastAsia" w:ascii="新宋体" w:hAnsi="新宋体" w:eastAsia="新宋体" w:cs="新宋体"/>
          <w:b/>
          <w:color w:val="auto"/>
          <w:sz w:val="24"/>
          <w:highlight w:val="none"/>
        </w:rPr>
        <w:t>2.14 检验和验收</w:t>
      </w:r>
      <w:bookmarkEnd w:id="451"/>
      <w:bookmarkEnd w:id="452"/>
      <w:bookmarkEnd w:id="453"/>
    </w:p>
    <w:p>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 乙方按照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的约定，定期提交服务报告，甲方按照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的约定进行定期验收；</w:t>
      </w:r>
    </w:p>
    <w:p>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 检验和验收标准、程序等具体内容以及前述验收书的效力详见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i/>
          <w:color w:val="auto"/>
          <w:sz w:val="24"/>
          <w:highlight w:val="none"/>
        </w:rPr>
        <w:t>。</w:t>
      </w:r>
    </w:p>
    <w:p>
      <w:pPr>
        <w:spacing w:line="560" w:lineRule="exact"/>
        <w:ind w:firstLine="482" w:firstLineChars="200"/>
        <w:outlineLvl w:val="0"/>
        <w:rPr>
          <w:rFonts w:ascii="新宋体" w:hAnsi="新宋体" w:eastAsia="新宋体" w:cs="新宋体"/>
          <w:b/>
          <w:color w:val="auto"/>
          <w:sz w:val="24"/>
          <w:highlight w:val="none"/>
        </w:rPr>
      </w:pPr>
      <w:bookmarkStart w:id="454" w:name="_Toc12666"/>
      <w:bookmarkStart w:id="455" w:name="_Toc25198"/>
      <w:bookmarkStart w:id="456" w:name="_Toc2308"/>
      <w:bookmarkStart w:id="457" w:name="_Toc9808"/>
      <w:bookmarkStart w:id="458" w:name="_Toc31892"/>
      <w:r>
        <w:rPr>
          <w:rFonts w:hint="eastAsia" w:ascii="新宋体" w:hAnsi="新宋体" w:eastAsia="新宋体" w:cs="新宋体"/>
          <w:b/>
          <w:color w:val="auto"/>
          <w:sz w:val="24"/>
          <w:highlight w:val="none"/>
        </w:rPr>
        <w:t>2.15 通知和送达</w:t>
      </w:r>
      <w:bookmarkEnd w:id="454"/>
      <w:bookmarkEnd w:id="455"/>
      <w:bookmarkEnd w:id="456"/>
      <w:bookmarkEnd w:id="457"/>
      <w:bookmarkEnd w:id="458"/>
    </w:p>
    <w:p>
      <w:pPr>
        <w:spacing w:line="560" w:lineRule="exact"/>
        <w:ind w:firstLine="480" w:firstLineChars="200"/>
        <w:rPr>
          <w:rFonts w:ascii="新宋体" w:hAnsi="新宋体" w:eastAsia="新宋体" w:cs="新宋体"/>
          <w:color w:val="auto"/>
          <w:sz w:val="24"/>
          <w:highlight w:val="none"/>
        </w:rPr>
      </w:pPr>
      <w:bookmarkStart w:id="459" w:name="_Toc27674"/>
      <w:bookmarkStart w:id="460" w:name="_Toc18401"/>
      <w:r>
        <w:rPr>
          <w:rFonts w:hint="eastAsia" w:ascii="新宋体" w:hAnsi="新宋体" w:eastAsia="新宋体" w:cs="新宋体"/>
          <w:color w:val="auto"/>
          <w:sz w:val="24"/>
          <w:highlight w:val="none"/>
        </w:rPr>
        <w:t xml:space="preserve">2.15.1任何一方因履行合同而以合同第一部分尾部所列明的传真或电子邮件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发出的所有通知、文件、材料，均视为已向对方当事人送达；任何一方变更上述送达方式或者地址的，应于</w:t>
      </w:r>
      <w:r>
        <w:rPr>
          <w:rFonts w:hint="eastAsia" w:ascii="新宋体" w:hAnsi="新宋体" w:eastAsia="新宋体" w:cs="新宋体"/>
          <w:color w:val="auto"/>
          <w:sz w:val="24"/>
          <w:highlight w:val="none"/>
          <w:u w:val="single"/>
        </w:rPr>
        <w:t>3</w:t>
      </w:r>
      <w:r>
        <w:rPr>
          <w:rFonts w:hint="eastAsia" w:ascii="新宋体" w:hAnsi="新宋体" w:eastAsia="新宋体" w:cs="新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9"/>
      <w:bookmarkEnd w:id="460"/>
    </w:p>
    <w:p>
      <w:pPr>
        <w:spacing w:line="560" w:lineRule="exact"/>
        <w:ind w:firstLine="482" w:firstLineChars="200"/>
        <w:outlineLvl w:val="0"/>
        <w:rPr>
          <w:rFonts w:ascii="新宋体" w:hAnsi="新宋体" w:eastAsia="新宋体" w:cs="新宋体"/>
          <w:b/>
          <w:color w:val="auto"/>
          <w:sz w:val="24"/>
          <w:highlight w:val="none"/>
        </w:rPr>
      </w:pPr>
      <w:bookmarkStart w:id="461" w:name="_Toc5063"/>
      <w:bookmarkStart w:id="462" w:name="_Toc28906"/>
      <w:bookmarkStart w:id="463" w:name="_Toc27644"/>
      <w:bookmarkStart w:id="464" w:name="_Toc12254"/>
      <w:bookmarkStart w:id="465" w:name="_Toc20808"/>
      <w:r>
        <w:rPr>
          <w:rFonts w:hint="eastAsia" w:ascii="新宋体" w:hAnsi="新宋体" w:eastAsia="新宋体" w:cs="新宋体"/>
          <w:b/>
          <w:color w:val="auto"/>
          <w:sz w:val="24"/>
          <w:highlight w:val="none"/>
        </w:rPr>
        <w:t>2.16 合同使用的文字和适用的法律</w:t>
      </w:r>
      <w:bookmarkEnd w:id="461"/>
      <w:bookmarkEnd w:id="462"/>
      <w:bookmarkEnd w:id="463"/>
      <w:bookmarkEnd w:id="464"/>
      <w:bookmarkEnd w:id="465"/>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2.16.1 合同使用汉语书就、变更和解释；</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2.16.2 合同适用中华人民共和国法律。</w:t>
      </w:r>
    </w:p>
    <w:p>
      <w:pPr>
        <w:spacing w:line="560" w:lineRule="exact"/>
        <w:ind w:firstLine="482" w:firstLineChars="200"/>
        <w:outlineLvl w:val="0"/>
        <w:rPr>
          <w:rFonts w:ascii="新宋体" w:hAnsi="新宋体" w:eastAsia="新宋体" w:cs="新宋体"/>
          <w:b/>
          <w:color w:val="auto"/>
          <w:sz w:val="24"/>
          <w:highlight w:val="none"/>
        </w:rPr>
      </w:pPr>
      <w:bookmarkStart w:id="466" w:name="_Toc27127"/>
      <w:bookmarkStart w:id="467" w:name="_Toc27403"/>
      <w:bookmarkStart w:id="468" w:name="_Toc22266"/>
      <w:bookmarkStart w:id="469" w:name="_Toc30096"/>
      <w:bookmarkStart w:id="470" w:name="_Toc1492"/>
      <w:r>
        <w:rPr>
          <w:rFonts w:hint="eastAsia" w:ascii="新宋体" w:hAnsi="新宋体" w:eastAsia="新宋体" w:cs="新宋体"/>
          <w:b/>
          <w:color w:val="auto"/>
          <w:sz w:val="24"/>
          <w:highlight w:val="none"/>
        </w:rPr>
        <w:t>2.17 履约保证金</w:t>
      </w:r>
      <w:bookmarkEnd w:id="466"/>
      <w:bookmarkEnd w:id="467"/>
      <w:bookmarkEnd w:id="468"/>
      <w:bookmarkEnd w:id="469"/>
      <w:bookmarkEnd w:id="470"/>
    </w:p>
    <w:p>
      <w:pPr>
        <w:pStyle w:val="616"/>
        <w:spacing w:before="0" w:beforeAutospacing="0" w:after="0" w:afterAutospacing="0" w:line="360" w:lineRule="auto"/>
        <w:ind w:firstLine="420"/>
        <w:rPr>
          <w:rFonts w:ascii="新宋体" w:hAnsi="新宋体" w:eastAsia="新宋体" w:cs="新宋体"/>
          <w:color w:val="auto"/>
          <w:highlight w:val="none"/>
        </w:rPr>
      </w:pPr>
      <w:r>
        <w:rPr>
          <w:rFonts w:hint="eastAsia" w:ascii="新宋体" w:hAnsi="新宋体" w:eastAsia="新宋体" w:cs="新宋体"/>
          <w:color w:val="auto"/>
          <w:highlight w:val="none"/>
        </w:rPr>
        <w:t>2.17.1 招标文件要求乙方提交履约保证金的，乙方应按</w:t>
      </w:r>
      <w:r>
        <w:rPr>
          <w:rFonts w:hint="eastAsia" w:ascii="新宋体" w:hAnsi="新宋体" w:eastAsia="新宋体" w:cs="新宋体"/>
          <w:b/>
          <w:i/>
          <w:color w:val="auto"/>
          <w:highlight w:val="none"/>
          <w:u w:val="single"/>
        </w:rPr>
        <w:t>合同专用条款</w:t>
      </w:r>
      <w:r>
        <w:rPr>
          <w:rFonts w:hint="eastAsia" w:ascii="新宋体" w:hAnsi="新宋体" w:eastAsia="新宋体" w:cs="新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  甲方在项目验收结束后及时退还履约保证金。甲方在项目通过验收之日起</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%计算，最高限额为本合同履约保证金的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 xml:space="preserve">%； </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2.17.4 甲方在乙方履行完合同约定义务事项后及时退还，延迟退还的，应当按照合同约定和法律规定承担相应的赔偿责任。</w:t>
      </w:r>
    </w:p>
    <w:p>
      <w:pPr>
        <w:spacing w:line="560" w:lineRule="exact"/>
        <w:ind w:firstLine="482" w:firstLineChars="200"/>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2.18</w:t>
      </w:r>
      <w:r>
        <w:rPr>
          <w:rFonts w:hint="eastAsia" w:ascii="新宋体" w:hAnsi="新宋体" w:eastAsia="新宋体" w:cs="新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2.19合同份数</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合同份数按</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规定，每份均具有同等法律效力。</w:t>
      </w:r>
    </w:p>
    <w:p>
      <w:pPr>
        <w:spacing w:line="360" w:lineRule="auto"/>
        <w:jc w:val="center"/>
        <w:outlineLvl w:val="0"/>
        <w:rPr>
          <w:rFonts w:ascii="新宋体" w:hAnsi="新宋体" w:eastAsia="新宋体" w:cs="新宋体"/>
          <w:b/>
          <w:color w:val="auto"/>
          <w:sz w:val="24"/>
          <w:highlight w:val="none"/>
        </w:rPr>
      </w:pPr>
      <w:r>
        <w:rPr>
          <w:rFonts w:hint="eastAsia" w:ascii="新宋体" w:hAnsi="新宋体" w:eastAsia="新宋体" w:cs="新宋体"/>
          <w:color w:val="auto"/>
          <w:kern w:val="0"/>
          <w:sz w:val="24"/>
          <w:highlight w:val="none"/>
        </w:rPr>
        <w:br w:type="page"/>
      </w:r>
      <w:r>
        <w:rPr>
          <w:rFonts w:hint="eastAsia" w:ascii="新宋体" w:hAnsi="新宋体" w:eastAsia="新宋体" w:cs="新宋体"/>
          <w:b/>
          <w:color w:val="auto"/>
          <w:sz w:val="24"/>
          <w:highlight w:val="none"/>
        </w:rPr>
        <w:t xml:space="preserve"> 第三部分  合同专用条款</w:t>
      </w:r>
    </w:p>
    <w:p>
      <w:pPr>
        <w:spacing w:line="560" w:lineRule="exact"/>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pPr>
              <w:pStyle w:val="2"/>
              <w:tabs>
                <w:tab w:val="left" w:pos="4830"/>
              </w:tabs>
              <w:adjustRightInd/>
              <w:spacing w:line="600" w:lineRule="exact"/>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cs="Times New Roman"/>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2.19</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ind w:left="0" w:leftChars="0" w:right="0" w:firstLine="0" w:firstLineChars="0"/>
              <w:rPr>
                <w:rFonts w:ascii="宋体" w:hAnsi="宋体" w:eastAsia="宋体" w:cs="Times New Roman"/>
                <w:color w:val="auto"/>
                <w:sz w:val="24"/>
                <w:highlight w:val="none"/>
              </w:rPr>
            </w:pPr>
          </w:p>
        </w:tc>
      </w:tr>
    </w:tbl>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杭州市公安局余杭区分局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杭州盛新项目管理咨询有限公司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杭州市公安局余杭区分局电梯服务租赁项目</w:t>
      </w:r>
      <w:r>
        <w:rPr>
          <w:rFonts w:hint="eastAsia" w:ascii="宋体" w:hAnsi="宋体" w:cs="宋体"/>
          <w:color w:val="auto"/>
          <w:sz w:val="24"/>
          <w:highlight w:val="none"/>
        </w:rPr>
        <w:t>【招标编号：】政府采购活动，郑重承诺：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杭州市公安局余杭区分局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杭州盛新项目管理咨询有限公司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杭州市公安局余杭区分局电梯服务租赁项目</w:t>
      </w:r>
      <w:r>
        <w:rPr>
          <w:rFonts w:hint="eastAsia" w:ascii="宋体" w:hAnsi="宋体" w:cs="宋体"/>
          <w:color w:val="auto"/>
          <w:sz w:val="24"/>
          <w:highlight w:val="none"/>
        </w:rPr>
        <w:t>【招标编号：】招标的有关活动，并对此项目进行投标。为此：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7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71"/>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杭州市公安局余杭区分局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杭州盛新项目管理咨询有限公司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杭州市公安局余杭区分局电梯服务租赁项目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杭州市公安局余杭区分局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杭州盛新项目管理咨询有限公司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杭州市公安局余杭区分局电梯服务租赁项目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杭州市公安局余杭区分局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杭州盛新项目管理咨询有限公司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7" w:bottom="1247" w:left="1417" w:header="851" w:footer="992" w:gutter="0"/>
          <w:cols w:space="0" w:num="1"/>
          <w:titlePg/>
          <w:rtlGutter w:val="0"/>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杭州市公安局余杭区分局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杭州盛新项目管理咨询有限公司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杭州市公安局余杭区分局电梯服务租赁项目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4"/>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numPr>
          <w:ilvl w:val="0"/>
          <w:numId w:val="4"/>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pStyle w:val="4"/>
        <w:numPr>
          <w:ilvl w:val="0"/>
          <w:numId w:val="4"/>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pPr>
        <w:pStyle w:val="4"/>
        <w:numPr>
          <w:ilvl w:val="0"/>
          <w:numId w:val="4"/>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19" w:type="first"/>
          <w:footerReference r:id="rId21" w:type="first"/>
          <w:headerReference r:id="rId18" w:type="default"/>
          <w:footerReference r:id="rId20"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color w:val="auto"/>
          <w:highlight w:val="none"/>
          <w:lang w:val="zh-CN"/>
        </w:rPr>
      </w:pPr>
    </w:p>
    <w:p>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72" w:name="OLE_LINK14"/>
      <w:bookmarkStart w:id="473" w:name="OLE_LINK13"/>
      <w:r>
        <w:rPr>
          <w:rFonts w:hint="eastAsia" w:ascii="宋体" w:hAnsi="宋体" w:cs="宋体"/>
          <w:b/>
          <w:color w:val="auto"/>
          <w:spacing w:val="6"/>
          <w:sz w:val="32"/>
          <w:szCs w:val="32"/>
          <w:highlight w:val="none"/>
        </w:rPr>
        <w:t>残疾人福利性单位声明函</w:t>
      </w:r>
    </w:p>
    <w:bookmarkEnd w:id="472"/>
    <w:bookmarkEnd w:id="47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杭州市公安局余杭区分局</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杭州市公安局余杭区分局电梯服务租赁项目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杭州市公安局余杭区分局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杭州盛新项目管理咨询有限公司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杭州市公安局余杭区分局电梯服务租赁项目</w:t>
      </w:r>
      <w:r>
        <w:rPr>
          <w:rFonts w:hint="eastAsia" w:ascii="宋体" w:hAnsi="宋体" w:cs="宋体"/>
          <w:color w:val="auto"/>
          <w:sz w:val="24"/>
          <w:highlight w:val="none"/>
        </w:rPr>
        <w:t>【招标编号：】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杭州市公安局余杭区分局电梯服务租赁项目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7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7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7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75"/>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7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7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杭州市公安局余杭区分局电梯服务租赁项目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杭州市公安局余杭区分局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杭州市公安局余杭区分局电梯服务租赁项目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企业承接。相关企业（含联合体中的中小企业、签订分包意向协议的中小企业）的具体情况如下：</w:t>
      </w:r>
    </w:p>
    <w:p>
      <w:pPr>
        <w:spacing w:line="360" w:lineRule="auto"/>
        <w:ind w:firstLine="420" w:firstLineChars="200"/>
        <w:jc w:val="left"/>
        <w:rPr>
          <w:rFonts w:hint="eastAsia" w:ascii="宋体" w:hAnsi="宋体" w:eastAsia="宋体" w:cs="宋体"/>
          <w:color w:val="auto"/>
          <w:sz w:val="24"/>
          <w:highlight w:val="none"/>
          <w:lang w:eastAsia="zh-CN"/>
        </w:rPr>
      </w:pP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电梯租赁服务</w:t>
      </w:r>
      <w:bookmarkStart w:id="481" w:name="_GoBack"/>
      <w:bookmarkEnd w:id="481"/>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u w:val="none"/>
          <w:lang w:eastAsia="zh-CN"/>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auto"/>
    <w:pitch w:val="default"/>
    <w:sig w:usb0="00000000" w:usb1="00000000" w:usb2="00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7" w:name="_Toc91899912"/>
    <w:bookmarkStart w:id="478" w:name="_Toc164085800"/>
    <w:bookmarkStart w:id="479" w:name="_Toc131845147"/>
    <w:bookmarkStart w:id="480" w:name="_Toc36110187"/>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rPr>
        <w:rFonts w:hint="eastAsia"/>
        <w:lang w:eastAsia="zh-CN"/>
      </w:rPr>
      <w:t>余杭区政府采购公开招标文件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5E6DC"/>
    <w:multiLevelType w:val="singleLevel"/>
    <w:tmpl w:val="6445E6DC"/>
    <w:lvl w:ilvl="0" w:tentative="0">
      <w:start w:val="4"/>
      <w:numFmt w:val="decimal"/>
      <w:suff w:val="nothing"/>
      <w:lvlText w:val="%1."/>
      <w:lvlJc w:val="left"/>
    </w:lvl>
  </w:abstractNum>
  <w:abstractNum w:abstractNumId="1">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2">
    <w:nsid w:val="716E21F6"/>
    <w:multiLevelType w:val="singleLevel"/>
    <w:tmpl w:val="716E21F6"/>
    <w:lvl w:ilvl="0" w:tentative="0">
      <w:start w:val="3"/>
      <w:numFmt w:val="chineseCounting"/>
      <w:suff w:val="space"/>
      <w:lvlText w:val="第%1部分"/>
      <w:lvlJc w:val="left"/>
      <w:rPr>
        <w:rFonts w:hint="eastAsia"/>
      </w:rPr>
    </w:lvl>
  </w:abstractNum>
  <w:abstractNum w:abstractNumId="3">
    <w:nsid w:val="79B58A9F"/>
    <w:multiLevelType w:val="singleLevel"/>
    <w:tmpl w:val="79B58A9F"/>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88"/>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372CD"/>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8FB2C0B"/>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84A5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E7DF7"/>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B2722"/>
    <w:rsid w:val="1BA209CF"/>
    <w:rsid w:val="1BB4777D"/>
    <w:rsid w:val="1BB71917"/>
    <w:rsid w:val="1BD75AB8"/>
    <w:rsid w:val="1C0459C2"/>
    <w:rsid w:val="1C1B3B4A"/>
    <w:rsid w:val="1C2241CC"/>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055DA"/>
    <w:rsid w:val="1F0A0FF3"/>
    <w:rsid w:val="1F5771FF"/>
    <w:rsid w:val="1FD52DD5"/>
    <w:rsid w:val="1FE868A9"/>
    <w:rsid w:val="20034907"/>
    <w:rsid w:val="20173E4B"/>
    <w:rsid w:val="204E48BC"/>
    <w:rsid w:val="208921B3"/>
    <w:rsid w:val="20973DEB"/>
    <w:rsid w:val="20B26522"/>
    <w:rsid w:val="20B44310"/>
    <w:rsid w:val="211116EB"/>
    <w:rsid w:val="212D0251"/>
    <w:rsid w:val="216133FC"/>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EC23C7"/>
    <w:rsid w:val="23FD0064"/>
    <w:rsid w:val="245375B0"/>
    <w:rsid w:val="24642C0A"/>
    <w:rsid w:val="24B22173"/>
    <w:rsid w:val="24B95AD9"/>
    <w:rsid w:val="24BE24DA"/>
    <w:rsid w:val="24CF5825"/>
    <w:rsid w:val="24D663E6"/>
    <w:rsid w:val="24D77F2B"/>
    <w:rsid w:val="24EA3E07"/>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B5431"/>
    <w:rsid w:val="2C315969"/>
    <w:rsid w:val="2CE82D6F"/>
    <w:rsid w:val="2D343236"/>
    <w:rsid w:val="2DD15014"/>
    <w:rsid w:val="2DD24D42"/>
    <w:rsid w:val="2DF72DE4"/>
    <w:rsid w:val="2E0220AF"/>
    <w:rsid w:val="2E4B082A"/>
    <w:rsid w:val="2E5D4E86"/>
    <w:rsid w:val="2E5D790B"/>
    <w:rsid w:val="2E67296D"/>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CD34F9"/>
    <w:rsid w:val="37EE7094"/>
    <w:rsid w:val="38296C89"/>
    <w:rsid w:val="383002EB"/>
    <w:rsid w:val="38586797"/>
    <w:rsid w:val="38BC0149"/>
    <w:rsid w:val="38D87D1C"/>
    <w:rsid w:val="38DD11F5"/>
    <w:rsid w:val="395E503B"/>
    <w:rsid w:val="39636459"/>
    <w:rsid w:val="396B7F6C"/>
    <w:rsid w:val="39B417A9"/>
    <w:rsid w:val="39FC5695"/>
    <w:rsid w:val="3A006D8E"/>
    <w:rsid w:val="3A3651E5"/>
    <w:rsid w:val="3A560D13"/>
    <w:rsid w:val="3A744481"/>
    <w:rsid w:val="3A8C7BEF"/>
    <w:rsid w:val="3A906246"/>
    <w:rsid w:val="3B0A01FB"/>
    <w:rsid w:val="3B2349B7"/>
    <w:rsid w:val="3B5312A2"/>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24F3"/>
    <w:rsid w:val="3FFB7BD5"/>
    <w:rsid w:val="4019356B"/>
    <w:rsid w:val="404928D0"/>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8636B"/>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4A0476"/>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84554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B23D0"/>
    <w:rsid w:val="51DB6702"/>
    <w:rsid w:val="522E4CC3"/>
    <w:rsid w:val="5244713B"/>
    <w:rsid w:val="52615633"/>
    <w:rsid w:val="526F4DE4"/>
    <w:rsid w:val="52977FD4"/>
    <w:rsid w:val="52A25790"/>
    <w:rsid w:val="52A96B6F"/>
    <w:rsid w:val="52B45975"/>
    <w:rsid w:val="52D53806"/>
    <w:rsid w:val="52D94AA4"/>
    <w:rsid w:val="52EA3A62"/>
    <w:rsid w:val="52F50BB8"/>
    <w:rsid w:val="53097272"/>
    <w:rsid w:val="532937E5"/>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91339"/>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C6A4F"/>
    <w:rsid w:val="5C02690E"/>
    <w:rsid w:val="5C196DA7"/>
    <w:rsid w:val="5C2A048C"/>
    <w:rsid w:val="5C2A70AB"/>
    <w:rsid w:val="5C80234E"/>
    <w:rsid w:val="5C8A680C"/>
    <w:rsid w:val="5D0C4701"/>
    <w:rsid w:val="5D0F0395"/>
    <w:rsid w:val="5D131446"/>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1F1E2F"/>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201AE"/>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A55AD"/>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226FCB"/>
    <w:rsid w:val="6C31226F"/>
    <w:rsid w:val="6C552F0B"/>
    <w:rsid w:val="6C8C67B7"/>
    <w:rsid w:val="6C9D744C"/>
    <w:rsid w:val="6CA57F84"/>
    <w:rsid w:val="6D167928"/>
    <w:rsid w:val="6D26299B"/>
    <w:rsid w:val="6D4772EC"/>
    <w:rsid w:val="6D9078AF"/>
    <w:rsid w:val="6DAA3FEF"/>
    <w:rsid w:val="6DAE1443"/>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9576A0"/>
    <w:rsid w:val="71B17ADF"/>
    <w:rsid w:val="71D43752"/>
    <w:rsid w:val="71F1796A"/>
    <w:rsid w:val="72154626"/>
    <w:rsid w:val="72262B5D"/>
    <w:rsid w:val="72283FF7"/>
    <w:rsid w:val="722E7212"/>
    <w:rsid w:val="723A0474"/>
    <w:rsid w:val="725923E4"/>
    <w:rsid w:val="72864BF7"/>
    <w:rsid w:val="729023FC"/>
    <w:rsid w:val="72B53EAA"/>
    <w:rsid w:val="73C0646E"/>
    <w:rsid w:val="73DC2508"/>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0666B"/>
    <w:rsid w:val="76C87133"/>
    <w:rsid w:val="76CD08D5"/>
    <w:rsid w:val="76DB4B92"/>
    <w:rsid w:val="77052AA4"/>
    <w:rsid w:val="77136511"/>
    <w:rsid w:val="77340A39"/>
    <w:rsid w:val="77351FD0"/>
    <w:rsid w:val="77472422"/>
    <w:rsid w:val="777F31F2"/>
    <w:rsid w:val="77D1700D"/>
    <w:rsid w:val="77EC04CC"/>
    <w:rsid w:val="782F13D2"/>
    <w:rsid w:val="78775729"/>
    <w:rsid w:val="78A42DB0"/>
    <w:rsid w:val="78A656AB"/>
    <w:rsid w:val="78B2245C"/>
    <w:rsid w:val="78E172CC"/>
    <w:rsid w:val="78E97B4C"/>
    <w:rsid w:val="78EA1D1F"/>
    <w:rsid w:val="7904172F"/>
    <w:rsid w:val="790F7E27"/>
    <w:rsid w:val="79141306"/>
    <w:rsid w:val="792A231A"/>
    <w:rsid w:val="792F71B0"/>
    <w:rsid w:val="79316829"/>
    <w:rsid w:val="797E66A9"/>
    <w:rsid w:val="798518A4"/>
    <w:rsid w:val="79A97383"/>
    <w:rsid w:val="79D34AB9"/>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C938EC"/>
    <w:rsid w:val="7BEE0103"/>
    <w:rsid w:val="7C0A0FE4"/>
    <w:rsid w:val="7C254906"/>
    <w:rsid w:val="7C590818"/>
    <w:rsid w:val="7C7C10F6"/>
    <w:rsid w:val="7C853BEA"/>
    <w:rsid w:val="7C881368"/>
    <w:rsid w:val="7C991510"/>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1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autoRedefine/>
    <w:unhideWhenUsed/>
    <w:qFormat/>
    <w:uiPriority w:val="1"/>
    <w:rPr>
      <w:rFonts w:ascii="仿宋_GB2312" w:eastAsia="仿宋_GB2312"/>
      <w:b/>
      <w:sz w:val="32"/>
      <w:szCs w:val="32"/>
    </w:rPr>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Plain Text"/>
    <w:basedOn w:val="1"/>
    <w:link w:val="656"/>
    <w:autoRedefine/>
    <w:qFormat/>
    <w:uiPriority w:val="0"/>
    <w:rPr>
      <w:rFonts w:ascii="宋体" w:hAnsi="Courier New" w:cs="Arial"/>
      <w:snapToGrid w:val="0"/>
      <w:szCs w:val="21"/>
    </w:rPr>
  </w:style>
  <w:style w:type="paragraph" w:styleId="6">
    <w:name w:val="Normal Indent"/>
    <w:basedOn w:val="1"/>
    <w:link w:val="7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4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4"/>
    <w:autoRedefine/>
    <w:qFormat/>
    <w:uiPriority w:val="0"/>
    <w:pPr>
      <w:shd w:val="clear" w:color="auto" w:fill="000080"/>
    </w:pPr>
  </w:style>
  <w:style w:type="paragraph" w:styleId="20">
    <w:name w:val="annotation text"/>
    <w:basedOn w:val="1"/>
    <w:link w:val="852"/>
    <w:autoRedefine/>
    <w:qFormat/>
    <w:uiPriority w:val="99"/>
    <w:pPr>
      <w:jc w:val="left"/>
    </w:pPr>
  </w:style>
  <w:style w:type="paragraph" w:styleId="21">
    <w:name w:val="Salutation"/>
    <w:basedOn w:val="1"/>
    <w:next w:val="1"/>
    <w:link w:val="812"/>
    <w:autoRedefine/>
    <w:qFormat/>
    <w:uiPriority w:val="0"/>
    <w:rPr>
      <w:rFonts w:ascii="仿宋_GB2312" w:eastAsia="仿宋_GB2312"/>
      <w:sz w:val="28"/>
      <w:szCs w:val="20"/>
    </w:rPr>
  </w:style>
  <w:style w:type="paragraph" w:styleId="22">
    <w:name w:val="Body Text 3"/>
    <w:basedOn w:val="1"/>
    <w:link w:val="84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1"/>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780"/>
    <w:autoRedefine/>
    <w:qFormat/>
    <w:uiPriority w:val="0"/>
    <w:pPr>
      <w:spacing w:line="480" w:lineRule="exact"/>
      <w:ind w:firstLine="480" w:firstLineChars="200"/>
    </w:pPr>
    <w:rPr>
      <w:rFonts w:ascii="宋体" w:hAnsi="宋体"/>
      <w:sz w:val="24"/>
    </w:rPr>
  </w:style>
  <w:style w:type="paragraph" w:styleId="28">
    <w:name w:val="Body Text First Indent 2"/>
    <w:basedOn w:val="27"/>
    <w:next w:val="25"/>
    <w:link w:val="652"/>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06"/>
    <w:autoRedefine/>
    <w:qFormat/>
    <w:uiPriority w:val="0"/>
    <w:pPr>
      <w:ind w:left="100" w:leftChars="2500"/>
    </w:pPr>
    <w:rPr>
      <w:rFonts w:ascii="宋体"/>
      <w:sz w:val="24"/>
      <w:szCs w:val="21"/>
      <w:lang w:val="zh-CN"/>
    </w:rPr>
  </w:style>
  <w:style w:type="paragraph" w:styleId="39">
    <w:name w:val="Body Text Indent 2"/>
    <w:basedOn w:val="1"/>
    <w:link w:val="82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7"/>
    <w:autoRedefine/>
    <w:qFormat/>
    <w:uiPriority w:val="0"/>
    <w:rPr>
      <w:lang w:val="zh-CN"/>
    </w:rPr>
  </w:style>
  <w:style w:type="paragraph" w:styleId="41">
    <w:name w:val="Balloon Text"/>
    <w:basedOn w:val="1"/>
    <w:link w:val="713"/>
    <w:autoRedefine/>
    <w:qFormat/>
    <w:uiPriority w:val="0"/>
    <w:rPr>
      <w:sz w:val="18"/>
      <w:szCs w:val="18"/>
    </w:rPr>
  </w:style>
  <w:style w:type="paragraph" w:styleId="42">
    <w:name w:val="footer"/>
    <w:basedOn w:val="1"/>
    <w:link w:val="888"/>
    <w:autoRedefine/>
    <w:qFormat/>
    <w:uiPriority w:val="99"/>
    <w:pPr>
      <w:tabs>
        <w:tab w:val="center" w:pos="4153"/>
        <w:tab w:val="right" w:pos="8306"/>
      </w:tabs>
      <w:snapToGrid w:val="0"/>
      <w:jc w:val="left"/>
    </w:pPr>
    <w:rPr>
      <w:sz w:val="18"/>
      <w:szCs w:val="18"/>
    </w:rPr>
  </w:style>
  <w:style w:type="paragraph" w:styleId="43">
    <w:name w:val="header"/>
    <w:basedOn w:val="1"/>
    <w:link w:val="896"/>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822"/>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1"/>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16"/>
    <w:autoRedefine/>
    <w:qFormat/>
    <w:uiPriority w:val="0"/>
    <w:pPr>
      <w:spacing w:after="120" w:line="480" w:lineRule="auto"/>
    </w:pPr>
  </w:style>
  <w:style w:type="paragraph" w:styleId="58">
    <w:name w:val="HTML Preformatted"/>
    <w:basedOn w:val="1"/>
    <w:link w:val="8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0"/>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29"/>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autoRedefine/>
    <w:qFormat/>
    <w:uiPriority w:val="0"/>
    <w:rPr>
      <w:rFonts w:ascii="仿宋_GB2312" w:eastAsia="仿宋_GB2312"/>
      <w:b/>
      <w:sz w:val="32"/>
      <w:szCs w:val="32"/>
    </w:r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69"/>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69"/>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非标题文字"/>
    <w:link w:val="61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autoRedefine/>
    <w:qFormat/>
    <w:uiPriority w:val="0"/>
    <w:pPr>
      <w:spacing w:before="156" w:line="360" w:lineRule="auto"/>
      <w:ind w:firstLine="510" w:firstLineChars="200"/>
    </w:pPr>
    <w:rPr>
      <w:sz w:val="24"/>
      <w:szCs w:val="20"/>
    </w:rPr>
  </w:style>
  <w:style w:type="paragraph" w:customStyle="1" w:styleId="86">
    <w:name w:val="无间隔1"/>
    <w:link w:val="669"/>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6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autoRedefine/>
    <w:qFormat/>
    <w:uiPriority w:val="0"/>
    <w:pPr>
      <w:ind w:left="0" w:right="466" w:firstLine="288"/>
    </w:pPr>
    <w:rPr>
      <w:rFonts w:hAnsi="宋体"/>
    </w:rPr>
  </w:style>
  <w:style w:type="paragraph" w:customStyle="1" w:styleId="93">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autoRedefine/>
    <w:qFormat/>
    <w:uiPriority w:val="0"/>
    <w:pPr>
      <w:adjustRightInd/>
      <w:spacing w:line="360" w:lineRule="auto"/>
      <w:ind w:firstLine="480" w:firstLineChars="200"/>
    </w:pPr>
    <w:rPr>
      <w:kern w:val="0"/>
      <w:sz w:val="24"/>
    </w:rPr>
  </w:style>
  <w:style w:type="paragraph" w:customStyle="1" w:styleId="98">
    <w:name w:val="gf正文1"/>
    <w:basedOn w:val="1"/>
    <w:link w:val="77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autoRedefine/>
    <w:qFormat/>
    <w:uiPriority w:val="0"/>
    <w:pPr>
      <w:tabs>
        <w:tab w:val="left" w:pos="2356"/>
      </w:tabs>
    </w:pPr>
  </w:style>
  <w:style w:type="paragraph" w:customStyle="1" w:styleId="103">
    <w:name w:val="样式 标题 4h4H4Fab-4T5Ref Heading 1rh1Heading sqlsect 1.2.3...."/>
    <w:basedOn w:val="7"/>
    <w:link w:val="9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autoRedefine/>
    <w:qFormat/>
    <w:uiPriority w:val="0"/>
    <w:pPr>
      <w:adjustRightInd/>
    </w:pPr>
    <w:rPr>
      <w:rFonts w:ascii="宋体" w:hAnsi="Courier New"/>
      <w:kern w:val="0"/>
      <w:sz w:val="20"/>
      <w:szCs w:val="20"/>
    </w:rPr>
  </w:style>
  <w:style w:type="paragraph" w:customStyle="1" w:styleId="106">
    <w:name w:val="正文说明"/>
    <w:basedOn w:val="1"/>
    <w:link w:val="842"/>
    <w:autoRedefine/>
    <w:qFormat/>
    <w:uiPriority w:val="0"/>
    <w:pPr>
      <w:adjustRightInd/>
      <w:spacing w:line="360" w:lineRule="auto"/>
    </w:pPr>
    <w:rPr>
      <w:kern w:val="0"/>
      <w:sz w:val="24"/>
    </w:rPr>
  </w:style>
  <w:style w:type="paragraph" w:customStyle="1" w:styleId="107">
    <w:name w:val="Table Text"/>
    <w:basedOn w:val="1"/>
    <w:link w:val="848"/>
    <w:autoRedefine/>
    <w:qFormat/>
    <w:uiPriority w:val="0"/>
    <w:pPr>
      <w:widowControl/>
      <w:spacing w:before="60" w:after="60"/>
      <w:jc w:val="left"/>
    </w:pPr>
    <w:rPr>
      <w:kern w:val="0"/>
      <w:sz w:val="24"/>
    </w:rPr>
  </w:style>
  <w:style w:type="paragraph" w:customStyle="1" w:styleId="108">
    <w:name w:val="公文正文"/>
    <w:basedOn w:val="1"/>
    <w:link w:val="860"/>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autoRedefine/>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2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312"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5"/>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8"/>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5"/>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7"/>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3"/>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2"/>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9"/>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5"/>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4"/>
    <w:autoRedefine/>
    <w:qFormat/>
    <w:uiPriority w:val="0"/>
    <w:pPr>
      <w:snapToGrid w:val="0"/>
      <w:ind w:firstLine="480" w:firstLineChars="200"/>
    </w:pPr>
    <w:rPr>
      <w:rFonts w:ascii="Times New Roman"/>
      <w:szCs w:val="24"/>
      <w:lang w:val="en-US"/>
    </w:rPr>
  </w:style>
  <w:style w:type="paragraph" w:customStyle="1" w:styleId="4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9"/>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6"/>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39"/>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autoRedefine/>
    <w:qFormat/>
    <w:uiPriority w:val="0"/>
    <w:rPr>
      <w:rFonts w:ascii="Futura Bk" w:hAnsi="Futura Bk"/>
      <w:kern w:val="2"/>
      <w:sz w:val="18"/>
      <w:szCs w:val="21"/>
      <w:lang w:val="en-US" w:eastAsia="zh-CN" w:bidi="ar-SA"/>
    </w:rPr>
  </w:style>
  <w:style w:type="character" w:customStyle="1" w:styleId="619">
    <w:name w:val="*正文 Char"/>
    <w:link w:val="81"/>
    <w:autoRedefine/>
    <w:qFormat/>
    <w:locked/>
    <w:uiPriority w:val="0"/>
    <w:rPr>
      <w:rFonts w:ascii="宋体" w:hAnsi="宋体"/>
      <w:sz w:val="24"/>
    </w:rPr>
  </w:style>
  <w:style w:type="character" w:customStyle="1" w:styleId="620">
    <w:name w:val="Char Char71"/>
    <w:autoRedefine/>
    <w:semiHidden/>
    <w:qFormat/>
    <w:uiPriority w:val="0"/>
    <w:rPr>
      <w:rFonts w:eastAsia="宋体"/>
      <w:kern w:val="2"/>
      <w:sz w:val="21"/>
      <w:szCs w:val="24"/>
      <w:lang w:val="en-US" w:eastAsia="zh-CN" w:bidi="ar-SA"/>
    </w:rPr>
  </w:style>
  <w:style w:type="character" w:customStyle="1" w:styleId="621">
    <w:name w:val="Char Char6"/>
    <w:autoRedefine/>
    <w:qFormat/>
    <w:uiPriority w:val="0"/>
    <w:rPr>
      <w:rFonts w:eastAsia="宋体"/>
      <w:kern w:val="2"/>
      <w:sz w:val="21"/>
      <w:szCs w:val="24"/>
      <w:lang w:val="en-US" w:eastAsia="zh-CN" w:bidi="ar-SA"/>
    </w:rPr>
  </w:style>
  <w:style w:type="character" w:customStyle="1" w:styleId="622">
    <w:name w:val="正文缩进 Char"/>
    <w:autoRedefine/>
    <w:qFormat/>
    <w:uiPriority w:val="0"/>
    <w:rPr>
      <w:rFonts w:eastAsia="宋体"/>
      <w:kern w:val="2"/>
      <w:sz w:val="21"/>
      <w:lang w:val="en-US" w:eastAsia="zh-CN"/>
    </w:rPr>
  </w:style>
  <w:style w:type="character" w:customStyle="1" w:styleId="6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4">
    <w:name w:val="Char Char28"/>
    <w:autoRedefine/>
    <w:qFormat/>
    <w:uiPriority w:val="6"/>
    <w:rPr>
      <w:rFonts w:ascii="仿宋_GB2312" w:hAnsi="仿宋_GB2312" w:eastAsia="仿宋_GB2312"/>
      <w:kern w:val="1"/>
      <w:sz w:val="28"/>
    </w:rPr>
  </w:style>
  <w:style w:type="character" w:customStyle="1" w:styleId="6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autoRedefine/>
    <w:qFormat/>
    <w:uiPriority w:val="6"/>
    <w:rPr>
      <w:rFonts w:ascii="Times New Roman" w:hAnsi="Times New Roman" w:eastAsia="黑体" w:cs="Times New Roman"/>
      <w:b/>
      <w:kern w:val="0"/>
      <w:sz w:val="24"/>
      <w:szCs w:val="24"/>
    </w:rPr>
  </w:style>
  <w:style w:type="character" w:customStyle="1" w:styleId="627">
    <w:name w:val="U_正文 Char"/>
    <w:link w:val="82"/>
    <w:autoRedefine/>
    <w:qFormat/>
    <w:uiPriority w:val="0"/>
    <w:rPr>
      <w:sz w:val="24"/>
      <w:szCs w:val="24"/>
    </w:rPr>
  </w:style>
  <w:style w:type="character" w:customStyle="1" w:styleId="628">
    <w:name w:val="HTML 地址 Char1"/>
    <w:autoRedefine/>
    <w:qFormat/>
    <w:uiPriority w:val="0"/>
    <w:rPr>
      <w:rFonts w:ascii="Times New Roman" w:hAnsi="Times New Roman" w:eastAsia="宋体" w:cs="Times New Roman"/>
      <w:i/>
      <w:iCs/>
      <w:szCs w:val="24"/>
    </w:rPr>
  </w:style>
  <w:style w:type="character" w:customStyle="1" w:styleId="629">
    <w:name w:val="批注主题 Char1"/>
    <w:link w:val="61"/>
    <w:autoRedefine/>
    <w:qFormat/>
    <w:uiPriority w:val="0"/>
    <w:rPr>
      <w:b/>
      <w:bCs/>
      <w:kern w:val="2"/>
      <w:sz w:val="21"/>
      <w:szCs w:val="24"/>
    </w:rPr>
  </w:style>
  <w:style w:type="character" w:customStyle="1" w:styleId="630">
    <w:name w:val="Char Char51"/>
    <w:autoRedefine/>
    <w:qFormat/>
    <w:uiPriority w:val="0"/>
    <w:rPr>
      <w:rFonts w:ascii="宋体" w:hAnsi="Courier New" w:eastAsia="宋体"/>
      <w:kern w:val="2"/>
      <w:sz w:val="21"/>
      <w:lang w:val="en-US" w:eastAsia="zh-CN"/>
    </w:rPr>
  </w:style>
  <w:style w:type="character" w:customStyle="1" w:styleId="631">
    <w:name w:val="表正文 Char"/>
    <w:autoRedefine/>
    <w:qFormat/>
    <w:uiPriority w:val="0"/>
    <w:rPr>
      <w:rFonts w:ascii="宋体" w:eastAsia="宋体"/>
      <w:snapToGrid w:val="0"/>
      <w:color w:val="000000"/>
      <w:kern w:val="28"/>
      <w:sz w:val="28"/>
      <w:lang w:val="en-US" w:eastAsia="zh-CN" w:bidi="ar-SA"/>
    </w:rPr>
  </w:style>
  <w:style w:type="character" w:customStyle="1" w:styleId="632">
    <w:name w:val="Char Char34"/>
    <w:autoRedefine/>
    <w:qFormat/>
    <w:uiPriority w:val="6"/>
    <w:rPr>
      <w:b/>
      <w:kern w:val="1"/>
      <w:sz w:val="28"/>
      <w:szCs w:val="28"/>
    </w:rPr>
  </w:style>
  <w:style w:type="character" w:customStyle="1" w:styleId="6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autoRedefine/>
    <w:qFormat/>
    <w:uiPriority w:val="0"/>
    <w:rPr>
      <w:rFonts w:ascii="宋体" w:hAnsi="宋体" w:eastAsia="宋体"/>
      <w:kern w:val="2"/>
      <w:sz w:val="24"/>
      <w:lang w:bidi="ar-SA"/>
    </w:rPr>
  </w:style>
  <w:style w:type="character" w:customStyle="1" w:styleId="635">
    <w:name w:val="未处理的提及1"/>
    <w:autoRedefine/>
    <w:qFormat/>
    <w:uiPriority w:val="0"/>
    <w:rPr>
      <w:color w:val="808080"/>
      <w:shd w:val="clear" w:color="auto" w:fill="E6E6E6"/>
    </w:rPr>
  </w:style>
  <w:style w:type="character" w:customStyle="1" w:styleId="636">
    <w:name w:val="txt"/>
    <w:autoRedefine/>
    <w:qFormat/>
    <w:uiPriority w:val="0"/>
    <w:rPr>
      <w:rFonts w:ascii="仿宋_GB2312" w:eastAsia="微软雅黑"/>
      <w:b/>
      <w:kern w:val="2"/>
      <w:sz w:val="32"/>
      <w:szCs w:val="32"/>
      <w:lang w:val="en-US" w:eastAsia="zh-CN" w:bidi="ar-SA"/>
    </w:rPr>
  </w:style>
  <w:style w:type="character" w:customStyle="1" w:styleId="6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8">
    <w:name w:val="Char Char32"/>
    <w:autoRedefine/>
    <w:qFormat/>
    <w:uiPriority w:val="6"/>
    <w:rPr>
      <w:b/>
      <w:kern w:val="1"/>
      <w:sz w:val="24"/>
      <w:szCs w:val="24"/>
    </w:rPr>
  </w:style>
  <w:style w:type="character" w:customStyle="1" w:styleId="639">
    <w:name w:val="PI Char1"/>
    <w:autoRedefine/>
    <w:qFormat/>
    <w:uiPriority w:val="0"/>
    <w:rPr>
      <w:rFonts w:ascii="宋体" w:hAnsi="宋体"/>
      <w:kern w:val="2"/>
      <w:sz w:val="24"/>
      <w:szCs w:val="24"/>
    </w:rPr>
  </w:style>
  <w:style w:type="character" w:customStyle="1" w:styleId="640">
    <w:name w:val="tw4winTerm"/>
    <w:autoRedefine/>
    <w:qFormat/>
    <w:uiPriority w:val="0"/>
    <w:rPr>
      <w:color w:val="0000FF"/>
    </w:rPr>
  </w:style>
  <w:style w:type="character" w:customStyle="1" w:styleId="641">
    <w:name w:val="Footer Char"/>
    <w:autoRedefine/>
    <w:qFormat/>
    <w:locked/>
    <w:uiPriority w:val="0"/>
    <w:rPr>
      <w:rFonts w:eastAsia="宋体"/>
      <w:kern w:val="2"/>
      <w:sz w:val="18"/>
      <w:lang w:val="en-US" w:eastAsia="zh-CN" w:bidi="ar-SA"/>
    </w:rPr>
  </w:style>
  <w:style w:type="character" w:customStyle="1" w:styleId="642">
    <w:name w:val="普通文字 Char Char1"/>
    <w:autoRedefine/>
    <w:qFormat/>
    <w:uiPriority w:val="0"/>
    <w:rPr>
      <w:rFonts w:ascii="宋体" w:hAnsi="Courier New"/>
      <w:kern w:val="2"/>
      <w:sz w:val="21"/>
    </w:rPr>
  </w:style>
  <w:style w:type="character" w:customStyle="1" w:styleId="643">
    <w:name w:val="Char Char101"/>
    <w:autoRedefine/>
    <w:qFormat/>
    <w:uiPriority w:val="6"/>
    <w:rPr>
      <w:rFonts w:ascii="宋体" w:hAnsi="宋体"/>
      <w:kern w:val="2"/>
      <w:sz w:val="21"/>
      <w:szCs w:val="24"/>
      <w:lang w:val="en-US" w:eastAsia="zh-CN"/>
    </w:rPr>
  </w:style>
  <w:style w:type="character" w:customStyle="1" w:styleId="644">
    <w:name w:val="标题 4 Char"/>
    <w:autoRedefine/>
    <w:qFormat/>
    <w:uiPriority w:val="0"/>
    <w:rPr>
      <w:rFonts w:ascii="Arial" w:hAnsi="Arial" w:eastAsia="黑体"/>
      <w:b/>
      <w:kern w:val="2"/>
      <w:sz w:val="28"/>
    </w:rPr>
  </w:style>
  <w:style w:type="character" w:customStyle="1" w:styleId="645">
    <w:name w:val="链接"/>
    <w:autoRedefine/>
    <w:qFormat/>
    <w:uiPriority w:val="0"/>
    <w:rPr>
      <w:color w:val="0000FF"/>
      <w:sz w:val="21"/>
      <w:szCs w:val="21"/>
      <w:u w:val="single"/>
    </w:rPr>
  </w:style>
  <w:style w:type="character" w:customStyle="1" w:styleId="646">
    <w:name w:val="h4 Char"/>
    <w:autoRedefine/>
    <w:qFormat/>
    <w:uiPriority w:val="0"/>
    <w:rPr>
      <w:rFonts w:ascii="Arial" w:hAnsi="Arial" w:eastAsia="黑体"/>
      <w:b/>
      <w:bCs/>
      <w:kern w:val="2"/>
      <w:sz w:val="28"/>
      <w:szCs w:val="28"/>
      <w:lang w:val="zh-CN" w:eastAsia="zh-CN" w:bidi="ar-SA"/>
    </w:rPr>
  </w:style>
  <w:style w:type="character" w:customStyle="1" w:styleId="647">
    <w:name w:val="5正文 Char"/>
    <w:link w:val="84"/>
    <w:autoRedefine/>
    <w:qFormat/>
    <w:uiPriority w:val="0"/>
    <w:rPr>
      <w:rFonts w:ascii="仿宋_GB2312" w:hAnsi="微软雅黑" w:eastAsia="仿宋_GB2312"/>
      <w:sz w:val="28"/>
      <w:szCs w:val="21"/>
    </w:rPr>
  </w:style>
  <w:style w:type="character" w:customStyle="1" w:styleId="648">
    <w:name w:val="标题 3 字符"/>
    <w:autoRedefine/>
    <w:qFormat/>
    <w:uiPriority w:val="9"/>
    <w:rPr>
      <w:b/>
      <w:bCs/>
      <w:kern w:val="2"/>
      <w:sz w:val="32"/>
      <w:szCs w:val="32"/>
    </w:rPr>
  </w:style>
  <w:style w:type="character" w:customStyle="1" w:styleId="649">
    <w:name w:val="样式6 Char"/>
    <w:autoRedefine/>
    <w:qFormat/>
    <w:uiPriority w:val="0"/>
    <w:rPr>
      <w:rFonts w:ascii="仿宋_GB2312" w:hAnsi="宋体" w:eastAsia="仿宋_GB2312"/>
      <w:b/>
      <w:bCs/>
      <w:kern w:val="2"/>
      <w:sz w:val="24"/>
      <w:szCs w:val="24"/>
      <w:lang w:val="en-US" w:eastAsia="zh-CN" w:bidi="ar-SA"/>
    </w:rPr>
  </w:style>
  <w:style w:type="character" w:customStyle="1" w:styleId="650">
    <w:name w:val="Char Char14"/>
    <w:autoRedefine/>
    <w:qFormat/>
    <w:uiPriority w:val="6"/>
    <w:rPr>
      <w:rFonts w:ascii="黑体" w:hAnsi="黑体" w:eastAsia="黑体"/>
    </w:rPr>
  </w:style>
  <w:style w:type="character" w:customStyle="1" w:styleId="651">
    <w:name w:val="Heading 2 Hidden Char"/>
    <w:autoRedefine/>
    <w:qFormat/>
    <w:uiPriority w:val="0"/>
    <w:rPr>
      <w:rFonts w:ascii="仿宋_GB2312" w:eastAsia="仿宋_GB2312"/>
      <w:b/>
      <w:bCs/>
      <w:kern w:val="2"/>
      <w:sz w:val="24"/>
      <w:szCs w:val="24"/>
      <w:lang w:val="zh-CN" w:eastAsia="zh-CN" w:bidi="ar-SA"/>
    </w:rPr>
  </w:style>
  <w:style w:type="character" w:customStyle="1" w:styleId="652">
    <w:name w:val="正文首行缩进 2 Char"/>
    <w:link w:val="28"/>
    <w:autoRedefine/>
    <w:qFormat/>
    <w:uiPriority w:val="0"/>
    <w:rPr>
      <w:rFonts w:ascii="宋体" w:hAnsi="宋体"/>
      <w:kern w:val="2"/>
      <w:sz w:val="21"/>
      <w:szCs w:val="24"/>
    </w:rPr>
  </w:style>
  <w:style w:type="character" w:customStyle="1" w:styleId="653">
    <w:name w:val="font11"/>
    <w:autoRedefine/>
    <w:qFormat/>
    <w:uiPriority w:val="0"/>
    <w:rPr>
      <w:rFonts w:hint="default" w:ascii="Times New Roman" w:hAnsi="Times New Roman" w:cs="Times New Roman"/>
      <w:color w:val="000000"/>
      <w:sz w:val="22"/>
      <w:szCs w:val="22"/>
      <w:u w:val="none"/>
    </w:rPr>
  </w:style>
  <w:style w:type="character" w:customStyle="1" w:styleId="654">
    <w:name w:val="表正文 Char1"/>
    <w:autoRedefine/>
    <w:qFormat/>
    <w:uiPriority w:val="0"/>
    <w:rPr>
      <w:rFonts w:ascii="宋体" w:eastAsia="宋体"/>
      <w:snapToGrid w:val="0"/>
      <w:color w:val="000000"/>
      <w:kern w:val="28"/>
      <w:sz w:val="28"/>
    </w:rPr>
  </w:style>
  <w:style w:type="character" w:customStyle="1" w:styleId="655">
    <w:name w:val="blue1"/>
    <w:basedOn w:val="69"/>
    <w:autoRedefine/>
    <w:qFormat/>
    <w:uiPriority w:val="0"/>
    <w:rPr>
      <w:rFonts w:ascii="Arial" w:hAnsi="Arial" w:eastAsia="黑体" w:cs="Arial"/>
      <w:snapToGrid w:val="0"/>
      <w:kern w:val="0"/>
      <w:szCs w:val="21"/>
    </w:rPr>
  </w:style>
  <w:style w:type="character" w:customStyle="1" w:styleId="656">
    <w:name w:val="纯文本 Char"/>
    <w:link w:val="2"/>
    <w:autoRedefine/>
    <w:qFormat/>
    <w:uiPriority w:val="0"/>
    <w:rPr>
      <w:rFonts w:ascii="宋体" w:hAnsi="Courier New" w:eastAsia="宋体" w:cs="Arial"/>
      <w:snapToGrid w:val="0"/>
      <w:kern w:val="2"/>
      <w:sz w:val="21"/>
      <w:szCs w:val="21"/>
      <w:lang w:val="en-US" w:eastAsia="zh-CN" w:bidi="ar-SA"/>
    </w:rPr>
  </w:style>
  <w:style w:type="character" w:customStyle="1" w:styleId="657">
    <w:name w:val="标书1 Char"/>
    <w:autoRedefine/>
    <w:qFormat/>
    <w:uiPriority w:val="0"/>
    <w:rPr>
      <w:rFonts w:eastAsia="宋体"/>
      <w:b/>
      <w:bCs/>
      <w:kern w:val="44"/>
      <w:sz w:val="44"/>
      <w:szCs w:val="44"/>
      <w:lang w:val="en-US" w:eastAsia="zh-CN" w:bidi="ar-SA"/>
    </w:rPr>
  </w:style>
  <w:style w:type="character" w:customStyle="1" w:styleId="658">
    <w:name w:val="样式5 Char"/>
    <w:autoRedefine/>
    <w:qFormat/>
    <w:uiPriority w:val="0"/>
    <w:rPr>
      <w:rFonts w:ascii="仿宋_GB2312" w:hAnsi="仿宋" w:eastAsia="仿宋_GB2312"/>
      <w:kern w:val="2"/>
      <w:sz w:val="24"/>
      <w:szCs w:val="24"/>
    </w:rPr>
  </w:style>
  <w:style w:type="character" w:customStyle="1" w:styleId="659">
    <w:name w:val="样式4 Char"/>
    <w:autoRedefine/>
    <w:qFormat/>
    <w:uiPriority w:val="0"/>
    <w:rPr>
      <w:rFonts w:ascii="仿宋_GB2312" w:hAnsi="仿宋" w:eastAsia="仿宋_GB2312"/>
      <w:b/>
      <w:kern w:val="2"/>
      <w:sz w:val="32"/>
      <w:szCs w:val="32"/>
      <w:lang w:bidi="ar-SA"/>
    </w:rPr>
  </w:style>
  <w:style w:type="character" w:customStyle="1" w:styleId="660">
    <w:name w:val="插图说明 Char"/>
    <w:autoRedefine/>
    <w:qFormat/>
    <w:uiPriority w:val="0"/>
    <w:rPr>
      <w:rFonts w:eastAsia="黑体"/>
      <w:sz w:val="24"/>
      <w:lang w:val="en-US" w:eastAsia="zh-CN"/>
    </w:rPr>
  </w:style>
  <w:style w:type="character" w:customStyle="1" w:styleId="661">
    <w:name w:val="正文2 Char Char"/>
    <w:link w:val="85"/>
    <w:autoRedefine/>
    <w:qFormat/>
    <w:uiPriority w:val="0"/>
    <w:rPr>
      <w:rFonts w:eastAsia="宋体"/>
      <w:kern w:val="2"/>
      <w:sz w:val="24"/>
      <w:lang w:val="en-US" w:eastAsia="zh-CN" w:bidi="ar-SA"/>
    </w:rPr>
  </w:style>
  <w:style w:type="character" w:customStyle="1" w:styleId="662">
    <w:name w:val="Char Char24"/>
    <w:autoRedefine/>
    <w:qFormat/>
    <w:uiPriority w:val="6"/>
    <w:rPr>
      <w:kern w:val="1"/>
      <w:sz w:val="21"/>
    </w:rPr>
  </w:style>
  <w:style w:type="character" w:customStyle="1" w:styleId="663">
    <w:name w:val="副标题 Char"/>
    <w:link w:val="49"/>
    <w:autoRedefine/>
    <w:qFormat/>
    <w:uiPriority w:val="0"/>
    <w:rPr>
      <w:rFonts w:ascii="Arial" w:hAnsi="Arial" w:eastAsia="隶书"/>
      <w:b/>
      <w:bCs/>
      <w:kern w:val="28"/>
      <w:sz w:val="44"/>
      <w:szCs w:val="32"/>
      <w:lang w:val="en-US" w:eastAsia="zh-CN" w:bidi="ar-SA"/>
    </w:rPr>
  </w:style>
  <w:style w:type="character" w:customStyle="1" w:styleId="664">
    <w:name w:val="普通文字 Char1 Char"/>
    <w:autoRedefine/>
    <w:qFormat/>
    <w:uiPriority w:val="0"/>
    <w:rPr>
      <w:rFonts w:ascii="宋体" w:hAnsi="Courier New" w:eastAsia="宋体"/>
      <w:kern w:val="2"/>
      <w:sz w:val="21"/>
      <w:szCs w:val="24"/>
      <w:lang w:val="en-US" w:eastAsia="zh-CN" w:bidi="ar-SA"/>
    </w:rPr>
  </w:style>
  <w:style w:type="character" w:customStyle="1" w:styleId="665">
    <w:name w:val="h3 Char1"/>
    <w:autoRedefine/>
    <w:qFormat/>
    <w:uiPriority w:val="0"/>
    <w:rPr>
      <w:rFonts w:eastAsia="宋体"/>
      <w:b/>
      <w:bCs/>
      <w:kern w:val="2"/>
      <w:sz w:val="32"/>
      <w:szCs w:val="32"/>
      <w:lang w:bidi="ar-SA"/>
    </w:rPr>
  </w:style>
  <w:style w:type="character" w:customStyle="1" w:styleId="666">
    <w:name w:val="标题 Char1"/>
    <w:autoRedefine/>
    <w:qFormat/>
    <w:uiPriority w:val="0"/>
    <w:rPr>
      <w:rFonts w:ascii="Cambria" w:hAnsi="Cambria" w:eastAsia="宋体" w:cs="Times New Roman"/>
      <w:b/>
      <w:bCs/>
      <w:sz w:val="32"/>
      <w:szCs w:val="32"/>
      <w:lang w:bidi="ar-SA"/>
    </w:rPr>
  </w:style>
  <w:style w:type="character" w:customStyle="1" w:styleId="667">
    <w:name w:val="gf正文1 Char"/>
    <w:autoRedefine/>
    <w:qFormat/>
    <w:uiPriority w:val="0"/>
    <w:rPr>
      <w:rFonts w:ascii="宋体" w:hAnsi="宋体" w:eastAsia="宋体" w:cs="宋体"/>
      <w:kern w:val="2"/>
      <w:sz w:val="24"/>
      <w:szCs w:val="24"/>
      <w:lang w:val="en-US" w:eastAsia="zh-CN" w:bidi="ar-SA"/>
    </w:rPr>
  </w:style>
  <w:style w:type="character" w:customStyle="1" w:styleId="668">
    <w:name w:val="正文文本缩进 Char1"/>
    <w:autoRedefine/>
    <w:qFormat/>
    <w:uiPriority w:val="0"/>
    <w:rPr>
      <w:rFonts w:ascii="Calibri" w:hAnsi="Calibri"/>
      <w:sz w:val="28"/>
    </w:rPr>
  </w:style>
  <w:style w:type="character" w:customStyle="1" w:styleId="669">
    <w:name w:val="No Spacing Char"/>
    <w:link w:val="86"/>
    <w:autoRedefine/>
    <w:qFormat/>
    <w:uiPriority w:val="1"/>
    <w:rPr>
      <w:sz w:val="22"/>
      <w:szCs w:val="22"/>
      <w:lang w:val="en-US" w:eastAsia="zh-CN" w:bidi="ar-SA"/>
    </w:rPr>
  </w:style>
  <w:style w:type="character" w:customStyle="1" w:styleId="670">
    <w:name w:val="样式7 Char"/>
    <w:autoRedefine/>
    <w:qFormat/>
    <w:uiPriority w:val="0"/>
    <w:rPr>
      <w:rFonts w:ascii="仿宋_GB2312" w:hAnsi="仿宋" w:eastAsia="仿宋_GB2312"/>
      <w:b/>
      <w:kern w:val="2"/>
      <w:sz w:val="24"/>
      <w:szCs w:val="24"/>
    </w:rPr>
  </w:style>
  <w:style w:type="character" w:customStyle="1" w:styleId="671">
    <w:name w:val="font12gray1"/>
    <w:autoRedefine/>
    <w:qFormat/>
    <w:uiPriority w:val="0"/>
    <w:rPr>
      <w:rFonts w:ascii="仿宋_GB2312" w:eastAsia="微软雅黑"/>
      <w:b/>
      <w:spacing w:val="300"/>
      <w:kern w:val="2"/>
      <w:sz w:val="18"/>
      <w:szCs w:val="18"/>
      <w:lang w:val="en-US" w:eastAsia="zh-CN" w:bidi="ar-SA"/>
    </w:rPr>
  </w:style>
  <w:style w:type="character" w:customStyle="1" w:styleId="672">
    <w:name w:val="Char Char7"/>
    <w:autoRedefine/>
    <w:semiHidden/>
    <w:qFormat/>
    <w:uiPriority w:val="0"/>
    <w:rPr>
      <w:rFonts w:eastAsia="宋体"/>
      <w:kern w:val="2"/>
      <w:sz w:val="21"/>
      <w:szCs w:val="24"/>
      <w:lang w:val="en-US" w:eastAsia="zh-CN" w:bidi="ar-SA"/>
    </w:rPr>
  </w:style>
  <w:style w:type="character" w:customStyle="1" w:styleId="673">
    <w:name w:val="表名 Char"/>
    <w:autoRedefine/>
    <w:qFormat/>
    <w:uiPriority w:val="0"/>
    <w:rPr>
      <w:rFonts w:eastAsia="宋体"/>
      <w:b/>
      <w:bCs/>
      <w:kern w:val="2"/>
      <w:sz w:val="24"/>
      <w:szCs w:val="24"/>
      <w:lang w:val="en-US" w:eastAsia="zh-CN" w:bidi="ar-SA"/>
    </w:rPr>
  </w:style>
  <w:style w:type="character" w:customStyle="1" w:styleId="674">
    <w:name w:val="Document Map Char"/>
    <w:autoRedefine/>
    <w:qFormat/>
    <w:locked/>
    <w:uiPriority w:val="0"/>
    <w:rPr>
      <w:rFonts w:eastAsia="宋体"/>
      <w:kern w:val="2"/>
      <w:sz w:val="21"/>
      <w:szCs w:val="24"/>
      <w:lang w:val="en-US" w:eastAsia="zh-CN" w:bidi="ar-SA"/>
    </w:rPr>
  </w:style>
  <w:style w:type="character" w:customStyle="1" w:styleId="675">
    <w:name w:val="font41"/>
    <w:autoRedefine/>
    <w:qFormat/>
    <w:uiPriority w:val="0"/>
    <w:rPr>
      <w:rFonts w:hint="eastAsia" w:ascii="仿宋_GB2312" w:eastAsia="仿宋_GB2312" w:cs="仿宋_GB2312"/>
      <w:color w:val="000000"/>
      <w:sz w:val="22"/>
      <w:szCs w:val="22"/>
      <w:u w:val="none"/>
    </w:rPr>
  </w:style>
  <w:style w:type="character" w:customStyle="1" w:styleId="676">
    <w:name w:val="标题 6 Char"/>
    <w:link w:val="9"/>
    <w:autoRedefine/>
    <w:qFormat/>
    <w:uiPriority w:val="0"/>
    <w:rPr>
      <w:rFonts w:ascii="Arial" w:hAnsi="Arial" w:eastAsia="黑体"/>
      <w:b/>
      <w:bCs/>
      <w:kern w:val="2"/>
      <w:sz w:val="24"/>
      <w:szCs w:val="24"/>
    </w:rPr>
  </w:style>
  <w:style w:type="character" w:customStyle="1" w:styleId="677">
    <w:name w:val="纯文本 Char_0"/>
    <w:link w:val="87"/>
    <w:autoRedefine/>
    <w:qFormat/>
    <w:uiPriority w:val="0"/>
    <w:rPr>
      <w:rFonts w:ascii="宋体" w:hAnsi="Courier New"/>
      <w:kern w:val="2"/>
      <w:sz w:val="21"/>
      <w:szCs w:val="21"/>
      <w:lang w:val="en-US" w:eastAsia="zh-CN"/>
    </w:rPr>
  </w:style>
  <w:style w:type="character" w:customStyle="1" w:styleId="678">
    <w:name w:val="Balloon Text Char"/>
    <w:autoRedefine/>
    <w:qFormat/>
    <w:locked/>
    <w:uiPriority w:val="0"/>
    <w:rPr>
      <w:rFonts w:eastAsia="宋体"/>
      <w:kern w:val="2"/>
      <w:sz w:val="18"/>
      <w:szCs w:val="18"/>
      <w:lang w:val="en-US" w:eastAsia="zh-CN" w:bidi="ar-SA"/>
    </w:rPr>
  </w:style>
  <w:style w:type="character" w:customStyle="1" w:styleId="679">
    <w:name w:val="正文 项目2 Char"/>
    <w:basedOn w:val="680"/>
    <w:autoRedefine/>
    <w:qFormat/>
    <w:uiPriority w:val="0"/>
    <w:rPr>
      <w:rFonts w:ascii="仿宋_GB2312" w:hAnsi="仿宋_GB2312" w:eastAsia="仿宋_GB2312"/>
      <w:kern w:val="2"/>
      <w:sz w:val="24"/>
      <w:lang w:bidi="ar-SA"/>
    </w:rPr>
  </w:style>
  <w:style w:type="character" w:customStyle="1" w:styleId="680">
    <w:name w:val="正文 项目 Char"/>
    <w:autoRedefine/>
    <w:qFormat/>
    <w:uiPriority w:val="0"/>
    <w:rPr>
      <w:rFonts w:ascii="仿宋_GB2312" w:hAnsi="仿宋_GB2312" w:eastAsia="仿宋_GB2312"/>
      <w:kern w:val="2"/>
      <w:sz w:val="24"/>
      <w:lang w:bidi="ar-SA"/>
    </w:rPr>
  </w:style>
  <w:style w:type="character" w:customStyle="1" w:styleId="681">
    <w:name w:val="h Char Char1"/>
    <w:autoRedefine/>
    <w:qFormat/>
    <w:uiPriority w:val="0"/>
    <w:rPr>
      <w:rFonts w:eastAsia="宋体"/>
      <w:kern w:val="2"/>
      <w:sz w:val="18"/>
      <w:szCs w:val="18"/>
      <w:lang w:val="en-US" w:eastAsia="zh-CN" w:bidi="ar-SA"/>
    </w:rPr>
  </w:style>
  <w:style w:type="character" w:customStyle="1" w:styleId="682">
    <w:name w:val="Char Char27"/>
    <w:autoRedefine/>
    <w:qFormat/>
    <w:uiPriority w:val="6"/>
    <w:rPr>
      <w:rFonts w:ascii="宋体" w:hAnsi="宋体" w:eastAsia="宋体"/>
      <w:color w:val="000000"/>
      <w:kern w:val="1"/>
      <w:sz w:val="28"/>
      <w:lang w:val="en-US" w:eastAsia="zh-CN" w:bidi="ar-SA"/>
    </w:rPr>
  </w:style>
  <w:style w:type="character" w:customStyle="1" w:styleId="683">
    <w:name w:val="px14"/>
    <w:autoRedefine/>
    <w:qFormat/>
    <w:uiPriority w:val="0"/>
    <w:rPr>
      <w:rFonts w:ascii="仿宋_GB2312" w:eastAsia="微软雅黑" w:cs="Times New Roman"/>
      <w:b/>
      <w:kern w:val="2"/>
      <w:sz w:val="32"/>
      <w:szCs w:val="32"/>
      <w:lang w:val="en-US" w:eastAsia="zh-CN" w:bidi="ar-SA"/>
    </w:rPr>
  </w:style>
  <w:style w:type="character" w:customStyle="1" w:styleId="684">
    <w:name w:val="HTML 预设格式 Char1"/>
    <w:autoRedefine/>
    <w:qFormat/>
    <w:uiPriority w:val="0"/>
    <w:rPr>
      <w:rFonts w:ascii="Courier New" w:hAnsi="Courier New" w:eastAsia="宋体" w:cs="Courier New"/>
      <w:sz w:val="20"/>
      <w:szCs w:val="20"/>
    </w:rPr>
  </w:style>
  <w:style w:type="character" w:customStyle="1" w:styleId="685">
    <w:name w:val="普通文字 Char1"/>
    <w:autoRedefine/>
    <w:qFormat/>
    <w:uiPriority w:val="0"/>
    <w:rPr>
      <w:rFonts w:ascii="宋体" w:hAnsi="Courier New" w:eastAsia="宋体"/>
      <w:kern w:val="2"/>
      <w:sz w:val="21"/>
      <w:lang w:val="en-US" w:eastAsia="zh-CN"/>
    </w:rPr>
  </w:style>
  <w:style w:type="character" w:customStyle="1" w:styleId="686">
    <w:name w:val="hei16b1"/>
    <w:autoRedefine/>
    <w:qFormat/>
    <w:uiPriority w:val="0"/>
    <w:rPr>
      <w:rFonts w:hint="default" w:ascii="Arial" w:hAnsi="Arial" w:cs="Arial"/>
      <w:b/>
      <w:bCs/>
      <w:color w:val="000000"/>
      <w:sz w:val="24"/>
      <w:szCs w:val="24"/>
    </w:rPr>
  </w:style>
  <w:style w:type="character" w:customStyle="1" w:styleId="687">
    <w:name w:val="正文（绿盟科技） Char"/>
    <w:link w:val="89"/>
    <w:autoRedefine/>
    <w:qFormat/>
    <w:uiPriority w:val="0"/>
    <w:rPr>
      <w:rFonts w:ascii="Arial" w:hAnsi="Arial"/>
      <w:sz w:val="21"/>
      <w:szCs w:val="21"/>
    </w:rPr>
  </w:style>
  <w:style w:type="character" w:customStyle="1" w:styleId="688">
    <w:name w:val="Char Char19"/>
    <w:autoRedefine/>
    <w:qFormat/>
    <w:uiPriority w:val="6"/>
    <w:rPr>
      <w:rFonts w:ascii="宋体" w:hAnsi="宋体"/>
      <w:i/>
      <w:sz w:val="24"/>
      <w:szCs w:val="24"/>
    </w:rPr>
  </w:style>
  <w:style w:type="character" w:customStyle="1" w:styleId="689">
    <w:name w:val="页脚 Char"/>
    <w:autoRedefine/>
    <w:qFormat/>
    <w:uiPriority w:val="0"/>
    <w:rPr>
      <w:rFonts w:eastAsia="仿宋_GB2312"/>
      <w:kern w:val="2"/>
      <w:sz w:val="18"/>
      <w:lang w:val="en-US" w:eastAsia="zh-CN"/>
    </w:rPr>
  </w:style>
  <w:style w:type="character" w:customStyle="1" w:styleId="690">
    <w:name w:val="批注主题 Char"/>
    <w:autoRedefine/>
    <w:qFormat/>
    <w:uiPriority w:val="0"/>
    <w:rPr>
      <w:rFonts w:eastAsia="宋体"/>
      <w:b/>
      <w:bCs/>
      <w:kern w:val="2"/>
      <w:sz w:val="21"/>
      <w:szCs w:val="24"/>
      <w:lang w:val="en-US" w:eastAsia="zh-CN" w:bidi="ar-SA"/>
    </w:rPr>
  </w:style>
  <w:style w:type="character" w:customStyle="1" w:styleId="691">
    <w:name w:val="Comment Text Char"/>
    <w:autoRedefine/>
    <w:qFormat/>
    <w:locked/>
    <w:uiPriority w:val="0"/>
    <w:rPr>
      <w:rFonts w:ascii="宋体" w:hAnsi="宋体" w:eastAsia="宋体"/>
      <w:kern w:val="2"/>
      <w:sz w:val="24"/>
      <w:lang w:val="en-US" w:eastAsia="zh-CN" w:bidi="ar-SA"/>
    </w:rPr>
  </w:style>
  <w:style w:type="character" w:customStyle="1" w:styleId="692">
    <w:name w:val="标题 2 字符"/>
    <w:autoRedefine/>
    <w:qFormat/>
    <w:uiPriority w:val="1"/>
    <w:rPr>
      <w:rFonts w:ascii="仿宋_GB2312" w:hAnsi="Times New Roman" w:eastAsia="仿宋_GB2312" w:cs="Times New Roman"/>
      <w:b/>
      <w:kern w:val="2"/>
      <w:sz w:val="24"/>
      <w:lang w:val="zh-CN"/>
    </w:rPr>
  </w:style>
  <w:style w:type="character" w:customStyle="1" w:styleId="693">
    <w:name w:val="Char Char72"/>
    <w:autoRedefine/>
    <w:qFormat/>
    <w:uiPriority w:val="0"/>
    <w:rPr>
      <w:rFonts w:eastAsia="宋体"/>
      <w:kern w:val="2"/>
      <w:sz w:val="21"/>
      <w:szCs w:val="24"/>
      <w:lang w:val="en-US" w:eastAsia="zh-CN" w:bidi="ar-SA"/>
    </w:rPr>
  </w:style>
  <w:style w:type="character" w:customStyle="1" w:styleId="694">
    <w:name w:val="正文文本缩进 Char2"/>
    <w:autoRedefine/>
    <w:qFormat/>
    <w:uiPriority w:val="0"/>
    <w:rPr>
      <w:rFonts w:ascii="Times New Roman" w:hAnsi="Times New Roman" w:eastAsia="宋体" w:cs="Times New Roman"/>
      <w:snapToGrid w:val="0"/>
      <w:kern w:val="0"/>
      <w:szCs w:val="24"/>
    </w:rPr>
  </w:style>
  <w:style w:type="character" w:customStyle="1" w:styleId="695">
    <w:name w:val="样式2 Char"/>
    <w:autoRedefine/>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autoRedefine/>
    <w:qFormat/>
    <w:uiPriority w:val="0"/>
    <w:rPr>
      <w:sz w:val="32"/>
    </w:rPr>
  </w:style>
  <w:style w:type="character" w:customStyle="1" w:styleId="697">
    <w:name w:val="Char Char4"/>
    <w:autoRedefine/>
    <w:qFormat/>
    <w:uiPriority w:val="0"/>
    <w:rPr>
      <w:rFonts w:eastAsia="宋体"/>
      <w:b/>
      <w:sz w:val="24"/>
      <w:lang w:eastAsia="zh-CN" w:bidi="ar-SA"/>
    </w:rPr>
  </w:style>
  <w:style w:type="character" w:customStyle="1" w:styleId="698">
    <w:name w:val="c7 style3"/>
    <w:autoRedefine/>
    <w:qFormat/>
    <w:uiPriority w:val="0"/>
  </w:style>
  <w:style w:type="character" w:customStyle="1" w:styleId="699">
    <w:name w:val="正文文本 3 Char1"/>
    <w:autoRedefine/>
    <w:semiHidden/>
    <w:qFormat/>
    <w:uiPriority w:val="99"/>
    <w:rPr>
      <w:rFonts w:ascii="Times New Roman" w:hAnsi="Times New Roman" w:eastAsia="宋体" w:cs="Times New Roman"/>
      <w:sz w:val="16"/>
      <w:szCs w:val="16"/>
    </w:rPr>
  </w:style>
  <w:style w:type="character" w:customStyle="1" w:styleId="700">
    <w:name w:val="tw4winInternal"/>
    <w:autoRedefine/>
    <w:qFormat/>
    <w:uiPriority w:val="0"/>
    <w:rPr>
      <w:rFonts w:ascii="Courier New" w:hAnsi="Courier New" w:cs="Courier New"/>
      <w:color w:val="FF0000"/>
      <w:lang w:val="en-US" w:eastAsia="zh-CN"/>
    </w:rPr>
  </w:style>
  <w:style w:type="character" w:customStyle="1" w:styleId="701">
    <w:name w:val="Char Char10"/>
    <w:autoRedefine/>
    <w:semiHidden/>
    <w:qFormat/>
    <w:uiPriority w:val="0"/>
    <w:rPr>
      <w:rFonts w:ascii="宋体" w:hAnsi="宋体"/>
      <w:kern w:val="2"/>
      <w:sz w:val="21"/>
      <w:szCs w:val="24"/>
      <w:lang w:val="en-US" w:eastAsia="zh-CN"/>
    </w:rPr>
  </w:style>
  <w:style w:type="character" w:customStyle="1" w:styleId="702">
    <w:name w:val="shadow11"/>
    <w:autoRedefine/>
    <w:qFormat/>
    <w:uiPriority w:val="0"/>
    <w:rPr>
      <w:color w:val="000000"/>
      <w:sz w:val="21"/>
    </w:rPr>
  </w:style>
  <w:style w:type="character" w:customStyle="1" w:styleId="703">
    <w:name w:val="正文非缩进 Char3"/>
    <w:autoRedefine/>
    <w:qFormat/>
    <w:uiPriority w:val="0"/>
    <w:rPr>
      <w:rFonts w:ascii="宋体" w:eastAsia="宋体"/>
      <w:snapToGrid w:val="0"/>
      <w:color w:val="000000"/>
      <w:kern w:val="28"/>
      <w:sz w:val="28"/>
      <w:lang w:val="en-US" w:eastAsia="zh-CN" w:bidi="ar-SA"/>
    </w:rPr>
  </w:style>
  <w:style w:type="character" w:customStyle="1" w:styleId="704">
    <w:name w:val="Char Char"/>
    <w:autoRedefine/>
    <w:qFormat/>
    <w:uiPriority w:val="0"/>
    <w:rPr>
      <w:rFonts w:ascii="宋体" w:hAnsi="Courier New" w:eastAsia="宋体"/>
      <w:kern w:val="2"/>
      <w:sz w:val="21"/>
      <w:lang w:val="en-US" w:eastAsia="zh-CN" w:bidi="ar-SA"/>
    </w:rPr>
  </w:style>
  <w:style w:type="character" w:customStyle="1" w:styleId="705">
    <w:name w:val="签名 Char1"/>
    <w:autoRedefine/>
    <w:qFormat/>
    <w:uiPriority w:val="0"/>
    <w:rPr>
      <w:rFonts w:ascii="Times New Roman" w:hAnsi="Times New Roman" w:eastAsia="宋体" w:cs="Times New Roman"/>
      <w:szCs w:val="24"/>
    </w:rPr>
  </w:style>
  <w:style w:type="character" w:customStyle="1" w:styleId="706">
    <w:name w:val="日期 Char"/>
    <w:link w:val="38"/>
    <w:autoRedefine/>
    <w:qFormat/>
    <w:uiPriority w:val="0"/>
    <w:rPr>
      <w:rFonts w:ascii="宋体"/>
      <w:kern w:val="2"/>
      <w:sz w:val="24"/>
      <w:szCs w:val="21"/>
      <w:lang w:val="zh-CN"/>
    </w:rPr>
  </w:style>
  <w:style w:type="character" w:customStyle="1" w:styleId="707">
    <w:name w:val="标题 9 Char"/>
    <w:link w:val="12"/>
    <w:autoRedefine/>
    <w:qFormat/>
    <w:uiPriority w:val="0"/>
    <w:rPr>
      <w:rFonts w:ascii="Arial" w:hAnsi="Arial" w:eastAsia="黑体"/>
      <w:kern w:val="2"/>
      <w:sz w:val="21"/>
      <w:szCs w:val="21"/>
    </w:rPr>
  </w:style>
  <w:style w:type="character" w:customStyle="1" w:styleId="708">
    <w:name w:val="Char Char18"/>
    <w:autoRedefine/>
    <w:qFormat/>
    <w:uiPriority w:val="6"/>
    <w:rPr>
      <w:rFonts w:ascii="宋体" w:hAnsi="宋体"/>
      <w:sz w:val="28"/>
    </w:rPr>
  </w:style>
  <w:style w:type="character" w:customStyle="1" w:styleId="709">
    <w:name w:val="批注文字 Char"/>
    <w:autoRedefine/>
    <w:qFormat/>
    <w:uiPriority w:val="99"/>
    <w:rPr>
      <w:kern w:val="2"/>
      <w:sz w:val="21"/>
      <w:szCs w:val="24"/>
    </w:rPr>
  </w:style>
  <w:style w:type="character" w:customStyle="1" w:styleId="710">
    <w:name w:val="Char Char22"/>
    <w:autoRedefine/>
    <w:qFormat/>
    <w:uiPriority w:val="6"/>
    <w:rPr>
      <w:rFonts w:ascii="宋体" w:hAnsi="宋体"/>
      <w:kern w:val="1"/>
      <w:sz w:val="24"/>
      <w:szCs w:val="24"/>
    </w:rPr>
  </w:style>
  <w:style w:type="character" w:customStyle="1" w:styleId="711">
    <w:name w:val="pt141"/>
    <w:autoRedefine/>
    <w:qFormat/>
    <w:uiPriority w:val="0"/>
    <w:rPr>
      <w:color w:val="330066"/>
      <w:sz w:val="22"/>
      <w:szCs w:val="22"/>
    </w:rPr>
  </w:style>
  <w:style w:type="character" w:customStyle="1" w:styleId="712">
    <w:name w:val="正文文本缩进 2 Char1"/>
    <w:autoRedefine/>
    <w:semiHidden/>
    <w:qFormat/>
    <w:uiPriority w:val="99"/>
    <w:rPr>
      <w:rFonts w:ascii="Times New Roman" w:hAnsi="Times New Roman" w:eastAsia="宋体" w:cs="Times New Roman"/>
      <w:szCs w:val="24"/>
    </w:rPr>
  </w:style>
  <w:style w:type="character" w:customStyle="1" w:styleId="713">
    <w:name w:val="批注框文本 Char"/>
    <w:link w:val="41"/>
    <w:autoRedefine/>
    <w:qFormat/>
    <w:uiPriority w:val="0"/>
    <w:rPr>
      <w:kern w:val="2"/>
      <w:sz w:val="18"/>
      <w:szCs w:val="18"/>
    </w:rPr>
  </w:style>
  <w:style w:type="character" w:customStyle="1" w:styleId="714">
    <w:name w:val="Char Char611"/>
    <w:autoRedefine/>
    <w:qFormat/>
    <w:uiPriority w:val="0"/>
    <w:rPr>
      <w:rFonts w:eastAsia="宋体"/>
      <w:kern w:val="2"/>
      <w:sz w:val="21"/>
      <w:szCs w:val="24"/>
      <w:lang w:val="en-US" w:eastAsia="zh-CN" w:bidi="ar-SA"/>
    </w:rPr>
  </w:style>
  <w:style w:type="character" w:customStyle="1" w:styleId="715">
    <w:name w:val="highlight1"/>
    <w:autoRedefine/>
    <w:qFormat/>
    <w:uiPriority w:val="0"/>
    <w:rPr>
      <w:rFonts w:ascii="仿宋_GB2312" w:eastAsia="微软雅黑"/>
      <w:b/>
      <w:kern w:val="2"/>
      <w:sz w:val="23"/>
      <w:szCs w:val="23"/>
      <w:lang w:val="en-US" w:eastAsia="zh-CN" w:bidi="ar-SA"/>
    </w:rPr>
  </w:style>
  <w:style w:type="character" w:customStyle="1" w:styleId="716">
    <w:name w:val="my正文 Char"/>
    <w:link w:val="91"/>
    <w:autoRedefine/>
    <w:qFormat/>
    <w:locked/>
    <w:uiPriority w:val="0"/>
    <w:rPr>
      <w:rFonts w:ascii="Tahoma" w:hAnsi="Tahoma"/>
      <w:sz w:val="24"/>
      <w:szCs w:val="24"/>
    </w:rPr>
  </w:style>
  <w:style w:type="character" w:customStyle="1" w:styleId="717">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autoRedefine/>
    <w:qFormat/>
    <w:uiPriority w:val="0"/>
    <w:rPr>
      <w:color w:val="0000FF"/>
      <w:sz w:val="21"/>
    </w:rPr>
  </w:style>
  <w:style w:type="character" w:customStyle="1" w:styleId="719">
    <w:name w:val="页眉 Char"/>
    <w:autoRedefine/>
    <w:qFormat/>
    <w:uiPriority w:val="0"/>
    <w:rPr>
      <w:rFonts w:eastAsia="仿宋_GB2312"/>
      <w:kern w:val="2"/>
      <w:sz w:val="18"/>
      <w:lang w:val="en-US" w:eastAsia="zh-CN"/>
    </w:rPr>
  </w:style>
  <w:style w:type="character" w:customStyle="1" w:styleId="720">
    <w:name w:val="FA正文 Char Char"/>
    <w:autoRedefine/>
    <w:qFormat/>
    <w:uiPriority w:val="0"/>
    <w:rPr>
      <w:rFonts w:hAnsi="宋体"/>
      <w:kern w:val="2"/>
      <w:sz w:val="24"/>
      <w:lang w:bidi="ar-SA"/>
    </w:rPr>
  </w:style>
  <w:style w:type="character" w:customStyle="1" w:styleId="72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autoRedefine/>
    <w:qFormat/>
    <w:uiPriority w:val="0"/>
    <w:rPr>
      <w:rFonts w:ascii="宋体" w:hAnsi="宋体"/>
      <w:b/>
      <w:bCs/>
      <w:sz w:val="28"/>
    </w:rPr>
  </w:style>
  <w:style w:type="character" w:customStyle="1" w:styleId="723">
    <w:name w:val="myp11"/>
    <w:autoRedefine/>
    <w:qFormat/>
    <w:uiPriority w:val="0"/>
    <w:rPr>
      <w:rFonts w:ascii="仿宋_GB2312" w:eastAsia="微软雅黑"/>
      <w:b/>
      <w:kern w:val="2"/>
      <w:sz w:val="32"/>
      <w:szCs w:val="32"/>
      <w:lang w:val="en-US" w:eastAsia="zh-CN" w:bidi="ar-SA"/>
    </w:rPr>
  </w:style>
  <w:style w:type="character" w:customStyle="1" w:styleId="724">
    <w:name w:val="文档结构图 Char1"/>
    <w:link w:val="19"/>
    <w:autoRedefine/>
    <w:qFormat/>
    <w:uiPriority w:val="0"/>
    <w:rPr>
      <w:kern w:val="2"/>
      <w:sz w:val="21"/>
      <w:szCs w:val="24"/>
      <w:shd w:val="clear" w:color="auto" w:fill="000080"/>
    </w:rPr>
  </w:style>
  <w:style w:type="character" w:customStyle="1" w:styleId="725">
    <w:name w:val="H6 Char"/>
    <w:autoRedefine/>
    <w:qFormat/>
    <w:uiPriority w:val="0"/>
    <w:rPr>
      <w:rFonts w:ascii="Arial" w:hAnsi="Arial" w:eastAsia="黑体"/>
      <w:b/>
      <w:bCs/>
      <w:kern w:val="2"/>
      <w:sz w:val="24"/>
      <w:szCs w:val="24"/>
    </w:rPr>
  </w:style>
  <w:style w:type="character" w:customStyle="1" w:styleId="726">
    <w:name w:val="Char Char91"/>
    <w:autoRedefine/>
    <w:qFormat/>
    <w:uiPriority w:val="0"/>
    <w:rPr>
      <w:rFonts w:eastAsia="宋体"/>
      <w:kern w:val="2"/>
      <w:sz w:val="18"/>
      <w:szCs w:val="18"/>
      <w:lang w:val="en-US" w:eastAsia="zh-CN" w:bidi="ar-SA"/>
    </w:rPr>
  </w:style>
  <w:style w:type="character" w:customStyle="1" w:styleId="727">
    <w:name w:val="副标题 Char1"/>
    <w:autoRedefine/>
    <w:qFormat/>
    <w:uiPriority w:val="0"/>
    <w:rPr>
      <w:rFonts w:ascii="Cambria" w:hAnsi="Cambria" w:eastAsia="宋体" w:cs="Times New Roman"/>
      <w:b/>
      <w:bCs/>
      <w:snapToGrid w:val="0"/>
      <w:kern w:val="28"/>
      <w:sz w:val="32"/>
      <w:szCs w:val="32"/>
    </w:rPr>
  </w:style>
  <w:style w:type="character" w:customStyle="1" w:styleId="728">
    <w:name w:val="font61"/>
    <w:autoRedefine/>
    <w:qFormat/>
    <w:uiPriority w:val="0"/>
    <w:rPr>
      <w:rFonts w:hint="eastAsia" w:ascii="仿宋" w:hAnsi="仿宋" w:eastAsia="仿宋" w:cs="仿宋"/>
      <w:color w:val="000000"/>
      <w:sz w:val="20"/>
      <w:szCs w:val="20"/>
      <w:u w:val="none"/>
    </w:rPr>
  </w:style>
  <w:style w:type="character" w:customStyle="1" w:styleId="72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autoRedefine/>
    <w:qFormat/>
    <w:uiPriority w:val="0"/>
    <w:rPr>
      <w:rFonts w:eastAsia="宋体"/>
      <w:b/>
      <w:bCs/>
      <w:kern w:val="2"/>
      <w:sz w:val="21"/>
      <w:szCs w:val="24"/>
      <w:lang w:val="en-US" w:eastAsia="zh-CN" w:bidi="ar-SA"/>
    </w:rPr>
  </w:style>
  <w:style w:type="character" w:customStyle="1" w:styleId="731">
    <w:name w:val="标题 2 Char"/>
    <w:autoRedefine/>
    <w:qFormat/>
    <w:uiPriority w:val="0"/>
    <w:rPr>
      <w:rFonts w:ascii="Arial" w:hAnsi="Arial" w:eastAsia="黑体"/>
      <w:b/>
      <w:kern w:val="2"/>
      <w:sz w:val="32"/>
      <w:lang w:val="en-US" w:eastAsia="zh-CN"/>
    </w:rPr>
  </w:style>
  <w:style w:type="character" w:customStyle="1" w:styleId="732">
    <w:name w:val="maywed421"/>
    <w:autoRedefine/>
    <w:qFormat/>
    <w:uiPriority w:val="0"/>
    <w:rPr>
      <w:color w:val="366FB6"/>
      <w:u w:val="none"/>
    </w:rPr>
  </w:style>
  <w:style w:type="character" w:customStyle="1" w:styleId="733">
    <w:name w:val="正文文本缩进 Char"/>
    <w:autoRedefine/>
    <w:qFormat/>
    <w:uiPriority w:val="0"/>
    <w:rPr>
      <w:rFonts w:ascii="宋体" w:hAnsi="宋体"/>
      <w:kern w:val="2"/>
      <w:sz w:val="24"/>
      <w:szCs w:val="24"/>
    </w:rPr>
  </w:style>
  <w:style w:type="character" w:customStyle="1" w:styleId="734">
    <w:name w:val="Char Char102"/>
    <w:autoRedefine/>
    <w:semiHidden/>
    <w:qFormat/>
    <w:uiPriority w:val="0"/>
    <w:rPr>
      <w:rFonts w:ascii="宋体" w:hAnsi="宋体"/>
      <w:kern w:val="2"/>
      <w:sz w:val="21"/>
      <w:szCs w:val="24"/>
      <w:lang w:val="en-US" w:eastAsia="zh-CN"/>
    </w:rPr>
  </w:style>
  <w:style w:type="character" w:customStyle="1" w:styleId="735">
    <w:name w:val="页眉 Char1"/>
    <w:autoRedefine/>
    <w:qFormat/>
    <w:uiPriority w:val="0"/>
    <w:rPr>
      <w:rFonts w:eastAsia="宋体"/>
      <w:kern w:val="2"/>
      <w:sz w:val="18"/>
      <w:szCs w:val="18"/>
      <w:lang w:val="en-US" w:eastAsia="zh-CN" w:bidi="ar-SA"/>
    </w:rPr>
  </w:style>
  <w:style w:type="character" w:customStyle="1" w:styleId="736">
    <w:name w:val="md"/>
    <w:basedOn w:val="69"/>
    <w:autoRedefine/>
    <w:qFormat/>
    <w:uiPriority w:val="0"/>
    <w:rPr>
      <w:rFonts w:ascii="Arial" w:hAnsi="Arial" w:eastAsia="黑体" w:cs="Arial"/>
      <w:snapToGrid w:val="0"/>
      <w:kern w:val="0"/>
      <w:szCs w:val="21"/>
    </w:rPr>
  </w:style>
  <w:style w:type="character" w:customStyle="1" w:styleId="737">
    <w:name w:val="big1"/>
    <w:autoRedefine/>
    <w:qFormat/>
    <w:uiPriority w:val="0"/>
    <w:rPr>
      <w:rFonts w:hint="eastAsia" w:ascii="宋体" w:hAnsi="宋体" w:eastAsia="宋体"/>
      <w:color w:val="333333"/>
      <w:sz w:val="22"/>
      <w:szCs w:val="22"/>
    </w:rPr>
  </w:style>
  <w:style w:type="character" w:customStyle="1" w:styleId="738">
    <w:name w:val="Char Char311"/>
    <w:autoRedefine/>
    <w:qFormat/>
    <w:uiPriority w:val="0"/>
    <w:rPr>
      <w:rFonts w:eastAsia="宋体"/>
      <w:kern w:val="2"/>
      <w:sz w:val="21"/>
      <w:szCs w:val="24"/>
      <w:lang w:val="en-US" w:eastAsia="zh-CN" w:bidi="ar-SA"/>
    </w:rPr>
  </w:style>
  <w:style w:type="character" w:customStyle="1" w:styleId="739">
    <w:name w:val="Char Char81"/>
    <w:autoRedefine/>
    <w:qFormat/>
    <w:uiPriority w:val="6"/>
    <w:rPr>
      <w:rFonts w:eastAsia="宋体"/>
      <w:b/>
      <w:sz w:val="24"/>
      <w:lang w:eastAsia="zh-CN"/>
    </w:rPr>
  </w:style>
  <w:style w:type="character" w:customStyle="1" w:styleId="740">
    <w:name w:val="样式3 Char"/>
    <w:basedOn w:val="695"/>
    <w:autoRedefine/>
    <w:qFormat/>
    <w:uiPriority w:val="0"/>
    <w:rPr>
      <w:rFonts w:ascii="仿宋_GB2312" w:hAnsi="仿宋" w:eastAsia="仿宋_GB2312" w:cs="仿宋_GB2312"/>
      <w:sz w:val="32"/>
      <w:szCs w:val="30"/>
      <w:lang w:val="zh-CN"/>
    </w:rPr>
  </w:style>
  <w:style w:type="character" w:customStyle="1" w:styleId="741">
    <w:name w:val="HTML 地址 Char"/>
    <w:link w:val="33"/>
    <w:autoRedefine/>
    <w:qFormat/>
    <w:uiPriority w:val="0"/>
    <w:rPr>
      <w:rFonts w:ascii="宋体" w:hAnsi="宋体"/>
      <w:i/>
      <w:iCs/>
      <w:sz w:val="24"/>
      <w:szCs w:val="24"/>
    </w:rPr>
  </w:style>
  <w:style w:type="character" w:customStyle="1" w:styleId="742">
    <w:name w:val="正文首行缩进 2 Char1"/>
    <w:autoRedefine/>
    <w:qFormat/>
    <w:uiPriority w:val="0"/>
    <w:rPr>
      <w:rFonts w:ascii="Times New Roman" w:hAnsi="Times New Roman" w:eastAsia="宋体" w:cs="Times New Roman"/>
      <w:kern w:val="2"/>
      <w:sz w:val="24"/>
      <w:szCs w:val="24"/>
    </w:rPr>
  </w:style>
  <w:style w:type="character" w:customStyle="1" w:styleId="743">
    <w:name w:val="副标题 Char2"/>
    <w:autoRedefine/>
    <w:qFormat/>
    <w:uiPriority w:val="0"/>
    <w:rPr>
      <w:rFonts w:ascii="Cambria" w:hAnsi="Cambria" w:eastAsia="宋体" w:cs="Times New Roman"/>
      <w:b/>
      <w:bCs/>
      <w:snapToGrid w:val="0"/>
      <w:kern w:val="28"/>
      <w:sz w:val="32"/>
      <w:szCs w:val="32"/>
    </w:rPr>
  </w:style>
  <w:style w:type="character" w:customStyle="1" w:styleId="744">
    <w:name w:val="标题4-dyf Char"/>
    <w:link w:val="94"/>
    <w:autoRedefine/>
    <w:qFormat/>
    <w:uiPriority w:val="0"/>
    <w:rPr>
      <w:rFonts w:ascii="Cambria" w:hAnsi="Cambria"/>
      <w:b/>
      <w:bCs/>
      <w:color w:val="000000"/>
      <w:kern w:val="2"/>
      <w:sz w:val="21"/>
      <w:szCs w:val="21"/>
    </w:rPr>
  </w:style>
  <w:style w:type="character" w:customStyle="1" w:styleId="745">
    <w:name w:val="dectext1"/>
    <w:autoRedefine/>
    <w:qFormat/>
    <w:uiPriority w:val="0"/>
    <w:rPr>
      <w:rFonts w:ascii="宋体" w:hAnsi="宋体" w:eastAsia="宋体"/>
      <w:color w:val="333333"/>
      <w:sz w:val="21"/>
      <w:szCs w:val="21"/>
      <w:u w:val="none"/>
    </w:rPr>
  </w:style>
  <w:style w:type="character" w:customStyle="1" w:styleId="746">
    <w:name w:val="冯 Char"/>
    <w:link w:val="95"/>
    <w:autoRedefine/>
    <w:qFormat/>
    <w:uiPriority w:val="0"/>
    <w:rPr>
      <w:rFonts w:ascii="宋体" w:hAnsi="宋体"/>
      <w:color w:val="000000"/>
      <w:sz w:val="24"/>
      <w:szCs w:val="24"/>
    </w:rPr>
  </w:style>
  <w:style w:type="character" w:customStyle="1" w:styleId="747">
    <w:name w:val="Header Char"/>
    <w:autoRedefine/>
    <w:qFormat/>
    <w:locked/>
    <w:uiPriority w:val="0"/>
    <w:rPr>
      <w:rFonts w:eastAsia="宋体"/>
      <w:kern w:val="2"/>
      <w:sz w:val="18"/>
      <w:szCs w:val="18"/>
      <w:lang w:val="en-US" w:eastAsia="zh-CN" w:bidi="ar-SA"/>
    </w:rPr>
  </w:style>
  <w:style w:type="character" w:customStyle="1" w:styleId="748">
    <w:name w:val="Char Char12"/>
    <w:autoRedefine/>
    <w:qFormat/>
    <w:uiPriority w:val="0"/>
    <w:rPr>
      <w:rFonts w:ascii="仿宋_GB2312" w:eastAsia="仿宋_GB2312"/>
      <w:b/>
      <w:bCs/>
      <w:kern w:val="2"/>
      <w:sz w:val="24"/>
      <w:szCs w:val="24"/>
      <w:lang w:val="zh-CN" w:eastAsia="zh-CN" w:bidi="ar-SA"/>
    </w:rPr>
  </w:style>
  <w:style w:type="character" w:customStyle="1" w:styleId="749">
    <w:name w:val="题注 Char"/>
    <w:link w:val="17"/>
    <w:autoRedefine/>
    <w:qFormat/>
    <w:uiPriority w:val="0"/>
    <w:rPr>
      <w:b/>
      <w:kern w:val="2"/>
      <w:sz w:val="28"/>
    </w:rPr>
  </w:style>
  <w:style w:type="character" w:customStyle="1" w:styleId="750">
    <w:name w:val="普通文字 Char3"/>
    <w:autoRedefine/>
    <w:qFormat/>
    <w:uiPriority w:val="0"/>
    <w:rPr>
      <w:rFonts w:ascii="宋体" w:hAnsi="Courier New" w:eastAsia="宋体"/>
      <w:kern w:val="2"/>
      <w:sz w:val="21"/>
      <w:lang w:val="en-US" w:eastAsia="zh-CN" w:bidi="ar-SA"/>
    </w:rPr>
  </w:style>
  <w:style w:type="character" w:customStyle="1" w:styleId="751">
    <w:name w:val="公文正文 Char"/>
    <w:autoRedefine/>
    <w:qFormat/>
    <w:uiPriority w:val="0"/>
    <w:rPr>
      <w:rFonts w:ascii="仿宋_GB2312" w:eastAsia="仿宋_GB2312"/>
      <w:kern w:val="2"/>
      <w:sz w:val="24"/>
      <w:szCs w:val="24"/>
      <w:lang w:val="en-US" w:eastAsia="zh-CN" w:bidi="ar-SA"/>
    </w:rPr>
  </w:style>
  <w:style w:type="character" w:customStyle="1" w:styleId="752">
    <w:name w:val="正文首行缩进 Char Char Char Char Char"/>
    <w:autoRedefine/>
    <w:qFormat/>
    <w:uiPriority w:val="0"/>
    <w:rPr>
      <w:rFonts w:ascii="宋体"/>
      <w:kern w:val="2"/>
      <w:sz w:val="24"/>
      <w:lang w:val="zh-CN"/>
    </w:rPr>
  </w:style>
  <w:style w:type="character" w:customStyle="1" w:styleId="753">
    <w:name w:val="PI Char"/>
    <w:autoRedefine/>
    <w:qFormat/>
    <w:uiPriority w:val="0"/>
    <w:rPr>
      <w:rFonts w:ascii="宋体" w:hAnsi="宋体" w:eastAsia="宋体"/>
      <w:kern w:val="2"/>
      <w:sz w:val="24"/>
      <w:szCs w:val="24"/>
      <w:lang w:val="en-US" w:eastAsia="zh-CN" w:bidi="ar-SA"/>
    </w:rPr>
  </w:style>
  <w:style w:type="character" w:customStyle="1" w:styleId="754">
    <w:name w:val="Default Char"/>
    <w:link w:val="96"/>
    <w:autoRedefine/>
    <w:qFormat/>
    <w:uiPriority w:val="0"/>
    <w:rPr>
      <w:rFonts w:ascii="仿宋_GB2312" w:eastAsia="仿宋_GB2312" w:cs="仿宋_GB2312"/>
      <w:color w:val="000000"/>
      <w:sz w:val="24"/>
      <w:szCs w:val="24"/>
      <w:lang w:val="en-US" w:eastAsia="zh-CN" w:bidi="ar-SA"/>
    </w:rPr>
  </w:style>
  <w:style w:type="character" w:customStyle="1" w:styleId="755">
    <w:name w:val="style91"/>
    <w:autoRedefine/>
    <w:qFormat/>
    <w:uiPriority w:val="0"/>
    <w:rPr>
      <w:color w:val="333333"/>
    </w:rPr>
  </w:style>
  <w:style w:type="character" w:customStyle="1" w:styleId="756">
    <w:name w:val="列出段落 Char2"/>
    <w:autoRedefine/>
    <w:qFormat/>
    <w:uiPriority w:val="34"/>
    <w:rPr>
      <w:rFonts w:ascii="Calibri" w:hAnsi="Calibri"/>
      <w:kern w:val="2"/>
      <w:sz w:val="28"/>
    </w:rPr>
  </w:style>
  <w:style w:type="character" w:customStyle="1" w:styleId="757">
    <w:name w:val="mdeck"/>
    <w:autoRedefine/>
    <w:qFormat/>
    <w:uiPriority w:val="0"/>
    <w:rPr>
      <w:rFonts w:ascii="仿宋_GB2312" w:eastAsia="微软雅黑"/>
      <w:b/>
      <w:kern w:val="2"/>
      <w:sz w:val="32"/>
      <w:szCs w:val="32"/>
      <w:lang w:val="en-US" w:eastAsia="zh-CN" w:bidi="ar-SA"/>
    </w:rPr>
  </w:style>
  <w:style w:type="character" w:customStyle="1" w:styleId="758">
    <w:name w:val="unnamed11"/>
    <w:autoRedefine/>
    <w:qFormat/>
    <w:uiPriority w:val="0"/>
    <w:rPr>
      <w:sz w:val="20"/>
      <w:szCs w:val="20"/>
    </w:rPr>
  </w:style>
  <w:style w:type="character" w:customStyle="1" w:styleId="759">
    <w:name w:val="正文文本 Char2"/>
    <w:autoRedefine/>
    <w:semiHidden/>
    <w:qFormat/>
    <w:uiPriority w:val="99"/>
    <w:rPr>
      <w:rFonts w:ascii="Times New Roman" w:hAnsi="Times New Roman" w:eastAsia="宋体" w:cs="Times New Roman"/>
      <w:snapToGrid w:val="0"/>
      <w:kern w:val="0"/>
      <w:szCs w:val="24"/>
    </w:rPr>
  </w:style>
  <w:style w:type="character" w:customStyle="1" w:styleId="760">
    <w:name w:val="标书正文格式 Char"/>
    <w:autoRedefine/>
    <w:qFormat/>
    <w:uiPriority w:val="0"/>
    <w:rPr>
      <w:rFonts w:eastAsia="楷体_GB2312"/>
      <w:kern w:val="2"/>
      <w:sz w:val="24"/>
      <w:szCs w:val="24"/>
      <w:lang w:bidi="ar-SA"/>
    </w:rPr>
  </w:style>
  <w:style w:type="character" w:customStyle="1" w:styleId="761">
    <w:name w:val="Char Char11"/>
    <w:autoRedefine/>
    <w:qFormat/>
    <w:locked/>
    <w:uiPriority w:val="0"/>
    <w:rPr>
      <w:rFonts w:ascii="宋体" w:hAnsi="宋体" w:eastAsia="宋体"/>
      <w:b/>
      <w:kern w:val="2"/>
      <w:sz w:val="24"/>
      <w:szCs w:val="24"/>
      <w:lang w:val="en-US" w:eastAsia="zh-CN" w:bidi="ar-SA"/>
    </w:rPr>
  </w:style>
  <w:style w:type="character" w:customStyle="1" w:styleId="762">
    <w:name w:val="ca-131"/>
    <w:autoRedefine/>
    <w:qFormat/>
    <w:uiPriority w:val="0"/>
    <w:rPr>
      <w:rFonts w:hint="eastAsia" w:ascii="仿宋_GB2312" w:eastAsia="仿宋_GB2312"/>
      <w:b/>
      <w:bCs/>
      <w:color w:val="000000"/>
      <w:spacing w:val="-20"/>
      <w:sz w:val="24"/>
      <w:szCs w:val="24"/>
    </w:rPr>
  </w:style>
  <w:style w:type="character" w:customStyle="1" w:styleId="763">
    <w:name w:val="tw4winMark"/>
    <w:autoRedefine/>
    <w:qFormat/>
    <w:uiPriority w:val="0"/>
    <w:rPr>
      <w:rFonts w:ascii="Courier New" w:hAnsi="Courier New" w:cs="Courier New"/>
      <w:vanish/>
      <w:color w:val="800080"/>
      <w:sz w:val="24"/>
      <w:szCs w:val="24"/>
      <w:vertAlign w:val="subscript"/>
    </w:rPr>
  </w:style>
  <w:style w:type="character" w:customStyle="1" w:styleId="764">
    <w:name w:val="正文样式 Char"/>
    <w:link w:val="97"/>
    <w:autoRedefine/>
    <w:qFormat/>
    <w:uiPriority w:val="0"/>
    <w:rPr>
      <w:rFonts w:ascii="Calibri" w:hAnsi="Calibri"/>
      <w:sz w:val="24"/>
      <w:szCs w:val="24"/>
    </w:rPr>
  </w:style>
  <w:style w:type="character" w:customStyle="1" w:styleId="765">
    <w:name w:val="表正文 Char3"/>
    <w:autoRedefine/>
    <w:qFormat/>
    <w:uiPriority w:val="0"/>
    <w:rPr>
      <w:rFonts w:eastAsia="宋体"/>
    </w:rPr>
  </w:style>
  <w:style w:type="character" w:customStyle="1" w:styleId="766">
    <w:name w:val="H5 Char"/>
    <w:autoRedefine/>
    <w:qFormat/>
    <w:uiPriority w:val="0"/>
    <w:rPr>
      <w:b/>
      <w:bCs/>
      <w:kern w:val="2"/>
      <w:sz w:val="28"/>
      <w:szCs w:val="28"/>
    </w:rPr>
  </w:style>
  <w:style w:type="character" w:customStyle="1" w:styleId="767">
    <w:name w:val="Char Char3"/>
    <w:autoRedefine/>
    <w:qFormat/>
    <w:uiPriority w:val="0"/>
    <w:rPr>
      <w:rFonts w:eastAsia="宋体"/>
      <w:kern w:val="2"/>
      <w:sz w:val="21"/>
      <w:szCs w:val="24"/>
      <w:lang w:val="en-US" w:eastAsia="zh-CN" w:bidi="ar-SA"/>
    </w:rPr>
  </w:style>
  <w:style w:type="character" w:customStyle="1" w:styleId="768">
    <w:name w:val="正文 编号 Char"/>
    <w:autoRedefine/>
    <w:qFormat/>
    <w:uiPriority w:val="0"/>
    <w:rPr>
      <w:rFonts w:ascii="仿宋_GB2312" w:hAnsi="仿宋_GB2312" w:eastAsia="仿宋_GB2312"/>
      <w:kern w:val="2"/>
      <w:sz w:val="24"/>
      <w:lang w:bidi="ar-SA"/>
    </w:rPr>
  </w:style>
  <w:style w:type="character" w:customStyle="1" w:styleId="769">
    <w:name w:val="question-title2"/>
    <w:autoRedefine/>
    <w:qFormat/>
    <w:uiPriority w:val="6"/>
    <w:rPr>
      <w:rFonts w:ascii="Arial" w:hAnsi="Arial" w:eastAsia="黑体" w:cs="Arial"/>
      <w:snapToGrid w:val="0"/>
      <w:kern w:val="0"/>
      <w:szCs w:val="21"/>
    </w:rPr>
  </w:style>
  <w:style w:type="character" w:customStyle="1" w:styleId="770">
    <w:name w:val="gf正文1 Char Char"/>
    <w:link w:val="98"/>
    <w:autoRedefine/>
    <w:qFormat/>
    <w:uiPriority w:val="0"/>
    <w:rPr>
      <w:rFonts w:ascii="宋体" w:hAnsi="宋体" w:cs="宋体"/>
      <w:kern w:val="2"/>
      <w:sz w:val="24"/>
      <w:szCs w:val="24"/>
    </w:rPr>
  </w:style>
  <w:style w:type="character" w:customStyle="1" w:styleId="771">
    <w:name w:val="Char Char15"/>
    <w:autoRedefine/>
    <w:qFormat/>
    <w:uiPriority w:val="6"/>
    <w:rPr>
      <w:rFonts w:ascii="宋体" w:hAnsi="宋体"/>
      <w:kern w:val="1"/>
      <w:sz w:val="21"/>
    </w:rPr>
  </w:style>
  <w:style w:type="character" w:customStyle="1" w:styleId="772">
    <w:name w:val="正文缩进 Char3"/>
    <w:autoRedefine/>
    <w:qFormat/>
    <w:uiPriority w:val="0"/>
    <w:rPr>
      <w:rFonts w:ascii="宋体" w:eastAsia="宋体"/>
      <w:snapToGrid w:val="0"/>
      <w:color w:val="000000"/>
      <w:kern w:val="28"/>
      <w:sz w:val="28"/>
      <w:lang w:val="en-US" w:eastAsia="zh-CN" w:bidi="ar-SA"/>
    </w:rPr>
  </w:style>
  <w:style w:type="character" w:customStyle="1" w:styleId="773">
    <w:name w:val="列出段落 Char1"/>
    <w:link w:val="99"/>
    <w:autoRedefine/>
    <w:qFormat/>
    <w:uiPriority w:val="0"/>
    <w:rPr>
      <w:rFonts w:ascii="Calibri" w:hAnsi="Calibri"/>
      <w:sz w:val="24"/>
      <w:lang w:eastAsia="en-US"/>
    </w:rPr>
  </w:style>
  <w:style w:type="character" w:customStyle="1" w:styleId="774">
    <w:name w:val="Char Char8"/>
    <w:autoRedefine/>
    <w:qFormat/>
    <w:uiPriority w:val="0"/>
    <w:rPr>
      <w:rFonts w:eastAsia="宋体"/>
      <w:b/>
      <w:sz w:val="24"/>
      <w:lang w:eastAsia="zh-CN"/>
    </w:rPr>
  </w:style>
  <w:style w:type="character" w:customStyle="1" w:styleId="775">
    <w:name w:val="Normal Indent Char Char"/>
    <w:autoRedefine/>
    <w:qFormat/>
    <w:uiPriority w:val="0"/>
    <w:rPr>
      <w:rFonts w:eastAsia="宋体"/>
      <w:kern w:val="2"/>
      <w:sz w:val="21"/>
      <w:lang w:val="en-US" w:eastAsia="zh-CN" w:bidi="ar-SA"/>
    </w:rPr>
  </w:style>
  <w:style w:type="character" w:customStyle="1" w:styleId="776">
    <w:name w:val="列表段落 字符"/>
    <w:autoRedefine/>
    <w:qFormat/>
    <w:uiPriority w:val="99"/>
  </w:style>
  <w:style w:type="character" w:customStyle="1" w:styleId="777">
    <w:name w:val="Ò³Ã¼ Char Char1"/>
    <w:autoRedefine/>
    <w:qFormat/>
    <w:uiPriority w:val="0"/>
    <w:rPr>
      <w:rFonts w:eastAsia="宋体"/>
      <w:kern w:val="2"/>
      <w:sz w:val="18"/>
      <w:szCs w:val="18"/>
      <w:lang w:val="en-US" w:eastAsia="zh-CN" w:bidi="ar-SA"/>
    </w:rPr>
  </w:style>
  <w:style w:type="character" w:customStyle="1" w:styleId="778">
    <w:name w:val="方案正文 Char"/>
    <w:autoRedefine/>
    <w:qFormat/>
    <w:uiPriority w:val="0"/>
    <w:rPr>
      <w:rFonts w:ascii="仿宋_GB2312" w:eastAsia="仿宋_GB2312"/>
      <w:b/>
      <w:color w:val="000000"/>
      <w:kern w:val="2"/>
      <w:sz w:val="24"/>
      <w:lang w:val="en-US" w:eastAsia="zh-CN" w:bidi="ar-SA"/>
    </w:rPr>
  </w:style>
  <w:style w:type="character" w:customStyle="1" w:styleId="779">
    <w:name w:val="Char Char30"/>
    <w:autoRedefine/>
    <w:qFormat/>
    <w:uiPriority w:val="6"/>
    <w:rPr>
      <w:rFonts w:ascii="Arial" w:hAnsi="Arial" w:eastAsia="黑体"/>
      <w:kern w:val="1"/>
      <w:sz w:val="21"/>
      <w:szCs w:val="21"/>
    </w:rPr>
  </w:style>
  <w:style w:type="character" w:customStyle="1" w:styleId="780">
    <w:name w:val="正文文本缩进 Char3"/>
    <w:link w:val="27"/>
    <w:autoRedefine/>
    <w:qFormat/>
    <w:uiPriority w:val="0"/>
    <w:rPr>
      <w:rFonts w:ascii="宋体" w:hAnsi="宋体"/>
      <w:kern w:val="2"/>
      <w:sz w:val="24"/>
      <w:szCs w:val="24"/>
    </w:rPr>
  </w:style>
  <w:style w:type="character" w:customStyle="1" w:styleId="781">
    <w:name w:val="font01"/>
    <w:autoRedefine/>
    <w:qFormat/>
    <w:uiPriority w:val="0"/>
    <w:rPr>
      <w:rFonts w:hint="eastAsia" w:ascii="微软雅黑" w:hAnsi="微软雅黑" w:eastAsia="微软雅黑" w:cs="微软雅黑"/>
      <w:color w:val="000000"/>
      <w:sz w:val="20"/>
      <w:szCs w:val="20"/>
      <w:u w:val="none"/>
    </w:rPr>
  </w:style>
  <w:style w:type="character" w:customStyle="1" w:styleId="782">
    <w:name w:val="Char Char20"/>
    <w:autoRedefine/>
    <w:qFormat/>
    <w:uiPriority w:val="6"/>
    <w:rPr>
      <w:kern w:val="1"/>
      <w:sz w:val="24"/>
    </w:rPr>
  </w:style>
  <w:style w:type="character" w:customStyle="1" w:styleId="783">
    <w:name w:val="tw4winExternal"/>
    <w:autoRedefine/>
    <w:qFormat/>
    <w:uiPriority w:val="0"/>
    <w:rPr>
      <w:rFonts w:ascii="Courier New" w:hAnsi="Courier New" w:cs="Courier New"/>
      <w:color w:val="808080"/>
      <w:lang w:val="en-US" w:eastAsia="zh-CN"/>
    </w:rPr>
  </w:style>
  <w:style w:type="character" w:customStyle="1" w:styleId="784">
    <w:name w:val="标题 4 Char1"/>
    <w:autoRedefine/>
    <w:qFormat/>
    <w:uiPriority w:val="9"/>
    <w:rPr>
      <w:rFonts w:ascii="Cambria" w:hAnsi="Cambria" w:eastAsia="宋体" w:cs="Times New Roman"/>
      <w:b/>
      <w:bCs/>
      <w:kern w:val="2"/>
      <w:sz w:val="28"/>
      <w:szCs w:val="28"/>
    </w:rPr>
  </w:style>
  <w:style w:type="character" w:customStyle="1" w:styleId="785">
    <w:name w:val="批注文字 Char2"/>
    <w:autoRedefine/>
    <w:qFormat/>
    <w:uiPriority w:val="99"/>
    <w:rPr>
      <w:rFonts w:ascii="Times New Roman" w:hAnsi="Times New Roman" w:eastAsia="宋体" w:cs="Times New Roman"/>
      <w:snapToGrid w:val="0"/>
      <w:kern w:val="0"/>
      <w:szCs w:val="24"/>
    </w:rPr>
  </w:style>
  <w:style w:type="character" w:customStyle="1" w:styleId="786">
    <w:name w:val="正文文本 2 Char"/>
    <w:autoRedefine/>
    <w:qFormat/>
    <w:uiPriority w:val="0"/>
    <w:rPr>
      <w:rFonts w:eastAsia="宋体"/>
      <w:kern w:val="2"/>
      <w:sz w:val="21"/>
      <w:szCs w:val="24"/>
      <w:lang w:val="en-US" w:eastAsia="zh-CN" w:bidi="ar-SA"/>
    </w:rPr>
  </w:style>
  <w:style w:type="character" w:customStyle="1" w:styleId="787">
    <w:name w:val="Ò³Ã¼ Char Char"/>
    <w:autoRedefine/>
    <w:qFormat/>
    <w:uiPriority w:val="0"/>
    <w:rPr>
      <w:rFonts w:eastAsia="宋体"/>
      <w:kern w:val="2"/>
      <w:sz w:val="18"/>
      <w:lang w:val="en-US" w:eastAsia="zh-CN" w:bidi="ar-SA"/>
    </w:rPr>
  </w:style>
  <w:style w:type="character" w:customStyle="1" w:styleId="788">
    <w:name w:val="message1"/>
    <w:autoRedefine/>
    <w:qFormat/>
    <w:uiPriority w:val="0"/>
    <w:rPr>
      <w:rFonts w:hint="default" w:ascii="Tahoma" w:hAnsi="Tahoma" w:cs="Tahoma"/>
      <w:sz w:val="18"/>
      <w:szCs w:val="18"/>
    </w:rPr>
  </w:style>
  <w:style w:type="character" w:customStyle="1" w:styleId="789">
    <w:name w:val="Char Char23"/>
    <w:autoRedefine/>
    <w:qFormat/>
    <w:uiPriority w:val="6"/>
    <w:rPr>
      <w:color w:val="0000FF"/>
      <w:sz w:val="21"/>
    </w:rPr>
  </w:style>
  <w:style w:type="character" w:customStyle="1" w:styleId="790">
    <w:name w:val="批注框文本 字符"/>
    <w:autoRedefine/>
    <w:qFormat/>
    <w:uiPriority w:val="0"/>
    <w:rPr>
      <w:rFonts w:ascii="Arial" w:hAnsi="Arial" w:eastAsia="黑体" w:cs="Arial"/>
      <w:snapToGrid w:val="0"/>
      <w:kern w:val="0"/>
      <w:sz w:val="18"/>
      <w:szCs w:val="18"/>
    </w:rPr>
  </w:style>
  <w:style w:type="character" w:customStyle="1" w:styleId="791">
    <w:name w:val="纯文本 Char2"/>
    <w:autoRedefine/>
    <w:semiHidden/>
    <w:qFormat/>
    <w:uiPriority w:val="99"/>
    <w:rPr>
      <w:rFonts w:ascii="宋体" w:hAnsi="Courier New" w:eastAsia="宋体" w:cs="Courier New"/>
    </w:rPr>
  </w:style>
  <w:style w:type="character" w:customStyle="1" w:styleId="792">
    <w:name w:val="Char Char25"/>
    <w:autoRedefine/>
    <w:qFormat/>
    <w:uiPriority w:val="6"/>
    <w:rPr>
      <w:rFonts w:ascii="宋体" w:hAnsi="宋体"/>
      <w:kern w:val="1"/>
      <w:sz w:val="24"/>
      <w:lang w:val="zh-CN"/>
    </w:rPr>
  </w:style>
  <w:style w:type="character" w:customStyle="1" w:styleId="793">
    <w:name w:val="Char Char411"/>
    <w:autoRedefine/>
    <w:qFormat/>
    <w:uiPriority w:val="0"/>
    <w:rPr>
      <w:rFonts w:eastAsia="宋体"/>
      <w:b/>
      <w:sz w:val="24"/>
      <w:lang w:eastAsia="zh-CN" w:bidi="ar-SA"/>
    </w:rPr>
  </w:style>
  <w:style w:type="character" w:customStyle="1" w:styleId="794">
    <w:name w:val="Heading 7 Char"/>
    <w:autoRedefine/>
    <w:qFormat/>
    <w:locked/>
    <w:uiPriority w:val="0"/>
    <w:rPr>
      <w:rFonts w:ascii="宋体" w:hAnsi="宋体" w:eastAsia="宋体"/>
      <w:b/>
      <w:bCs/>
      <w:kern w:val="2"/>
      <w:sz w:val="24"/>
      <w:szCs w:val="24"/>
      <w:lang w:val="en-US" w:eastAsia="zh-CN" w:bidi="ar-SA"/>
    </w:rPr>
  </w:style>
  <w:style w:type="character" w:customStyle="1" w:styleId="795">
    <w:name w:val="此正文 Char"/>
    <w:link w:val="101"/>
    <w:autoRedefine/>
    <w:qFormat/>
    <w:uiPriority w:val="0"/>
    <w:rPr>
      <w:kern w:val="2"/>
      <w:sz w:val="24"/>
      <w:szCs w:val="24"/>
    </w:rPr>
  </w:style>
  <w:style w:type="character" w:customStyle="1" w:styleId="796">
    <w:name w:val="Char Char2"/>
    <w:autoRedefine/>
    <w:qFormat/>
    <w:uiPriority w:val="0"/>
    <w:rPr>
      <w:rFonts w:eastAsia="宋体"/>
      <w:b/>
      <w:bCs/>
      <w:kern w:val="2"/>
      <w:sz w:val="21"/>
      <w:szCs w:val="24"/>
      <w:lang w:val="en-US" w:eastAsia="zh-CN" w:bidi="ar-SA"/>
    </w:rPr>
  </w:style>
  <w:style w:type="character" w:customStyle="1" w:styleId="797">
    <w:name w:val="标题 1 Char"/>
    <w:link w:val="3"/>
    <w:autoRedefine/>
    <w:qFormat/>
    <w:uiPriority w:val="9"/>
    <w:rPr>
      <w:b/>
      <w:bCs/>
      <w:kern w:val="44"/>
      <w:sz w:val="44"/>
      <w:szCs w:val="44"/>
    </w:rPr>
  </w:style>
  <w:style w:type="character" w:customStyle="1" w:styleId="798">
    <w:name w:val="Footer-Even Char1"/>
    <w:autoRedefine/>
    <w:qFormat/>
    <w:uiPriority w:val="0"/>
    <w:rPr>
      <w:rFonts w:eastAsia="宋体"/>
      <w:kern w:val="2"/>
      <w:sz w:val="18"/>
      <w:szCs w:val="18"/>
      <w:lang w:val="en-US" w:eastAsia="zh-CN" w:bidi="ar-SA"/>
    </w:rPr>
  </w:style>
  <w:style w:type="character" w:customStyle="1" w:styleId="799">
    <w:name w:val="Char Char29"/>
    <w:autoRedefine/>
    <w:qFormat/>
    <w:uiPriority w:val="6"/>
    <w:rPr>
      <w:rFonts w:ascii="Arial" w:hAnsi="Arial" w:eastAsia="微软雅黑"/>
      <w:b/>
      <w:kern w:val="1"/>
      <w:sz w:val="44"/>
      <w:szCs w:val="32"/>
      <w:lang w:val="en-US" w:eastAsia="zh-CN" w:bidi="ar-SA"/>
    </w:rPr>
  </w:style>
  <w:style w:type="character" w:customStyle="1" w:styleId="800">
    <w:name w:val="标题 Char2"/>
    <w:link w:val="60"/>
    <w:autoRedefine/>
    <w:qFormat/>
    <w:uiPriority w:val="10"/>
    <w:rPr>
      <w:b/>
      <w:sz w:val="24"/>
    </w:rPr>
  </w:style>
  <w:style w:type="character" w:customStyle="1" w:styleId="801">
    <w:name w:val="font81"/>
    <w:autoRedefine/>
    <w:qFormat/>
    <w:uiPriority w:val="0"/>
    <w:rPr>
      <w:rFonts w:ascii="微软雅黑" w:hAnsi="微软雅黑" w:eastAsia="微软雅黑" w:cs="微软雅黑"/>
      <w:color w:val="000000"/>
      <w:sz w:val="20"/>
      <w:szCs w:val="20"/>
      <w:u w:val="none"/>
    </w:rPr>
  </w:style>
  <w:style w:type="character" w:customStyle="1" w:styleId="80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3">
    <w:name w:val="t21"/>
    <w:autoRedefine/>
    <w:qFormat/>
    <w:uiPriority w:val="0"/>
    <w:rPr>
      <w:rFonts w:ascii="仿宋_GB2312" w:eastAsia="微软雅黑"/>
      <w:b/>
      <w:kern w:val="2"/>
      <w:sz w:val="23"/>
      <w:szCs w:val="23"/>
      <w:lang w:val="en-US" w:eastAsia="zh-CN" w:bidi="ar-SA"/>
    </w:rPr>
  </w:style>
  <w:style w:type="character" w:customStyle="1" w:styleId="804">
    <w:name w:val="样式8 Char"/>
    <w:autoRedefine/>
    <w:qFormat/>
    <w:uiPriority w:val="0"/>
    <w:rPr>
      <w:rFonts w:ascii="仿宋_GB2312" w:hAnsi="宋体" w:eastAsia="仿宋_GB2312"/>
      <w:b/>
      <w:bCs/>
      <w:kern w:val="2"/>
      <w:sz w:val="24"/>
      <w:szCs w:val="24"/>
    </w:rPr>
  </w:style>
  <w:style w:type="character" w:customStyle="1" w:styleId="805">
    <w:name w:val="表格 Char Char"/>
    <w:autoRedefine/>
    <w:qFormat/>
    <w:uiPriority w:val="0"/>
    <w:rPr>
      <w:rFonts w:ascii="宋体" w:hAnsi="宋体" w:eastAsia="宋体"/>
      <w:lang w:bidi="ar-SA"/>
    </w:rPr>
  </w:style>
  <w:style w:type="character" w:customStyle="1" w:styleId="806">
    <w:name w:val="正文文本 字符1"/>
    <w:autoRedefine/>
    <w:qFormat/>
    <w:uiPriority w:val="0"/>
    <w:rPr>
      <w:rFonts w:ascii="Calibri" w:hAnsi="Calibri" w:eastAsia="黑体" w:cs="Arial"/>
      <w:snapToGrid w:val="0"/>
      <w:kern w:val="2"/>
      <w:sz w:val="28"/>
      <w:szCs w:val="21"/>
    </w:rPr>
  </w:style>
  <w:style w:type="character" w:customStyle="1" w:styleId="807">
    <w:name w:val="标题 5 Char"/>
    <w:link w:val="8"/>
    <w:autoRedefine/>
    <w:qFormat/>
    <w:uiPriority w:val="9"/>
    <w:rPr>
      <w:b/>
      <w:bCs/>
      <w:kern w:val="2"/>
      <w:sz w:val="28"/>
      <w:szCs w:val="28"/>
    </w:rPr>
  </w:style>
  <w:style w:type="character" w:customStyle="1" w:styleId="808">
    <w:name w:val="标题 6 Char1"/>
    <w:autoRedefine/>
    <w:qFormat/>
    <w:uiPriority w:val="0"/>
    <w:rPr>
      <w:rFonts w:ascii="Arial" w:hAnsi="Arial" w:eastAsia="黑体" w:cs="Times New Roman"/>
      <w:b/>
      <w:sz w:val="24"/>
      <w:szCs w:val="20"/>
      <w:lang w:bidi="ar-SA"/>
    </w:rPr>
  </w:style>
  <w:style w:type="character" w:customStyle="1" w:styleId="809">
    <w:name w:val="带编号样式 Char"/>
    <w:autoRedefine/>
    <w:qFormat/>
    <w:uiPriority w:val="0"/>
    <w:rPr>
      <w:rFonts w:ascii="仿宋_GB2312" w:eastAsia="仿宋_GB2312"/>
      <w:color w:val="000000"/>
      <w:sz w:val="24"/>
      <w:lang w:bidi="ar-SA"/>
    </w:rPr>
  </w:style>
  <w:style w:type="character" w:customStyle="1" w:styleId="810">
    <w:name w:val="unnamed31"/>
    <w:autoRedefine/>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autoRedefine/>
    <w:qFormat/>
    <w:uiPriority w:val="0"/>
    <w:rPr>
      <w:rFonts w:ascii="宋体" w:eastAsia="宋体"/>
      <w:kern w:val="2"/>
      <w:sz w:val="24"/>
      <w:szCs w:val="24"/>
      <w:lang w:val="zh-CN" w:bidi="ar-SA"/>
    </w:rPr>
  </w:style>
  <w:style w:type="character" w:customStyle="1" w:styleId="812">
    <w:name w:val="称呼 Char"/>
    <w:link w:val="21"/>
    <w:autoRedefine/>
    <w:qFormat/>
    <w:uiPriority w:val="0"/>
    <w:rPr>
      <w:rFonts w:ascii="仿宋_GB2312" w:eastAsia="仿宋_GB2312"/>
      <w:kern w:val="2"/>
      <w:sz w:val="28"/>
    </w:rPr>
  </w:style>
  <w:style w:type="character" w:customStyle="1" w:styleId="813">
    <w:name w:val="文本正文 Char Char"/>
    <w:autoRedefine/>
    <w:qFormat/>
    <w:locked/>
    <w:uiPriority w:val="0"/>
    <w:rPr>
      <w:sz w:val="24"/>
      <w:lang w:bidi="ar-SA"/>
    </w:rPr>
  </w:style>
  <w:style w:type="character" w:customStyle="1" w:styleId="814">
    <w:name w:val="正文缩进 字符"/>
    <w:autoRedefine/>
    <w:qFormat/>
    <w:uiPriority w:val="0"/>
    <w:rPr>
      <w:rFonts w:ascii="宋体" w:eastAsia="宋体"/>
      <w:snapToGrid w:val="0"/>
      <w:color w:val="000000"/>
      <w:kern w:val="28"/>
      <w:sz w:val="28"/>
      <w:lang w:val="en-US" w:eastAsia="zh-CN" w:bidi="ar-SA"/>
    </w:rPr>
  </w:style>
  <w:style w:type="character" w:customStyle="1" w:styleId="815">
    <w:name w:val="HTML 预设格式 Char"/>
    <w:link w:val="58"/>
    <w:autoRedefine/>
    <w:qFormat/>
    <w:uiPriority w:val="0"/>
    <w:rPr>
      <w:rFonts w:ascii="黑体" w:hAnsi="Courier New" w:eastAsia="黑体"/>
    </w:rPr>
  </w:style>
  <w:style w:type="character" w:customStyle="1" w:styleId="816">
    <w:name w:val="正文文本 2 Char1"/>
    <w:link w:val="57"/>
    <w:autoRedefine/>
    <w:qFormat/>
    <w:uiPriority w:val="0"/>
    <w:rPr>
      <w:kern w:val="2"/>
      <w:sz w:val="21"/>
      <w:szCs w:val="24"/>
    </w:rPr>
  </w:style>
  <w:style w:type="character" w:customStyle="1" w:styleId="817">
    <w:name w:val="样式 样式 标题 4h4H4Fab-4T5Ref Heading 1rh1Heading sqlsect 1.2.3.... +... Char"/>
    <w:link w:val="102"/>
    <w:autoRedefine/>
    <w:qFormat/>
    <w:uiPriority w:val="0"/>
    <w:rPr>
      <w:rFonts w:ascii="微软雅黑" w:hAnsi="微软雅黑" w:eastAsia="微软雅黑"/>
      <w:b/>
      <w:bCs/>
      <w:kern w:val="2"/>
      <w:sz w:val="24"/>
      <w:szCs w:val="28"/>
    </w:rPr>
  </w:style>
  <w:style w:type="character" w:customStyle="1" w:styleId="818">
    <w:name w:val="正文非缩进 Char"/>
    <w:autoRedefine/>
    <w:qFormat/>
    <w:uiPriority w:val="0"/>
    <w:rPr>
      <w:rFonts w:ascii="宋体" w:eastAsia="宋体"/>
      <w:snapToGrid w:val="0"/>
      <w:color w:val="000000"/>
      <w:kern w:val="28"/>
      <w:sz w:val="28"/>
      <w:lang w:val="en-US" w:eastAsia="zh-CN" w:bidi="ar-SA"/>
    </w:rPr>
  </w:style>
  <w:style w:type="character" w:customStyle="1" w:styleId="819">
    <w:name w:val="标题 7 Char"/>
    <w:link w:val="10"/>
    <w:autoRedefine/>
    <w:qFormat/>
    <w:uiPriority w:val="0"/>
    <w:rPr>
      <w:b/>
      <w:bCs/>
      <w:kern w:val="2"/>
      <w:sz w:val="24"/>
      <w:szCs w:val="24"/>
    </w:rPr>
  </w:style>
  <w:style w:type="character" w:customStyle="1" w:styleId="820">
    <w:name w:val="正文文本缩进 2 Char"/>
    <w:link w:val="39"/>
    <w:autoRedefine/>
    <w:qFormat/>
    <w:uiPriority w:val="0"/>
    <w:rPr>
      <w:rFonts w:ascii="宋体"/>
      <w:sz w:val="28"/>
    </w:rPr>
  </w:style>
  <w:style w:type="character" w:customStyle="1" w:styleId="821">
    <w:name w:val="Char Char5"/>
    <w:autoRedefine/>
    <w:qFormat/>
    <w:uiPriority w:val="0"/>
    <w:rPr>
      <w:rFonts w:ascii="宋体" w:hAnsi="Courier New" w:eastAsia="宋体"/>
      <w:kern w:val="2"/>
      <w:sz w:val="21"/>
      <w:lang w:val="en-US" w:eastAsia="zh-CN"/>
    </w:rPr>
  </w:style>
  <w:style w:type="character" w:customStyle="1" w:styleId="822">
    <w:name w:val="脚注文本 Char"/>
    <w:link w:val="52"/>
    <w:autoRedefine/>
    <w:qFormat/>
    <w:uiPriority w:val="0"/>
    <w:rPr>
      <w:color w:val="0000FF"/>
      <w:sz w:val="21"/>
    </w:rPr>
  </w:style>
  <w:style w:type="character" w:customStyle="1" w:styleId="823">
    <w:name w:val="称呼 Char1"/>
    <w:autoRedefine/>
    <w:qFormat/>
    <w:uiPriority w:val="0"/>
    <w:rPr>
      <w:rFonts w:ascii="Times New Roman" w:hAnsi="Times New Roman" w:eastAsia="宋体" w:cs="Times New Roman"/>
      <w:szCs w:val="24"/>
    </w:rPr>
  </w:style>
  <w:style w:type="character" w:customStyle="1" w:styleId="824">
    <w:name w:val="正文1 Char"/>
    <w:autoRedefine/>
    <w:qFormat/>
    <w:uiPriority w:val="0"/>
    <w:rPr>
      <w:rFonts w:ascii="宋体" w:eastAsia="宋体"/>
      <w:snapToGrid w:val="0"/>
      <w:color w:val="000000"/>
      <w:kern w:val="28"/>
      <w:sz w:val="28"/>
      <w:lang w:val="en-US" w:eastAsia="zh-CN" w:bidi="ar-SA"/>
    </w:rPr>
  </w:style>
  <w:style w:type="character" w:customStyle="1" w:styleId="825">
    <w:name w:val="正文缩进 Char1"/>
    <w:autoRedefine/>
    <w:qFormat/>
    <w:uiPriority w:val="0"/>
    <w:rPr>
      <w:rFonts w:ascii="宋体" w:eastAsia="宋体"/>
      <w:snapToGrid w:val="0"/>
      <w:color w:val="000000"/>
      <w:kern w:val="28"/>
      <w:sz w:val="28"/>
      <w:lang w:val="en-US" w:eastAsia="zh-CN" w:bidi="ar-SA"/>
    </w:rPr>
  </w:style>
  <w:style w:type="character" w:customStyle="1" w:styleId="826">
    <w:name w:val="font21"/>
    <w:autoRedefine/>
    <w:qFormat/>
    <w:uiPriority w:val="0"/>
    <w:rPr>
      <w:rFonts w:hint="eastAsia" w:ascii="宋体" w:hAnsi="宋体" w:eastAsia="宋体"/>
      <w:kern w:val="2"/>
      <w:sz w:val="28"/>
      <w:szCs w:val="28"/>
      <w:lang w:val="en-US" w:eastAsia="zh-CN" w:bidi="ar-SA"/>
    </w:rPr>
  </w:style>
  <w:style w:type="character" w:customStyle="1" w:styleId="827">
    <w:name w:val="Char Char26"/>
    <w:autoRedefine/>
    <w:qFormat/>
    <w:uiPriority w:val="6"/>
    <w:rPr>
      <w:kern w:val="1"/>
      <w:sz w:val="21"/>
      <w:szCs w:val="24"/>
    </w:rPr>
  </w:style>
  <w:style w:type="character" w:customStyle="1" w:styleId="828">
    <w:name w:val="Item List Char"/>
    <w:link w:val="104"/>
    <w:autoRedefine/>
    <w:qFormat/>
    <w:uiPriority w:val="0"/>
    <w:rPr>
      <w:rFonts w:ascii="Arial"/>
      <w:bCs/>
      <w:sz w:val="21"/>
      <w:szCs w:val="21"/>
      <w:lang w:val="en-US" w:eastAsia="zh-CN" w:bidi="ar-SA"/>
    </w:rPr>
  </w:style>
  <w:style w:type="character" w:customStyle="1" w:styleId="829">
    <w:name w:val="批注框文本 Char1"/>
    <w:autoRedefine/>
    <w:qFormat/>
    <w:uiPriority w:val="0"/>
    <w:rPr>
      <w:rFonts w:ascii="Times New Roman" w:hAnsi="Times New Roman" w:eastAsia="宋体" w:cs="Times New Roman"/>
      <w:sz w:val="18"/>
      <w:szCs w:val="18"/>
    </w:rPr>
  </w:style>
  <w:style w:type="character" w:customStyle="1" w:styleId="830">
    <w:name w:val="纯文本 Char1"/>
    <w:link w:val="105"/>
    <w:autoRedefine/>
    <w:qFormat/>
    <w:uiPriority w:val="0"/>
    <w:rPr>
      <w:rFonts w:ascii="宋体" w:hAnsi="Courier New"/>
    </w:rPr>
  </w:style>
  <w:style w:type="character" w:customStyle="1" w:styleId="831">
    <w:name w:val="正文首行缩进 Char"/>
    <w:link w:val="25"/>
    <w:autoRedefine/>
    <w:qFormat/>
    <w:uiPriority w:val="0"/>
    <w:rPr>
      <w:rFonts w:ascii="宋体"/>
      <w:kern w:val="2"/>
      <w:sz w:val="24"/>
      <w:lang w:val="zh-CN"/>
    </w:rPr>
  </w:style>
  <w:style w:type="character" w:customStyle="1" w:styleId="832">
    <w:name w:val="h3 Char"/>
    <w:autoRedefine/>
    <w:qFormat/>
    <w:uiPriority w:val="0"/>
    <w:rPr>
      <w:rFonts w:eastAsia="宋体"/>
      <w:b/>
      <w:kern w:val="2"/>
      <w:sz w:val="32"/>
      <w:lang w:val="en-US" w:eastAsia="zh-CN" w:bidi="ar-SA"/>
    </w:rPr>
  </w:style>
  <w:style w:type="character" w:customStyle="1" w:styleId="833">
    <w:name w:val="dandyren_title1"/>
    <w:autoRedefine/>
    <w:qFormat/>
    <w:uiPriority w:val="0"/>
    <w:rPr>
      <w:b/>
      <w:bCs/>
      <w:color w:val="FF6633"/>
      <w:sz w:val="18"/>
      <w:szCs w:val="18"/>
    </w:rPr>
  </w:style>
  <w:style w:type="character" w:customStyle="1" w:styleId="834">
    <w:name w:val="Char Char31"/>
    <w:autoRedefine/>
    <w:qFormat/>
    <w:uiPriority w:val="6"/>
    <w:rPr>
      <w:rFonts w:ascii="Arial" w:hAnsi="Arial" w:eastAsia="黑体"/>
      <w:kern w:val="1"/>
      <w:sz w:val="24"/>
      <w:szCs w:val="24"/>
    </w:rPr>
  </w:style>
  <w:style w:type="character" w:customStyle="1" w:styleId="835">
    <w:name w:val="h Char1"/>
    <w:autoRedefine/>
    <w:qFormat/>
    <w:uiPriority w:val="0"/>
    <w:rPr>
      <w:sz w:val="18"/>
      <w:szCs w:val="18"/>
    </w:rPr>
  </w:style>
  <w:style w:type="character" w:customStyle="1" w:styleId="836">
    <w:name w:val="solutionfonts"/>
    <w:autoRedefine/>
    <w:qFormat/>
    <w:uiPriority w:val="0"/>
  </w:style>
  <w:style w:type="character" w:customStyle="1" w:styleId="837">
    <w:name w:val="标题 4 Char2"/>
    <w:link w:val="7"/>
    <w:autoRedefine/>
    <w:qFormat/>
    <w:uiPriority w:val="9"/>
    <w:rPr>
      <w:rFonts w:ascii="Arial" w:hAnsi="Arial" w:eastAsia="黑体"/>
      <w:b/>
      <w:bCs/>
      <w:kern w:val="2"/>
      <w:sz w:val="28"/>
      <w:szCs w:val="28"/>
      <w:lang w:val="zh-CN"/>
    </w:rPr>
  </w:style>
  <w:style w:type="character" w:customStyle="1" w:styleId="838">
    <w:name w:val="首行缩进 Char"/>
    <w:autoRedefine/>
    <w:qFormat/>
    <w:uiPriority w:val="0"/>
    <w:rPr>
      <w:rFonts w:ascii="宋体" w:eastAsia="宋体"/>
      <w:kern w:val="2"/>
      <w:sz w:val="24"/>
      <w:lang w:val="en-US" w:eastAsia="zh-CN" w:bidi="ar-SA"/>
    </w:rPr>
  </w:style>
  <w:style w:type="character" w:customStyle="1" w:styleId="839">
    <w:name w:val="Char Char52"/>
    <w:autoRedefine/>
    <w:qFormat/>
    <w:uiPriority w:val="0"/>
    <w:rPr>
      <w:rFonts w:ascii="宋体" w:hAnsi="Courier New" w:eastAsia="宋体"/>
      <w:kern w:val="2"/>
      <w:sz w:val="21"/>
      <w:lang w:val="en-US" w:eastAsia="zh-CN"/>
    </w:rPr>
  </w:style>
  <w:style w:type="character" w:customStyle="1" w:styleId="840">
    <w:name w:val="正文文本 3 Char"/>
    <w:link w:val="22"/>
    <w:autoRedefine/>
    <w:qFormat/>
    <w:uiPriority w:val="0"/>
    <w:rPr>
      <w:kern w:val="2"/>
      <w:sz w:val="21"/>
    </w:rPr>
  </w:style>
  <w:style w:type="character" w:customStyle="1" w:styleId="841">
    <w:name w:val="font31"/>
    <w:autoRedefine/>
    <w:qFormat/>
    <w:uiPriority w:val="0"/>
    <w:rPr>
      <w:rFonts w:hint="eastAsia" w:ascii="仿宋" w:hAnsi="仿宋" w:eastAsia="仿宋" w:cs="仿宋"/>
      <w:color w:val="000000"/>
      <w:sz w:val="20"/>
      <w:szCs w:val="20"/>
      <w:u w:val="none"/>
    </w:rPr>
  </w:style>
  <w:style w:type="character" w:customStyle="1" w:styleId="842">
    <w:name w:val="正文说明 Char"/>
    <w:link w:val="106"/>
    <w:autoRedefine/>
    <w:qFormat/>
    <w:uiPriority w:val="0"/>
    <w:rPr>
      <w:sz w:val="24"/>
      <w:szCs w:val="24"/>
    </w:rPr>
  </w:style>
  <w:style w:type="character" w:customStyle="1" w:styleId="843">
    <w:name w:val="脚注文本 Char1"/>
    <w:autoRedefine/>
    <w:qFormat/>
    <w:uiPriority w:val="0"/>
    <w:rPr>
      <w:rFonts w:ascii="Times New Roman" w:hAnsi="Times New Roman" w:eastAsia="宋体" w:cs="Times New Roman"/>
      <w:sz w:val="18"/>
      <w:szCs w:val="18"/>
    </w:rPr>
  </w:style>
  <w:style w:type="character" w:customStyle="1" w:styleId="844">
    <w:name w:val="Char Char1211"/>
    <w:autoRedefine/>
    <w:qFormat/>
    <w:uiPriority w:val="0"/>
    <w:rPr>
      <w:rFonts w:ascii="仿宋_GB2312" w:eastAsia="仿宋_GB2312"/>
      <w:b/>
      <w:bCs/>
      <w:kern w:val="2"/>
      <w:sz w:val="24"/>
      <w:szCs w:val="24"/>
      <w:lang w:val="zh-CN" w:eastAsia="zh-CN" w:bidi="ar-SA"/>
    </w:rPr>
  </w:style>
  <w:style w:type="character" w:customStyle="1" w:styleId="845">
    <w:name w:val="标题 Char"/>
    <w:autoRedefine/>
    <w:qFormat/>
    <w:uiPriority w:val="0"/>
    <w:rPr>
      <w:rFonts w:eastAsia="宋体"/>
      <w:b/>
      <w:sz w:val="24"/>
      <w:lang w:eastAsia="zh-CN" w:bidi="ar-SA"/>
    </w:rPr>
  </w:style>
  <w:style w:type="character" w:customStyle="1" w:styleId="846">
    <w:name w:val="Char Char35"/>
    <w:autoRedefine/>
    <w:qFormat/>
    <w:uiPriority w:val="6"/>
    <w:rPr>
      <w:rFonts w:ascii="Arial" w:hAnsi="Arial" w:eastAsia="黑体"/>
      <w:b/>
      <w:kern w:val="1"/>
      <w:sz w:val="28"/>
      <w:szCs w:val="28"/>
      <w:lang w:val="zh-CN"/>
    </w:rPr>
  </w:style>
  <w:style w:type="character" w:customStyle="1" w:styleId="847">
    <w:name w:val="纯文本 Char Char Char"/>
    <w:autoRedefine/>
    <w:qFormat/>
    <w:uiPriority w:val="0"/>
    <w:rPr>
      <w:rFonts w:ascii="宋体" w:hAnsi="Courier New" w:eastAsia="宋体"/>
      <w:kern w:val="2"/>
      <w:sz w:val="21"/>
      <w:lang w:val="en-US" w:eastAsia="zh-CN" w:bidi="ar-SA"/>
    </w:rPr>
  </w:style>
  <w:style w:type="character" w:customStyle="1" w:styleId="848">
    <w:name w:val="Table Text Char"/>
    <w:link w:val="107"/>
    <w:autoRedefine/>
    <w:qFormat/>
    <w:uiPriority w:val="0"/>
    <w:rPr>
      <w:sz w:val="24"/>
      <w:szCs w:val="24"/>
    </w:rPr>
  </w:style>
  <w:style w:type="character" w:customStyle="1" w:styleId="849">
    <w:name w:val="正文1 Char1"/>
    <w:autoRedefine/>
    <w:qFormat/>
    <w:uiPriority w:val="0"/>
    <w:rPr>
      <w:rFonts w:ascii="仿宋_GB2312" w:hAnsi="Courier New" w:eastAsia="仿宋_GB2312"/>
      <w:kern w:val="28"/>
      <w:sz w:val="24"/>
      <w:szCs w:val="24"/>
      <w:lang w:val="en-US" w:eastAsia="zh-CN"/>
    </w:rPr>
  </w:style>
  <w:style w:type="character" w:customStyle="1" w:styleId="850">
    <w:name w:val="页脚 Char1"/>
    <w:autoRedefine/>
    <w:qFormat/>
    <w:uiPriority w:val="0"/>
    <w:rPr>
      <w:rFonts w:eastAsia="宋体"/>
      <w:kern w:val="2"/>
      <w:sz w:val="18"/>
      <w:szCs w:val="18"/>
      <w:lang w:val="en-US" w:eastAsia="zh-CN" w:bidi="ar-SA"/>
    </w:rPr>
  </w:style>
  <w:style w:type="character" w:customStyle="1" w:styleId="851">
    <w:name w:val="Bold"/>
    <w:autoRedefine/>
    <w:qFormat/>
    <w:uiPriority w:val="0"/>
    <w:rPr>
      <w:rFonts w:ascii="Arial" w:hAnsi="Arial" w:eastAsia="黑体" w:cs="Times New Roman"/>
      <w:b/>
      <w:kern w:val="2"/>
      <w:sz w:val="32"/>
      <w:szCs w:val="32"/>
      <w:lang w:val="en-US" w:eastAsia="zh-CN" w:bidi="ar-SA"/>
    </w:rPr>
  </w:style>
  <w:style w:type="character" w:customStyle="1" w:styleId="852">
    <w:name w:val="批注文字 Char1"/>
    <w:link w:val="20"/>
    <w:autoRedefine/>
    <w:qFormat/>
    <w:uiPriority w:val="99"/>
    <w:rPr>
      <w:kern w:val="2"/>
      <w:sz w:val="21"/>
      <w:szCs w:val="24"/>
    </w:rPr>
  </w:style>
  <w:style w:type="character" w:customStyle="1" w:styleId="853">
    <w:name w:val="签名 Char"/>
    <w:link w:val="44"/>
    <w:autoRedefine/>
    <w:qFormat/>
    <w:uiPriority w:val="0"/>
    <w:rPr>
      <w:rFonts w:eastAsia="仿宋_GB2312"/>
      <w:sz w:val="24"/>
    </w:rPr>
  </w:style>
  <w:style w:type="character" w:customStyle="1" w:styleId="854">
    <w:name w:val="hui3"/>
    <w:autoRedefine/>
    <w:qFormat/>
    <w:uiPriority w:val="0"/>
    <w:rPr>
      <w:color w:val="333333"/>
    </w:rPr>
  </w:style>
  <w:style w:type="character" w:customStyle="1" w:styleId="855">
    <w:name w:val="Char Char17"/>
    <w:autoRedefine/>
    <w:qFormat/>
    <w:uiPriority w:val="6"/>
    <w:rPr>
      <w:rFonts w:eastAsia="仿宋_GB2312"/>
      <w:sz w:val="24"/>
    </w:rPr>
  </w:style>
  <w:style w:type="character" w:customStyle="1" w:styleId="85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7">
    <w:name w:val="Char Char37"/>
    <w:autoRedefine/>
    <w:qFormat/>
    <w:uiPriority w:val="6"/>
    <w:rPr>
      <w:b/>
      <w:kern w:val="1"/>
      <w:sz w:val="44"/>
      <w:szCs w:val="44"/>
    </w:rPr>
  </w:style>
  <w:style w:type="character" w:customStyle="1" w:styleId="858">
    <w:name w:val="列出段落 Char"/>
    <w:autoRedefine/>
    <w:qFormat/>
    <w:uiPriority w:val="0"/>
    <w:rPr>
      <w:rFonts w:eastAsia="楷体_GB2312" w:cs="Lucida Sans"/>
      <w:kern w:val="2"/>
      <w:sz w:val="24"/>
      <w:szCs w:val="24"/>
      <w:lang w:val="en-US" w:eastAsia="zh-CN" w:bidi="ar-SA"/>
    </w:rPr>
  </w:style>
  <w:style w:type="character" w:customStyle="1" w:styleId="859">
    <w:name w:val="正文文本缩进 3 Char1"/>
    <w:autoRedefine/>
    <w:semiHidden/>
    <w:qFormat/>
    <w:uiPriority w:val="99"/>
    <w:rPr>
      <w:rFonts w:ascii="Times New Roman" w:hAnsi="Times New Roman" w:eastAsia="宋体" w:cs="Times New Roman"/>
      <w:sz w:val="16"/>
      <w:szCs w:val="16"/>
    </w:rPr>
  </w:style>
  <w:style w:type="character" w:customStyle="1" w:styleId="860">
    <w:name w:val="公文正文 Char Char"/>
    <w:link w:val="108"/>
    <w:autoRedefine/>
    <w:qFormat/>
    <w:uiPriority w:val="0"/>
    <w:rPr>
      <w:rFonts w:ascii="仿宋_GB2312" w:eastAsia="仿宋_GB2312"/>
      <w:kern w:val="2"/>
      <w:sz w:val="24"/>
      <w:szCs w:val="24"/>
    </w:rPr>
  </w:style>
  <w:style w:type="character" w:customStyle="1" w:styleId="861">
    <w:name w:val="Table Text Char1"/>
    <w:autoRedefine/>
    <w:qFormat/>
    <w:uiPriority w:val="0"/>
    <w:rPr>
      <w:rFonts w:eastAsia="宋体"/>
      <w:sz w:val="24"/>
      <w:szCs w:val="24"/>
      <w:lang w:val="en-US" w:eastAsia="zh-CN" w:bidi="ar-SA"/>
    </w:rPr>
  </w:style>
  <w:style w:type="character" w:customStyle="1" w:styleId="862">
    <w:name w:val="标题 1 Char Char"/>
    <w:autoRedefine/>
    <w:qFormat/>
    <w:uiPriority w:val="0"/>
    <w:rPr>
      <w:rFonts w:hint="eastAsia" w:ascii="宋体" w:hAnsi="宋体" w:eastAsia="宋体"/>
      <w:b/>
      <w:spacing w:val="-2"/>
      <w:sz w:val="24"/>
      <w:lang w:val="en-US" w:eastAsia="zh-CN" w:bidi="ar-SA"/>
    </w:rPr>
  </w:style>
  <w:style w:type="character" w:customStyle="1" w:styleId="863">
    <w:name w:val="正文（缩进2汉字） Char"/>
    <w:link w:val="109"/>
    <w:autoRedefine/>
    <w:qFormat/>
    <w:uiPriority w:val="0"/>
    <w:rPr>
      <w:rFonts w:ascii="宋体"/>
    </w:rPr>
  </w:style>
  <w:style w:type="character" w:customStyle="1" w:styleId="864">
    <w:name w:val="标题 8 Char"/>
    <w:link w:val="11"/>
    <w:autoRedefine/>
    <w:qFormat/>
    <w:uiPriority w:val="0"/>
    <w:rPr>
      <w:rFonts w:ascii="Arial" w:hAnsi="Arial" w:eastAsia="黑体"/>
      <w:kern w:val="2"/>
      <w:sz w:val="24"/>
      <w:szCs w:val="24"/>
    </w:rPr>
  </w:style>
  <w:style w:type="character" w:customStyle="1" w:styleId="865">
    <w:name w:val="标书表格字体格式 Char"/>
    <w:autoRedefine/>
    <w:qFormat/>
    <w:uiPriority w:val="0"/>
    <w:rPr>
      <w:kern w:val="2"/>
      <w:sz w:val="21"/>
      <w:szCs w:val="24"/>
      <w:lang w:bidi="ar-SA"/>
    </w:rPr>
  </w:style>
  <w:style w:type="character" w:customStyle="1" w:styleId="866">
    <w:name w:val="tw4winError"/>
    <w:autoRedefine/>
    <w:qFormat/>
    <w:uiPriority w:val="0"/>
    <w:rPr>
      <w:rFonts w:ascii="Courier New" w:hAnsi="Courier New" w:cs="Courier New"/>
      <w:color w:val="00FF00"/>
      <w:sz w:val="40"/>
      <w:szCs w:val="40"/>
    </w:rPr>
  </w:style>
  <w:style w:type="character" w:customStyle="1" w:styleId="867">
    <w:name w:val="Body Text(ch) Char Char"/>
    <w:autoRedefine/>
    <w:qFormat/>
    <w:uiPriority w:val="0"/>
    <w:rPr>
      <w:rFonts w:ascii="宋体"/>
      <w:kern w:val="2"/>
      <w:sz w:val="24"/>
      <w:szCs w:val="21"/>
      <w:lang w:val="zh-CN"/>
    </w:rPr>
  </w:style>
  <w:style w:type="character" w:customStyle="1" w:styleId="868">
    <w:name w:val="正文首行缩进两字 Char"/>
    <w:autoRedefine/>
    <w:qFormat/>
    <w:uiPriority w:val="0"/>
    <w:rPr>
      <w:sz w:val="24"/>
      <w:szCs w:val="24"/>
      <w:lang w:val="en-US" w:eastAsia="zh-CN" w:bidi="ar-SA"/>
    </w:rPr>
  </w:style>
  <w:style w:type="character" w:customStyle="1" w:styleId="869">
    <w:name w:val="正文文本 Char"/>
    <w:autoRedefine/>
    <w:qFormat/>
    <w:uiPriority w:val="0"/>
    <w:rPr>
      <w:rFonts w:eastAsia="宋体"/>
      <w:kern w:val="2"/>
      <w:sz w:val="24"/>
      <w:szCs w:val="24"/>
      <w:lang w:val="en-US" w:eastAsia="zh-CN" w:bidi="ar-SA"/>
    </w:rPr>
  </w:style>
  <w:style w:type="character" w:customStyle="1" w:styleId="870">
    <w:name w:val="文档结构图 字符1"/>
    <w:autoRedefine/>
    <w:qFormat/>
    <w:uiPriority w:val="0"/>
    <w:rPr>
      <w:rFonts w:ascii="宋体" w:hAnsi="Calibri" w:eastAsia="黑体" w:cs="Arial"/>
      <w:snapToGrid w:val="0"/>
      <w:kern w:val="2"/>
      <w:sz w:val="18"/>
      <w:szCs w:val="18"/>
    </w:rPr>
  </w:style>
  <w:style w:type="character" w:customStyle="1" w:styleId="871">
    <w:name w:val="content"/>
    <w:autoRedefine/>
    <w:qFormat/>
    <w:uiPriority w:val="0"/>
  </w:style>
  <w:style w:type="character" w:customStyle="1" w:styleId="872">
    <w:name w:val="tw4winPopup"/>
    <w:autoRedefine/>
    <w:qFormat/>
    <w:uiPriority w:val="0"/>
    <w:rPr>
      <w:rFonts w:ascii="Courier New" w:hAnsi="Courier New" w:cs="Courier New"/>
      <w:color w:val="008000"/>
      <w:lang w:val="en-US" w:eastAsia="zh-CN"/>
    </w:rPr>
  </w:style>
  <w:style w:type="character" w:customStyle="1" w:styleId="873">
    <w:name w:val="param-name"/>
    <w:autoRedefine/>
    <w:qFormat/>
    <w:uiPriority w:val="99"/>
    <w:rPr>
      <w:rFonts w:ascii="Arial" w:hAnsi="Arial" w:eastAsia="黑体" w:cs="Arial"/>
      <w:snapToGrid w:val="0"/>
      <w:kern w:val="0"/>
      <w:szCs w:val="21"/>
    </w:rPr>
  </w:style>
  <w:style w:type="character" w:customStyle="1" w:styleId="874">
    <w:name w:val="标准正文格式 Char"/>
    <w:autoRedefine/>
    <w:qFormat/>
    <w:uiPriority w:val="0"/>
    <w:rPr>
      <w:rFonts w:ascii="宋体" w:eastAsia="仿宋_GB2312" w:cs="宋体"/>
      <w:color w:val="000000"/>
      <w:sz w:val="24"/>
      <w:lang w:val="en-US" w:eastAsia="zh-CN" w:bidi="ar-SA"/>
    </w:rPr>
  </w:style>
  <w:style w:type="character" w:customStyle="1" w:styleId="875">
    <w:name w:val="Char Char212"/>
    <w:autoRedefine/>
    <w:qFormat/>
    <w:uiPriority w:val="0"/>
    <w:rPr>
      <w:rFonts w:eastAsia="宋体"/>
      <w:b/>
      <w:bCs/>
      <w:kern w:val="2"/>
      <w:sz w:val="21"/>
      <w:szCs w:val="24"/>
      <w:lang w:val="en-US" w:eastAsia="zh-CN" w:bidi="ar-SA"/>
    </w:rPr>
  </w:style>
  <w:style w:type="character" w:customStyle="1" w:styleId="876">
    <w:name w:val="文档结构图 Char"/>
    <w:autoRedefine/>
    <w:qFormat/>
    <w:uiPriority w:val="0"/>
    <w:rPr>
      <w:rFonts w:eastAsia="宋体"/>
      <w:kern w:val="2"/>
      <w:sz w:val="21"/>
      <w:szCs w:val="24"/>
      <w:lang w:val="en-US" w:eastAsia="zh-CN" w:bidi="ar-SA"/>
    </w:rPr>
  </w:style>
  <w:style w:type="character" w:customStyle="1" w:styleId="877">
    <w:name w:val="zbggmain style9"/>
    <w:autoRedefine/>
    <w:qFormat/>
    <w:uiPriority w:val="0"/>
  </w:style>
  <w:style w:type="character" w:customStyle="1" w:styleId="878">
    <w:name w:val="Char Char16"/>
    <w:autoRedefine/>
    <w:qFormat/>
    <w:uiPriority w:val="6"/>
    <w:rPr>
      <w:kern w:val="1"/>
      <w:sz w:val="18"/>
      <w:szCs w:val="18"/>
    </w:rPr>
  </w:style>
  <w:style w:type="character" w:customStyle="1" w:styleId="879">
    <w:name w:val="font51"/>
    <w:autoRedefine/>
    <w:qFormat/>
    <w:uiPriority w:val="0"/>
    <w:rPr>
      <w:rFonts w:hint="eastAsia" w:ascii="仿宋" w:hAnsi="仿宋" w:eastAsia="仿宋" w:cs="仿宋"/>
      <w:color w:val="000000"/>
      <w:sz w:val="20"/>
      <w:szCs w:val="20"/>
      <w:u w:val="none"/>
    </w:rPr>
  </w:style>
  <w:style w:type="character" w:customStyle="1" w:styleId="880">
    <w:name w:val="Char Char82"/>
    <w:autoRedefine/>
    <w:qFormat/>
    <w:uiPriority w:val="0"/>
    <w:rPr>
      <w:rFonts w:eastAsia="宋体"/>
      <w:b/>
      <w:sz w:val="24"/>
      <w:lang w:eastAsia="zh-CN"/>
    </w:rPr>
  </w:style>
  <w:style w:type="character" w:customStyle="1" w:styleId="881">
    <w:name w:val="正文文本缩进 3 Char"/>
    <w:link w:val="54"/>
    <w:autoRedefine/>
    <w:qFormat/>
    <w:uiPriority w:val="0"/>
    <w:rPr>
      <w:kern w:val="2"/>
      <w:sz w:val="24"/>
    </w:rPr>
  </w:style>
  <w:style w:type="character" w:customStyle="1" w:styleId="882">
    <w:name w:val="日期 Char1"/>
    <w:autoRedefine/>
    <w:semiHidden/>
    <w:qFormat/>
    <w:uiPriority w:val="99"/>
    <w:rPr>
      <w:rFonts w:ascii="Times New Roman" w:hAnsi="Times New Roman" w:eastAsia="宋体" w:cs="Times New Roman"/>
      <w:szCs w:val="24"/>
    </w:rPr>
  </w:style>
  <w:style w:type="character" w:customStyle="1" w:styleId="883">
    <w:name w:val="页眉 字符"/>
    <w:autoRedefine/>
    <w:qFormat/>
    <w:uiPriority w:val="99"/>
    <w:rPr>
      <w:kern w:val="2"/>
      <w:sz w:val="18"/>
      <w:szCs w:val="18"/>
    </w:rPr>
  </w:style>
  <w:style w:type="character" w:customStyle="1" w:styleId="884">
    <w:name w:val="Char Char33"/>
    <w:autoRedefine/>
    <w:qFormat/>
    <w:uiPriority w:val="6"/>
    <w:rPr>
      <w:rFonts w:ascii="Arial" w:hAnsi="Arial" w:eastAsia="黑体"/>
      <w:b/>
      <w:kern w:val="1"/>
      <w:sz w:val="24"/>
      <w:szCs w:val="24"/>
    </w:rPr>
  </w:style>
  <w:style w:type="character" w:customStyle="1" w:styleId="885">
    <w:name w:val="b11_01b Char"/>
    <w:link w:val="110"/>
    <w:autoRedefine/>
    <w:qFormat/>
    <w:uiPriority w:val="0"/>
    <w:rPr>
      <w:rFonts w:ascii="Verdana" w:hAnsi="Verdana"/>
      <w:b/>
      <w:bCs/>
      <w:color w:val="4A82CA"/>
      <w:sz w:val="17"/>
      <w:szCs w:val="17"/>
    </w:rPr>
  </w:style>
  <w:style w:type="character" w:customStyle="1" w:styleId="886">
    <w:name w:val="Char Char121"/>
    <w:autoRedefine/>
    <w:qFormat/>
    <w:uiPriority w:val="6"/>
    <w:rPr>
      <w:rFonts w:ascii="仿宋_GB2312" w:eastAsia="仿宋_GB2312"/>
      <w:b/>
      <w:bCs/>
      <w:kern w:val="2"/>
      <w:sz w:val="24"/>
      <w:szCs w:val="24"/>
      <w:lang w:val="zh-CN" w:eastAsia="zh-CN" w:bidi="ar-SA"/>
    </w:rPr>
  </w:style>
  <w:style w:type="character" w:customStyle="1" w:styleId="887">
    <w:name w:val="Footer-Even Char"/>
    <w:autoRedefine/>
    <w:qFormat/>
    <w:uiPriority w:val="0"/>
    <w:rPr>
      <w:rFonts w:eastAsia="宋体"/>
      <w:kern w:val="2"/>
      <w:sz w:val="18"/>
      <w:lang w:val="en-US" w:eastAsia="zh-CN" w:bidi="ar-SA"/>
    </w:rPr>
  </w:style>
  <w:style w:type="character" w:customStyle="1" w:styleId="888">
    <w:name w:val="页脚 Char2"/>
    <w:link w:val="42"/>
    <w:autoRedefine/>
    <w:qFormat/>
    <w:locked/>
    <w:uiPriority w:val="99"/>
    <w:rPr>
      <w:kern w:val="2"/>
      <w:sz w:val="18"/>
      <w:szCs w:val="18"/>
    </w:rPr>
  </w:style>
  <w:style w:type="character" w:customStyle="1" w:styleId="8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0">
    <w:name w:val="Char Char61"/>
    <w:autoRedefine/>
    <w:qFormat/>
    <w:uiPriority w:val="6"/>
    <w:rPr>
      <w:rFonts w:eastAsia="宋体"/>
      <w:kern w:val="2"/>
      <w:sz w:val="21"/>
      <w:szCs w:val="24"/>
      <w:lang w:val="en-US" w:eastAsia="zh-CN" w:bidi="ar-SA"/>
    </w:rPr>
  </w:style>
  <w:style w:type="character" w:customStyle="1" w:styleId="891">
    <w:name w:val="正文文字缩进 2 Char Char"/>
    <w:autoRedefine/>
    <w:qFormat/>
    <w:uiPriority w:val="0"/>
    <w:rPr>
      <w:rFonts w:ascii="宋体"/>
      <w:sz w:val="28"/>
    </w:rPr>
  </w:style>
  <w:style w:type="character" w:customStyle="1" w:styleId="892">
    <w:name w:val="f141"/>
    <w:autoRedefine/>
    <w:qFormat/>
    <w:uiPriority w:val="0"/>
    <w:rPr>
      <w:rFonts w:ascii="Tahoma" w:hAnsi="Tahoma" w:eastAsia="宋体"/>
      <w:b/>
      <w:kern w:val="2"/>
      <w:sz w:val="21"/>
      <w:szCs w:val="21"/>
      <w:lang w:val="en-US" w:eastAsia="zh-CN" w:bidi="ar-SA"/>
    </w:rPr>
  </w:style>
  <w:style w:type="character" w:customStyle="1" w:styleId="893">
    <w:name w:val="段落 Char Char"/>
    <w:link w:val="111"/>
    <w:autoRedefine/>
    <w:qFormat/>
    <w:uiPriority w:val="0"/>
    <w:rPr>
      <w:rFonts w:ascii="宋体" w:hAnsi="宋体"/>
      <w:sz w:val="24"/>
    </w:rPr>
  </w:style>
  <w:style w:type="character" w:customStyle="1" w:styleId="894">
    <w:name w:val="标题 3 Char2"/>
    <w:autoRedefine/>
    <w:qFormat/>
    <w:uiPriority w:val="0"/>
    <w:rPr>
      <w:rFonts w:eastAsia="宋体"/>
      <w:b/>
      <w:bCs/>
      <w:kern w:val="2"/>
      <w:sz w:val="32"/>
      <w:szCs w:val="32"/>
      <w:lang w:val="en-US" w:eastAsia="zh-CN" w:bidi="ar-SA"/>
    </w:rPr>
  </w:style>
  <w:style w:type="character" w:customStyle="1" w:styleId="895">
    <w:name w:val="apple-converted-space"/>
    <w:autoRedefine/>
    <w:qFormat/>
    <w:uiPriority w:val="0"/>
  </w:style>
  <w:style w:type="character" w:customStyle="1" w:styleId="896">
    <w:name w:val="页眉 Char2"/>
    <w:link w:val="43"/>
    <w:autoRedefine/>
    <w:qFormat/>
    <w:uiPriority w:val="99"/>
    <w:rPr>
      <w:kern w:val="2"/>
      <w:sz w:val="18"/>
      <w:szCs w:val="18"/>
    </w:rPr>
  </w:style>
  <w:style w:type="character" w:customStyle="1" w:styleId="897">
    <w:name w:val="Char Char9"/>
    <w:autoRedefine/>
    <w:qFormat/>
    <w:uiPriority w:val="0"/>
    <w:rPr>
      <w:rFonts w:eastAsia="宋体"/>
      <w:kern w:val="2"/>
      <w:sz w:val="18"/>
      <w:szCs w:val="18"/>
      <w:lang w:val="en-US" w:eastAsia="zh-CN" w:bidi="ar-SA"/>
    </w:rPr>
  </w:style>
  <w:style w:type="character" w:customStyle="1" w:styleId="898">
    <w:name w:val="Char Char41"/>
    <w:autoRedefine/>
    <w:qFormat/>
    <w:uiPriority w:val="0"/>
    <w:rPr>
      <w:rFonts w:eastAsia="宋体"/>
      <w:b/>
      <w:sz w:val="24"/>
      <w:lang w:eastAsia="zh-CN" w:bidi="ar-SA"/>
    </w:rPr>
  </w:style>
  <w:style w:type="character" w:customStyle="1" w:styleId="899">
    <w:name w:val="large1"/>
    <w:autoRedefine/>
    <w:qFormat/>
    <w:uiPriority w:val="0"/>
    <w:rPr>
      <w:rFonts w:hint="eastAsia" w:ascii="宋体" w:hAnsi="宋体" w:eastAsia="宋体"/>
      <w:sz w:val="21"/>
      <w:szCs w:val="21"/>
    </w:rPr>
  </w:style>
  <w:style w:type="character" w:customStyle="1" w:styleId="900">
    <w:name w:val="正文段 Char"/>
    <w:link w:val="112"/>
    <w:autoRedefine/>
    <w:qFormat/>
    <w:uiPriority w:val="0"/>
    <w:rPr>
      <w:sz w:val="24"/>
    </w:rPr>
  </w:style>
  <w:style w:type="character" w:customStyle="1" w:styleId="901">
    <w:name w:val="Char Char13"/>
    <w:autoRedefine/>
    <w:qFormat/>
    <w:uiPriority w:val="6"/>
    <w:rPr>
      <w:rFonts w:ascii="宋体" w:hAnsi="宋体"/>
      <w:kern w:val="1"/>
      <w:sz w:val="21"/>
      <w:szCs w:val="24"/>
    </w:rPr>
  </w:style>
  <w:style w:type="character" w:customStyle="1" w:styleId="9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autoRedefine/>
    <w:qFormat/>
    <w:uiPriority w:val="0"/>
    <w:rPr>
      <w:rFonts w:ascii="宋体" w:hAnsi="宋体"/>
      <w:kern w:val="2"/>
      <w:sz w:val="24"/>
      <w:szCs w:val="22"/>
    </w:rPr>
  </w:style>
  <w:style w:type="character" w:customStyle="1" w:styleId="904">
    <w:name w:val="批注文字 字符"/>
    <w:autoRedefine/>
    <w:qFormat/>
    <w:uiPriority w:val="0"/>
    <w:rPr>
      <w:rFonts w:ascii="Arial" w:hAnsi="Arial" w:eastAsia="黑体" w:cs="Arial"/>
      <w:snapToGrid w:val="0"/>
      <w:kern w:val="0"/>
      <w:szCs w:val="21"/>
    </w:rPr>
  </w:style>
  <w:style w:type="character" w:customStyle="1" w:styleId="905">
    <w:name w:val="Char Char161"/>
    <w:autoRedefine/>
    <w:qFormat/>
    <w:uiPriority w:val="0"/>
    <w:rPr>
      <w:rFonts w:eastAsia="宋体"/>
      <w:b/>
      <w:kern w:val="2"/>
      <w:sz w:val="32"/>
      <w:lang w:val="en-US" w:eastAsia="zh-CN"/>
    </w:rPr>
  </w:style>
  <w:style w:type="character" w:customStyle="1" w:styleId="906">
    <w:name w:val="javascript"/>
    <w:autoRedefine/>
    <w:qFormat/>
    <w:uiPriority w:val="0"/>
  </w:style>
  <w:style w:type="character" w:customStyle="1" w:styleId="907">
    <w:name w:val="图名 Char"/>
    <w:autoRedefine/>
    <w:qFormat/>
    <w:uiPriority w:val="0"/>
    <w:rPr>
      <w:rFonts w:ascii="Arial" w:hAnsi="Arial" w:eastAsia="黑体"/>
      <w:kern w:val="2"/>
      <w:sz w:val="24"/>
      <w:szCs w:val="24"/>
      <w:lang w:val="en-US" w:eastAsia="zh-CN" w:bidi="ar-SA"/>
    </w:rPr>
  </w:style>
  <w:style w:type="character" w:customStyle="1" w:styleId="908">
    <w:name w:val="Used by Word for text of Help footnotes Char Char"/>
    <w:autoRedefine/>
    <w:qFormat/>
    <w:uiPriority w:val="0"/>
    <w:rPr>
      <w:rFonts w:ascii="Times New Roman" w:hAnsi="Times New Roman" w:eastAsia="宋体" w:cs="Times New Roman"/>
      <w:sz w:val="20"/>
      <w:szCs w:val="20"/>
    </w:rPr>
  </w:style>
  <w:style w:type="character" w:customStyle="1" w:styleId="909">
    <w:name w:val="编号，小四 Char"/>
    <w:link w:val="114"/>
    <w:autoRedefine/>
    <w:qFormat/>
    <w:uiPriority w:val="0"/>
    <w:rPr>
      <w:rFonts w:ascii="Arial" w:hAnsi="Arial"/>
      <w:sz w:val="24"/>
    </w:rPr>
  </w:style>
  <w:style w:type="character" w:customStyle="1" w:styleId="910">
    <w:name w:val="Font Style82"/>
    <w:autoRedefine/>
    <w:qFormat/>
    <w:uiPriority w:val="99"/>
    <w:rPr>
      <w:rFonts w:ascii="宋体" w:eastAsia="宋体" w:cs="宋体"/>
      <w:color w:val="000000"/>
      <w:sz w:val="14"/>
      <w:szCs w:val="14"/>
    </w:rPr>
  </w:style>
  <w:style w:type="character" w:customStyle="1" w:styleId="9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2">
    <w:name w:val="未用 Char"/>
    <w:autoRedefine/>
    <w:qFormat/>
    <w:uiPriority w:val="0"/>
    <w:rPr>
      <w:rFonts w:ascii="Arial" w:hAnsi="Arial" w:eastAsia="黑体"/>
      <w:kern w:val="2"/>
      <w:sz w:val="21"/>
      <w:szCs w:val="21"/>
      <w:lang w:val="en-US" w:eastAsia="zh-CN" w:bidi="ar-SA"/>
    </w:rPr>
  </w:style>
  <w:style w:type="character" w:customStyle="1" w:styleId="913">
    <w:name w:val="myp1111"/>
    <w:autoRedefine/>
    <w:qFormat/>
    <w:uiPriority w:val="0"/>
    <w:rPr>
      <w:rFonts w:hint="default" w:ascii="ˎ̥" w:hAnsi="ˎ̥"/>
      <w:color w:val="000000"/>
      <w:sz w:val="20"/>
      <w:szCs w:val="20"/>
      <w:u w:val="none"/>
    </w:rPr>
  </w:style>
  <w:style w:type="character" w:customStyle="1" w:styleId="914">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915">
    <w:name w:val="h Char Char"/>
    <w:autoRedefine/>
    <w:qFormat/>
    <w:uiPriority w:val="0"/>
    <w:rPr>
      <w:rFonts w:eastAsia="宋体"/>
      <w:kern w:val="2"/>
      <w:sz w:val="18"/>
      <w:lang w:val="en-US" w:eastAsia="zh-CN" w:bidi="ar-SA"/>
    </w:rPr>
  </w:style>
  <w:style w:type="character" w:customStyle="1" w:styleId="916">
    <w:name w:val="仿宋正文 Char"/>
    <w:link w:val="115"/>
    <w:autoRedefine/>
    <w:qFormat/>
    <w:uiPriority w:val="0"/>
    <w:rPr>
      <w:rFonts w:ascii="仿宋_GB2312" w:eastAsia="仿宋_GB2312"/>
      <w:kern w:val="2"/>
      <w:sz w:val="24"/>
      <w:lang w:val="en-US" w:eastAsia="zh-CN" w:bidi="ar-SA"/>
    </w:rPr>
  </w:style>
  <w:style w:type="character" w:customStyle="1" w:styleId="917">
    <w:name w:val="正文首行缩进 Char Char Char Char Char Char"/>
    <w:autoRedefine/>
    <w:qFormat/>
    <w:uiPriority w:val="0"/>
    <w:rPr>
      <w:rFonts w:ascii="宋体" w:eastAsia="宋体"/>
      <w:kern w:val="2"/>
      <w:sz w:val="24"/>
      <w:lang w:val="zh-CN" w:bidi="ar-SA"/>
    </w:rPr>
  </w:style>
  <w:style w:type="character" w:customStyle="1" w:styleId="918">
    <w:name w:val="样式 宋体"/>
    <w:autoRedefine/>
    <w:qFormat/>
    <w:uiPriority w:val="0"/>
    <w:rPr>
      <w:rFonts w:ascii="宋体" w:hAnsi="宋体"/>
      <w:sz w:val="24"/>
    </w:rPr>
  </w:style>
  <w:style w:type="character" w:customStyle="1" w:styleId="919">
    <w:name w:val="tw4winJump"/>
    <w:autoRedefine/>
    <w:qFormat/>
    <w:uiPriority w:val="0"/>
    <w:rPr>
      <w:rFonts w:ascii="Courier New" w:hAnsi="Courier New" w:cs="Courier New"/>
      <w:color w:val="008080"/>
      <w:lang w:val="en-US" w:eastAsia="zh-CN"/>
    </w:rPr>
  </w:style>
  <w:style w:type="character" w:customStyle="1" w:styleId="920">
    <w:name w:val="标题 1 字符"/>
    <w:autoRedefine/>
    <w:qFormat/>
    <w:uiPriority w:val="9"/>
    <w:rPr>
      <w:rFonts w:ascii="Arial" w:hAnsi="Arial" w:eastAsia="黑体" w:cs="Arial"/>
      <w:b/>
      <w:bCs/>
      <w:snapToGrid w:val="0"/>
      <w:kern w:val="44"/>
      <w:sz w:val="44"/>
      <w:szCs w:val="44"/>
    </w:rPr>
  </w:style>
  <w:style w:type="character" w:customStyle="1" w:styleId="921">
    <w:name w:val="style36"/>
    <w:basedOn w:val="69"/>
    <w:autoRedefine/>
    <w:qFormat/>
    <w:uiPriority w:val="0"/>
    <w:rPr>
      <w:rFonts w:ascii="Arial" w:hAnsi="Arial" w:eastAsia="黑体" w:cs="Arial"/>
      <w:snapToGrid w:val="0"/>
      <w:kern w:val="0"/>
      <w:szCs w:val="21"/>
    </w:rPr>
  </w:style>
  <w:style w:type="character" w:customStyle="1" w:styleId="922">
    <w:name w:val="pt9"/>
    <w:autoRedefine/>
    <w:qFormat/>
    <w:uiPriority w:val="0"/>
    <w:rPr>
      <w:rFonts w:ascii="仿宋_GB2312" w:eastAsia="微软雅黑"/>
      <w:b/>
      <w:kern w:val="2"/>
      <w:sz w:val="32"/>
      <w:szCs w:val="32"/>
      <w:lang w:val="en-US" w:eastAsia="zh-CN" w:bidi="ar-SA"/>
    </w:rPr>
  </w:style>
  <w:style w:type="character" w:customStyle="1" w:styleId="923">
    <w:name w:val="DO_NOT_TRANSLATE"/>
    <w:autoRedefine/>
    <w:qFormat/>
    <w:uiPriority w:val="0"/>
    <w:rPr>
      <w:rFonts w:ascii="Courier New" w:hAnsi="Courier New" w:cs="Courier New"/>
      <w:color w:val="800000"/>
      <w:lang w:val="en-US" w:eastAsia="zh-CN"/>
    </w:rPr>
  </w:style>
  <w:style w:type="character" w:customStyle="1" w:styleId="924">
    <w:name w:val="标书1 Char1"/>
    <w:autoRedefine/>
    <w:qFormat/>
    <w:uiPriority w:val="0"/>
    <w:rPr>
      <w:rFonts w:eastAsia="宋体"/>
      <w:b/>
      <w:bCs/>
      <w:kern w:val="44"/>
      <w:sz w:val="44"/>
      <w:szCs w:val="44"/>
      <w:lang w:val="en-US" w:eastAsia="zh-CN" w:bidi="ar-SA"/>
    </w:rPr>
  </w:style>
  <w:style w:type="character" w:customStyle="1" w:styleId="925">
    <w:name w:val="页脚 字符"/>
    <w:autoRedefine/>
    <w:qFormat/>
    <w:uiPriority w:val="99"/>
    <w:rPr>
      <w:kern w:val="2"/>
      <w:sz w:val="18"/>
      <w:szCs w:val="18"/>
    </w:rPr>
  </w:style>
  <w:style w:type="character" w:customStyle="1" w:styleId="926">
    <w:name w:val="正文2 Char"/>
    <w:autoRedefine/>
    <w:qFormat/>
    <w:uiPriority w:val="0"/>
    <w:rPr>
      <w:rFonts w:eastAsia="宋体"/>
      <w:kern w:val="2"/>
      <w:sz w:val="24"/>
      <w:lang w:val="en-US" w:eastAsia="zh-CN" w:bidi="ar-SA"/>
    </w:rPr>
  </w:style>
  <w:style w:type="character" w:customStyle="1" w:styleId="927">
    <w:name w:val="Char Char21"/>
    <w:autoRedefine/>
    <w:qFormat/>
    <w:uiPriority w:val="6"/>
    <w:rPr>
      <w:rFonts w:ascii="宋体" w:hAnsi="宋体"/>
      <w:kern w:val="1"/>
      <w:sz w:val="24"/>
      <w:szCs w:val="21"/>
      <w:lang w:val="zh-CN"/>
    </w:rPr>
  </w:style>
  <w:style w:type="character" w:customStyle="1" w:styleId="928">
    <w:name w:val="样式 正文缩进 + 首行缩进:  2 字符 Char Char"/>
    <w:link w:val="116"/>
    <w:autoRedefine/>
    <w:qFormat/>
    <w:uiPriority w:val="0"/>
    <w:rPr>
      <w:rFonts w:cs="宋体"/>
      <w:kern w:val="2"/>
      <w:sz w:val="24"/>
    </w:rPr>
  </w:style>
  <w:style w:type="character" w:customStyle="1" w:styleId="9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0">
    <w:name w:val="gray6"/>
    <w:basedOn w:val="69"/>
    <w:autoRedefine/>
    <w:qFormat/>
    <w:uiPriority w:val="0"/>
    <w:rPr>
      <w:rFonts w:ascii="Arial" w:hAnsi="Arial" w:eastAsia="黑体" w:cs="Arial"/>
      <w:snapToGrid w:val="0"/>
      <w:kern w:val="0"/>
      <w:szCs w:val="21"/>
    </w:rPr>
  </w:style>
  <w:style w:type="character" w:customStyle="1" w:styleId="931">
    <w:name w:val="hui"/>
    <w:basedOn w:val="69"/>
    <w:autoRedefine/>
    <w:qFormat/>
    <w:uiPriority w:val="0"/>
    <w:rPr>
      <w:rFonts w:ascii="Arial" w:hAnsi="Arial" w:eastAsia="黑体" w:cs="Arial"/>
      <w:snapToGrid w:val="0"/>
      <w:kern w:val="0"/>
      <w:szCs w:val="21"/>
    </w:rPr>
  </w:style>
  <w:style w:type="character" w:customStyle="1" w:styleId="932">
    <w:name w:val="哈哈正文 Char Char"/>
    <w:autoRedefine/>
    <w:qFormat/>
    <w:uiPriority w:val="0"/>
    <w:rPr>
      <w:rFonts w:ascii="宋体" w:hAnsi="宋体" w:eastAsia="宋体" w:cs="宋体"/>
      <w:kern w:val="2"/>
      <w:sz w:val="24"/>
      <w:lang w:val="en-US" w:eastAsia="zh-CN" w:bidi="ar-SA"/>
    </w:r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40"/>
    <w:autoRedefine/>
    <w:qFormat/>
    <w:uiPriority w:val="0"/>
    <w:rPr>
      <w:kern w:val="2"/>
      <w:sz w:val="21"/>
      <w:szCs w:val="24"/>
      <w:lang w:val="zh-CN"/>
    </w:rPr>
  </w:style>
  <w:style w:type="character" w:customStyle="1" w:styleId="938">
    <w:name w:val="无间隔 Char"/>
    <w:link w:val="165"/>
    <w:autoRedefine/>
    <w:qFormat/>
    <w:uiPriority w:val="99"/>
    <w:rPr>
      <w:kern w:val="2"/>
      <w:sz w:val="21"/>
      <w:szCs w:val="22"/>
    </w:rPr>
  </w:style>
  <w:style w:type="character" w:customStyle="1" w:styleId="939">
    <w:name w:val="标准文本 Char Char"/>
    <w:link w:val="604"/>
    <w:autoRedefine/>
    <w:qFormat/>
    <w:uiPriority w:val="0"/>
    <w:rPr>
      <w:rFonts w:cs="宋体"/>
      <w:kern w:val="2"/>
      <w:sz w:val="24"/>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character" w:customStyle="1" w:styleId="953">
    <w:name w:val="ksfind_class_select1"/>
    <w:basedOn w:val="69"/>
    <w:autoRedefine/>
    <w:qFormat/>
    <w:uiPriority w:val="0"/>
    <w:rPr>
      <w:color w:val="000000"/>
      <w:shd w:val="clear" w:color="auto" w:fill="EFD200"/>
    </w:rPr>
  </w:style>
  <w:style w:type="character" w:customStyle="1" w:styleId="954">
    <w:name w:val="font71"/>
    <w:autoRedefine/>
    <w:qFormat/>
    <w:uiPriority w:val="0"/>
    <w:rPr>
      <w:rFonts w:hint="eastAsia" w:ascii="宋体" w:hAnsi="宋体" w:eastAsia="宋体" w:cs="宋体"/>
      <w:color w:val="000000"/>
      <w:sz w:val="22"/>
      <w:szCs w:val="22"/>
      <w:u w:val="none"/>
    </w:rPr>
  </w:style>
  <w:style w:type="character" w:customStyle="1" w:styleId="955">
    <w:name w:val="font91"/>
    <w:autoRedefine/>
    <w:qFormat/>
    <w:uiPriority w:val="0"/>
    <w:rPr>
      <w:rFonts w:hint="eastAsia" w:ascii="仿宋" w:hAnsi="仿宋" w:eastAsia="仿宋" w:cs="仿宋"/>
      <w:color w:val="000000"/>
      <w:sz w:val="22"/>
      <w:szCs w:val="22"/>
      <w:u w:val="none"/>
    </w:rPr>
  </w:style>
  <w:style w:type="table" w:customStyle="1" w:styleId="956">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autoRedefine/>
    <w:qFormat/>
    <w:uiPriority w:val="99"/>
    <w:rPr>
      <w:rFonts w:ascii="Calibri" w:hAnsi="Calibri" w:eastAsia="仿宋_GB2312" w:cs="Calibri"/>
      <w:kern w:val="2"/>
      <w:sz w:val="32"/>
      <w:szCs w:val="32"/>
      <w:lang w:val="en-US" w:eastAsia="zh-CN" w:bidi="ar-SA"/>
    </w:rPr>
  </w:style>
  <w:style w:type="paragraph" w:customStyle="1" w:styleId="964">
    <w:name w:val="正文文本首行缩进 2"/>
    <w:basedOn w:val="27"/>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36338</Words>
  <Characters>38466</Characters>
  <Lines>281</Lines>
  <Paragraphs>79</Paragraphs>
  <TotalTime>0</TotalTime>
  <ScaleCrop>false</ScaleCrop>
  <LinksUpToDate>false</LinksUpToDate>
  <CharactersWithSpaces>43559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2023-09-06T02:17:00Z</cp:lastPrinted>
  <dcterms:modified xsi:type="dcterms:W3CDTF">2024-07-24T06:51:48Z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6EEBCA3A2EA5475187243102BF3D6C4D_13</vt:lpwstr>
  </property>
</Properties>
</file>