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CED7E">
      <w:pPr>
        <w:adjustRightInd/>
        <w:spacing w:line="360" w:lineRule="auto"/>
        <w:rPr>
          <w:rFonts w:hint="eastAsia" w:ascii="宋体" w:hAnsi="宋体" w:cs="宋体"/>
          <w:b/>
          <w:sz w:val="48"/>
          <w:szCs w:val="48"/>
        </w:rPr>
      </w:pPr>
    </w:p>
    <w:p w14:paraId="7E2C117F">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杭州市余杭区林业水利局2025年食堂餐饮服务外包项目</w:t>
      </w:r>
    </w:p>
    <w:p w14:paraId="1A14EF5B">
      <w:pPr>
        <w:adjustRightInd/>
        <w:spacing w:line="360" w:lineRule="auto"/>
        <w:jc w:val="center"/>
        <w:rPr>
          <w:rFonts w:hint="eastAsia" w:ascii="宋体" w:hAnsi="宋体" w:cs="宋体"/>
          <w:sz w:val="48"/>
          <w:szCs w:val="48"/>
        </w:rPr>
      </w:pPr>
    </w:p>
    <w:p w14:paraId="2C1349D7">
      <w:pPr>
        <w:adjustRightInd/>
        <w:spacing w:line="360" w:lineRule="auto"/>
        <w:jc w:val="center"/>
        <w:rPr>
          <w:rFonts w:hint="eastAsia" w:ascii="宋体" w:hAnsi="宋体" w:cs="宋体"/>
          <w:sz w:val="48"/>
          <w:szCs w:val="48"/>
        </w:rPr>
      </w:pPr>
    </w:p>
    <w:p w14:paraId="72AD8497">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6B06EB9E">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587033D">
      <w:pPr>
        <w:snapToGrid w:val="0"/>
        <w:spacing w:line="360" w:lineRule="auto"/>
        <w:jc w:val="center"/>
        <w:rPr>
          <w:rFonts w:hint="eastAsia" w:ascii="宋体" w:hAnsi="宋体" w:cs="宋体"/>
          <w:sz w:val="30"/>
          <w:szCs w:val="30"/>
        </w:rPr>
      </w:pPr>
      <w:r>
        <w:rPr>
          <w:rFonts w:hint="eastAsia" w:ascii="宋体" w:hAnsi="宋体" w:cs="宋体"/>
          <w:sz w:val="30"/>
          <w:szCs w:val="30"/>
        </w:rPr>
        <w:t>编号:ZFCG-SX2024-068</w:t>
      </w:r>
    </w:p>
    <w:p w14:paraId="7247FE67">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lang w:val="en-US" w:eastAsia="zh-CN"/>
        </w:rPr>
        <w:t xml:space="preserve"> </w:t>
      </w:r>
    </w:p>
    <w:p w14:paraId="2A822B26">
      <w:pPr>
        <w:adjustRightInd/>
        <w:spacing w:line="360" w:lineRule="auto"/>
        <w:rPr>
          <w:rFonts w:hint="eastAsia" w:ascii="宋体" w:hAnsi="宋体" w:cs="宋体"/>
          <w:sz w:val="28"/>
          <w:szCs w:val="20"/>
        </w:rPr>
      </w:pPr>
    </w:p>
    <w:p w14:paraId="332950C6">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DCA6EEF">
      <w:pPr>
        <w:spacing w:line="360" w:lineRule="auto"/>
        <w:jc w:val="center"/>
        <w:rPr>
          <w:rFonts w:hint="eastAsia" w:ascii="宋体" w:hAnsi="宋体" w:cs="宋体"/>
          <w:b/>
          <w:sz w:val="44"/>
          <w:szCs w:val="44"/>
        </w:rPr>
      </w:pPr>
    </w:p>
    <w:p w14:paraId="1F615A82">
      <w:pPr>
        <w:spacing w:line="360" w:lineRule="auto"/>
        <w:jc w:val="center"/>
        <w:rPr>
          <w:rFonts w:hint="eastAsia" w:ascii="宋体" w:hAnsi="宋体" w:cs="宋体"/>
          <w:sz w:val="24"/>
        </w:rPr>
      </w:pPr>
    </w:p>
    <w:p w14:paraId="1F9FBE6C">
      <w:pPr>
        <w:spacing w:line="360" w:lineRule="auto"/>
        <w:jc w:val="center"/>
        <w:rPr>
          <w:rFonts w:hint="eastAsia" w:ascii="宋体" w:hAnsi="宋体" w:cs="宋体"/>
          <w:sz w:val="24"/>
        </w:rPr>
      </w:pPr>
    </w:p>
    <w:p w14:paraId="2950A015">
      <w:pPr>
        <w:spacing w:line="360" w:lineRule="auto"/>
        <w:rPr>
          <w:rFonts w:hint="eastAsia" w:ascii="宋体" w:hAnsi="宋体" w:cs="宋体"/>
          <w:sz w:val="32"/>
          <w:szCs w:val="32"/>
        </w:rPr>
      </w:pPr>
    </w:p>
    <w:p w14:paraId="5E5FFCDD">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杭州市余杭区林业水利局</w:t>
      </w:r>
    </w:p>
    <w:p w14:paraId="5C903F40">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杭州盛新项目管理咨询有限公司</w:t>
      </w:r>
    </w:p>
    <w:p w14:paraId="7792F4B8">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二〇二四年十</w:t>
      </w:r>
      <w:r>
        <w:rPr>
          <w:rFonts w:hint="eastAsia" w:ascii="宋体" w:hAnsi="宋体" w:cs="宋体"/>
          <w:bCs/>
          <w:sz w:val="32"/>
          <w:szCs w:val="32"/>
          <w:lang w:val="en-US" w:eastAsia="zh-CN"/>
        </w:rPr>
        <w:t>二</w:t>
      </w:r>
      <w:r>
        <w:rPr>
          <w:rFonts w:hint="eastAsia" w:ascii="宋体" w:hAnsi="宋体" w:cs="宋体"/>
          <w:bCs/>
          <w:sz w:val="32"/>
          <w:szCs w:val="32"/>
        </w:rPr>
        <w:t>月</w:t>
      </w:r>
    </w:p>
    <w:p w14:paraId="0230D219">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7DB939BE">
      <w:pPr>
        <w:pStyle w:val="640"/>
      </w:pPr>
    </w:p>
    <w:p w14:paraId="2BF63842">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63C8F47">
      <w:pPr>
        <w:spacing w:line="360" w:lineRule="auto"/>
        <w:rPr>
          <w:rFonts w:hint="eastAsia" w:ascii="宋体" w:hAnsi="宋体" w:cs="宋体"/>
          <w:sz w:val="32"/>
          <w:szCs w:val="32"/>
        </w:rPr>
      </w:pPr>
    </w:p>
    <w:p w14:paraId="11005123">
      <w:pPr>
        <w:spacing w:line="360" w:lineRule="auto"/>
        <w:rPr>
          <w:rFonts w:hint="eastAsia" w:ascii="宋体" w:hAnsi="宋体" w:cs="宋体"/>
          <w:sz w:val="32"/>
          <w:szCs w:val="32"/>
        </w:rPr>
      </w:pPr>
    </w:p>
    <w:p w14:paraId="705C4442">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226F81F4">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4D76BC0C">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9FAC399">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631580E6">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DCE26AE">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69030B5E">
      <w:pPr>
        <w:spacing w:line="360" w:lineRule="auto"/>
        <w:ind w:firstLine="549" w:firstLineChars="229"/>
        <w:rPr>
          <w:rFonts w:hint="eastAsia" w:ascii="宋体" w:hAnsi="宋体" w:cs="宋体"/>
          <w:sz w:val="24"/>
        </w:rPr>
      </w:pPr>
      <w:bookmarkStart w:id="1" w:name="_Hlt91233176"/>
      <w:bookmarkEnd w:id="1"/>
      <w:bookmarkStart w:id="2" w:name="_Toc91899869"/>
    </w:p>
    <w:p w14:paraId="4743A5C8">
      <w:pPr>
        <w:spacing w:line="360" w:lineRule="auto"/>
        <w:ind w:firstLine="549" w:firstLineChars="229"/>
        <w:rPr>
          <w:rFonts w:hint="eastAsia" w:ascii="宋体" w:hAnsi="宋体" w:cs="宋体"/>
          <w:sz w:val="24"/>
        </w:rPr>
      </w:pPr>
    </w:p>
    <w:p w14:paraId="21CC72C7">
      <w:pPr>
        <w:spacing w:line="360" w:lineRule="auto"/>
        <w:ind w:firstLine="549" w:firstLineChars="229"/>
        <w:rPr>
          <w:rFonts w:hint="eastAsia" w:ascii="宋体" w:hAnsi="宋体" w:cs="宋体"/>
          <w:sz w:val="24"/>
        </w:rPr>
      </w:pPr>
    </w:p>
    <w:p w14:paraId="4205A504">
      <w:pPr>
        <w:spacing w:line="360" w:lineRule="auto"/>
        <w:ind w:firstLine="549" w:firstLineChars="229"/>
        <w:rPr>
          <w:rFonts w:hint="eastAsia" w:ascii="宋体" w:hAnsi="宋体" w:cs="宋体"/>
          <w:sz w:val="24"/>
        </w:rPr>
      </w:pPr>
    </w:p>
    <w:p w14:paraId="1860B154">
      <w:pPr>
        <w:spacing w:line="360" w:lineRule="auto"/>
        <w:ind w:firstLine="549" w:firstLineChars="229"/>
        <w:rPr>
          <w:rFonts w:hint="eastAsia" w:ascii="宋体" w:hAnsi="宋体" w:cs="宋体"/>
          <w:sz w:val="24"/>
        </w:rPr>
      </w:pPr>
    </w:p>
    <w:p w14:paraId="356E1E26">
      <w:pPr>
        <w:spacing w:line="360" w:lineRule="auto"/>
        <w:ind w:firstLine="549" w:firstLineChars="229"/>
        <w:rPr>
          <w:rFonts w:hint="eastAsia" w:ascii="宋体" w:hAnsi="宋体" w:cs="宋体"/>
          <w:sz w:val="24"/>
        </w:rPr>
      </w:pPr>
    </w:p>
    <w:p w14:paraId="39FF0C6B">
      <w:pPr>
        <w:spacing w:line="360" w:lineRule="auto"/>
        <w:ind w:firstLine="549" w:firstLineChars="229"/>
        <w:rPr>
          <w:rFonts w:hint="eastAsia" w:ascii="宋体" w:hAnsi="宋体" w:cs="宋体"/>
          <w:sz w:val="24"/>
        </w:rPr>
      </w:pPr>
    </w:p>
    <w:p w14:paraId="5681E62C">
      <w:pPr>
        <w:spacing w:line="360" w:lineRule="auto"/>
        <w:ind w:firstLine="549" w:firstLineChars="229"/>
        <w:rPr>
          <w:rFonts w:hint="eastAsia" w:ascii="宋体" w:hAnsi="宋体" w:cs="宋体"/>
          <w:sz w:val="24"/>
        </w:rPr>
      </w:pPr>
    </w:p>
    <w:p w14:paraId="41DF7306">
      <w:pPr>
        <w:spacing w:line="360" w:lineRule="auto"/>
        <w:ind w:firstLine="549" w:firstLineChars="229"/>
        <w:rPr>
          <w:rFonts w:hint="eastAsia" w:ascii="宋体" w:hAnsi="宋体" w:cs="宋体"/>
          <w:sz w:val="24"/>
        </w:rPr>
      </w:pPr>
    </w:p>
    <w:p w14:paraId="02F72E96">
      <w:pPr>
        <w:spacing w:line="360" w:lineRule="auto"/>
        <w:ind w:firstLine="549" w:firstLineChars="229"/>
        <w:rPr>
          <w:rFonts w:hint="eastAsia" w:ascii="宋体" w:hAnsi="宋体" w:cs="宋体"/>
          <w:sz w:val="24"/>
        </w:rPr>
      </w:pPr>
    </w:p>
    <w:p w14:paraId="00E105F9">
      <w:pPr>
        <w:spacing w:line="360" w:lineRule="auto"/>
        <w:ind w:firstLine="549" w:firstLineChars="229"/>
        <w:rPr>
          <w:rFonts w:hint="eastAsia" w:ascii="宋体" w:hAnsi="宋体" w:cs="宋体"/>
          <w:sz w:val="24"/>
        </w:rPr>
      </w:pPr>
    </w:p>
    <w:p w14:paraId="32ACF527">
      <w:pPr>
        <w:spacing w:line="360" w:lineRule="auto"/>
        <w:ind w:firstLine="549" w:firstLineChars="229"/>
        <w:rPr>
          <w:rFonts w:hint="eastAsia" w:ascii="宋体" w:hAnsi="宋体" w:cs="宋体"/>
          <w:sz w:val="24"/>
        </w:rPr>
      </w:pPr>
    </w:p>
    <w:p w14:paraId="47ABEF77">
      <w:pPr>
        <w:spacing w:line="360" w:lineRule="auto"/>
        <w:ind w:firstLine="549" w:firstLineChars="229"/>
        <w:rPr>
          <w:rFonts w:hint="eastAsia" w:ascii="宋体" w:hAnsi="宋体" w:cs="宋体"/>
          <w:sz w:val="24"/>
        </w:rPr>
      </w:pPr>
    </w:p>
    <w:p w14:paraId="32B7B7AA">
      <w:pPr>
        <w:spacing w:line="360" w:lineRule="auto"/>
        <w:rPr>
          <w:rFonts w:hint="eastAsia" w:ascii="宋体" w:hAnsi="宋体" w:cs="宋体"/>
          <w:sz w:val="24"/>
        </w:rPr>
      </w:pPr>
    </w:p>
    <w:p w14:paraId="20CC9AD1">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619529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F53824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sz w:val="24"/>
          <w:lang w:eastAsia="zh-CN"/>
        </w:rPr>
        <w:t>杭州市余杭区林业水利局2025年食堂餐</w:t>
      </w:r>
      <w:r>
        <w:rPr>
          <w:rFonts w:hint="eastAsia" w:ascii="宋体" w:hAnsi="宋体" w:cs="宋体"/>
          <w:color w:val="auto"/>
          <w:sz w:val="24"/>
          <w:lang w:eastAsia="zh-CN"/>
        </w:rPr>
        <w:t>饮服务外包项目</w:t>
      </w:r>
      <w:r>
        <w:rPr>
          <w:rFonts w:hint="eastAsia" w:ascii="宋体" w:hAnsi="宋体" w:cs="宋体"/>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1</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16</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10</w:t>
      </w:r>
      <w:r>
        <w:rPr>
          <w:rStyle w:val="79"/>
          <w:rFonts w:hint="eastAsia" w:ascii="宋体" w:hAnsi="宋体" w:eastAsia="宋体" w:cs="宋体"/>
          <w:snapToGrid/>
          <w:color w:val="auto"/>
          <w:kern w:val="2"/>
          <w:sz w:val="24"/>
          <w:szCs w:val="24"/>
          <w:highlight w:val="none"/>
        </w:rPr>
        <w:t>点</w:t>
      </w:r>
      <w:r>
        <w:rPr>
          <w:rStyle w:val="79"/>
          <w:rFonts w:hint="eastAsia" w:ascii="宋体" w:hAnsi="宋体" w:eastAsia="黑体" w:cs="宋体"/>
          <w:snapToGrid/>
          <w:color w:val="auto"/>
          <w:kern w:val="2"/>
          <w:sz w:val="24"/>
          <w:szCs w:val="24"/>
          <w:highlight w:val="none"/>
          <w:lang w:val="en-US" w:eastAsia="zh-CN"/>
        </w:rPr>
        <w:t>0</w:t>
      </w:r>
      <w:r>
        <w:rPr>
          <w:rStyle w:val="79"/>
          <w:rFonts w:hint="eastAsia" w:ascii="宋体" w:hAnsi="宋体" w:eastAsia="宋体" w:cs="宋体"/>
          <w:snapToGrid/>
          <w:color w:val="auto"/>
          <w:kern w:val="2"/>
          <w:sz w:val="24"/>
          <w:szCs w:val="24"/>
          <w:highlight w:val="none"/>
        </w:rPr>
        <w:t>0分00秒</w:t>
      </w:r>
      <w:r>
        <w:rPr>
          <w:rStyle w:val="79"/>
          <w:rFonts w:hint="eastAsia" w:ascii="宋体" w:hAnsi="宋体" w:eastAsia="宋体" w:cs="宋体"/>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C486AE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6E727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项目编号：ZFCG-SX2024-068</w:t>
      </w:r>
      <w:r>
        <w:rPr>
          <w:rFonts w:hint="eastAsia" w:ascii="宋体" w:hAnsi="宋体" w:cs="宋体"/>
          <w:b/>
          <w:sz w:val="24"/>
          <w:highlight w:val="none"/>
          <w:lang w:val="en-US" w:eastAsia="zh-CN"/>
        </w:rPr>
        <w:t xml:space="preserve"> </w:t>
      </w:r>
    </w:p>
    <w:p w14:paraId="790BDD67">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杭州市余杭区林业水利局2025年食堂餐饮服务外包项目</w:t>
      </w:r>
    </w:p>
    <w:p w14:paraId="4A3AB0E5">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预算金额（元）：1000000 </w:t>
      </w:r>
    </w:p>
    <w:p w14:paraId="3CAEEA79">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最高限价（元）：1000000</w:t>
      </w:r>
    </w:p>
    <w:p w14:paraId="72A37B23">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eastAsia="zh-CN"/>
        </w:rPr>
        <w:t>杭州市余杭区林业水利局2025年食堂餐饮服务外包项目</w:t>
      </w:r>
      <w:r>
        <w:rPr>
          <w:rFonts w:hint="eastAsia" w:hAnsi="宋体" w:cs="宋体"/>
          <w:bCs/>
          <w:snapToGrid/>
          <w:color w:val="auto"/>
          <w:kern w:val="2"/>
          <w:sz w:val="24"/>
          <w:szCs w:val="24"/>
          <w:highlight w:val="none"/>
        </w:rPr>
        <w:t>。</w:t>
      </w:r>
      <w:r>
        <w:rPr>
          <w:rFonts w:hint="eastAsia" w:hAnsi="宋体" w:cs="宋体"/>
          <w:bCs/>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3781D4">
      <w:pPr>
        <w:pStyle w:val="138"/>
        <w:ind w:firstLine="482"/>
        <w:outlineLvl w:val="2"/>
        <w:rPr>
          <w:rFonts w:hint="eastAsia" w:ascii="宋体" w:hAnsi="宋体" w:cs="宋体"/>
          <w:highlight w:val="none"/>
        </w:rPr>
      </w:pPr>
      <w:r>
        <w:rPr>
          <w:rFonts w:hint="eastAsia" w:ascii="宋体" w:hAnsi="宋体" w:cs="宋体"/>
          <w:b/>
          <w:highlight w:val="none"/>
        </w:rPr>
        <w:t>合同履约期限：</w:t>
      </w:r>
      <w:r>
        <w:rPr>
          <w:rFonts w:ascii="宋体" w:hAnsi="宋体" w:cs="宋体"/>
          <w:highlight w:val="none"/>
        </w:rPr>
        <w:t xml:space="preserve"> </w:t>
      </w:r>
      <w:r>
        <w:rPr>
          <w:rFonts w:hint="eastAsia" w:ascii="宋体" w:hAnsi="宋体" w:cs="宋体"/>
          <w:b/>
          <w:szCs w:val="24"/>
          <w:highlight w:val="none"/>
        </w:rPr>
        <w:t>1年（以合同签订时间为准）</w:t>
      </w:r>
    </w:p>
    <w:p w14:paraId="7B81B884">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772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6BD6C63">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5CBC1A8A">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EAE741E">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940A5CD">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443CB616">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6C20580A">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4745153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1010773C">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yellow"/>
          </w:rPr>
          <w:id w:val="147456840"/>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0B0A69B4">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14747960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2565086C">
      <w:pPr>
        <w:rPr>
          <w:rFonts w:hint="eastAsia" w:ascii="宋体" w:hAnsi="宋体" w:cs="宋体"/>
          <w:highlight w:val="none"/>
        </w:rPr>
      </w:pPr>
    </w:p>
    <w:p w14:paraId="292DDA4E">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4747891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D622662">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DE46E86">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01EAAC6C">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355EB5">
      <w:pPr>
        <w:spacing w:line="360" w:lineRule="auto"/>
        <w:rPr>
          <w:rFonts w:hint="eastAsia" w:ascii="宋体" w:hAnsi="宋体" w:cs="宋体"/>
          <w:b/>
          <w:color w:val="auto"/>
          <w:sz w:val="24"/>
          <w:highlight w:val="none"/>
        </w:rPr>
      </w:pPr>
      <w:r>
        <w:rPr>
          <w:rFonts w:hint="eastAsia" w:ascii="宋体" w:hAnsi="宋体" w:cs="宋体"/>
          <w:b/>
          <w:sz w:val="24"/>
          <w:highlight w:val="none"/>
        </w:rPr>
        <w:t>三、获取招</w:t>
      </w:r>
      <w:r>
        <w:rPr>
          <w:rFonts w:hint="eastAsia" w:ascii="宋体" w:hAnsi="宋体" w:cs="宋体"/>
          <w:b/>
          <w:color w:val="auto"/>
          <w:sz w:val="24"/>
          <w:highlight w:val="none"/>
        </w:rPr>
        <w:t xml:space="preserve">标文件 </w:t>
      </w:r>
      <w:bookmarkStart w:id="519" w:name="_GoBack"/>
      <w:bookmarkEnd w:id="519"/>
    </w:p>
    <w:p w14:paraId="7124523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A32C31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80033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B653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EAD131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59D9B8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98D425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CDDF4EE">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p>
    <w:p w14:paraId="2C5BBA2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A72965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F2855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C07635A">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77FAB77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581FC58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4DABC4">
      <w:pPr>
        <w:spacing w:line="360" w:lineRule="auto"/>
        <w:ind w:firstLine="480" w:firstLineChars="200"/>
        <w:rPr>
          <w:rFonts w:hint="eastAsia" w:ascii="宋体" w:hAnsi="宋体" w:cs="宋体"/>
          <w:sz w:val="24"/>
        </w:rPr>
      </w:pPr>
      <w:r>
        <w:rPr>
          <w:rFonts w:hint="eastAsia" w:ascii="宋体" w:hAnsi="宋体" w:cs="宋体"/>
          <w:sz w:val="24"/>
          <w:highlight w:val="none"/>
        </w:rPr>
        <w:t>3.供应商认为招标文件使自己的权益受到损害的，可</w:t>
      </w:r>
      <w:r>
        <w:rPr>
          <w:rFonts w:hint="eastAsia" w:ascii="宋体" w:hAnsi="宋体" w:cs="宋体"/>
          <w:sz w:val="24"/>
        </w:rPr>
        <w:t>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A486CB">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82AB1C">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26FB8570">
      <w:pPr>
        <w:spacing w:line="360" w:lineRule="auto"/>
        <w:rPr>
          <w:rFonts w:hint="eastAsia" w:ascii="宋体" w:hAnsi="宋体" w:cs="宋体"/>
          <w:sz w:val="24"/>
        </w:rPr>
      </w:pPr>
      <w:r>
        <w:rPr>
          <w:rFonts w:hint="eastAsia" w:ascii="宋体" w:hAnsi="宋体" w:cs="宋体"/>
          <w:sz w:val="24"/>
        </w:rPr>
        <w:t xml:space="preserve">    1.采购人信息</w:t>
      </w:r>
    </w:p>
    <w:p w14:paraId="10FBCEC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杭州市余杭区林业水利局</w:t>
      </w:r>
    </w:p>
    <w:p w14:paraId="5C0C8174">
      <w:pPr>
        <w:spacing w:line="360" w:lineRule="auto"/>
        <w:rPr>
          <w:rFonts w:hint="eastAsia" w:ascii="宋体" w:hAnsi="宋体" w:cs="宋体"/>
          <w:color w:val="auto"/>
          <w:sz w:val="24"/>
        </w:rPr>
      </w:pPr>
      <w:r>
        <w:rPr>
          <w:rFonts w:hint="eastAsia" w:ascii="宋体" w:hAnsi="宋体" w:cs="宋体"/>
          <w:color w:val="auto"/>
          <w:sz w:val="24"/>
        </w:rPr>
        <w:t xml:space="preserve">    地    址：杭州市余杭区羊城路566号       </w:t>
      </w:r>
    </w:p>
    <w:p w14:paraId="4FCC3864">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574AFCF8">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项目联系人（询问）：张</w:t>
      </w:r>
      <w:r>
        <w:rPr>
          <w:rFonts w:hint="eastAsia" w:ascii="宋体" w:hAnsi="宋体" w:cs="宋体"/>
          <w:color w:val="auto"/>
          <w:sz w:val="24"/>
          <w:lang w:val="en-US" w:eastAsia="zh-CN"/>
        </w:rPr>
        <w:t>工</w:t>
      </w:r>
    </w:p>
    <w:p w14:paraId="4CE2EAF1">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w:t>
      </w:r>
      <w:r>
        <w:rPr>
          <w:rFonts w:hint="eastAsia" w:ascii="仿宋_GB2312" w:hAnsi="仿宋" w:eastAsia="仿宋_GB2312"/>
          <w:color w:val="auto"/>
          <w:sz w:val="24"/>
          <w:highlight w:val="none"/>
        </w:rPr>
        <w:t>0571-88551581</w:t>
      </w:r>
      <w:r>
        <w:rPr>
          <w:rFonts w:hint="eastAsia" w:ascii="宋体" w:hAnsi="宋体" w:cs="宋体"/>
          <w:color w:val="auto"/>
          <w:sz w:val="24"/>
        </w:rPr>
        <w:t xml:space="preserve"> </w:t>
      </w:r>
    </w:p>
    <w:p w14:paraId="7CB22951">
      <w:pPr>
        <w:spacing w:line="360" w:lineRule="auto"/>
        <w:rPr>
          <w:rFonts w:hint="eastAsia" w:ascii="宋体" w:hAnsi="宋体" w:cs="宋体"/>
          <w:color w:val="auto"/>
          <w:sz w:val="24"/>
        </w:rPr>
      </w:pPr>
      <w:r>
        <w:rPr>
          <w:rFonts w:hint="eastAsia" w:ascii="宋体" w:hAnsi="宋体" w:cs="宋体"/>
          <w:color w:val="auto"/>
          <w:sz w:val="24"/>
        </w:rPr>
        <w:t xml:space="preserve">    质疑联系人：方</w:t>
      </w:r>
      <w:r>
        <w:rPr>
          <w:rFonts w:hint="eastAsia" w:ascii="宋体" w:hAnsi="宋体" w:cs="宋体"/>
          <w:color w:val="auto"/>
          <w:sz w:val="24"/>
          <w:lang w:val="en-US" w:eastAsia="zh-CN"/>
        </w:rPr>
        <w:t>工</w:t>
      </w:r>
      <w:r>
        <w:rPr>
          <w:rFonts w:hint="eastAsia" w:ascii="宋体" w:hAnsi="宋体" w:cs="宋体"/>
          <w:color w:val="auto"/>
          <w:sz w:val="24"/>
        </w:rPr>
        <w:t xml:space="preserve"> </w:t>
      </w:r>
    </w:p>
    <w:p w14:paraId="422E7C0B">
      <w:pPr>
        <w:spacing w:line="360" w:lineRule="auto"/>
        <w:rPr>
          <w:rFonts w:hint="eastAsia" w:ascii="宋体" w:hAnsi="宋体" w:cs="宋体"/>
          <w:color w:val="auto"/>
          <w:sz w:val="24"/>
        </w:rPr>
      </w:pPr>
      <w:r>
        <w:rPr>
          <w:rFonts w:hint="eastAsia" w:ascii="宋体" w:hAnsi="宋体" w:cs="宋体"/>
          <w:color w:val="auto"/>
          <w:sz w:val="24"/>
        </w:rPr>
        <w:t xml:space="preserve">    质疑联系方式：0571-88553180</w:t>
      </w:r>
      <w:r>
        <w:rPr>
          <w:rFonts w:hint="eastAsia" w:ascii="宋体" w:hAnsi="宋体" w:cs="宋体"/>
          <w:color w:val="auto"/>
          <w:sz w:val="24"/>
          <w:lang w:val="en-US" w:eastAsia="zh-CN"/>
        </w:rPr>
        <w:t xml:space="preserve"> </w:t>
      </w:r>
    </w:p>
    <w:p w14:paraId="10BAC78D">
      <w:pPr>
        <w:spacing w:line="360" w:lineRule="auto"/>
        <w:rPr>
          <w:rFonts w:hint="eastAsia" w:ascii="宋体" w:hAnsi="宋体" w:cs="宋体"/>
          <w:sz w:val="24"/>
        </w:rPr>
      </w:pPr>
      <w:r>
        <w:rPr>
          <w:rFonts w:hint="eastAsia" w:ascii="宋体" w:hAnsi="宋体" w:cs="宋体"/>
          <w:sz w:val="24"/>
        </w:rPr>
        <w:t xml:space="preserve">    2.采购代理机构信息            </w:t>
      </w:r>
    </w:p>
    <w:p w14:paraId="14FA3A68">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杭州盛新项目管理咨询有限公司</w:t>
      </w:r>
    </w:p>
    <w:p w14:paraId="030F4326">
      <w:pPr>
        <w:spacing w:line="360" w:lineRule="auto"/>
        <w:ind w:firstLine="480"/>
        <w:rPr>
          <w:rFonts w:hint="eastAsia" w:ascii="宋体" w:hAnsi="宋体" w:cs="宋体"/>
          <w:sz w:val="24"/>
        </w:rPr>
      </w:pPr>
      <w:r>
        <w:rPr>
          <w:rFonts w:hint="eastAsia" w:ascii="宋体" w:hAnsi="宋体" w:cs="宋体"/>
          <w:sz w:val="24"/>
        </w:rPr>
        <w:t>地    址：杭州市余杭区瓶窑镇瓶仓大道966号2号楼</w:t>
      </w:r>
      <w:r>
        <w:rPr>
          <w:rFonts w:hint="eastAsia" w:ascii="宋体" w:hAnsi="宋体" w:cs="宋体"/>
          <w:sz w:val="24"/>
          <w:lang w:val="en-US" w:eastAsia="zh-CN"/>
        </w:rPr>
        <w:t>506</w:t>
      </w:r>
      <w:r>
        <w:rPr>
          <w:rFonts w:hint="eastAsia" w:ascii="宋体" w:hAnsi="宋体" w:cs="宋体"/>
          <w:sz w:val="24"/>
        </w:rPr>
        <w:t xml:space="preserve">室 </w:t>
      </w:r>
    </w:p>
    <w:p w14:paraId="448CA6BC">
      <w:pPr>
        <w:spacing w:line="360" w:lineRule="auto"/>
        <w:rPr>
          <w:rFonts w:hint="default" w:ascii="宋体" w:hAnsi="宋体" w:cs="宋体"/>
          <w:sz w:val="24"/>
          <w:lang w:val="en-US"/>
        </w:rPr>
      </w:pPr>
      <w:r>
        <w:rPr>
          <w:rFonts w:hint="eastAsia" w:ascii="宋体" w:hAnsi="宋体" w:cs="宋体"/>
          <w:sz w:val="24"/>
        </w:rPr>
        <w:t xml:space="preserve">    项目联系人（询问）：</w:t>
      </w:r>
      <w:r>
        <w:rPr>
          <w:rFonts w:hint="eastAsia" w:ascii="宋体" w:hAnsi="宋体" w:cs="宋体"/>
          <w:sz w:val="24"/>
          <w:lang w:val="en-US" w:eastAsia="zh-CN"/>
        </w:rPr>
        <w:t>江工</w:t>
      </w:r>
    </w:p>
    <w:p w14:paraId="33D8F71F">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13967165271</w:t>
      </w:r>
    </w:p>
    <w:p w14:paraId="01FAC9D3">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徐杰</w:t>
      </w:r>
    </w:p>
    <w:p w14:paraId="63F56B49">
      <w:pPr>
        <w:spacing w:line="360" w:lineRule="auto"/>
        <w:rPr>
          <w:rFonts w:hint="eastAsia"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0571-89089909</w:t>
      </w:r>
    </w:p>
    <w:p w14:paraId="6C2BCB35">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20080291">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 </w:t>
      </w:r>
    </w:p>
    <w:p w14:paraId="270A5EF2">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5C3D806A">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14:paraId="7646EFF9">
      <w:pPr>
        <w:spacing w:line="360" w:lineRule="auto"/>
        <w:rPr>
          <w:rFonts w:hint="eastAsia" w:ascii="宋体" w:hAnsi="宋体" w:cs="宋体"/>
          <w:sz w:val="24"/>
        </w:rPr>
      </w:pPr>
      <w:r>
        <w:rPr>
          <w:rFonts w:hint="eastAsia" w:ascii="宋体" w:hAnsi="宋体" w:cs="宋体"/>
          <w:sz w:val="24"/>
        </w:rPr>
        <w:t xml:space="preserve">    联系人 ：朱女士、王女士     </w:t>
      </w:r>
    </w:p>
    <w:p w14:paraId="3EB08126">
      <w:pPr>
        <w:spacing w:line="360" w:lineRule="auto"/>
        <w:ind w:firstLine="480" w:firstLineChars="200"/>
        <w:rPr>
          <w:rFonts w:hint="eastAsia" w:ascii="宋体" w:hAnsi="宋体" w:cs="宋体"/>
          <w:sz w:val="24"/>
        </w:rPr>
      </w:pPr>
      <w:r>
        <w:rPr>
          <w:rFonts w:hint="eastAsia" w:ascii="宋体" w:hAnsi="宋体" w:cs="宋体"/>
          <w:sz w:val="24"/>
        </w:rPr>
        <w:t>监督投诉电话：0571-87227671,0571-87800218</w:t>
      </w:r>
    </w:p>
    <w:p w14:paraId="6B380659">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07588B37">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D879F41">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BFCF98A">
      <w:pPr>
        <w:widowControl/>
        <w:adjustRightInd/>
        <w:jc w:val="left"/>
        <w:rPr>
          <w:rFonts w:hint="eastAsia" w:ascii="宋体" w:hAnsi="宋体" w:cs="宋体"/>
          <w:b/>
          <w:sz w:val="36"/>
          <w:szCs w:val="20"/>
        </w:rPr>
      </w:pPr>
      <w:r>
        <w:rPr>
          <w:rFonts w:ascii="宋体" w:hAnsi="宋体" w:cs="宋体"/>
          <w:b/>
          <w:sz w:val="36"/>
          <w:szCs w:val="20"/>
        </w:rPr>
        <w:br w:type="page"/>
      </w:r>
    </w:p>
    <w:p w14:paraId="725E2702">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A79B9FC">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624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FFF494C">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7294CD">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DDE87">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587D2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CBE920">
            <w:pPr>
              <w:snapToGrid w:val="0"/>
              <w:spacing w:line="360" w:lineRule="auto"/>
              <w:jc w:val="center"/>
              <w:rPr>
                <w:rFonts w:hint="eastAsia" w:ascii="宋体" w:hAnsi="宋体" w:cs="宋体"/>
                <w:sz w:val="24"/>
              </w:rPr>
            </w:pPr>
          </w:p>
          <w:p w14:paraId="1E597EA9">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5A854A">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F2E3C8">
            <w:pPr>
              <w:spacing w:line="360" w:lineRule="auto"/>
              <w:rPr>
                <w:rFonts w:hint="eastAsia" w:ascii="宋体" w:hAnsi="宋体" w:cs="宋体"/>
                <w:sz w:val="24"/>
              </w:rPr>
            </w:pPr>
            <w:r>
              <w:rPr>
                <w:rFonts w:hint="eastAsia" w:ascii="宋体" w:hAnsi="宋体" w:cs="宋体"/>
                <w:sz w:val="24"/>
              </w:rPr>
              <w:t>服务类。</w:t>
            </w:r>
          </w:p>
        </w:tc>
      </w:tr>
      <w:tr w14:paraId="78318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FA69CD">
            <w:pPr>
              <w:snapToGrid w:val="0"/>
              <w:spacing w:line="360" w:lineRule="auto"/>
              <w:jc w:val="center"/>
              <w:rPr>
                <w:rFonts w:hint="eastAsia" w:ascii="宋体" w:hAnsi="宋体" w:cs="宋体"/>
                <w:sz w:val="24"/>
              </w:rPr>
            </w:pPr>
          </w:p>
          <w:p w14:paraId="63BFF370">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9DC060">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602570">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lang w:eastAsia="zh-CN"/>
              </w:rPr>
              <w:t>杭州市余杭区林业水利局2025年食堂餐饮服务外包项目</w:t>
            </w:r>
            <w:r>
              <w:rPr>
                <w:rFonts w:hint="eastAsia" w:ascii="宋体" w:hAnsi="宋体" w:cs="宋体"/>
                <w:kern w:val="0"/>
                <w:sz w:val="24"/>
              </w:rPr>
              <w:t>，属于</w:t>
            </w:r>
            <w:r>
              <w:rPr>
                <w:rFonts w:hint="eastAsia" w:ascii="宋体" w:hAnsi="宋体" w:cs="宋体"/>
                <w:kern w:val="0"/>
                <w:sz w:val="24"/>
                <w:u w:val="single"/>
              </w:rPr>
              <w:t xml:space="preserve"> 餐饮业 </w:t>
            </w:r>
            <w:r>
              <w:rPr>
                <w:rFonts w:hint="eastAsia" w:ascii="宋体" w:hAnsi="宋体" w:cs="宋体"/>
                <w:kern w:val="0"/>
                <w:sz w:val="24"/>
              </w:rPr>
              <w:t>行业；</w:t>
            </w:r>
          </w:p>
          <w:p w14:paraId="129AACA1">
            <w:pPr>
              <w:pStyle w:val="2"/>
              <w:rPr>
                <w:rFonts w:hint="eastAsia" w:ascii="宋体" w:hAnsi="宋体" w:eastAsia="宋体" w:cs="宋体"/>
                <w:lang w:val="en-US"/>
              </w:rPr>
            </w:pPr>
            <w:r>
              <w:rPr>
                <w:rFonts w:hint="eastAsia" w:ascii="宋体" w:hAnsi="宋体" w:eastAsia="宋体" w:cs="宋体"/>
                <w:lang w:val="en-US"/>
              </w:rPr>
              <w:t>……</w:t>
            </w:r>
          </w:p>
        </w:tc>
      </w:tr>
      <w:tr w14:paraId="7E8D3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AE3FEB">
            <w:pPr>
              <w:snapToGrid w:val="0"/>
              <w:spacing w:line="360" w:lineRule="auto"/>
              <w:jc w:val="center"/>
              <w:rPr>
                <w:rFonts w:hint="eastAsia" w:ascii="宋体" w:hAnsi="宋体" w:cs="宋体"/>
                <w:sz w:val="24"/>
              </w:rPr>
            </w:pPr>
          </w:p>
          <w:p w14:paraId="3B29ACCE">
            <w:pPr>
              <w:snapToGrid w:val="0"/>
              <w:spacing w:line="360" w:lineRule="auto"/>
              <w:jc w:val="center"/>
              <w:rPr>
                <w:rFonts w:hint="eastAsia" w:ascii="宋体" w:hAnsi="宋体" w:cs="宋体"/>
                <w:sz w:val="24"/>
              </w:rPr>
            </w:pPr>
          </w:p>
          <w:p w14:paraId="1D869C93">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ECD917">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6EF51">
            <w:pPr>
              <w:spacing w:line="360" w:lineRule="auto"/>
              <w:rPr>
                <w:rFonts w:hint="eastAsia" w:ascii="宋体" w:hAnsi="宋体" w:cs="宋体"/>
                <w:kern w:val="0"/>
                <w:sz w:val="24"/>
              </w:rPr>
            </w:pPr>
            <w:sdt>
              <w:sdtPr>
                <w:rPr>
                  <w:rFonts w:hint="eastAsia" w:ascii="宋体" w:hAnsi="宋体" w:cs="宋体"/>
                  <w:kern w:val="0"/>
                  <w:sz w:val="24"/>
                </w:rPr>
                <w:id w:val="1474645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A1636F2">
            <w:pPr>
              <w:spacing w:line="360" w:lineRule="auto"/>
              <w:rPr>
                <w:rFonts w:hint="eastAsia" w:ascii="宋体" w:hAnsi="宋体" w:cs="宋体"/>
              </w:rPr>
            </w:pPr>
            <w:sdt>
              <w:sdtPr>
                <w:rPr>
                  <w:rFonts w:hint="eastAsia" w:ascii="宋体" w:hAnsi="宋体" w:cs="宋体"/>
                  <w:kern w:val="0"/>
                  <w:sz w:val="24"/>
                </w:rPr>
                <w:id w:val="1474728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D17C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4EA75C">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A21595">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1264D">
            <w:pPr>
              <w:spacing w:line="360" w:lineRule="auto"/>
              <w:rPr>
                <w:rFonts w:hint="eastAsia" w:ascii="宋体" w:hAnsi="宋体" w:cs="宋体"/>
                <w:sz w:val="24"/>
              </w:rPr>
            </w:pPr>
            <w:sdt>
              <w:sdtPr>
                <w:rPr>
                  <w:rFonts w:hint="eastAsia" w:ascii="宋体" w:hAnsi="宋体" w:cs="宋体"/>
                  <w:kern w:val="0"/>
                  <w:sz w:val="24"/>
                </w:rPr>
                <w:id w:val="1474600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474598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1C652A28">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4A551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E345B8">
            <w:pPr>
              <w:snapToGrid w:val="0"/>
              <w:spacing w:line="360" w:lineRule="auto"/>
              <w:jc w:val="center"/>
              <w:rPr>
                <w:rFonts w:hint="eastAsia" w:ascii="宋体" w:hAnsi="宋体" w:cs="宋体"/>
                <w:sz w:val="24"/>
              </w:rPr>
            </w:pPr>
          </w:p>
          <w:p w14:paraId="0969C59C">
            <w:pPr>
              <w:snapToGrid w:val="0"/>
              <w:spacing w:line="360" w:lineRule="auto"/>
              <w:jc w:val="center"/>
              <w:rPr>
                <w:rFonts w:hint="eastAsia" w:ascii="宋体" w:hAnsi="宋体" w:cs="宋体"/>
                <w:sz w:val="24"/>
              </w:rPr>
            </w:pPr>
          </w:p>
          <w:p w14:paraId="399809A4">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4369D6">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BB673">
            <w:pPr>
              <w:spacing w:line="360" w:lineRule="auto"/>
              <w:rPr>
                <w:rFonts w:hint="eastAsia" w:ascii="宋体" w:hAnsi="宋体" w:cs="宋体"/>
                <w:sz w:val="24"/>
              </w:rPr>
            </w:pPr>
            <w:sdt>
              <w:sdtPr>
                <w:rPr>
                  <w:rFonts w:hint="eastAsia" w:ascii="宋体" w:hAnsi="宋体" w:cs="宋体"/>
                  <w:kern w:val="0"/>
                  <w:sz w:val="24"/>
                </w:rPr>
                <w:id w:val="14746946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623F2CE9">
            <w:pPr>
              <w:spacing w:line="360" w:lineRule="auto"/>
              <w:rPr>
                <w:rFonts w:hint="eastAsia" w:ascii="宋体" w:hAnsi="宋体" w:cs="宋体"/>
                <w:sz w:val="24"/>
                <w:szCs w:val="20"/>
              </w:rPr>
            </w:pPr>
            <w:sdt>
              <w:sdtPr>
                <w:rPr>
                  <w:rFonts w:hint="eastAsia" w:ascii="宋体" w:hAnsi="宋体" w:cs="宋体"/>
                  <w:kern w:val="0"/>
                  <w:sz w:val="24"/>
                </w:rPr>
                <w:id w:val="1474564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0FA9E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5A89FE">
            <w:pPr>
              <w:snapToGrid w:val="0"/>
              <w:spacing w:line="360" w:lineRule="auto"/>
              <w:jc w:val="center"/>
              <w:rPr>
                <w:rFonts w:hint="eastAsia" w:ascii="宋体" w:hAnsi="宋体" w:cs="宋体"/>
                <w:sz w:val="24"/>
              </w:rPr>
            </w:pPr>
          </w:p>
          <w:p w14:paraId="3390272A">
            <w:pPr>
              <w:snapToGrid w:val="0"/>
              <w:spacing w:line="360" w:lineRule="auto"/>
              <w:jc w:val="center"/>
              <w:rPr>
                <w:rFonts w:hint="eastAsia" w:ascii="宋体" w:hAnsi="宋体" w:cs="宋体"/>
                <w:sz w:val="24"/>
              </w:rPr>
            </w:pPr>
          </w:p>
          <w:p w14:paraId="5100D141">
            <w:pPr>
              <w:snapToGrid w:val="0"/>
              <w:spacing w:line="360" w:lineRule="auto"/>
              <w:jc w:val="center"/>
              <w:rPr>
                <w:rFonts w:hint="eastAsia" w:ascii="宋体" w:hAnsi="宋体" w:cs="宋体"/>
                <w:sz w:val="24"/>
              </w:rPr>
            </w:pPr>
          </w:p>
          <w:p w14:paraId="38E4C323">
            <w:pPr>
              <w:snapToGrid w:val="0"/>
              <w:spacing w:line="360" w:lineRule="auto"/>
              <w:jc w:val="center"/>
              <w:rPr>
                <w:rFonts w:hint="eastAsia" w:ascii="宋体" w:hAnsi="宋体" w:cs="宋体"/>
                <w:sz w:val="24"/>
              </w:rPr>
            </w:pPr>
          </w:p>
          <w:p w14:paraId="20189D58">
            <w:pPr>
              <w:snapToGrid w:val="0"/>
              <w:spacing w:line="360" w:lineRule="auto"/>
              <w:jc w:val="center"/>
              <w:rPr>
                <w:rFonts w:hint="eastAsia" w:ascii="宋体" w:hAnsi="宋体" w:cs="宋体"/>
                <w:sz w:val="24"/>
              </w:rPr>
            </w:pPr>
          </w:p>
          <w:p w14:paraId="3A7CB88F">
            <w:pPr>
              <w:snapToGrid w:val="0"/>
              <w:spacing w:line="360" w:lineRule="auto"/>
              <w:jc w:val="center"/>
              <w:rPr>
                <w:rFonts w:hint="eastAsia" w:ascii="宋体" w:hAnsi="宋体" w:cs="宋体"/>
                <w:sz w:val="24"/>
              </w:rPr>
            </w:pPr>
          </w:p>
          <w:p w14:paraId="1DB5AFDA">
            <w:pPr>
              <w:snapToGrid w:val="0"/>
              <w:spacing w:line="360" w:lineRule="auto"/>
              <w:jc w:val="center"/>
              <w:rPr>
                <w:rFonts w:hint="eastAsia" w:ascii="宋体" w:hAnsi="宋体" w:cs="宋体"/>
                <w:sz w:val="24"/>
              </w:rPr>
            </w:pPr>
          </w:p>
          <w:p w14:paraId="35F7D6E8">
            <w:pPr>
              <w:snapToGrid w:val="0"/>
              <w:spacing w:line="360" w:lineRule="auto"/>
              <w:jc w:val="center"/>
              <w:rPr>
                <w:rFonts w:hint="eastAsia" w:ascii="宋体" w:hAnsi="宋体" w:cs="宋体"/>
                <w:sz w:val="24"/>
              </w:rPr>
            </w:pPr>
          </w:p>
          <w:p w14:paraId="5E7C02EC">
            <w:pPr>
              <w:snapToGrid w:val="0"/>
              <w:spacing w:line="360" w:lineRule="auto"/>
              <w:jc w:val="center"/>
              <w:rPr>
                <w:rFonts w:hint="eastAsia" w:ascii="宋体" w:hAnsi="宋体" w:cs="宋体"/>
                <w:sz w:val="24"/>
              </w:rPr>
            </w:pPr>
          </w:p>
          <w:p w14:paraId="061CE876">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F8049BC">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E852C">
            <w:pPr>
              <w:spacing w:line="360" w:lineRule="auto"/>
              <w:rPr>
                <w:rFonts w:hint="eastAsia" w:ascii="宋体" w:hAnsi="宋体" w:cs="宋体"/>
                <w:sz w:val="24"/>
              </w:rPr>
            </w:pPr>
            <w:sdt>
              <w:sdtPr>
                <w:rPr>
                  <w:rFonts w:hint="eastAsia" w:ascii="宋体" w:hAnsi="宋体" w:cs="宋体"/>
                  <w:kern w:val="0"/>
                  <w:sz w:val="24"/>
                </w:rPr>
                <w:id w:val="1474659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0E21604A">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D7017E5">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1873238">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EF50E78">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C0CC4E6">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90760C3">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3A5C249">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88FD11">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3B819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6602AE">
            <w:pPr>
              <w:snapToGrid w:val="0"/>
              <w:spacing w:line="360" w:lineRule="auto"/>
              <w:jc w:val="center"/>
              <w:rPr>
                <w:rFonts w:hint="eastAsia" w:ascii="宋体" w:hAnsi="宋体" w:cs="宋体"/>
                <w:sz w:val="24"/>
              </w:rPr>
            </w:pPr>
          </w:p>
          <w:p w14:paraId="00CD273D">
            <w:pPr>
              <w:snapToGrid w:val="0"/>
              <w:spacing w:line="360" w:lineRule="auto"/>
              <w:jc w:val="center"/>
              <w:rPr>
                <w:rFonts w:hint="eastAsia" w:ascii="宋体" w:hAnsi="宋体" w:cs="宋体"/>
                <w:sz w:val="24"/>
              </w:rPr>
            </w:pPr>
          </w:p>
          <w:p w14:paraId="33B1D778">
            <w:pPr>
              <w:snapToGrid w:val="0"/>
              <w:spacing w:line="360" w:lineRule="auto"/>
              <w:jc w:val="center"/>
              <w:rPr>
                <w:rFonts w:hint="eastAsia" w:ascii="宋体" w:hAnsi="宋体" w:cs="宋体"/>
                <w:sz w:val="24"/>
              </w:rPr>
            </w:pPr>
          </w:p>
          <w:p w14:paraId="582178C1">
            <w:pPr>
              <w:snapToGrid w:val="0"/>
              <w:spacing w:line="360" w:lineRule="auto"/>
              <w:jc w:val="center"/>
              <w:rPr>
                <w:rFonts w:hint="eastAsia" w:ascii="宋体" w:hAnsi="宋体" w:cs="宋体"/>
                <w:sz w:val="24"/>
              </w:rPr>
            </w:pPr>
          </w:p>
          <w:p w14:paraId="4A700FDE">
            <w:pPr>
              <w:snapToGrid w:val="0"/>
              <w:spacing w:line="360" w:lineRule="auto"/>
              <w:jc w:val="center"/>
              <w:rPr>
                <w:rFonts w:hint="eastAsia" w:ascii="宋体" w:hAnsi="宋体" w:cs="宋体"/>
                <w:sz w:val="24"/>
              </w:rPr>
            </w:pPr>
          </w:p>
          <w:p w14:paraId="2836813E">
            <w:pPr>
              <w:snapToGrid w:val="0"/>
              <w:spacing w:line="360" w:lineRule="auto"/>
              <w:jc w:val="center"/>
              <w:rPr>
                <w:rFonts w:hint="eastAsia" w:ascii="宋体" w:hAnsi="宋体" w:cs="宋体"/>
                <w:sz w:val="24"/>
              </w:rPr>
            </w:pPr>
          </w:p>
          <w:p w14:paraId="6E6E6B7B">
            <w:pPr>
              <w:snapToGrid w:val="0"/>
              <w:spacing w:line="360" w:lineRule="auto"/>
              <w:jc w:val="center"/>
              <w:rPr>
                <w:rFonts w:hint="eastAsia" w:ascii="宋体" w:hAnsi="宋体" w:cs="宋体"/>
                <w:sz w:val="24"/>
              </w:rPr>
            </w:pPr>
          </w:p>
          <w:p w14:paraId="590ADDEE">
            <w:pPr>
              <w:snapToGrid w:val="0"/>
              <w:spacing w:line="360" w:lineRule="auto"/>
              <w:jc w:val="center"/>
              <w:rPr>
                <w:rFonts w:hint="eastAsia" w:ascii="宋体" w:hAnsi="宋体" w:cs="宋体"/>
                <w:sz w:val="24"/>
              </w:rPr>
            </w:pPr>
          </w:p>
          <w:p w14:paraId="38B5C9C5">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630911">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B614B96">
            <w:pPr>
              <w:spacing w:line="360" w:lineRule="auto"/>
              <w:rPr>
                <w:rFonts w:hint="eastAsia" w:ascii="宋体" w:hAnsi="宋体" w:cs="宋体"/>
                <w:sz w:val="24"/>
              </w:rPr>
            </w:pPr>
            <w:sdt>
              <w:sdtPr>
                <w:rPr>
                  <w:rFonts w:hint="eastAsia" w:ascii="宋体" w:hAnsi="宋体" w:cs="宋体"/>
                  <w:kern w:val="0"/>
                  <w:sz w:val="24"/>
                </w:rPr>
                <w:id w:val="1474563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447978D5">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458A1C6">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12B817F">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119133DE">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6BD9F7F">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CADBBF0">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37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E06AE54">
            <w:pPr>
              <w:snapToGrid w:val="0"/>
              <w:spacing w:line="360" w:lineRule="auto"/>
              <w:jc w:val="center"/>
              <w:rPr>
                <w:rFonts w:hint="eastAsia" w:ascii="宋体" w:hAnsi="宋体" w:cs="宋体"/>
                <w:sz w:val="24"/>
              </w:rPr>
            </w:pPr>
          </w:p>
          <w:p w14:paraId="51D6C7EA">
            <w:pPr>
              <w:snapToGrid w:val="0"/>
              <w:spacing w:line="360" w:lineRule="auto"/>
              <w:jc w:val="center"/>
              <w:rPr>
                <w:rFonts w:hint="eastAsia" w:ascii="宋体" w:hAnsi="宋体" w:cs="宋体"/>
                <w:sz w:val="24"/>
              </w:rPr>
            </w:pPr>
          </w:p>
          <w:p w14:paraId="6A15436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B89E4C8">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CDD5CB">
            <w:pPr>
              <w:spacing w:line="360" w:lineRule="auto"/>
              <w:rPr>
                <w:rFonts w:hint="eastAsia" w:ascii="宋体" w:hAnsi="宋体" w:cs="宋体"/>
                <w:sz w:val="24"/>
              </w:rPr>
            </w:pPr>
            <w:r>
              <w:rPr>
                <w:rFonts w:hint="eastAsia" w:ascii="宋体" w:hAnsi="宋体" w:cs="宋体"/>
                <w:sz w:val="24"/>
              </w:rPr>
              <w:t>（1）资格证明文件：见招标文件第二部分11.1。</w:t>
            </w:r>
          </w:p>
          <w:p w14:paraId="02B5B46E">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07A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9208C10">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AEEAD24">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DF0F023">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1918C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1DDC809">
            <w:pPr>
              <w:snapToGrid w:val="0"/>
              <w:spacing w:line="360" w:lineRule="auto"/>
              <w:jc w:val="center"/>
              <w:rPr>
                <w:rFonts w:hint="eastAsia" w:ascii="宋体" w:hAnsi="宋体" w:cs="宋体"/>
                <w:sz w:val="24"/>
              </w:rPr>
            </w:pPr>
          </w:p>
          <w:p w14:paraId="73C032FD">
            <w:pPr>
              <w:snapToGrid w:val="0"/>
              <w:spacing w:line="360" w:lineRule="auto"/>
              <w:jc w:val="center"/>
              <w:rPr>
                <w:rFonts w:hint="eastAsia" w:ascii="宋体" w:hAnsi="宋体" w:cs="宋体"/>
                <w:sz w:val="24"/>
              </w:rPr>
            </w:pPr>
          </w:p>
          <w:p w14:paraId="7B671D34">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F75141">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488A48">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5BC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8F1E90">
            <w:pPr>
              <w:snapToGrid w:val="0"/>
              <w:spacing w:line="360" w:lineRule="auto"/>
              <w:jc w:val="center"/>
              <w:rPr>
                <w:rFonts w:hint="eastAsia" w:ascii="宋体" w:hAnsi="宋体" w:cs="宋体"/>
                <w:sz w:val="24"/>
              </w:rPr>
            </w:pPr>
          </w:p>
          <w:p w14:paraId="312F1685">
            <w:pPr>
              <w:snapToGrid w:val="0"/>
              <w:spacing w:line="360" w:lineRule="auto"/>
              <w:jc w:val="center"/>
              <w:rPr>
                <w:rFonts w:hint="eastAsia" w:ascii="宋体" w:hAnsi="宋体" w:cs="宋体"/>
                <w:sz w:val="24"/>
              </w:rPr>
            </w:pPr>
          </w:p>
          <w:p w14:paraId="2F259A77">
            <w:pPr>
              <w:snapToGrid w:val="0"/>
              <w:spacing w:line="360" w:lineRule="auto"/>
              <w:jc w:val="center"/>
              <w:rPr>
                <w:rFonts w:hint="eastAsia" w:ascii="宋体" w:hAnsi="宋体" w:cs="宋体"/>
                <w:sz w:val="24"/>
              </w:rPr>
            </w:pPr>
          </w:p>
          <w:p w14:paraId="73A7CD8A">
            <w:pPr>
              <w:snapToGrid w:val="0"/>
              <w:spacing w:line="360" w:lineRule="auto"/>
              <w:jc w:val="center"/>
              <w:rPr>
                <w:rFonts w:hint="eastAsia" w:ascii="宋体" w:hAnsi="宋体" w:cs="宋体"/>
                <w:sz w:val="24"/>
              </w:rPr>
            </w:pPr>
          </w:p>
          <w:p w14:paraId="10A24427">
            <w:pPr>
              <w:snapToGrid w:val="0"/>
              <w:spacing w:line="360" w:lineRule="auto"/>
              <w:jc w:val="center"/>
              <w:rPr>
                <w:rFonts w:hint="eastAsia" w:ascii="宋体" w:hAnsi="宋体" w:cs="宋体"/>
                <w:sz w:val="24"/>
              </w:rPr>
            </w:pPr>
          </w:p>
          <w:p w14:paraId="6D897838">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65206B">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034C5">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DEA7A88">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39953BC6">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04DB4F1">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BBCB5EE">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9FFE7CC">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B654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1" w:hRule="atLeast"/>
          <w:tblHeader/>
        </w:trPr>
        <w:tc>
          <w:tcPr>
            <w:tcW w:w="629" w:type="dxa"/>
            <w:tcBorders>
              <w:top w:val="single" w:color="auto" w:sz="4" w:space="0"/>
              <w:left w:val="single" w:color="000000" w:sz="8" w:space="0"/>
              <w:right w:val="single" w:color="000000" w:sz="2" w:space="0"/>
            </w:tcBorders>
          </w:tcPr>
          <w:p w14:paraId="138872A6">
            <w:pPr>
              <w:snapToGrid w:val="0"/>
              <w:spacing w:line="360" w:lineRule="auto"/>
              <w:jc w:val="center"/>
              <w:rPr>
                <w:rFonts w:hint="eastAsia" w:ascii="宋体" w:hAnsi="宋体" w:cs="宋体"/>
                <w:sz w:val="24"/>
              </w:rPr>
            </w:pPr>
          </w:p>
          <w:p w14:paraId="29F581B7">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BEFDE52">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97AD23F">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E1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25A0F7">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A5AA45">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AD833A">
            <w:pPr>
              <w:pStyle w:val="21"/>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杭州市余杭区瓶窑镇瓶仓大道966号2号楼</w:t>
            </w:r>
            <w:r>
              <w:rPr>
                <w:rFonts w:hint="eastAsia" w:hAnsi="宋体" w:cs="宋体"/>
                <w:sz w:val="24"/>
                <w:u w:val="single"/>
                <w:lang w:val="en-US" w:eastAsia="zh-CN"/>
              </w:rPr>
              <w:t>506</w:t>
            </w:r>
            <w:r>
              <w:rPr>
                <w:rFonts w:hint="eastAsia" w:hAnsi="宋体" w:cs="宋体"/>
                <w:sz w:val="24"/>
                <w:u w:val="single"/>
              </w:rPr>
              <w:t>室</w:t>
            </w:r>
            <w:r>
              <w:rPr>
                <w:rFonts w:hint="eastAsia" w:hAnsi="宋体" w:cs="宋体"/>
                <w:kern w:val="28"/>
                <w:sz w:val="24"/>
                <w:szCs w:val="24"/>
              </w:rPr>
              <w:t>；备份投标文件签收人员联系电话：</w:t>
            </w:r>
            <w:r>
              <w:rPr>
                <w:rFonts w:hint="eastAsia" w:ascii="宋体" w:hAnsi="宋体" w:eastAsia="宋体" w:cs="宋体"/>
                <w:kern w:val="28"/>
                <w:sz w:val="24"/>
                <w:szCs w:val="24"/>
                <w:u w:val="single"/>
                <w:lang w:val="en-US" w:eastAsia="zh-CN"/>
              </w:rPr>
              <w:t>李云婷15267164667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B22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A998F6C">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1E8EB1F">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D4F04">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FC0C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1D8A72E2">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3B2D5878">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15FEA2">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5743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1D57BC6">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658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09F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7782D63C">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73374B72">
            <w:pPr>
              <w:snapToGrid w:val="0"/>
              <w:spacing w:line="360" w:lineRule="auto"/>
              <w:jc w:val="center"/>
              <w:rPr>
                <w:rFonts w:hint="eastAsia" w:ascii="宋体" w:hAnsi="宋体" w:cs="宋体"/>
                <w:b/>
                <w:sz w:val="24"/>
              </w:rPr>
            </w:pPr>
            <w:r>
              <w:rPr>
                <w:rFonts w:hint="eastAsia" w:ascii="宋体" w:hAnsi="宋体" w:cs="宋体"/>
                <w:b/>
                <w:bCs/>
                <w:sz w:val="24"/>
              </w:rPr>
              <w:t>其他要求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3E7D958B">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b/>
                <w:bCs/>
                <w:sz w:val="24"/>
              </w:rPr>
              <w:t>中标后提供承诺书和纸质版投标文件一式四份（正本一份红章版，副本三份，可为正本复印件），承诺书详见附件。</w:t>
            </w:r>
          </w:p>
        </w:tc>
      </w:tr>
      <w:tr w14:paraId="758F0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2225E809">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2D9D2353">
            <w:pPr>
              <w:snapToGrid w:val="0"/>
              <w:spacing w:line="360" w:lineRule="auto"/>
              <w:jc w:val="center"/>
              <w:rPr>
                <w:rFonts w:hint="eastAsia" w:ascii="宋体" w:hAnsi="宋体" w:cs="宋体"/>
                <w:b/>
                <w:sz w:val="24"/>
              </w:rPr>
            </w:pPr>
            <w:r>
              <w:rPr>
                <w:rFonts w:hint="eastAsia" w:ascii="宋体" w:hAnsi="宋体" w:cs="宋体"/>
                <w:b/>
                <w:bCs/>
                <w:sz w:val="24"/>
              </w:rPr>
              <w:t>招标代理服务费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4EBDECDE">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b/>
                <w:bCs/>
                <w:sz w:val="24"/>
              </w:rPr>
              <w:t>招标服务费：</w:t>
            </w:r>
            <w:r>
              <w:rPr>
                <w:rFonts w:hint="eastAsia" w:ascii="宋体" w:hAnsi="宋体" w:cs="宋体"/>
                <w:b/>
                <w:bCs/>
                <w:sz w:val="24"/>
                <w:highlight w:val="none"/>
              </w:rPr>
              <w:t>代理服务费按照国家计委印发的《招标代理服务收费管理暂行办法》计价格[2002]1980号文件计取</w:t>
            </w:r>
            <w:r>
              <w:rPr>
                <w:rFonts w:hint="eastAsia" w:ascii="宋体" w:hAnsi="宋体" w:cs="宋体"/>
                <w:b/>
                <w:bCs/>
                <w:sz w:val="24"/>
              </w:rPr>
              <w:t>;但不单列进投标总价，由中标人在领取中标通知书前支付给招标代理机构，各投标人应在投标报价中予以考虑。</w:t>
            </w:r>
          </w:p>
        </w:tc>
      </w:tr>
    </w:tbl>
    <w:p w14:paraId="69CB57A9">
      <w:pPr>
        <w:snapToGrid w:val="0"/>
        <w:spacing w:line="360" w:lineRule="auto"/>
        <w:jc w:val="center"/>
        <w:rPr>
          <w:rFonts w:hint="eastAsia" w:ascii="宋体" w:hAnsi="宋体" w:cs="宋体"/>
          <w:b/>
          <w:sz w:val="32"/>
          <w:szCs w:val="20"/>
        </w:rPr>
      </w:pPr>
    </w:p>
    <w:bookmarkEnd w:id="10"/>
    <w:p w14:paraId="1B69EE09">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0ECEEB49">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9728C14">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CDBBE10">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7B589C97">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99A2422">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2EC5A3B">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14697717">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3E3745B">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93846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894F092">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B468E9E">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5A71C66">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90C8576">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04BF7124">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502563B">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EF35A81">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440628">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377151A">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45C9B785">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7CC8EE">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D9BECF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5E9E9C">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438B6ED">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DCB764C">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E239B71">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55A94F">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D156AE">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80C0F9E">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DF44E67">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72293F9A">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BC89EA3">
      <w:pPr>
        <w:pStyle w:val="2"/>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0C581695">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3E7419F4">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7E412BD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9C155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5D377FA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308D2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4CC21CE">
      <w:pPr>
        <w:pStyle w:val="21"/>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C3A131E">
      <w:pPr>
        <w:pStyle w:val="21"/>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FBC22A">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82F03F6">
      <w:pPr>
        <w:pStyle w:val="21"/>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18BE495">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A0E4D46">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7ACA9302">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4248AE0D">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40E9C00A">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0223BF8">
      <w:pPr>
        <w:pStyle w:val="21"/>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51948E91">
      <w:pPr>
        <w:pStyle w:val="21"/>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0B5A5113">
      <w:pPr>
        <w:pStyle w:val="891"/>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3D87679">
      <w:pPr>
        <w:pStyle w:val="891"/>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0EC3CE8">
      <w:pPr>
        <w:pStyle w:val="891"/>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03897D8E">
      <w:pPr>
        <w:pStyle w:val="891"/>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9D433E">
      <w:pPr>
        <w:pStyle w:val="891"/>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77A9143">
      <w:pPr>
        <w:pStyle w:val="891"/>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53DEA5A9">
      <w:pPr>
        <w:pStyle w:val="891"/>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EF8AC60">
      <w:pPr>
        <w:pStyle w:val="891"/>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94C0B7">
      <w:pPr>
        <w:pStyle w:val="891"/>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1C6C9D8A">
      <w:pPr>
        <w:pStyle w:val="891"/>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0ED5988">
      <w:pPr>
        <w:pStyle w:val="891"/>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CA0B747">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138E52E0">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B9DAF86">
      <w:pPr>
        <w:pStyle w:val="891"/>
        <w:shd w:val="clear" w:color="auto" w:fill="FFFFFF"/>
        <w:snapToGrid w:val="0"/>
        <w:spacing w:after="240" w:afterAutospacing="0" w:line="360" w:lineRule="auto"/>
        <w:ind w:firstLine="400"/>
        <w:contextualSpacing/>
        <w:rPr>
          <w:rFonts w:hint="eastAsia"/>
        </w:rPr>
      </w:pPr>
    </w:p>
    <w:p w14:paraId="5135E2AF">
      <w:pPr>
        <w:pStyle w:val="891"/>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B9D54FB">
      <w:pPr>
        <w:pStyle w:val="138"/>
        <w:snapToGrid w:val="0"/>
        <w:spacing w:before="0"/>
        <w:ind w:firstLine="360"/>
        <w:rPr>
          <w:rFonts w:hint="eastAsia" w:ascii="宋体" w:hAnsi="宋体" w:cs="宋体"/>
          <w:sz w:val="18"/>
          <w:szCs w:val="18"/>
        </w:rPr>
      </w:pPr>
    </w:p>
    <w:p w14:paraId="1448447E">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1E27703D">
      <w:pPr>
        <w:pStyle w:val="21"/>
        <w:spacing w:line="360" w:lineRule="auto"/>
        <w:rPr>
          <w:rFonts w:hint="eastAsia" w:hAnsi="宋体" w:cs="宋体"/>
          <w:b/>
          <w:sz w:val="24"/>
          <w:szCs w:val="24"/>
        </w:rPr>
      </w:pPr>
      <w:r>
        <w:rPr>
          <w:rFonts w:hint="eastAsia" w:hAnsi="宋体" w:cs="宋体"/>
          <w:b/>
          <w:sz w:val="24"/>
          <w:szCs w:val="24"/>
        </w:rPr>
        <w:t>5．招标文件的构成</w:t>
      </w:r>
    </w:p>
    <w:p w14:paraId="545C9BED">
      <w:pPr>
        <w:pStyle w:val="21"/>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2574205B">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146C866B">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21681BEC">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25D6C4B3">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246C292B">
      <w:pPr>
        <w:pStyle w:val="21"/>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3CC4CD18">
      <w:pPr>
        <w:pStyle w:val="21"/>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498FAA8">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16C200C">
      <w:pPr>
        <w:pStyle w:val="21"/>
        <w:spacing w:line="360" w:lineRule="auto"/>
        <w:rPr>
          <w:rFonts w:hint="eastAsia" w:hAnsi="宋体" w:cs="宋体"/>
          <w:b/>
          <w:sz w:val="24"/>
          <w:szCs w:val="24"/>
        </w:rPr>
      </w:pPr>
      <w:r>
        <w:rPr>
          <w:rFonts w:hint="eastAsia" w:hAnsi="宋体" w:cs="宋体"/>
          <w:b/>
          <w:sz w:val="24"/>
          <w:szCs w:val="24"/>
        </w:rPr>
        <w:t>6. 招标文件的澄清、修改</w:t>
      </w:r>
    </w:p>
    <w:p w14:paraId="4754AEEC">
      <w:pPr>
        <w:pStyle w:val="138"/>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32AA6A5">
      <w:pPr>
        <w:pStyle w:val="138"/>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975E08">
      <w:pPr>
        <w:pStyle w:val="31"/>
        <w:rPr>
          <w:rFonts w:hint="eastAsia" w:hAnsi="宋体" w:cs="宋体"/>
          <w:sz w:val="18"/>
          <w:szCs w:val="18"/>
          <w:lang w:val="en-US"/>
        </w:rPr>
      </w:pPr>
      <w:r>
        <w:rPr>
          <w:rFonts w:hint="eastAsia" w:hAnsi="宋体" w:cs="宋体"/>
          <w:szCs w:val="24"/>
          <w:lang w:val="en-US"/>
        </w:rPr>
        <w:t xml:space="preserve">    </w:t>
      </w:r>
    </w:p>
    <w:p w14:paraId="2BE888AF">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28B3D5CA">
      <w:pPr>
        <w:pStyle w:val="21"/>
        <w:spacing w:line="360" w:lineRule="auto"/>
        <w:rPr>
          <w:rFonts w:hint="eastAsia" w:hAnsi="宋体" w:cs="宋体"/>
          <w:b/>
          <w:sz w:val="24"/>
          <w:szCs w:val="24"/>
        </w:rPr>
      </w:pPr>
      <w:r>
        <w:rPr>
          <w:rFonts w:hint="eastAsia" w:hAnsi="宋体" w:cs="宋体"/>
          <w:b/>
          <w:sz w:val="24"/>
          <w:szCs w:val="24"/>
        </w:rPr>
        <w:t>7. 招标文件的获取</w:t>
      </w:r>
    </w:p>
    <w:p w14:paraId="306A593A">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28E2B63">
      <w:pPr>
        <w:pStyle w:val="21"/>
        <w:spacing w:line="360" w:lineRule="auto"/>
        <w:rPr>
          <w:rFonts w:hint="eastAsia" w:hAnsi="宋体" w:cs="宋体"/>
          <w:b/>
          <w:sz w:val="24"/>
          <w:szCs w:val="24"/>
        </w:rPr>
      </w:pPr>
      <w:r>
        <w:rPr>
          <w:rFonts w:hint="eastAsia" w:hAnsi="宋体" w:cs="宋体"/>
          <w:b/>
          <w:sz w:val="24"/>
          <w:szCs w:val="24"/>
        </w:rPr>
        <w:t>8.开标前答疑会或现场考察</w:t>
      </w:r>
    </w:p>
    <w:p w14:paraId="6565CFAA">
      <w:pPr>
        <w:pStyle w:val="21"/>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20F16CA">
      <w:pPr>
        <w:pStyle w:val="21"/>
        <w:spacing w:line="360" w:lineRule="auto"/>
        <w:rPr>
          <w:rFonts w:hint="eastAsia" w:hAnsi="宋体" w:cs="宋体"/>
          <w:b/>
          <w:szCs w:val="24"/>
        </w:rPr>
      </w:pPr>
      <w:r>
        <w:rPr>
          <w:rFonts w:hint="eastAsia" w:hAnsi="宋体" w:cs="宋体"/>
          <w:b/>
          <w:kern w:val="28"/>
          <w:sz w:val="24"/>
          <w:szCs w:val="24"/>
        </w:rPr>
        <w:t>9.投标保证金</w:t>
      </w:r>
    </w:p>
    <w:p w14:paraId="05125E1E">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13E47721">
      <w:pPr>
        <w:pStyle w:val="21"/>
        <w:spacing w:line="360" w:lineRule="auto"/>
        <w:rPr>
          <w:rFonts w:hint="eastAsia" w:hAnsi="宋体" w:cs="宋体"/>
          <w:b/>
          <w:sz w:val="24"/>
          <w:szCs w:val="24"/>
        </w:rPr>
      </w:pPr>
      <w:r>
        <w:rPr>
          <w:rFonts w:hint="eastAsia" w:hAnsi="宋体" w:cs="宋体"/>
          <w:b/>
          <w:sz w:val="24"/>
          <w:szCs w:val="24"/>
        </w:rPr>
        <w:t>10. 投标文件的语言</w:t>
      </w:r>
    </w:p>
    <w:p w14:paraId="505C6D07">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3A98EE37">
      <w:pPr>
        <w:pStyle w:val="21"/>
        <w:spacing w:line="360" w:lineRule="auto"/>
        <w:rPr>
          <w:rFonts w:hint="eastAsia" w:hAnsi="宋体" w:cs="宋体"/>
          <w:b/>
          <w:sz w:val="24"/>
          <w:szCs w:val="24"/>
        </w:rPr>
      </w:pPr>
      <w:r>
        <w:rPr>
          <w:rFonts w:hint="eastAsia" w:hAnsi="宋体" w:cs="宋体"/>
          <w:b/>
          <w:sz w:val="24"/>
          <w:szCs w:val="24"/>
        </w:rPr>
        <w:t>11. 投标文件的组成</w:t>
      </w:r>
    </w:p>
    <w:p w14:paraId="0DA8C642">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EE42973">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72552E82">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841015C">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B104CA2">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7C01D1D">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7CC25F7">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8C9849C">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E728253">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EDEDC81">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7C69E6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042017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E6901D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211F01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55A2CD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BCDF99F">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615BA840">
      <w:pPr>
        <w:pStyle w:val="2"/>
        <w:adjustRightInd w:val="0"/>
        <w:ind w:left="0" w:firstLine="960" w:firstLineChars="400"/>
        <w:rPr>
          <w:rFonts w:hint="eastAsia"/>
        </w:rPr>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36F7D24D">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4FB67E7">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227CCAFB">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63EB6A2">
      <w:pPr>
        <w:spacing w:line="360" w:lineRule="auto"/>
        <w:ind w:firstLine="720" w:firstLineChars="300"/>
      </w:pPr>
      <w:r>
        <w:rPr>
          <w:rFonts w:hint="eastAsia"/>
          <w:sz w:val="24"/>
          <w:shd w:val="clear" w:color="auto" w:fill="FFFFFF"/>
        </w:rPr>
        <w:t>投标人应对投标文件中材料的真实性、合法性负责。</w:t>
      </w:r>
    </w:p>
    <w:p w14:paraId="78C0278D">
      <w:pPr>
        <w:pStyle w:val="138"/>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F8F72FF">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DEA8E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79FB7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67C12F">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766DF4C1">
      <w:pPr>
        <w:pStyle w:val="138"/>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70CDC85">
      <w:pPr>
        <w:pStyle w:val="138"/>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C9BFD20">
      <w:pPr>
        <w:pStyle w:val="138"/>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FADC461">
      <w:pPr>
        <w:pStyle w:val="138"/>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30D982B0">
      <w:pPr>
        <w:pStyle w:val="138"/>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CE42CC">
      <w:pPr>
        <w:pStyle w:val="138"/>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5000219">
      <w:pPr>
        <w:pStyle w:val="138"/>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C7E9EEB">
      <w:pPr>
        <w:pStyle w:val="21"/>
        <w:spacing w:line="360" w:lineRule="auto"/>
        <w:rPr>
          <w:rFonts w:hint="eastAsia" w:hAnsi="宋体" w:cs="宋体"/>
          <w:b/>
          <w:sz w:val="24"/>
          <w:szCs w:val="24"/>
        </w:rPr>
      </w:pPr>
      <w:r>
        <w:rPr>
          <w:rFonts w:hint="eastAsia" w:hAnsi="宋体" w:cs="宋体"/>
          <w:b/>
          <w:sz w:val="24"/>
          <w:szCs w:val="24"/>
        </w:rPr>
        <w:t>15.备份投标文件</w:t>
      </w:r>
    </w:p>
    <w:p w14:paraId="6E0D28F2">
      <w:pPr>
        <w:pStyle w:val="21"/>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8D4EA74">
      <w:pPr>
        <w:pStyle w:val="21"/>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15E4DB6">
      <w:pPr>
        <w:pStyle w:val="21"/>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6951ED9">
      <w:pPr>
        <w:pStyle w:val="21"/>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C0918A9">
      <w:pPr>
        <w:pStyle w:val="21"/>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A898E29">
      <w:pPr>
        <w:pStyle w:val="138"/>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0850BCAC">
      <w:pPr>
        <w:pStyle w:val="33"/>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93F8F67">
      <w:pPr>
        <w:pStyle w:val="138"/>
        <w:spacing w:before="0"/>
        <w:ind w:firstLine="0" w:firstLineChars="0"/>
        <w:rPr>
          <w:rFonts w:hint="eastAsia" w:ascii="宋体" w:hAnsi="宋体" w:cs="宋体"/>
          <w:b/>
          <w:szCs w:val="24"/>
        </w:rPr>
      </w:pPr>
      <w:r>
        <w:rPr>
          <w:rFonts w:hint="eastAsia" w:ascii="宋体" w:hAnsi="宋体" w:cs="宋体"/>
          <w:b/>
          <w:szCs w:val="24"/>
        </w:rPr>
        <w:t>17.投标有效期</w:t>
      </w:r>
    </w:p>
    <w:p w14:paraId="4F191514">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4BB2061">
      <w:pPr>
        <w:pStyle w:val="138"/>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1AC16B55">
      <w:pPr>
        <w:pStyle w:val="138"/>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3BB4444">
      <w:pPr>
        <w:pStyle w:val="138"/>
        <w:spacing w:before="0"/>
        <w:ind w:firstLine="643"/>
        <w:rPr>
          <w:rFonts w:hint="eastAsia" w:ascii="宋体" w:hAnsi="宋体" w:cs="宋体"/>
          <w:b/>
          <w:sz w:val="32"/>
        </w:rPr>
      </w:pPr>
    </w:p>
    <w:p w14:paraId="1A68A08A">
      <w:pPr>
        <w:pStyle w:val="138"/>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3B06CEBA">
      <w:pPr>
        <w:pStyle w:val="562"/>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7A8C125">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F8B0F52">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E269600">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EB8589A">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44542F6C">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C1ECDB5">
      <w:pPr>
        <w:pStyle w:val="138"/>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8746AF2">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D5592C1">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A7706C6">
      <w:pPr>
        <w:pStyle w:val="138"/>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8209E82">
      <w:pPr>
        <w:pStyle w:val="138"/>
        <w:spacing w:before="0"/>
        <w:ind w:firstLine="0" w:firstLineChars="0"/>
        <w:rPr>
          <w:rFonts w:hint="eastAsia" w:ascii="宋体" w:hAnsi="宋体" w:cs="宋体"/>
          <w:b/>
          <w:szCs w:val="24"/>
        </w:rPr>
      </w:pPr>
      <w:r>
        <w:rPr>
          <w:rFonts w:hint="eastAsia" w:ascii="宋体" w:hAnsi="宋体" w:cs="宋体"/>
          <w:b/>
          <w:szCs w:val="24"/>
        </w:rPr>
        <w:t>20、信用信息查询</w:t>
      </w:r>
    </w:p>
    <w:p w14:paraId="2715734A">
      <w:pPr>
        <w:pStyle w:val="138"/>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C145FFB">
      <w:pPr>
        <w:pStyle w:val="138"/>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8767AD3">
      <w:pPr>
        <w:pStyle w:val="138"/>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32A78CC">
      <w:pPr>
        <w:pStyle w:val="138"/>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E28F54E">
      <w:pPr>
        <w:pStyle w:val="138"/>
        <w:spacing w:before="0"/>
        <w:ind w:firstLine="0" w:firstLineChars="0"/>
        <w:rPr>
          <w:rFonts w:hint="eastAsia" w:ascii="宋体" w:hAnsi="宋体" w:cs="宋体"/>
          <w:kern w:val="0"/>
          <w:szCs w:val="24"/>
        </w:rPr>
      </w:pPr>
    </w:p>
    <w:p w14:paraId="7BC0D04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53308987">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B425E67">
      <w:pPr>
        <w:spacing w:line="360" w:lineRule="auto"/>
        <w:rPr>
          <w:rFonts w:hint="eastAsia" w:ascii="宋体" w:hAnsi="宋体" w:cs="宋体"/>
          <w:b/>
          <w:sz w:val="24"/>
        </w:rPr>
      </w:pPr>
    </w:p>
    <w:p w14:paraId="3F890E3F">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06DD20F2">
      <w:pPr>
        <w:pStyle w:val="33"/>
        <w:spacing w:line="360" w:lineRule="auto"/>
        <w:ind w:left="479" w:hanging="479" w:hangingChars="199"/>
        <w:rPr>
          <w:rFonts w:hint="eastAsia" w:cs="宋体"/>
          <w:b/>
        </w:rPr>
      </w:pPr>
      <w:r>
        <w:rPr>
          <w:rFonts w:hint="eastAsia" w:cs="宋体"/>
          <w:b/>
        </w:rPr>
        <w:t>22. 确定中标供应商</w:t>
      </w:r>
    </w:p>
    <w:p w14:paraId="0F5E7553">
      <w:pPr>
        <w:pStyle w:val="138"/>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A22FAEC">
      <w:pPr>
        <w:pStyle w:val="138"/>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224B329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3278CB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7CA2B8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AB77C3F">
      <w:pPr>
        <w:pStyle w:val="138"/>
        <w:snapToGrid w:val="0"/>
        <w:spacing w:before="0"/>
        <w:ind w:firstLine="482"/>
        <w:rPr>
          <w:rStyle w:val="8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25DDCD7D">
      <w:pPr>
        <w:pStyle w:val="87"/>
        <w:rPr>
          <w:rFonts w:hint="eastAsia"/>
        </w:rPr>
      </w:pPr>
    </w:p>
    <w:p w14:paraId="0D71BDA8">
      <w:pPr>
        <w:snapToGrid w:val="0"/>
        <w:spacing w:line="360" w:lineRule="auto"/>
        <w:ind w:left="120" w:leftChars="57" w:firstLine="482" w:firstLineChars="150"/>
        <w:jc w:val="center"/>
        <w:rPr>
          <w:rFonts w:hint="eastAsia" w:ascii="宋体" w:hAnsi="宋体" w:cs="宋体"/>
          <w:b/>
          <w:sz w:val="32"/>
        </w:rPr>
      </w:pPr>
    </w:p>
    <w:p w14:paraId="6EDA46E4">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37919174">
      <w:pPr>
        <w:pStyle w:val="33"/>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C12A924">
      <w:pPr>
        <w:pStyle w:val="33"/>
        <w:spacing w:line="360" w:lineRule="auto"/>
        <w:ind w:left="479" w:hanging="479" w:hangingChars="199"/>
        <w:rPr>
          <w:rFonts w:hint="eastAsia" w:cs="宋体"/>
          <w:b/>
        </w:rPr>
      </w:pPr>
      <w:r>
        <w:rPr>
          <w:rFonts w:hint="eastAsia" w:cs="宋体"/>
          <w:b/>
        </w:rPr>
        <w:t>25. 合同的签订</w:t>
      </w:r>
    </w:p>
    <w:p w14:paraId="620AC58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3C659B">
      <w:pPr>
        <w:pStyle w:val="138"/>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9091F41">
      <w:pPr>
        <w:pStyle w:val="138"/>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6AEBFA4">
      <w:pPr>
        <w:pStyle w:val="138"/>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13F38CC">
      <w:pPr>
        <w:pStyle w:val="138"/>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1CB5A92">
      <w:pPr>
        <w:pStyle w:val="33"/>
        <w:spacing w:line="360" w:lineRule="auto"/>
        <w:ind w:left="479" w:hanging="479" w:hangingChars="199"/>
        <w:rPr>
          <w:rFonts w:hint="eastAsia" w:cs="宋体"/>
          <w:b/>
        </w:rPr>
      </w:pPr>
      <w:r>
        <w:rPr>
          <w:rFonts w:hint="eastAsia" w:cs="宋体"/>
          <w:b/>
        </w:rPr>
        <w:t>26. 履约保证金</w:t>
      </w:r>
    </w:p>
    <w:p w14:paraId="5F97DB13">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5DD5B96">
      <w:pPr>
        <w:pStyle w:val="2"/>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8E8DD3">
      <w:pPr>
        <w:pStyle w:val="2"/>
        <w:rPr>
          <w:rFonts w:hint="eastAsia"/>
        </w:rPr>
      </w:pPr>
      <w:r>
        <w:rPr>
          <w:rFonts w:ascii="宋体" w:hAnsi="宋体" w:eastAsia="宋体"/>
          <w:sz w:val="24"/>
          <w:lang w:val="en-US"/>
        </w:rPr>
        <w:t>27.预付款</w:t>
      </w:r>
    </w:p>
    <w:p w14:paraId="066F79C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BDE4CB2"/>
    <w:p w14:paraId="11BFD16A">
      <w:pPr>
        <w:snapToGrid w:val="0"/>
        <w:spacing w:line="360" w:lineRule="auto"/>
        <w:ind w:firstLine="3357" w:firstLineChars="1045"/>
        <w:rPr>
          <w:rFonts w:hint="eastAsia" w:ascii="宋体" w:hAnsi="宋体" w:cs="宋体"/>
          <w:b/>
          <w:sz w:val="32"/>
        </w:rPr>
      </w:pPr>
    </w:p>
    <w:p w14:paraId="72F4ACE9">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3F002284">
      <w:pPr>
        <w:pStyle w:val="138"/>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66C5BF8">
      <w:pPr>
        <w:pStyle w:val="138"/>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21C9C779">
      <w:pPr>
        <w:pStyle w:val="138"/>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13D0ADB8">
      <w:pPr>
        <w:pStyle w:val="138"/>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3D1980B8">
      <w:pPr>
        <w:pStyle w:val="138"/>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2921C2A6">
      <w:pPr>
        <w:pStyle w:val="138"/>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EEC64D9">
      <w:pPr>
        <w:pStyle w:val="138"/>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9396DE">
      <w:pPr>
        <w:tabs>
          <w:tab w:val="left" w:pos="0"/>
        </w:tabs>
        <w:spacing w:line="360" w:lineRule="auto"/>
        <w:ind w:firstLine="480"/>
        <w:rPr>
          <w:rFonts w:hint="eastAsia" w:ascii="宋体" w:hAnsi="宋体" w:cs="宋体"/>
          <w:sz w:val="24"/>
        </w:rPr>
      </w:pPr>
    </w:p>
    <w:p w14:paraId="6A497361">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6A9819CB">
      <w:pPr>
        <w:pStyle w:val="33"/>
        <w:spacing w:line="360" w:lineRule="auto"/>
        <w:ind w:firstLine="0" w:firstLineChars="0"/>
        <w:rPr>
          <w:rFonts w:hint="eastAsia" w:cs="宋体"/>
          <w:b/>
        </w:rPr>
      </w:pPr>
      <w:r>
        <w:rPr>
          <w:rFonts w:hint="eastAsia" w:cs="宋体"/>
          <w:b/>
        </w:rPr>
        <w:t>30.验收</w:t>
      </w:r>
    </w:p>
    <w:p w14:paraId="76FE9FD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F005D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CA1770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BE625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E975190">
      <w:pPr>
        <w:pStyle w:val="2"/>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909FE3">
      <w:pPr>
        <w:pStyle w:val="87"/>
        <w:rPr>
          <w:rFonts w:hint="eastAsia"/>
        </w:rPr>
      </w:pPr>
    </w:p>
    <w:bookmarkEnd w:id="13"/>
    <w:p w14:paraId="5E03823C">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29768"/>
      <w:bookmarkEnd w:id="16"/>
      <w:bookmarkStart w:id="17" w:name="_Hlt74707468"/>
      <w:bookmarkEnd w:id="17"/>
      <w:bookmarkStart w:id="18" w:name="_Hlt68072990"/>
      <w:bookmarkEnd w:id="18"/>
      <w:bookmarkStart w:id="19" w:name="_Hlt75236011"/>
      <w:bookmarkEnd w:id="19"/>
      <w:bookmarkStart w:id="20" w:name="_Hlt74714665"/>
      <w:bookmarkEnd w:id="20"/>
      <w:bookmarkStart w:id="21" w:name="_Hlt68073093"/>
      <w:bookmarkEnd w:id="21"/>
      <w:bookmarkStart w:id="22" w:name="_Hlt68072998"/>
      <w:bookmarkEnd w:id="22"/>
      <w:bookmarkStart w:id="23" w:name="_Hlt68057669"/>
      <w:bookmarkEnd w:id="23"/>
      <w:bookmarkStart w:id="24" w:name="_Hlt75236101"/>
      <w:bookmarkEnd w:id="24"/>
      <w:bookmarkStart w:id="25" w:name="_Hlt74730295"/>
      <w:bookmarkEnd w:id="25"/>
      <w:bookmarkStart w:id="26" w:name="_Hlt75236290"/>
      <w:bookmarkEnd w:id="26"/>
    </w:p>
    <w:bookmarkEnd w:id="11"/>
    <w:bookmarkEnd w:id="12"/>
    <w:p w14:paraId="68109EC3">
      <w:pPr>
        <w:spacing w:line="360" w:lineRule="auto"/>
        <w:jc w:val="center"/>
        <w:outlineLvl w:val="0"/>
        <w:rPr>
          <w:rFonts w:hint="eastAsia" w:ascii="宋体" w:hAnsi="宋体" w:cs="宋体"/>
          <w:sz w:val="24"/>
        </w:rPr>
      </w:pPr>
      <w:bookmarkStart w:id="27" w:name="第四部分"/>
      <w:r>
        <w:rPr>
          <w:rFonts w:hint="eastAsia" w:ascii="仿宋" w:hAnsi="仿宋" w:eastAsia="仿宋" w:cs="仿宋_GB2312"/>
          <w:b/>
          <w:sz w:val="36"/>
          <w:szCs w:val="36"/>
        </w:rPr>
        <w:t>第三部分</w:t>
      </w:r>
      <w:r>
        <w:rPr>
          <w:rFonts w:hint="eastAsia" w:ascii="仿宋" w:hAnsi="仿宋" w:eastAsia="仿宋" w:cs="仿宋_GB2312"/>
          <w:b/>
          <w:sz w:val="36"/>
          <w:szCs w:val="36"/>
          <w:lang w:val="en-US" w:eastAsia="zh-CN"/>
        </w:rPr>
        <w:t xml:space="preserve"> </w:t>
      </w:r>
      <w:r>
        <w:rPr>
          <w:rFonts w:hint="eastAsia" w:ascii="仿宋" w:hAnsi="仿宋" w:eastAsia="仿宋" w:cs="仿宋_GB2312"/>
          <w:b/>
          <w:sz w:val="36"/>
          <w:szCs w:val="36"/>
        </w:rPr>
        <w:t>采购需求</w:t>
      </w:r>
    </w:p>
    <w:p w14:paraId="5E233A55">
      <w:pPr>
        <w:numPr>
          <w:ilvl w:val="0"/>
          <w:numId w:val="1"/>
        </w:numPr>
        <w:adjustRightInd w:val="0"/>
        <w:snapToGrid w:val="0"/>
        <w:spacing w:line="520" w:lineRule="exact"/>
        <w:outlineLvl w:val="1"/>
        <w:rPr>
          <w:rFonts w:ascii="宋体" w:hAnsi="宋体" w:cs="宋体"/>
          <w:b/>
          <w:bCs/>
          <w:sz w:val="24"/>
        </w:rPr>
      </w:pPr>
      <w:r>
        <w:rPr>
          <w:rFonts w:hint="eastAsia" w:ascii="宋体" w:hAnsi="宋体" w:cs="宋体"/>
          <w:b/>
          <w:bCs/>
          <w:sz w:val="24"/>
        </w:rPr>
        <w:t>基本情况</w:t>
      </w:r>
    </w:p>
    <w:p w14:paraId="21E141B7">
      <w:pPr>
        <w:adjustRightInd w:val="0"/>
        <w:snapToGrid w:val="0"/>
        <w:spacing w:line="520" w:lineRule="exact"/>
        <w:outlineLvl w:val="1"/>
        <w:rPr>
          <w:rFonts w:ascii="宋体" w:hAnsi="宋体" w:cs="宋体"/>
          <w:sz w:val="24"/>
        </w:rPr>
      </w:pPr>
      <w:r>
        <w:rPr>
          <w:rFonts w:hint="eastAsia" w:ascii="宋体" w:hAnsi="宋体" w:cs="宋体"/>
          <w:b/>
          <w:bCs/>
          <w:sz w:val="24"/>
        </w:rPr>
        <w:t xml:space="preserve">   </w:t>
      </w:r>
      <w:r>
        <w:rPr>
          <w:rFonts w:hint="eastAsia" w:ascii="宋体" w:hAnsi="宋体" w:cs="宋体"/>
          <w:sz w:val="24"/>
        </w:rPr>
        <w:t>本次采购内容为</w:t>
      </w:r>
      <w:r>
        <w:rPr>
          <w:rFonts w:hint="eastAsia" w:ascii="宋体" w:hAnsi="宋体" w:cs="宋体"/>
          <w:kern w:val="0"/>
          <w:sz w:val="24"/>
        </w:rPr>
        <w:t>余杭区林业水利局餐饮服务外包采购项目。</w:t>
      </w:r>
      <w:r>
        <w:rPr>
          <w:rFonts w:hint="eastAsia" w:ascii="宋体" w:hAnsi="宋体" w:cs="宋体"/>
          <w:sz w:val="24"/>
        </w:rPr>
        <w:t>食堂</w:t>
      </w:r>
      <w:r>
        <w:rPr>
          <w:rFonts w:hint="eastAsia" w:ascii="宋体" w:hAnsi="宋体" w:cs="宋体"/>
          <w:kern w:val="0"/>
          <w:sz w:val="24"/>
        </w:rPr>
        <w:t>餐饮服务外包要求</w:t>
      </w:r>
      <w:r>
        <w:rPr>
          <w:rFonts w:hint="eastAsia" w:ascii="宋体" w:hAnsi="宋体" w:cs="宋体"/>
          <w:kern w:val="0"/>
          <w:sz w:val="24"/>
          <w:lang w:eastAsia="zh-CN"/>
        </w:rPr>
        <w:t>服务商</w:t>
      </w:r>
      <w:r>
        <w:rPr>
          <w:rFonts w:hint="eastAsia" w:ascii="宋体" w:hAnsi="宋体" w:cs="宋体"/>
          <w:sz w:val="24"/>
        </w:rPr>
        <w:t>对</w:t>
      </w:r>
      <w:r>
        <w:rPr>
          <w:rFonts w:hint="eastAsia" w:ascii="宋体" w:hAnsi="宋体" w:cs="宋体"/>
          <w:sz w:val="24"/>
          <w:lang w:eastAsia="zh-CN"/>
        </w:rPr>
        <w:t>杭州市余杭区林业水利局</w:t>
      </w:r>
      <w:r>
        <w:rPr>
          <w:rFonts w:hint="eastAsia" w:ascii="宋体" w:hAnsi="宋体" w:cs="宋体"/>
          <w:sz w:val="24"/>
        </w:rPr>
        <w:t>食堂进行运行管理服务，</w:t>
      </w:r>
      <w:r>
        <w:rPr>
          <w:rFonts w:hint="eastAsia" w:ascii="宋体" w:hAnsi="宋体" w:cs="宋体"/>
          <w:sz w:val="24"/>
          <w:lang w:eastAsia="zh-CN"/>
        </w:rPr>
        <w:t>配备不少于</w:t>
      </w:r>
      <w:r>
        <w:rPr>
          <w:rFonts w:hint="eastAsia" w:ascii="宋体" w:hAnsi="宋体" w:cs="宋体"/>
          <w:sz w:val="24"/>
          <w:lang w:val="en-US" w:eastAsia="zh-CN"/>
        </w:rPr>
        <w:t>12名服务人员，</w:t>
      </w:r>
      <w:r>
        <w:rPr>
          <w:rFonts w:hint="eastAsia" w:ascii="宋体" w:hAnsi="宋体" w:cs="宋体"/>
          <w:sz w:val="24"/>
        </w:rPr>
        <w:t>保障职工用餐</w:t>
      </w:r>
      <w:r>
        <w:rPr>
          <w:rFonts w:hint="eastAsia" w:ascii="宋体" w:hAnsi="宋体" w:cs="宋体"/>
          <w:sz w:val="24"/>
          <w:lang w:eastAsia="zh-CN"/>
        </w:rPr>
        <w:t>，</w:t>
      </w:r>
      <w:r>
        <w:rPr>
          <w:rFonts w:hint="eastAsia" w:ascii="宋体" w:hAnsi="宋体" w:cs="宋体"/>
          <w:sz w:val="24"/>
        </w:rPr>
        <w:t>负责食堂的</w:t>
      </w:r>
      <w:r>
        <w:rPr>
          <w:rFonts w:hint="eastAsia" w:ascii="宋体" w:hAnsi="宋体" w:cs="宋体"/>
          <w:sz w:val="24"/>
          <w:lang w:eastAsia="zh-CN"/>
        </w:rPr>
        <w:t>运行服务</w:t>
      </w:r>
      <w:r>
        <w:rPr>
          <w:rFonts w:hint="eastAsia" w:ascii="宋体" w:hAnsi="宋体" w:cs="宋体"/>
          <w:sz w:val="24"/>
        </w:rPr>
        <w:t>，包括</w:t>
      </w:r>
      <w:r>
        <w:rPr>
          <w:rFonts w:hint="eastAsia" w:ascii="宋体" w:hAnsi="宋体" w:cs="宋体"/>
          <w:sz w:val="24"/>
          <w:lang w:eastAsia="zh-CN"/>
        </w:rPr>
        <w:t>食材验收、</w:t>
      </w:r>
      <w:r>
        <w:rPr>
          <w:rFonts w:hint="eastAsia" w:ascii="宋体" w:hAnsi="宋体" w:cs="宋体"/>
          <w:sz w:val="24"/>
        </w:rPr>
        <w:t>菜品制作、</w:t>
      </w:r>
      <w:r>
        <w:rPr>
          <w:rFonts w:hint="eastAsia" w:ascii="宋体" w:hAnsi="宋体" w:cs="宋体"/>
          <w:sz w:val="24"/>
          <w:lang w:eastAsia="zh-CN"/>
        </w:rPr>
        <w:t>就餐服务、</w:t>
      </w:r>
      <w:r>
        <w:rPr>
          <w:rFonts w:hint="eastAsia" w:ascii="宋体" w:hAnsi="宋体" w:cs="宋体"/>
          <w:sz w:val="24"/>
        </w:rPr>
        <w:t>低值易耗品采购、油烟道清洗、地沟清掏、垃圾清运等服务内容。。服务地点为：杭州市余杭区瓶窑镇羊城路566号（余杭区林业水利局）。</w:t>
      </w:r>
    </w:p>
    <w:p w14:paraId="79D28B11">
      <w:pPr>
        <w:spacing w:line="520" w:lineRule="exact"/>
        <w:rPr>
          <w:rFonts w:ascii="宋体" w:hAnsi="宋体" w:cs="宋体"/>
          <w:b/>
          <w:szCs w:val="24"/>
        </w:rPr>
      </w:pPr>
      <w:r>
        <w:rPr>
          <w:rFonts w:hint="eastAsia" w:ascii="宋体" w:hAnsi="宋体" w:cs="宋体"/>
          <w:b/>
          <w:szCs w:val="24"/>
        </w:rPr>
        <w:t>二、采购要求</w:t>
      </w:r>
    </w:p>
    <w:p w14:paraId="32E0E77C">
      <w:pPr>
        <w:adjustRightInd w:val="0"/>
        <w:snapToGrid w:val="0"/>
        <w:spacing w:line="520" w:lineRule="exact"/>
        <w:ind w:firstLine="480" w:firstLineChars="200"/>
        <w:rPr>
          <w:rFonts w:ascii="宋体" w:hAnsi="宋体" w:cs="宋体"/>
          <w:sz w:val="24"/>
        </w:rPr>
      </w:pPr>
      <w:r>
        <w:rPr>
          <w:rFonts w:hint="eastAsia" w:ascii="宋体" w:hAnsi="宋体" w:cs="宋体"/>
          <w:bCs/>
          <w:sz w:val="24"/>
        </w:rPr>
        <w:t>1、食堂</w:t>
      </w:r>
      <w:r>
        <w:rPr>
          <w:rFonts w:hint="eastAsia" w:ascii="宋体" w:hAnsi="宋体" w:cs="宋体"/>
          <w:kern w:val="0"/>
          <w:sz w:val="24"/>
        </w:rPr>
        <w:t>餐饮服务外包</w:t>
      </w:r>
      <w:r>
        <w:rPr>
          <w:rFonts w:hint="eastAsia" w:ascii="宋体" w:hAnsi="宋体" w:cs="宋体"/>
          <w:bCs/>
          <w:sz w:val="24"/>
        </w:rPr>
        <w:t>服务人员要求</w:t>
      </w:r>
      <w:r>
        <w:rPr>
          <w:rFonts w:hint="eastAsia" w:ascii="宋体" w:hAnsi="宋体" w:cs="宋体"/>
          <w:sz w:val="24"/>
        </w:rPr>
        <w:t>：</w:t>
      </w:r>
      <w:r>
        <w:rPr>
          <w:rFonts w:hint="eastAsia" w:ascii="宋体" w:hAnsi="宋体" w:cs="宋体"/>
          <w:sz w:val="24"/>
          <w:highlight w:val="none"/>
        </w:rPr>
        <w:t>1名负责人，4名厨师，2名切配，2名洗菜洗碗工，2名服务员，1名出纳。</w:t>
      </w:r>
      <w:r>
        <w:rPr>
          <w:rFonts w:hint="eastAsia" w:ascii="宋体" w:hAnsi="宋体" w:cs="宋体"/>
          <w:sz w:val="24"/>
        </w:rPr>
        <w:t>要求有管理经验及丰富的操作经验，持健康证上岗，厨师必须有厨师等级证书。</w:t>
      </w:r>
    </w:p>
    <w:p w14:paraId="5D25937F">
      <w:pPr>
        <w:adjustRightInd w:val="0"/>
        <w:snapToGrid w:val="0"/>
        <w:spacing w:line="520" w:lineRule="exact"/>
        <w:ind w:firstLine="480" w:firstLineChars="200"/>
        <w:rPr>
          <w:rFonts w:ascii="宋体" w:hAnsi="宋体" w:cs="宋体"/>
          <w:sz w:val="24"/>
        </w:rPr>
      </w:pPr>
      <w:r>
        <w:rPr>
          <w:rFonts w:hint="eastAsia" w:ascii="宋体" w:hAnsi="宋体" w:cs="宋体"/>
          <w:sz w:val="24"/>
        </w:rPr>
        <w:t>2、工作人员年龄要求：必须符合劳动法范围。实际用工人员投入不得少于12人，投标单位可根据实地踏看工作量增加工作人员，临时有大任务的需临时增加用工人员（含报价中）。用工人员年龄：男性在55周岁以下，女性</w:t>
      </w:r>
      <w:r>
        <w:rPr>
          <w:rFonts w:hint="eastAsia" w:ascii="宋体" w:hAnsi="宋体" w:cs="宋体"/>
          <w:sz w:val="24"/>
          <w:lang w:eastAsia="zh-CN"/>
        </w:rPr>
        <w:t>餐饮服务人员不得超过</w:t>
      </w:r>
      <w:r>
        <w:rPr>
          <w:rFonts w:hint="eastAsia" w:ascii="宋体" w:hAnsi="宋体" w:cs="宋体"/>
          <w:sz w:val="24"/>
          <w:lang w:val="en-US" w:eastAsia="zh-CN"/>
        </w:rPr>
        <w:t>40周岁，其他女性不得超过45周岁。</w:t>
      </w:r>
    </w:p>
    <w:p w14:paraId="26267935">
      <w:pPr>
        <w:adjustRightInd w:val="0"/>
        <w:snapToGrid w:val="0"/>
        <w:spacing w:line="520" w:lineRule="exact"/>
        <w:ind w:firstLine="480" w:firstLineChars="200"/>
        <w:rPr>
          <w:rFonts w:ascii="宋体" w:hAnsi="宋体" w:cs="宋体"/>
          <w:sz w:val="24"/>
        </w:rPr>
      </w:pPr>
      <w:r>
        <w:rPr>
          <w:rFonts w:hint="eastAsia" w:ascii="宋体" w:hAnsi="宋体" w:cs="宋体"/>
          <w:sz w:val="24"/>
        </w:rPr>
        <w:t>3、用工人员必须发足员工工资，按规定缴纳社保，确保工作团队的稳定性。</w:t>
      </w:r>
    </w:p>
    <w:p w14:paraId="7C13FD73">
      <w:pPr>
        <w:spacing w:line="520" w:lineRule="exact"/>
        <w:rPr>
          <w:rFonts w:ascii="宋体" w:hAnsi="宋体" w:cs="宋体"/>
          <w:b/>
          <w:szCs w:val="24"/>
        </w:rPr>
      </w:pPr>
      <w:r>
        <w:rPr>
          <w:rFonts w:hint="eastAsia" w:ascii="宋体" w:hAnsi="宋体" w:cs="宋体"/>
          <w:b/>
          <w:szCs w:val="24"/>
        </w:rPr>
        <w:t>三、管理（服务）范围</w:t>
      </w:r>
    </w:p>
    <w:p w14:paraId="1F5F276C">
      <w:pPr>
        <w:adjustRightInd w:val="0"/>
        <w:snapToGrid w:val="0"/>
        <w:spacing w:line="520" w:lineRule="exact"/>
        <w:ind w:left="105" w:firstLine="482" w:firstLineChars="200"/>
        <w:outlineLvl w:val="1"/>
        <w:rPr>
          <w:rFonts w:ascii="宋体" w:hAnsi="宋体" w:cs="宋体"/>
          <w:b/>
          <w:bCs/>
          <w:sz w:val="24"/>
        </w:rPr>
      </w:pPr>
      <w:r>
        <w:rPr>
          <w:rFonts w:hint="eastAsia" w:ascii="宋体" w:hAnsi="宋体" w:cs="宋体"/>
          <w:b/>
          <w:bCs/>
          <w:sz w:val="24"/>
        </w:rPr>
        <w:t>厨房、仓库、就餐区的劳务外包</w:t>
      </w:r>
      <w:r>
        <w:rPr>
          <w:rFonts w:ascii="宋体" w:hAnsi="宋体" w:cs="宋体"/>
          <w:b/>
          <w:bCs/>
          <w:sz w:val="24"/>
        </w:rPr>
        <w:t>服务</w:t>
      </w:r>
      <w:r>
        <w:rPr>
          <w:rFonts w:hint="eastAsia" w:ascii="宋体" w:hAnsi="宋体" w:cs="宋体"/>
          <w:b/>
          <w:bCs/>
          <w:sz w:val="24"/>
        </w:rPr>
        <w:t>项目。</w:t>
      </w:r>
    </w:p>
    <w:p w14:paraId="435A7C24">
      <w:pPr>
        <w:adjustRightInd w:val="0"/>
        <w:snapToGrid w:val="0"/>
        <w:spacing w:line="520" w:lineRule="exact"/>
        <w:outlineLvl w:val="1"/>
        <w:rPr>
          <w:rFonts w:ascii="宋体" w:hAnsi="宋体"/>
          <w:b/>
          <w:bCs/>
          <w:sz w:val="24"/>
        </w:rPr>
      </w:pPr>
      <w:r>
        <w:rPr>
          <w:rFonts w:hint="eastAsia" w:ascii="宋体" w:hAnsi="宋体"/>
          <w:b/>
          <w:bCs/>
          <w:sz w:val="24"/>
        </w:rPr>
        <w:t>四、服务标准</w:t>
      </w:r>
    </w:p>
    <w:p w14:paraId="6A8ACE6A">
      <w:pPr>
        <w:adjustRightInd w:val="0"/>
        <w:snapToGrid w:val="0"/>
        <w:spacing w:line="520" w:lineRule="exact"/>
        <w:ind w:firstLine="480" w:firstLineChars="200"/>
        <w:rPr>
          <w:rFonts w:ascii="宋体" w:hAnsi="宋体" w:cs="宋体"/>
          <w:b/>
          <w:bCs/>
          <w:sz w:val="24"/>
        </w:rPr>
      </w:pPr>
      <w:r>
        <w:rPr>
          <w:rFonts w:hint="eastAsia" w:ascii="宋体" w:hAnsi="宋体" w:cs="宋体"/>
          <w:sz w:val="24"/>
        </w:rPr>
        <w:t>1</w:t>
      </w:r>
      <w:r>
        <w:rPr>
          <w:rFonts w:hint="eastAsia" w:ascii="宋体" w:hAnsi="宋体" w:cs="宋体"/>
          <w:b/>
          <w:bCs/>
          <w:sz w:val="24"/>
        </w:rPr>
        <w:t>、食品质量要求：</w:t>
      </w:r>
    </w:p>
    <w:p w14:paraId="7AC619B8">
      <w:pPr>
        <w:adjustRightInd w:val="0"/>
        <w:snapToGrid w:val="0"/>
        <w:spacing w:line="520" w:lineRule="exact"/>
        <w:ind w:firstLine="480" w:firstLineChars="200"/>
        <w:rPr>
          <w:rFonts w:ascii="宋体" w:hAnsi="宋体" w:cs="宋体"/>
          <w:sz w:val="24"/>
        </w:rPr>
      </w:pPr>
      <w:r>
        <w:rPr>
          <w:rFonts w:hint="eastAsia" w:ascii="宋体" w:hAnsi="宋体" w:cs="宋体"/>
          <w:sz w:val="24"/>
        </w:rPr>
        <w:t>1.1冷菜酱制食品不含过多汤汁。</w:t>
      </w:r>
    </w:p>
    <w:p w14:paraId="652C3472">
      <w:pPr>
        <w:adjustRightInd w:val="0"/>
        <w:snapToGrid w:val="0"/>
        <w:spacing w:line="520" w:lineRule="exact"/>
        <w:ind w:firstLine="480" w:firstLineChars="200"/>
        <w:rPr>
          <w:rFonts w:ascii="宋体" w:hAnsi="宋体" w:cs="宋体"/>
          <w:sz w:val="24"/>
        </w:rPr>
      </w:pPr>
      <w:r>
        <w:rPr>
          <w:rFonts w:hint="eastAsia" w:ascii="宋体" w:hAnsi="宋体" w:cs="宋体"/>
          <w:sz w:val="24"/>
        </w:rPr>
        <w:t>1.2 冷菜切配的食品刀口细腻及均匀并搭配合理。</w:t>
      </w:r>
    </w:p>
    <w:p w14:paraId="2561131A">
      <w:pPr>
        <w:adjustRightInd w:val="0"/>
        <w:snapToGrid w:val="0"/>
        <w:spacing w:line="520" w:lineRule="exact"/>
        <w:ind w:firstLine="480" w:firstLineChars="200"/>
        <w:rPr>
          <w:rFonts w:ascii="宋体" w:hAnsi="宋体" w:cs="宋体"/>
          <w:sz w:val="24"/>
        </w:rPr>
      </w:pPr>
      <w:r>
        <w:rPr>
          <w:rFonts w:hint="eastAsia" w:ascii="宋体" w:hAnsi="宋体" w:cs="宋体"/>
          <w:sz w:val="24"/>
        </w:rPr>
        <w:t>1.3 冷菜凉拌食品汤汁适度并即时拌制。</w:t>
      </w:r>
    </w:p>
    <w:p w14:paraId="7CB10C7C">
      <w:pPr>
        <w:adjustRightInd w:val="0"/>
        <w:snapToGrid w:val="0"/>
        <w:spacing w:line="520" w:lineRule="exact"/>
        <w:ind w:firstLine="480" w:firstLineChars="200"/>
        <w:rPr>
          <w:rFonts w:ascii="宋体" w:hAnsi="宋体" w:cs="宋体"/>
          <w:sz w:val="24"/>
        </w:rPr>
      </w:pPr>
      <w:r>
        <w:rPr>
          <w:rFonts w:hint="eastAsia" w:ascii="宋体" w:hAnsi="宋体" w:cs="宋体"/>
          <w:sz w:val="24"/>
        </w:rPr>
        <w:t>1.4  熟制后食品完整不碎及不松散。</w:t>
      </w:r>
    </w:p>
    <w:p w14:paraId="19C58545">
      <w:pPr>
        <w:adjustRightInd w:val="0"/>
        <w:snapToGrid w:val="0"/>
        <w:spacing w:line="520" w:lineRule="exact"/>
        <w:ind w:firstLine="480" w:firstLineChars="200"/>
        <w:rPr>
          <w:rFonts w:ascii="宋体" w:hAnsi="宋体" w:cs="宋体"/>
          <w:sz w:val="24"/>
        </w:rPr>
      </w:pPr>
      <w:r>
        <w:rPr>
          <w:rFonts w:hint="eastAsia" w:ascii="宋体" w:hAnsi="宋体" w:cs="宋体"/>
          <w:sz w:val="24"/>
        </w:rPr>
        <w:t>1.5  热菜供餐时保持温热。</w:t>
      </w:r>
    </w:p>
    <w:p w14:paraId="10A2FB6A">
      <w:pPr>
        <w:adjustRightInd w:val="0"/>
        <w:snapToGrid w:val="0"/>
        <w:spacing w:line="520" w:lineRule="exact"/>
        <w:ind w:firstLine="480" w:firstLineChars="200"/>
        <w:rPr>
          <w:rFonts w:ascii="宋体" w:hAnsi="宋体" w:cs="宋体"/>
          <w:sz w:val="24"/>
        </w:rPr>
      </w:pPr>
      <w:r>
        <w:rPr>
          <w:rFonts w:hint="eastAsia" w:ascii="宋体" w:hAnsi="宋体" w:cs="宋体"/>
          <w:sz w:val="24"/>
        </w:rPr>
        <w:t>1.6 热菜食品表面无风干及水浸现象。</w:t>
      </w:r>
    </w:p>
    <w:p w14:paraId="6DC71C10">
      <w:pPr>
        <w:adjustRightInd w:val="0"/>
        <w:snapToGrid w:val="0"/>
        <w:spacing w:line="520" w:lineRule="exact"/>
        <w:ind w:firstLine="480" w:firstLineChars="200"/>
        <w:rPr>
          <w:rFonts w:ascii="宋体" w:hAnsi="宋体" w:cs="宋体"/>
          <w:sz w:val="24"/>
        </w:rPr>
      </w:pPr>
      <w:r>
        <w:rPr>
          <w:rFonts w:hint="eastAsia" w:ascii="宋体" w:hAnsi="宋体" w:cs="宋体"/>
          <w:sz w:val="24"/>
        </w:rPr>
        <w:t>1.7  素食食品即时烹炒并控干过多汤汁和水分。</w:t>
      </w:r>
    </w:p>
    <w:p w14:paraId="50F36F3F">
      <w:pPr>
        <w:adjustRightInd w:val="0"/>
        <w:snapToGrid w:val="0"/>
        <w:spacing w:line="520" w:lineRule="exact"/>
        <w:ind w:firstLine="480" w:firstLineChars="200"/>
        <w:rPr>
          <w:rFonts w:ascii="宋体" w:hAnsi="宋体" w:cs="宋体"/>
          <w:sz w:val="24"/>
        </w:rPr>
      </w:pPr>
      <w:r>
        <w:rPr>
          <w:rFonts w:hint="eastAsia" w:ascii="宋体" w:hAnsi="宋体" w:cs="宋体"/>
          <w:sz w:val="24"/>
        </w:rPr>
        <w:t>1.8  所供食品保证质量。</w:t>
      </w:r>
    </w:p>
    <w:p w14:paraId="313FF2CF">
      <w:pPr>
        <w:adjustRightInd w:val="0"/>
        <w:snapToGrid w:val="0"/>
        <w:spacing w:line="520" w:lineRule="exact"/>
        <w:ind w:firstLine="480" w:firstLineChars="200"/>
        <w:rPr>
          <w:rFonts w:ascii="宋体" w:hAnsi="宋体" w:cs="宋体"/>
          <w:sz w:val="24"/>
        </w:rPr>
      </w:pPr>
      <w:r>
        <w:rPr>
          <w:rFonts w:hint="eastAsia" w:ascii="宋体" w:hAnsi="宋体" w:cs="宋体"/>
          <w:sz w:val="24"/>
        </w:rPr>
        <w:t>1.9  菜肴花色更新及时，一周内不出现2次以上完全相同品种菜肴；根据季节调整，保证每月推出3款时令菜；每周末报下周菜单安排计划给采购方接口人员。</w:t>
      </w:r>
    </w:p>
    <w:p w14:paraId="65390365">
      <w:pPr>
        <w:adjustRightInd w:val="0"/>
        <w:snapToGrid w:val="0"/>
        <w:spacing w:line="520" w:lineRule="exact"/>
        <w:ind w:firstLine="480" w:firstLineChars="200"/>
        <w:rPr>
          <w:rFonts w:ascii="宋体" w:hAnsi="宋体" w:cs="宋体"/>
          <w:sz w:val="24"/>
        </w:rPr>
      </w:pPr>
      <w:r>
        <w:rPr>
          <w:rFonts w:hint="eastAsia" w:ascii="宋体" w:hAnsi="宋体" w:cs="宋体"/>
          <w:sz w:val="24"/>
        </w:rPr>
        <w:t>1.10  控制油及其他调味品用量；菜肴品种齐全，营养搭配合理。</w:t>
      </w:r>
    </w:p>
    <w:p w14:paraId="6BF48E55">
      <w:pPr>
        <w:adjustRightInd w:val="0"/>
        <w:snapToGrid w:val="0"/>
        <w:spacing w:line="520" w:lineRule="exact"/>
        <w:ind w:firstLine="480" w:firstLineChars="200"/>
        <w:rPr>
          <w:rFonts w:hint="eastAsia" w:ascii="宋体" w:hAnsi="宋体" w:cs="宋体"/>
          <w:sz w:val="24"/>
        </w:rPr>
      </w:pPr>
      <w:r>
        <w:rPr>
          <w:rFonts w:hint="eastAsia" w:ascii="宋体" w:hAnsi="宋体" w:cs="宋体"/>
          <w:sz w:val="24"/>
        </w:rPr>
        <w:t>1.11  根据餐厅就餐情况，及时更新添加菜肴，合理控制上菜节奏，杜绝浪费。</w:t>
      </w:r>
    </w:p>
    <w:p w14:paraId="62CB56DC">
      <w:pPr>
        <w:adjustRightInd w:val="0"/>
        <w:snapToGrid w:val="0"/>
        <w:spacing w:line="520" w:lineRule="exact"/>
        <w:ind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1.12 加强反食品浪费宣传管理，在食品储存、加工以及餐厨垃圾处理等环节做到节约减损。</w:t>
      </w:r>
    </w:p>
    <w:p w14:paraId="4514A49A">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2、饭菜出品时间和要求：</w:t>
      </w:r>
    </w:p>
    <w:p w14:paraId="01DF0D3A">
      <w:pPr>
        <w:adjustRightInd w:val="0"/>
        <w:snapToGrid w:val="0"/>
        <w:spacing w:line="520" w:lineRule="exact"/>
        <w:ind w:firstLine="480" w:firstLineChars="200"/>
        <w:rPr>
          <w:rFonts w:ascii="宋体" w:hAnsi="宋体" w:cs="宋体"/>
          <w:sz w:val="24"/>
        </w:rPr>
      </w:pPr>
      <w:r>
        <w:rPr>
          <w:rFonts w:hint="eastAsia" w:ascii="宋体" w:hAnsi="宋体" w:cs="宋体"/>
          <w:sz w:val="24"/>
        </w:rPr>
        <w:t>2.1 按规定准时开餐，每餐所供食品在开餐前15分钟布置完毕，如变更或其他情况，不能准时开餐，承包方应提前通知雇主，并留有充分时间做出补救。</w:t>
      </w:r>
    </w:p>
    <w:p w14:paraId="0B4AA3CF">
      <w:pPr>
        <w:adjustRightInd w:val="0"/>
        <w:snapToGrid w:val="0"/>
        <w:spacing w:line="520" w:lineRule="exact"/>
        <w:ind w:firstLine="480" w:firstLineChars="200"/>
        <w:rPr>
          <w:rFonts w:ascii="宋体" w:hAnsi="宋体" w:cs="宋体"/>
          <w:sz w:val="24"/>
        </w:rPr>
      </w:pPr>
      <w:r>
        <w:rPr>
          <w:rFonts w:hint="eastAsia" w:ascii="宋体" w:hAnsi="宋体" w:cs="宋体"/>
          <w:sz w:val="24"/>
        </w:rPr>
        <w:t>2.2  合理安排用餐人数，做好用餐人员分流工作，保持供餐器皿内食品在一半以上，不可出现用餐人员等候拥挤混乱现象。</w:t>
      </w:r>
    </w:p>
    <w:p w14:paraId="5DA8D692">
      <w:pPr>
        <w:adjustRightInd w:val="0"/>
        <w:snapToGrid w:val="0"/>
        <w:spacing w:line="520" w:lineRule="exact"/>
        <w:ind w:firstLine="480" w:firstLineChars="200"/>
        <w:rPr>
          <w:rFonts w:ascii="宋体" w:hAnsi="宋体" w:cs="宋体"/>
          <w:sz w:val="24"/>
        </w:rPr>
      </w:pPr>
      <w:r>
        <w:rPr>
          <w:rFonts w:hint="eastAsia" w:ascii="宋体" w:hAnsi="宋体" w:cs="宋体"/>
          <w:sz w:val="24"/>
        </w:rPr>
        <w:t>2.3  分餐服务人员及时准确进行分餐，保证菜量。</w:t>
      </w:r>
    </w:p>
    <w:p w14:paraId="0F215EAC">
      <w:pPr>
        <w:adjustRightInd w:val="0"/>
        <w:snapToGrid w:val="0"/>
        <w:spacing w:line="520" w:lineRule="exact"/>
        <w:ind w:firstLine="480" w:firstLineChars="200"/>
        <w:rPr>
          <w:rFonts w:ascii="宋体" w:hAnsi="宋体" w:cs="宋体"/>
          <w:sz w:val="24"/>
        </w:rPr>
      </w:pPr>
      <w:r>
        <w:rPr>
          <w:rFonts w:hint="eastAsia" w:ascii="宋体" w:hAnsi="宋体" w:cs="宋体"/>
          <w:sz w:val="24"/>
        </w:rPr>
        <w:t>2.4  当雇主增加或减少餐费标准时，经营方应在雇主指定的时间内对饭菜做出调整，调整前必须提前制定出方案，经雇主审核、确认、批准后方可实施。</w:t>
      </w:r>
    </w:p>
    <w:p w14:paraId="165ADBAB">
      <w:pPr>
        <w:adjustRightInd w:val="0"/>
        <w:snapToGrid w:val="0"/>
        <w:spacing w:line="520" w:lineRule="exact"/>
        <w:ind w:firstLine="480" w:firstLineChars="200"/>
        <w:rPr>
          <w:rFonts w:ascii="宋体" w:hAnsi="宋体" w:cs="宋体"/>
          <w:sz w:val="24"/>
        </w:rPr>
      </w:pPr>
      <w:r>
        <w:rPr>
          <w:rFonts w:hint="eastAsia" w:ascii="宋体" w:hAnsi="宋体" w:cs="宋体"/>
          <w:sz w:val="24"/>
        </w:rPr>
        <w:t>2.5  食堂运行服务人员及服务时间必须服从采购方管理，采购方有权要求更换不合格的服务人员。</w:t>
      </w:r>
    </w:p>
    <w:p w14:paraId="06B284B2">
      <w:pPr>
        <w:adjustRightInd w:val="0"/>
        <w:snapToGrid w:val="0"/>
        <w:spacing w:line="520" w:lineRule="exact"/>
        <w:ind w:firstLine="482" w:firstLineChars="200"/>
        <w:rPr>
          <w:rFonts w:ascii="宋体" w:hAnsi="宋体" w:cs="宋体"/>
          <w:sz w:val="24"/>
        </w:rPr>
      </w:pPr>
      <w:r>
        <w:rPr>
          <w:rFonts w:hint="eastAsia" w:ascii="宋体" w:hAnsi="宋体" w:cs="宋体"/>
          <w:b/>
          <w:bCs/>
          <w:sz w:val="24"/>
        </w:rPr>
        <w:t>3、环境卫生管理：</w:t>
      </w:r>
    </w:p>
    <w:p w14:paraId="28A9E13B">
      <w:pPr>
        <w:adjustRightInd w:val="0"/>
        <w:snapToGrid w:val="0"/>
        <w:spacing w:line="520" w:lineRule="exact"/>
        <w:ind w:firstLine="482" w:firstLineChars="200"/>
        <w:rPr>
          <w:rFonts w:ascii="宋体" w:hAnsi="宋体" w:cs="宋体"/>
          <w:sz w:val="24"/>
        </w:rPr>
      </w:pPr>
      <w:r>
        <w:rPr>
          <w:rFonts w:hint="eastAsia" w:ascii="宋体" w:hAnsi="宋体" w:cs="宋体"/>
          <w:b/>
          <w:bCs/>
          <w:sz w:val="24"/>
        </w:rPr>
        <w:t>3.1厨房作业区</w:t>
      </w:r>
    </w:p>
    <w:p w14:paraId="04F0D5B4">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（1）环境卫生</w:t>
      </w:r>
    </w:p>
    <w:p w14:paraId="24A5E357">
      <w:pPr>
        <w:adjustRightInd w:val="0"/>
        <w:snapToGrid w:val="0"/>
        <w:spacing w:line="520" w:lineRule="exact"/>
        <w:ind w:firstLine="480" w:firstLineChars="200"/>
        <w:rPr>
          <w:rFonts w:ascii="宋体" w:hAnsi="宋体" w:cs="宋体"/>
          <w:sz w:val="24"/>
        </w:rPr>
      </w:pPr>
      <w:r>
        <w:rPr>
          <w:rFonts w:hint="eastAsia" w:ascii="宋体" w:hAnsi="宋体" w:cs="宋体"/>
          <w:sz w:val="24"/>
        </w:rPr>
        <w:t>1）厨房作业区分区明确，标注明晰，物品归类有序。</w:t>
      </w:r>
    </w:p>
    <w:p w14:paraId="570F9696">
      <w:pPr>
        <w:adjustRightInd w:val="0"/>
        <w:snapToGrid w:val="0"/>
        <w:spacing w:line="520" w:lineRule="exact"/>
        <w:ind w:firstLine="480" w:firstLineChars="200"/>
        <w:rPr>
          <w:rFonts w:ascii="宋体" w:hAnsi="宋体" w:cs="宋体"/>
          <w:sz w:val="24"/>
        </w:rPr>
      </w:pPr>
      <w:r>
        <w:rPr>
          <w:rFonts w:hint="eastAsia" w:ascii="宋体" w:hAnsi="宋体" w:cs="宋体"/>
          <w:sz w:val="24"/>
        </w:rPr>
        <w:t>2）生食物和熟食物的盛用容器、刀具等严格区分，不得混用。</w:t>
      </w:r>
    </w:p>
    <w:p w14:paraId="0709B746">
      <w:pPr>
        <w:adjustRightInd w:val="0"/>
        <w:snapToGrid w:val="0"/>
        <w:spacing w:line="520" w:lineRule="exact"/>
        <w:ind w:firstLine="480" w:firstLineChars="200"/>
        <w:rPr>
          <w:rFonts w:ascii="宋体" w:hAnsi="宋体" w:cs="宋体"/>
          <w:sz w:val="24"/>
        </w:rPr>
      </w:pPr>
      <w:r>
        <w:rPr>
          <w:rFonts w:hint="eastAsia" w:ascii="宋体" w:hAnsi="宋体" w:cs="宋体"/>
          <w:sz w:val="24"/>
        </w:rPr>
        <w:t>3）厨房每餐后台面地面要及时擦扫干净，刀具、机械用具、盛用器皿等用后热水洗净，擦干保存。</w:t>
      </w:r>
    </w:p>
    <w:p w14:paraId="5DC21152">
      <w:pPr>
        <w:adjustRightInd w:val="0"/>
        <w:snapToGrid w:val="0"/>
        <w:spacing w:line="520" w:lineRule="exact"/>
        <w:ind w:firstLine="480" w:firstLineChars="200"/>
        <w:rPr>
          <w:rFonts w:ascii="宋体" w:hAnsi="宋体" w:cs="宋体"/>
          <w:sz w:val="24"/>
        </w:rPr>
      </w:pPr>
      <w:r>
        <w:rPr>
          <w:rFonts w:hint="eastAsia" w:ascii="宋体" w:hAnsi="宋体" w:cs="宋体"/>
          <w:sz w:val="24"/>
        </w:rPr>
        <w:t>4）厨房排水保持畅通，污水及时倒入污水池，不积存脏水污物，厨房地面、墙壁无污物。</w:t>
      </w:r>
    </w:p>
    <w:p w14:paraId="09BBB8F8">
      <w:pPr>
        <w:adjustRightInd w:val="0"/>
        <w:snapToGrid w:val="0"/>
        <w:spacing w:line="520" w:lineRule="exact"/>
        <w:ind w:firstLine="480" w:firstLineChars="200"/>
        <w:rPr>
          <w:rFonts w:ascii="宋体" w:hAnsi="宋体" w:cs="宋体"/>
          <w:sz w:val="24"/>
        </w:rPr>
      </w:pPr>
      <w:r>
        <w:rPr>
          <w:rFonts w:hint="eastAsia" w:ascii="宋体" w:hAnsi="宋体" w:cs="宋体"/>
          <w:sz w:val="24"/>
        </w:rPr>
        <w:t>5）按要关规定开展除“四害”工作，定期清洁整理食品储柜，保持区域内干净整洁。</w:t>
      </w:r>
    </w:p>
    <w:p w14:paraId="2F9C137A">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（2）人员卫生</w:t>
      </w:r>
    </w:p>
    <w:p w14:paraId="14A6A3CD">
      <w:pPr>
        <w:adjustRightInd w:val="0"/>
        <w:snapToGrid w:val="0"/>
        <w:spacing w:line="520" w:lineRule="exact"/>
        <w:ind w:firstLine="480" w:firstLineChars="200"/>
        <w:rPr>
          <w:rFonts w:ascii="宋体" w:hAnsi="宋体" w:cs="宋体"/>
          <w:sz w:val="24"/>
        </w:rPr>
      </w:pPr>
      <w:r>
        <w:rPr>
          <w:rFonts w:hint="eastAsia" w:ascii="宋体" w:hAnsi="宋体" w:cs="宋体"/>
          <w:sz w:val="24"/>
        </w:rPr>
        <w:t>1）工作人员进入厨房作业区必须着工作服戴工作帽，工作服饰保持整洁干净，禁止穿工作服离开厨房、食堂或做与制作饭菜无关的工作。</w:t>
      </w:r>
    </w:p>
    <w:p w14:paraId="2DB442C8">
      <w:pPr>
        <w:adjustRightInd w:val="0"/>
        <w:snapToGrid w:val="0"/>
        <w:spacing w:line="520" w:lineRule="exact"/>
        <w:ind w:firstLine="480" w:firstLineChars="200"/>
        <w:rPr>
          <w:rFonts w:ascii="宋体" w:hAnsi="宋体" w:cs="宋体"/>
          <w:sz w:val="24"/>
        </w:rPr>
      </w:pPr>
      <w:r>
        <w:rPr>
          <w:rFonts w:hint="eastAsia" w:ascii="宋体" w:hAnsi="宋体" w:cs="宋体"/>
          <w:sz w:val="24"/>
        </w:rPr>
        <w:t>2）工作人员做好个人卫生，不留长指甲，工作前或工作中接触脏物后必须洗手，不得对着食物咳嗽、打喷嚏，不能用工作服擦鼻涕、擦汗、擦手或厨具等，不能随地吐痰。</w:t>
      </w:r>
    </w:p>
    <w:p w14:paraId="17A820B6">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3.2就餐区</w:t>
      </w:r>
    </w:p>
    <w:p w14:paraId="0A969DAC">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（1）餐厅环境</w:t>
      </w:r>
    </w:p>
    <w:p w14:paraId="59A4D07D">
      <w:pPr>
        <w:adjustRightInd w:val="0"/>
        <w:snapToGrid w:val="0"/>
        <w:spacing w:line="520" w:lineRule="exact"/>
        <w:ind w:firstLine="480" w:firstLineChars="200"/>
        <w:rPr>
          <w:rFonts w:ascii="宋体" w:hAnsi="宋体" w:cs="宋体"/>
          <w:sz w:val="24"/>
        </w:rPr>
      </w:pPr>
      <w:r>
        <w:rPr>
          <w:rFonts w:hint="eastAsia" w:ascii="宋体" w:hAnsi="宋体" w:cs="宋体"/>
          <w:sz w:val="24"/>
        </w:rPr>
        <w:t xml:space="preserve"> 1）餐厅餐桌椅摆放整齐、桌上物品摆放有序。</w:t>
      </w:r>
    </w:p>
    <w:p w14:paraId="3A480557">
      <w:pPr>
        <w:adjustRightInd w:val="0"/>
        <w:snapToGrid w:val="0"/>
        <w:spacing w:line="520" w:lineRule="exact"/>
        <w:ind w:firstLine="480" w:firstLineChars="200"/>
        <w:rPr>
          <w:rFonts w:ascii="宋体" w:hAnsi="宋体" w:cs="宋体"/>
          <w:sz w:val="24"/>
        </w:rPr>
      </w:pPr>
      <w:r>
        <w:rPr>
          <w:rFonts w:hint="eastAsia" w:ascii="宋体" w:hAnsi="宋体" w:cs="宋体"/>
          <w:sz w:val="24"/>
        </w:rPr>
        <w:t xml:space="preserve"> 2）餐厅地面、墙壁无污物，有充足的光线。</w:t>
      </w:r>
    </w:p>
    <w:p w14:paraId="043FF22F">
      <w:pPr>
        <w:adjustRightInd w:val="0"/>
        <w:snapToGrid w:val="0"/>
        <w:spacing w:line="520" w:lineRule="exact"/>
        <w:ind w:firstLine="480" w:firstLineChars="200"/>
        <w:rPr>
          <w:rFonts w:hint="eastAsia" w:ascii="宋体" w:hAnsi="宋体" w:cs="宋体"/>
          <w:sz w:val="24"/>
        </w:rPr>
      </w:pPr>
      <w:r>
        <w:rPr>
          <w:rFonts w:hint="eastAsia" w:ascii="宋体" w:hAnsi="宋体" w:cs="宋体"/>
          <w:sz w:val="24"/>
        </w:rPr>
        <w:t xml:space="preserve"> 3）餐具整洁干净，摆放有序，每餐洗净后及时进行消毒。</w:t>
      </w:r>
    </w:p>
    <w:p w14:paraId="1E580AF2">
      <w:pPr>
        <w:adjustRightInd w:val="0"/>
        <w:snapToGrid w:val="0"/>
        <w:spacing w:line="520" w:lineRule="exact"/>
        <w:ind w:firstLine="600" w:firstLineChars="250"/>
        <w:rPr>
          <w:rFonts w:hint="eastAsia" w:ascii="宋体" w:hAnsi="宋体" w:cs="宋体"/>
          <w:sz w:val="24"/>
        </w:rPr>
      </w:pPr>
      <w:r>
        <w:rPr>
          <w:rFonts w:hint="eastAsia" w:ascii="宋体" w:hAnsi="宋体" w:eastAsia="宋体" w:cs="宋体"/>
          <w:b w:val="0"/>
          <w:bCs w:val="0"/>
          <w:color w:val="auto"/>
          <w:kern w:val="2"/>
          <w:sz w:val="24"/>
          <w:szCs w:val="24"/>
          <w:lang w:val="en-US" w:eastAsia="zh-CN" w:bidi="ar-SA"/>
        </w:rPr>
        <w:t>4）餐厅保持空气清新流通，确保无蚊蝇。</w:t>
      </w:r>
    </w:p>
    <w:p w14:paraId="6CE1B4A0">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（2）工作人员</w:t>
      </w:r>
    </w:p>
    <w:p w14:paraId="31D62E1A">
      <w:pPr>
        <w:adjustRightInd w:val="0"/>
        <w:snapToGrid w:val="0"/>
        <w:spacing w:line="520" w:lineRule="exact"/>
        <w:ind w:firstLine="480" w:firstLineChars="200"/>
        <w:rPr>
          <w:rFonts w:ascii="宋体" w:hAnsi="宋体" w:cs="宋体"/>
          <w:sz w:val="24"/>
        </w:rPr>
      </w:pPr>
      <w:r>
        <w:rPr>
          <w:rFonts w:hint="eastAsia" w:ascii="宋体" w:hAnsi="宋体" w:cs="宋体"/>
          <w:sz w:val="24"/>
        </w:rPr>
        <w:t xml:space="preserve"> 1）工作人员着工作服戴工作帽，工作服饰保持整洁干净。</w:t>
      </w:r>
    </w:p>
    <w:p w14:paraId="12981608">
      <w:pPr>
        <w:adjustRightInd w:val="0"/>
        <w:snapToGrid w:val="0"/>
        <w:spacing w:line="520" w:lineRule="exact"/>
        <w:ind w:firstLine="480" w:firstLineChars="200"/>
        <w:rPr>
          <w:rFonts w:ascii="宋体" w:hAnsi="宋体" w:cs="宋体"/>
          <w:sz w:val="24"/>
        </w:rPr>
      </w:pPr>
      <w:r>
        <w:rPr>
          <w:rFonts w:hint="eastAsia" w:ascii="宋体" w:hAnsi="宋体" w:cs="宋体"/>
          <w:sz w:val="24"/>
        </w:rPr>
        <w:t xml:space="preserve"> 2）工作人员搬送菜肴和餐具前必须洗手。</w:t>
      </w:r>
    </w:p>
    <w:p w14:paraId="57041CD2">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 xml:space="preserve">4、服务质量： </w:t>
      </w:r>
    </w:p>
    <w:p w14:paraId="59016AAC">
      <w:pPr>
        <w:adjustRightInd w:val="0"/>
        <w:snapToGrid w:val="0"/>
        <w:spacing w:line="520" w:lineRule="exact"/>
        <w:ind w:firstLine="480" w:firstLineChars="200"/>
        <w:rPr>
          <w:rFonts w:ascii="宋体" w:hAnsi="宋体" w:cs="宋体"/>
          <w:sz w:val="24"/>
        </w:rPr>
      </w:pPr>
      <w:r>
        <w:rPr>
          <w:rFonts w:hint="eastAsia" w:ascii="宋体" w:hAnsi="宋体" w:cs="宋体"/>
          <w:sz w:val="24"/>
          <w:lang w:val="en-US" w:eastAsia="zh-CN"/>
        </w:rPr>
        <w:t>4.1</w:t>
      </w:r>
      <w:r>
        <w:rPr>
          <w:rFonts w:hint="eastAsia" w:ascii="宋体" w:hAnsi="宋体" w:cs="宋体"/>
          <w:sz w:val="24"/>
        </w:rPr>
        <w:t>餐厅设领班或服务员，并保持有岗有人有服务，服务规范，程序完善。</w:t>
      </w:r>
    </w:p>
    <w:p w14:paraId="770F8A09">
      <w:pPr>
        <w:adjustRightInd w:val="0"/>
        <w:snapToGrid w:val="0"/>
        <w:spacing w:line="520" w:lineRule="exact"/>
        <w:ind w:firstLine="480" w:firstLineChars="200"/>
        <w:rPr>
          <w:rFonts w:ascii="宋体" w:hAnsi="宋体" w:cs="宋体"/>
          <w:sz w:val="24"/>
        </w:rPr>
      </w:pPr>
      <w:r>
        <w:rPr>
          <w:rFonts w:hint="eastAsia" w:ascii="宋体" w:hAnsi="宋体" w:cs="宋体"/>
          <w:sz w:val="24"/>
          <w:lang w:val="en-US" w:eastAsia="zh-CN"/>
        </w:rPr>
        <w:t>4.2</w:t>
      </w:r>
      <w:r>
        <w:rPr>
          <w:rFonts w:hint="eastAsia" w:ascii="宋体" w:hAnsi="宋体" w:cs="宋体"/>
          <w:sz w:val="24"/>
        </w:rPr>
        <w:t>服务细则</w:t>
      </w:r>
    </w:p>
    <w:p w14:paraId="05DF592F">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规范服务</w:t>
      </w:r>
    </w:p>
    <w:p w14:paraId="7CA40AC2">
      <w:pPr>
        <w:adjustRightInd w:val="0"/>
        <w:snapToGrid w:val="0"/>
        <w:spacing w:line="520" w:lineRule="exact"/>
        <w:ind w:firstLine="480" w:firstLineChars="200"/>
        <w:rPr>
          <w:rFonts w:ascii="宋体" w:hAnsi="宋体" w:cs="宋体"/>
          <w:sz w:val="24"/>
        </w:rPr>
      </w:pPr>
      <w:r>
        <w:rPr>
          <w:rFonts w:hint="eastAsia" w:ascii="宋体" w:hAnsi="宋体" w:cs="宋体"/>
          <w:sz w:val="24"/>
        </w:rPr>
        <w:t>1）服务人员仪容仪表要端庄大方。上班着干净整洁工作服，女员工头发梳理整洁大方，忌浓妆艳抹或涂指甲油；男员工不留长发、不蓄胡子。</w:t>
      </w:r>
    </w:p>
    <w:p w14:paraId="5646DD02">
      <w:pPr>
        <w:adjustRightInd w:val="0"/>
        <w:snapToGrid w:val="0"/>
        <w:spacing w:line="520" w:lineRule="exact"/>
        <w:ind w:firstLine="480" w:firstLineChars="200"/>
        <w:rPr>
          <w:rFonts w:ascii="宋体" w:hAnsi="宋体" w:cs="宋体"/>
          <w:sz w:val="24"/>
        </w:rPr>
      </w:pPr>
      <w:r>
        <w:rPr>
          <w:rFonts w:hint="eastAsia" w:ascii="宋体" w:hAnsi="宋体" w:cs="宋体"/>
          <w:sz w:val="24"/>
        </w:rPr>
        <w:t>2）服务人员语言要规范。使用普通话，服务态度亲切和蔼，讲话音量适中，做到主动打招呼，有问有答，文明礼貌，不粗言粗语和高声叫喊。</w:t>
      </w:r>
    </w:p>
    <w:p w14:paraId="7401856F">
      <w:pPr>
        <w:adjustRightInd w:val="0"/>
        <w:snapToGrid w:val="0"/>
        <w:spacing w:line="520" w:lineRule="exact"/>
        <w:ind w:firstLine="480" w:firstLineChars="200"/>
        <w:rPr>
          <w:rFonts w:ascii="宋体" w:hAnsi="宋体" w:cs="宋体"/>
          <w:sz w:val="24"/>
        </w:rPr>
      </w:pPr>
      <w:r>
        <w:rPr>
          <w:rFonts w:hint="eastAsia" w:ascii="宋体" w:hAnsi="宋体" w:cs="宋体"/>
          <w:sz w:val="24"/>
        </w:rPr>
        <w:t>3）服务人员在工作中要维护好食堂就餐秩序。</w:t>
      </w:r>
    </w:p>
    <w:p w14:paraId="1D2C9C5F">
      <w:pPr>
        <w:adjustRightInd w:val="0"/>
        <w:snapToGrid w:val="0"/>
        <w:spacing w:line="520" w:lineRule="exact"/>
        <w:ind w:firstLine="480" w:firstLineChars="200"/>
        <w:rPr>
          <w:rFonts w:ascii="宋体" w:hAnsi="宋体" w:cs="宋体"/>
          <w:sz w:val="24"/>
        </w:rPr>
      </w:pPr>
      <w:r>
        <w:rPr>
          <w:rFonts w:hint="eastAsia" w:ascii="宋体" w:hAnsi="宋体" w:cs="宋体"/>
          <w:sz w:val="24"/>
        </w:rPr>
        <w:t>4）服务人员在每餐开餐前把菜价公布上墙。</w:t>
      </w:r>
    </w:p>
    <w:p w14:paraId="0C86EA73">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热情服务</w:t>
      </w:r>
    </w:p>
    <w:p w14:paraId="65305149">
      <w:pPr>
        <w:adjustRightInd w:val="0"/>
        <w:snapToGrid w:val="0"/>
        <w:spacing w:line="520" w:lineRule="exact"/>
        <w:ind w:firstLine="480" w:firstLineChars="200"/>
        <w:rPr>
          <w:rFonts w:ascii="宋体" w:hAnsi="宋体" w:cs="宋体"/>
          <w:sz w:val="24"/>
        </w:rPr>
      </w:pPr>
      <w:r>
        <w:rPr>
          <w:rFonts w:hint="eastAsia" w:ascii="宋体" w:hAnsi="宋体" w:cs="宋体"/>
          <w:sz w:val="24"/>
        </w:rPr>
        <w:t>1）服务人员要精神饱满、礼貌待客，做到微笑服务，不得与就餐人员发生口角。</w:t>
      </w:r>
    </w:p>
    <w:p w14:paraId="70924AC8">
      <w:pPr>
        <w:adjustRightInd w:val="0"/>
        <w:snapToGrid w:val="0"/>
        <w:spacing w:line="520" w:lineRule="exact"/>
        <w:ind w:firstLine="480" w:firstLineChars="200"/>
        <w:rPr>
          <w:rFonts w:ascii="宋体" w:hAnsi="宋体" w:cs="宋体"/>
          <w:sz w:val="24"/>
        </w:rPr>
      </w:pPr>
      <w:r>
        <w:rPr>
          <w:rFonts w:hint="eastAsia" w:ascii="宋体" w:hAnsi="宋体" w:cs="宋体"/>
          <w:sz w:val="24"/>
        </w:rPr>
        <w:t>2）服务要积极主动，热情周到，细致入微。客人就餐过程中，坚持三勤服务，即“嘴勤、手勤、眼勤”，及时提供各项服务。</w:t>
      </w:r>
    </w:p>
    <w:p w14:paraId="1E15FE55">
      <w:pPr>
        <w:adjustRightInd w:val="0"/>
        <w:snapToGrid w:val="0"/>
        <w:spacing w:line="520" w:lineRule="exact"/>
        <w:ind w:firstLine="482" w:firstLineChars="200"/>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3</w:t>
      </w:r>
      <w:r>
        <w:rPr>
          <w:rFonts w:hint="eastAsia" w:ascii="宋体" w:hAnsi="宋体" w:cs="宋体"/>
          <w:b/>
          <w:bCs/>
          <w:sz w:val="24"/>
          <w:lang w:eastAsia="zh-CN"/>
        </w:rPr>
        <w:t>）</w:t>
      </w:r>
      <w:r>
        <w:rPr>
          <w:rFonts w:hint="eastAsia" w:ascii="宋体" w:hAnsi="宋体" w:cs="宋体"/>
          <w:b/>
          <w:bCs/>
          <w:sz w:val="24"/>
        </w:rPr>
        <w:t>坚守岗位</w:t>
      </w:r>
    </w:p>
    <w:p w14:paraId="1DEF920D">
      <w:pPr>
        <w:adjustRightInd w:val="0"/>
        <w:snapToGrid w:val="0"/>
        <w:spacing w:line="520" w:lineRule="exact"/>
        <w:ind w:firstLine="480" w:firstLineChars="200"/>
        <w:rPr>
          <w:rFonts w:ascii="宋体" w:hAnsi="宋体" w:cs="宋体"/>
          <w:sz w:val="24"/>
        </w:rPr>
      </w:pPr>
      <w:r>
        <w:rPr>
          <w:rFonts w:hint="eastAsia" w:ascii="宋体" w:hAnsi="宋体" w:cs="宋体"/>
          <w:sz w:val="24"/>
        </w:rPr>
        <w:t>1）工作期间要坚守岗位，按照分工做好本职工作，上岗期间不干私活，不玩手机，不乱串岗位，不私自外出。</w:t>
      </w:r>
    </w:p>
    <w:p w14:paraId="717DEBED">
      <w:pPr>
        <w:adjustRightInd w:val="0"/>
        <w:snapToGrid w:val="0"/>
        <w:spacing w:line="520" w:lineRule="exact"/>
        <w:ind w:firstLine="480" w:firstLineChars="200"/>
        <w:rPr>
          <w:rFonts w:hint="eastAsia" w:ascii="宋体" w:hAnsi="宋体" w:cs="宋体"/>
          <w:sz w:val="24"/>
        </w:rPr>
      </w:pPr>
      <w:r>
        <w:rPr>
          <w:rFonts w:hint="eastAsia" w:ascii="宋体" w:hAnsi="宋体" w:cs="宋体"/>
          <w:sz w:val="24"/>
        </w:rPr>
        <w:t>2）就餐期间服务人员要做好巡查，及时发现各个角落的问题，及时打扫餐桌，补充桌上调料、牙签、餐巾纸等，不在工作期间闲聊。</w:t>
      </w:r>
    </w:p>
    <w:p w14:paraId="0A9800A8">
      <w:pPr>
        <w:adjustRightInd w:val="0"/>
        <w:snapToGrid w:val="0"/>
        <w:spacing w:line="520" w:lineRule="exact"/>
        <w:ind w:firstLine="482"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（4）安全管理</w:t>
      </w:r>
    </w:p>
    <w:p w14:paraId="52447756">
      <w:pPr>
        <w:adjustRightInd w:val="0"/>
        <w:snapToGrid w:val="0"/>
        <w:spacing w:line="52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rPr>
        <w:t>1）</w:t>
      </w:r>
      <w:r>
        <w:rPr>
          <w:rFonts w:hint="eastAsia" w:ascii="宋体" w:hAnsi="宋体" w:eastAsia="宋体" w:cs="宋体"/>
          <w:b w:val="0"/>
          <w:bCs w:val="0"/>
          <w:color w:val="auto"/>
          <w:kern w:val="2"/>
          <w:sz w:val="24"/>
          <w:szCs w:val="24"/>
          <w:lang w:val="en-US" w:eastAsia="zh-CN" w:bidi="ar-SA"/>
        </w:rPr>
        <w:t>使用合格的压力容器、锅炉等设施设备；</w:t>
      </w:r>
    </w:p>
    <w:p w14:paraId="315D7989">
      <w:pPr>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rPr>
        <w:t>2）</w:t>
      </w:r>
      <w:r>
        <w:rPr>
          <w:rFonts w:hint="eastAsia" w:ascii="宋体" w:hAnsi="宋体" w:eastAsia="宋体" w:cs="宋体"/>
          <w:b w:val="0"/>
          <w:bCs w:val="0"/>
          <w:color w:val="auto"/>
          <w:kern w:val="2"/>
          <w:sz w:val="24"/>
          <w:szCs w:val="24"/>
          <w:lang w:val="en-US" w:eastAsia="zh-CN" w:bidi="ar-SA"/>
        </w:rPr>
        <w:t>负责燃气、油烟机、灶具等设施设备的日常检查和安全维护，确保消防安全</w:t>
      </w:r>
      <w:r>
        <w:rPr>
          <w:rFonts w:hint="eastAsia" w:ascii="宋体" w:hAnsi="宋体" w:cs="宋体"/>
          <w:b w:val="0"/>
          <w:bCs w:val="0"/>
          <w:color w:val="auto"/>
          <w:kern w:val="2"/>
          <w:sz w:val="24"/>
          <w:szCs w:val="24"/>
          <w:lang w:val="en-US" w:eastAsia="zh-CN" w:bidi="ar-SA"/>
        </w:rPr>
        <w:t>；</w:t>
      </w:r>
    </w:p>
    <w:p w14:paraId="0286FCCF">
      <w:pPr>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eastAsia="宋体" w:cs="宋体"/>
          <w:b w:val="0"/>
          <w:bCs w:val="0"/>
          <w:color w:val="auto"/>
          <w:kern w:val="2"/>
          <w:sz w:val="24"/>
          <w:szCs w:val="24"/>
          <w:lang w:val="en-US" w:eastAsia="zh-CN" w:bidi="ar-SA"/>
        </w:rPr>
        <w:t>不得</w:t>
      </w:r>
      <w:r>
        <w:rPr>
          <w:rFonts w:hint="eastAsia" w:ascii="宋体" w:hAnsi="宋体" w:cs="宋体"/>
          <w:b w:val="0"/>
          <w:bCs w:val="0"/>
          <w:color w:val="auto"/>
          <w:kern w:val="2"/>
          <w:sz w:val="24"/>
          <w:szCs w:val="24"/>
          <w:lang w:val="en-US" w:eastAsia="zh-CN" w:bidi="ar-SA"/>
        </w:rPr>
        <w:t>私</w:t>
      </w:r>
      <w:r>
        <w:rPr>
          <w:rFonts w:hint="eastAsia" w:ascii="宋体" w:hAnsi="宋体" w:eastAsia="宋体" w:cs="宋体"/>
          <w:b w:val="0"/>
          <w:bCs w:val="0"/>
          <w:color w:val="auto"/>
          <w:kern w:val="2"/>
          <w:sz w:val="24"/>
          <w:szCs w:val="24"/>
          <w:lang w:val="en-US" w:eastAsia="zh-CN" w:bidi="ar-SA"/>
        </w:rPr>
        <w:t>拉乱接电源，正确使用电器，及时维修故障，确保用电安全；</w:t>
      </w:r>
    </w:p>
    <w:p w14:paraId="28DE8545">
      <w:pPr>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eastAsia="宋体" w:cs="宋体"/>
          <w:b w:val="0"/>
          <w:bCs w:val="0"/>
          <w:color w:val="auto"/>
          <w:kern w:val="2"/>
          <w:sz w:val="24"/>
          <w:szCs w:val="24"/>
          <w:lang w:val="en-US" w:eastAsia="zh-CN" w:bidi="ar-SA"/>
        </w:rPr>
        <w:t>刀具等利器工具妥善保管，正确使用，定点保存</w:t>
      </w:r>
      <w:r>
        <w:rPr>
          <w:rFonts w:hint="eastAsia" w:ascii="宋体" w:hAnsi="宋体" w:cs="宋体"/>
          <w:b w:val="0"/>
          <w:bCs w:val="0"/>
          <w:color w:val="auto"/>
          <w:kern w:val="2"/>
          <w:sz w:val="24"/>
          <w:szCs w:val="24"/>
          <w:lang w:val="en-US" w:eastAsia="zh-CN" w:bidi="ar-SA"/>
        </w:rPr>
        <w:t>；</w:t>
      </w:r>
    </w:p>
    <w:p w14:paraId="465A3ECC">
      <w:pPr>
        <w:pageBreakBefore w:val="0"/>
        <w:widowControl w:val="0"/>
        <w:kinsoku/>
        <w:wordWrap/>
        <w:overflowPunct/>
        <w:topLinePunct w:val="0"/>
        <w:autoSpaceDE/>
        <w:autoSpaceDN/>
        <w:bidi w:val="0"/>
        <w:snapToGrid/>
        <w:ind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eastAsia="宋体" w:cs="宋体"/>
          <w:b w:val="0"/>
          <w:bCs w:val="0"/>
          <w:color w:val="auto"/>
          <w:kern w:val="2"/>
          <w:sz w:val="24"/>
          <w:szCs w:val="24"/>
          <w:lang w:val="en-US" w:eastAsia="zh-CN" w:bidi="ar-SA"/>
        </w:rPr>
        <w:t>做好防火、</w:t>
      </w:r>
      <w:r>
        <w:rPr>
          <w:rFonts w:hint="eastAsia" w:ascii="宋体" w:hAnsi="宋体" w:cs="宋体"/>
          <w:b w:val="0"/>
          <w:bCs w:val="0"/>
          <w:color w:val="auto"/>
          <w:kern w:val="2"/>
          <w:sz w:val="24"/>
          <w:szCs w:val="24"/>
          <w:lang w:val="en-US" w:eastAsia="zh-CN" w:bidi="ar-SA"/>
        </w:rPr>
        <w:t>防爆、</w:t>
      </w:r>
      <w:r>
        <w:rPr>
          <w:rFonts w:hint="eastAsia" w:ascii="宋体" w:hAnsi="宋体" w:eastAsia="宋体" w:cs="宋体"/>
          <w:b w:val="0"/>
          <w:bCs w:val="0"/>
          <w:color w:val="auto"/>
          <w:kern w:val="2"/>
          <w:sz w:val="24"/>
          <w:szCs w:val="24"/>
          <w:lang w:val="en-US" w:eastAsia="zh-CN" w:bidi="ar-SA"/>
        </w:rPr>
        <w:t>防盗、防毒等安全管理</w:t>
      </w:r>
      <w:r>
        <w:rPr>
          <w:rFonts w:hint="eastAsia" w:ascii="宋体" w:hAnsi="宋体" w:cs="宋体"/>
          <w:b w:val="0"/>
          <w:bCs w:val="0"/>
          <w:color w:val="auto"/>
          <w:kern w:val="2"/>
          <w:sz w:val="24"/>
          <w:szCs w:val="24"/>
          <w:lang w:val="en-US" w:eastAsia="zh-CN" w:bidi="ar-SA"/>
        </w:rPr>
        <w:t>。</w:t>
      </w:r>
    </w:p>
    <w:p w14:paraId="0800D658">
      <w:pPr>
        <w:spacing w:line="360" w:lineRule="auto"/>
        <w:rPr>
          <w:rFonts w:ascii="宋体" w:hAnsi="宋体" w:cs="宋体"/>
          <w:b/>
          <w:bCs/>
          <w:color w:val="auto"/>
          <w:sz w:val="24"/>
        </w:rPr>
      </w:pPr>
      <w:r>
        <w:rPr>
          <w:rFonts w:hint="eastAsia" w:ascii="宋体" w:hAnsi="宋体" w:cs="宋体"/>
          <w:b/>
          <w:bCs/>
          <w:color w:val="auto"/>
          <w:sz w:val="24"/>
        </w:rPr>
        <w:t>五、管理服务费用及报价要求</w:t>
      </w:r>
    </w:p>
    <w:p w14:paraId="4D4478EE">
      <w:pPr>
        <w:spacing w:line="360" w:lineRule="auto"/>
        <w:ind w:firstLine="480" w:firstLineChars="200"/>
        <w:rPr>
          <w:rFonts w:ascii="宋体" w:hAnsi="宋体" w:cs="宋体"/>
          <w:color w:val="auto"/>
          <w:sz w:val="24"/>
        </w:rPr>
      </w:pPr>
      <w:r>
        <w:rPr>
          <w:rFonts w:hint="eastAsia" w:ascii="宋体" w:hAnsi="宋体" w:cs="宋体"/>
          <w:color w:val="auto"/>
          <w:sz w:val="24"/>
        </w:rPr>
        <w:t>1、食堂外包服务费用以投标报价为签订的合同价为准（合同期内如遇工作人员的最低工资调整等其他因素，产生的费用由中标单位承担）。</w:t>
      </w:r>
    </w:p>
    <w:p w14:paraId="62E9D8A1">
      <w:pPr>
        <w:spacing w:line="360" w:lineRule="auto"/>
        <w:ind w:firstLine="480" w:firstLineChars="200"/>
        <w:rPr>
          <w:rFonts w:ascii="宋体" w:hAnsi="宋体" w:cs="宋体"/>
          <w:color w:val="auto"/>
          <w:sz w:val="24"/>
        </w:rPr>
      </w:pPr>
      <w:r>
        <w:rPr>
          <w:rFonts w:hint="eastAsia" w:ascii="宋体" w:hAnsi="宋体" w:cs="宋体"/>
          <w:color w:val="auto"/>
          <w:sz w:val="24"/>
        </w:rPr>
        <w:t>2、中标单位必须配置办公设备、独立放置于采购单位提供的办公区域内，且不能与区域外单位、部门或团体共用，其办公用品所需耗材应由中标单位自行承担。</w:t>
      </w:r>
    </w:p>
    <w:p w14:paraId="0E2AB3DA">
      <w:pPr>
        <w:spacing w:line="360" w:lineRule="auto"/>
        <w:ind w:firstLine="480" w:firstLineChars="200"/>
        <w:rPr>
          <w:rFonts w:ascii="宋体" w:hAnsi="宋体" w:cs="宋体"/>
          <w:color w:val="auto"/>
          <w:sz w:val="24"/>
        </w:rPr>
      </w:pPr>
      <w:r>
        <w:rPr>
          <w:rFonts w:hint="eastAsia" w:ascii="宋体" w:hAnsi="宋体" w:cs="宋体"/>
          <w:color w:val="auto"/>
          <w:sz w:val="24"/>
        </w:rPr>
        <w:t>3、合同期内</w:t>
      </w:r>
      <w:r>
        <w:rPr>
          <w:rFonts w:hint="eastAsia" w:ascii="宋体" w:hAnsi="宋体" w:cs="宋体"/>
          <w:color w:val="auto"/>
          <w:sz w:val="24"/>
          <w:lang w:eastAsia="zh-CN"/>
        </w:rPr>
        <w:t>厨房一般设施维护、</w:t>
      </w:r>
      <w:r>
        <w:rPr>
          <w:rFonts w:hint="eastAsia" w:ascii="宋体" w:hAnsi="宋体" w:cs="宋体"/>
          <w:color w:val="auto"/>
          <w:sz w:val="24"/>
        </w:rPr>
        <w:t>食堂</w:t>
      </w:r>
      <w:r>
        <w:rPr>
          <w:rFonts w:hint="eastAsia" w:ascii="宋体" w:hAnsi="宋体" w:cs="宋体"/>
          <w:color w:val="auto"/>
          <w:sz w:val="24"/>
          <w:lang w:eastAsia="zh-CN"/>
        </w:rPr>
        <w:t>内</w:t>
      </w:r>
      <w:r>
        <w:rPr>
          <w:rFonts w:hint="eastAsia" w:ascii="宋体" w:hAnsi="宋体" w:cs="宋体"/>
          <w:color w:val="auto"/>
          <w:sz w:val="24"/>
        </w:rPr>
        <w:t>餐厨用具</w:t>
      </w:r>
      <w:r>
        <w:rPr>
          <w:rFonts w:hint="eastAsia" w:ascii="宋体" w:hAnsi="宋体" w:cs="宋体"/>
          <w:color w:val="auto"/>
          <w:sz w:val="24"/>
          <w:lang w:eastAsia="zh-CN"/>
        </w:rPr>
        <w:t>更新及垃圾袋、餐巾纸、清洁剂等常用消耗品</w:t>
      </w:r>
      <w:r>
        <w:rPr>
          <w:rFonts w:hint="eastAsia" w:ascii="宋体" w:hAnsi="宋体" w:cs="宋体"/>
          <w:color w:val="auto"/>
          <w:sz w:val="24"/>
        </w:rPr>
        <w:t>，</w:t>
      </w:r>
      <w:r>
        <w:rPr>
          <w:rFonts w:hint="eastAsia" w:ascii="宋体" w:hAnsi="宋体" w:cs="宋体"/>
          <w:color w:val="auto"/>
          <w:sz w:val="24"/>
          <w:lang w:eastAsia="zh-CN"/>
        </w:rPr>
        <w:t>费用</w:t>
      </w:r>
      <w:r>
        <w:rPr>
          <w:rFonts w:hint="eastAsia" w:ascii="宋体" w:hAnsi="宋体" w:cs="宋体"/>
          <w:color w:val="auto"/>
          <w:sz w:val="24"/>
        </w:rPr>
        <w:t>由中标单位承担</w:t>
      </w:r>
      <w:r>
        <w:rPr>
          <w:rFonts w:hint="eastAsia" w:ascii="宋体" w:hAnsi="宋体" w:cs="宋体"/>
          <w:color w:val="auto"/>
          <w:sz w:val="24"/>
          <w:lang w:eastAsia="zh-CN"/>
        </w:rPr>
        <w:t>。</w:t>
      </w:r>
    </w:p>
    <w:p w14:paraId="58F321CD">
      <w:pPr>
        <w:spacing w:line="360" w:lineRule="auto"/>
        <w:ind w:firstLine="480" w:firstLineChars="200"/>
        <w:rPr>
          <w:rFonts w:ascii="宋体" w:hAnsi="宋体" w:cs="宋体"/>
          <w:b/>
          <w:bCs/>
          <w:color w:val="auto"/>
          <w:sz w:val="24"/>
        </w:rPr>
      </w:pPr>
      <w:r>
        <w:rPr>
          <w:rFonts w:hint="default" w:ascii="宋体" w:hAnsi="宋体" w:cs="宋体"/>
          <w:color w:val="auto"/>
          <w:sz w:val="24"/>
        </w:rPr>
        <w:t>4</w:t>
      </w:r>
      <w:r>
        <w:rPr>
          <w:rFonts w:hint="eastAsia" w:ascii="宋体" w:hAnsi="宋体" w:cs="宋体"/>
          <w:b/>
          <w:bCs/>
          <w:color w:val="auto"/>
          <w:sz w:val="24"/>
        </w:rPr>
        <w:t>、服务费用报价要求</w:t>
      </w:r>
    </w:p>
    <w:p w14:paraId="4AB7DBD2">
      <w:pPr>
        <w:spacing w:line="520" w:lineRule="exact"/>
        <w:ind w:firstLine="480" w:firstLineChars="200"/>
        <w:rPr>
          <w:rFonts w:ascii="宋体" w:hAnsi="宋体" w:cs="宋体"/>
          <w:sz w:val="24"/>
        </w:rPr>
      </w:pP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）投标人的报价应包括为完成本项目服务可能发生的全部费用及投标人的利润和应交纳的税金等（包括人员工资、各种社会保险、人员食宿与交通、办</w:t>
      </w:r>
      <w:r>
        <w:rPr>
          <w:rFonts w:hint="eastAsia" w:ascii="宋体" w:hAnsi="宋体" w:cs="宋体"/>
          <w:sz w:val="24"/>
        </w:rPr>
        <w:t>公费、服装等）。投标人对合同内容的费用、质量、安全、文明服务等实行全面承包。</w:t>
      </w:r>
    </w:p>
    <w:p w14:paraId="3F5C26CA">
      <w:pPr>
        <w:adjustRightInd w:val="0"/>
        <w:spacing w:line="52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）中标人作为劳动用工的主体，负责劳动用工的所有事宜，劳动用工的所有责任和风险（如劳资纠纷等）由中标人负责。</w:t>
      </w:r>
    </w:p>
    <w:p w14:paraId="7FD0C4AD">
      <w:pPr>
        <w:pStyle w:val="85"/>
        <w:rPr>
          <w:rFonts w:cs="宋体"/>
        </w:rPr>
      </w:pPr>
    </w:p>
    <w:p w14:paraId="21B10A87">
      <w:pPr>
        <w:spacing w:line="360" w:lineRule="auto"/>
        <w:rPr>
          <w:rFonts w:ascii="宋体" w:hAnsi="宋体" w:cs="宋体"/>
          <w:b/>
          <w:bCs/>
          <w:sz w:val="24"/>
        </w:rPr>
      </w:pPr>
      <w:r>
        <w:rPr>
          <w:rFonts w:hint="eastAsia" w:ascii="宋体" w:hAnsi="宋体" w:cs="宋体"/>
          <w:b/>
          <w:bCs/>
          <w:sz w:val="24"/>
        </w:rPr>
        <w:t>六、费用结算方式及履约保证金</w:t>
      </w:r>
    </w:p>
    <w:p w14:paraId="55B18B55">
      <w:pPr>
        <w:spacing w:line="360" w:lineRule="auto"/>
        <w:ind w:firstLine="480" w:firstLineChars="200"/>
        <w:rPr>
          <w:rFonts w:ascii="宋体" w:hAnsi="宋体" w:cs="宋体"/>
          <w:b/>
          <w:color w:val="auto"/>
          <w:sz w:val="24"/>
          <w:highlight w:val="yellow"/>
          <w:u w:val="single"/>
        </w:rPr>
      </w:pPr>
      <w:r>
        <w:rPr>
          <w:rFonts w:hint="eastAsia" w:ascii="宋体" w:hAnsi="宋体" w:cs="宋体"/>
          <w:color w:val="auto"/>
          <w:sz w:val="24"/>
          <w:highlight w:val="none"/>
        </w:rPr>
        <w:t>（一）结算方式：自合同签订之日起经采购人考核合格后每三个月付款，按每三个月支付一年合同价的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5%。</w:t>
      </w:r>
      <w:r>
        <w:rPr>
          <w:rFonts w:hint="eastAsia" w:ascii="宋体" w:hAnsi="宋体" w:cs="宋体"/>
          <w:color w:val="auto"/>
          <w:sz w:val="24"/>
          <w:highlight w:val="none"/>
          <w:lang w:eastAsia="zh-CN"/>
        </w:rPr>
        <w:t>服务方</w:t>
      </w:r>
      <w:r>
        <w:rPr>
          <w:rFonts w:hint="eastAsia" w:ascii="宋体" w:hAnsi="宋体" w:cs="宋体"/>
          <w:color w:val="auto"/>
          <w:sz w:val="24"/>
          <w:highlight w:val="none"/>
        </w:rPr>
        <w:t>因工作失误造成的扣款在付款时予以扣除。</w:t>
      </w:r>
      <w:r>
        <w:rPr>
          <w:rFonts w:hint="eastAsia" w:ascii="宋体" w:hAnsi="宋体" w:cs="宋体"/>
          <w:b/>
          <w:color w:val="auto"/>
          <w:sz w:val="24"/>
          <w:highlight w:val="none"/>
          <w:u w:val="single"/>
        </w:rPr>
        <w:t>服务方需提供正规发票提交给采购人，采购人收到发票后付款。</w:t>
      </w:r>
    </w:p>
    <w:p w14:paraId="25174754">
      <w:pPr>
        <w:adjustRightInd w:val="0"/>
        <w:snapToGrid w:val="0"/>
        <w:spacing w:line="360" w:lineRule="auto"/>
        <w:ind w:firstLine="480" w:firstLineChars="200"/>
        <w:rPr>
          <w:rFonts w:ascii="宋体" w:hAnsi="宋体" w:cs="宋体"/>
          <w:sz w:val="24"/>
        </w:rPr>
      </w:pPr>
      <w:r>
        <w:rPr>
          <w:rFonts w:hint="eastAsia" w:ascii="宋体" w:hAnsi="宋体" w:cs="宋体"/>
          <w:sz w:val="24"/>
        </w:rPr>
        <w:t>（二）履约保证金：</w:t>
      </w:r>
    </w:p>
    <w:p w14:paraId="0736FF4A">
      <w:pPr>
        <w:spacing w:line="360" w:lineRule="auto"/>
        <w:ind w:firstLine="480" w:firstLineChars="200"/>
        <w:rPr>
          <w:rFonts w:ascii="宋体" w:hAnsi="宋体" w:cs="宋体"/>
          <w:sz w:val="24"/>
        </w:rPr>
      </w:pPr>
      <w:r>
        <w:rPr>
          <w:rFonts w:hint="eastAsia" w:ascii="宋体" w:hAnsi="宋体" w:cs="宋体"/>
          <w:sz w:val="24"/>
        </w:rPr>
        <w:t>1、签订合同后，中标单位须向采购人缴纳年合同价的</w:t>
      </w:r>
      <w:r>
        <w:rPr>
          <w:rFonts w:hint="eastAsia" w:ascii="宋体" w:hAnsi="宋体" w:cs="宋体"/>
          <w:sz w:val="24"/>
          <w:lang w:val="en-US" w:eastAsia="zh-CN"/>
        </w:rPr>
        <w:t>1</w:t>
      </w:r>
      <w:r>
        <w:rPr>
          <w:rFonts w:hint="eastAsia" w:ascii="宋体" w:hAnsi="宋体" w:cs="宋体"/>
          <w:sz w:val="24"/>
        </w:rPr>
        <w:t>%的履约保证金。以保证中标单位遵守本合同的一切条款、条件和承诺，该保证金在采购人的规定存续期间不计，服务期满考核通过后无息返还。</w:t>
      </w:r>
    </w:p>
    <w:p w14:paraId="330C08FA">
      <w:pPr>
        <w:spacing w:line="360" w:lineRule="auto"/>
        <w:ind w:firstLine="480" w:firstLineChars="200"/>
        <w:rPr>
          <w:rFonts w:ascii="宋体" w:hAnsi="宋体" w:cs="宋体"/>
          <w:sz w:val="24"/>
        </w:rPr>
      </w:pPr>
      <w:r>
        <w:rPr>
          <w:rFonts w:hint="eastAsia" w:ascii="宋体" w:hAnsi="宋体" w:cs="宋体"/>
          <w:sz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3CA23734">
      <w:pPr>
        <w:spacing w:line="360" w:lineRule="auto"/>
        <w:ind w:firstLine="480" w:firstLineChars="200"/>
        <w:rPr>
          <w:rFonts w:ascii="宋体" w:hAnsi="宋体" w:cs="宋体"/>
          <w:sz w:val="24"/>
        </w:rPr>
      </w:pPr>
      <w:r>
        <w:rPr>
          <w:rFonts w:hint="eastAsia" w:ascii="宋体" w:hAnsi="宋体" w:cs="宋体"/>
          <w:sz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6D49F991">
      <w:pPr>
        <w:spacing w:line="360" w:lineRule="auto"/>
        <w:ind w:firstLine="480" w:firstLineChars="200"/>
        <w:rPr>
          <w:rFonts w:ascii="宋体" w:hAnsi="宋体" w:cs="宋体"/>
          <w:bCs/>
          <w:sz w:val="24"/>
        </w:rPr>
      </w:pPr>
      <w:r>
        <w:rPr>
          <w:rFonts w:hint="eastAsia" w:ascii="宋体" w:hAnsi="宋体" w:cs="宋体"/>
          <w:sz w:val="24"/>
        </w:rPr>
        <w:t>4、有关服</w:t>
      </w:r>
      <w:r>
        <w:rPr>
          <w:rFonts w:hint="eastAsia" w:ascii="宋体" w:hAnsi="宋体" w:cs="宋体"/>
          <w:bCs/>
          <w:sz w:val="24"/>
        </w:rPr>
        <w:t>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14:paraId="5A97EEC6">
      <w:pPr>
        <w:spacing w:line="360" w:lineRule="auto"/>
        <w:rPr>
          <w:rFonts w:ascii="宋体" w:hAnsi="宋体" w:cs="宋体"/>
          <w:b/>
          <w:bCs/>
          <w:sz w:val="24"/>
        </w:rPr>
      </w:pPr>
      <w:r>
        <w:rPr>
          <w:rFonts w:hint="eastAsia" w:ascii="宋体" w:hAnsi="宋体" w:cs="宋体"/>
          <w:b/>
          <w:bCs/>
          <w:sz w:val="24"/>
        </w:rPr>
        <w:t>七、服务期限</w:t>
      </w:r>
    </w:p>
    <w:p w14:paraId="60519A0C">
      <w:pPr>
        <w:adjustRightInd w:val="0"/>
        <w:snapToGrid w:val="0"/>
        <w:spacing w:line="360" w:lineRule="auto"/>
        <w:ind w:firstLine="482" w:firstLineChars="200"/>
        <w:rPr>
          <w:rFonts w:ascii="宋体" w:hAnsi="宋体" w:cs="宋体"/>
          <w:b/>
          <w:sz w:val="24"/>
          <w:highlight w:val="yellow"/>
        </w:rPr>
      </w:pPr>
      <w:r>
        <w:rPr>
          <w:rFonts w:hint="eastAsia" w:ascii="宋体" w:hAnsi="宋体" w:cs="宋体"/>
          <w:b/>
          <w:sz w:val="24"/>
        </w:rPr>
        <w:t>自合同签订生效之日起12个月。</w:t>
      </w:r>
      <w:r>
        <w:rPr>
          <w:rFonts w:ascii="宋体" w:hAnsi="宋体" w:cs="宋体"/>
          <w:b/>
          <w:sz w:val="24"/>
        </w:rPr>
        <w:t>本项目在合同期限内，</w:t>
      </w:r>
    </w:p>
    <w:p w14:paraId="6D706FED">
      <w:pPr>
        <w:adjustRightInd w:val="0"/>
        <w:snapToGrid w:val="0"/>
        <w:spacing w:line="360" w:lineRule="auto"/>
        <w:ind w:firstLine="482" w:firstLineChars="200"/>
        <w:rPr>
          <w:rFonts w:hint="eastAsia" w:ascii="宋体" w:hAnsi="宋体" w:cs="宋体"/>
          <w:b/>
          <w:sz w:val="24"/>
          <w:highlight w:val="yellow"/>
        </w:rPr>
      </w:pPr>
      <w:r>
        <w:rPr>
          <w:rFonts w:hint="eastAsia" w:ascii="宋体" w:hAnsi="宋体" w:cs="宋体"/>
          <w:b/>
          <w:sz w:val="24"/>
          <w:highlight w:val="none"/>
        </w:rPr>
        <w:t>合同期内如遇</w:t>
      </w:r>
      <w:r>
        <w:rPr>
          <w:rFonts w:hint="eastAsia" w:ascii="宋体" w:hAnsi="宋体" w:cs="宋体"/>
          <w:b/>
          <w:sz w:val="24"/>
          <w:highlight w:val="none"/>
          <w:lang w:val="en-US" w:eastAsia="zh-CN"/>
        </w:rPr>
        <w:t>政策调整等不可抗力因素导致合同终止的</w:t>
      </w:r>
      <w:r>
        <w:rPr>
          <w:rFonts w:hint="eastAsia" w:ascii="宋体" w:hAnsi="宋体" w:cs="宋体"/>
          <w:b/>
          <w:sz w:val="24"/>
          <w:highlight w:val="none"/>
        </w:rPr>
        <w:t>，当月服务费用计算；服务不满1</w:t>
      </w:r>
      <w:r>
        <w:rPr>
          <w:rFonts w:ascii="宋体" w:hAnsi="宋体" w:cs="宋体"/>
          <w:b/>
          <w:sz w:val="24"/>
          <w:highlight w:val="none"/>
        </w:rPr>
        <w:t>5</w:t>
      </w:r>
      <w:r>
        <w:rPr>
          <w:rFonts w:hint="eastAsia" w:ascii="宋体" w:hAnsi="宋体" w:cs="宋体"/>
          <w:b/>
          <w:sz w:val="24"/>
          <w:highlight w:val="none"/>
        </w:rPr>
        <w:t>天的按半个月计算，满1</w:t>
      </w:r>
      <w:r>
        <w:rPr>
          <w:rFonts w:ascii="宋体" w:hAnsi="宋体" w:cs="宋体"/>
          <w:b/>
          <w:sz w:val="24"/>
          <w:highlight w:val="none"/>
        </w:rPr>
        <w:t>5</w:t>
      </w:r>
      <w:r>
        <w:rPr>
          <w:rFonts w:hint="eastAsia" w:ascii="宋体" w:hAnsi="宋体" w:cs="宋体"/>
          <w:b/>
          <w:sz w:val="24"/>
          <w:highlight w:val="none"/>
        </w:rPr>
        <w:t>天的按整月计算。</w:t>
      </w:r>
    </w:p>
    <w:p w14:paraId="012D3300">
      <w:pPr>
        <w:spacing w:line="360" w:lineRule="auto"/>
        <w:rPr>
          <w:rFonts w:ascii="宋体" w:hAnsi="宋体" w:cs="宋体"/>
          <w:b/>
          <w:sz w:val="24"/>
        </w:rPr>
      </w:pPr>
      <w:r>
        <w:rPr>
          <w:rFonts w:hint="eastAsia" w:ascii="宋体" w:hAnsi="宋体" w:cs="宋体"/>
          <w:b/>
          <w:bCs/>
          <w:sz w:val="24"/>
        </w:rPr>
        <w:t>八、</w:t>
      </w:r>
      <w:r>
        <w:rPr>
          <w:rFonts w:hint="eastAsia" w:ascii="宋体" w:hAnsi="宋体" w:cs="宋体"/>
          <w:b/>
          <w:sz w:val="24"/>
        </w:rPr>
        <w:t>其他要求</w:t>
      </w:r>
    </w:p>
    <w:p w14:paraId="5DC3359D">
      <w:pPr>
        <w:adjustRightInd w:val="0"/>
        <w:snapToGrid w:val="0"/>
        <w:spacing w:line="360" w:lineRule="auto"/>
        <w:rPr>
          <w:rFonts w:ascii="宋体" w:hAnsi="宋体" w:cs="宋体"/>
          <w:color w:val="auto"/>
          <w:sz w:val="24"/>
        </w:rPr>
      </w:pPr>
      <w:r>
        <w:rPr>
          <w:rFonts w:hint="eastAsia" w:ascii="宋体" w:hAnsi="宋体" w:cs="宋体"/>
          <w:sz w:val="24"/>
        </w:rPr>
        <w:t xml:space="preserve">    1、采购人水</w:t>
      </w:r>
      <w:r>
        <w:rPr>
          <w:rFonts w:hint="eastAsia" w:ascii="宋体" w:hAnsi="宋体" w:cs="宋体"/>
          <w:color w:val="auto"/>
          <w:sz w:val="24"/>
        </w:rPr>
        <w:t>、电、天然气等配套设施齐全，提供食堂所有的设备设施及更衣室。</w:t>
      </w:r>
    </w:p>
    <w:p w14:paraId="535F2A86">
      <w:pPr>
        <w:adjustRightInd w:val="0"/>
        <w:snapToGrid w:val="0"/>
        <w:spacing w:line="360" w:lineRule="auto"/>
        <w:ind w:firstLine="481"/>
        <w:rPr>
          <w:rFonts w:ascii="宋体" w:hAnsi="宋体" w:cs="宋体"/>
          <w:color w:val="auto"/>
          <w:sz w:val="24"/>
        </w:rPr>
      </w:pPr>
      <w:r>
        <w:rPr>
          <w:rFonts w:hint="eastAsia" w:ascii="宋体" w:hAnsi="宋体" w:cs="宋体"/>
          <w:bCs/>
          <w:color w:val="auto"/>
          <w:sz w:val="24"/>
        </w:rPr>
        <w:t>2、</w:t>
      </w:r>
      <w:r>
        <w:rPr>
          <w:rFonts w:hint="default" w:ascii="宋体" w:hAnsi="宋体" w:cs="宋体"/>
          <w:bCs/>
          <w:color w:val="auto"/>
          <w:sz w:val="24"/>
        </w:rPr>
        <w:t>根据采购方需求，完成应急情况下</w:t>
      </w:r>
      <w:r>
        <w:rPr>
          <w:rFonts w:hint="eastAsia" w:ascii="宋体" w:hAnsi="宋体" w:cs="宋体"/>
          <w:bCs/>
          <w:color w:val="auto"/>
          <w:sz w:val="24"/>
          <w:lang w:eastAsia="zh-CN"/>
        </w:rPr>
        <w:t>与食材配送方的协调，保障</w:t>
      </w:r>
      <w:r>
        <w:rPr>
          <w:rFonts w:hint="default" w:ascii="宋体" w:hAnsi="宋体" w:cs="宋体"/>
          <w:bCs/>
          <w:color w:val="auto"/>
          <w:sz w:val="24"/>
        </w:rPr>
        <w:t>食材</w:t>
      </w:r>
      <w:r>
        <w:rPr>
          <w:rFonts w:hint="eastAsia" w:ascii="宋体" w:hAnsi="宋体" w:cs="宋体"/>
          <w:bCs/>
          <w:color w:val="auto"/>
          <w:sz w:val="24"/>
          <w:lang w:eastAsia="zh-CN"/>
        </w:rPr>
        <w:t>及时供应并且质量满足需求</w:t>
      </w:r>
      <w:r>
        <w:rPr>
          <w:rFonts w:hint="eastAsia" w:ascii="宋体" w:hAnsi="宋体" w:cs="宋体"/>
          <w:color w:val="auto"/>
          <w:sz w:val="24"/>
        </w:rPr>
        <w:t>，质量由</w:t>
      </w:r>
      <w:r>
        <w:rPr>
          <w:rFonts w:hint="eastAsia" w:ascii="宋体" w:hAnsi="宋体" w:cs="宋体"/>
          <w:color w:val="auto"/>
          <w:sz w:val="24"/>
          <w:lang w:val="en-US" w:eastAsia="zh-CN"/>
        </w:rPr>
        <w:t>采购</w:t>
      </w:r>
      <w:r>
        <w:rPr>
          <w:rFonts w:hint="eastAsia" w:ascii="宋体" w:hAnsi="宋体" w:cs="宋体"/>
          <w:color w:val="auto"/>
          <w:sz w:val="24"/>
        </w:rPr>
        <w:t>方确认。</w:t>
      </w:r>
    </w:p>
    <w:p w14:paraId="2DD17DEF">
      <w:pPr>
        <w:adjustRightInd w:val="0"/>
        <w:snapToGrid w:val="0"/>
        <w:spacing w:line="360" w:lineRule="auto"/>
        <w:ind w:firstLine="481"/>
        <w:rPr>
          <w:rFonts w:ascii="宋体" w:hAnsi="宋体" w:cs="宋体"/>
          <w:sz w:val="24"/>
        </w:rPr>
      </w:pPr>
      <w:r>
        <w:rPr>
          <w:rFonts w:hint="eastAsia" w:ascii="宋体" w:hAnsi="宋体" w:cs="宋体"/>
          <w:color w:val="auto"/>
          <w:sz w:val="24"/>
        </w:rPr>
        <w:t>3、食堂的卫生防疫、就餐环境必须达</w:t>
      </w:r>
      <w:r>
        <w:rPr>
          <w:rFonts w:hint="eastAsia" w:ascii="宋体" w:hAnsi="宋体" w:cs="宋体"/>
          <w:sz w:val="24"/>
        </w:rPr>
        <w:t>到国家规定的食堂卫生标准。</w:t>
      </w:r>
    </w:p>
    <w:p w14:paraId="57D6E63F">
      <w:pPr>
        <w:adjustRightInd w:val="0"/>
        <w:snapToGrid w:val="0"/>
        <w:spacing w:line="360" w:lineRule="auto"/>
        <w:ind w:firstLine="481"/>
        <w:rPr>
          <w:rFonts w:ascii="宋体" w:hAnsi="宋体" w:cs="宋体"/>
          <w:sz w:val="24"/>
        </w:rPr>
      </w:pPr>
      <w:r>
        <w:rPr>
          <w:rFonts w:hint="eastAsia" w:ascii="宋体" w:hAnsi="宋体" w:cs="宋体"/>
          <w:sz w:val="24"/>
        </w:rPr>
        <w:t>4、食堂内水电费、单次1</w:t>
      </w:r>
      <w:r>
        <w:rPr>
          <w:rFonts w:ascii="宋体" w:hAnsi="宋体" w:cs="宋体"/>
          <w:sz w:val="24"/>
        </w:rPr>
        <w:t>000</w:t>
      </w:r>
      <w:r>
        <w:rPr>
          <w:rFonts w:hint="eastAsia" w:ascii="宋体" w:hAnsi="宋体" w:cs="宋体"/>
          <w:sz w:val="24"/>
        </w:rPr>
        <w:t>元以上日常维修费用由采购方负责；燃气费、单次1</w:t>
      </w:r>
      <w:r>
        <w:rPr>
          <w:rFonts w:ascii="宋体" w:hAnsi="宋体" w:cs="宋体"/>
          <w:sz w:val="24"/>
        </w:rPr>
        <w:t>000</w:t>
      </w:r>
      <w:r>
        <w:rPr>
          <w:rFonts w:hint="eastAsia" w:ascii="宋体" w:hAnsi="宋体" w:cs="宋体"/>
          <w:sz w:val="24"/>
        </w:rPr>
        <w:t>元以内（含材料费及人工费)日常维修费由中标方承担，但食堂运行服务方应积极维护好厨房设施，恶意破坏的，折价赔偿。</w:t>
      </w:r>
    </w:p>
    <w:p w14:paraId="39D20EA3">
      <w:pPr>
        <w:adjustRightInd w:val="0"/>
        <w:snapToGrid w:val="0"/>
        <w:spacing w:line="360" w:lineRule="auto"/>
        <w:ind w:firstLine="481"/>
        <w:rPr>
          <w:rFonts w:ascii="宋体" w:hAnsi="宋体" w:cs="宋体"/>
          <w:sz w:val="24"/>
        </w:rPr>
      </w:pPr>
      <w:r>
        <w:rPr>
          <w:rFonts w:hint="eastAsia" w:ascii="宋体" w:hAnsi="宋体" w:cs="宋体"/>
          <w:sz w:val="24"/>
        </w:rPr>
        <w:t>5、食堂运行服务方根据人体营养需求，合理安排一周菜单，并经采购方确认同意。</w:t>
      </w:r>
    </w:p>
    <w:p w14:paraId="11CE72D4">
      <w:pPr>
        <w:adjustRightInd w:val="0"/>
        <w:snapToGrid w:val="0"/>
        <w:spacing w:line="360" w:lineRule="auto"/>
        <w:ind w:firstLine="481"/>
        <w:rPr>
          <w:rFonts w:ascii="宋体" w:hAnsi="宋体" w:cs="宋体"/>
          <w:sz w:val="24"/>
        </w:rPr>
      </w:pPr>
      <w:r>
        <w:rPr>
          <w:rFonts w:hint="eastAsia" w:ascii="宋体" w:hAnsi="宋体" w:cs="宋体"/>
          <w:sz w:val="24"/>
        </w:rPr>
        <w:t>6、工作人员要遵守法规及工作纪律，要有良好的服务态度并自觉接受监督，不与就餐人员发生争吵或冲突，如有违规者，采购方追究食堂运行服务方的责任。</w:t>
      </w:r>
    </w:p>
    <w:p w14:paraId="1313A9E8">
      <w:pPr>
        <w:adjustRightInd w:val="0"/>
        <w:snapToGrid w:val="0"/>
        <w:spacing w:line="360" w:lineRule="auto"/>
        <w:rPr>
          <w:rFonts w:ascii="宋体" w:hAnsi="宋体" w:cs="宋体"/>
          <w:b/>
          <w:bCs/>
          <w:sz w:val="24"/>
        </w:rPr>
      </w:pPr>
      <w:r>
        <w:rPr>
          <w:rFonts w:hint="eastAsia" w:ascii="宋体" w:hAnsi="宋体" w:cs="宋体"/>
          <w:b/>
          <w:bCs/>
          <w:sz w:val="24"/>
        </w:rPr>
        <w:t>九、考核及奖罚细则</w:t>
      </w:r>
    </w:p>
    <w:p w14:paraId="4D34E604">
      <w:pPr>
        <w:spacing w:line="520" w:lineRule="atLeast"/>
        <w:ind w:firstLine="482" w:firstLineChars="200"/>
        <w:jc w:val="both"/>
        <w:rPr>
          <w:rFonts w:hint="eastAsia"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考核办法</w:t>
      </w:r>
    </w:p>
    <w:p w14:paraId="4C28C834">
      <w:pPr>
        <w:spacing w:line="520" w:lineRule="atLeast"/>
        <w:ind w:firstLine="480" w:firstLineChars="200"/>
        <w:jc w:val="left"/>
        <w:rPr>
          <w:rFonts w:hint="eastAsia" w:ascii="宋体" w:hAnsi="宋体" w:cs="宋体"/>
          <w:sz w:val="24"/>
          <w:highlight w:val="none"/>
        </w:rPr>
      </w:pPr>
      <w:r>
        <w:rPr>
          <w:rFonts w:hint="eastAsia" w:ascii="宋体" w:hAnsi="宋体" w:cs="宋体"/>
          <w:sz w:val="24"/>
        </w:rPr>
        <w:t xml:space="preserve"> 根据食堂运行测评以及督查情况测评表</w:t>
      </w:r>
      <w:r>
        <w:rPr>
          <w:rFonts w:hint="eastAsia" w:ascii="宋体" w:hAnsi="宋体" w:cs="宋体"/>
          <w:sz w:val="24"/>
          <w:lang w:eastAsia="zh-CN"/>
        </w:rPr>
        <w:t>、</w:t>
      </w:r>
      <w:r>
        <w:rPr>
          <w:rFonts w:hint="eastAsia" w:ascii="宋体" w:hAnsi="宋体" w:cs="宋体"/>
          <w:sz w:val="24"/>
        </w:rPr>
        <w:t>杭州市余杭区林业水利局餐饮服务外包运行服管理日常检查细则综合评定，总分为100分，其中《食堂运行情况测评表》分值为100分，占总分的</w:t>
      </w:r>
      <w:r>
        <w:rPr>
          <w:rFonts w:hint="default"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sz w:val="24"/>
          <w:highlight w:val="none"/>
        </w:rPr>
        <w:t>，</w:t>
      </w:r>
      <w:r>
        <w:rPr>
          <w:rFonts w:hint="eastAsia" w:ascii="宋体" w:hAnsi="宋体" w:cs="宋体"/>
          <w:sz w:val="24"/>
        </w:rPr>
        <w:t>《食堂运行服务管理日常检查细则》分值为100分，占总分的</w:t>
      </w:r>
      <w:r>
        <w:rPr>
          <w:rFonts w:hint="default" w:ascii="宋体" w:hAnsi="宋体" w:cs="宋体"/>
          <w:color w:val="auto"/>
          <w:sz w:val="24"/>
          <w:highlight w:val="none"/>
          <w:lang w:val="en-US"/>
        </w:rPr>
        <w:t>6</w:t>
      </w:r>
      <w:r>
        <w:rPr>
          <w:rFonts w:hint="eastAsia" w:ascii="宋体" w:hAnsi="宋体" w:cs="宋体"/>
          <w:color w:val="auto"/>
          <w:sz w:val="24"/>
          <w:highlight w:val="none"/>
        </w:rPr>
        <w:t>0%</w:t>
      </w:r>
      <w:r>
        <w:rPr>
          <w:rFonts w:hint="eastAsia" w:ascii="宋体" w:hAnsi="宋体" w:cs="宋体"/>
          <w:sz w:val="24"/>
          <w:highlight w:val="none"/>
        </w:rPr>
        <w:t>。</w:t>
      </w:r>
      <w:r>
        <w:rPr>
          <w:rFonts w:hint="eastAsia" w:ascii="宋体" w:hAnsi="宋体" w:cs="宋体"/>
          <w:sz w:val="24"/>
          <w:highlight w:val="none"/>
          <w:lang w:val="en-US" w:eastAsia="zh-CN"/>
        </w:rPr>
        <w:t>在约定的每一期费用支付期限前开展食堂运行情况测评和检查评分，</w:t>
      </w:r>
      <w:r>
        <w:rPr>
          <w:rFonts w:hint="eastAsia" w:ascii="宋体" w:hAnsi="宋体" w:cs="宋体"/>
          <w:sz w:val="24"/>
        </w:rPr>
        <w:t>总分达到</w:t>
      </w:r>
      <w:r>
        <w:rPr>
          <w:rFonts w:hint="eastAsia" w:ascii="宋体" w:hAnsi="宋体" w:cs="宋体"/>
          <w:sz w:val="24"/>
          <w:lang w:val="en-US" w:eastAsia="zh-CN"/>
        </w:rPr>
        <w:t>9</w:t>
      </w:r>
      <w:r>
        <w:rPr>
          <w:rFonts w:hint="eastAsia" w:ascii="宋体" w:hAnsi="宋体" w:cs="宋体"/>
          <w:sz w:val="24"/>
        </w:rPr>
        <w:t>0分（含）以上的，支付</w:t>
      </w:r>
      <w:r>
        <w:rPr>
          <w:rFonts w:hint="eastAsia" w:ascii="宋体" w:hAnsi="宋体" w:cs="宋体"/>
          <w:sz w:val="24"/>
          <w:lang w:eastAsia="zh-CN"/>
        </w:rPr>
        <w:t>当期</w:t>
      </w:r>
      <w:r>
        <w:rPr>
          <w:rFonts w:hint="eastAsia" w:ascii="宋体" w:hAnsi="宋体" w:cs="宋体"/>
          <w:sz w:val="24"/>
          <w:highlight w:val="none"/>
        </w:rPr>
        <w:t>服务费用的100%；总分达到</w:t>
      </w:r>
      <w:r>
        <w:rPr>
          <w:rFonts w:hint="eastAsia" w:ascii="宋体" w:hAnsi="宋体" w:cs="宋体"/>
          <w:sz w:val="24"/>
          <w:highlight w:val="none"/>
          <w:lang w:val="en-US" w:eastAsia="zh-CN"/>
        </w:rPr>
        <w:t>8</w:t>
      </w:r>
      <w:r>
        <w:rPr>
          <w:rFonts w:hint="eastAsia" w:ascii="宋体" w:hAnsi="宋体" w:cs="宋体"/>
          <w:sz w:val="24"/>
          <w:highlight w:val="none"/>
        </w:rPr>
        <w:t>0分（含）-</w:t>
      </w:r>
      <w:r>
        <w:rPr>
          <w:rFonts w:hint="eastAsia" w:ascii="宋体" w:hAnsi="宋体" w:cs="宋体"/>
          <w:sz w:val="24"/>
          <w:highlight w:val="none"/>
          <w:lang w:val="en-US" w:eastAsia="zh-CN"/>
        </w:rPr>
        <w:t>90（不含）</w:t>
      </w:r>
      <w:r>
        <w:rPr>
          <w:rFonts w:hint="eastAsia" w:ascii="宋体" w:hAnsi="宋体" w:cs="宋体"/>
          <w:sz w:val="24"/>
          <w:highlight w:val="none"/>
        </w:rPr>
        <w:t>分的，扣除</w:t>
      </w:r>
      <w:r>
        <w:rPr>
          <w:rFonts w:hint="eastAsia" w:ascii="宋体" w:hAnsi="宋体" w:cs="宋体"/>
          <w:sz w:val="24"/>
          <w:highlight w:val="none"/>
          <w:lang w:eastAsia="zh-CN"/>
        </w:rPr>
        <w:t>当期</w:t>
      </w:r>
      <w:r>
        <w:rPr>
          <w:rFonts w:hint="eastAsia" w:ascii="宋体" w:hAnsi="宋体" w:cs="宋体"/>
          <w:sz w:val="24"/>
          <w:highlight w:val="none"/>
        </w:rPr>
        <w:t>服务费用的10%；总分达到</w:t>
      </w:r>
      <w:r>
        <w:rPr>
          <w:rFonts w:hint="eastAsia" w:ascii="宋体" w:hAnsi="宋体" w:cs="宋体"/>
          <w:sz w:val="24"/>
          <w:highlight w:val="none"/>
          <w:lang w:val="en-US" w:eastAsia="zh-CN"/>
        </w:rPr>
        <w:t>70</w:t>
      </w:r>
      <w:r>
        <w:rPr>
          <w:rFonts w:hint="eastAsia" w:ascii="宋体" w:hAnsi="宋体" w:cs="宋体"/>
          <w:sz w:val="24"/>
          <w:highlight w:val="none"/>
        </w:rPr>
        <w:t>分（含）-</w:t>
      </w:r>
      <w:r>
        <w:rPr>
          <w:rFonts w:hint="eastAsia" w:ascii="宋体" w:hAnsi="宋体" w:cs="宋体"/>
          <w:sz w:val="24"/>
          <w:highlight w:val="none"/>
          <w:lang w:val="en-US" w:eastAsia="zh-CN"/>
        </w:rPr>
        <w:t>8</w:t>
      </w:r>
      <w:r>
        <w:rPr>
          <w:rFonts w:hint="eastAsia" w:ascii="宋体" w:hAnsi="宋体" w:cs="宋体"/>
          <w:sz w:val="24"/>
          <w:highlight w:val="none"/>
        </w:rPr>
        <w:t>0分的，扣除</w:t>
      </w:r>
      <w:r>
        <w:rPr>
          <w:rFonts w:hint="eastAsia" w:ascii="宋体" w:hAnsi="宋体" w:cs="宋体"/>
          <w:sz w:val="24"/>
          <w:highlight w:val="none"/>
          <w:lang w:eastAsia="zh-CN"/>
        </w:rPr>
        <w:t>当期</w:t>
      </w:r>
      <w:r>
        <w:rPr>
          <w:rFonts w:hint="eastAsia" w:ascii="宋体" w:hAnsi="宋体" w:cs="宋体"/>
          <w:sz w:val="24"/>
          <w:highlight w:val="none"/>
        </w:rPr>
        <w:t>服务费用的20%；总分在</w:t>
      </w:r>
      <w:r>
        <w:rPr>
          <w:rFonts w:hint="eastAsia" w:ascii="宋体" w:hAnsi="宋体" w:cs="宋体"/>
          <w:sz w:val="24"/>
          <w:highlight w:val="none"/>
          <w:lang w:val="en-US" w:eastAsia="zh-CN"/>
        </w:rPr>
        <w:t>6</w:t>
      </w:r>
      <w:r>
        <w:rPr>
          <w:rFonts w:hint="eastAsia" w:ascii="宋体" w:hAnsi="宋体" w:cs="宋体"/>
          <w:sz w:val="24"/>
          <w:highlight w:val="none"/>
        </w:rPr>
        <w:t>0分（含）-</w:t>
      </w:r>
      <w:r>
        <w:rPr>
          <w:rFonts w:hint="eastAsia" w:ascii="宋体" w:hAnsi="宋体" w:cs="宋体"/>
          <w:sz w:val="24"/>
          <w:highlight w:val="none"/>
          <w:lang w:val="en-US" w:eastAsia="zh-CN"/>
        </w:rPr>
        <w:t>70</w:t>
      </w:r>
      <w:r>
        <w:rPr>
          <w:rFonts w:hint="eastAsia" w:ascii="宋体" w:hAnsi="宋体" w:cs="宋体"/>
          <w:sz w:val="24"/>
          <w:highlight w:val="none"/>
        </w:rPr>
        <w:t>分</w:t>
      </w:r>
      <w:r>
        <w:rPr>
          <w:rFonts w:hint="eastAsia" w:ascii="宋体" w:hAnsi="宋体" w:cs="宋体"/>
          <w:sz w:val="24"/>
          <w:highlight w:val="none"/>
          <w:lang w:eastAsia="zh-CN"/>
        </w:rPr>
        <w:t>（不含）</w:t>
      </w:r>
      <w:r>
        <w:rPr>
          <w:rFonts w:hint="eastAsia" w:ascii="宋体" w:hAnsi="宋体" w:cs="宋体"/>
          <w:sz w:val="24"/>
          <w:highlight w:val="none"/>
        </w:rPr>
        <w:t>的，扣除</w:t>
      </w:r>
      <w:r>
        <w:rPr>
          <w:rFonts w:hint="eastAsia" w:ascii="宋体" w:hAnsi="宋体" w:cs="宋体"/>
          <w:sz w:val="24"/>
          <w:highlight w:val="none"/>
          <w:lang w:eastAsia="zh-CN"/>
        </w:rPr>
        <w:t>当期</w:t>
      </w:r>
      <w:r>
        <w:rPr>
          <w:rFonts w:hint="eastAsia" w:ascii="宋体" w:hAnsi="宋体" w:cs="宋体"/>
          <w:sz w:val="24"/>
          <w:highlight w:val="none"/>
        </w:rPr>
        <w:t>服务费用的50%；总分在60分以下的，扣除</w:t>
      </w:r>
      <w:r>
        <w:rPr>
          <w:rFonts w:hint="eastAsia" w:ascii="宋体" w:hAnsi="宋体" w:cs="宋体"/>
          <w:sz w:val="24"/>
          <w:highlight w:val="none"/>
          <w:lang w:eastAsia="zh-CN"/>
        </w:rPr>
        <w:t>当期</w:t>
      </w:r>
      <w:r>
        <w:rPr>
          <w:rFonts w:hint="eastAsia" w:ascii="宋体" w:hAnsi="宋体" w:cs="宋体"/>
          <w:sz w:val="24"/>
          <w:highlight w:val="none"/>
        </w:rPr>
        <w:t>的全部费用。</w:t>
      </w:r>
    </w:p>
    <w:p w14:paraId="7428225F">
      <w:pPr>
        <w:spacing w:line="400" w:lineRule="exact"/>
        <w:jc w:val="center"/>
        <w:rPr>
          <w:rFonts w:hint="eastAsia" w:ascii="宋体" w:hAnsi="宋体" w:cs="宋体"/>
          <w:b/>
          <w:bCs/>
          <w:sz w:val="24"/>
        </w:rPr>
      </w:pPr>
      <w:r>
        <w:rPr>
          <w:rFonts w:hint="eastAsia" w:ascii="宋体" w:hAnsi="宋体" w:cs="宋体"/>
          <w:b/>
          <w:bCs/>
          <w:sz w:val="24"/>
          <w:highlight w:val="none"/>
        </w:rPr>
        <w:t>食堂运行情况测评表：（总分</w:t>
      </w:r>
      <w:r>
        <w:rPr>
          <w:rFonts w:hint="eastAsia" w:ascii="宋体" w:hAnsi="宋体" w:cs="宋体"/>
          <w:b/>
          <w:bCs/>
          <w:sz w:val="24"/>
        </w:rPr>
        <w:t>按</w:t>
      </w:r>
      <w:r>
        <w:rPr>
          <w:rFonts w:hint="default" w:ascii="宋体" w:hAnsi="宋体" w:cs="宋体"/>
          <w:b/>
          <w:bCs/>
          <w:sz w:val="24"/>
          <w:lang w:val="en-US" w:eastAsia="zh-CN"/>
        </w:rPr>
        <w:t>4</w:t>
      </w:r>
      <w:r>
        <w:rPr>
          <w:rFonts w:hint="eastAsia" w:ascii="宋体" w:hAnsi="宋体" w:cs="宋体"/>
          <w:b/>
          <w:bCs/>
          <w:sz w:val="24"/>
        </w:rPr>
        <w:t>0%折算)</w:t>
      </w:r>
    </w:p>
    <w:tbl>
      <w:tblPr>
        <w:tblStyle w:val="68"/>
        <w:tblW w:w="8414" w:type="dxa"/>
        <w:jc w:val="center"/>
        <w:tblLayout w:type="fixed"/>
        <w:tblCellMar>
          <w:top w:w="15" w:type="dxa"/>
          <w:left w:w="15" w:type="dxa"/>
          <w:bottom w:w="15" w:type="dxa"/>
          <w:right w:w="15" w:type="dxa"/>
        </w:tblCellMar>
      </w:tblPr>
      <w:tblGrid>
        <w:gridCol w:w="1254"/>
        <w:gridCol w:w="1790"/>
        <w:gridCol w:w="1790"/>
        <w:gridCol w:w="1790"/>
        <w:gridCol w:w="1790"/>
      </w:tblGrid>
      <w:tr w14:paraId="4137BE71">
        <w:tblPrEx>
          <w:tblCellMar>
            <w:top w:w="15" w:type="dxa"/>
            <w:left w:w="15" w:type="dxa"/>
            <w:bottom w:w="15" w:type="dxa"/>
            <w:right w:w="15" w:type="dxa"/>
          </w:tblCellMar>
        </w:tblPrEx>
        <w:trPr>
          <w:trHeight w:val="555"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E0DD84">
            <w:pPr>
              <w:widowControl/>
              <w:jc w:val="center"/>
              <w:textAlignment w:val="center"/>
              <w:rPr>
                <w:rFonts w:hint="eastAsia" w:ascii="宋体" w:hAnsi="宋体" w:cs="宋体"/>
                <w:color w:val="000000"/>
                <w:sz w:val="24"/>
              </w:rPr>
            </w:pPr>
            <w:r>
              <w:rPr>
                <w:rFonts w:hint="eastAsia" w:ascii="宋体" w:hAnsi="宋体" w:cs="宋体"/>
                <w:color w:val="000000"/>
                <w:kern w:val="0"/>
                <w:sz w:val="24"/>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4A7EC117">
            <w:pPr>
              <w:widowControl/>
              <w:jc w:val="center"/>
              <w:textAlignment w:val="center"/>
              <w:rPr>
                <w:rFonts w:hint="eastAsia" w:ascii="宋体" w:hAnsi="宋体" w:cs="宋体"/>
                <w:color w:val="000000"/>
                <w:sz w:val="24"/>
              </w:rPr>
            </w:pPr>
            <w:r>
              <w:rPr>
                <w:rFonts w:hint="eastAsia" w:ascii="宋体" w:hAnsi="宋体" w:cs="宋体"/>
                <w:color w:val="000000"/>
                <w:kern w:val="0"/>
                <w:sz w:val="24"/>
              </w:rPr>
              <w:t>用餐单位成员</w:t>
            </w:r>
          </w:p>
        </w:tc>
      </w:tr>
      <w:tr w14:paraId="0652F4B5">
        <w:tblPrEx>
          <w:tblCellMar>
            <w:top w:w="15" w:type="dxa"/>
            <w:left w:w="15" w:type="dxa"/>
            <w:bottom w:w="15" w:type="dxa"/>
            <w:right w:w="15" w:type="dxa"/>
          </w:tblCellMar>
        </w:tblPrEx>
        <w:trPr>
          <w:trHeight w:val="9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C9BC8">
            <w:pPr>
              <w:jc w:val="cente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EC9B67D">
            <w:pPr>
              <w:widowControl/>
              <w:jc w:val="center"/>
              <w:textAlignment w:val="center"/>
              <w:rPr>
                <w:rFonts w:hint="eastAsia" w:ascii="宋体" w:hAnsi="宋体" w:cs="宋体"/>
                <w:color w:val="000000"/>
                <w:sz w:val="24"/>
              </w:rPr>
            </w:pPr>
            <w:r>
              <w:rPr>
                <w:rFonts w:hint="eastAsia" w:ascii="宋体" w:hAnsi="宋体" w:cs="宋体"/>
                <w:color w:val="000000"/>
                <w:kern w:val="0"/>
                <w:sz w:val="24"/>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8BC34F0">
            <w:pPr>
              <w:widowControl/>
              <w:jc w:val="center"/>
              <w:textAlignment w:val="center"/>
              <w:rPr>
                <w:rFonts w:hint="eastAsia" w:ascii="宋体" w:hAnsi="宋体" w:cs="宋体"/>
                <w:color w:val="000000"/>
                <w:sz w:val="24"/>
              </w:rPr>
            </w:pPr>
            <w:r>
              <w:rPr>
                <w:rFonts w:hint="eastAsia" w:ascii="宋体" w:hAnsi="宋体" w:cs="宋体"/>
                <w:color w:val="000000"/>
                <w:kern w:val="0"/>
                <w:sz w:val="24"/>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D949B2D">
            <w:pPr>
              <w:widowControl/>
              <w:jc w:val="center"/>
              <w:textAlignment w:val="center"/>
              <w:rPr>
                <w:rFonts w:hint="eastAsia" w:ascii="宋体" w:hAnsi="宋体" w:cs="宋体"/>
                <w:color w:val="000000"/>
                <w:sz w:val="24"/>
              </w:rPr>
            </w:pPr>
            <w:r>
              <w:rPr>
                <w:rFonts w:hint="eastAsia" w:ascii="宋体" w:hAnsi="宋体" w:cs="宋体"/>
                <w:color w:val="000000"/>
                <w:kern w:val="0"/>
                <w:sz w:val="24"/>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BA556A6">
            <w:pPr>
              <w:widowControl/>
              <w:jc w:val="center"/>
              <w:textAlignment w:val="center"/>
              <w:rPr>
                <w:rFonts w:hint="eastAsia" w:ascii="宋体" w:hAnsi="宋体" w:cs="宋体"/>
                <w:color w:val="000000"/>
                <w:sz w:val="24"/>
              </w:rPr>
            </w:pPr>
            <w:r>
              <w:rPr>
                <w:rFonts w:hint="eastAsia" w:ascii="宋体" w:hAnsi="宋体" w:cs="宋体"/>
                <w:color w:val="000000"/>
                <w:kern w:val="0"/>
                <w:sz w:val="24"/>
              </w:rPr>
              <w:t>不满意</w:t>
            </w:r>
          </w:p>
        </w:tc>
      </w:tr>
      <w:tr w14:paraId="6A83EC5A">
        <w:tblPrEx>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F3A032F">
            <w:pPr>
              <w:widowControl/>
              <w:jc w:val="center"/>
              <w:textAlignment w:val="center"/>
              <w:rPr>
                <w:rFonts w:hint="eastAsia" w:ascii="宋体" w:hAnsi="宋体" w:cs="宋体"/>
                <w:color w:val="000000"/>
                <w:sz w:val="24"/>
              </w:rPr>
            </w:pPr>
            <w:r>
              <w:rPr>
                <w:rFonts w:hint="eastAsia" w:ascii="宋体" w:hAnsi="宋体" w:cs="宋体"/>
                <w:color w:val="000000"/>
                <w:kern w:val="0"/>
                <w:sz w:val="24"/>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0308F93">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77510D7">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BE31381">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3F8C2BA">
            <w:pPr>
              <w:rPr>
                <w:rFonts w:hint="eastAsia" w:ascii="宋体" w:hAnsi="宋体" w:cs="宋体"/>
                <w:color w:val="000000"/>
                <w:sz w:val="24"/>
              </w:rPr>
            </w:pPr>
          </w:p>
        </w:tc>
      </w:tr>
      <w:tr w14:paraId="27612CAA">
        <w:tblPrEx>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AEBDF9C">
            <w:pPr>
              <w:widowControl/>
              <w:jc w:val="center"/>
              <w:textAlignment w:val="center"/>
              <w:rPr>
                <w:rFonts w:hint="eastAsia" w:ascii="宋体" w:hAnsi="宋体" w:cs="宋体"/>
                <w:color w:val="000000"/>
                <w:sz w:val="24"/>
              </w:rPr>
            </w:pPr>
            <w:r>
              <w:rPr>
                <w:rFonts w:hint="eastAsia" w:ascii="宋体" w:hAnsi="宋体" w:cs="宋体"/>
                <w:color w:val="000000"/>
                <w:kern w:val="0"/>
                <w:sz w:val="24"/>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0DE6F43">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97DE71A">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0FDCBD8">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316EDD1">
            <w:pPr>
              <w:rPr>
                <w:rFonts w:hint="eastAsia" w:ascii="宋体" w:hAnsi="宋体" w:cs="宋体"/>
                <w:color w:val="000000"/>
                <w:sz w:val="24"/>
              </w:rPr>
            </w:pPr>
          </w:p>
        </w:tc>
      </w:tr>
      <w:tr w14:paraId="3EACBB82">
        <w:tblPrEx>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49AFC66">
            <w:pPr>
              <w:widowControl/>
              <w:jc w:val="center"/>
              <w:textAlignment w:val="center"/>
              <w:rPr>
                <w:rFonts w:hint="eastAsia" w:ascii="宋体" w:hAnsi="宋体" w:cs="宋体"/>
                <w:color w:val="000000"/>
                <w:sz w:val="24"/>
              </w:rPr>
            </w:pPr>
            <w:r>
              <w:rPr>
                <w:rFonts w:hint="eastAsia" w:ascii="宋体" w:hAnsi="宋体" w:cs="宋体"/>
                <w:color w:val="000000"/>
                <w:kern w:val="0"/>
                <w:sz w:val="24"/>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67DBF60">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B5E12EE">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9CD34A9">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14695E2">
            <w:pPr>
              <w:rPr>
                <w:rFonts w:hint="eastAsia" w:ascii="宋体" w:hAnsi="宋体" w:cs="宋体"/>
                <w:color w:val="000000"/>
                <w:sz w:val="24"/>
              </w:rPr>
            </w:pPr>
          </w:p>
        </w:tc>
      </w:tr>
      <w:tr w14:paraId="3A9D42CA">
        <w:tblPrEx>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E9FFD97">
            <w:pPr>
              <w:widowControl/>
              <w:jc w:val="center"/>
              <w:textAlignment w:val="center"/>
              <w:rPr>
                <w:rFonts w:hint="eastAsia" w:ascii="宋体" w:hAnsi="宋体" w:cs="宋体"/>
                <w:color w:val="000000"/>
                <w:sz w:val="24"/>
              </w:rPr>
            </w:pPr>
            <w:r>
              <w:rPr>
                <w:rFonts w:hint="eastAsia" w:ascii="宋体" w:hAnsi="宋体" w:cs="宋体"/>
                <w:color w:val="000000"/>
                <w:kern w:val="0"/>
                <w:sz w:val="24"/>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9D0E92">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9235F71">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A880530">
            <w:pP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8312267">
            <w:pPr>
              <w:rPr>
                <w:rFonts w:hint="eastAsia" w:ascii="宋体" w:hAnsi="宋体" w:cs="宋体"/>
                <w:color w:val="000000"/>
                <w:sz w:val="24"/>
              </w:rPr>
            </w:pPr>
          </w:p>
        </w:tc>
      </w:tr>
    </w:tbl>
    <w:p w14:paraId="4C2DFDB1">
      <w:pPr>
        <w:spacing w:line="400" w:lineRule="exact"/>
        <w:ind w:firstLine="480" w:firstLineChars="200"/>
        <w:rPr>
          <w:rFonts w:hint="eastAsia" w:ascii="宋体" w:hAnsi="宋体" w:cs="宋体"/>
          <w:sz w:val="24"/>
        </w:rPr>
      </w:pPr>
      <w:r>
        <w:rPr>
          <w:rFonts w:hint="eastAsia" w:ascii="宋体" w:hAnsi="宋体" w:cs="宋体"/>
          <w:sz w:val="24"/>
        </w:rPr>
        <w:t>备注：</w:t>
      </w:r>
    </w:p>
    <w:p w14:paraId="0B2E5F62">
      <w:pPr>
        <w:numPr>
          <w:ilvl w:val="0"/>
          <w:numId w:val="0"/>
        </w:numPr>
        <w:spacing w:line="400" w:lineRule="exact"/>
        <w:ind w:left="420" w:firstLine="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甲方定期对食堂菜品质量、食品卫生、服务态度、环境等进行一次测评，并根据各位测评者的结果对食堂管理者进行考核。</w:t>
      </w:r>
    </w:p>
    <w:p w14:paraId="1D4E5849">
      <w:pPr>
        <w:numPr>
          <w:ilvl w:val="0"/>
          <w:numId w:val="0"/>
        </w:numPr>
        <w:spacing w:line="400" w:lineRule="exact"/>
        <w:ind w:left="420" w:firstLine="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满意按100%计，基本满意按80%计，一般按70%计，不满意按0%计。</w:t>
      </w:r>
    </w:p>
    <w:p w14:paraId="4D642068">
      <w:pPr>
        <w:pStyle w:val="21"/>
        <w:snapToGrid w:val="0"/>
        <w:spacing w:before="120" w:after="120" w:line="360" w:lineRule="auto"/>
        <w:rPr>
          <w:rFonts w:hint="eastAsia" w:hAnsi="宋体"/>
          <w:b/>
          <w:bCs/>
          <w:color w:val="000000"/>
          <w:sz w:val="32"/>
          <w:szCs w:val="32"/>
        </w:rPr>
      </w:pPr>
    </w:p>
    <w:p w14:paraId="66183862">
      <w:pPr>
        <w:pStyle w:val="21"/>
        <w:snapToGrid w:val="0"/>
        <w:spacing w:before="120" w:after="120" w:line="360" w:lineRule="auto"/>
        <w:rPr>
          <w:rFonts w:hint="eastAsia" w:hAnsi="宋体"/>
          <w:b/>
          <w:bCs/>
          <w:color w:val="000000"/>
          <w:sz w:val="32"/>
          <w:szCs w:val="32"/>
        </w:rPr>
        <w:sectPr>
          <w:headerReference r:id="rId8" w:type="default"/>
          <w:footerReference r:id="rId9" w:type="default"/>
          <w:pgSz w:w="11906" w:h="16838"/>
          <w:pgMar w:top="1134" w:right="1361" w:bottom="1134" w:left="1304" w:header="851" w:footer="601" w:gutter="0"/>
          <w:pgNumType w:fmt="numberInDash"/>
          <w:cols w:space="720" w:num="1"/>
          <w:docGrid w:type="lines" w:linePitch="312" w:charSpace="0"/>
        </w:sectPr>
      </w:pPr>
    </w:p>
    <w:p w14:paraId="3326214D">
      <w:pPr>
        <w:jc w:val="center"/>
        <w:rPr>
          <w:rFonts w:hint="eastAsia" w:ascii="宋体" w:hAnsi="宋体" w:cs="宋体"/>
          <w:b/>
          <w:color w:val="4F81BD"/>
          <w:sz w:val="24"/>
        </w:rPr>
      </w:pPr>
      <w:r>
        <w:rPr>
          <w:rFonts w:hint="eastAsia" w:ascii="宋体" w:hAnsi="宋体" w:cs="宋体"/>
          <w:b/>
          <w:bCs/>
          <w:sz w:val="24"/>
        </w:rPr>
        <w:t>杭州市余杭区林业水利局餐饮服务外包运行服管理日常检查细则（总分按</w:t>
      </w:r>
      <w:r>
        <w:rPr>
          <w:rFonts w:hint="default" w:ascii="宋体" w:hAnsi="宋体" w:cs="宋体"/>
          <w:b/>
          <w:bCs/>
          <w:sz w:val="24"/>
          <w:lang w:val="en-US"/>
        </w:rPr>
        <w:t>6</w:t>
      </w:r>
      <w:r>
        <w:rPr>
          <w:rFonts w:hint="eastAsia" w:ascii="宋体" w:hAnsi="宋体" w:cs="宋体"/>
          <w:b/>
          <w:bCs/>
          <w:sz w:val="24"/>
        </w:rPr>
        <w:t>0%折算）</w:t>
      </w:r>
    </w:p>
    <w:p w14:paraId="518B7B2F">
      <w:pPr>
        <w:keepLines/>
        <w:spacing w:line="320" w:lineRule="exact"/>
        <w:rPr>
          <w:rFonts w:hint="eastAsia" w:ascii="宋体" w:hAnsi="宋体" w:cs="宋体"/>
          <w:sz w:val="24"/>
        </w:rPr>
      </w:pPr>
      <w:r>
        <w:rPr>
          <w:rFonts w:hint="eastAsia" w:ascii="宋体" w:hAnsi="宋体" w:cs="宋体"/>
          <w:sz w:val="24"/>
        </w:rPr>
        <w:t xml:space="preserve">                                                                                   </w:t>
      </w:r>
    </w:p>
    <w:p w14:paraId="09348905">
      <w:pPr>
        <w:keepLines/>
        <w:spacing w:line="320" w:lineRule="exact"/>
        <w:jc w:val="right"/>
        <w:rPr>
          <w:rFonts w:hint="eastAsia" w:ascii="宋体" w:hAnsi="宋体" w:cs="宋体"/>
          <w:sz w:val="24"/>
        </w:rPr>
      </w:pPr>
      <w:r>
        <w:rPr>
          <w:rFonts w:hint="eastAsia" w:ascii="宋体" w:hAnsi="宋体" w:cs="宋体"/>
          <w:sz w:val="24"/>
        </w:rPr>
        <w:t>检查时间：     年    月    日</w:t>
      </w:r>
    </w:p>
    <w:tbl>
      <w:tblPr>
        <w:tblStyle w:val="68"/>
        <w:tblW w:w="14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51"/>
        <w:gridCol w:w="2296"/>
        <w:gridCol w:w="8192"/>
        <w:gridCol w:w="980"/>
        <w:gridCol w:w="1137"/>
      </w:tblGrid>
      <w:tr w14:paraId="7C4B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0D69979">
            <w:pPr>
              <w:keepLines/>
              <w:jc w:val="center"/>
              <w:rPr>
                <w:rFonts w:hint="eastAsia" w:ascii="宋体" w:hAnsi="宋体" w:cs="宋体"/>
                <w:b/>
                <w:bCs/>
                <w:sz w:val="24"/>
              </w:rPr>
            </w:pPr>
            <w:r>
              <w:rPr>
                <w:rFonts w:hint="eastAsia" w:ascii="宋体" w:hAnsi="宋体" w:cs="宋体"/>
                <w:b/>
                <w:bCs/>
                <w:sz w:val="24"/>
              </w:rPr>
              <w:t>序号</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77B287B">
            <w:pPr>
              <w:keepLines/>
              <w:jc w:val="center"/>
              <w:rPr>
                <w:rFonts w:hint="eastAsia" w:ascii="宋体" w:hAnsi="宋体" w:cs="宋体"/>
                <w:b/>
                <w:bCs/>
                <w:sz w:val="24"/>
              </w:rPr>
            </w:pPr>
            <w:r>
              <w:rPr>
                <w:rFonts w:hint="eastAsia" w:ascii="宋体" w:hAnsi="宋体" w:cs="宋体"/>
                <w:b/>
                <w:bCs/>
                <w:sz w:val="24"/>
              </w:rPr>
              <w:t>检查</w:t>
            </w:r>
          </w:p>
          <w:p w14:paraId="3BFE7570">
            <w:pPr>
              <w:keepLines/>
              <w:jc w:val="center"/>
              <w:rPr>
                <w:rFonts w:hint="eastAsia" w:ascii="宋体" w:hAnsi="宋体" w:cs="宋体"/>
                <w:b/>
                <w:bCs/>
                <w:sz w:val="24"/>
              </w:rPr>
            </w:pPr>
            <w:r>
              <w:rPr>
                <w:rFonts w:hint="eastAsia" w:ascii="宋体" w:hAnsi="宋体" w:cs="宋体"/>
                <w:b/>
                <w:bCs/>
                <w:sz w:val="24"/>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F7D14DE">
            <w:pPr>
              <w:keepLines/>
              <w:rPr>
                <w:rFonts w:hint="eastAsia" w:ascii="宋体" w:hAnsi="宋体" w:cs="宋体"/>
                <w:b/>
                <w:bCs/>
                <w:sz w:val="24"/>
              </w:rPr>
            </w:pPr>
            <w:r>
              <w:rPr>
                <w:rFonts w:hint="eastAsia" w:ascii="宋体" w:hAnsi="宋体" w:cs="宋体"/>
                <w:b/>
                <w:bCs/>
                <w:sz w:val="24"/>
              </w:rPr>
              <w:t>检   查   内   容</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28A5C201">
            <w:pPr>
              <w:keepLines/>
              <w:jc w:val="center"/>
              <w:rPr>
                <w:rFonts w:hint="eastAsia" w:ascii="宋体" w:hAnsi="宋体" w:cs="宋体"/>
                <w:b/>
                <w:bCs/>
                <w:sz w:val="24"/>
              </w:rPr>
            </w:pPr>
            <w:r>
              <w:rPr>
                <w:rFonts w:hint="eastAsia" w:ascii="宋体" w:hAnsi="宋体" w:cs="宋体"/>
                <w:b/>
                <w:bCs/>
                <w:sz w:val="24"/>
              </w:rPr>
              <w:t>检 查 标 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39AE0632">
            <w:pPr>
              <w:keepLines/>
              <w:jc w:val="center"/>
              <w:rPr>
                <w:rFonts w:hint="eastAsia" w:ascii="宋体" w:hAnsi="宋体" w:cs="宋体"/>
                <w:b/>
                <w:bCs/>
                <w:sz w:val="24"/>
              </w:rPr>
            </w:pPr>
            <w:r>
              <w:rPr>
                <w:rFonts w:hint="eastAsia" w:ascii="宋体" w:hAnsi="宋体" w:cs="宋体"/>
                <w:b/>
                <w:bCs/>
                <w:sz w:val="24"/>
              </w:rPr>
              <w:t>分值</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8458190">
            <w:pPr>
              <w:keepLines/>
              <w:jc w:val="center"/>
              <w:rPr>
                <w:rFonts w:hint="eastAsia" w:ascii="宋体" w:hAnsi="宋体" w:cs="宋体"/>
                <w:b/>
                <w:bCs/>
                <w:sz w:val="24"/>
              </w:rPr>
            </w:pPr>
            <w:r>
              <w:rPr>
                <w:rFonts w:hint="eastAsia" w:ascii="宋体" w:hAnsi="宋体" w:cs="宋体"/>
                <w:b/>
                <w:bCs/>
                <w:sz w:val="24"/>
              </w:rPr>
              <w:t>扣分情况</w:t>
            </w:r>
          </w:p>
        </w:tc>
      </w:tr>
      <w:tr w14:paraId="3F44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34D41CF9">
            <w:pPr>
              <w:keepLine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14:paraId="63F8AC2B">
            <w:pPr>
              <w:keepLine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食材管理</w:t>
            </w:r>
          </w:p>
          <w:p w14:paraId="5B43FE3D">
            <w:pPr>
              <w:keepLines/>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441D03">
            <w:pPr>
              <w:keepLines/>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（1）定制菜单及验菜质量</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5E129753">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提前一周开出菜单交甲方食堂管理负责人审查，</w:t>
            </w:r>
            <w:r>
              <w:rPr>
                <w:rFonts w:hint="eastAsia" w:ascii="宋体" w:hAnsi="宋体" w:cs="宋体"/>
                <w:color w:val="auto"/>
                <w:sz w:val="24"/>
                <w:highlight w:val="none"/>
                <w:u w:val="none"/>
                <w:lang w:eastAsia="zh-CN"/>
              </w:rPr>
              <w:t>负责</w:t>
            </w:r>
            <w:r>
              <w:rPr>
                <w:rFonts w:hint="eastAsia" w:ascii="宋体" w:hAnsi="宋体" w:cs="宋体"/>
                <w:color w:val="auto"/>
                <w:sz w:val="24"/>
                <w:highlight w:val="none"/>
                <w:u w:val="none"/>
              </w:rPr>
              <w:t>与食材配送方的协调，保障食材及时供应，</w:t>
            </w:r>
            <w:r>
              <w:rPr>
                <w:rFonts w:hint="eastAsia" w:ascii="宋体" w:hAnsi="宋体" w:cs="宋体"/>
                <w:color w:val="auto"/>
                <w:sz w:val="24"/>
                <w:highlight w:val="none"/>
                <w:u w:val="none"/>
                <w:lang w:eastAsia="zh-CN"/>
              </w:rPr>
              <w:t>确保食材质量和数量符合验收</w:t>
            </w:r>
            <w:r>
              <w:rPr>
                <w:rFonts w:hint="eastAsia" w:ascii="宋体" w:hAnsi="宋体" w:cs="宋体"/>
                <w:color w:val="auto"/>
                <w:sz w:val="24"/>
                <w:highlight w:val="none"/>
              </w:rPr>
              <w:t>标准。未按要求</w:t>
            </w:r>
            <w:r>
              <w:rPr>
                <w:rFonts w:hint="eastAsia" w:ascii="宋体" w:hAnsi="宋体" w:cs="宋体"/>
                <w:color w:val="auto"/>
                <w:sz w:val="24"/>
                <w:highlight w:val="none"/>
                <w:lang w:eastAsia="zh-CN"/>
              </w:rPr>
              <w:t>扣３分。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718DC95A">
            <w:pPr>
              <w:keepLines/>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7AC31F4">
            <w:pPr>
              <w:keepLines/>
              <w:jc w:val="center"/>
              <w:rPr>
                <w:rFonts w:hint="eastAsia" w:ascii="宋体" w:hAnsi="宋体" w:cs="宋体"/>
                <w:color w:val="auto"/>
                <w:sz w:val="24"/>
                <w:highlight w:val="none"/>
              </w:rPr>
            </w:pPr>
          </w:p>
        </w:tc>
      </w:tr>
      <w:tr w14:paraId="50CE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220622A">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260A8C74">
            <w:pPr>
              <w:keepLines/>
              <w:spacing w:line="360" w:lineRule="exact"/>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DFD067C">
            <w:pPr>
              <w:keepLines/>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（2）对供货商资质审查</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41B7065B">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索取食品检验合格证、化验单、营业执照、卫生许可证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做</w:t>
            </w:r>
            <w:r>
              <w:rPr>
                <w:rFonts w:hint="eastAsia" w:ascii="宋体" w:hAnsi="宋体" w:cs="宋体"/>
                <w:color w:val="auto"/>
                <w:sz w:val="24"/>
                <w:highlight w:val="none"/>
                <w:lang w:eastAsia="zh-CN"/>
              </w:rPr>
              <w:t>好</w:t>
            </w:r>
            <w:r>
              <w:rPr>
                <w:rFonts w:hint="eastAsia" w:ascii="宋体" w:hAnsi="宋体" w:cs="宋体"/>
                <w:color w:val="auto"/>
                <w:sz w:val="24"/>
                <w:highlight w:val="none"/>
              </w:rPr>
              <w:t>台帐</w:t>
            </w:r>
            <w:r>
              <w:rPr>
                <w:rFonts w:hint="eastAsia" w:ascii="宋体" w:hAnsi="宋体" w:cs="宋体"/>
                <w:color w:val="auto"/>
                <w:sz w:val="24"/>
                <w:highlight w:val="none"/>
                <w:lang w:eastAsia="zh-CN"/>
              </w:rPr>
              <w:t>管理</w:t>
            </w:r>
            <w:r>
              <w:rPr>
                <w:rFonts w:hint="eastAsia" w:ascii="宋体" w:hAnsi="宋体" w:cs="宋体"/>
                <w:color w:val="auto"/>
                <w:sz w:val="24"/>
                <w:highlight w:val="none"/>
              </w:rPr>
              <w:t>。未按要求扣</w:t>
            </w:r>
            <w:r>
              <w:rPr>
                <w:rFonts w:hint="eastAsia" w:ascii="宋体" w:hAnsi="宋体" w:cs="宋体"/>
                <w:color w:val="auto"/>
                <w:sz w:val="24"/>
                <w:highlight w:val="none"/>
                <w:lang w:val="en-US" w:eastAsia="zh-CN"/>
              </w:rPr>
              <w:t>１</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7DFE5197">
            <w:pPr>
              <w:keepLine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9EB6E8D">
            <w:pPr>
              <w:keepLines/>
              <w:jc w:val="center"/>
              <w:rPr>
                <w:rFonts w:hint="eastAsia" w:ascii="宋体" w:hAnsi="宋体" w:cs="宋体"/>
                <w:color w:val="auto"/>
                <w:sz w:val="24"/>
                <w:highlight w:val="none"/>
              </w:rPr>
            </w:pPr>
          </w:p>
        </w:tc>
      </w:tr>
      <w:tr w14:paraId="2275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5C2FDD81">
            <w:pPr>
              <w:keepLines/>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14:paraId="2341B9B4">
            <w:pPr>
              <w:keepLines/>
              <w:jc w:val="center"/>
              <w:rPr>
                <w:rFonts w:hint="eastAsia" w:ascii="宋体" w:hAnsi="宋体" w:cs="宋体"/>
                <w:color w:val="auto"/>
                <w:sz w:val="24"/>
                <w:highlight w:val="none"/>
              </w:rPr>
            </w:pPr>
            <w:r>
              <w:rPr>
                <w:rFonts w:hint="eastAsia" w:ascii="宋体" w:hAnsi="宋体" w:cs="宋体"/>
                <w:color w:val="auto"/>
                <w:sz w:val="24"/>
                <w:highlight w:val="none"/>
              </w:rPr>
              <w:t>择菜洗菜（</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B7DD769">
            <w:pPr>
              <w:keepLines/>
              <w:jc w:val="left"/>
              <w:rPr>
                <w:rFonts w:hint="eastAsia" w:ascii="宋体" w:hAnsi="宋体" w:cs="宋体"/>
                <w:color w:val="auto"/>
                <w:sz w:val="24"/>
                <w:highlight w:val="none"/>
              </w:rPr>
            </w:pPr>
            <w:r>
              <w:rPr>
                <w:rFonts w:hint="eastAsia" w:ascii="宋体" w:hAnsi="宋体" w:cs="宋体"/>
                <w:color w:val="auto"/>
                <w:sz w:val="24"/>
                <w:highlight w:val="none"/>
              </w:rPr>
              <w:t>（1）水池区分</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7C80846F">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洗菜用水池与洗餐具水池分开。未按要求扣1分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2010AC7F">
            <w:pPr>
              <w:keepLine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9A16E56">
            <w:pPr>
              <w:keepLines/>
              <w:jc w:val="center"/>
              <w:rPr>
                <w:rFonts w:hint="eastAsia" w:ascii="宋体" w:hAnsi="宋体" w:cs="宋体"/>
                <w:color w:val="auto"/>
                <w:sz w:val="24"/>
                <w:highlight w:val="none"/>
              </w:rPr>
            </w:pPr>
          </w:p>
        </w:tc>
      </w:tr>
      <w:tr w14:paraId="0A5E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799A89F">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0FABFF0E">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599F432">
            <w:pPr>
              <w:keepLines/>
              <w:jc w:val="left"/>
              <w:rPr>
                <w:rFonts w:hint="eastAsia" w:ascii="宋体" w:hAnsi="宋体" w:cs="宋体"/>
                <w:color w:val="auto"/>
                <w:sz w:val="24"/>
                <w:highlight w:val="none"/>
              </w:rPr>
            </w:pPr>
            <w:r>
              <w:rPr>
                <w:rFonts w:hint="eastAsia" w:ascii="宋体" w:hAnsi="宋体" w:cs="宋体"/>
                <w:color w:val="auto"/>
                <w:sz w:val="24"/>
                <w:highlight w:val="none"/>
              </w:rPr>
              <w:t>（2）择菜清理</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4C1658D7">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摘除杂质、残枝、去跟、清叶、削腐、除泥沙。未按要求</w:t>
            </w:r>
            <w:r>
              <w:rPr>
                <w:rFonts w:hint="eastAsia" w:ascii="宋体" w:hAnsi="宋体" w:cs="宋体"/>
                <w:color w:val="auto"/>
                <w:sz w:val="24"/>
                <w:highlight w:val="none"/>
                <w:lang w:eastAsia="zh-CN"/>
              </w:rPr>
              <w:t>扣２分。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F731B46">
            <w:pPr>
              <w:keepLines/>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57F9AC7">
            <w:pPr>
              <w:keepLines/>
              <w:jc w:val="center"/>
              <w:rPr>
                <w:rFonts w:hint="eastAsia" w:ascii="宋体" w:hAnsi="宋体" w:cs="宋体"/>
                <w:color w:val="auto"/>
                <w:sz w:val="24"/>
                <w:highlight w:val="none"/>
              </w:rPr>
            </w:pPr>
          </w:p>
        </w:tc>
      </w:tr>
      <w:tr w14:paraId="4684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06FD6F85">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0370DCB5">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5E3C5D">
            <w:pPr>
              <w:keepLines/>
              <w:jc w:val="left"/>
              <w:rPr>
                <w:rFonts w:hint="eastAsia" w:ascii="宋体" w:hAnsi="宋体" w:cs="宋体"/>
                <w:color w:val="auto"/>
                <w:sz w:val="24"/>
                <w:highlight w:val="none"/>
              </w:rPr>
            </w:pPr>
            <w:r>
              <w:rPr>
                <w:rFonts w:hint="eastAsia" w:ascii="宋体" w:hAnsi="宋体" w:cs="宋体"/>
                <w:color w:val="auto"/>
                <w:sz w:val="24"/>
                <w:highlight w:val="none"/>
              </w:rPr>
              <w:t>（3）洗菜</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6D40C5A6">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清洗三遍（洗一道，清二道），所有原料先洗后切。未按要求扣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8540573">
            <w:pPr>
              <w:keepLine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EAFD0AF">
            <w:pPr>
              <w:keepLines/>
              <w:jc w:val="center"/>
              <w:rPr>
                <w:rFonts w:hint="eastAsia" w:ascii="宋体" w:hAnsi="宋体" w:cs="宋体"/>
                <w:color w:val="auto"/>
                <w:sz w:val="24"/>
                <w:highlight w:val="none"/>
              </w:rPr>
            </w:pPr>
          </w:p>
        </w:tc>
      </w:tr>
      <w:tr w14:paraId="60C4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239EE995">
            <w:pPr>
              <w:keepLines/>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14:paraId="37BB5BC8">
            <w:pPr>
              <w:keepLines/>
              <w:jc w:val="center"/>
              <w:rPr>
                <w:rFonts w:hint="eastAsia" w:ascii="宋体" w:hAnsi="宋体" w:cs="宋体"/>
                <w:color w:val="auto"/>
                <w:sz w:val="24"/>
                <w:highlight w:val="none"/>
              </w:rPr>
            </w:pPr>
            <w:r>
              <w:rPr>
                <w:rFonts w:hint="eastAsia" w:ascii="宋体" w:hAnsi="宋体" w:cs="宋体"/>
                <w:color w:val="auto"/>
                <w:sz w:val="24"/>
                <w:highlight w:val="none"/>
              </w:rPr>
              <w:t>切配</w:t>
            </w:r>
          </w:p>
          <w:p w14:paraId="393708B8">
            <w:pPr>
              <w:keepLines/>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3B2356">
            <w:pPr>
              <w:keepLines/>
              <w:jc w:val="left"/>
              <w:rPr>
                <w:rFonts w:hint="eastAsia" w:ascii="宋体" w:hAnsi="宋体" w:cs="宋体"/>
                <w:color w:val="auto"/>
                <w:sz w:val="24"/>
                <w:highlight w:val="none"/>
              </w:rPr>
            </w:pPr>
            <w:r>
              <w:rPr>
                <w:rFonts w:hint="eastAsia" w:ascii="宋体" w:hAnsi="宋体" w:cs="宋体"/>
                <w:color w:val="auto"/>
                <w:sz w:val="24"/>
                <w:highlight w:val="none"/>
              </w:rPr>
              <w:t xml:space="preserve"> （1）切菜</w:t>
            </w:r>
          </w:p>
        </w:tc>
        <w:tc>
          <w:tcPr>
            <w:tcW w:w="8192" w:type="dxa"/>
            <w:tcBorders>
              <w:top w:val="single" w:color="auto" w:sz="4" w:space="0"/>
              <w:left w:val="single" w:color="auto" w:sz="4" w:space="0"/>
              <w:right w:val="single" w:color="auto" w:sz="4" w:space="0"/>
            </w:tcBorders>
            <w:noWrap w:val="0"/>
            <w:vAlign w:val="center"/>
          </w:tcPr>
          <w:p w14:paraId="5DBEC314">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①食品不着地存放。未按要求扣1分</w:t>
            </w:r>
            <w:r>
              <w:rPr>
                <w:rFonts w:hint="eastAsia" w:ascii="宋体" w:hAnsi="宋体" w:cs="宋体"/>
                <w:color w:val="auto"/>
                <w:sz w:val="24"/>
                <w:highlight w:val="none"/>
                <w:lang w:eastAsia="zh-CN"/>
              </w:rPr>
              <w:t>；</w:t>
            </w:r>
          </w:p>
          <w:p w14:paraId="0B59CD7A">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②以销定量，先烹制的先切。未按要求扣1分</w:t>
            </w:r>
            <w:r>
              <w:rPr>
                <w:rFonts w:hint="eastAsia" w:ascii="宋体" w:hAnsi="宋体" w:cs="宋体"/>
                <w:color w:val="auto"/>
                <w:sz w:val="24"/>
                <w:highlight w:val="none"/>
                <w:lang w:eastAsia="zh-CN"/>
              </w:rPr>
              <w:t>；</w:t>
            </w:r>
          </w:p>
          <w:p w14:paraId="65B7500B">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③不成捆切根，不偷工减料。未按要求扣1分</w:t>
            </w:r>
            <w:r>
              <w:rPr>
                <w:rFonts w:hint="eastAsia" w:ascii="宋体" w:hAnsi="宋体" w:cs="宋体"/>
                <w:color w:val="auto"/>
                <w:sz w:val="24"/>
                <w:highlight w:val="none"/>
                <w:lang w:eastAsia="zh-CN"/>
              </w:rPr>
              <w:t>；</w:t>
            </w:r>
          </w:p>
          <w:p w14:paraId="628FF3A3">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④条块整齐，粗细均匀，适合烹调要求。未按要求扣1分</w:t>
            </w:r>
            <w:r>
              <w:rPr>
                <w:rFonts w:hint="eastAsia" w:ascii="宋体" w:hAnsi="宋体" w:cs="宋体"/>
                <w:color w:val="auto"/>
                <w:sz w:val="24"/>
                <w:highlight w:val="none"/>
                <w:lang w:eastAsia="zh-CN"/>
              </w:rPr>
              <w:t>；</w:t>
            </w:r>
          </w:p>
          <w:p w14:paraId="2E5AFFC5">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⑤刀、砧板、抹布、容器清洁。未按要求扣1分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09DD959B">
            <w:pPr>
              <w:keepLine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583096B5">
            <w:pPr>
              <w:keepLines/>
              <w:jc w:val="center"/>
              <w:rPr>
                <w:rFonts w:hint="eastAsia" w:ascii="宋体" w:hAnsi="宋体" w:cs="宋体"/>
                <w:color w:val="auto"/>
                <w:sz w:val="24"/>
                <w:highlight w:val="none"/>
              </w:rPr>
            </w:pPr>
          </w:p>
        </w:tc>
      </w:tr>
      <w:tr w14:paraId="564B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472D859">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2516EB27">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292106">
            <w:pPr>
              <w:keepLines/>
              <w:jc w:val="left"/>
              <w:rPr>
                <w:rFonts w:hint="eastAsia" w:ascii="宋体" w:hAnsi="宋体" w:cs="宋体"/>
                <w:color w:val="auto"/>
                <w:sz w:val="24"/>
                <w:highlight w:val="none"/>
              </w:rPr>
            </w:pPr>
            <w:r>
              <w:rPr>
                <w:rFonts w:hint="eastAsia" w:ascii="宋体" w:hAnsi="宋体" w:cs="宋体"/>
                <w:color w:val="auto"/>
                <w:sz w:val="24"/>
                <w:highlight w:val="none"/>
              </w:rPr>
              <w:t xml:space="preserve"> （2）配菜</w:t>
            </w:r>
          </w:p>
        </w:tc>
        <w:tc>
          <w:tcPr>
            <w:tcW w:w="8192" w:type="dxa"/>
            <w:tcBorders>
              <w:top w:val="single" w:color="auto" w:sz="4" w:space="0"/>
              <w:left w:val="single" w:color="auto" w:sz="4" w:space="0"/>
              <w:right w:val="single" w:color="auto" w:sz="4" w:space="0"/>
            </w:tcBorders>
            <w:noWrap w:val="0"/>
            <w:vAlign w:val="center"/>
          </w:tcPr>
          <w:p w14:paraId="04675409">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①营养、色、型、主配料合理。未按要求扣2分</w:t>
            </w:r>
            <w:r>
              <w:rPr>
                <w:rFonts w:hint="eastAsia" w:ascii="宋体" w:hAnsi="宋体" w:cs="宋体"/>
                <w:color w:val="auto"/>
                <w:sz w:val="24"/>
                <w:highlight w:val="none"/>
                <w:lang w:eastAsia="zh-CN"/>
              </w:rPr>
              <w:t>；</w:t>
            </w:r>
          </w:p>
          <w:p w14:paraId="4534A3C6">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②配菜台面、菜架干净。未按要求扣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1E653A4E">
            <w:pPr>
              <w:keepLine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C6FAC3B">
            <w:pPr>
              <w:keepLines/>
              <w:jc w:val="center"/>
              <w:rPr>
                <w:rFonts w:hint="eastAsia" w:ascii="宋体" w:hAnsi="宋体" w:cs="宋体"/>
                <w:color w:val="auto"/>
                <w:sz w:val="24"/>
                <w:highlight w:val="none"/>
              </w:rPr>
            </w:pPr>
          </w:p>
        </w:tc>
      </w:tr>
      <w:tr w14:paraId="21FB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3DC01548">
            <w:pPr>
              <w:keepLines/>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14:paraId="72EF194F">
            <w:pPr>
              <w:keepLines/>
              <w:jc w:val="center"/>
              <w:rPr>
                <w:rFonts w:hint="eastAsia" w:ascii="宋体" w:hAnsi="宋体" w:cs="宋体"/>
                <w:color w:val="auto"/>
                <w:sz w:val="24"/>
                <w:highlight w:val="none"/>
              </w:rPr>
            </w:pPr>
            <w:r>
              <w:rPr>
                <w:rFonts w:hint="eastAsia" w:ascii="宋体" w:hAnsi="宋体" w:cs="宋体"/>
                <w:color w:val="auto"/>
                <w:sz w:val="24"/>
                <w:highlight w:val="none"/>
              </w:rPr>
              <w:t>烹饪</w:t>
            </w:r>
          </w:p>
          <w:p w14:paraId="170FA5E4">
            <w:pPr>
              <w:keepLines/>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6B9B92E">
            <w:pPr>
              <w:keepLines/>
              <w:jc w:val="left"/>
              <w:rPr>
                <w:rFonts w:hint="eastAsia" w:ascii="宋体" w:hAnsi="宋体" w:cs="宋体"/>
                <w:color w:val="auto"/>
                <w:sz w:val="24"/>
                <w:highlight w:val="none"/>
              </w:rPr>
            </w:pPr>
            <w:r>
              <w:rPr>
                <w:rFonts w:hint="eastAsia" w:ascii="宋体" w:hAnsi="宋体" w:cs="宋体"/>
                <w:color w:val="auto"/>
                <w:sz w:val="24"/>
                <w:highlight w:val="none"/>
              </w:rPr>
              <w:t>（1）烹饪技术、食品安全知识</w:t>
            </w:r>
          </w:p>
        </w:tc>
        <w:tc>
          <w:tcPr>
            <w:tcW w:w="8192" w:type="dxa"/>
            <w:tcBorders>
              <w:top w:val="single" w:color="auto" w:sz="4" w:space="0"/>
              <w:left w:val="single" w:color="auto" w:sz="4" w:space="0"/>
              <w:right w:val="single" w:color="auto" w:sz="4" w:space="0"/>
            </w:tcBorders>
            <w:noWrap w:val="0"/>
            <w:vAlign w:val="center"/>
          </w:tcPr>
          <w:p w14:paraId="2A7B37C7">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①掌握烹调技术及面点制作方法，增加菜肴花色，不断调整口味，提高伙食</w:t>
            </w:r>
            <w:r>
              <w:rPr>
                <w:rFonts w:hint="eastAsia" w:ascii="宋体" w:hAnsi="宋体" w:cs="宋体"/>
                <w:color w:val="auto"/>
                <w:sz w:val="24"/>
                <w:highlight w:val="none"/>
                <w:lang w:eastAsia="zh-CN"/>
              </w:rPr>
              <w:t>烹饪</w:t>
            </w:r>
            <w:r>
              <w:rPr>
                <w:rFonts w:hint="eastAsia" w:ascii="宋体" w:hAnsi="宋体" w:cs="宋体"/>
                <w:color w:val="auto"/>
                <w:sz w:val="24"/>
                <w:highlight w:val="none"/>
              </w:rPr>
              <w:t>质量。未按要求扣</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4B440C10">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②腐败变质等不合格产品不烹制不烧煮。未按要求扣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42912133">
            <w:pPr>
              <w:keepLines/>
              <w:spacing w:line="36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③执行操作规程，食品烧熟煮透、烤熟煎透，防止外熟里生。未按要求扣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38E4BB8E">
            <w:pPr>
              <w:keepLines/>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9</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9D245D2">
            <w:pPr>
              <w:keepLines/>
              <w:jc w:val="center"/>
              <w:rPr>
                <w:rFonts w:hint="eastAsia" w:ascii="宋体" w:hAnsi="宋体" w:cs="宋体"/>
                <w:color w:val="auto"/>
                <w:sz w:val="24"/>
                <w:highlight w:val="none"/>
              </w:rPr>
            </w:pPr>
          </w:p>
        </w:tc>
      </w:tr>
      <w:tr w14:paraId="748F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4248577F">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0BFA0AA5">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E1DF253">
            <w:pPr>
              <w:keepLines/>
              <w:jc w:val="left"/>
              <w:rPr>
                <w:rFonts w:hint="eastAsia" w:ascii="宋体" w:hAnsi="宋体" w:cs="宋体"/>
                <w:color w:val="auto"/>
                <w:sz w:val="24"/>
                <w:highlight w:val="none"/>
              </w:rPr>
            </w:pPr>
            <w:r>
              <w:rPr>
                <w:rFonts w:hint="eastAsia" w:ascii="宋体" w:hAnsi="宋体" w:cs="宋体"/>
                <w:color w:val="auto"/>
                <w:sz w:val="24"/>
                <w:highlight w:val="none"/>
              </w:rPr>
              <w:t xml:space="preserve"> （2）节约</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29FFAF96">
            <w:pPr>
              <w:keepLines/>
              <w:spacing w:line="36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做好烹调前的准备工作，按人数合理投料烹制，合理使用原料、调味品、燃料，防止浪费，厉行节约。未按要求扣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339ED27D">
            <w:pPr>
              <w:keepLines/>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CF92FF4">
            <w:pPr>
              <w:keepLines/>
              <w:jc w:val="center"/>
              <w:rPr>
                <w:rFonts w:hint="eastAsia" w:ascii="宋体" w:hAnsi="宋体" w:cs="宋体"/>
                <w:color w:val="auto"/>
                <w:sz w:val="24"/>
                <w:highlight w:val="none"/>
              </w:rPr>
            </w:pPr>
          </w:p>
        </w:tc>
      </w:tr>
      <w:tr w14:paraId="6644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25081F1C">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5A244B5E">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87E06D">
            <w:pPr>
              <w:keepLines/>
              <w:jc w:val="left"/>
              <w:rPr>
                <w:rFonts w:hint="eastAsia" w:ascii="宋体" w:hAnsi="宋体" w:cs="宋体"/>
                <w:color w:val="auto"/>
                <w:sz w:val="24"/>
                <w:highlight w:val="none"/>
              </w:rPr>
            </w:pPr>
            <w:r>
              <w:rPr>
                <w:rFonts w:hint="eastAsia" w:ascii="宋体" w:hAnsi="宋体" w:cs="宋体"/>
                <w:color w:val="auto"/>
                <w:sz w:val="24"/>
                <w:highlight w:val="none"/>
              </w:rPr>
              <w:t xml:space="preserve"> （3）创新</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3BD68E68">
            <w:pPr>
              <w:keepLines/>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钻研烹调技术创新菜品，增加品种满足职工需求。未按要扣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3301283D">
            <w:pPr>
              <w:keepLines/>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ACE8B59">
            <w:pPr>
              <w:keepLines/>
              <w:jc w:val="center"/>
              <w:rPr>
                <w:rFonts w:hint="eastAsia" w:ascii="宋体" w:hAnsi="宋体" w:cs="宋体"/>
                <w:color w:val="auto"/>
                <w:sz w:val="24"/>
                <w:highlight w:val="none"/>
              </w:rPr>
            </w:pPr>
          </w:p>
        </w:tc>
      </w:tr>
      <w:tr w14:paraId="568B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41BDDD3B">
            <w:pPr>
              <w:keepLines/>
              <w:jc w:val="center"/>
              <w:rPr>
                <w:rFonts w:hint="eastAsia" w:ascii="宋体" w:hAnsi="宋体" w:cs="宋体"/>
                <w:color w:val="auto"/>
                <w:sz w:val="24"/>
                <w:highlight w:val="none"/>
              </w:rPr>
            </w:pPr>
          </w:p>
          <w:p w14:paraId="6AD44533">
            <w:pPr>
              <w:keepLines/>
              <w:jc w:val="center"/>
              <w:rPr>
                <w:rFonts w:hint="eastAsia" w:ascii="宋体" w:hAnsi="宋体" w:cs="宋体"/>
                <w:color w:val="auto"/>
                <w:sz w:val="24"/>
                <w:highlight w:val="none"/>
              </w:rPr>
            </w:pPr>
          </w:p>
          <w:p w14:paraId="4A0C81A1">
            <w:pPr>
              <w:keepLines/>
              <w:jc w:val="center"/>
              <w:rPr>
                <w:rFonts w:hint="eastAsia" w:ascii="宋体" w:hAnsi="宋体" w:cs="宋体"/>
                <w:color w:val="auto"/>
                <w:sz w:val="24"/>
                <w:highlight w:val="none"/>
              </w:rPr>
            </w:pPr>
          </w:p>
          <w:p w14:paraId="16C46002">
            <w:pPr>
              <w:keepLines/>
              <w:jc w:val="center"/>
              <w:rPr>
                <w:rFonts w:hint="eastAsia" w:ascii="宋体" w:hAnsi="宋体" w:cs="宋体"/>
                <w:color w:val="auto"/>
                <w:sz w:val="24"/>
                <w:highlight w:val="none"/>
              </w:rPr>
            </w:pPr>
          </w:p>
          <w:p w14:paraId="59B3EDBF">
            <w:pPr>
              <w:keepLines/>
              <w:jc w:val="center"/>
              <w:rPr>
                <w:rFonts w:hint="eastAsia" w:ascii="宋体" w:hAnsi="宋体" w:cs="宋体"/>
                <w:color w:val="auto"/>
                <w:sz w:val="24"/>
                <w:highlight w:val="none"/>
              </w:rPr>
            </w:pPr>
          </w:p>
          <w:p w14:paraId="397D8083">
            <w:pPr>
              <w:keepLines/>
              <w:jc w:val="center"/>
              <w:rPr>
                <w:rFonts w:hint="eastAsia" w:ascii="宋体" w:hAnsi="宋体" w:cs="宋体"/>
                <w:color w:val="auto"/>
                <w:sz w:val="24"/>
                <w:highlight w:val="none"/>
              </w:rPr>
            </w:pPr>
          </w:p>
          <w:p w14:paraId="209ACE4E">
            <w:pPr>
              <w:keepLines/>
              <w:jc w:val="center"/>
              <w:rPr>
                <w:rFonts w:hint="eastAsia" w:ascii="宋体" w:hAnsi="宋体" w:cs="宋体"/>
                <w:color w:val="auto"/>
                <w:sz w:val="24"/>
                <w:highlight w:val="none"/>
              </w:rPr>
            </w:pPr>
          </w:p>
          <w:p w14:paraId="38845069">
            <w:pPr>
              <w:keepLines/>
              <w:jc w:val="center"/>
              <w:rPr>
                <w:rFonts w:hint="eastAsia" w:ascii="宋体" w:hAnsi="宋体" w:cs="宋体"/>
                <w:color w:val="auto"/>
                <w:sz w:val="24"/>
                <w:highlight w:val="none"/>
              </w:rPr>
            </w:pPr>
          </w:p>
          <w:p w14:paraId="5EBC2E4E">
            <w:pPr>
              <w:keepLines/>
              <w:jc w:val="center"/>
              <w:rPr>
                <w:rFonts w:hint="eastAsia" w:ascii="宋体" w:hAnsi="宋体" w:cs="宋体"/>
                <w:color w:val="auto"/>
                <w:sz w:val="24"/>
                <w:highlight w:val="none"/>
              </w:rPr>
            </w:pPr>
          </w:p>
          <w:p w14:paraId="1B4FF15B">
            <w:pPr>
              <w:keepLines/>
              <w:jc w:val="center"/>
              <w:rPr>
                <w:rFonts w:hint="eastAsia" w:ascii="宋体" w:hAnsi="宋体" w:cs="宋体"/>
                <w:color w:val="auto"/>
                <w:sz w:val="24"/>
                <w:highlight w:val="none"/>
              </w:rPr>
            </w:pPr>
          </w:p>
          <w:p w14:paraId="1BD3DAE4">
            <w:pPr>
              <w:keepLines/>
              <w:jc w:val="center"/>
              <w:rPr>
                <w:rFonts w:hint="eastAsia" w:ascii="宋体" w:hAnsi="宋体" w:cs="宋体"/>
                <w:color w:val="auto"/>
                <w:sz w:val="24"/>
                <w:highlight w:val="none"/>
              </w:rPr>
            </w:pPr>
          </w:p>
          <w:p w14:paraId="29E36977">
            <w:pPr>
              <w:keepLines/>
              <w:jc w:val="center"/>
              <w:rPr>
                <w:rFonts w:hint="eastAsia" w:ascii="宋体" w:hAnsi="宋体" w:cs="宋体"/>
                <w:color w:val="auto"/>
                <w:sz w:val="24"/>
                <w:highlight w:val="none"/>
              </w:rPr>
            </w:pPr>
          </w:p>
          <w:p w14:paraId="6EED20EC">
            <w:pPr>
              <w:keepLines/>
              <w:jc w:val="center"/>
              <w:rPr>
                <w:rFonts w:hint="eastAsia" w:ascii="宋体" w:hAnsi="宋体" w:cs="宋体"/>
                <w:color w:val="auto"/>
                <w:sz w:val="24"/>
                <w:highlight w:val="none"/>
              </w:rPr>
            </w:pPr>
          </w:p>
          <w:p w14:paraId="2C33DF55">
            <w:pPr>
              <w:keepLines/>
              <w:jc w:val="center"/>
              <w:rPr>
                <w:rFonts w:hint="eastAsia" w:ascii="宋体" w:hAnsi="宋体" w:cs="宋体"/>
                <w:color w:val="auto"/>
                <w:sz w:val="24"/>
                <w:highlight w:val="none"/>
              </w:rPr>
            </w:pPr>
          </w:p>
          <w:p w14:paraId="7A381829">
            <w:pPr>
              <w:keepLines/>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14:paraId="7257FE74">
            <w:pPr>
              <w:keepLines/>
              <w:jc w:val="center"/>
              <w:rPr>
                <w:rFonts w:hint="eastAsia" w:ascii="宋体" w:hAnsi="宋体" w:cs="宋体"/>
                <w:color w:val="auto"/>
                <w:sz w:val="24"/>
                <w:highlight w:val="none"/>
              </w:rPr>
            </w:pPr>
          </w:p>
          <w:p w14:paraId="6DD5ED0F">
            <w:pPr>
              <w:keepLines/>
              <w:jc w:val="center"/>
              <w:rPr>
                <w:rFonts w:hint="eastAsia" w:ascii="宋体" w:hAnsi="宋体" w:cs="宋体"/>
                <w:color w:val="auto"/>
                <w:sz w:val="24"/>
                <w:highlight w:val="none"/>
              </w:rPr>
            </w:pPr>
          </w:p>
          <w:p w14:paraId="638AC530">
            <w:pPr>
              <w:keepLines/>
              <w:jc w:val="center"/>
              <w:rPr>
                <w:rFonts w:hint="eastAsia" w:ascii="宋体" w:hAnsi="宋体" w:cs="宋体"/>
                <w:color w:val="auto"/>
                <w:sz w:val="24"/>
                <w:highlight w:val="none"/>
              </w:rPr>
            </w:pPr>
          </w:p>
          <w:p w14:paraId="4194C965">
            <w:pPr>
              <w:keepLines/>
              <w:jc w:val="center"/>
              <w:rPr>
                <w:rFonts w:hint="eastAsia" w:ascii="宋体" w:hAnsi="宋体" w:cs="宋体"/>
                <w:color w:val="auto"/>
                <w:sz w:val="24"/>
                <w:highlight w:val="none"/>
              </w:rPr>
            </w:pPr>
          </w:p>
          <w:p w14:paraId="367C767D">
            <w:pPr>
              <w:keepLines/>
              <w:jc w:val="center"/>
              <w:rPr>
                <w:rFonts w:hint="eastAsia" w:ascii="宋体" w:hAnsi="宋体" w:cs="宋体"/>
                <w:color w:val="auto"/>
                <w:sz w:val="24"/>
                <w:highlight w:val="none"/>
              </w:rPr>
            </w:pPr>
          </w:p>
          <w:p w14:paraId="10DEB440">
            <w:pPr>
              <w:keepLines/>
              <w:jc w:val="center"/>
              <w:rPr>
                <w:rFonts w:hint="eastAsia" w:ascii="宋体" w:hAnsi="宋体" w:cs="宋体"/>
                <w:color w:val="auto"/>
                <w:sz w:val="24"/>
                <w:highlight w:val="none"/>
              </w:rPr>
            </w:pPr>
          </w:p>
          <w:p w14:paraId="1D025A65">
            <w:pPr>
              <w:keepLines/>
              <w:jc w:val="center"/>
              <w:rPr>
                <w:rFonts w:hint="eastAsia" w:ascii="宋体" w:hAnsi="宋体" w:cs="宋体"/>
                <w:color w:val="auto"/>
                <w:sz w:val="24"/>
                <w:highlight w:val="none"/>
              </w:rPr>
            </w:pPr>
          </w:p>
          <w:p w14:paraId="37AE6064">
            <w:pPr>
              <w:keepLines/>
              <w:jc w:val="center"/>
              <w:rPr>
                <w:rFonts w:hint="eastAsia" w:ascii="宋体" w:hAnsi="宋体" w:cs="宋体"/>
                <w:color w:val="auto"/>
                <w:sz w:val="24"/>
                <w:highlight w:val="none"/>
              </w:rPr>
            </w:pPr>
          </w:p>
          <w:p w14:paraId="6186B959">
            <w:pPr>
              <w:keepLines/>
              <w:jc w:val="center"/>
              <w:rPr>
                <w:rFonts w:hint="eastAsia" w:ascii="宋体" w:hAnsi="宋体" w:cs="宋体"/>
                <w:color w:val="auto"/>
                <w:sz w:val="24"/>
                <w:highlight w:val="none"/>
              </w:rPr>
            </w:pPr>
          </w:p>
          <w:p w14:paraId="766D2CA5">
            <w:pPr>
              <w:keepLines/>
              <w:jc w:val="center"/>
              <w:rPr>
                <w:rFonts w:hint="eastAsia" w:ascii="宋体" w:hAnsi="宋体" w:cs="宋体"/>
                <w:color w:val="auto"/>
                <w:sz w:val="24"/>
                <w:highlight w:val="none"/>
              </w:rPr>
            </w:pPr>
          </w:p>
          <w:p w14:paraId="23AB7A9C">
            <w:pPr>
              <w:keepLines/>
              <w:jc w:val="center"/>
              <w:rPr>
                <w:rFonts w:hint="eastAsia" w:ascii="宋体" w:hAnsi="宋体" w:cs="宋体"/>
                <w:color w:val="auto"/>
                <w:sz w:val="24"/>
                <w:highlight w:val="none"/>
              </w:rPr>
            </w:pPr>
          </w:p>
          <w:p w14:paraId="214DA108">
            <w:pPr>
              <w:keepLines/>
              <w:jc w:val="center"/>
              <w:rPr>
                <w:rFonts w:hint="eastAsia" w:ascii="宋体" w:hAnsi="宋体" w:cs="宋体"/>
                <w:color w:val="auto"/>
                <w:sz w:val="24"/>
                <w:highlight w:val="none"/>
              </w:rPr>
            </w:pPr>
          </w:p>
          <w:p w14:paraId="1692CDFB">
            <w:pPr>
              <w:keepLines/>
              <w:jc w:val="center"/>
              <w:rPr>
                <w:rFonts w:hint="eastAsia" w:ascii="宋体" w:hAnsi="宋体" w:cs="宋体"/>
                <w:color w:val="auto"/>
                <w:sz w:val="24"/>
                <w:highlight w:val="none"/>
              </w:rPr>
            </w:pPr>
          </w:p>
          <w:p w14:paraId="4BD699F4">
            <w:pPr>
              <w:keepLines/>
              <w:jc w:val="center"/>
              <w:rPr>
                <w:rFonts w:hint="eastAsia" w:ascii="宋体" w:hAnsi="宋体" w:cs="宋体"/>
                <w:color w:val="auto"/>
                <w:sz w:val="24"/>
                <w:highlight w:val="none"/>
              </w:rPr>
            </w:pPr>
          </w:p>
          <w:p w14:paraId="0CFED2A9">
            <w:pPr>
              <w:keepLines/>
              <w:jc w:val="center"/>
              <w:rPr>
                <w:rFonts w:hint="eastAsia" w:ascii="宋体" w:hAnsi="宋体" w:cs="宋体"/>
                <w:color w:val="auto"/>
                <w:sz w:val="24"/>
                <w:highlight w:val="none"/>
              </w:rPr>
            </w:pPr>
            <w:r>
              <w:rPr>
                <w:rFonts w:hint="eastAsia" w:ascii="宋体" w:hAnsi="宋体" w:cs="宋体"/>
                <w:color w:val="auto"/>
                <w:sz w:val="24"/>
                <w:highlight w:val="none"/>
              </w:rPr>
              <w:t>卫生</w:t>
            </w:r>
          </w:p>
          <w:p w14:paraId="52B6856D">
            <w:pPr>
              <w:keepLines/>
              <w:jc w:val="center"/>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ECD3DD2">
            <w:pPr>
              <w:keepLines/>
              <w:rPr>
                <w:rFonts w:hint="eastAsia" w:ascii="宋体" w:hAnsi="宋体" w:cs="宋体"/>
                <w:color w:val="auto"/>
                <w:sz w:val="24"/>
                <w:highlight w:val="none"/>
              </w:rPr>
            </w:pPr>
            <w:r>
              <w:rPr>
                <w:rFonts w:hint="eastAsia" w:ascii="宋体" w:hAnsi="宋体" w:cs="宋体"/>
                <w:color w:val="auto"/>
                <w:sz w:val="24"/>
                <w:highlight w:val="none"/>
              </w:rPr>
              <w:t>（1）环境卫生</w:t>
            </w:r>
          </w:p>
        </w:tc>
        <w:tc>
          <w:tcPr>
            <w:tcW w:w="8192" w:type="dxa"/>
            <w:tcBorders>
              <w:top w:val="single" w:color="auto" w:sz="4" w:space="0"/>
              <w:left w:val="single" w:color="auto" w:sz="4" w:space="0"/>
              <w:right w:val="single" w:color="auto" w:sz="4" w:space="0"/>
            </w:tcBorders>
            <w:noWrap w:val="0"/>
            <w:vAlign w:val="center"/>
          </w:tcPr>
          <w:p w14:paraId="4F3298D1">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①责任区卫生划片分工，责任到人每天进行清扫。未按要求扣1分</w:t>
            </w:r>
            <w:r>
              <w:rPr>
                <w:rFonts w:hint="eastAsia" w:ascii="宋体" w:hAnsi="宋体" w:cs="宋体"/>
                <w:color w:val="auto"/>
                <w:sz w:val="24"/>
                <w:highlight w:val="none"/>
                <w:lang w:eastAsia="zh-CN"/>
              </w:rPr>
              <w:t>；</w:t>
            </w:r>
          </w:p>
          <w:p w14:paraId="359B53FD">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②采取措施消除鼠害、虫害、蚊蝇。未按要求扣1分</w:t>
            </w:r>
            <w:r>
              <w:rPr>
                <w:rFonts w:hint="eastAsia" w:ascii="宋体" w:hAnsi="宋体" w:cs="宋体"/>
                <w:color w:val="auto"/>
                <w:sz w:val="24"/>
                <w:highlight w:val="none"/>
                <w:lang w:eastAsia="zh-CN"/>
              </w:rPr>
              <w:t>；</w:t>
            </w:r>
          </w:p>
          <w:p w14:paraId="79B69DCF">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③设备布局合理，整齐、有序、清洁。未按要求扣1分</w:t>
            </w:r>
            <w:r>
              <w:rPr>
                <w:rFonts w:hint="eastAsia" w:ascii="宋体" w:hAnsi="宋体" w:cs="宋体"/>
                <w:color w:val="auto"/>
                <w:sz w:val="24"/>
                <w:highlight w:val="none"/>
                <w:lang w:eastAsia="zh-CN"/>
              </w:rPr>
              <w:t>；</w:t>
            </w:r>
          </w:p>
          <w:p w14:paraId="30047922">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④室内无积尘、蛛网，地面无积水、油腻并保持干燥， 墙壁和房顶无油污、霉斑、滴水。未按要求扣1分</w:t>
            </w:r>
            <w:r>
              <w:rPr>
                <w:rFonts w:hint="eastAsia" w:ascii="宋体" w:hAnsi="宋体" w:cs="宋体"/>
                <w:color w:val="auto"/>
                <w:sz w:val="24"/>
                <w:highlight w:val="none"/>
                <w:lang w:eastAsia="zh-CN"/>
              </w:rPr>
              <w:t>；</w:t>
            </w:r>
          </w:p>
          <w:p w14:paraId="6350A107">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⑤垃圾、废弃物存放在专用容器中，并加盖密闭。垃圾袋袋装化，每天及时清除。未按要求扣1分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3184EDDF">
            <w:pPr>
              <w:keepLines/>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617B2B2">
            <w:pPr>
              <w:keepLines/>
              <w:jc w:val="center"/>
              <w:rPr>
                <w:rFonts w:hint="eastAsia" w:ascii="宋体" w:hAnsi="宋体" w:cs="宋体"/>
                <w:color w:val="auto"/>
                <w:sz w:val="24"/>
                <w:highlight w:val="none"/>
              </w:rPr>
            </w:pPr>
          </w:p>
        </w:tc>
      </w:tr>
      <w:tr w14:paraId="05FB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2A2E6ACE">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164E63AC">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47EAF36">
            <w:pPr>
              <w:keepLines/>
              <w:rPr>
                <w:rFonts w:hint="eastAsia" w:ascii="宋体" w:hAnsi="宋体" w:cs="宋体"/>
                <w:color w:val="auto"/>
                <w:sz w:val="24"/>
                <w:highlight w:val="none"/>
              </w:rPr>
            </w:pPr>
            <w:r>
              <w:rPr>
                <w:rFonts w:hint="eastAsia" w:ascii="宋体" w:hAnsi="宋体" w:cs="宋体"/>
                <w:color w:val="auto"/>
                <w:sz w:val="24"/>
                <w:highlight w:val="none"/>
              </w:rPr>
              <w:t>（2）个人卫生</w:t>
            </w:r>
          </w:p>
        </w:tc>
        <w:tc>
          <w:tcPr>
            <w:tcW w:w="8192" w:type="dxa"/>
            <w:tcBorders>
              <w:top w:val="single" w:color="auto" w:sz="4" w:space="0"/>
              <w:left w:val="single" w:color="auto" w:sz="4" w:space="0"/>
              <w:right w:val="single" w:color="auto" w:sz="4" w:space="0"/>
            </w:tcBorders>
            <w:noWrap w:val="0"/>
            <w:vAlign w:val="center"/>
          </w:tcPr>
          <w:p w14:paraId="7FBD3640">
            <w:pPr>
              <w:keepLines/>
              <w:spacing w:line="400" w:lineRule="exact"/>
              <w:rPr>
                <w:rFonts w:hint="eastAsia" w:ascii="宋体" w:hAnsi="宋体" w:cs="宋体"/>
                <w:color w:val="auto"/>
                <w:sz w:val="24"/>
                <w:highlight w:val="none"/>
              </w:rPr>
            </w:pPr>
            <w:r>
              <w:rPr>
                <w:rFonts w:hint="eastAsia" w:ascii="宋体" w:hAnsi="宋体" w:cs="宋体"/>
                <w:color w:val="auto"/>
                <w:sz w:val="24"/>
                <w:highlight w:val="none"/>
              </w:rPr>
              <w:t>①所有</w:t>
            </w:r>
            <w:r>
              <w:rPr>
                <w:rFonts w:hint="eastAsia" w:ascii="宋体" w:hAnsi="宋体" w:cs="宋体"/>
                <w:color w:val="auto"/>
                <w:sz w:val="24"/>
                <w:highlight w:val="none"/>
                <w:lang w:eastAsia="zh-CN"/>
              </w:rPr>
              <w:t>服务</w:t>
            </w:r>
            <w:r>
              <w:rPr>
                <w:rFonts w:hint="eastAsia" w:ascii="宋体" w:hAnsi="宋体" w:cs="宋体"/>
                <w:color w:val="auto"/>
                <w:sz w:val="24"/>
                <w:highlight w:val="none"/>
              </w:rPr>
              <w:t>人员必须每年体检，持证上岗。未按要求扣1分</w:t>
            </w:r>
          </w:p>
          <w:p w14:paraId="244D0C1D">
            <w:pPr>
              <w:keepLines/>
              <w:pageBreakBefore w:val="0"/>
              <w:kinsoku/>
              <w:wordWrap/>
              <w:overflowPunct/>
              <w:topLinePunct w:val="0"/>
              <w:autoSpaceDE/>
              <w:autoSpaceDN/>
              <w:bidi w:val="0"/>
              <w:snapToGrid/>
              <w:spacing w:line="38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②必须穿戴清洁浅色工作服和帽，头发不露帽外，勤换工作服</w:t>
            </w:r>
            <w:r>
              <w:rPr>
                <w:rFonts w:hint="eastAsia" w:ascii="宋体" w:hAnsi="宋体" w:cs="宋体"/>
                <w:color w:val="auto"/>
                <w:sz w:val="24"/>
                <w:highlight w:val="none"/>
                <w:lang w:eastAsia="zh-CN"/>
              </w:rPr>
              <w:t>。</w:t>
            </w:r>
            <w:r>
              <w:rPr>
                <w:rFonts w:hint="eastAsia" w:ascii="宋体" w:hAnsi="宋体" w:cs="宋体"/>
                <w:color w:val="auto"/>
                <w:sz w:val="24"/>
                <w:highlight w:val="none"/>
              </w:rPr>
              <w:t>未按要求扣1分</w:t>
            </w:r>
            <w:r>
              <w:rPr>
                <w:rFonts w:hint="eastAsia" w:ascii="宋体" w:hAnsi="宋体" w:cs="宋体"/>
                <w:color w:val="auto"/>
                <w:sz w:val="24"/>
                <w:highlight w:val="none"/>
                <w:lang w:eastAsia="zh-CN"/>
              </w:rPr>
              <w:t>；</w:t>
            </w:r>
          </w:p>
          <w:p w14:paraId="4F508F9D">
            <w:pPr>
              <w:keepLines/>
              <w:spacing w:line="400" w:lineRule="exact"/>
              <w:rPr>
                <w:rFonts w:hint="eastAsia" w:ascii="宋体" w:hAnsi="宋体" w:cs="宋体"/>
                <w:color w:val="auto"/>
                <w:sz w:val="24"/>
                <w:highlight w:val="none"/>
              </w:rPr>
            </w:pPr>
            <w:r>
              <w:rPr>
                <w:rFonts w:hint="eastAsia" w:ascii="宋体" w:hAnsi="宋体" w:cs="宋体"/>
                <w:color w:val="auto"/>
                <w:sz w:val="24"/>
                <w:highlight w:val="none"/>
              </w:rPr>
              <w:t>③勤洗手，勤剪指甲，不涂指甲油，不戴戒指，上岗前和大小便后必须洗手消毒，未按要求扣1分</w:t>
            </w:r>
            <w:r>
              <w:rPr>
                <w:rFonts w:hint="eastAsia" w:ascii="宋体" w:hAnsi="宋体" w:cs="宋体"/>
                <w:color w:val="auto"/>
                <w:sz w:val="24"/>
                <w:highlight w:val="none"/>
                <w:lang w:eastAsia="zh-CN"/>
              </w:rPr>
              <w:t>；</w:t>
            </w:r>
          </w:p>
          <w:p w14:paraId="7A7CA22B">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④上岗后不吸烟,不吃食物,不随地吐痰,不乱扔废弃物，不把个人用品包裹带入岗位，不得对着食品咳嗽、打喷嚏。未按要求扣1分</w:t>
            </w:r>
            <w:r>
              <w:rPr>
                <w:rFonts w:hint="eastAsia" w:ascii="宋体" w:hAnsi="宋体" w:cs="宋体"/>
                <w:color w:val="auto"/>
                <w:sz w:val="24"/>
                <w:highlight w:val="none"/>
                <w:lang w:eastAsia="zh-CN"/>
              </w:rPr>
              <w:t>；</w:t>
            </w:r>
          </w:p>
          <w:p w14:paraId="622CFC6E">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⑤不直接用勺尝味，，操作直接入口食品</w:t>
            </w:r>
            <w:r>
              <w:rPr>
                <w:rFonts w:hint="eastAsia" w:ascii="宋体" w:hAnsi="宋体" w:cs="宋体"/>
                <w:color w:val="auto"/>
                <w:sz w:val="24"/>
                <w:highlight w:val="none"/>
                <w:lang w:eastAsia="zh-CN"/>
              </w:rPr>
              <w:t>佩戴</w:t>
            </w:r>
            <w:r>
              <w:rPr>
                <w:rFonts w:hint="eastAsia" w:ascii="宋体" w:hAnsi="宋体" w:cs="宋体"/>
                <w:color w:val="auto"/>
                <w:sz w:val="24"/>
                <w:highlight w:val="none"/>
              </w:rPr>
              <w:t>口罩不得用工作服或围腰擦手， 不得在食品加工操作区会客。未按要求扣1分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540EC189">
            <w:pPr>
              <w:keepLines/>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358215C">
            <w:pPr>
              <w:keepLines/>
              <w:jc w:val="center"/>
              <w:rPr>
                <w:rFonts w:hint="eastAsia" w:ascii="宋体" w:hAnsi="宋体" w:cs="宋体"/>
                <w:color w:val="auto"/>
                <w:sz w:val="24"/>
                <w:highlight w:val="none"/>
              </w:rPr>
            </w:pPr>
          </w:p>
        </w:tc>
      </w:tr>
      <w:tr w14:paraId="0074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3B0EE8C7">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05399991">
            <w:pPr>
              <w:rPr>
                <w:rFonts w:hint="eastAsia" w:ascii="宋体" w:hAnsi="宋体" w:cs="宋体"/>
                <w:color w:val="auto"/>
                <w:sz w:val="24"/>
                <w:highlight w:val="none"/>
              </w:rPr>
            </w:pPr>
          </w:p>
        </w:tc>
        <w:tc>
          <w:tcPr>
            <w:tcW w:w="2296" w:type="dxa"/>
            <w:tcBorders>
              <w:top w:val="single" w:color="auto" w:sz="4" w:space="0"/>
              <w:left w:val="single" w:color="auto" w:sz="4" w:space="0"/>
              <w:right w:val="single" w:color="auto" w:sz="4" w:space="0"/>
            </w:tcBorders>
            <w:noWrap w:val="0"/>
            <w:vAlign w:val="center"/>
          </w:tcPr>
          <w:p w14:paraId="7B934950">
            <w:pPr>
              <w:keepLines/>
              <w:rPr>
                <w:rFonts w:hint="eastAsia" w:ascii="宋体" w:hAnsi="宋体" w:cs="宋体"/>
                <w:color w:val="auto"/>
                <w:sz w:val="24"/>
                <w:highlight w:val="none"/>
              </w:rPr>
            </w:pPr>
            <w:r>
              <w:rPr>
                <w:rFonts w:hint="eastAsia" w:ascii="宋体" w:hAnsi="宋体" w:cs="宋体"/>
                <w:color w:val="auto"/>
                <w:sz w:val="24"/>
                <w:highlight w:val="none"/>
              </w:rPr>
              <w:t>（3）厨房操作间卫生</w:t>
            </w:r>
          </w:p>
        </w:tc>
        <w:tc>
          <w:tcPr>
            <w:tcW w:w="8192" w:type="dxa"/>
            <w:tcBorders>
              <w:top w:val="single" w:color="auto" w:sz="4" w:space="0"/>
              <w:left w:val="single" w:color="auto" w:sz="4" w:space="0"/>
              <w:right w:val="single" w:color="auto" w:sz="4" w:space="0"/>
            </w:tcBorders>
            <w:noWrap w:val="0"/>
            <w:vAlign w:val="center"/>
          </w:tcPr>
          <w:p w14:paraId="4FE55946">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①盛放食品用具做到生熟分开、荤素分开、冷热分开、食品和非食品分开，不落地，洁净，整齐有序。未按要求扣1分</w:t>
            </w:r>
            <w:r>
              <w:rPr>
                <w:rFonts w:hint="eastAsia" w:ascii="宋体" w:hAnsi="宋体" w:cs="宋体"/>
                <w:color w:val="auto"/>
                <w:sz w:val="24"/>
                <w:highlight w:val="none"/>
                <w:lang w:eastAsia="zh-CN"/>
              </w:rPr>
              <w:t>；</w:t>
            </w:r>
          </w:p>
          <w:p w14:paraId="1299B8E7">
            <w:pPr>
              <w:keepLines/>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操作台</w:t>
            </w:r>
            <w:r>
              <w:rPr>
                <w:rFonts w:hint="eastAsia" w:ascii="宋体" w:hAnsi="宋体" w:cs="宋体"/>
                <w:color w:val="auto"/>
                <w:sz w:val="24"/>
                <w:highlight w:val="none"/>
                <w:lang w:eastAsia="zh-CN"/>
              </w:rPr>
              <w:t>、油烟机</w:t>
            </w:r>
            <w:r>
              <w:rPr>
                <w:rFonts w:hint="eastAsia" w:ascii="宋体" w:hAnsi="宋体" w:cs="宋体"/>
                <w:color w:val="auto"/>
                <w:sz w:val="24"/>
                <w:highlight w:val="none"/>
              </w:rPr>
              <w:t>、货物架、调料台、蒸箱清洁无灰尘、油污， 洗菜池无泥沙、脏垢。抹布专用洁净，不用抹布擦碗盘。未按要求扣1分</w:t>
            </w:r>
            <w:r>
              <w:rPr>
                <w:rFonts w:hint="eastAsia" w:ascii="宋体" w:hAnsi="宋体" w:cs="宋体"/>
                <w:color w:val="auto"/>
                <w:sz w:val="24"/>
                <w:highlight w:val="none"/>
                <w:lang w:eastAsia="zh-CN"/>
              </w:rPr>
              <w:t>；</w:t>
            </w:r>
          </w:p>
          <w:p w14:paraId="7D5C598E">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每次操作完毕彻底清扫一次，各种电器设备用具摆放整齐，每周大扫除一次，确保地面、墙壁、顶棚、炉灶、容器用具、案板工具等光亮、干燥、整齐、卫生。通风、排烟、排水良好。未按要求扣1分</w:t>
            </w:r>
            <w:r>
              <w:rPr>
                <w:rFonts w:hint="eastAsia" w:ascii="宋体" w:hAnsi="宋体" w:cs="宋体"/>
                <w:color w:val="auto"/>
                <w:sz w:val="24"/>
                <w:highlight w:val="none"/>
                <w:lang w:eastAsia="zh-CN"/>
              </w:rPr>
              <w:t>；</w:t>
            </w:r>
          </w:p>
          <w:p w14:paraId="5CE241E1">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洗碗间、蒸饭间沟道畅通，无积水。未按要求扣1分</w:t>
            </w:r>
            <w:r>
              <w:rPr>
                <w:rFonts w:hint="eastAsia" w:ascii="宋体" w:hAnsi="宋体" w:cs="宋体"/>
                <w:color w:val="auto"/>
                <w:sz w:val="24"/>
                <w:highlight w:val="none"/>
                <w:lang w:eastAsia="zh-CN"/>
              </w:rPr>
              <w:t>；</w:t>
            </w:r>
          </w:p>
          <w:p w14:paraId="6ABBD131">
            <w:pPr>
              <w:keepLines/>
              <w:spacing w:line="440" w:lineRule="exact"/>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及时清理废弃物和垃圾</w:t>
            </w:r>
            <w:r>
              <w:rPr>
                <w:rFonts w:hint="eastAsia" w:ascii="宋体" w:hAnsi="宋体" w:cs="宋体"/>
                <w:color w:val="auto"/>
                <w:sz w:val="24"/>
                <w:highlight w:val="none"/>
                <w:lang w:eastAsia="zh-CN"/>
              </w:rPr>
              <w:t>，餐厨垃圾按国家及属地要求规范处置</w:t>
            </w:r>
            <w:r>
              <w:rPr>
                <w:rFonts w:hint="eastAsia" w:ascii="宋体" w:hAnsi="宋体" w:cs="宋体"/>
                <w:color w:val="auto"/>
                <w:sz w:val="24"/>
                <w:highlight w:val="none"/>
              </w:rPr>
              <w:t>。未按要求扣1分。</w:t>
            </w:r>
          </w:p>
        </w:tc>
        <w:tc>
          <w:tcPr>
            <w:tcW w:w="980" w:type="dxa"/>
            <w:tcBorders>
              <w:top w:val="single" w:color="auto" w:sz="4" w:space="0"/>
              <w:left w:val="single" w:color="auto" w:sz="4" w:space="0"/>
              <w:right w:val="single" w:color="auto" w:sz="4" w:space="0"/>
            </w:tcBorders>
            <w:noWrap w:val="0"/>
            <w:vAlign w:val="center"/>
          </w:tcPr>
          <w:p w14:paraId="1515B696">
            <w:pPr>
              <w:keepLines/>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4617F99">
            <w:pPr>
              <w:keepLines/>
              <w:jc w:val="center"/>
              <w:rPr>
                <w:rFonts w:hint="eastAsia" w:ascii="宋体" w:hAnsi="宋体" w:cs="宋体"/>
                <w:color w:val="auto"/>
                <w:sz w:val="24"/>
                <w:highlight w:val="none"/>
              </w:rPr>
            </w:pPr>
          </w:p>
        </w:tc>
      </w:tr>
      <w:tr w14:paraId="77D4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0447DAB4">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7DF52C39">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3948503">
            <w:pPr>
              <w:keepLines/>
              <w:rPr>
                <w:rFonts w:hint="eastAsia" w:ascii="宋体" w:hAnsi="宋体" w:cs="宋体"/>
                <w:color w:val="auto"/>
                <w:sz w:val="24"/>
                <w:highlight w:val="none"/>
              </w:rPr>
            </w:pPr>
            <w:r>
              <w:rPr>
                <w:rFonts w:hint="eastAsia" w:ascii="宋体" w:hAnsi="宋体" w:cs="宋体"/>
                <w:color w:val="auto"/>
                <w:sz w:val="24"/>
                <w:highlight w:val="none"/>
              </w:rPr>
              <w:t>（4）餐厅卫生</w:t>
            </w:r>
          </w:p>
        </w:tc>
        <w:tc>
          <w:tcPr>
            <w:tcW w:w="8192" w:type="dxa"/>
            <w:tcBorders>
              <w:top w:val="single" w:color="auto" w:sz="4" w:space="0"/>
              <w:left w:val="single" w:color="auto" w:sz="4" w:space="0"/>
              <w:right w:val="single" w:color="auto" w:sz="4" w:space="0"/>
            </w:tcBorders>
            <w:noWrap w:val="0"/>
            <w:vAlign w:val="center"/>
          </w:tcPr>
          <w:p w14:paraId="772C1356">
            <w:pPr>
              <w:pStyle w:val="2"/>
              <w:keepLines/>
              <w:spacing w:line="380" w:lineRule="exact"/>
              <w:ind w:left="0" w:firstLine="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①餐前必须做好餐厅清洁工作，桌面光洁，地面洁净， 并随时保洁，垃圾及时清除。未按要求扣1分</w:t>
            </w:r>
            <w:r>
              <w:rPr>
                <w:rFonts w:hint="eastAsia" w:ascii="宋体" w:hAnsi="宋体" w:eastAsia="宋体" w:cs="宋体"/>
                <w:b w:val="0"/>
                <w:bCs w:val="0"/>
                <w:color w:val="auto"/>
                <w:sz w:val="24"/>
                <w:szCs w:val="24"/>
                <w:highlight w:val="none"/>
                <w:lang w:val="en-US" w:eastAsia="zh-CN"/>
              </w:rPr>
              <w:t>；</w:t>
            </w:r>
          </w:p>
          <w:p w14:paraId="5A0428EB">
            <w:pPr>
              <w:pStyle w:val="2"/>
              <w:keepLines/>
              <w:spacing w:line="380" w:lineRule="exac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②就餐中有专人负责餐桌、地面清洁卫生。未按要求每次扣1分</w:t>
            </w:r>
            <w:r>
              <w:rPr>
                <w:rFonts w:hint="eastAsia" w:ascii="宋体" w:hAnsi="宋体" w:eastAsia="宋体" w:cs="宋体"/>
                <w:b w:val="0"/>
                <w:bCs w:val="0"/>
                <w:color w:val="auto"/>
                <w:sz w:val="24"/>
                <w:szCs w:val="24"/>
                <w:highlight w:val="none"/>
                <w:lang w:val="en-US" w:eastAsia="zh-CN"/>
              </w:rPr>
              <w:t>；</w:t>
            </w:r>
          </w:p>
          <w:p w14:paraId="1E54C84A">
            <w:pPr>
              <w:pStyle w:val="2"/>
              <w:keepLines/>
              <w:spacing w:line="380" w:lineRule="exact"/>
              <w:ind w:left="0" w:firstLine="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③餐后对餐厅及时进行全面的清洁卫生清除垃圾。未按要求扣1分</w:t>
            </w:r>
            <w:r>
              <w:rPr>
                <w:rFonts w:hint="eastAsia" w:ascii="宋体" w:hAnsi="宋体" w:eastAsia="宋体" w:cs="宋体"/>
                <w:b w:val="0"/>
                <w:bCs w:val="0"/>
                <w:color w:val="auto"/>
                <w:sz w:val="24"/>
                <w:szCs w:val="24"/>
                <w:highlight w:val="none"/>
                <w:lang w:val="en-US" w:eastAsia="zh-CN"/>
              </w:rPr>
              <w:t>；</w:t>
            </w:r>
          </w:p>
          <w:p w14:paraId="12DE1277">
            <w:pPr>
              <w:pStyle w:val="2"/>
              <w:keepLines/>
              <w:spacing w:line="380" w:lineRule="exac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④餐厅洗手池内无积垢，保持畅通。未按要求扣1分</w:t>
            </w:r>
            <w:r>
              <w:rPr>
                <w:rFonts w:hint="eastAsia" w:ascii="宋体" w:hAnsi="宋体" w:eastAsia="宋体" w:cs="宋体"/>
                <w:b w:val="0"/>
                <w:bCs w:val="0"/>
                <w:color w:val="auto"/>
                <w:sz w:val="24"/>
                <w:szCs w:val="24"/>
                <w:highlight w:val="none"/>
                <w:lang w:val="en-US" w:eastAsia="zh-CN"/>
              </w:rPr>
              <w:t>；</w:t>
            </w:r>
          </w:p>
          <w:p w14:paraId="60D4A70B">
            <w:pPr>
              <w:pStyle w:val="2"/>
              <w:spacing w:line="380" w:lineRule="exact"/>
              <w:rPr>
                <w:rFonts w:hint="eastAsia"/>
                <w:color w:val="auto"/>
                <w:highlight w:val="none"/>
              </w:rPr>
            </w:pPr>
            <w:r>
              <w:rPr>
                <w:rFonts w:hint="eastAsia" w:ascii="宋体" w:hAnsi="宋体" w:eastAsia="宋体" w:cs="宋体"/>
                <w:b w:val="0"/>
                <w:bCs w:val="0"/>
                <w:color w:val="auto"/>
                <w:kern w:val="2"/>
                <w:sz w:val="24"/>
                <w:szCs w:val="24"/>
                <w:highlight w:val="none"/>
                <w:lang w:val="en-US" w:eastAsia="zh-CN" w:bidi="ar-SA"/>
              </w:rPr>
              <w:t>⑤餐厅保持空气清新流通，确保无蚊蝇。未按要求扣1分。</w:t>
            </w:r>
          </w:p>
        </w:tc>
        <w:tc>
          <w:tcPr>
            <w:tcW w:w="980" w:type="dxa"/>
            <w:tcBorders>
              <w:top w:val="single" w:color="auto" w:sz="4" w:space="0"/>
              <w:left w:val="single" w:color="auto" w:sz="4" w:space="0"/>
              <w:right w:val="single" w:color="auto" w:sz="4" w:space="0"/>
            </w:tcBorders>
            <w:noWrap w:val="0"/>
            <w:vAlign w:val="center"/>
          </w:tcPr>
          <w:p w14:paraId="5901A72F">
            <w:pPr>
              <w:keepLines/>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7EA03E0">
            <w:pPr>
              <w:keepLines/>
              <w:jc w:val="center"/>
              <w:rPr>
                <w:rFonts w:hint="eastAsia" w:ascii="宋体" w:hAnsi="宋体" w:cs="宋体"/>
                <w:color w:val="auto"/>
                <w:sz w:val="24"/>
                <w:highlight w:val="none"/>
              </w:rPr>
            </w:pPr>
          </w:p>
        </w:tc>
      </w:tr>
      <w:tr w14:paraId="0E50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11E16F62">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2F82AFCC">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E0B5F9D">
            <w:pPr>
              <w:keepLines/>
              <w:rPr>
                <w:rFonts w:hint="eastAsia" w:ascii="宋体" w:hAnsi="宋体" w:cs="宋体"/>
                <w:color w:val="auto"/>
                <w:sz w:val="24"/>
                <w:highlight w:val="none"/>
              </w:rPr>
            </w:pPr>
            <w:r>
              <w:rPr>
                <w:rFonts w:hint="eastAsia" w:ascii="宋体" w:hAnsi="宋体" w:cs="宋体"/>
                <w:color w:val="auto"/>
                <w:sz w:val="24"/>
                <w:highlight w:val="none"/>
              </w:rPr>
              <w:t>（5）餐具洗刷消毒卫生</w:t>
            </w:r>
          </w:p>
        </w:tc>
        <w:tc>
          <w:tcPr>
            <w:tcW w:w="8192" w:type="dxa"/>
            <w:tcBorders>
              <w:top w:val="single" w:color="auto" w:sz="4" w:space="0"/>
              <w:left w:val="single" w:color="auto" w:sz="4" w:space="0"/>
              <w:right w:val="single" w:color="auto" w:sz="4" w:space="0"/>
            </w:tcBorders>
            <w:noWrap w:val="0"/>
            <w:vAlign w:val="center"/>
          </w:tcPr>
          <w:p w14:paraId="0471C9A3">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①坚持“去残渣、洗涤剂洗刷、净水冲洗、高温消毒”四道消毒工序，以光、洁、涩、干为消毒要求。未按要求扣1分</w:t>
            </w:r>
            <w:r>
              <w:rPr>
                <w:rFonts w:hint="eastAsia" w:ascii="宋体" w:hAnsi="宋体" w:cs="宋体"/>
                <w:color w:val="auto"/>
                <w:sz w:val="24"/>
                <w:highlight w:val="none"/>
                <w:lang w:eastAsia="zh-CN"/>
              </w:rPr>
              <w:t>；</w:t>
            </w:r>
          </w:p>
          <w:p w14:paraId="22AB157B">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②消毒后的餐具整洁有序碗柜防尘,无杂物无油污。未按要求扣1分</w:t>
            </w:r>
            <w:r>
              <w:rPr>
                <w:rFonts w:hint="eastAsia" w:ascii="宋体" w:hAnsi="宋体" w:cs="宋体"/>
                <w:color w:val="auto"/>
                <w:sz w:val="24"/>
                <w:highlight w:val="none"/>
                <w:lang w:eastAsia="zh-CN"/>
              </w:rPr>
              <w:t>；</w:t>
            </w:r>
          </w:p>
          <w:p w14:paraId="239E8809">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③洗碗池专用，洁净，无残渣，无油垢。未按要求扣1分</w:t>
            </w:r>
            <w:r>
              <w:rPr>
                <w:rFonts w:hint="eastAsia" w:ascii="宋体" w:hAnsi="宋体" w:cs="宋体"/>
                <w:color w:val="auto"/>
                <w:sz w:val="24"/>
                <w:highlight w:val="none"/>
                <w:lang w:eastAsia="zh-CN"/>
              </w:rPr>
              <w:t>；</w:t>
            </w:r>
          </w:p>
          <w:p w14:paraId="6F5A0B49">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④餐后餐具摆放正确合理。未按要求扣1分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31E1C25A">
            <w:pPr>
              <w:keepLines/>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4</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97E4E67">
            <w:pPr>
              <w:keepLines/>
              <w:jc w:val="center"/>
              <w:rPr>
                <w:rFonts w:hint="eastAsia" w:ascii="宋体" w:hAnsi="宋体" w:cs="宋体"/>
                <w:color w:val="auto"/>
                <w:sz w:val="24"/>
                <w:highlight w:val="none"/>
              </w:rPr>
            </w:pPr>
          </w:p>
        </w:tc>
      </w:tr>
      <w:tr w14:paraId="4FBE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5269D176">
            <w:pPr>
              <w:rPr>
                <w:rFonts w:hint="eastAsia" w:ascii="宋体" w:hAnsi="宋体" w:cs="宋体"/>
                <w:color w:val="auto"/>
                <w:sz w:val="24"/>
                <w:highlight w:val="none"/>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14:paraId="6E647C3F">
            <w:pP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B38E8B5">
            <w:pPr>
              <w:keepLines/>
              <w:rPr>
                <w:rFonts w:hint="eastAsia" w:ascii="宋体" w:hAnsi="宋体" w:cs="宋体"/>
                <w:color w:val="auto"/>
                <w:sz w:val="24"/>
                <w:highlight w:val="none"/>
              </w:rPr>
            </w:pPr>
            <w:r>
              <w:rPr>
                <w:rFonts w:hint="eastAsia" w:ascii="宋体" w:hAnsi="宋体" w:cs="宋体"/>
                <w:color w:val="auto"/>
                <w:sz w:val="24"/>
                <w:highlight w:val="none"/>
              </w:rPr>
              <w:t>（6）食品冷藏及冷冻卫生</w:t>
            </w:r>
          </w:p>
        </w:tc>
        <w:tc>
          <w:tcPr>
            <w:tcW w:w="8192" w:type="dxa"/>
            <w:tcBorders>
              <w:top w:val="single" w:color="auto" w:sz="4" w:space="0"/>
              <w:left w:val="single" w:color="auto" w:sz="4" w:space="0"/>
              <w:right w:val="single" w:color="auto" w:sz="4" w:space="0"/>
            </w:tcBorders>
            <w:noWrap w:val="0"/>
            <w:vAlign w:val="center"/>
          </w:tcPr>
          <w:p w14:paraId="0F4D72E3">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①动物性食品应冷冻保存，果蔬类食品应冷藏. 在4℃左右温度下短期保存。未按要求扣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096EF1B5">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②专人检查冷库及冰箱性能，定期除霜、清洗、消毒，无异味，清洁。未按要求扣1分</w:t>
            </w:r>
            <w:r>
              <w:rPr>
                <w:rFonts w:hint="eastAsia" w:ascii="宋体" w:hAnsi="宋体" w:cs="宋体"/>
                <w:color w:val="auto"/>
                <w:sz w:val="24"/>
                <w:highlight w:val="none"/>
                <w:lang w:eastAsia="zh-CN"/>
              </w:rPr>
              <w:t>；</w:t>
            </w:r>
          </w:p>
          <w:p w14:paraId="41059F90">
            <w:pPr>
              <w:keepLines/>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③食品分类存放，进出食品有记录，先进先用，腐败或不新鲜的食品不得放入冰箱保存，已解冻的食品不宜再冷冻。未按要求扣1分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513A8E33">
            <w:pPr>
              <w:keepLines/>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B9F871D">
            <w:pPr>
              <w:keepLines/>
              <w:jc w:val="center"/>
              <w:rPr>
                <w:rFonts w:hint="eastAsia" w:ascii="宋体" w:hAnsi="宋体" w:cs="宋体"/>
                <w:color w:val="auto"/>
                <w:sz w:val="24"/>
                <w:highlight w:val="none"/>
              </w:rPr>
            </w:pPr>
          </w:p>
        </w:tc>
      </w:tr>
      <w:tr w14:paraId="4FFE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24" w:type="dxa"/>
            <w:vMerge w:val="restart"/>
            <w:tcBorders>
              <w:top w:val="single" w:color="auto" w:sz="4" w:space="0"/>
              <w:left w:val="single" w:color="auto" w:sz="4" w:space="0"/>
              <w:right w:val="single" w:color="auto" w:sz="4" w:space="0"/>
            </w:tcBorders>
            <w:noWrap w:val="0"/>
            <w:vAlign w:val="center"/>
          </w:tcPr>
          <w:p w14:paraId="03641741">
            <w:pPr>
              <w:keepLines/>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251" w:type="dxa"/>
            <w:vMerge w:val="restart"/>
            <w:tcBorders>
              <w:top w:val="single" w:color="auto" w:sz="4" w:space="0"/>
              <w:left w:val="single" w:color="auto" w:sz="4" w:space="0"/>
              <w:right w:val="single" w:color="auto" w:sz="4" w:space="0"/>
            </w:tcBorders>
            <w:noWrap w:val="0"/>
            <w:vAlign w:val="center"/>
          </w:tcPr>
          <w:p w14:paraId="0FB9A14B">
            <w:pPr>
              <w:keepLine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服务</w:t>
            </w:r>
          </w:p>
          <w:p w14:paraId="066B2858">
            <w:pPr>
              <w:keepLines/>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23FBE71">
            <w:pPr>
              <w:keepLines/>
              <w:rPr>
                <w:rFonts w:hint="eastAsia" w:ascii="宋体" w:hAnsi="宋体" w:cs="宋体"/>
                <w:color w:val="auto"/>
                <w:sz w:val="24"/>
                <w:highlight w:val="none"/>
              </w:rPr>
            </w:pPr>
            <w:r>
              <w:rPr>
                <w:rFonts w:hint="eastAsia" w:ascii="宋体" w:hAnsi="宋体" w:cs="宋体"/>
                <w:color w:val="auto"/>
                <w:sz w:val="24"/>
                <w:highlight w:val="none"/>
              </w:rPr>
              <w:t>（1）售饭操作</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7A8BCE87">
            <w:pPr>
              <w:keepNext w:val="0"/>
              <w:keepLines/>
              <w:pageBreakBefore w:val="0"/>
              <w:kinsoku/>
              <w:wordWrap/>
              <w:overflowPunct/>
              <w:topLinePunct w:val="0"/>
              <w:autoSpaceDE/>
              <w:autoSpaceDN/>
              <w:bidi w:val="0"/>
              <w:adjustRightInd w:val="0"/>
              <w:snapToGrid/>
              <w:spacing w:line="38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①提前将饭菜摆放整齐，注意饭菜的保温。未按要求扣1分；</w:t>
            </w:r>
          </w:p>
          <w:p w14:paraId="1C310D9F">
            <w:pPr>
              <w:keepNext w:val="0"/>
              <w:keepLines w:val="0"/>
              <w:pageBreakBefore w:val="0"/>
              <w:widowControl/>
              <w:suppressLineNumbers w:val="0"/>
              <w:kinsoku/>
              <w:wordWrap/>
              <w:overflowPunct/>
              <w:topLinePunct w:val="0"/>
              <w:autoSpaceDE/>
              <w:autoSpaceDN/>
              <w:bidi w:val="0"/>
              <w:adjustRightInd w:val="0"/>
              <w:snapToGrid/>
              <w:spacing w:line="380" w:lineRule="exact"/>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保证饭菜供应有序进行，</w:t>
            </w:r>
            <w:r>
              <w:rPr>
                <w:rFonts w:hint="eastAsia" w:ascii="宋体" w:hAnsi="宋体" w:eastAsia="宋体" w:cs="宋体"/>
                <w:color w:val="auto"/>
                <w:sz w:val="24"/>
                <w:highlight w:val="none"/>
              </w:rPr>
              <w:t>一</w:t>
            </w:r>
            <w:r>
              <w:rPr>
                <w:rFonts w:hint="eastAsia" w:ascii="宋体" w:hAnsi="宋体" w:cs="宋体"/>
                <w:color w:val="auto"/>
                <w:sz w:val="24"/>
                <w:highlight w:val="none"/>
              </w:rPr>
              <w:t>视同仁，足量均匀售饭</w:t>
            </w:r>
            <w:r>
              <w:rPr>
                <w:rFonts w:hint="eastAsia" w:ascii="宋体" w:hAnsi="宋体" w:eastAsia="宋体" w:cs="宋体"/>
                <w:color w:val="auto"/>
                <w:sz w:val="24"/>
                <w:highlight w:val="none"/>
              </w:rPr>
              <w:t>。未按要求扣1分</w:t>
            </w:r>
            <w:r>
              <w:rPr>
                <w:rFonts w:hint="eastAsia" w:ascii="宋体" w:hAnsi="宋体" w:eastAsia="宋体" w:cs="宋体"/>
                <w:color w:val="auto"/>
                <w:sz w:val="24"/>
                <w:highlight w:val="none"/>
                <w:lang w:eastAsia="zh-CN"/>
              </w:rPr>
              <w:t>；</w:t>
            </w:r>
          </w:p>
          <w:p w14:paraId="6F27A7FB">
            <w:pPr>
              <w:keepLines/>
              <w:spacing w:line="380" w:lineRule="exact"/>
              <w:rPr>
                <w:rFonts w:hint="eastAsia" w:ascii="宋体" w:hAnsi="宋体" w:cs="宋体"/>
                <w:color w:val="auto"/>
                <w:sz w:val="24"/>
                <w:highlight w:val="none"/>
              </w:rPr>
            </w:pPr>
            <w:r>
              <w:rPr>
                <w:rFonts w:hint="eastAsia" w:ascii="宋体" w:hAnsi="宋体" w:cs="宋体"/>
                <w:color w:val="auto"/>
                <w:sz w:val="24"/>
                <w:highlight w:val="none"/>
              </w:rPr>
              <w:t>③热情服务，使用文明用语，</w:t>
            </w:r>
            <w:r>
              <w:rPr>
                <w:rFonts w:hint="eastAsia" w:ascii="宋体" w:hAnsi="宋体" w:cs="宋体"/>
                <w:color w:val="auto"/>
                <w:sz w:val="24"/>
                <w:highlight w:val="none"/>
                <w:lang w:eastAsia="zh-CN"/>
              </w:rPr>
              <w:t>态度亲和，</w:t>
            </w:r>
            <w:r>
              <w:rPr>
                <w:rFonts w:hint="eastAsia" w:ascii="宋体" w:hAnsi="宋体" w:cs="宋体"/>
                <w:color w:val="auto"/>
                <w:sz w:val="24"/>
                <w:highlight w:val="none"/>
              </w:rPr>
              <w:t>禁止与就餐者发生冲突。未按要求扣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A4F20DB">
            <w:pPr>
              <w:keepLine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1A2F0EE">
            <w:pPr>
              <w:keepLines/>
              <w:jc w:val="center"/>
              <w:rPr>
                <w:rFonts w:hint="eastAsia" w:ascii="宋体" w:hAnsi="宋体" w:cs="宋体"/>
                <w:color w:val="auto"/>
                <w:sz w:val="24"/>
                <w:highlight w:val="none"/>
              </w:rPr>
            </w:pPr>
          </w:p>
        </w:tc>
      </w:tr>
      <w:tr w14:paraId="74E6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24" w:type="dxa"/>
            <w:vMerge w:val="continue"/>
            <w:tcBorders>
              <w:left w:val="single" w:color="auto" w:sz="4" w:space="0"/>
              <w:right w:val="single" w:color="auto" w:sz="4" w:space="0"/>
            </w:tcBorders>
            <w:noWrap w:val="0"/>
            <w:vAlign w:val="center"/>
          </w:tcPr>
          <w:p w14:paraId="2998D66A">
            <w:pPr>
              <w:rPr>
                <w:rFonts w:hint="eastAsia" w:ascii="宋体" w:hAnsi="宋体" w:cs="宋体"/>
                <w:color w:val="auto"/>
                <w:sz w:val="24"/>
                <w:highlight w:val="none"/>
              </w:rPr>
            </w:pPr>
          </w:p>
        </w:tc>
        <w:tc>
          <w:tcPr>
            <w:tcW w:w="1251" w:type="dxa"/>
            <w:vMerge w:val="continue"/>
            <w:tcBorders>
              <w:left w:val="single" w:color="auto" w:sz="4" w:space="0"/>
              <w:right w:val="single" w:color="auto" w:sz="4" w:space="0"/>
            </w:tcBorders>
            <w:noWrap w:val="0"/>
            <w:vAlign w:val="center"/>
          </w:tcPr>
          <w:p w14:paraId="4EF8C6E3">
            <w:pPr>
              <w:rPr>
                <w:rFonts w:hint="eastAsia" w:ascii="宋体" w:hAnsi="宋体" w:cs="宋体"/>
                <w:color w:val="auto"/>
                <w:sz w:val="24"/>
                <w:highlight w:val="none"/>
              </w:rPr>
            </w:pPr>
          </w:p>
        </w:tc>
        <w:tc>
          <w:tcPr>
            <w:tcW w:w="2296" w:type="dxa"/>
            <w:tcBorders>
              <w:top w:val="single" w:color="auto" w:sz="4" w:space="0"/>
              <w:left w:val="single" w:color="auto" w:sz="4" w:space="0"/>
              <w:right w:val="single" w:color="auto" w:sz="4" w:space="0"/>
            </w:tcBorders>
            <w:noWrap w:val="0"/>
            <w:vAlign w:val="center"/>
          </w:tcPr>
          <w:p w14:paraId="25862011">
            <w:pPr>
              <w:keepLines/>
              <w:rPr>
                <w:rFonts w:hint="eastAsia" w:ascii="宋体" w:hAnsi="宋体" w:cs="宋体"/>
                <w:color w:val="auto"/>
                <w:sz w:val="24"/>
                <w:highlight w:val="none"/>
              </w:rPr>
            </w:pPr>
            <w:r>
              <w:rPr>
                <w:rFonts w:hint="eastAsia" w:ascii="宋体" w:hAnsi="宋体" w:cs="宋体"/>
                <w:color w:val="auto"/>
                <w:sz w:val="24"/>
                <w:highlight w:val="none"/>
              </w:rPr>
              <w:t>（2）收餐操作</w:t>
            </w:r>
          </w:p>
        </w:tc>
        <w:tc>
          <w:tcPr>
            <w:tcW w:w="8192" w:type="dxa"/>
            <w:tcBorders>
              <w:top w:val="single" w:color="auto" w:sz="4" w:space="0"/>
              <w:left w:val="single" w:color="auto" w:sz="4" w:space="0"/>
              <w:right w:val="single" w:color="auto" w:sz="4" w:space="0"/>
            </w:tcBorders>
            <w:noWrap w:val="0"/>
            <w:vAlign w:val="center"/>
          </w:tcPr>
          <w:p w14:paraId="1AF79F63">
            <w:pPr>
              <w:keepLines/>
              <w:spacing w:line="38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①使用收餐车</w:t>
            </w:r>
            <w:r>
              <w:rPr>
                <w:rFonts w:hint="eastAsia" w:ascii="宋体" w:hAnsi="宋体" w:cs="宋体"/>
                <w:color w:val="auto"/>
                <w:sz w:val="24"/>
                <w:highlight w:val="none"/>
                <w:lang w:eastAsia="zh-CN"/>
              </w:rPr>
              <w:t>，</w:t>
            </w:r>
            <w:r>
              <w:rPr>
                <w:rFonts w:hint="eastAsia" w:ascii="宋体" w:hAnsi="宋体" w:cs="宋体"/>
                <w:color w:val="auto"/>
                <w:sz w:val="24"/>
                <w:highlight w:val="none"/>
              </w:rPr>
              <w:t>先把残剩菜肴倒入垃圾桶内，收餐具轻拿轻放。未按要求扣1分</w:t>
            </w:r>
            <w:r>
              <w:rPr>
                <w:rFonts w:hint="eastAsia" w:ascii="宋体" w:hAnsi="宋体" w:cs="宋体"/>
                <w:color w:val="auto"/>
                <w:sz w:val="24"/>
                <w:highlight w:val="none"/>
                <w:lang w:eastAsia="zh-CN"/>
              </w:rPr>
              <w:t>；</w:t>
            </w:r>
          </w:p>
          <w:p w14:paraId="575921AD">
            <w:pPr>
              <w:keepLines/>
              <w:spacing w:line="38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②分类分档收取餐具，残剩菜肴集中处理。未按要求扣1分</w:t>
            </w:r>
            <w:r>
              <w:rPr>
                <w:rFonts w:hint="eastAsia" w:ascii="宋体" w:hAnsi="宋体" w:cs="宋体"/>
                <w:color w:val="auto"/>
                <w:sz w:val="24"/>
                <w:highlight w:val="none"/>
                <w:lang w:eastAsia="zh-CN"/>
              </w:rPr>
              <w:t>；</w:t>
            </w:r>
          </w:p>
          <w:p w14:paraId="7CD9DB2D">
            <w:pPr>
              <w:keepLines/>
              <w:spacing w:line="38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③检查餐台餐椅是否对齐</w:t>
            </w:r>
            <w:r>
              <w:rPr>
                <w:rFonts w:hint="eastAsia" w:ascii="宋体" w:hAnsi="宋体" w:cs="宋体"/>
                <w:color w:val="auto"/>
                <w:sz w:val="24"/>
                <w:highlight w:val="none"/>
                <w:lang w:eastAsia="zh-CN"/>
              </w:rPr>
              <w:t>，</w:t>
            </w:r>
            <w:r>
              <w:rPr>
                <w:rFonts w:hint="eastAsia" w:ascii="宋体" w:hAnsi="宋体" w:cs="宋体"/>
                <w:color w:val="auto"/>
                <w:sz w:val="24"/>
                <w:highlight w:val="none"/>
              </w:rPr>
              <w:t>用洗洁精与干净抹布擦拭餐桌、转盘，清理地面。未按要求扣1分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1D0BD9E8">
            <w:pPr>
              <w:keepLines/>
              <w:jc w:val="center"/>
              <w:rPr>
                <w:rFonts w:hint="eastAsia" w:ascii="宋体" w:hAnsi="宋体" w:cs="宋体"/>
                <w:color w:val="auto"/>
                <w:sz w:val="24"/>
                <w:highlight w:val="none"/>
              </w:rPr>
            </w:pPr>
          </w:p>
          <w:p w14:paraId="745FC9A1">
            <w:pPr>
              <w:keepLine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37" w:type="dxa"/>
            <w:tcBorders>
              <w:top w:val="single" w:color="auto" w:sz="4" w:space="0"/>
              <w:left w:val="single" w:color="auto" w:sz="4" w:space="0"/>
              <w:right w:val="single" w:color="auto" w:sz="4" w:space="0"/>
            </w:tcBorders>
            <w:noWrap w:val="0"/>
            <w:vAlign w:val="center"/>
          </w:tcPr>
          <w:p w14:paraId="13909809">
            <w:pPr>
              <w:keepLines/>
              <w:jc w:val="center"/>
              <w:rPr>
                <w:rFonts w:hint="eastAsia" w:ascii="宋体" w:hAnsi="宋体" w:cs="宋体"/>
                <w:color w:val="auto"/>
                <w:sz w:val="24"/>
                <w:highlight w:val="none"/>
              </w:rPr>
            </w:pPr>
          </w:p>
        </w:tc>
      </w:tr>
      <w:tr w14:paraId="3CD1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4" w:type="dxa"/>
            <w:vMerge w:val="restart"/>
            <w:tcBorders>
              <w:top w:val="single" w:color="auto" w:sz="4" w:space="0"/>
              <w:left w:val="single" w:color="auto" w:sz="4" w:space="0"/>
              <w:right w:val="single" w:color="auto" w:sz="4" w:space="0"/>
            </w:tcBorders>
            <w:noWrap w:val="0"/>
            <w:vAlign w:val="center"/>
          </w:tcPr>
          <w:p w14:paraId="17B434F3">
            <w:pPr>
              <w:keepLines/>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eastAsia="zh-CN"/>
              </w:rPr>
              <w:t>6</w:t>
            </w:r>
          </w:p>
        </w:tc>
        <w:tc>
          <w:tcPr>
            <w:tcW w:w="1251" w:type="dxa"/>
            <w:vMerge w:val="restart"/>
            <w:tcBorders>
              <w:top w:val="single" w:color="auto" w:sz="4" w:space="0"/>
              <w:left w:val="single" w:color="auto" w:sz="4" w:space="0"/>
              <w:right w:val="single" w:color="auto" w:sz="4" w:space="0"/>
            </w:tcBorders>
            <w:noWrap w:val="0"/>
            <w:vAlign w:val="center"/>
          </w:tcPr>
          <w:p w14:paraId="5D5C0933">
            <w:pPr>
              <w:keepLine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安全</w:t>
            </w:r>
          </w:p>
          <w:p w14:paraId="3ADCF279">
            <w:pPr>
              <w:keepLines/>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分）</w:t>
            </w:r>
          </w:p>
        </w:tc>
        <w:tc>
          <w:tcPr>
            <w:tcW w:w="2296" w:type="dxa"/>
            <w:tcBorders>
              <w:top w:val="single" w:color="auto" w:sz="4" w:space="0"/>
              <w:left w:val="single" w:color="auto" w:sz="4" w:space="0"/>
              <w:right w:val="single" w:color="auto" w:sz="4" w:space="0"/>
            </w:tcBorders>
            <w:noWrap w:val="0"/>
            <w:vAlign w:val="center"/>
          </w:tcPr>
          <w:p w14:paraId="61FEC704">
            <w:pPr>
              <w:keepLines/>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安全检查</w:t>
            </w:r>
          </w:p>
        </w:tc>
        <w:tc>
          <w:tcPr>
            <w:tcW w:w="8192" w:type="dxa"/>
            <w:tcBorders>
              <w:top w:val="single" w:color="auto" w:sz="4" w:space="0"/>
              <w:left w:val="single" w:color="auto" w:sz="4" w:space="0"/>
              <w:right w:val="single" w:color="auto" w:sz="4" w:space="0"/>
            </w:tcBorders>
            <w:noWrap w:val="0"/>
            <w:vAlign w:val="center"/>
          </w:tcPr>
          <w:p w14:paraId="12D2B007">
            <w:pPr>
              <w:keepLines/>
              <w:pageBreakBefore w:val="0"/>
              <w:kinsoku/>
              <w:wordWrap/>
              <w:overflowPunct/>
              <w:topLinePunct w:val="0"/>
              <w:autoSpaceDE/>
              <w:autoSpaceDN/>
              <w:bidi w:val="0"/>
              <w:snapToGrid/>
              <w:spacing w:line="380" w:lineRule="exac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①制定食物中毒、安全生产事故</w:t>
            </w:r>
            <w:r>
              <w:rPr>
                <w:rFonts w:hint="eastAsia" w:ascii="宋体" w:hAnsi="宋体" w:cs="宋体"/>
                <w:color w:val="auto"/>
                <w:sz w:val="24"/>
                <w:highlight w:val="none"/>
              </w:rPr>
              <w:t>应急预案</w:t>
            </w:r>
            <w:r>
              <w:rPr>
                <w:rFonts w:hint="eastAsia" w:ascii="宋体" w:hAnsi="宋体" w:cs="宋体"/>
                <w:color w:val="auto"/>
                <w:sz w:val="24"/>
                <w:highlight w:val="none"/>
                <w:lang w:eastAsia="zh-CN"/>
              </w:rPr>
              <w:t>。未按要求建立扣</w:t>
            </w:r>
            <w:r>
              <w:rPr>
                <w:rFonts w:hint="eastAsia" w:ascii="宋体" w:hAnsi="宋体" w:cs="宋体"/>
                <w:color w:val="auto"/>
                <w:sz w:val="24"/>
                <w:highlight w:val="none"/>
                <w:lang w:val="en-US" w:eastAsia="zh-CN"/>
              </w:rPr>
              <w:t>1分；</w:t>
            </w:r>
          </w:p>
          <w:p w14:paraId="3C73CC57">
            <w:pPr>
              <w:keepLines/>
              <w:spacing w:line="380" w:lineRule="exac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②落实《食堂燃气使用日检查登记制度》等安全检查制度，对使用设施进行定期开展安全检查，及时对设施设备安全维护。</w:t>
            </w:r>
            <w:r>
              <w:rPr>
                <w:rFonts w:hint="eastAsia" w:ascii="宋体" w:hAnsi="宋体" w:cs="宋体"/>
                <w:color w:val="auto"/>
                <w:sz w:val="24"/>
                <w:highlight w:val="none"/>
              </w:rPr>
              <w:t>未按要求扣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right w:val="single" w:color="auto" w:sz="4" w:space="0"/>
            </w:tcBorders>
            <w:noWrap w:val="0"/>
            <w:vAlign w:val="center"/>
          </w:tcPr>
          <w:p w14:paraId="3BBAF592">
            <w:pPr>
              <w:keepLine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55D4C31">
            <w:pPr>
              <w:keepLines/>
              <w:jc w:val="center"/>
              <w:rPr>
                <w:rFonts w:hint="eastAsia" w:ascii="宋体" w:hAnsi="宋体" w:cs="宋体"/>
                <w:color w:val="auto"/>
                <w:sz w:val="24"/>
                <w:highlight w:val="none"/>
              </w:rPr>
            </w:pPr>
          </w:p>
        </w:tc>
      </w:tr>
      <w:tr w14:paraId="7954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Merge w:val="continue"/>
            <w:tcBorders>
              <w:left w:val="single" w:color="auto" w:sz="4" w:space="0"/>
              <w:bottom w:val="single" w:color="auto" w:sz="4" w:space="0"/>
              <w:right w:val="single" w:color="auto" w:sz="4" w:space="0"/>
            </w:tcBorders>
            <w:noWrap w:val="0"/>
            <w:vAlign w:val="center"/>
          </w:tcPr>
          <w:p w14:paraId="7858AECD">
            <w:pPr>
              <w:keepLines/>
              <w:jc w:val="center"/>
              <w:rPr>
                <w:rFonts w:hint="eastAsia" w:ascii="宋体" w:hAnsi="宋体" w:cs="宋体"/>
                <w:color w:val="auto"/>
                <w:sz w:val="24"/>
                <w:highlight w:val="none"/>
              </w:rPr>
            </w:pPr>
          </w:p>
        </w:tc>
        <w:tc>
          <w:tcPr>
            <w:tcW w:w="1251" w:type="dxa"/>
            <w:vMerge w:val="continue"/>
            <w:tcBorders>
              <w:left w:val="single" w:color="auto" w:sz="4" w:space="0"/>
              <w:bottom w:val="single" w:color="auto" w:sz="4" w:space="0"/>
              <w:right w:val="single" w:color="auto" w:sz="4" w:space="0"/>
            </w:tcBorders>
            <w:noWrap w:val="0"/>
            <w:vAlign w:val="center"/>
          </w:tcPr>
          <w:p w14:paraId="47BE9B36">
            <w:pPr>
              <w:keepLines/>
              <w:jc w:val="center"/>
              <w:rPr>
                <w:rFonts w:hint="eastAsia" w:ascii="宋体" w:hAnsi="宋体" w:cs="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67C08F6">
            <w:pPr>
              <w:keepLines/>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事故预防</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47B072BD">
            <w:pPr>
              <w:keepLines/>
              <w:spacing w:line="380" w:lineRule="exact"/>
              <w:rPr>
                <w:rFonts w:hint="eastAsia" w:ascii="宋体" w:hAnsi="宋体" w:cs="宋体"/>
                <w:color w:val="auto"/>
                <w:sz w:val="24"/>
                <w:highlight w:val="none"/>
              </w:rPr>
            </w:pPr>
            <w:r>
              <w:rPr>
                <w:rFonts w:hint="eastAsia" w:ascii="宋体" w:hAnsi="宋体" w:cs="宋体"/>
                <w:color w:val="auto"/>
                <w:sz w:val="24"/>
                <w:highlight w:val="none"/>
                <w:lang w:eastAsia="zh-CN"/>
              </w:rPr>
              <w:t>全力做好安全事故预防，确保不发生食物中毒事件、消防火灾和安全生产等事故。</w:t>
            </w:r>
            <w:r>
              <w:rPr>
                <w:rFonts w:hint="eastAsia" w:ascii="宋体" w:hAnsi="宋体" w:cs="宋体"/>
                <w:color w:val="auto"/>
                <w:sz w:val="24"/>
                <w:highlight w:val="none"/>
              </w:rPr>
              <w:t>发生一次扣</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6FA80DC">
            <w:pPr>
              <w:keepLine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3D8657C">
            <w:pPr>
              <w:keepLines/>
              <w:jc w:val="center"/>
              <w:rPr>
                <w:rFonts w:hint="eastAsia" w:ascii="宋体" w:hAnsi="宋体" w:cs="宋体"/>
                <w:color w:val="auto"/>
                <w:sz w:val="24"/>
                <w:highlight w:val="none"/>
              </w:rPr>
            </w:pPr>
          </w:p>
        </w:tc>
      </w:tr>
      <w:tr w14:paraId="42EF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EDADE7D">
            <w:pPr>
              <w:keepLines/>
              <w:jc w:val="center"/>
              <w:rPr>
                <w:rFonts w:hint="eastAsia" w:ascii="宋体" w:hAnsi="宋体" w:eastAsia="宋体" w:cs="宋体"/>
                <w:color w:val="auto"/>
                <w:kern w:val="2"/>
                <w:sz w:val="24"/>
                <w:szCs w:val="24"/>
                <w:highlight w:val="none"/>
                <w:lang w:val="en-US" w:eastAsia="zh-CN" w:bidi="ar-SA"/>
              </w:rPr>
            </w:pPr>
            <w:r>
              <w:rPr>
                <w:rFonts w:hint="default" w:ascii="宋体" w:hAnsi="宋体" w:cs="宋体"/>
                <w:color w:val="auto"/>
                <w:sz w:val="24"/>
                <w:highlight w:val="none"/>
                <w:lang w:val="en-US" w:eastAsia="zh-CN"/>
              </w:rPr>
              <w:t>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1AF6A0C">
            <w:pPr>
              <w:keepLine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应急保障（</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F703A0">
            <w:pPr>
              <w:keepLines/>
              <w:rPr>
                <w:rFonts w:hint="eastAsia" w:ascii="宋体" w:hAnsi="宋体" w:eastAsia="宋体" w:cs="宋体"/>
                <w:color w:val="auto"/>
                <w:kern w:val="2"/>
                <w:sz w:val="24"/>
                <w:szCs w:val="24"/>
                <w:highlight w:val="none"/>
                <w:lang w:val="en-US" w:eastAsia="zh-CN" w:bidi="ar-SA"/>
              </w:rPr>
            </w:pPr>
          </w:p>
        </w:tc>
        <w:tc>
          <w:tcPr>
            <w:tcW w:w="8192" w:type="dxa"/>
            <w:tcBorders>
              <w:top w:val="single" w:color="auto" w:sz="4" w:space="0"/>
              <w:left w:val="single" w:color="auto" w:sz="4" w:space="0"/>
              <w:bottom w:val="single" w:color="auto" w:sz="4" w:space="0"/>
              <w:right w:val="single" w:color="auto" w:sz="4" w:space="0"/>
            </w:tcBorders>
            <w:noWrap w:val="0"/>
            <w:vAlign w:val="center"/>
          </w:tcPr>
          <w:p w14:paraId="6FC2611B">
            <w:pPr>
              <w:keepLines/>
              <w:spacing w:line="38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做好会议、活动、加班、应急等期间的餐饮保障服务，烹饪和服务质量满足需求。每季度保障</w:t>
            </w:r>
            <w:r>
              <w:rPr>
                <w:rFonts w:hint="eastAsia" w:ascii="宋体" w:hAnsi="宋体" w:cs="宋体"/>
                <w:color w:val="auto"/>
                <w:sz w:val="24"/>
                <w:highlight w:val="none"/>
                <w:lang w:val="en-US" w:eastAsia="zh-CN"/>
              </w:rPr>
              <w:t>９次以上得3分，12次以上得6分，15次以上得10分。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254D9C9">
            <w:pPr>
              <w:keepLine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5AED180">
            <w:pPr>
              <w:keepLines/>
              <w:jc w:val="center"/>
              <w:rPr>
                <w:rFonts w:hint="eastAsia" w:ascii="宋体" w:hAnsi="宋体" w:eastAsia="宋体" w:cs="宋体"/>
                <w:color w:val="auto"/>
                <w:kern w:val="2"/>
                <w:sz w:val="24"/>
                <w:szCs w:val="24"/>
                <w:highlight w:val="none"/>
                <w:lang w:val="en-US" w:eastAsia="zh-CN" w:bidi="ar-SA"/>
              </w:rPr>
            </w:pPr>
          </w:p>
        </w:tc>
      </w:tr>
      <w:tr w14:paraId="4AE3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2EAFAD94">
            <w:pPr>
              <w:keepLine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F064717">
            <w:pPr>
              <w:keepLines/>
              <w:jc w:val="center"/>
              <w:rPr>
                <w:rFonts w:hint="eastAsia" w:ascii="宋体" w:hAnsi="宋体" w:cs="宋体"/>
                <w:color w:val="auto"/>
                <w:sz w:val="24"/>
                <w:highlight w:val="none"/>
              </w:rPr>
            </w:pPr>
            <w:r>
              <w:rPr>
                <w:rFonts w:hint="eastAsia" w:ascii="宋体" w:hAnsi="宋体" w:cs="宋体"/>
                <w:color w:val="auto"/>
                <w:sz w:val="24"/>
                <w:highlight w:val="none"/>
              </w:rPr>
              <w:t>监督</w:t>
            </w:r>
          </w:p>
          <w:p w14:paraId="7D78D764">
            <w:pPr>
              <w:keepLines/>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D07D961">
            <w:pPr>
              <w:keepLines/>
              <w:rPr>
                <w:rFonts w:hint="eastAsia" w:ascii="宋体" w:hAnsi="宋体" w:cs="宋体"/>
                <w:color w:val="auto"/>
                <w:sz w:val="24"/>
                <w:highlight w:val="none"/>
              </w:rPr>
            </w:pPr>
            <w:r>
              <w:rPr>
                <w:rFonts w:hint="eastAsia" w:ascii="宋体" w:hAnsi="宋体" w:cs="宋体"/>
                <w:color w:val="auto"/>
                <w:sz w:val="24"/>
                <w:highlight w:val="none"/>
              </w:rPr>
              <w:t>工序确认</w:t>
            </w:r>
          </w:p>
        </w:tc>
        <w:tc>
          <w:tcPr>
            <w:tcW w:w="8192" w:type="dxa"/>
            <w:tcBorders>
              <w:top w:val="single" w:color="auto" w:sz="4" w:space="0"/>
              <w:left w:val="single" w:color="auto" w:sz="4" w:space="0"/>
              <w:bottom w:val="single" w:color="auto" w:sz="4" w:space="0"/>
              <w:right w:val="single" w:color="auto" w:sz="4" w:space="0"/>
            </w:tcBorders>
            <w:noWrap w:val="0"/>
            <w:vAlign w:val="center"/>
          </w:tcPr>
          <w:p w14:paraId="156472ED">
            <w:pPr>
              <w:keepLines/>
              <w:numPr>
                <w:ilvl w:val="-1"/>
                <w:numId w:val="0"/>
              </w:numPr>
              <w:spacing w:line="380" w:lineRule="exact"/>
              <w:ind w:left="0" w:firstLine="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按工序逐一建立工作记录体系，记录确认，上下工序监督，明确责任，督促落实。未按要求扣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751BF7D0">
            <w:pPr>
              <w:keepLines/>
              <w:numPr>
                <w:ilvl w:val="-1"/>
                <w:numId w:val="0"/>
              </w:numPr>
              <w:spacing w:line="380" w:lineRule="exact"/>
              <w:ind w:left="0" w:firstLine="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做好每餐的食品留样工作。未按要求扣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0521F46A">
            <w:pPr>
              <w:keepLine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0DC0133">
            <w:pPr>
              <w:keepLines/>
              <w:jc w:val="center"/>
              <w:rPr>
                <w:rFonts w:hint="eastAsia" w:ascii="宋体" w:hAnsi="宋体" w:cs="宋体"/>
                <w:color w:val="auto"/>
                <w:sz w:val="24"/>
                <w:highlight w:val="none"/>
              </w:rPr>
            </w:pPr>
          </w:p>
        </w:tc>
      </w:tr>
      <w:tr w14:paraId="584C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443" w:type="dxa"/>
            <w:gridSpan w:val="5"/>
            <w:tcBorders>
              <w:top w:val="single" w:color="auto" w:sz="4" w:space="0"/>
              <w:left w:val="single" w:color="auto" w:sz="4" w:space="0"/>
              <w:bottom w:val="single" w:color="auto" w:sz="4" w:space="0"/>
              <w:right w:val="single" w:color="auto" w:sz="4" w:space="0"/>
            </w:tcBorders>
            <w:noWrap w:val="0"/>
            <w:vAlign w:val="center"/>
          </w:tcPr>
          <w:p w14:paraId="0DA7D978">
            <w:pPr>
              <w:keepLines/>
              <w:jc w:val="center"/>
              <w:rPr>
                <w:rFonts w:hint="eastAsia" w:ascii="宋体" w:hAnsi="宋体" w:cs="宋体"/>
                <w:color w:val="auto"/>
                <w:sz w:val="24"/>
                <w:highlight w:val="none"/>
              </w:rPr>
            </w:pPr>
            <w:r>
              <w:rPr>
                <w:rFonts w:hint="eastAsia" w:ascii="宋体" w:hAnsi="宋体" w:cs="宋体"/>
                <w:color w:val="auto"/>
                <w:sz w:val="24"/>
                <w:highlight w:val="none"/>
              </w:rPr>
              <w:t>分值合计</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0745D2F">
            <w:pPr>
              <w:keepLines/>
              <w:jc w:val="center"/>
              <w:rPr>
                <w:rFonts w:hint="eastAsia" w:ascii="宋体" w:hAnsi="宋体" w:cs="宋体"/>
                <w:color w:val="auto"/>
                <w:sz w:val="24"/>
                <w:highlight w:val="none"/>
              </w:rPr>
            </w:pPr>
          </w:p>
        </w:tc>
      </w:tr>
    </w:tbl>
    <w:p w14:paraId="48A44BFB">
      <w:pPr>
        <w:keepLines/>
        <w:spacing w:line="520" w:lineRule="exact"/>
        <w:ind w:firstLine="482" w:firstLineChars="200"/>
        <w:jc w:val="both"/>
        <w:rPr>
          <w:rFonts w:hint="eastAsia" w:ascii="宋体" w:hAnsi="宋体" w:cs="宋体"/>
          <w:b/>
          <w:bCs/>
          <w:color w:val="auto"/>
          <w:sz w:val="24"/>
          <w:highlight w:val="none"/>
          <w:lang w:eastAsia="zh-CN"/>
        </w:rPr>
      </w:pPr>
    </w:p>
    <w:p w14:paraId="450E6A6B">
      <w:pPr>
        <w:keepLines/>
        <w:spacing w:line="520" w:lineRule="exact"/>
        <w:ind w:firstLine="482" w:firstLineChars="200"/>
        <w:jc w:val="both"/>
        <w:rPr>
          <w:rFonts w:hint="eastAsia" w:ascii="宋体" w:hAnsi="宋体" w:cs="宋体"/>
          <w:b/>
          <w:bCs/>
          <w:color w:val="auto"/>
          <w:sz w:val="24"/>
          <w:highlight w:val="none"/>
          <w:lang w:eastAsia="zh-CN"/>
        </w:rPr>
        <w:sectPr>
          <w:pgSz w:w="16838" w:h="11906" w:orient="landscape"/>
          <w:pgMar w:top="1304" w:right="1134" w:bottom="1361" w:left="1134" w:header="851" w:footer="601" w:gutter="0"/>
          <w:pgNumType w:fmt="numberInDash"/>
          <w:cols w:space="720" w:num="1"/>
          <w:docGrid w:type="lines" w:linePitch="312" w:charSpace="0"/>
        </w:sectPr>
      </w:pPr>
    </w:p>
    <w:p w14:paraId="351675EF">
      <w:pPr>
        <w:keepLines/>
        <w:spacing w:line="520" w:lineRule="exact"/>
        <w:ind w:firstLine="482" w:firstLineChars="200"/>
        <w:jc w:val="both"/>
        <w:rPr>
          <w:rFonts w:hint="eastAsia" w:ascii="宋体" w:hAnsi="宋体" w:cs="宋体"/>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餐饮服务外包运行管理奖罚细则</w:t>
      </w:r>
    </w:p>
    <w:p w14:paraId="60EB7120">
      <w:pPr>
        <w:keepLines/>
        <w:spacing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为切实落实食堂运行服务合同内容，提高餐饮服务质量及管理水平。在《食堂运行服务合同》基础上，结合实际情况，特制定本食堂管理办法补充文件《食堂管理奖罚细刚》。内容如下：</w:t>
      </w:r>
    </w:p>
    <w:p w14:paraId="6B24D8C3">
      <w:pPr>
        <w:keepLines/>
        <w:numPr>
          <w:ilvl w:val="0"/>
          <w:numId w:val="2"/>
        </w:numPr>
        <w:spacing w:beforeLines="0" w:afterLines="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按照五常法管理要求，做到管理目标明确、组织机构健全、实施到位，采购人组织代表定期抽查，发现情况并下达书面整改单，根据检查问题实际情况的严重程度，每一次扣除履约保证金（200元-1000元）。</w:t>
      </w:r>
    </w:p>
    <w:p w14:paraId="0370FCB4">
      <w:pPr>
        <w:keepLines/>
        <w:numPr>
          <w:ilvl w:val="0"/>
          <w:numId w:val="2"/>
        </w:numPr>
        <w:spacing w:beforeLines="0" w:afterLines="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每天下好菜单，按规定时间上报，如出现未完成，一次扣100元。</w:t>
      </w:r>
    </w:p>
    <w:p w14:paraId="5D895DDB">
      <w:pPr>
        <w:keepLines/>
        <w:numPr>
          <w:ilvl w:val="0"/>
          <w:numId w:val="2"/>
        </w:numPr>
        <w:spacing w:beforeLines="0" w:afterLines="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如检查中发现过期食品及不卫生等现象，一次罚款100元；如检查发现工作人员没有健康证的一人次罚款100元。</w:t>
      </w:r>
    </w:p>
    <w:p w14:paraId="2BBB9490">
      <w:pPr>
        <w:keepLines/>
        <w:numPr>
          <w:ilvl w:val="0"/>
          <w:numId w:val="2"/>
        </w:numPr>
        <w:spacing w:beforeLines="0" w:afterLines="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自觉服从管理，做好食品留样、台帐和动物检疫证登记和生、熟食品分开，接受采购人或上级领导组织的检查和监督。准时参加有关食堂管理的会议，每缺席一次罚款100元。</w:t>
      </w:r>
    </w:p>
    <w:p w14:paraId="1B76E3DF">
      <w:pPr>
        <w:keepLines/>
        <w:numPr>
          <w:ilvl w:val="0"/>
          <w:numId w:val="2"/>
        </w:numPr>
        <w:spacing w:beforeLines="0" w:afterLines="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就餐保障。服务期间食堂如饭菜供应不足，每次罚500元。如饭菜严重不足，每次罚1000元。如食堂无故不营业，每次罚1000元；如果由不可抗拒因素造成食堂不能安排或没有去开餐等情况，食堂运行服务应立即联系采购人，并妥善采取措施，而由此导致的损失，采购人及中标供应商双方一起协商解决。</w:t>
      </w:r>
    </w:p>
    <w:p w14:paraId="031AF69A">
      <w:pPr>
        <w:keepLines/>
        <w:numPr>
          <w:ilvl w:val="0"/>
          <w:numId w:val="2"/>
        </w:numPr>
        <w:spacing w:beforeLines="0" w:afterLines="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如检查发现，如食堂运行服务人员未购买社保的，每月扣除500元/人次。</w:t>
      </w:r>
    </w:p>
    <w:p w14:paraId="240AD439">
      <w:pPr>
        <w:keepLines/>
        <w:numPr>
          <w:ilvl w:val="0"/>
          <w:numId w:val="2"/>
        </w:numPr>
        <w:spacing w:beforeLines="0" w:afterLines="0"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履约保证金扣除后中标方应立即补足。</w:t>
      </w:r>
    </w:p>
    <w:p w14:paraId="0FB26780">
      <w:pPr>
        <w:tabs>
          <w:tab w:val="left" w:pos="900"/>
        </w:tabs>
        <w:autoSpaceDE w:val="0"/>
        <w:autoSpaceDN w:val="0"/>
        <w:spacing w:line="360" w:lineRule="auto"/>
        <w:ind w:firstLine="482" w:firstLineChars="200"/>
        <w:textAlignment w:val="bottom"/>
        <w:rPr>
          <w:rFonts w:hint="eastAsia" w:ascii="宋体" w:hAnsi="宋体" w:cs="Times New Roman"/>
          <w:b/>
          <w:color w:val="auto"/>
          <w:sz w:val="24"/>
          <w:highlight w:val="none"/>
        </w:rPr>
      </w:pPr>
    </w:p>
    <w:p w14:paraId="1B884437">
      <w:pPr>
        <w:tabs>
          <w:tab w:val="left" w:pos="900"/>
        </w:tabs>
        <w:autoSpaceDE w:val="0"/>
        <w:autoSpaceDN w:val="0"/>
        <w:spacing w:line="360" w:lineRule="auto"/>
        <w:textAlignment w:val="bottom"/>
        <w:rPr>
          <w:rFonts w:ascii="宋体" w:hAnsi="宋体" w:cs="Times New Roman"/>
          <w:b/>
          <w:color w:val="auto"/>
          <w:sz w:val="24"/>
          <w:highlight w:val="none"/>
        </w:rPr>
      </w:pPr>
      <w:r>
        <w:rPr>
          <w:rFonts w:hint="eastAsia" w:ascii="宋体" w:hAnsi="宋体" w:cs="Times New Roman"/>
          <w:b/>
          <w:color w:val="auto"/>
          <w:sz w:val="24"/>
          <w:highlight w:val="none"/>
        </w:rPr>
        <w:t>十、其他说明</w:t>
      </w:r>
    </w:p>
    <w:p w14:paraId="2862AC19">
      <w:pPr>
        <w:pStyle w:val="31"/>
        <w:spacing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 xml:space="preserve"> 10.1除招标人提出的各项服务要求外，投标人可根据本公司业务开展情况，说明可提供的其他特色服务；</w:t>
      </w:r>
    </w:p>
    <w:p w14:paraId="78109BFD">
      <w:pPr>
        <w:tabs>
          <w:tab w:val="left" w:pos="0"/>
        </w:tabs>
        <w:spacing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10.2服务过程中的相关安全事宜（住宿、交通、饮食等）全部由中标人负责，如出现任何安全事故，则由中标人承担相关经济赔偿与法律义务。</w:t>
      </w:r>
    </w:p>
    <w:p w14:paraId="4AF3D8D2">
      <w:pPr>
        <w:adjustRightInd w:val="0"/>
        <w:spacing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10.3本项目需执行的国家相关标准、行业标准、地方标准或者其他标准、规范。</w:t>
      </w:r>
    </w:p>
    <w:p w14:paraId="51D71203">
      <w:pPr>
        <w:spacing w:line="360" w:lineRule="auto"/>
        <w:ind w:firstLine="480" w:firstLineChars="200"/>
        <w:outlineLvl w:val="1"/>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10.4本采购需求未明示的相关需求及服务，按采购人要求执行。</w:t>
      </w:r>
    </w:p>
    <w:p w14:paraId="10CD55FB">
      <w:pPr>
        <w:pStyle w:val="85"/>
        <w:spacing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10.5其他事项以采购人要求为准。</w:t>
      </w:r>
    </w:p>
    <w:p w14:paraId="5EF343CC">
      <w:pPr>
        <w:pStyle w:val="85"/>
        <w:rPr>
          <w:rFonts w:hint="eastAsia" w:cs="宋体"/>
          <w:color w:val="auto"/>
          <w:szCs w:val="24"/>
          <w:highlight w:val="none"/>
        </w:rPr>
      </w:pPr>
    </w:p>
    <w:p w14:paraId="1CB83B6D">
      <w:pPr>
        <w:pStyle w:val="85"/>
        <w:rPr>
          <w:rFonts w:hint="eastAsia" w:cs="宋体"/>
          <w:color w:val="auto"/>
          <w:szCs w:val="24"/>
          <w:highlight w:val="none"/>
        </w:rPr>
      </w:pPr>
    </w:p>
    <w:p w14:paraId="4BAA16F7">
      <w:pPr>
        <w:numPr>
          <w:ilvl w:val="0"/>
          <w:numId w:val="3"/>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8" w:name="_Toc184313278"/>
      <w:bookmarkEnd w:id="28"/>
      <w:bookmarkStart w:id="29" w:name="_Toc184310338"/>
      <w:bookmarkEnd w:id="29"/>
      <w:bookmarkStart w:id="30" w:name="_Toc184312101"/>
      <w:bookmarkEnd w:id="30"/>
      <w:bookmarkStart w:id="31" w:name="_Toc184313242"/>
      <w:bookmarkEnd w:id="31"/>
      <w:bookmarkStart w:id="32" w:name="_Toc184308055"/>
      <w:bookmarkEnd w:id="32"/>
      <w:bookmarkStart w:id="33" w:name="_Toc184308091"/>
      <w:bookmarkEnd w:id="33"/>
      <w:bookmarkStart w:id="34" w:name="_Toc184310333"/>
      <w:bookmarkEnd w:id="34"/>
      <w:bookmarkStart w:id="35" w:name="_Toc184314437"/>
      <w:bookmarkEnd w:id="35"/>
      <w:bookmarkStart w:id="36" w:name="_Toc184312128"/>
      <w:bookmarkEnd w:id="36"/>
      <w:bookmarkStart w:id="37" w:name="_Toc184314461"/>
      <w:bookmarkEnd w:id="37"/>
      <w:bookmarkStart w:id="38" w:name="_Toc184314457"/>
      <w:bookmarkEnd w:id="38"/>
      <w:bookmarkStart w:id="39" w:name="_Toc184308060"/>
      <w:bookmarkEnd w:id="39"/>
      <w:bookmarkStart w:id="40" w:name="_Toc184314415"/>
      <w:bookmarkEnd w:id="40"/>
      <w:bookmarkStart w:id="41" w:name="_Toc184313252"/>
      <w:bookmarkEnd w:id="41"/>
      <w:bookmarkStart w:id="42" w:name="_Toc184313244"/>
      <w:bookmarkEnd w:id="42"/>
      <w:bookmarkStart w:id="43" w:name="_Toc184312109"/>
      <w:bookmarkEnd w:id="43"/>
      <w:bookmarkStart w:id="44" w:name="_Toc184312108"/>
      <w:bookmarkEnd w:id="44"/>
      <w:bookmarkStart w:id="45" w:name="_Toc184310275"/>
      <w:bookmarkEnd w:id="45"/>
      <w:bookmarkStart w:id="46" w:name="_Toc184313306"/>
      <w:bookmarkEnd w:id="46"/>
      <w:bookmarkStart w:id="47" w:name="_Toc184310279"/>
      <w:bookmarkEnd w:id="47"/>
      <w:bookmarkStart w:id="48" w:name="_Toc184314458"/>
      <w:bookmarkEnd w:id="48"/>
      <w:bookmarkStart w:id="49" w:name="_Toc184310336"/>
      <w:bookmarkEnd w:id="49"/>
      <w:bookmarkStart w:id="50" w:name="_Toc184310306"/>
      <w:bookmarkEnd w:id="50"/>
      <w:bookmarkStart w:id="51" w:name="_Toc184314420"/>
      <w:bookmarkEnd w:id="51"/>
      <w:bookmarkStart w:id="52" w:name="_Toc184314466"/>
      <w:bookmarkEnd w:id="52"/>
      <w:bookmarkStart w:id="53" w:name="_Toc184310343"/>
      <w:bookmarkEnd w:id="53"/>
      <w:bookmarkStart w:id="54" w:name="_Toc184312113"/>
      <w:bookmarkEnd w:id="54"/>
      <w:bookmarkStart w:id="55" w:name="_Toc184312129"/>
      <w:bookmarkEnd w:id="55"/>
      <w:bookmarkStart w:id="56" w:name="_Toc184313291"/>
      <w:bookmarkEnd w:id="56"/>
      <w:bookmarkStart w:id="57" w:name="_Toc184314450"/>
      <w:bookmarkEnd w:id="57"/>
      <w:bookmarkStart w:id="58" w:name="_Toc184314470"/>
      <w:bookmarkEnd w:id="58"/>
      <w:bookmarkStart w:id="59" w:name="_Toc184312105"/>
      <w:bookmarkEnd w:id="59"/>
      <w:bookmarkStart w:id="60" w:name="_Toc184312122"/>
      <w:bookmarkEnd w:id="60"/>
      <w:bookmarkStart w:id="61" w:name="_Toc184310278"/>
      <w:bookmarkEnd w:id="61"/>
      <w:bookmarkStart w:id="62" w:name="_Toc184313241"/>
      <w:bookmarkEnd w:id="62"/>
      <w:bookmarkStart w:id="63" w:name="_Toc184314425"/>
      <w:bookmarkEnd w:id="63"/>
      <w:bookmarkStart w:id="64" w:name="_Toc184312071"/>
      <w:bookmarkEnd w:id="64"/>
      <w:bookmarkStart w:id="65" w:name="_Toc184308044"/>
      <w:bookmarkEnd w:id="65"/>
      <w:bookmarkStart w:id="66" w:name="_Toc184308068"/>
      <w:bookmarkEnd w:id="66"/>
      <w:bookmarkStart w:id="67" w:name="_Toc184312077"/>
      <w:bookmarkEnd w:id="67"/>
      <w:bookmarkStart w:id="68" w:name="_Toc184312100"/>
      <w:bookmarkEnd w:id="68"/>
      <w:bookmarkStart w:id="69" w:name="_Toc184308088"/>
      <w:bookmarkEnd w:id="69"/>
      <w:bookmarkStart w:id="70" w:name="_Toc184312125"/>
      <w:bookmarkEnd w:id="70"/>
      <w:bookmarkStart w:id="71" w:name="_Toc184313238"/>
      <w:bookmarkEnd w:id="71"/>
      <w:bookmarkStart w:id="72" w:name="_Toc184310283"/>
      <w:bookmarkEnd w:id="72"/>
      <w:bookmarkStart w:id="73" w:name="_Toc184314443"/>
      <w:bookmarkEnd w:id="73"/>
      <w:bookmarkStart w:id="74" w:name="_Toc184308090"/>
      <w:bookmarkEnd w:id="74"/>
      <w:bookmarkStart w:id="75" w:name="_Toc184314421"/>
      <w:bookmarkEnd w:id="75"/>
      <w:bookmarkStart w:id="76" w:name="_Toc184313249"/>
      <w:bookmarkEnd w:id="76"/>
      <w:bookmarkStart w:id="77" w:name="_Toc184312123"/>
      <w:bookmarkEnd w:id="77"/>
      <w:bookmarkStart w:id="78" w:name="_Toc184312097"/>
      <w:bookmarkEnd w:id="78"/>
      <w:bookmarkStart w:id="79" w:name="_Toc184312079"/>
      <w:bookmarkEnd w:id="79"/>
      <w:bookmarkStart w:id="80" w:name="_Toc184314430"/>
      <w:bookmarkEnd w:id="80"/>
      <w:bookmarkStart w:id="81" w:name="_Toc184312132"/>
      <w:bookmarkEnd w:id="81"/>
      <w:bookmarkStart w:id="82" w:name="_Toc184314447"/>
      <w:bookmarkEnd w:id="82"/>
      <w:bookmarkStart w:id="83" w:name="_Toc184312120"/>
      <w:bookmarkEnd w:id="83"/>
      <w:bookmarkStart w:id="84" w:name="_Toc184314418"/>
      <w:bookmarkEnd w:id="84"/>
      <w:bookmarkStart w:id="85" w:name="_Toc184313309"/>
      <w:bookmarkEnd w:id="85"/>
      <w:bookmarkStart w:id="86" w:name="_Toc184314473"/>
      <w:bookmarkEnd w:id="86"/>
      <w:bookmarkStart w:id="87" w:name="_Toc184313266"/>
      <w:bookmarkEnd w:id="87"/>
      <w:bookmarkStart w:id="88" w:name="_Toc184314478"/>
      <w:bookmarkEnd w:id="88"/>
      <w:bookmarkStart w:id="89" w:name="_Toc184308046"/>
      <w:bookmarkEnd w:id="89"/>
      <w:bookmarkStart w:id="90" w:name="_Toc184310324"/>
      <w:bookmarkEnd w:id="90"/>
      <w:bookmarkStart w:id="91" w:name="_Toc184308099"/>
      <w:bookmarkEnd w:id="91"/>
      <w:bookmarkStart w:id="92" w:name="_Toc184310308"/>
      <w:bookmarkEnd w:id="92"/>
      <w:bookmarkStart w:id="93" w:name="_Toc184308043"/>
      <w:bookmarkEnd w:id="93"/>
      <w:bookmarkStart w:id="94" w:name="_Toc184312093"/>
      <w:bookmarkEnd w:id="94"/>
      <w:bookmarkStart w:id="95" w:name="_Toc184313259"/>
      <w:bookmarkEnd w:id="95"/>
      <w:bookmarkStart w:id="96" w:name="_Toc184314451"/>
      <w:bookmarkEnd w:id="96"/>
      <w:bookmarkStart w:id="97" w:name="_Toc184312111"/>
      <w:bookmarkEnd w:id="97"/>
      <w:bookmarkStart w:id="98" w:name="_Toc184312094"/>
      <w:bookmarkEnd w:id="98"/>
      <w:bookmarkStart w:id="99" w:name="_Toc184313302"/>
      <w:bookmarkEnd w:id="99"/>
      <w:bookmarkStart w:id="100" w:name="_Toc184314465"/>
      <w:bookmarkEnd w:id="100"/>
      <w:bookmarkStart w:id="101" w:name="_Toc184308047"/>
      <w:bookmarkEnd w:id="101"/>
      <w:bookmarkStart w:id="102" w:name="_Toc184312070"/>
      <w:bookmarkEnd w:id="102"/>
      <w:bookmarkStart w:id="103" w:name="_Toc184308073"/>
      <w:bookmarkEnd w:id="103"/>
      <w:bookmarkStart w:id="104" w:name="_Toc184308092"/>
      <w:bookmarkEnd w:id="104"/>
      <w:bookmarkStart w:id="105" w:name="_Toc184310287"/>
      <w:bookmarkEnd w:id="105"/>
      <w:bookmarkStart w:id="106" w:name="_Toc184310335"/>
      <w:bookmarkEnd w:id="106"/>
      <w:bookmarkStart w:id="107" w:name="_Toc184310272"/>
      <w:bookmarkEnd w:id="107"/>
      <w:bookmarkStart w:id="108" w:name="_Toc184312076"/>
      <w:bookmarkEnd w:id="108"/>
      <w:bookmarkStart w:id="109" w:name="_Toc184312134"/>
      <w:bookmarkEnd w:id="109"/>
      <w:bookmarkStart w:id="110" w:name="_Toc184310312"/>
      <w:bookmarkEnd w:id="110"/>
      <w:bookmarkStart w:id="111" w:name="_Toc184308074"/>
      <w:bookmarkEnd w:id="111"/>
      <w:bookmarkStart w:id="112" w:name="_Toc184312084"/>
      <w:bookmarkEnd w:id="112"/>
      <w:bookmarkStart w:id="113" w:name="_Toc184308066"/>
      <w:bookmarkEnd w:id="113"/>
      <w:bookmarkStart w:id="114" w:name="_Toc184312112"/>
      <w:bookmarkEnd w:id="114"/>
      <w:bookmarkStart w:id="115" w:name="_Toc184313295"/>
      <w:bookmarkEnd w:id="115"/>
      <w:bookmarkStart w:id="116" w:name="_Toc184312074"/>
      <w:bookmarkEnd w:id="116"/>
      <w:bookmarkStart w:id="117" w:name="_Toc184310284"/>
      <w:bookmarkEnd w:id="117"/>
      <w:bookmarkStart w:id="118" w:name="_Toc184308108"/>
      <w:bookmarkEnd w:id="118"/>
      <w:bookmarkStart w:id="119" w:name="_Toc184308105"/>
      <w:bookmarkEnd w:id="119"/>
      <w:bookmarkStart w:id="120" w:name="_Toc184308064"/>
      <w:bookmarkEnd w:id="120"/>
      <w:bookmarkStart w:id="121" w:name="_Toc184314412"/>
      <w:bookmarkEnd w:id="121"/>
      <w:bookmarkStart w:id="122" w:name="_Toc184313261"/>
      <w:bookmarkEnd w:id="122"/>
      <w:bookmarkStart w:id="123" w:name="_Toc184313240"/>
      <w:bookmarkEnd w:id="123"/>
      <w:bookmarkStart w:id="124" w:name="_Toc184313304"/>
      <w:bookmarkEnd w:id="124"/>
      <w:bookmarkStart w:id="125" w:name="_Toc184312095"/>
      <w:bookmarkEnd w:id="125"/>
      <w:bookmarkStart w:id="126" w:name="_Toc184313297"/>
      <w:bookmarkEnd w:id="126"/>
      <w:bookmarkStart w:id="127" w:name="_Toc184312126"/>
      <w:bookmarkEnd w:id="127"/>
      <w:bookmarkStart w:id="128" w:name="_Toc184314475"/>
      <w:bookmarkEnd w:id="128"/>
      <w:bookmarkStart w:id="129" w:name="_Toc184310293"/>
      <w:bookmarkEnd w:id="129"/>
      <w:bookmarkStart w:id="130" w:name="_Toc184310298"/>
      <w:bookmarkEnd w:id="130"/>
      <w:bookmarkStart w:id="131" w:name="_Toc184310305"/>
      <w:bookmarkEnd w:id="131"/>
      <w:bookmarkStart w:id="132" w:name="_Toc184312078"/>
      <w:bookmarkEnd w:id="132"/>
      <w:bookmarkStart w:id="133" w:name="_Toc184313247"/>
      <w:bookmarkEnd w:id="133"/>
      <w:bookmarkStart w:id="134" w:name="_Toc184313243"/>
      <w:bookmarkEnd w:id="134"/>
      <w:bookmarkStart w:id="135" w:name="_Toc184313258"/>
      <w:bookmarkEnd w:id="135"/>
      <w:bookmarkStart w:id="136" w:name="_Toc184308040"/>
      <w:bookmarkEnd w:id="136"/>
      <w:bookmarkStart w:id="137" w:name="_Toc184312072"/>
      <w:bookmarkEnd w:id="137"/>
      <w:bookmarkStart w:id="138" w:name="_Toc184312067"/>
      <w:bookmarkEnd w:id="138"/>
      <w:bookmarkStart w:id="139" w:name="_Toc184313262"/>
      <w:bookmarkEnd w:id="139"/>
      <w:bookmarkStart w:id="140" w:name="_Toc184308075"/>
      <w:bookmarkEnd w:id="140"/>
      <w:bookmarkStart w:id="141" w:name="_Toc184308089"/>
      <w:bookmarkEnd w:id="141"/>
      <w:bookmarkStart w:id="142" w:name="_Toc184308045"/>
      <w:bookmarkEnd w:id="142"/>
      <w:bookmarkStart w:id="143" w:name="_Toc184312082"/>
      <w:bookmarkEnd w:id="143"/>
      <w:bookmarkStart w:id="144" w:name="_Toc184314449"/>
      <w:bookmarkEnd w:id="144"/>
      <w:bookmarkStart w:id="145" w:name="_Toc184310311"/>
      <w:bookmarkEnd w:id="145"/>
      <w:bookmarkStart w:id="146" w:name="_Toc184314434"/>
      <w:bookmarkEnd w:id="146"/>
      <w:bookmarkStart w:id="147" w:name="_Toc184312075"/>
      <w:bookmarkEnd w:id="147"/>
      <w:bookmarkStart w:id="148" w:name="_Toc184312083"/>
      <w:bookmarkEnd w:id="148"/>
      <w:bookmarkStart w:id="149" w:name="_Toc184312106"/>
      <w:bookmarkEnd w:id="149"/>
      <w:bookmarkStart w:id="150" w:name="_Toc184314413"/>
      <w:bookmarkEnd w:id="150"/>
      <w:bookmarkStart w:id="151" w:name="_Toc184313288"/>
      <w:bookmarkEnd w:id="151"/>
      <w:bookmarkStart w:id="152" w:name="_Toc184313256"/>
      <w:bookmarkEnd w:id="152"/>
      <w:bookmarkStart w:id="153" w:name="_Toc184308048"/>
      <w:bookmarkEnd w:id="153"/>
      <w:bookmarkStart w:id="154" w:name="_Toc184312115"/>
      <w:bookmarkEnd w:id="154"/>
      <w:bookmarkStart w:id="155" w:name="_Toc184312069"/>
      <w:bookmarkEnd w:id="155"/>
      <w:bookmarkStart w:id="156" w:name="_Toc184310337"/>
      <w:bookmarkEnd w:id="156"/>
      <w:bookmarkStart w:id="157" w:name="_Toc184314471"/>
      <w:bookmarkEnd w:id="157"/>
      <w:bookmarkStart w:id="158" w:name="_Toc184313294"/>
      <w:bookmarkEnd w:id="158"/>
      <w:bookmarkStart w:id="159" w:name="_Toc184308096"/>
      <w:bookmarkEnd w:id="159"/>
      <w:bookmarkStart w:id="160" w:name="_Toc184314460"/>
      <w:bookmarkEnd w:id="160"/>
      <w:bookmarkStart w:id="161" w:name="_Toc184314433"/>
      <w:bookmarkEnd w:id="161"/>
      <w:bookmarkStart w:id="162" w:name="_Toc184308039"/>
      <w:bookmarkEnd w:id="162"/>
      <w:bookmarkStart w:id="163" w:name="_Toc184312068"/>
      <w:bookmarkEnd w:id="163"/>
      <w:bookmarkStart w:id="164" w:name="_Toc184313265"/>
      <w:bookmarkEnd w:id="164"/>
      <w:bookmarkStart w:id="165" w:name="_Toc184313300"/>
      <w:bookmarkEnd w:id="165"/>
      <w:bookmarkStart w:id="166" w:name="_Toc184310289"/>
      <w:bookmarkEnd w:id="166"/>
      <w:bookmarkStart w:id="167" w:name="_Toc184308081"/>
      <w:bookmarkEnd w:id="167"/>
      <w:bookmarkStart w:id="168" w:name="_Toc184313255"/>
      <w:bookmarkEnd w:id="168"/>
      <w:bookmarkStart w:id="169" w:name="_Toc184308067"/>
      <w:bookmarkEnd w:id="169"/>
      <w:bookmarkStart w:id="170" w:name="_Toc184313310"/>
      <w:bookmarkEnd w:id="170"/>
      <w:bookmarkStart w:id="171" w:name="_Toc184313268"/>
      <w:bookmarkEnd w:id="171"/>
      <w:bookmarkStart w:id="172" w:name="_Toc184308076"/>
      <w:bookmarkEnd w:id="172"/>
      <w:bookmarkStart w:id="173" w:name="_Toc184314427"/>
      <w:bookmarkEnd w:id="173"/>
      <w:bookmarkStart w:id="174" w:name="_Toc184310315"/>
      <w:bookmarkEnd w:id="174"/>
      <w:bookmarkStart w:id="175" w:name="_Toc184310297"/>
      <w:bookmarkEnd w:id="175"/>
      <w:bookmarkStart w:id="176" w:name="_Toc184312138"/>
      <w:bookmarkEnd w:id="176"/>
      <w:bookmarkStart w:id="177" w:name="_Toc184312087"/>
      <w:bookmarkEnd w:id="177"/>
      <w:bookmarkStart w:id="178" w:name="_Toc184312098"/>
      <w:bookmarkEnd w:id="178"/>
      <w:bookmarkStart w:id="179" w:name="_Toc184312089"/>
      <w:bookmarkEnd w:id="179"/>
      <w:bookmarkStart w:id="180" w:name="_Toc184314431"/>
      <w:bookmarkEnd w:id="180"/>
      <w:bookmarkStart w:id="181" w:name="_Toc184310302"/>
      <w:bookmarkEnd w:id="181"/>
      <w:bookmarkStart w:id="182" w:name="_Toc184314459"/>
      <w:bookmarkEnd w:id="182"/>
      <w:bookmarkStart w:id="183" w:name="_Toc184314424"/>
      <w:bookmarkEnd w:id="183"/>
      <w:bookmarkStart w:id="184" w:name="_Toc184308054"/>
      <w:bookmarkEnd w:id="184"/>
      <w:bookmarkStart w:id="185" w:name="_Toc184314439"/>
      <w:bookmarkEnd w:id="185"/>
      <w:bookmarkStart w:id="186" w:name="_Toc184310319"/>
      <w:bookmarkEnd w:id="186"/>
      <w:bookmarkStart w:id="187" w:name="_Toc184313275"/>
      <w:bookmarkEnd w:id="187"/>
      <w:bookmarkStart w:id="188" w:name="_Toc184310318"/>
      <w:bookmarkEnd w:id="188"/>
      <w:bookmarkStart w:id="189" w:name="_Toc184314468"/>
      <w:bookmarkEnd w:id="189"/>
      <w:bookmarkStart w:id="190" w:name="_Toc184312131"/>
      <w:bookmarkEnd w:id="190"/>
      <w:bookmarkStart w:id="191" w:name="_Toc184312137"/>
      <w:bookmarkEnd w:id="191"/>
      <w:bookmarkStart w:id="192" w:name="_Toc184308097"/>
      <w:bookmarkEnd w:id="192"/>
      <w:bookmarkStart w:id="193" w:name="_Toc184310341"/>
      <w:bookmarkEnd w:id="193"/>
      <w:bookmarkStart w:id="194" w:name="_Toc184314440"/>
      <w:bookmarkEnd w:id="194"/>
      <w:bookmarkStart w:id="195" w:name="_Toc184308084"/>
      <w:bookmarkEnd w:id="195"/>
      <w:bookmarkStart w:id="196" w:name="_Toc184313298"/>
      <w:bookmarkEnd w:id="196"/>
      <w:bookmarkStart w:id="197" w:name="_Toc184314445"/>
      <w:bookmarkEnd w:id="197"/>
      <w:bookmarkStart w:id="198" w:name="_Toc184312124"/>
      <w:bookmarkEnd w:id="198"/>
      <w:bookmarkStart w:id="199" w:name="_Toc184313263"/>
      <w:bookmarkEnd w:id="199"/>
      <w:bookmarkStart w:id="200" w:name="_Toc184308100"/>
      <w:bookmarkEnd w:id="200"/>
      <w:bookmarkStart w:id="201" w:name="_Toc184313281"/>
      <w:bookmarkEnd w:id="201"/>
      <w:bookmarkStart w:id="202" w:name="_Toc184308094"/>
      <w:bookmarkEnd w:id="202"/>
      <w:bookmarkStart w:id="203" w:name="_Toc184310331"/>
      <w:bookmarkEnd w:id="203"/>
      <w:bookmarkStart w:id="204" w:name="_Toc184314453"/>
      <w:bookmarkEnd w:id="204"/>
      <w:bookmarkStart w:id="205" w:name="_Toc184312116"/>
      <w:bookmarkEnd w:id="205"/>
      <w:bookmarkStart w:id="206" w:name="_Toc184310280"/>
      <w:bookmarkEnd w:id="206"/>
      <w:bookmarkStart w:id="207" w:name="_Toc184312092"/>
      <w:bookmarkEnd w:id="207"/>
      <w:bookmarkStart w:id="208" w:name="_Toc184308087"/>
      <w:bookmarkEnd w:id="208"/>
      <w:bookmarkStart w:id="209" w:name="_Toc184310334"/>
      <w:bookmarkEnd w:id="209"/>
      <w:bookmarkStart w:id="210" w:name="_Toc184312110"/>
      <w:bookmarkEnd w:id="210"/>
      <w:bookmarkStart w:id="211" w:name="_Toc184313292"/>
      <w:bookmarkEnd w:id="211"/>
      <w:bookmarkStart w:id="212" w:name="_Toc184314416"/>
      <w:bookmarkEnd w:id="212"/>
      <w:bookmarkStart w:id="213" w:name="_Toc184314480"/>
      <w:bookmarkEnd w:id="213"/>
      <w:bookmarkStart w:id="214" w:name="_Toc184310328"/>
      <w:bookmarkEnd w:id="214"/>
      <w:bookmarkStart w:id="215" w:name="_Toc184308052"/>
      <w:bookmarkEnd w:id="215"/>
      <w:bookmarkStart w:id="216" w:name="_Toc184314472"/>
      <w:bookmarkEnd w:id="216"/>
      <w:bookmarkStart w:id="217" w:name="_Toc184310292"/>
      <w:bookmarkEnd w:id="217"/>
      <w:bookmarkStart w:id="218" w:name="_Toc184312118"/>
      <w:bookmarkEnd w:id="218"/>
      <w:bookmarkStart w:id="219" w:name="_Toc184310339"/>
      <w:bookmarkEnd w:id="219"/>
      <w:bookmarkStart w:id="220" w:name="_Toc184310277"/>
      <w:bookmarkEnd w:id="220"/>
      <w:bookmarkStart w:id="221" w:name="_Toc184310288"/>
      <w:bookmarkEnd w:id="221"/>
      <w:bookmarkStart w:id="222" w:name="_Toc184308098"/>
      <w:bookmarkEnd w:id="222"/>
      <w:bookmarkStart w:id="223" w:name="_Toc184308085"/>
      <w:bookmarkEnd w:id="223"/>
      <w:bookmarkStart w:id="224" w:name="_Toc184314463"/>
      <w:bookmarkEnd w:id="224"/>
      <w:bookmarkStart w:id="225" w:name="_Toc184308069"/>
      <w:bookmarkEnd w:id="225"/>
      <w:bookmarkStart w:id="226" w:name="_Toc184308041"/>
      <w:bookmarkEnd w:id="226"/>
      <w:bookmarkStart w:id="227" w:name="_Toc184314414"/>
      <w:bookmarkEnd w:id="227"/>
      <w:bookmarkStart w:id="228" w:name="_Toc184312107"/>
      <w:bookmarkEnd w:id="228"/>
      <w:bookmarkStart w:id="229" w:name="_Toc184314481"/>
      <w:bookmarkEnd w:id="229"/>
      <w:bookmarkStart w:id="230" w:name="_Toc184313286"/>
      <w:bookmarkEnd w:id="230"/>
      <w:bookmarkStart w:id="231" w:name="_Toc184308106"/>
      <w:bookmarkEnd w:id="231"/>
      <w:bookmarkStart w:id="232" w:name="_Toc184310310"/>
      <w:bookmarkEnd w:id="232"/>
      <w:bookmarkStart w:id="233" w:name="_Toc184313250"/>
      <w:bookmarkEnd w:id="233"/>
      <w:bookmarkStart w:id="234" w:name="_Toc184308062"/>
      <w:bookmarkEnd w:id="234"/>
      <w:bookmarkStart w:id="235" w:name="_Toc184313305"/>
      <w:bookmarkEnd w:id="235"/>
      <w:bookmarkStart w:id="236" w:name="_Toc184310327"/>
      <w:bookmarkEnd w:id="236"/>
      <w:bookmarkStart w:id="237" w:name="_Toc184310340"/>
      <w:bookmarkEnd w:id="237"/>
      <w:bookmarkStart w:id="238" w:name="_Toc184310314"/>
      <w:bookmarkEnd w:id="238"/>
      <w:bookmarkStart w:id="239" w:name="_Toc184308049"/>
      <w:bookmarkEnd w:id="239"/>
      <w:bookmarkStart w:id="240" w:name="_Toc184312136"/>
      <w:bookmarkEnd w:id="240"/>
      <w:bookmarkStart w:id="241" w:name="_Toc184310273"/>
      <w:bookmarkEnd w:id="241"/>
      <w:bookmarkStart w:id="242" w:name="_Toc184310313"/>
      <w:bookmarkEnd w:id="242"/>
      <w:bookmarkStart w:id="243" w:name="_Toc184310276"/>
      <w:bookmarkEnd w:id="243"/>
      <w:bookmarkStart w:id="244" w:name="_Toc184313246"/>
      <w:bookmarkEnd w:id="244"/>
      <w:bookmarkStart w:id="245" w:name="_Toc184310329"/>
      <w:bookmarkEnd w:id="245"/>
      <w:bookmarkStart w:id="246" w:name="_Toc184314426"/>
      <w:bookmarkEnd w:id="246"/>
      <w:bookmarkStart w:id="247" w:name="_Toc184313285"/>
      <w:bookmarkEnd w:id="247"/>
      <w:bookmarkStart w:id="248" w:name="_Toc184314417"/>
      <w:bookmarkEnd w:id="248"/>
      <w:bookmarkStart w:id="249" w:name="_Toc184314452"/>
      <w:bookmarkEnd w:id="249"/>
      <w:bookmarkStart w:id="250" w:name="_Toc184310281"/>
      <w:bookmarkEnd w:id="250"/>
      <w:bookmarkStart w:id="251" w:name="_Toc184312133"/>
      <w:bookmarkEnd w:id="251"/>
      <w:bookmarkStart w:id="252" w:name="_Toc184314435"/>
      <w:bookmarkEnd w:id="252"/>
      <w:bookmarkStart w:id="253" w:name="_Toc184314469"/>
      <w:bookmarkEnd w:id="253"/>
      <w:bookmarkStart w:id="254" w:name="_Toc184310307"/>
      <w:bookmarkEnd w:id="254"/>
      <w:bookmarkStart w:id="255" w:name="_Toc184314428"/>
      <w:bookmarkEnd w:id="255"/>
      <w:bookmarkStart w:id="256" w:name="_Toc184313272"/>
      <w:bookmarkEnd w:id="256"/>
      <w:bookmarkStart w:id="257" w:name="_Toc184310290"/>
      <w:bookmarkEnd w:id="257"/>
      <w:bookmarkStart w:id="258" w:name="_Toc184313277"/>
      <w:bookmarkEnd w:id="258"/>
      <w:bookmarkStart w:id="259" w:name="_Toc184310330"/>
      <w:bookmarkEnd w:id="259"/>
      <w:bookmarkStart w:id="260" w:name="_Toc184314454"/>
      <w:bookmarkEnd w:id="260"/>
      <w:bookmarkStart w:id="261" w:name="_Toc184312085"/>
      <w:bookmarkEnd w:id="261"/>
      <w:bookmarkStart w:id="262" w:name="_Toc184310332"/>
      <w:bookmarkEnd w:id="262"/>
      <w:bookmarkStart w:id="263" w:name="_Toc184312102"/>
      <w:bookmarkEnd w:id="263"/>
      <w:bookmarkStart w:id="264" w:name="_Toc184314442"/>
      <w:bookmarkEnd w:id="264"/>
      <w:bookmarkStart w:id="265" w:name="_Toc184308050"/>
      <w:bookmarkEnd w:id="265"/>
      <w:bookmarkStart w:id="266" w:name="_Toc184313289"/>
      <w:bookmarkEnd w:id="266"/>
      <w:bookmarkStart w:id="267" w:name="_Toc184308071"/>
      <w:bookmarkEnd w:id="267"/>
      <w:bookmarkStart w:id="268" w:name="_Toc184308095"/>
      <w:bookmarkEnd w:id="268"/>
      <w:bookmarkStart w:id="269" w:name="_Toc184310291"/>
      <w:bookmarkEnd w:id="269"/>
      <w:bookmarkStart w:id="270" w:name="_Toc184314444"/>
      <w:bookmarkEnd w:id="270"/>
      <w:bookmarkStart w:id="271" w:name="_Toc184308053"/>
      <w:bookmarkEnd w:id="271"/>
      <w:bookmarkStart w:id="272" w:name="_Toc184312127"/>
      <w:bookmarkEnd w:id="272"/>
      <w:bookmarkStart w:id="273" w:name="_Toc184313270"/>
      <w:bookmarkEnd w:id="273"/>
      <w:bookmarkStart w:id="274" w:name="_Toc184308072"/>
      <w:bookmarkEnd w:id="274"/>
      <w:bookmarkStart w:id="275" w:name="_Toc184313264"/>
      <w:bookmarkEnd w:id="275"/>
      <w:bookmarkStart w:id="276" w:name="_Toc184314467"/>
      <w:bookmarkEnd w:id="276"/>
      <w:bookmarkStart w:id="277" w:name="_Toc184308061"/>
      <w:bookmarkEnd w:id="277"/>
      <w:bookmarkStart w:id="278" w:name="_Toc184308083"/>
      <w:bookmarkEnd w:id="278"/>
      <w:bookmarkStart w:id="279" w:name="_Toc184313273"/>
      <w:bookmarkEnd w:id="279"/>
      <w:bookmarkStart w:id="280" w:name="_Toc184310322"/>
      <w:bookmarkEnd w:id="280"/>
      <w:bookmarkStart w:id="281" w:name="_Toc184310300"/>
      <w:bookmarkEnd w:id="281"/>
      <w:bookmarkStart w:id="282" w:name="_Toc184312080"/>
      <w:bookmarkEnd w:id="282"/>
      <w:bookmarkStart w:id="283" w:name="_Toc184313274"/>
      <w:bookmarkEnd w:id="283"/>
      <w:bookmarkStart w:id="284" w:name="_Toc184310321"/>
      <w:bookmarkEnd w:id="284"/>
      <w:bookmarkStart w:id="285" w:name="_Toc184310285"/>
      <w:bookmarkEnd w:id="285"/>
      <w:bookmarkStart w:id="286" w:name="_Toc184313299"/>
      <w:bookmarkEnd w:id="286"/>
      <w:bookmarkStart w:id="287" w:name="_Toc184310304"/>
      <w:bookmarkEnd w:id="287"/>
      <w:bookmarkStart w:id="288" w:name="_Toc184314411"/>
      <w:bookmarkEnd w:id="288"/>
      <w:bookmarkStart w:id="289" w:name="_Toc184314462"/>
      <w:bookmarkEnd w:id="289"/>
      <w:bookmarkStart w:id="290" w:name="_Toc184314429"/>
      <w:bookmarkEnd w:id="290"/>
      <w:bookmarkStart w:id="291" w:name="_Toc184308093"/>
      <w:bookmarkEnd w:id="291"/>
      <w:bookmarkStart w:id="292" w:name="_Toc184314419"/>
      <w:bookmarkEnd w:id="292"/>
      <w:bookmarkStart w:id="293" w:name="_Toc184312114"/>
      <w:bookmarkEnd w:id="293"/>
      <w:bookmarkStart w:id="294" w:name="_Toc184310296"/>
      <w:bookmarkEnd w:id="294"/>
      <w:bookmarkStart w:id="295" w:name="_Toc184310323"/>
      <w:bookmarkEnd w:id="295"/>
      <w:bookmarkStart w:id="296" w:name="_Toc184312130"/>
      <w:bookmarkEnd w:id="296"/>
      <w:bookmarkStart w:id="297" w:name="_Toc184310326"/>
      <w:bookmarkEnd w:id="297"/>
      <w:bookmarkStart w:id="298" w:name="_Toc184314423"/>
      <w:bookmarkEnd w:id="298"/>
      <w:bookmarkStart w:id="299" w:name="_Toc184308036"/>
      <w:bookmarkEnd w:id="299"/>
      <w:bookmarkStart w:id="300" w:name="_Toc184310344"/>
      <w:bookmarkEnd w:id="300"/>
      <w:bookmarkStart w:id="301" w:name="_Toc184313276"/>
      <w:bookmarkEnd w:id="301"/>
      <w:bookmarkStart w:id="302" w:name="_Toc184314422"/>
      <w:bookmarkEnd w:id="302"/>
      <w:bookmarkStart w:id="303" w:name="_Toc184308101"/>
      <w:bookmarkEnd w:id="303"/>
      <w:bookmarkStart w:id="304" w:name="_Toc184310320"/>
      <w:bookmarkEnd w:id="304"/>
      <w:bookmarkStart w:id="305" w:name="_Toc184308103"/>
      <w:bookmarkEnd w:id="305"/>
      <w:bookmarkStart w:id="306" w:name="_Toc184312086"/>
      <w:bookmarkEnd w:id="306"/>
      <w:bookmarkStart w:id="307" w:name="_Toc184312104"/>
      <w:bookmarkEnd w:id="307"/>
      <w:bookmarkStart w:id="308" w:name="_Toc184310309"/>
      <w:bookmarkEnd w:id="308"/>
      <w:bookmarkStart w:id="309" w:name="_Toc184308104"/>
      <w:bookmarkEnd w:id="309"/>
      <w:bookmarkStart w:id="310" w:name="_Toc184313269"/>
      <w:bookmarkEnd w:id="310"/>
      <w:bookmarkStart w:id="311" w:name="_Toc184314476"/>
      <w:bookmarkEnd w:id="311"/>
      <w:bookmarkStart w:id="312" w:name="_Toc184313251"/>
      <w:bookmarkEnd w:id="312"/>
      <w:bookmarkStart w:id="313" w:name="_Toc184310303"/>
      <w:bookmarkEnd w:id="313"/>
      <w:bookmarkStart w:id="314" w:name="_Toc184308056"/>
      <w:bookmarkEnd w:id="314"/>
      <w:bookmarkStart w:id="315" w:name="_Toc184313307"/>
      <w:bookmarkEnd w:id="315"/>
      <w:bookmarkStart w:id="316" w:name="_Toc184310317"/>
      <w:bookmarkEnd w:id="316"/>
      <w:bookmarkStart w:id="317" w:name="_Toc184308051"/>
      <w:bookmarkEnd w:id="317"/>
      <w:bookmarkStart w:id="318" w:name="_Toc184313303"/>
      <w:bookmarkEnd w:id="318"/>
      <w:bookmarkStart w:id="319" w:name="_Toc184314456"/>
      <w:bookmarkEnd w:id="319"/>
      <w:bookmarkStart w:id="320" w:name="_Toc184310342"/>
      <w:bookmarkEnd w:id="320"/>
      <w:bookmarkStart w:id="321" w:name="_Toc184312096"/>
      <w:bookmarkEnd w:id="321"/>
      <w:bookmarkStart w:id="322" w:name="_Toc184314474"/>
      <w:bookmarkEnd w:id="322"/>
      <w:bookmarkStart w:id="323" w:name="_Toc184314482"/>
      <w:bookmarkEnd w:id="323"/>
      <w:bookmarkStart w:id="324" w:name="_Toc184308057"/>
      <w:bookmarkEnd w:id="324"/>
      <w:bookmarkStart w:id="325" w:name="_Toc184310301"/>
      <w:bookmarkEnd w:id="325"/>
      <w:bookmarkStart w:id="326" w:name="_Toc184310295"/>
      <w:bookmarkEnd w:id="326"/>
      <w:bookmarkStart w:id="327" w:name="_Toc184308042"/>
      <w:bookmarkEnd w:id="327"/>
      <w:bookmarkStart w:id="328" w:name="_Toc184308078"/>
      <w:bookmarkEnd w:id="328"/>
      <w:bookmarkStart w:id="329" w:name="_Toc184312073"/>
      <w:bookmarkEnd w:id="329"/>
      <w:bookmarkStart w:id="330" w:name="_Toc184313280"/>
      <w:bookmarkEnd w:id="330"/>
      <w:bookmarkStart w:id="331" w:name="_Toc184310299"/>
      <w:bookmarkEnd w:id="331"/>
      <w:bookmarkStart w:id="332" w:name="_Toc184308070"/>
      <w:bookmarkEnd w:id="332"/>
      <w:bookmarkStart w:id="333" w:name="_Toc184313283"/>
      <w:bookmarkEnd w:id="333"/>
      <w:bookmarkStart w:id="334" w:name="_Toc184308037"/>
      <w:bookmarkEnd w:id="334"/>
      <w:bookmarkStart w:id="335" w:name="_Toc184308038"/>
      <w:bookmarkEnd w:id="335"/>
      <w:bookmarkStart w:id="336" w:name="_Toc184314410"/>
      <w:bookmarkEnd w:id="336"/>
      <w:bookmarkStart w:id="337" w:name="_Toc184314477"/>
      <w:bookmarkEnd w:id="337"/>
      <w:bookmarkStart w:id="338" w:name="_Toc184313271"/>
      <w:bookmarkEnd w:id="338"/>
      <w:bookmarkStart w:id="339" w:name="_Toc184312119"/>
      <w:bookmarkEnd w:id="339"/>
      <w:bookmarkStart w:id="340" w:name="_Toc184308102"/>
      <w:bookmarkEnd w:id="340"/>
      <w:bookmarkStart w:id="341" w:name="_Toc184310274"/>
      <w:bookmarkEnd w:id="341"/>
      <w:bookmarkStart w:id="342" w:name="_Toc184313296"/>
      <w:bookmarkEnd w:id="342"/>
      <w:bookmarkStart w:id="343" w:name="_Toc184314464"/>
      <w:bookmarkEnd w:id="343"/>
      <w:bookmarkStart w:id="344" w:name="_Toc184308079"/>
      <w:bookmarkEnd w:id="344"/>
      <w:bookmarkStart w:id="345" w:name="_Toc184314436"/>
      <w:bookmarkEnd w:id="345"/>
      <w:bookmarkStart w:id="346" w:name="_Toc184308058"/>
      <w:bookmarkEnd w:id="346"/>
      <w:bookmarkStart w:id="347" w:name="_Toc184308059"/>
      <w:bookmarkEnd w:id="347"/>
      <w:bookmarkStart w:id="348" w:name="_Toc184310282"/>
      <w:bookmarkEnd w:id="348"/>
      <w:bookmarkStart w:id="349" w:name="_Toc184310316"/>
      <w:bookmarkEnd w:id="349"/>
      <w:bookmarkStart w:id="350" w:name="_Toc184313284"/>
      <w:bookmarkEnd w:id="350"/>
      <w:bookmarkStart w:id="351" w:name="_Toc184308107"/>
      <w:bookmarkEnd w:id="351"/>
      <w:bookmarkStart w:id="352" w:name="_Toc184314441"/>
      <w:bookmarkEnd w:id="352"/>
      <w:bookmarkStart w:id="353" w:name="_Toc184313260"/>
      <w:bookmarkEnd w:id="353"/>
      <w:bookmarkStart w:id="354" w:name="_Toc184312117"/>
      <w:bookmarkEnd w:id="354"/>
      <w:bookmarkStart w:id="355" w:name="_Toc184312121"/>
      <w:bookmarkEnd w:id="355"/>
      <w:bookmarkStart w:id="356" w:name="_Toc184314448"/>
      <w:bookmarkEnd w:id="356"/>
      <w:bookmarkStart w:id="357" w:name="_Toc184313287"/>
      <w:bookmarkEnd w:id="357"/>
      <w:bookmarkStart w:id="358" w:name="_Toc184313293"/>
      <w:bookmarkEnd w:id="358"/>
      <w:bookmarkStart w:id="359" w:name="_Toc184312135"/>
      <w:bookmarkEnd w:id="359"/>
      <w:bookmarkStart w:id="360" w:name="_Toc184313301"/>
      <w:bookmarkEnd w:id="360"/>
      <w:bookmarkStart w:id="361" w:name="_Toc184314438"/>
      <w:bookmarkEnd w:id="361"/>
      <w:bookmarkStart w:id="362" w:name="_Toc184314479"/>
      <w:bookmarkEnd w:id="362"/>
      <w:bookmarkStart w:id="363" w:name="_Toc184313279"/>
      <w:bookmarkEnd w:id="363"/>
      <w:bookmarkStart w:id="364" w:name="_Toc184308080"/>
      <w:bookmarkEnd w:id="364"/>
      <w:bookmarkStart w:id="365" w:name="_Toc184308082"/>
      <w:bookmarkEnd w:id="365"/>
      <w:bookmarkStart w:id="366" w:name="_Toc184313290"/>
      <w:bookmarkEnd w:id="366"/>
      <w:bookmarkStart w:id="367" w:name="_Toc184308063"/>
      <w:bookmarkEnd w:id="367"/>
      <w:bookmarkStart w:id="368" w:name="_Toc184313267"/>
      <w:bookmarkEnd w:id="368"/>
      <w:bookmarkStart w:id="369" w:name="_Toc184313282"/>
      <w:bookmarkEnd w:id="369"/>
      <w:bookmarkStart w:id="370" w:name="_Toc184312139"/>
      <w:bookmarkEnd w:id="370"/>
      <w:bookmarkStart w:id="371" w:name="_Toc184310286"/>
      <w:bookmarkEnd w:id="371"/>
      <w:bookmarkStart w:id="372" w:name="_Toc184314432"/>
      <w:bookmarkEnd w:id="372"/>
      <w:bookmarkStart w:id="373" w:name="_Toc184313239"/>
      <w:bookmarkEnd w:id="373"/>
      <w:bookmarkStart w:id="374" w:name="_Toc184310325"/>
      <w:bookmarkEnd w:id="374"/>
      <w:bookmarkStart w:id="375" w:name="_Toc184312099"/>
      <w:bookmarkEnd w:id="375"/>
      <w:bookmarkStart w:id="376" w:name="_Toc184313257"/>
      <w:bookmarkEnd w:id="376"/>
      <w:bookmarkStart w:id="377" w:name="_Toc184312090"/>
      <w:bookmarkEnd w:id="377"/>
      <w:bookmarkStart w:id="378" w:name="_Toc184312081"/>
      <w:bookmarkEnd w:id="378"/>
      <w:bookmarkStart w:id="379" w:name="_Toc184312091"/>
      <w:bookmarkEnd w:id="379"/>
      <w:bookmarkStart w:id="380" w:name="_Toc184313245"/>
      <w:bookmarkEnd w:id="380"/>
      <w:bookmarkStart w:id="381" w:name="_Toc184308086"/>
      <w:bookmarkEnd w:id="381"/>
      <w:bookmarkStart w:id="382" w:name="_Toc184313308"/>
      <w:bookmarkEnd w:id="382"/>
      <w:bookmarkStart w:id="383" w:name="_Toc184312103"/>
      <w:bookmarkEnd w:id="383"/>
      <w:bookmarkStart w:id="384" w:name="_Toc184312088"/>
      <w:bookmarkEnd w:id="384"/>
      <w:bookmarkStart w:id="385" w:name="_Toc184310294"/>
      <w:bookmarkEnd w:id="385"/>
      <w:bookmarkStart w:id="386" w:name="_Toc184313254"/>
      <w:bookmarkEnd w:id="386"/>
      <w:bookmarkStart w:id="387" w:name="_Toc184313248"/>
      <w:bookmarkEnd w:id="387"/>
      <w:bookmarkStart w:id="388" w:name="_Toc184314455"/>
      <w:bookmarkEnd w:id="388"/>
      <w:bookmarkStart w:id="389" w:name="_Toc184313253"/>
      <w:bookmarkEnd w:id="389"/>
      <w:bookmarkStart w:id="390" w:name="_Toc184314446"/>
      <w:bookmarkEnd w:id="390"/>
      <w:bookmarkStart w:id="391" w:name="_Toc184308077"/>
      <w:bookmarkEnd w:id="391"/>
      <w:bookmarkStart w:id="392" w:name="_Toc184308065"/>
      <w:bookmarkEnd w:id="392"/>
      <w:r>
        <w:rPr>
          <w:rFonts w:hint="eastAsia" w:ascii="宋体" w:hAnsi="宋体" w:cs="宋体"/>
          <w:b/>
          <w:color w:val="auto"/>
          <w:sz w:val="36"/>
          <w:szCs w:val="36"/>
          <w:highlight w:val="none"/>
        </w:rPr>
        <w:t>评标办法</w:t>
      </w:r>
    </w:p>
    <w:p w14:paraId="2E326F96">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2"/>
          <w:szCs w:val="20"/>
          <w:highlight w:val="none"/>
        </w:rPr>
        <w:t>评标办法前附表</w:t>
      </w:r>
    </w:p>
    <w:p w14:paraId="1CEB69E6">
      <w:pPr>
        <w:pStyle w:val="138"/>
        <w:spacing w:before="0"/>
        <w:ind w:firstLine="482"/>
        <w:rPr>
          <w:rFonts w:hint="eastAsia" w:ascii="宋体" w:hAnsi="宋体" w:cs="宋体"/>
          <w:color w:val="auto"/>
          <w:szCs w:val="24"/>
          <w:highlight w:val="none"/>
        </w:rPr>
      </w:pPr>
      <w:r>
        <w:rPr>
          <w:rFonts w:hint="eastAsia" w:ascii="宋体" w:hAnsi="宋体" w:cs="宋体"/>
          <w:b/>
          <w:color w:val="auto"/>
          <w:szCs w:val="24"/>
          <w:highlight w:val="none"/>
        </w:rPr>
        <w:t>本次评标采用综合评分法，总分为100分。</w:t>
      </w:r>
      <w:r>
        <w:rPr>
          <w:rFonts w:hint="eastAsia" w:ascii="宋体" w:hAnsi="宋体" w:cs="宋体"/>
          <w:color w:val="auto"/>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7361F85">
      <w:pPr>
        <w:pStyle w:val="138"/>
        <w:ind w:firstLine="482"/>
        <w:rPr>
          <w:rFonts w:hint="eastAsia" w:ascii="宋体" w:hAnsi="宋体" w:cs="宋体"/>
          <w:bCs/>
          <w:color w:val="auto"/>
          <w:szCs w:val="24"/>
          <w:highlight w:val="none"/>
        </w:rPr>
      </w:pPr>
      <w:r>
        <w:rPr>
          <w:rFonts w:hint="eastAsia" w:ascii="宋体" w:hAnsi="宋体" w:cs="宋体"/>
          <w:b/>
          <w:color w:val="auto"/>
          <w:szCs w:val="24"/>
          <w:highlight w:val="none"/>
        </w:rPr>
        <w:t>1、价格分（10分）</w:t>
      </w:r>
      <w:r>
        <w:rPr>
          <w:rFonts w:hint="eastAsia" w:ascii="宋体" w:hAnsi="宋体" w:cs="宋体"/>
          <w:bCs/>
          <w:color w:val="auto"/>
          <w:szCs w:val="24"/>
          <w:highlight w:val="none"/>
        </w:rPr>
        <w:t>采用低价优先法计算，即满足招标文件要求且投标价格最低的投标报价为评标基准价，其他投标人的价格分按照下列公式计算：</w:t>
      </w:r>
    </w:p>
    <w:p w14:paraId="5A85AD6D">
      <w:pPr>
        <w:pStyle w:val="138"/>
        <w:ind w:firstLine="480"/>
        <w:rPr>
          <w:rFonts w:hint="eastAsia" w:ascii="宋体" w:hAnsi="宋体" w:cs="宋体"/>
          <w:bCs/>
          <w:color w:val="auto"/>
          <w:szCs w:val="24"/>
          <w:highlight w:val="none"/>
        </w:rPr>
      </w:pPr>
      <w:r>
        <w:rPr>
          <w:rFonts w:hint="eastAsia" w:ascii="宋体" w:hAnsi="宋体" w:cs="宋体"/>
          <w:bCs/>
          <w:color w:val="auto"/>
          <w:szCs w:val="24"/>
          <w:highlight w:val="none"/>
        </w:rPr>
        <w:t>价格分=（评标基准价/投标报价）×10%×100</w:t>
      </w:r>
    </w:p>
    <w:p w14:paraId="5720FE0F">
      <w:pPr>
        <w:pStyle w:val="138"/>
        <w:ind w:firstLine="480"/>
        <w:rPr>
          <w:rFonts w:hint="eastAsia" w:ascii="宋体" w:hAnsi="宋体" w:cs="宋体"/>
          <w:bCs/>
          <w:color w:val="auto"/>
          <w:szCs w:val="24"/>
          <w:highlight w:val="none"/>
        </w:rPr>
      </w:pPr>
      <w:r>
        <w:rPr>
          <w:rFonts w:hint="eastAsia" w:ascii="宋体" w:hAnsi="宋体" w:cs="宋体"/>
          <w:bCs/>
          <w:color w:val="auto"/>
          <w:szCs w:val="24"/>
          <w:highlight w:val="none"/>
        </w:rPr>
        <w:t>因落实政府采购政策进行价格调整的，以调整后的价格计算评标基准价和投标报价。</w:t>
      </w:r>
    </w:p>
    <w:p w14:paraId="1BF9FE01">
      <w:pPr>
        <w:snapToGrid w:val="0"/>
        <w:spacing w:line="360" w:lineRule="auto"/>
        <w:rPr>
          <w:color w:val="auto"/>
          <w:highlight w:val="none"/>
        </w:rPr>
      </w:pPr>
      <w:r>
        <w:rPr>
          <w:rFonts w:hint="eastAsia" w:ascii="宋体" w:hAnsi="宋体" w:cs="宋体"/>
          <w:b/>
          <w:color w:val="auto"/>
          <w:sz w:val="24"/>
          <w:highlight w:val="none"/>
        </w:rPr>
        <w:t>2、评标办法前附表</w:t>
      </w:r>
    </w:p>
    <w:tbl>
      <w:tblPr>
        <w:tblStyle w:val="68"/>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2"/>
        <w:gridCol w:w="5445"/>
        <w:gridCol w:w="981"/>
        <w:gridCol w:w="763"/>
      </w:tblGrid>
      <w:tr w14:paraId="7A8F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4229744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总项</w:t>
            </w:r>
          </w:p>
        </w:tc>
        <w:tc>
          <w:tcPr>
            <w:tcW w:w="1152" w:type="dxa"/>
            <w:vAlign w:val="center"/>
          </w:tcPr>
          <w:p w14:paraId="04F95A7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分项</w:t>
            </w:r>
          </w:p>
        </w:tc>
        <w:tc>
          <w:tcPr>
            <w:tcW w:w="5445" w:type="dxa"/>
            <w:vAlign w:val="center"/>
          </w:tcPr>
          <w:p w14:paraId="79D36118">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w:t>
            </w:r>
          </w:p>
        </w:tc>
        <w:tc>
          <w:tcPr>
            <w:tcW w:w="981" w:type="dxa"/>
            <w:vAlign w:val="center"/>
          </w:tcPr>
          <w:p w14:paraId="5439D02F">
            <w:pPr>
              <w:snapToGrid w:val="0"/>
              <w:spacing w:line="360" w:lineRule="auto"/>
              <w:jc w:val="center"/>
              <w:rPr>
                <w:rFonts w:hint="eastAsia" w:ascii="仿宋" w:hAnsi="仿宋" w:eastAsia="仿宋" w:cs="仿宋"/>
                <w:color w:val="auto"/>
                <w:sz w:val="24"/>
                <w:highlight w:val="none"/>
              </w:rPr>
            </w:pPr>
            <w:r>
              <w:rPr>
                <w:rFonts w:hint="eastAsia" w:ascii="宋体" w:hAnsi="宋体" w:eastAsia="宋体" w:cs="宋体"/>
                <w:color w:val="auto"/>
                <w:kern w:val="0"/>
                <w:sz w:val="24"/>
                <w:highlight w:val="none"/>
              </w:rPr>
              <w:t>主观分/客观分属性</w:t>
            </w:r>
          </w:p>
        </w:tc>
        <w:tc>
          <w:tcPr>
            <w:tcW w:w="763" w:type="dxa"/>
            <w:vAlign w:val="center"/>
          </w:tcPr>
          <w:p w14:paraId="3A9F5025">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r>
      <w:tr w14:paraId="2BF8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restart"/>
            <w:vAlign w:val="center"/>
          </w:tcPr>
          <w:p w14:paraId="592C2A67">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商务分</w:t>
            </w:r>
          </w:p>
        </w:tc>
        <w:tc>
          <w:tcPr>
            <w:tcW w:w="1152" w:type="dxa"/>
            <w:vAlign w:val="center"/>
          </w:tcPr>
          <w:p w14:paraId="14111660">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企业认证证书</w:t>
            </w:r>
          </w:p>
        </w:tc>
        <w:tc>
          <w:tcPr>
            <w:tcW w:w="5445" w:type="dxa"/>
            <w:vAlign w:val="center"/>
          </w:tcPr>
          <w:p w14:paraId="2CD19D8C">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1、投标人通过质量管理体系认证、环境管理体系认证、职业健康安全管理体系认证，证书必须在有效期内且所涉及范围是餐饮管理服务的，每提供一项认证得2分，最高得6分；</w:t>
            </w:r>
          </w:p>
          <w:p w14:paraId="795B74D8">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2、投标人具有食品安全管理体系认证证书得2分；</w:t>
            </w:r>
          </w:p>
          <w:p w14:paraId="1C0B36CE">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3、投标人具有HACCP管理体系认证证书得2分；</w:t>
            </w:r>
          </w:p>
          <w:p w14:paraId="41871652">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注：在投标文件中提供有效期范围内的认证证书及中国国家认证认可监督管理委员会网站（http://www.cnca.gov.cn/）网页查询截图的复印件或扫描件并加盖投标人公章，否则不得分。</w:t>
            </w:r>
          </w:p>
        </w:tc>
        <w:tc>
          <w:tcPr>
            <w:tcW w:w="981" w:type="dxa"/>
            <w:vAlign w:val="center"/>
          </w:tcPr>
          <w:p w14:paraId="34B14A71">
            <w:pPr>
              <w:pStyle w:val="2"/>
              <w:jc w:val="center"/>
              <w:rPr>
                <w:rFonts w:hint="eastAsia" w:ascii="仿宋" w:eastAsia="仿宋" w:cs="仿宋"/>
                <w:b w:val="0"/>
                <w:color w:val="auto"/>
                <w:sz w:val="24"/>
                <w:szCs w:val="24"/>
                <w:highlight w:val="none"/>
              </w:rPr>
            </w:pPr>
            <w:r>
              <w:rPr>
                <w:rFonts w:hint="eastAsia" w:ascii="宋体" w:hAnsi="宋体" w:eastAsia="宋体" w:cs="宋体"/>
                <w:b w:val="0"/>
                <w:bCs w:val="0"/>
                <w:color w:val="auto"/>
                <w:kern w:val="0"/>
                <w:sz w:val="24"/>
                <w:highlight w:val="none"/>
              </w:rPr>
              <w:t>客观分</w:t>
            </w:r>
          </w:p>
        </w:tc>
        <w:tc>
          <w:tcPr>
            <w:tcW w:w="763" w:type="dxa"/>
            <w:vAlign w:val="center"/>
          </w:tcPr>
          <w:p w14:paraId="4C6A651E">
            <w:pPr>
              <w:pStyle w:val="2"/>
              <w:jc w:val="center"/>
              <w:rPr>
                <w:rFonts w:ascii="仿宋" w:eastAsia="仿宋" w:cs="仿宋"/>
                <w:b w:val="0"/>
                <w:color w:val="auto"/>
                <w:sz w:val="24"/>
                <w:szCs w:val="24"/>
                <w:highlight w:val="none"/>
              </w:rPr>
            </w:pPr>
            <w:r>
              <w:rPr>
                <w:rFonts w:hint="eastAsia" w:ascii="仿宋" w:eastAsia="仿宋" w:cs="仿宋"/>
                <w:b w:val="0"/>
                <w:color w:val="auto"/>
                <w:sz w:val="24"/>
                <w:szCs w:val="24"/>
                <w:highlight w:val="none"/>
              </w:rPr>
              <w:t>10</w:t>
            </w:r>
          </w:p>
        </w:tc>
      </w:tr>
      <w:tr w14:paraId="7EC9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5E8F195D">
            <w:pPr>
              <w:snapToGrid w:val="0"/>
              <w:spacing w:line="360" w:lineRule="auto"/>
              <w:ind w:firstLine="480" w:firstLineChars="200"/>
              <w:jc w:val="center"/>
              <w:rPr>
                <w:rFonts w:ascii="仿宋" w:hAnsi="仿宋" w:eastAsia="仿宋" w:cs="仿宋"/>
                <w:sz w:val="24"/>
              </w:rPr>
            </w:pPr>
          </w:p>
        </w:tc>
        <w:tc>
          <w:tcPr>
            <w:tcW w:w="1152" w:type="dxa"/>
            <w:vAlign w:val="center"/>
          </w:tcPr>
          <w:p w14:paraId="3DFEC9D1">
            <w:pPr>
              <w:spacing w:line="360" w:lineRule="auto"/>
              <w:rPr>
                <w:rFonts w:ascii="仿宋" w:hAnsi="仿宋" w:eastAsia="仿宋" w:cs="仿宋"/>
                <w:sz w:val="24"/>
              </w:rPr>
            </w:pPr>
            <w:r>
              <w:rPr>
                <w:rFonts w:hint="eastAsia" w:ascii="仿宋" w:hAnsi="仿宋" w:eastAsia="仿宋" w:cs="仿宋"/>
                <w:sz w:val="24"/>
              </w:rPr>
              <w:t>类似项目实施业绩</w:t>
            </w:r>
          </w:p>
        </w:tc>
        <w:tc>
          <w:tcPr>
            <w:tcW w:w="5445" w:type="dxa"/>
            <w:vAlign w:val="center"/>
          </w:tcPr>
          <w:p w14:paraId="236CA629">
            <w:pPr>
              <w:numPr>
                <w:ilvl w:val="0"/>
                <w:numId w:val="4"/>
              </w:numPr>
              <w:adjustRightInd w:val="0"/>
              <w:spacing w:line="360" w:lineRule="auto"/>
              <w:jc w:val="left"/>
              <w:rPr>
                <w:rFonts w:ascii="仿宋" w:hAnsi="仿宋" w:eastAsia="仿宋" w:cs="仿宋"/>
                <w:sz w:val="24"/>
              </w:rPr>
            </w:pPr>
            <w:r>
              <w:rPr>
                <w:rFonts w:hint="eastAsia" w:ascii="仿宋" w:hAnsi="仿宋" w:eastAsia="仿宋" w:cs="仿宋"/>
                <w:sz w:val="24"/>
              </w:rPr>
              <w:t>投标人自202</w:t>
            </w:r>
            <w:r>
              <w:rPr>
                <w:rFonts w:hint="eastAsia" w:ascii="仿宋" w:hAnsi="仿宋" w:eastAsia="仿宋" w:cs="仿宋"/>
                <w:sz w:val="24"/>
                <w:lang w:val="en-US" w:eastAsia="zh-CN"/>
              </w:rPr>
              <w:t>1</w:t>
            </w:r>
            <w:r>
              <w:rPr>
                <w:rFonts w:hint="eastAsia" w:ascii="仿宋" w:hAnsi="仿宋" w:eastAsia="仿宋" w:cs="仿宋"/>
                <w:sz w:val="24"/>
              </w:rPr>
              <w:t>年1月1日以来（含）（以合同签订时间为准）承担过类似项目，每提供一个案例得0.</w:t>
            </w:r>
            <w:r>
              <w:rPr>
                <w:rFonts w:hint="eastAsia" w:ascii="仿宋" w:hAnsi="仿宋" w:eastAsia="仿宋" w:cs="仿宋"/>
                <w:sz w:val="24"/>
                <w:lang w:val="en-US" w:eastAsia="zh-CN"/>
              </w:rPr>
              <w:t>5</w:t>
            </w:r>
            <w:r>
              <w:rPr>
                <w:rFonts w:hint="eastAsia" w:ascii="仿宋" w:hAnsi="仿宋" w:eastAsia="仿宋" w:cs="仿宋"/>
                <w:sz w:val="24"/>
              </w:rPr>
              <w:t>分，最高得1分。</w:t>
            </w:r>
          </w:p>
          <w:p w14:paraId="3536DB7B">
            <w:pPr>
              <w:spacing w:line="360" w:lineRule="auto"/>
              <w:jc w:val="left"/>
              <w:rPr>
                <w:rFonts w:ascii="仿宋" w:hAnsi="仿宋" w:eastAsia="仿宋" w:cs="仿宋"/>
                <w:sz w:val="24"/>
              </w:rPr>
            </w:pPr>
            <w:r>
              <w:rPr>
                <w:rFonts w:hint="eastAsia" w:ascii="仿宋" w:hAnsi="仿宋" w:eastAsia="仿宋" w:cs="仿宋"/>
                <w:b/>
                <w:sz w:val="24"/>
              </w:rPr>
              <w:t>注：在投标文件中提供合同复印件或扫描件并加盖投标人公章，否则不得分。</w:t>
            </w:r>
          </w:p>
        </w:tc>
        <w:tc>
          <w:tcPr>
            <w:tcW w:w="981" w:type="dxa"/>
            <w:vAlign w:val="center"/>
          </w:tcPr>
          <w:p w14:paraId="7383992F">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客观分</w:t>
            </w:r>
          </w:p>
        </w:tc>
        <w:tc>
          <w:tcPr>
            <w:tcW w:w="763" w:type="dxa"/>
            <w:vAlign w:val="center"/>
          </w:tcPr>
          <w:p w14:paraId="76822EE8">
            <w:pPr>
              <w:spacing w:line="360" w:lineRule="auto"/>
              <w:jc w:val="center"/>
              <w:rPr>
                <w:rFonts w:ascii="仿宋" w:hAnsi="仿宋" w:eastAsia="仿宋" w:cs="仿宋"/>
                <w:sz w:val="24"/>
              </w:rPr>
            </w:pPr>
            <w:r>
              <w:rPr>
                <w:rFonts w:hint="eastAsia" w:ascii="仿宋" w:hAnsi="仿宋" w:eastAsia="仿宋" w:cs="仿宋"/>
                <w:sz w:val="24"/>
              </w:rPr>
              <w:t>1</w:t>
            </w:r>
          </w:p>
        </w:tc>
      </w:tr>
      <w:tr w14:paraId="0573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5" w:type="dxa"/>
            <w:vMerge w:val="restart"/>
            <w:vAlign w:val="center"/>
          </w:tcPr>
          <w:p w14:paraId="2DB2E6C0">
            <w:pPr>
              <w:snapToGrid w:val="0"/>
              <w:spacing w:line="360" w:lineRule="auto"/>
              <w:rPr>
                <w:rFonts w:ascii="仿宋" w:hAnsi="仿宋" w:eastAsia="仿宋" w:cs="仿宋"/>
                <w:sz w:val="24"/>
              </w:rPr>
            </w:pPr>
            <w:r>
              <w:rPr>
                <w:rFonts w:hint="eastAsia" w:ascii="仿宋" w:hAnsi="仿宋" w:eastAsia="仿宋" w:cs="仿宋"/>
                <w:sz w:val="24"/>
              </w:rPr>
              <w:t>技术分</w:t>
            </w:r>
          </w:p>
        </w:tc>
        <w:tc>
          <w:tcPr>
            <w:tcW w:w="1152" w:type="dxa"/>
            <w:vAlign w:val="center"/>
          </w:tcPr>
          <w:p w14:paraId="744B2981">
            <w:pPr>
              <w:pStyle w:val="959"/>
              <w:spacing w:before="146" w:line="360" w:lineRule="auto"/>
              <w:ind w:left="30" w:right="25"/>
              <w:jc w:val="center"/>
              <w:rPr>
                <w:rFonts w:ascii="仿宋" w:hAnsi="仿宋" w:eastAsia="仿宋" w:cs="仿宋"/>
              </w:rPr>
            </w:pPr>
            <w:r>
              <w:rPr>
                <w:rFonts w:hint="eastAsia" w:ascii="仿宋" w:hAnsi="仿宋" w:eastAsia="仿宋" w:cs="仿宋"/>
              </w:rPr>
              <w:t>食堂</w:t>
            </w:r>
            <w:r>
              <w:rPr>
                <w:rFonts w:hint="eastAsia" w:ascii="仿宋" w:hAnsi="仿宋" w:eastAsia="仿宋" w:cs="仿宋"/>
                <w:lang w:eastAsia="zh-CN"/>
              </w:rPr>
              <w:t>运行</w:t>
            </w:r>
            <w:r>
              <w:rPr>
                <w:rFonts w:hint="eastAsia" w:ascii="仿宋" w:hAnsi="仿宋" w:eastAsia="仿宋" w:cs="仿宋"/>
              </w:rPr>
              <w:t>管理方案</w:t>
            </w:r>
          </w:p>
        </w:tc>
        <w:tc>
          <w:tcPr>
            <w:tcW w:w="5445" w:type="dxa"/>
            <w:vAlign w:val="center"/>
          </w:tcPr>
          <w:p w14:paraId="3D658664">
            <w:pPr>
              <w:spacing w:line="360" w:lineRule="auto"/>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食堂</w:t>
            </w:r>
            <w:r>
              <w:rPr>
                <w:rFonts w:hint="eastAsia" w:ascii="仿宋" w:hAnsi="仿宋" w:eastAsia="仿宋" w:cs="仿宋"/>
                <w:sz w:val="24"/>
                <w:lang w:eastAsia="zh-CN"/>
              </w:rPr>
              <w:t>运行</w:t>
            </w:r>
            <w:r>
              <w:rPr>
                <w:rFonts w:hint="eastAsia" w:ascii="仿宋" w:hAnsi="仿宋" w:eastAsia="仿宋" w:cs="仿宋"/>
                <w:sz w:val="24"/>
              </w:rPr>
              <w:t>管理方案：</w:t>
            </w:r>
            <w:r>
              <w:rPr>
                <w:rFonts w:hint="eastAsia" w:ascii="仿宋" w:hAnsi="仿宋" w:eastAsia="仿宋" w:cs="仿宋"/>
                <w:sz w:val="24"/>
                <w:lang w:eastAsia="zh-CN"/>
              </w:rPr>
              <w:t>包括</w:t>
            </w:r>
            <w:r>
              <w:rPr>
                <w:rFonts w:hint="eastAsia" w:ascii="仿宋" w:hAnsi="仿宋" w:eastAsia="仿宋" w:cs="仿宋"/>
                <w:sz w:val="24"/>
              </w:rPr>
              <w:t>组织架构、主要</w:t>
            </w:r>
            <w:r>
              <w:rPr>
                <w:rFonts w:hint="eastAsia" w:ascii="仿宋" w:hAnsi="仿宋" w:eastAsia="仿宋" w:cs="仿宋"/>
                <w:sz w:val="24"/>
                <w:lang w:eastAsia="zh-CN"/>
              </w:rPr>
              <w:t>运行</w:t>
            </w:r>
            <w:r>
              <w:rPr>
                <w:rFonts w:hint="eastAsia" w:ascii="仿宋" w:hAnsi="仿宋" w:eastAsia="仿宋" w:cs="仿宋"/>
                <w:sz w:val="24"/>
              </w:rPr>
              <w:t>管理流程</w:t>
            </w:r>
            <w:r>
              <w:rPr>
                <w:rFonts w:hint="eastAsia" w:ascii="仿宋" w:hAnsi="仿宋" w:eastAsia="仿宋" w:cs="仿宋"/>
                <w:sz w:val="24"/>
                <w:lang w:eastAsia="zh-CN"/>
              </w:rPr>
              <w:t>、服务保障方案、降耗减损措施等。方案内容完整、科学合理的得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p w14:paraId="084C76B0">
            <w:pPr>
              <w:spacing w:line="360" w:lineRule="auto"/>
            </w:pPr>
            <w:r>
              <w:rPr>
                <w:rFonts w:hint="eastAsia" w:ascii="仿宋" w:eastAsia="仿宋" w:cs="仿宋"/>
                <w:sz w:val="24"/>
                <w:lang w:val="en-US" w:eastAsia="zh-CN"/>
              </w:rPr>
              <w:t>2</w:t>
            </w:r>
            <w:r>
              <w:rPr>
                <w:rFonts w:hint="eastAsia" w:ascii="仿宋" w:hAnsi="仿宋" w:eastAsia="仿宋" w:cs="仿宋"/>
                <w:sz w:val="24"/>
              </w:rPr>
              <w:t>、人员管理</w:t>
            </w:r>
            <w:r>
              <w:rPr>
                <w:rFonts w:hint="eastAsia" w:ascii="仿宋" w:hAnsi="仿宋" w:eastAsia="仿宋" w:cs="仿宋"/>
                <w:sz w:val="24"/>
                <w:lang w:eastAsia="zh-CN"/>
              </w:rPr>
              <w:t>方案</w:t>
            </w:r>
            <w:r>
              <w:rPr>
                <w:rFonts w:hint="eastAsia" w:ascii="仿宋" w:hAnsi="仿宋" w:eastAsia="仿宋" w:cs="仿宋"/>
                <w:sz w:val="24"/>
              </w:rPr>
              <w:t>：</w:t>
            </w:r>
            <w:r>
              <w:rPr>
                <w:rFonts w:hint="eastAsia" w:ascii="仿宋" w:hAnsi="仿宋" w:eastAsia="仿宋" w:cs="仿宋"/>
                <w:sz w:val="24"/>
                <w:lang w:eastAsia="zh-CN"/>
              </w:rPr>
              <w:t>包括</w:t>
            </w:r>
            <w:r>
              <w:rPr>
                <w:rFonts w:hint="eastAsia" w:ascii="仿宋" w:hAnsi="仿宋" w:eastAsia="仿宋" w:cs="仿宋"/>
                <w:sz w:val="24"/>
              </w:rPr>
              <w:t>人员配备</w:t>
            </w:r>
            <w:r>
              <w:rPr>
                <w:rFonts w:hint="eastAsia" w:ascii="仿宋" w:hAnsi="仿宋" w:eastAsia="仿宋" w:cs="仿宋"/>
                <w:sz w:val="24"/>
                <w:lang w:eastAsia="zh-CN"/>
              </w:rPr>
              <w:t>、</w:t>
            </w:r>
            <w:r>
              <w:rPr>
                <w:rFonts w:hint="eastAsia" w:ascii="仿宋" w:hAnsi="仿宋" w:eastAsia="仿宋" w:cs="仿宋"/>
                <w:sz w:val="24"/>
              </w:rPr>
              <w:t>激励机制、监督机制、约束机制</w:t>
            </w:r>
            <w:r>
              <w:rPr>
                <w:rFonts w:hint="eastAsia" w:ascii="仿宋" w:eastAsia="仿宋" w:cs="仿宋"/>
                <w:sz w:val="24"/>
                <w:lang w:eastAsia="zh-CN"/>
              </w:rPr>
              <w:t>等</w:t>
            </w:r>
            <w:r>
              <w:rPr>
                <w:rFonts w:hint="eastAsia" w:ascii="仿宋" w:hAnsi="仿宋" w:eastAsia="仿宋" w:cs="仿宋"/>
                <w:sz w:val="24"/>
                <w:lang w:eastAsia="zh-CN"/>
              </w:rPr>
              <w:t>。方案内容完整、科学合理的得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p w14:paraId="70D7D11A">
            <w:pPr>
              <w:spacing w:line="360" w:lineRule="auto"/>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事故应急处</w:t>
            </w:r>
            <w:r>
              <w:rPr>
                <w:rFonts w:hint="eastAsia" w:ascii="仿宋" w:hAnsi="仿宋" w:eastAsia="仿宋" w:cs="仿宋"/>
                <w:sz w:val="24"/>
                <w:lang w:eastAsia="zh-CN"/>
              </w:rPr>
              <w:t>置</w:t>
            </w:r>
            <w:r>
              <w:rPr>
                <w:rFonts w:hint="eastAsia" w:ascii="仿宋" w:hAnsi="仿宋" w:eastAsia="仿宋" w:cs="仿宋"/>
                <w:sz w:val="24"/>
              </w:rPr>
              <w:t>预案：</w:t>
            </w:r>
            <w:r>
              <w:rPr>
                <w:rFonts w:hint="eastAsia" w:ascii="仿宋" w:hAnsi="仿宋" w:eastAsia="仿宋" w:cs="仿宋"/>
                <w:sz w:val="24"/>
                <w:lang w:eastAsia="zh-CN"/>
              </w:rPr>
              <w:t>包括</w:t>
            </w:r>
            <w:r>
              <w:rPr>
                <w:rFonts w:hint="eastAsia" w:ascii="仿宋" w:hAnsi="仿宋" w:eastAsia="仿宋" w:cs="仿宋"/>
                <w:sz w:val="24"/>
                <w:lang w:val="en-US" w:eastAsia="zh-CN"/>
              </w:rPr>
              <w:t>消防火灾事故、安全生产事故、食物中毒事件等</w:t>
            </w:r>
            <w:r>
              <w:rPr>
                <w:rFonts w:hint="eastAsia" w:ascii="仿宋" w:hAnsi="仿宋" w:eastAsia="仿宋" w:cs="仿宋"/>
                <w:sz w:val="24"/>
              </w:rPr>
              <w:t>应急处</w:t>
            </w:r>
            <w:r>
              <w:rPr>
                <w:rFonts w:hint="eastAsia" w:ascii="仿宋" w:hAnsi="仿宋" w:eastAsia="仿宋" w:cs="仿宋"/>
                <w:sz w:val="24"/>
                <w:lang w:eastAsia="zh-CN"/>
              </w:rPr>
              <w:t>置</w:t>
            </w:r>
            <w:r>
              <w:rPr>
                <w:rFonts w:hint="eastAsia" w:ascii="仿宋" w:hAnsi="仿宋" w:eastAsia="仿宋" w:cs="仿宋"/>
                <w:sz w:val="24"/>
              </w:rPr>
              <w:t>预案</w:t>
            </w:r>
            <w:r>
              <w:rPr>
                <w:rFonts w:hint="eastAsia" w:ascii="仿宋" w:hAnsi="仿宋" w:eastAsia="仿宋" w:cs="仿宋"/>
                <w:sz w:val="24"/>
                <w:lang w:eastAsia="zh-CN"/>
              </w:rPr>
              <w:t>。方案内容完整、科学合理的得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p w14:paraId="25F042A8">
            <w:pPr>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4、</w:t>
            </w:r>
            <w:r>
              <w:rPr>
                <w:rFonts w:hint="eastAsia" w:ascii="仿宋" w:hAnsi="仿宋" w:eastAsia="仿宋" w:cs="仿宋"/>
                <w:sz w:val="24"/>
              </w:rPr>
              <w:t>投诉处理方案：</w:t>
            </w:r>
            <w:r>
              <w:rPr>
                <w:rFonts w:hint="eastAsia" w:ascii="仿宋" w:hAnsi="仿宋" w:eastAsia="仿宋" w:cs="仿宋"/>
                <w:sz w:val="24"/>
                <w:lang w:eastAsia="zh-CN"/>
              </w:rPr>
              <w:t>包括</w:t>
            </w:r>
            <w:r>
              <w:rPr>
                <w:rFonts w:hint="eastAsia" w:ascii="仿宋" w:hAnsi="仿宋" w:eastAsia="仿宋" w:cs="仿宋"/>
                <w:sz w:val="24"/>
              </w:rPr>
              <w:t>投诉处理运作流程</w:t>
            </w:r>
            <w:r>
              <w:rPr>
                <w:rFonts w:hint="eastAsia" w:ascii="仿宋" w:hAnsi="仿宋" w:eastAsia="仿宋" w:cs="仿宋"/>
                <w:sz w:val="24"/>
                <w:lang w:eastAsia="zh-CN"/>
              </w:rPr>
              <w:t>、</w:t>
            </w:r>
            <w:r>
              <w:rPr>
                <w:rFonts w:hint="eastAsia" w:ascii="仿宋" w:hAnsi="仿宋" w:eastAsia="仿宋" w:cs="仿宋"/>
                <w:sz w:val="24"/>
                <w:szCs w:val="24"/>
              </w:rPr>
              <w:t>信息反馈及处理运作流程</w:t>
            </w:r>
            <w:r>
              <w:rPr>
                <w:rFonts w:hint="eastAsia" w:ascii="仿宋" w:hAnsi="仿宋" w:eastAsia="仿宋" w:cs="仿宋"/>
                <w:sz w:val="24"/>
                <w:szCs w:val="24"/>
                <w:lang w:eastAsia="zh-CN"/>
              </w:rPr>
              <w:t>等</w:t>
            </w:r>
            <w:r>
              <w:rPr>
                <w:rFonts w:hint="eastAsia" w:ascii="仿宋" w:hAnsi="仿宋" w:eastAsia="仿宋" w:cs="仿宋"/>
                <w:sz w:val="24"/>
                <w:lang w:eastAsia="zh-CN"/>
              </w:rPr>
              <w:t>。方案内容完整、科学合理的得</w:t>
            </w:r>
            <w:r>
              <w:rPr>
                <w:rFonts w:hint="eastAsia" w:ascii="仿宋" w:hAnsi="仿宋" w:eastAsia="仿宋" w:cs="仿宋"/>
                <w:sz w:val="24"/>
                <w:lang w:val="en-US" w:eastAsia="zh-CN"/>
              </w:rPr>
              <w:t>5</w:t>
            </w:r>
            <w:r>
              <w:rPr>
                <w:rFonts w:hint="eastAsia" w:ascii="仿宋" w:hAnsi="仿宋" w:eastAsia="仿宋" w:cs="仿宋"/>
                <w:sz w:val="24"/>
                <w:lang w:eastAsia="zh-CN"/>
              </w:rPr>
              <w:t>分；方案内容完整，但有所欠缺的得</w:t>
            </w:r>
            <w:r>
              <w:rPr>
                <w:rFonts w:hint="eastAsia" w:ascii="仿宋" w:hAnsi="仿宋" w:eastAsia="仿宋" w:cs="仿宋"/>
                <w:sz w:val="24"/>
                <w:lang w:val="en-US" w:eastAsia="zh-CN"/>
              </w:rPr>
              <w:t>3</w:t>
            </w:r>
            <w:r>
              <w:rPr>
                <w:rFonts w:hint="eastAsia" w:ascii="仿宋" w:hAnsi="仿宋" w:eastAsia="仿宋" w:cs="仿宋"/>
                <w:sz w:val="24"/>
                <w:lang w:eastAsia="zh-CN"/>
              </w:rPr>
              <w:t>分；方案内容不完整的得</w:t>
            </w:r>
            <w:r>
              <w:rPr>
                <w:rFonts w:hint="eastAsia" w:ascii="仿宋" w:hAnsi="仿宋" w:eastAsia="仿宋" w:cs="仿宋"/>
                <w:sz w:val="24"/>
                <w:lang w:val="en-US" w:eastAsia="zh-CN"/>
              </w:rPr>
              <w:t>1</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3A8CBB75">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42D74A6B">
            <w:pPr>
              <w:spacing w:line="360" w:lineRule="auto"/>
              <w:jc w:val="center"/>
              <w:rPr>
                <w:rFonts w:ascii="仿宋" w:hAnsi="仿宋" w:eastAsia="仿宋" w:cs="仿宋"/>
                <w:sz w:val="24"/>
              </w:rPr>
            </w:pPr>
            <w:r>
              <w:rPr>
                <w:rFonts w:hint="eastAsia" w:ascii="仿宋" w:hAnsi="仿宋" w:eastAsia="仿宋" w:cs="仿宋"/>
                <w:sz w:val="24"/>
              </w:rPr>
              <w:t>20</w:t>
            </w:r>
          </w:p>
        </w:tc>
      </w:tr>
      <w:tr w14:paraId="41D6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continue"/>
            <w:vAlign w:val="center"/>
          </w:tcPr>
          <w:p w14:paraId="64272811">
            <w:pPr>
              <w:snapToGrid w:val="0"/>
              <w:spacing w:line="360" w:lineRule="auto"/>
              <w:rPr>
                <w:rFonts w:ascii="仿宋" w:hAnsi="仿宋" w:eastAsia="仿宋" w:cs="仿宋"/>
                <w:sz w:val="24"/>
              </w:rPr>
            </w:pPr>
          </w:p>
        </w:tc>
        <w:tc>
          <w:tcPr>
            <w:tcW w:w="1152" w:type="dxa"/>
            <w:vAlign w:val="center"/>
          </w:tcPr>
          <w:p w14:paraId="64BD7B9E">
            <w:pPr>
              <w:pStyle w:val="959"/>
              <w:spacing w:before="146" w:line="360" w:lineRule="auto"/>
              <w:ind w:left="30" w:right="25"/>
              <w:jc w:val="center"/>
              <w:rPr>
                <w:rFonts w:ascii="仿宋" w:hAnsi="仿宋" w:eastAsia="仿宋" w:cs="仿宋"/>
              </w:rPr>
            </w:pPr>
            <w:r>
              <w:rPr>
                <w:rFonts w:hint="eastAsia" w:ascii="仿宋" w:hAnsi="仿宋" w:eastAsia="仿宋" w:cs="仿宋"/>
              </w:rPr>
              <w:t>卫生管理控制方案</w:t>
            </w:r>
          </w:p>
        </w:tc>
        <w:tc>
          <w:tcPr>
            <w:tcW w:w="5445" w:type="dxa"/>
            <w:vAlign w:val="center"/>
          </w:tcPr>
          <w:p w14:paraId="012F9F9F">
            <w:pPr>
              <w:spacing w:line="360" w:lineRule="auto"/>
              <w:rPr>
                <w:rFonts w:hint="eastAsia" w:ascii="仿宋" w:hAnsi="仿宋" w:eastAsia="仿宋" w:cs="仿宋"/>
                <w:sz w:val="24"/>
                <w:lang w:eastAsia="zh-CN"/>
              </w:rPr>
            </w:pPr>
            <w:r>
              <w:rPr>
                <w:rFonts w:hint="eastAsia" w:ascii="仿宋" w:hAnsi="仿宋" w:eastAsia="仿宋" w:cs="仿宋"/>
                <w:sz w:val="24"/>
              </w:rPr>
              <w:t>根据采购需求，在食品卫生、人员卫生、环境卫生、垃圾处理</w:t>
            </w:r>
            <w:r>
              <w:rPr>
                <w:rFonts w:hint="eastAsia" w:ascii="仿宋" w:hAnsi="仿宋" w:eastAsia="仿宋" w:cs="仿宋"/>
                <w:sz w:val="24"/>
                <w:lang w:eastAsia="zh-CN"/>
              </w:rPr>
              <w:t>等</w:t>
            </w:r>
            <w:r>
              <w:rPr>
                <w:rFonts w:hint="eastAsia" w:ascii="仿宋" w:hAnsi="仿宋" w:eastAsia="仿宋" w:cs="仿宋"/>
                <w:sz w:val="24"/>
              </w:rPr>
              <w:t>方面制定方案，从可行性、完整性、合理性打分</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4CA88549">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152AB9C7">
            <w:pPr>
              <w:spacing w:line="360" w:lineRule="auto"/>
              <w:jc w:val="center"/>
              <w:rPr>
                <w:rFonts w:ascii="仿宋" w:hAnsi="仿宋" w:eastAsia="仿宋" w:cs="仿宋"/>
                <w:sz w:val="24"/>
              </w:rPr>
            </w:pPr>
            <w:r>
              <w:rPr>
                <w:rFonts w:hint="eastAsia" w:ascii="仿宋" w:hAnsi="仿宋" w:eastAsia="仿宋" w:cs="仿宋"/>
                <w:sz w:val="24"/>
              </w:rPr>
              <w:t>6</w:t>
            </w:r>
          </w:p>
        </w:tc>
      </w:tr>
      <w:tr w14:paraId="5300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65" w:type="dxa"/>
            <w:vMerge w:val="continue"/>
            <w:vAlign w:val="center"/>
          </w:tcPr>
          <w:p w14:paraId="5488B9CE">
            <w:pPr>
              <w:snapToGrid w:val="0"/>
              <w:spacing w:line="360" w:lineRule="auto"/>
              <w:ind w:firstLine="480" w:firstLineChars="200"/>
              <w:jc w:val="center"/>
              <w:rPr>
                <w:rFonts w:ascii="仿宋" w:hAnsi="仿宋" w:eastAsia="仿宋" w:cs="仿宋"/>
                <w:sz w:val="24"/>
              </w:rPr>
            </w:pPr>
          </w:p>
        </w:tc>
        <w:tc>
          <w:tcPr>
            <w:tcW w:w="1152" w:type="dxa"/>
            <w:vAlign w:val="center"/>
          </w:tcPr>
          <w:p w14:paraId="64767F9E">
            <w:pPr>
              <w:pStyle w:val="959"/>
              <w:spacing w:before="146" w:line="360" w:lineRule="auto"/>
              <w:ind w:left="30" w:right="25"/>
              <w:jc w:val="center"/>
              <w:rPr>
                <w:rFonts w:ascii="仿宋" w:hAnsi="仿宋" w:eastAsia="仿宋" w:cs="仿宋"/>
              </w:rPr>
            </w:pPr>
            <w:r>
              <w:rPr>
                <w:rFonts w:hint="eastAsia" w:ascii="仿宋" w:hAnsi="仿宋" w:eastAsia="仿宋" w:cs="仿宋"/>
              </w:rPr>
              <w:t>原材料使用管理方案</w:t>
            </w:r>
          </w:p>
        </w:tc>
        <w:tc>
          <w:tcPr>
            <w:tcW w:w="5445" w:type="dxa"/>
            <w:vAlign w:val="center"/>
          </w:tcPr>
          <w:p w14:paraId="704D9579">
            <w:pPr>
              <w:spacing w:line="360" w:lineRule="auto"/>
              <w:jc w:val="left"/>
              <w:rPr>
                <w:rFonts w:ascii="仿宋" w:hAnsi="仿宋" w:eastAsia="仿宋" w:cs="仿宋"/>
                <w:sz w:val="24"/>
              </w:rPr>
            </w:pPr>
            <w:r>
              <w:rPr>
                <w:rFonts w:hint="eastAsia" w:ascii="仿宋" w:hAnsi="仿宋" w:eastAsia="仿宋" w:cs="仿宋"/>
                <w:sz w:val="24"/>
              </w:rPr>
              <w:t>1、根据采购需求，对原材料使用方案的可行性、完整性、合理性打分</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p w14:paraId="59A02F55">
            <w:pPr>
              <w:spacing w:line="360" w:lineRule="auto"/>
              <w:jc w:val="left"/>
              <w:rPr>
                <w:rFonts w:hint="eastAsia" w:ascii="仿宋" w:hAnsi="仿宋" w:eastAsia="仿宋" w:cs="仿宋"/>
                <w:lang w:eastAsia="zh-CN"/>
              </w:rPr>
            </w:pPr>
            <w:r>
              <w:rPr>
                <w:rFonts w:hint="eastAsia" w:ascii="仿宋" w:hAnsi="仿宋" w:eastAsia="仿宋" w:cs="仿宋"/>
                <w:sz w:val="24"/>
              </w:rPr>
              <w:t>2、根据采购需求，对</w:t>
            </w:r>
            <w:r>
              <w:rPr>
                <w:rFonts w:hint="eastAsia" w:ascii="仿宋" w:hAnsi="仿宋" w:eastAsia="仿宋" w:cs="仿宋"/>
                <w:sz w:val="24"/>
                <w:lang w:eastAsia="zh-CN"/>
              </w:rPr>
              <w:t>食品</w:t>
            </w:r>
            <w:r>
              <w:rPr>
                <w:rFonts w:hint="eastAsia" w:ascii="仿宋" w:hAnsi="仿宋" w:eastAsia="仿宋" w:cs="仿宋"/>
                <w:sz w:val="24"/>
              </w:rPr>
              <w:t>保存管理方案的</w:t>
            </w:r>
            <w:r>
              <w:rPr>
                <w:rFonts w:hint="eastAsia" w:ascii="仿宋" w:hAnsi="仿宋" w:eastAsia="仿宋" w:cs="仿宋"/>
                <w:sz w:val="24"/>
                <w:lang w:eastAsia="zh-CN"/>
              </w:rPr>
              <w:t>可行性、</w:t>
            </w:r>
            <w:r>
              <w:rPr>
                <w:rFonts w:hint="eastAsia" w:ascii="仿宋" w:hAnsi="仿宋" w:eastAsia="仿宋" w:cs="仿宋"/>
                <w:sz w:val="24"/>
              </w:rPr>
              <w:t>完整性、合理性</w:t>
            </w:r>
            <w:r>
              <w:rPr>
                <w:rFonts w:hint="eastAsia" w:ascii="仿宋" w:hAnsi="仿宋" w:eastAsia="仿宋" w:cs="仿宋"/>
                <w:sz w:val="24"/>
                <w:lang w:eastAsia="zh-CN"/>
              </w:rPr>
              <w:t>打</w:t>
            </w:r>
            <w:r>
              <w:rPr>
                <w:rFonts w:hint="eastAsia" w:ascii="仿宋" w:hAnsi="仿宋" w:eastAsia="仿宋" w:cs="仿宋"/>
                <w:sz w:val="24"/>
              </w:rPr>
              <w:t>分</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7</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5</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3</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147DDEEC">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1D13A699">
            <w:pPr>
              <w:spacing w:line="360" w:lineRule="auto"/>
              <w:jc w:val="center"/>
              <w:rPr>
                <w:rFonts w:ascii="仿宋" w:hAnsi="仿宋" w:eastAsia="仿宋" w:cs="仿宋"/>
                <w:sz w:val="24"/>
              </w:rPr>
            </w:pPr>
            <w:r>
              <w:rPr>
                <w:rFonts w:hint="eastAsia" w:ascii="仿宋" w:hAnsi="仿宋" w:eastAsia="仿宋" w:cs="仿宋"/>
                <w:sz w:val="24"/>
              </w:rPr>
              <w:t>13</w:t>
            </w:r>
          </w:p>
        </w:tc>
      </w:tr>
      <w:tr w14:paraId="33D0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7760EBD">
            <w:pPr>
              <w:snapToGrid w:val="0"/>
              <w:spacing w:line="360" w:lineRule="auto"/>
              <w:ind w:firstLine="480" w:firstLineChars="200"/>
              <w:jc w:val="center"/>
              <w:rPr>
                <w:rFonts w:ascii="仿宋" w:hAnsi="仿宋" w:eastAsia="仿宋" w:cs="仿宋"/>
                <w:sz w:val="24"/>
              </w:rPr>
            </w:pPr>
          </w:p>
        </w:tc>
        <w:tc>
          <w:tcPr>
            <w:tcW w:w="1152" w:type="dxa"/>
            <w:vAlign w:val="center"/>
          </w:tcPr>
          <w:p w14:paraId="6376E985">
            <w:pPr>
              <w:spacing w:line="360" w:lineRule="auto"/>
              <w:jc w:val="left"/>
              <w:rPr>
                <w:rFonts w:ascii="仿宋" w:hAnsi="仿宋" w:eastAsia="仿宋" w:cs="仿宋"/>
                <w:sz w:val="24"/>
              </w:rPr>
            </w:pPr>
            <w:r>
              <w:rPr>
                <w:rFonts w:hint="eastAsia" w:ascii="仿宋" w:hAnsi="仿宋" w:eastAsia="仿宋" w:cs="仿宋"/>
                <w:sz w:val="24"/>
              </w:rPr>
              <w:t>派驻食堂人员资质</w:t>
            </w:r>
          </w:p>
        </w:tc>
        <w:tc>
          <w:tcPr>
            <w:tcW w:w="5445" w:type="dxa"/>
            <w:vAlign w:val="center"/>
          </w:tcPr>
          <w:p w14:paraId="6D965AF0">
            <w:pPr>
              <w:numPr>
                <w:ilvl w:val="0"/>
                <w:numId w:val="5"/>
              </w:numPr>
              <w:adjustRightInd w:val="0"/>
              <w:spacing w:line="360" w:lineRule="auto"/>
              <w:jc w:val="left"/>
              <w:rPr>
                <w:rFonts w:ascii="仿宋" w:hAnsi="仿宋" w:eastAsia="仿宋" w:cs="仿宋"/>
                <w:sz w:val="24"/>
              </w:rPr>
            </w:pPr>
            <w:r>
              <w:rPr>
                <w:rFonts w:hint="eastAsia" w:ascii="仿宋" w:hAnsi="仿宋" w:eastAsia="仿宋" w:cs="仿宋"/>
                <w:sz w:val="24"/>
              </w:rPr>
              <w:t>项目负责人具有公共营养师证书的得2分，最高得2分；</w:t>
            </w:r>
          </w:p>
          <w:p w14:paraId="1FE8B124">
            <w:pPr>
              <w:numPr>
                <w:ilvl w:val="0"/>
                <w:numId w:val="5"/>
              </w:numPr>
              <w:adjustRightInd w:val="0"/>
              <w:spacing w:line="360" w:lineRule="auto"/>
              <w:jc w:val="left"/>
              <w:rPr>
                <w:rFonts w:ascii="仿宋" w:hAnsi="仿宋" w:eastAsia="仿宋" w:cs="仿宋"/>
                <w:sz w:val="24"/>
              </w:rPr>
            </w:pPr>
            <w:r>
              <w:rPr>
                <w:rFonts w:hint="eastAsia" w:ascii="仿宋" w:hAnsi="仿宋" w:eastAsia="仿宋" w:cs="仿宋"/>
                <w:sz w:val="24"/>
              </w:rPr>
              <w:t>中式烹调师：具有贰级及以上中式烹调师资格的，每提供1人得</w:t>
            </w:r>
            <w:r>
              <w:rPr>
                <w:rFonts w:hint="eastAsia" w:ascii="仿宋" w:hAnsi="仿宋" w:eastAsia="仿宋" w:cs="仿宋"/>
                <w:sz w:val="24"/>
                <w:lang w:val="en-US" w:eastAsia="zh-CN"/>
              </w:rPr>
              <w:t>3</w:t>
            </w:r>
            <w:r>
              <w:rPr>
                <w:rFonts w:hint="eastAsia" w:ascii="仿宋" w:hAnsi="仿宋" w:eastAsia="仿宋" w:cs="仿宋"/>
                <w:sz w:val="24"/>
              </w:rPr>
              <w:t>分，最高得</w:t>
            </w:r>
            <w:r>
              <w:rPr>
                <w:rFonts w:hint="eastAsia" w:ascii="仿宋" w:hAnsi="仿宋" w:eastAsia="仿宋" w:cs="仿宋"/>
                <w:sz w:val="24"/>
                <w:lang w:val="en-US" w:eastAsia="zh-CN"/>
              </w:rPr>
              <w:t>6</w:t>
            </w:r>
            <w:r>
              <w:rPr>
                <w:rFonts w:hint="eastAsia" w:ascii="仿宋" w:hAnsi="仿宋" w:eastAsia="仿宋" w:cs="仿宋"/>
                <w:sz w:val="24"/>
              </w:rPr>
              <w:t>分；</w:t>
            </w:r>
          </w:p>
          <w:p w14:paraId="788327E3">
            <w:pPr>
              <w:numPr>
                <w:ilvl w:val="0"/>
                <w:numId w:val="5"/>
              </w:numPr>
              <w:adjustRightInd w:val="0"/>
              <w:spacing w:line="360" w:lineRule="auto"/>
              <w:jc w:val="left"/>
              <w:rPr>
                <w:rFonts w:ascii="仿宋" w:hAnsi="仿宋" w:eastAsia="仿宋" w:cs="仿宋"/>
                <w:sz w:val="24"/>
              </w:rPr>
            </w:pPr>
            <w:r>
              <w:rPr>
                <w:rFonts w:hint="eastAsia" w:ascii="仿宋" w:hAnsi="仿宋" w:eastAsia="仿宋" w:cs="仿宋"/>
                <w:sz w:val="24"/>
              </w:rPr>
              <w:t>具有叁级中式烹调师资格的，每提供1人得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w:t>
            </w:r>
          </w:p>
          <w:p w14:paraId="142EBA8E">
            <w:pPr>
              <w:numPr>
                <w:ilvl w:val="0"/>
                <w:numId w:val="5"/>
              </w:numPr>
              <w:adjustRightInd w:val="0"/>
              <w:spacing w:line="360" w:lineRule="auto"/>
              <w:jc w:val="left"/>
              <w:rPr>
                <w:rFonts w:ascii="仿宋" w:hAnsi="仿宋" w:eastAsia="仿宋" w:cs="仿宋"/>
                <w:sz w:val="24"/>
              </w:rPr>
            </w:pPr>
            <w:r>
              <w:rPr>
                <w:rFonts w:hint="eastAsia" w:ascii="仿宋" w:hAnsi="仿宋" w:eastAsia="仿宋" w:cs="仿宋"/>
                <w:sz w:val="24"/>
              </w:rPr>
              <w:t>面点师：具有面点师资格的，每提供1人得2分，最高得4分；</w:t>
            </w:r>
          </w:p>
          <w:p w14:paraId="440B2790">
            <w:pPr>
              <w:numPr>
                <w:ilvl w:val="0"/>
                <w:numId w:val="5"/>
              </w:numPr>
              <w:adjustRightInd w:val="0"/>
              <w:spacing w:line="360" w:lineRule="auto"/>
              <w:jc w:val="left"/>
              <w:rPr>
                <w:rFonts w:ascii="仿宋" w:hAnsi="仿宋" w:eastAsia="仿宋" w:cs="仿宋"/>
                <w:sz w:val="24"/>
              </w:rPr>
            </w:pPr>
            <w:r>
              <w:rPr>
                <w:rFonts w:hint="eastAsia" w:ascii="仿宋" w:hAnsi="仿宋" w:eastAsia="仿宋" w:cs="仿宋"/>
                <w:sz w:val="24"/>
              </w:rPr>
              <w:t>前厅服务员：三级前厅服务员证书1人1分，最高得4分；</w:t>
            </w:r>
          </w:p>
          <w:p w14:paraId="5DFB38EE">
            <w:pPr>
              <w:numPr>
                <w:ilvl w:val="0"/>
                <w:numId w:val="5"/>
              </w:numPr>
              <w:adjustRightInd w:val="0"/>
              <w:spacing w:line="360" w:lineRule="auto"/>
              <w:jc w:val="left"/>
              <w:rPr>
                <w:rFonts w:ascii="仿宋" w:hAnsi="仿宋" w:eastAsia="仿宋" w:cs="仿宋"/>
                <w:sz w:val="24"/>
              </w:rPr>
            </w:pPr>
            <w:r>
              <w:rPr>
                <w:rFonts w:hint="eastAsia" w:ascii="仿宋" w:hAnsi="仿宋" w:eastAsia="仿宋" w:cs="仿宋"/>
                <w:sz w:val="24"/>
              </w:rPr>
              <w:t>健康管理师：健康管理师证书1人得3分，最高得3分；</w:t>
            </w:r>
          </w:p>
          <w:p w14:paraId="0AD67D1F">
            <w:pPr>
              <w:spacing w:line="360" w:lineRule="auto"/>
              <w:jc w:val="left"/>
              <w:rPr>
                <w:rFonts w:ascii="仿宋" w:hAnsi="仿宋" w:eastAsia="仿宋" w:cs="仿宋"/>
                <w:sz w:val="24"/>
              </w:rPr>
            </w:pPr>
            <w:r>
              <w:rPr>
                <w:rFonts w:hint="eastAsia" w:ascii="仿宋" w:hAnsi="仿宋" w:eastAsia="仿宋" w:cs="仿宋"/>
                <w:b/>
                <w:bCs/>
                <w:sz w:val="24"/>
              </w:rPr>
              <w:t>注：在投标文件中同时提供证书、有效期内的健康证及本单位社保缴纳证明复印件或扫描件</w:t>
            </w:r>
            <w:r>
              <w:rPr>
                <w:rFonts w:hint="eastAsia" w:ascii="仿宋" w:hAnsi="仿宋" w:eastAsia="仿宋" w:cs="仿宋"/>
                <w:b/>
                <w:sz w:val="24"/>
              </w:rPr>
              <w:t>并加盖投标人公章，否则不得分。</w:t>
            </w:r>
          </w:p>
        </w:tc>
        <w:tc>
          <w:tcPr>
            <w:tcW w:w="981" w:type="dxa"/>
            <w:vAlign w:val="center"/>
          </w:tcPr>
          <w:p w14:paraId="47B0E83D">
            <w:pPr>
              <w:spacing w:line="360" w:lineRule="auto"/>
              <w:jc w:val="center"/>
              <w:rPr>
                <w:rFonts w:hint="eastAsia" w:ascii="仿宋" w:hAnsi="仿宋" w:eastAsia="仿宋" w:cs="仿宋"/>
                <w:sz w:val="24"/>
                <w:lang w:val="en-US" w:eastAsia="zh-CN"/>
              </w:rPr>
            </w:pPr>
            <w:r>
              <w:rPr>
                <w:rFonts w:hint="eastAsia" w:ascii="宋体" w:hAnsi="宋体" w:eastAsia="宋体" w:cs="宋体"/>
                <w:color w:val="auto"/>
                <w:kern w:val="0"/>
                <w:sz w:val="24"/>
                <w:highlight w:val="none"/>
              </w:rPr>
              <w:t>客观分</w:t>
            </w:r>
          </w:p>
        </w:tc>
        <w:tc>
          <w:tcPr>
            <w:tcW w:w="763" w:type="dxa"/>
            <w:vAlign w:val="center"/>
          </w:tcPr>
          <w:p w14:paraId="37A2911A">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r>
      <w:tr w14:paraId="610F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6668C57E">
            <w:pPr>
              <w:snapToGrid w:val="0"/>
              <w:spacing w:line="360" w:lineRule="auto"/>
              <w:ind w:firstLine="480" w:firstLineChars="200"/>
              <w:jc w:val="center"/>
              <w:rPr>
                <w:rFonts w:ascii="仿宋" w:hAnsi="仿宋" w:eastAsia="仿宋" w:cs="仿宋"/>
                <w:sz w:val="24"/>
              </w:rPr>
            </w:pPr>
          </w:p>
        </w:tc>
        <w:tc>
          <w:tcPr>
            <w:tcW w:w="1152" w:type="dxa"/>
            <w:vAlign w:val="center"/>
          </w:tcPr>
          <w:p w14:paraId="393E66EE">
            <w:pPr>
              <w:spacing w:line="360" w:lineRule="auto"/>
              <w:jc w:val="left"/>
              <w:rPr>
                <w:rFonts w:ascii="仿宋" w:hAnsi="仿宋" w:eastAsia="仿宋" w:cs="仿宋"/>
                <w:sz w:val="24"/>
              </w:rPr>
            </w:pPr>
            <w:r>
              <w:rPr>
                <w:rFonts w:hint="eastAsia" w:ascii="仿宋" w:hAnsi="仿宋" w:eastAsia="仿宋" w:cs="仿宋"/>
                <w:sz w:val="24"/>
              </w:rPr>
              <w:t>员工培训计划及内容</w:t>
            </w:r>
          </w:p>
        </w:tc>
        <w:tc>
          <w:tcPr>
            <w:tcW w:w="5445" w:type="dxa"/>
            <w:vAlign w:val="center"/>
          </w:tcPr>
          <w:p w14:paraId="6330D2D9">
            <w:pPr>
              <w:spacing w:line="360" w:lineRule="auto"/>
              <w:jc w:val="left"/>
              <w:rPr>
                <w:rFonts w:ascii="仿宋" w:hAnsi="仿宋" w:eastAsia="仿宋" w:cs="仿宋"/>
                <w:sz w:val="24"/>
              </w:rPr>
            </w:pPr>
            <w:r>
              <w:rPr>
                <w:rFonts w:hint="eastAsia" w:ascii="仿宋" w:hAnsi="仿宋" w:eastAsia="仿宋" w:cs="仿宋"/>
                <w:sz w:val="24"/>
              </w:rPr>
              <w:t>员工培训计划及内容</w:t>
            </w:r>
            <w:r>
              <w:rPr>
                <w:rFonts w:hint="eastAsia" w:ascii="仿宋" w:hAnsi="仿宋" w:eastAsia="仿宋" w:cs="仿宋"/>
                <w:sz w:val="24"/>
                <w:lang w:eastAsia="zh-CN"/>
              </w:rPr>
              <w:t>，</w:t>
            </w:r>
            <w:r>
              <w:rPr>
                <w:rFonts w:hint="eastAsia" w:ascii="仿宋" w:hAnsi="仿宋" w:eastAsia="仿宋" w:cs="仿宋"/>
                <w:sz w:val="24"/>
              </w:rPr>
              <w:t>包括：培训计划、培训目的、培训内容、培训时间、培训对象、培训方式等。</w:t>
            </w:r>
            <w:r>
              <w:rPr>
                <w:rFonts w:hint="eastAsia" w:ascii="仿宋" w:hAnsi="仿宋" w:eastAsia="仿宋" w:cs="仿宋"/>
                <w:sz w:val="24"/>
                <w:lang w:eastAsia="zh-CN"/>
              </w:rPr>
              <w:t>方案符合要求，内容完整、科学合理得6分；方案符合要求，内容完整，但有所欠缺的得4分；方案符合要求，但内容不完整的得2分，没有不得分。</w:t>
            </w:r>
          </w:p>
        </w:tc>
        <w:tc>
          <w:tcPr>
            <w:tcW w:w="981" w:type="dxa"/>
            <w:vAlign w:val="center"/>
          </w:tcPr>
          <w:p w14:paraId="411DB436">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16405225">
            <w:pPr>
              <w:spacing w:line="360" w:lineRule="auto"/>
              <w:jc w:val="center"/>
              <w:rPr>
                <w:rFonts w:ascii="仿宋" w:hAnsi="仿宋" w:eastAsia="仿宋" w:cs="仿宋"/>
                <w:sz w:val="24"/>
              </w:rPr>
            </w:pPr>
            <w:r>
              <w:rPr>
                <w:rFonts w:hint="eastAsia" w:ascii="仿宋" w:hAnsi="仿宋" w:eastAsia="仿宋" w:cs="仿宋"/>
                <w:sz w:val="24"/>
              </w:rPr>
              <w:t>6</w:t>
            </w:r>
          </w:p>
        </w:tc>
      </w:tr>
      <w:tr w14:paraId="3A51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41BFB074">
            <w:pPr>
              <w:snapToGrid w:val="0"/>
              <w:spacing w:line="360" w:lineRule="auto"/>
              <w:ind w:firstLine="480" w:firstLineChars="200"/>
              <w:jc w:val="center"/>
              <w:rPr>
                <w:rFonts w:ascii="仿宋" w:hAnsi="仿宋" w:eastAsia="仿宋" w:cs="仿宋"/>
                <w:sz w:val="24"/>
              </w:rPr>
            </w:pPr>
          </w:p>
        </w:tc>
        <w:tc>
          <w:tcPr>
            <w:tcW w:w="1152" w:type="dxa"/>
            <w:vAlign w:val="center"/>
          </w:tcPr>
          <w:p w14:paraId="12C9A949">
            <w:pPr>
              <w:spacing w:line="360" w:lineRule="auto"/>
              <w:jc w:val="left"/>
              <w:rPr>
                <w:rFonts w:ascii="仿宋" w:hAnsi="仿宋" w:eastAsia="仿宋" w:cs="仿宋"/>
                <w:sz w:val="24"/>
              </w:rPr>
            </w:pPr>
            <w:r>
              <w:rPr>
                <w:rFonts w:hint="eastAsia" w:ascii="仿宋" w:hAnsi="仿宋" w:eastAsia="仿宋" w:cs="仿宋"/>
                <w:sz w:val="24"/>
              </w:rPr>
              <w:t>相关承诺</w:t>
            </w:r>
          </w:p>
        </w:tc>
        <w:tc>
          <w:tcPr>
            <w:tcW w:w="5445" w:type="dxa"/>
            <w:vAlign w:val="center"/>
          </w:tcPr>
          <w:p w14:paraId="7E03937A">
            <w:pPr>
              <w:spacing w:line="360" w:lineRule="auto"/>
              <w:jc w:val="left"/>
              <w:rPr>
                <w:rFonts w:ascii="仿宋" w:hAnsi="仿宋" w:eastAsia="仿宋" w:cs="仿宋"/>
                <w:sz w:val="24"/>
              </w:rPr>
            </w:pPr>
            <w:r>
              <w:rPr>
                <w:rFonts w:hint="eastAsia" w:ascii="仿宋" w:hAnsi="仿宋" w:eastAsia="仿宋" w:cs="仿宋"/>
                <w:sz w:val="24"/>
              </w:rPr>
              <w:t>公司中标后对相关事项作出承诺，主要为用工管理、服务</w:t>
            </w:r>
            <w:r>
              <w:rPr>
                <w:rFonts w:hint="eastAsia" w:ascii="仿宋" w:hAnsi="仿宋" w:eastAsia="仿宋" w:cs="仿宋"/>
                <w:sz w:val="24"/>
                <w:lang w:eastAsia="zh-CN"/>
              </w:rPr>
              <w:t>质量、应急保障等。方案符合要求，内容完整、科学合理得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5551E1B2">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3B092311">
            <w:pPr>
              <w:spacing w:line="360" w:lineRule="auto"/>
              <w:jc w:val="center"/>
              <w:rPr>
                <w:rFonts w:ascii="仿宋" w:hAnsi="仿宋" w:eastAsia="仿宋" w:cs="仿宋"/>
                <w:sz w:val="24"/>
              </w:rPr>
            </w:pPr>
            <w:r>
              <w:rPr>
                <w:rFonts w:hint="eastAsia" w:ascii="仿宋" w:hAnsi="仿宋" w:eastAsia="仿宋" w:cs="仿宋"/>
                <w:sz w:val="24"/>
              </w:rPr>
              <w:t>6</w:t>
            </w:r>
          </w:p>
        </w:tc>
      </w:tr>
      <w:tr w14:paraId="1CE6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074F433">
            <w:pPr>
              <w:snapToGrid w:val="0"/>
              <w:spacing w:line="360" w:lineRule="auto"/>
              <w:ind w:firstLine="480" w:firstLineChars="200"/>
              <w:jc w:val="center"/>
              <w:rPr>
                <w:rFonts w:ascii="仿宋" w:hAnsi="仿宋" w:eastAsia="仿宋" w:cs="仿宋"/>
                <w:sz w:val="24"/>
              </w:rPr>
            </w:pPr>
          </w:p>
        </w:tc>
        <w:tc>
          <w:tcPr>
            <w:tcW w:w="1152" w:type="dxa"/>
            <w:vAlign w:val="center"/>
          </w:tcPr>
          <w:p w14:paraId="0C31BE28">
            <w:pPr>
              <w:spacing w:line="360" w:lineRule="auto"/>
              <w:jc w:val="left"/>
              <w:rPr>
                <w:rFonts w:ascii="仿宋" w:hAnsi="仿宋" w:eastAsia="仿宋" w:cs="仿宋"/>
                <w:sz w:val="24"/>
              </w:rPr>
            </w:pPr>
            <w:r>
              <w:rPr>
                <w:rFonts w:hint="eastAsia" w:ascii="仿宋" w:hAnsi="仿宋" w:eastAsia="仿宋" w:cs="仿宋"/>
                <w:sz w:val="24"/>
              </w:rPr>
              <w:t>特色服务</w:t>
            </w:r>
          </w:p>
        </w:tc>
        <w:tc>
          <w:tcPr>
            <w:tcW w:w="5445" w:type="dxa"/>
            <w:vAlign w:val="center"/>
          </w:tcPr>
          <w:p w14:paraId="7CD31F96">
            <w:pPr>
              <w:spacing w:line="360" w:lineRule="auto"/>
              <w:jc w:val="left"/>
              <w:rPr>
                <w:rFonts w:ascii="仿宋" w:hAnsi="仿宋" w:eastAsia="仿宋" w:cs="仿宋"/>
                <w:sz w:val="24"/>
              </w:rPr>
            </w:pPr>
            <w:r>
              <w:rPr>
                <w:rFonts w:hint="eastAsia" w:ascii="仿宋" w:hAnsi="仿宋" w:eastAsia="仿宋" w:cs="仿宋"/>
                <w:sz w:val="24"/>
              </w:rPr>
              <w:t>根据本项目的特点提供的特色服务</w:t>
            </w:r>
            <w:r>
              <w:rPr>
                <w:rFonts w:hint="eastAsia" w:ascii="仿宋" w:hAnsi="仿宋" w:eastAsia="仿宋" w:cs="仿宋"/>
                <w:sz w:val="24"/>
                <w:lang w:eastAsia="zh-CN"/>
              </w:rPr>
              <w:t>。方案符合要求，内容完整、科学合理得</w:t>
            </w:r>
            <w:r>
              <w:rPr>
                <w:rFonts w:hint="eastAsia" w:ascii="仿宋" w:hAnsi="仿宋" w:eastAsia="仿宋" w:cs="仿宋"/>
                <w:sz w:val="24"/>
                <w:lang w:val="en-US" w:eastAsia="zh-CN"/>
              </w:rPr>
              <w:t>6</w:t>
            </w:r>
            <w:r>
              <w:rPr>
                <w:rFonts w:hint="eastAsia" w:ascii="仿宋" w:hAnsi="仿宋" w:eastAsia="仿宋" w:cs="仿宋"/>
                <w:sz w:val="24"/>
                <w:lang w:eastAsia="zh-CN"/>
              </w:rPr>
              <w:t>分；方案符合要求，内容完整，但有所欠缺的得</w:t>
            </w:r>
            <w:r>
              <w:rPr>
                <w:rFonts w:hint="eastAsia" w:ascii="仿宋" w:hAnsi="仿宋" w:eastAsia="仿宋" w:cs="仿宋"/>
                <w:sz w:val="24"/>
                <w:lang w:val="en-US" w:eastAsia="zh-CN"/>
              </w:rPr>
              <w:t>4</w:t>
            </w:r>
            <w:r>
              <w:rPr>
                <w:rFonts w:hint="eastAsia" w:ascii="仿宋" w:hAnsi="仿宋" w:eastAsia="仿宋" w:cs="仿宋"/>
                <w:sz w:val="24"/>
                <w:lang w:eastAsia="zh-CN"/>
              </w:rPr>
              <w:t>分；方案符合要求，但内容不完整的得</w:t>
            </w:r>
            <w:r>
              <w:rPr>
                <w:rFonts w:hint="eastAsia" w:ascii="仿宋" w:hAnsi="仿宋" w:eastAsia="仿宋" w:cs="仿宋"/>
                <w:sz w:val="24"/>
                <w:lang w:val="en-US" w:eastAsia="zh-CN"/>
              </w:rPr>
              <w:t>2</w:t>
            </w:r>
            <w:r>
              <w:rPr>
                <w:rFonts w:hint="eastAsia" w:ascii="仿宋" w:hAnsi="仿宋" w:eastAsia="仿宋" w:cs="仿宋"/>
                <w:sz w:val="24"/>
                <w:lang w:eastAsia="zh-CN"/>
              </w:rPr>
              <w:t>分，没有不得分</w:t>
            </w:r>
            <w:r>
              <w:rPr>
                <w:rFonts w:hint="eastAsia" w:ascii="仿宋" w:hAnsi="仿宋" w:eastAsia="仿宋" w:cs="仿宋"/>
                <w:sz w:val="24"/>
              </w:rPr>
              <w:t>。</w:t>
            </w:r>
          </w:p>
        </w:tc>
        <w:tc>
          <w:tcPr>
            <w:tcW w:w="981" w:type="dxa"/>
            <w:vAlign w:val="center"/>
          </w:tcPr>
          <w:p w14:paraId="382EBAFF">
            <w:pPr>
              <w:spacing w:line="360" w:lineRule="auto"/>
              <w:jc w:val="center"/>
              <w:rPr>
                <w:rFonts w:hint="eastAsia" w:ascii="仿宋" w:hAnsi="仿宋" w:eastAsia="仿宋" w:cs="仿宋"/>
                <w:sz w:val="24"/>
              </w:rPr>
            </w:pPr>
            <w:r>
              <w:rPr>
                <w:rFonts w:hint="eastAsia" w:ascii="宋体" w:hAnsi="宋体" w:eastAsia="宋体" w:cs="宋体"/>
                <w:color w:val="auto"/>
                <w:kern w:val="0"/>
                <w:sz w:val="24"/>
                <w:highlight w:val="none"/>
              </w:rPr>
              <w:t>主观分</w:t>
            </w:r>
          </w:p>
        </w:tc>
        <w:tc>
          <w:tcPr>
            <w:tcW w:w="763" w:type="dxa"/>
            <w:vAlign w:val="center"/>
          </w:tcPr>
          <w:p w14:paraId="2AA1EAA0">
            <w:pPr>
              <w:spacing w:line="360" w:lineRule="auto"/>
              <w:jc w:val="center"/>
              <w:rPr>
                <w:rFonts w:ascii="仿宋" w:hAnsi="仿宋" w:eastAsia="仿宋" w:cs="仿宋"/>
                <w:sz w:val="24"/>
              </w:rPr>
            </w:pPr>
            <w:r>
              <w:rPr>
                <w:rFonts w:hint="eastAsia" w:ascii="仿宋" w:hAnsi="仿宋" w:eastAsia="仿宋" w:cs="仿宋"/>
                <w:sz w:val="24"/>
              </w:rPr>
              <w:t>6</w:t>
            </w:r>
          </w:p>
        </w:tc>
      </w:tr>
      <w:tr w14:paraId="46D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7106CBEE">
            <w:pPr>
              <w:snapToGrid w:val="0"/>
              <w:spacing w:line="360" w:lineRule="auto"/>
              <w:ind w:firstLine="0" w:firstLineChars="0"/>
              <w:jc w:val="both"/>
              <w:rPr>
                <w:rFonts w:ascii="仿宋" w:hAnsi="仿宋" w:eastAsia="仿宋" w:cs="仿宋"/>
                <w:sz w:val="24"/>
              </w:rPr>
            </w:pPr>
            <w:r>
              <w:rPr>
                <w:rFonts w:hint="eastAsia" w:ascii="仿宋" w:hAnsi="仿宋" w:eastAsia="仿宋" w:cs="仿宋"/>
                <w:sz w:val="24"/>
              </w:rPr>
              <w:t>报价分</w:t>
            </w:r>
          </w:p>
        </w:tc>
        <w:tc>
          <w:tcPr>
            <w:tcW w:w="1152" w:type="dxa"/>
            <w:vAlign w:val="center"/>
          </w:tcPr>
          <w:p w14:paraId="60321355">
            <w:pPr>
              <w:spacing w:line="360" w:lineRule="auto"/>
              <w:jc w:val="left"/>
              <w:rPr>
                <w:rFonts w:ascii="仿宋" w:hAnsi="仿宋" w:eastAsia="仿宋" w:cs="仿宋"/>
                <w:sz w:val="24"/>
              </w:rPr>
            </w:pPr>
            <w:r>
              <w:rPr>
                <w:rFonts w:hint="eastAsia" w:ascii="仿宋" w:hAnsi="仿宋" w:eastAsia="仿宋" w:cs="仿宋"/>
                <w:sz w:val="24"/>
              </w:rPr>
              <w:t>报价分</w:t>
            </w:r>
          </w:p>
        </w:tc>
        <w:tc>
          <w:tcPr>
            <w:tcW w:w="5445" w:type="dxa"/>
          </w:tcPr>
          <w:p w14:paraId="49B944DA">
            <w:pPr>
              <w:spacing w:line="360" w:lineRule="auto"/>
              <w:outlineLvl w:val="0"/>
              <w:rPr>
                <w:rFonts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有效投标报价的最低价作为评标基准价，其最低报价为满分；按［投标报价得分=（评标基准价/投标报价）*10］的计算公式计算。</w:t>
            </w:r>
          </w:p>
          <w:p w14:paraId="7C005C79">
            <w:pPr>
              <w:widowControl/>
              <w:shd w:val="clear" w:color="auto" w:fill="FFFFFF"/>
              <w:spacing w:after="225" w:line="315" w:lineRule="atLeast"/>
              <w:ind w:firstLine="420"/>
              <w:jc w:val="left"/>
              <w:rPr>
                <w:rFonts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14:paraId="273C2E35">
            <w:pPr>
              <w:widowControl/>
              <w:shd w:val="clear" w:color="auto" w:fill="FFFFFF"/>
              <w:spacing w:after="225" w:line="315" w:lineRule="atLeast"/>
              <w:ind w:firstLine="420"/>
              <w:jc w:val="left"/>
              <w:rPr>
                <w:rFonts w:ascii="仿宋" w:hAnsi="仿宋" w:eastAsia="仿宋" w:cs="仿宋"/>
                <w:sz w:val="24"/>
              </w:rPr>
            </w:pPr>
            <w:r>
              <w:rPr>
                <w:rFonts w:hint="eastAsia" w:ascii="仿宋" w:hAnsi="仿宋" w:eastAsia="仿宋" w:cs="仿宋_GB2312"/>
                <w:sz w:val="24"/>
                <w:szCs w:val="20"/>
              </w:rPr>
              <w:t>因落实政府采购政策需要进行价格调整的，以调整后的价格计算评标基准价和投标报价。</w:t>
            </w:r>
          </w:p>
        </w:tc>
        <w:tc>
          <w:tcPr>
            <w:tcW w:w="981" w:type="dxa"/>
            <w:vAlign w:val="center"/>
          </w:tcPr>
          <w:p w14:paraId="20BEFEEB">
            <w:pPr>
              <w:spacing w:line="360" w:lineRule="auto"/>
              <w:ind w:firstLine="120" w:firstLineChars="50"/>
              <w:outlineLvl w:val="0"/>
              <w:rPr>
                <w:rFonts w:hint="eastAsia" w:ascii="仿宋" w:hAnsi="仿宋" w:eastAsia="仿宋" w:cs="仿宋_GB2312"/>
                <w:sz w:val="24"/>
                <w:szCs w:val="20"/>
              </w:rPr>
            </w:pPr>
          </w:p>
        </w:tc>
        <w:tc>
          <w:tcPr>
            <w:tcW w:w="763" w:type="dxa"/>
            <w:vAlign w:val="center"/>
          </w:tcPr>
          <w:p w14:paraId="1A5CE1E4">
            <w:pPr>
              <w:spacing w:line="360" w:lineRule="auto"/>
              <w:ind w:firstLine="120" w:firstLineChars="50"/>
              <w:outlineLvl w:val="0"/>
              <w:rPr>
                <w:rFonts w:ascii="仿宋" w:hAnsi="仿宋" w:eastAsia="仿宋" w:cs="仿宋"/>
                <w:sz w:val="24"/>
              </w:rPr>
            </w:pPr>
            <w:r>
              <w:rPr>
                <w:rFonts w:hint="eastAsia" w:ascii="仿宋" w:hAnsi="仿宋" w:eastAsia="仿宋" w:cs="仿宋_GB2312"/>
                <w:sz w:val="24"/>
                <w:szCs w:val="20"/>
              </w:rPr>
              <w:t>10</w:t>
            </w:r>
          </w:p>
        </w:tc>
      </w:tr>
    </w:tbl>
    <w:p w14:paraId="2FF4232A">
      <w:pPr>
        <w:pStyle w:val="2"/>
        <w:ind w:left="0" w:firstLine="0"/>
        <w:rPr>
          <w:rFonts w:hint="eastAsia"/>
        </w:rPr>
      </w:pPr>
    </w:p>
    <w:p w14:paraId="32F6D3F1">
      <w:pPr>
        <w:snapToGrid w:val="0"/>
        <w:spacing w:line="360" w:lineRule="auto"/>
        <w:rPr>
          <w:rFonts w:hint="eastAsia"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4EC1F000">
      <w:pPr>
        <w:snapToGrid w:val="0"/>
        <w:spacing w:line="360" w:lineRule="auto"/>
        <w:rPr>
          <w:rFonts w:hint="eastAsia" w:ascii="宋体" w:hAnsi="宋体" w:cs="宋体"/>
          <w:b/>
          <w:sz w:val="28"/>
          <w:szCs w:val="28"/>
        </w:rPr>
      </w:pPr>
      <w:r>
        <w:rPr>
          <w:rFonts w:hint="eastAsia" w:ascii="宋体" w:hAnsi="宋体" w:cs="宋体"/>
          <w:b/>
          <w:sz w:val="32"/>
        </w:rPr>
        <w:t>一、评标方法</w:t>
      </w:r>
    </w:p>
    <w:p w14:paraId="0775D75A">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1742576">
      <w:pPr>
        <w:adjustRightInd/>
        <w:spacing w:line="360" w:lineRule="auto"/>
        <w:rPr>
          <w:rFonts w:hint="eastAsia" w:ascii="宋体" w:hAnsi="宋体" w:cs="宋体"/>
          <w:kern w:val="0"/>
          <w:sz w:val="24"/>
        </w:rPr>
      </w:pPr>
      <w:r>
        <w:rPr>
          <w:rFonts w:hint="eastAsia" w:ascii="宋体" w:hAnsi="宋体" w:cs="宋体"/>
          <w:b/>
          <w:sz w:val="32"/>
        </w:rPr>
        <w:t>二、评标标准</w:t>
      </w:r>
    </w:p>
    <w:p w14:paraId="771FACC7">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A7FD856">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185E21F1">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52DA0AF">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EADC748">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FC94EE5">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02D0880">
      <w:pPr>
        <w:pStyle w:val="138"/>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B9E2EA3">
      <w:pPr>
        <w:pStyle w:val="138"/>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378C59B">
      <w:pPr>
        <w:pStyle w:val="138"/>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33B0245">
      <w:pPr>
        <w:pStyle w:val="138"/>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CF1C6C8">
      <w:pPr>
        <w:pStyle w:val="138"/>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C96F743">
      <w:pPr>
        <w:pStyle w:val="138"/>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A0EA66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2F2F0F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C015A21">
      <w:pPr>
        <w:pStyle w:val="138"/>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3B3E7B">
      <w:pPr>
        <w:pStyle w:val="138"/>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E34EB61">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107D9E">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DF8EF7">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8BD963">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02F1AE54">
      <w:pPr>
        <w:pStyle w:val="138"/>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6404B4">
      <w:pPr>
        <w:pStyle w:val="33"/>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F75970A">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800D12">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57F3D84">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6FC0E1A">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A70138D">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7EF76C5B">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1160FE0B">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1613770C">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8FDC0F8">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55CF9771">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9080BE7">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B62281D">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538502D">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B06291B">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58B9B70">
      <w:pPr>
        <w:pStyle w:val="33"/>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D5D55DD">
      <w:pPr>
        <w:pStyle w:val="33"/>
        <w:snapToGrid w:val="0"/>
        <w:spacing w:line="360" w:lineRule="auto"/>
        <w:rPr>
          <w:rFonts w:hint="eastAsia" w:cs="宋体"/>
        </w:rPr>
      </w:pPr>
      <w:r>
        <w:rPr>
          <w:rFonts w:hint="eastAsia" w:cs="宋体"/>
        </w:rPr>
        <w:t>5.1符合专业条件的供应商或者对招标文件作实质响应的供应商不足3家的；</w:t>
      </w:r>
    </w:p>
    <w:p w14:paraId="1140B68E">
      <w:pPr>
        <w:pStyle w:val="33"/>
        <w:snapToGrid w:val="0"/>
        <w:spacing w:line="360" w:lineRule="auto"/>
        <w:rPr>
          <w:rFonts w:hint="eastAsia" w:cs="宋体"/>
        </w:rPr>
      </w:pPr>
      <w:r>
        <w:rPr>
          <w:rFonts w:hint="eastAsia" w:cs="宋体"/>
        </w:rPr>
        <w:t>5.2出现影响采购公正的违法、违规行为的；</w:t>
      </w:r>
    </w:p>
    <w:p w14:paraId="1A21D193">
      <w:pPr>
        <w:pStyle w:val="33"/>
        <w:snapToGrid w:val="0"/>
        <w:spacing w:line="360" w:lineRule="auto"/>
        <w:rPr>
          <w:rFonts w:hint="eastAsia" w:cs="宋体"/>
        </w:rPr>
      </w:pPr>
      <w:r>
        <w:rPr>
          <w:rFonts w:hint="eastAsia" w:cs="宋体"/>
        </w:rPr>
        <w:t>5.3投标人的报价均超过了采购预算，采购人不能支付的；</w:t>
      </w:r>
    </w:p>
    <w:p w14:paraId="204B9FE5">
      <w:pPr>
        <w:pStyle w:val="33"/>
        <w:snapToGrid w:val="0"/>
        <w:spacing w:line="360" w:lineRule="auto"/>
        <w:rPr>
          <w:rFonts w:hint="eastAsia" w:cs="宋体"/>
        </w:rPr>
      </w:pPr>
      <w:r>
        <w:rPr>
          <w:rFonts w:hint="eastAsia" w:cs="宋体"/>
        </w:rPr>
        <w:t>5.4因重大变故，采购任务取消的。</w:t>
      </w:r>
    </w:p>
    <w:p w14:paraId="76E1163A">
      <w:pPr>
        <w:pStyle w:val="33"/>
        <w:snapToGrid w:val="0"/>
        <w:spacing w:line="360" w:lineRule="auto"/>
        <w:rPr>
          <w:rFonts w:hint="eastAsia" w:cs="宋体"/>
        </w:rPr>
      </w:pPr>
      <w:r>
        <w:rPr>
          <w:rFonts w:hint="eastAsia" w:cs="宋体"/>
        </w:rPr>
        <w:t>废标后，采购代理机构应当将废标理由通知所有投标人。</w:t>
      </w:r>
    </w:p>
    <w:p w14:paraId="7BA2159D">
      <w:pPr>
        <w:pStyle w:val="33"/>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4F2368">
      <w:pPr>
        <w:pStyle w:val="33"/>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C8966EB">
      <w:pPr>
        <w:pStyle w:val="33"/>
        <w:snapToGrid w:val="0"/>
        <w:spacing w:line="360" w:lineRule="auto"/>
        <w:rPr>
          <w:rFonts w:hint="eastAsia" w:cs="宋体"/>
        </w:rPr>
      </w:pPr>
      <w:r>
        <w:rPr>
          <w:rFonts w:hint="eastAsia" w:cs="宋体"/>
        </w:rPr>
        <w:t>7.1未确定中标供应商的，终止本次政府采购活动，重新开展政府采购活动。</w:t>
      </w:r>
    </w:p>
    <w:p w14:paraId="0505DCB9">
      <w:pPr>
        <w:pStyle w:val="33"/>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9DCB157">
      <w:pPr>
        <w:pStyle w:val="33"/>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4B1A7D1F">
      <w:pPr>
        <w:pStyle w:val="33"/>
        <w:snapToGrid w:val="0"/>
        <w:spacing w:line="360" w:lineRule="auto"/>
        <w:rPr>
          <w:rFonts w:hint="eastAsia" w:cs="宋体"/>
        </w:rPr>
      </w:pPr>
      <w:r>
        <w:rPr>
          <w:rFonts w:hint="eastAsia" w:cs="宋体"/>
        </w:rPr>
        <w:t>7.4政府采购合同已经履行，给采购人、供应商造成损失的，由责任人承担赔偿责任。</w:t>
      </w:r>
    </w:p>
    <w:p w14:paraId="0557ECEF">
      <w:pPr>
        <w:pStyle w:val="3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144AC5F">
      <w:pPr>
        <w:pStyle w:val="33"/>
        <w:snapToGrid w:val="0"/>
        <w:spacing w:line="360" w:lineRule="auto"/>
        <w:ind w:firstLine="0" w:firstLineChars="0"/>
        <w:rPr>
          <w:rFonts w:hint="eastAsia" w:cs="宋体"/>
        </w:rPr>
      </w:pPr>
    </w:p>
    <w:bookmarkEnd w:id="27"/>
    <w:p w14:paraId="0FD79266">
      <w:pPr>
        <w:spacing w:line="360" w:lineRule="auto"/>
        <w:ind w:left="720" w:leftChars="343" w:firstLine="1084" w:firstLineChars="300"/>
        <w:outlineLvl w:val="0"/>
        <w:rPr>
          <w:rFonts w:hint="eastAsia" w:ascii="宋体" w:hAnsi="宋体" w:cs="宋体"/>
          <w:b/>
          <w:sz w:val="36"/>
          <w:szCs w:val="36"/>
        </w:rPr>
      </w:pPr>
      <w:bookmarkStart w:id="393" w:name="第五部分"/>
      <w:bookmarkStart w:id="394" w:name="_Toc86217003"/>
    </w:p>
    <w:p w14:paraId="062F2FD2">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46E548AD">
      <w:pPr>
        <w:spacing w:line="360" w:lineRule="auto"/>
        <w:ind w:left="720" w:leftChars="343" w:firstLine="1084" w:firstLineChars="300"/>
        <w:outlineLvl w:val="0"/>
        <w:rPr>
          <w:rFonts w:ascii="宋体" w:hAnsi="宋体" w:cs="宋体"/>
          <w:b/>
          <w:sz w:val="36"/>
          <w:szCs w:val="36"/>
        </w:rPr>
      </w:pPr>
    </w:p>
    <w:p w14:paraId="2E6D37DD">
      <w:pPr>
        <w:spacing w:line="360" w:lineRule="auto"/>
        <w:ind w:left="720" w:leftChars="343" w:firstLine="1084" w:firstLineChars="300"/>
        <w:outlineLvl w:val="0"/>
        <w:rPr>
          <w:rFonts w:ascii="宋体" w:hAnsi="宋体" w:cs="宋体"/>
          <w:b/>
          <w:sz w:val="36"/>
          <w:szCs w:val="36"/>
        </w:rPr>
      </w:pPr>
    </w:p>
    <w:p w14:paraId="0BBBA31D">
      <w:pPr>
        <w:spacing w:line="360" w:lineRule="auto"/>
        <w:ind w:left="720" w:leftChars="343" w:firstLine="1084" w:firstLineChars="300"/>
        <w:outlineLvl w:val="0"/>
        <w:rPr>
          <w:rFonts w:ascii="宋体" w:hAnsi="宋体" w:cs="宋体"/>
          <w:b/>
          <w:sz w:val="36"/>
          <w:szCs w:val="36"/>
        </w:rPr>
      </w:pPr>
    </w:p>
    <w:p w14:paraId="6760C23B">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503EC2F0">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4AECD59">
      <w:pPr>
        <w:spacing w:line="480" w:lineRule="auto"/>
        <w:jc w:val="center"/>
        <w:rPr>
          <w:rFonts w:hint="eastAsia" w:ascii="宋体" w:hAnsi="宋体" w:cs="宋体"/>
          <w:b/>
          <w:sz w:val="28"/>
          <w:szCs w:val="28"/>
        </w:rPr>
      </w:pPr>
    </w:p>
    <w:p w14:paraId="4712C1D9">
      <w:pPr>
        <w:spacing w:line="480" w:lineRule="auto"/>
        <w:jc w:val="center"/>
        <w:rPr>
          <w:rFonts w:hint="eastAsia" w:ascii="宋体" w:hAnsi="宋体" w:cs="宋体"/>
          <w:b/>
          <w:sz w:val="24"/>
        </w:rPr>
      </w:pPr>
    </w:p>
    <w:p w14:paraId="5FF3D3F4">
      <w:pPr>
        <w:spacing w:line="480" w:lineRule="auto"/>
        <w:jc w:val="center"/>
        <w:rPr>
          <w:rFonts w:hint="eastAsia" w:ascii="宋体" w:hAnsi="宋体" w:cs="宋体"/>
          <w:b/>
          <w:sz w:val="24"/>
        </w:rPr>
      </w:pPr>
    </w:p>
    <w:p w14:paraId="45A1C218">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4608CF4D">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59FA5935">
      <w:pPr>
        <w:pStyle w:val="705"/>
        <w:ind w:firstLine="2843" w:firstLineChars="1180"/>
        <w:rPr>
          <w:rFonts w:hint="eastAsia" w:ascii="宋体" w:hAnsi="宋体" w:cs="宋体"/>
          <w:b/>
          <w:szCs w:val="24"/>
        </w:rPr>
      </w:pPr>
      <w:r>
        <w:rPr>
          <w:rFonts w:hint="eastAsia" w:ascii="宋体" w:hAnsi="宋体" w:cs="宋体"/>
          <w:b/>
          <w:szCs w:val="24"/>
        </w:rPr>
        <w:t>第一部分 合同书</w:t>
      </w:r>
    </w:p>
    <w:p w14:paraId="7832F35A">
      <w:pPr>
        <w:spacing w:before="120" w:line="22" w:lineRule="atLeast"/>
        <w:rPr>
          <w:rFonts w:hint="eastAsia" w:ascii="宋体" w:hAnsi="宋体" w:cs="宋体"/>
          <w:sz w:val="24"/>
        </w:rPr>
      </w:pPr>
    </w:p>
    <w:p w14:paraId="7F038EF8">
      <w:pPr>
        <w:pStyle w:val="2"/>
        <w:rPr>
          <w:rFonts w:hint="eastAsia"/>
        </w:rPr>
      </w:pPr>
    </w:p>
    <w:p w14:paraId="66B9C0A2">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7FB6250">
      <w:pPr>
        <w:pStyle w:val="602"/>
        <w:spacing w:before="120" w:line="22" w:lineRule="atLeast"/>
        <w:rPr>
          <w:rFonts w:hint="eastAsia" w:ascii="宋体" w:hAnsi="宋体" w:eastAsia="宋体" w:cs="宋体"/>
          <w:szCs w:val="24"/>
        </w:rPr>
      </w:pPr>
    </w:p>
    <w:p w14:paraId="0204530D">
      <w:pPr>
        <w:pStyle w:val="602"/>
        <w:spacing w:before="120" w:line="22" w:lineRule="atLeast"/>
        <w:rPr>
          <w:rFonts w:hint="eastAsia" w:ascii="宋体" w:hAnsi="宋体" w:eastAsia="宋体" w:cs="宋体"/>
          <w:szCs w:val="24"/>
        </w:rPr>
      </w:pPr>
    </w:p>
    <w:p w14:paraId="71E957A7">
      <w:pPr>
        <w:rPr>
          <w:rFonts w:hint="eastAsia" w:ascii="宋体" w:hAnsi="宋体" w:cs="宋体"/>
          <w:sz w:val="24"/>
        </w:rPr>
      </w:pPr>
    </w:p>
    <w:p w14:paraId="7836BED1">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9EE2B9E">
      <w:pPr>
        <w:spacing w:before="120" w:line="22" w:lineRule="atLeast"/>
        <w:rPr>
          <w:rFonts w:hint="eastAsia" w:ascii="宋体" w:hAnsi="宋体" w:cs="宋体"/>
          <w:sz w:val="24"/>
        </w:rPr>
      </w:pPr>
    </w:p>
    <w:p w14:paraId="262DA3C9">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C1BC181">
      <w:pPr>
        <w:spacing w:before="120" w:line="22" w:lineRule="atLeast"/>
        <w:rPr>
          <w:rFonts w:hint="eastAsia" w:ascii="宋体" w:hAnsi="宋体" w:cs="宋体"/>
          <w:sz w:val="24"/>
        </w:rPr>
      </w:pPr>
    </w:p>
    <w:p w14:paraId="1C5A78ED">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007E57A">
      <w:pPr>
        <w:spacing w:before="120" w:line="22" w:lineRule="atLeast"/>
        <w:rPr>
          <w:rFonts w:hint="eastAsia" w:ascii="宋体" w:hAnsi="宋体" w:cs="宋体"/>
          <w:sz w:val="24"/>
        </w:rPr>
      </w:pPr>
    </w:p>
    <w:p w14:paraId="52FFA7E7">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0E3C0A">
      <w:pPr>
        <w:widowControl/>
        <w:jc w:val="left"/>
        <w:rPr>
          <w:rFonts w:hint="eastAsia" w:ascii="宋体" w:hAnsi="宋体" w:cs="宋体"/>
          <w:kern w:val="0"/>
          <w:sz w:val="24"/>
        </w:rPr>
        <w:sectPr>
          <w:headerReference r:id="rId10" w:type="default"/>
          <w:footerReference r:id="rId11" w:type="default"/>
          <w:pgSz w:w="11907" w:h="16840"/>
          <w:pgMar w:top="1474" w:right="1814" w:bottom="1474" w:left="1814" w:header="851" w:footer="851" w:gutter="0"/>
          <w:cols w:space="720" w:num="1"/>
        </w:sectPr>
      </w:pPr>
    </w:p>
    <w:p w14:paraId="7C4A28E2">
      <w:pPr>
        <w:rPr>
          <w:rFonts w:hint="eastAsia" w:ascii="宋体" w:hAnsi="宋体" w:cs="宋体"/>
          <w:b/>
          <w:sz w:val="24"/>
        </w:rPr>
      </w:pPr>
    </w:p>
    <w:p w14:paraId="60CBEB89">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755EF0A">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6197529">
      <w:pPr>
        <w:spacing w:line="560" w:lineRule="exact"/>
        <w:ind w:firstLine="482" w:firstLineChars="200"/>
        <w:outlineLvl w:val="0"/>
        <w:rPr>
          <w:rFonts w:hint="eastAsia" w:ascii="宋体" w:hAnsi="宋体"/>
          <w:sz w:val="24"/>
        </w:rPr>
      </w:pPr>
      <w:bookmarkStart w:id="395" w:name="_Toc22967"/>
      <w:bookmarkStart w:id="396" w:name="_Toc19273"/>
      <w:bookmarkStart w:id="397" w:name="_Toc28855"/>
      <w:bookmarkStart w:id="398" w:name="_Toc20421"/>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115F170A">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5CC778">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701FEF3E">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6436947B">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6C2F3D9">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2002D4B4">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0E2DA796">
      <w:pPr>
        <w:spacing w:line="560" w:lineRule="exact"/>
        <w:ind w:firstLine="482" w:firstLineChars="200"/>
        <w:outlineLvl w:val="0"/>
        <w:rPr>
          <w:rFonts w:hint="eastAsia" w:ascii="宋体" w:hAnsi="宋体"/>
          <w:b/>
          <w:sz w:val="24"/>
        </w:rPr>
      </w:pPr>
      <w:bookmarkStart w:id="400" w:name="_Toc2918"/>
      <w:bookmarkStart w:id="401" w:name="_Toc18585"/>
      <w:bookmarkStart w:id="402" w:name="_Toc6773"/>
      <w:bookmarkStart w:id="403" w:name="_Toc22185"/>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591701A6">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D76B8AF">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8B9D57A">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6C48D13">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C89AB88">
      <w:pPr>
        <w:pStyle w:val="962"/>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726B5771">
      <w:pPr>
        <w:spacing w:line="560" w:lineRule="exact"/>
        <w:ind w:firstLine="480" w:firstLineChars="200"/>
        <w:rPr>
          <w:rFonts w:hint="eastAsia" w:ascii="宋体" w:hAnsi="宋体" w:cs="宋体"/>
          <w:sz w:val="24"/>
          <w:u w:val="single"/>
        </w:rPr>
      </w:pPr>
      <w:bookmarkStart w:id="405" w:name="_Toc21124"/>
      <w:bookmarkStart w:id="406" w:name="_Toc4929"/>
      <w:bookmarkStart w:id="407" w:name="_Toc13918"/>
      <w:bookmarkStart w:id="408" w:name="_Toc5635"/>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7A58581">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0896E84">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6EBEE7B">
      <w:pPr>
        <w:spacing w:line="560" w:lineRule="exact"/>
        <w:ind w:firstLine="482" w:firstLineChars="200"/>
        <w:outlineLvl w:val="0"/>
        <w:rPr>
          <w:rFonts w:hint="eastAsia" w:ascii="宋体" w:hAnsi="宋体"/>
          <w:b/>
          <w:sz w:val="24"/>
        </w:rPr>
      </w:pPr>
      <w:r>
        <w:rPr>
          <w:rFonts w:ascii="宋体" w:hAnsi="宋体"/>
          <w:b/>
          <w:sz w:val="24"/>
        </w:rPr>
        <w:t>1.3 价款</w:t>
      </w:r>
      <w:bookmarkEnd w:id="405"/>
      <w:bookmarkEnd w:id="406"/>
      <w:bookmarkEnd w:id="407"/>
      <w:bookmarkEnd w:id="408"/>
      <w:bookmarkEnd w:id="409"/>
    </w:p>
    <w:p w14:paraId="6F50F422">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46557DE">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2DF2243">
      <w:pPr>
        <w:spacing w:line="560" w:lineRule="exact"/>
        <w:ind w:firstLine="480" w:firstLineChars="200"/>
        <w:rPr>
          <w:rFonts w:hint="eastAsia" w:ascii="宋体" w:hAnsi="宋体"/>
          <w:sz w:val="24"/>
          <w:u w:val="single"/>
        </w:rPr>
      </w:pPr>
      <w:r>
        <w:rPr>
          <w:rFonts w:ascii="宋体" w:hAnsi="宋体"/>
          <w:sz w:val="24"/>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99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F6BCC9">
            <w:pPr>
              <w:pStyle w:val="326"/>
              <w:spacing w:line="560" w:lineRule="exact"/>
              <w:jc w:val="center"/>
              <w:rPr>
                <w:rFonts w:hint="eastAsia" w:hAnsi="宋体"/>
                <w:sz w:val="24"/>
                <w:szCs w:val="24"/>
              </w:rPr>
            </w:pPr>
            <w:r>
              <w:rPr>
                <w:rFonts w:hAnsi="宋体"/>
                <w:sz w:val="24"/>
                <w:szCs w:val="24"/>
              </w:rPr>
              <w:t>序号</w:t>
            </w:r>
          </w:p>
        </w:tc>
        <w:tc>
          <w:tcPr>
            <w:tcW w:w="3402" w:type="dxa"/>
            <w:vAlign w:val="center"/>
          </w:tcPr>
          <w:p w14:paraId="792A54F4">
            <w:pPr>
              <w:pStyle w:val="326"/>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14DEEEB6">
            <w:pPr>
              <w:pStyle w:val="326"/>
              <w:spacing w:line="560" w:lineRule="exact"/>
              <w:jc w:val="center"/>
              <w:rPr>
                <w:rFonts w:hint="eastAsia" w:hAnsi="宋体"/>
                <w:sz w:val="24"/>
                <w:szCs w:val="24"/>
              </w:rPr>
            </w:pPr>
            <w:r>
              <w:rPr>
                <w:rFonts w:hAnsi="宋体"/>
                <w:sz w:val="24"/>
                <w:szCs w:val="24"/>
              </w:rPr>
              <w:t>分项价格</w:t>
            </w:r>
          </w:p>
        </w:tc>
      </w:tr>
      <w:tr w14:paraId="4EC2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2698B2">
            <w:pPr>
              <w:pStyle w:val="326"/>
              <w:spacing w:line="560" w:lineRule="exact"/>
              <w:ind w:firstLine="200"/>
              <w:jc w:val="center"/>
              <w:rPr>
                <w:rFonts w:hint="eastAsia" w:hAnsi="宋体"/>
                <w:sz w:val="24"/>
                <w:szCs w:val="24"/>
              </w:rPr>
            </w:pPr>
          </w:p>
        </w:tc>
        <w:tc>
          <w:tcPr>
            <w:tcW w:w="3402" w:type="dxa"/>
            <w:vAlign w:val="center"/>
          </w:tcPr>
          <w:p w14:paraId="4327E405">
            <w:pPr>
              <w:pStyle w:val="326"/>
              <w:spacing w:line="560" w:lineRule="exact"/>
              <w:ind w:firstLine="200"/>
              <w:jc w:val="center"/>
              <w:rPr>
                <w:rFonts w:hint="eastAsia" w:hAnsi="宋体"/>
                <w:sz w:val="24"/>
                <w:szCs w:val="24"/>
              </w:rPr>
            </w:pPr>
          </w:p>
        </w:tc>
        <w:tc>
          <w:tcPr>
            <w:tcW w:w="2552" w:type="dxa"/>
            <w:vAlign w:val="center"/>
          </w:tcPr>
          <w:p w14:paraId="629981D8">
            <w:pPr>
              <w:pStyle w:val="326"/>
              <w:spacing w:line="560" w:lineRule="exact"/>
              <w:ind w:firstLine="200"/>
              <w:jc w:val="center"/>
              <w:rPr>
                <w:rFonts w:hint="eastAsia" w:hAnsi="宋体"/>
                <w:sz w:val="24"/>
                <w:szCs w:val="24"/>
              </w:rPr>
            </w:pPr>
          </w:p>
        </w:tc>
      </w:tr>
      <w:tr w14:paraId="349A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24552A">
            <w:pPr>
              <w:pStyle w:val="326"/>
              <w:spacing w:line="560" w:lineRule="exact"/>
              <w:ind w:firstLine="200"/>
              <w:jc w:val="center"/>
              <w:rPr>
                <w:rFonts w:hint="eastAsia" w:hAnsi="宋体"/>
                <w:sz w:val="24"/>
                <w:szCs w:val="24"/>
              </w:rPr>
            </w:pPr>
          </w:p>
        </w:tc>
        <w:tc>
          <w:tcPr>
            <w:tcW w:w="3402" w:type="dxa"/>
            <w:vAlign w:val="center"/>
          </w:tcPr>
          <w:p w14:paraId="2DB1F77B">
            <w:pPr>
              <w:pStyle w:val="326"/>
              <w:spacing w:line="560" w:lineRule="exact"/>
              <w:ind w:firstLine="200"/>
              <w:jc w:val="center"/>
              <w:rPr>
                <w:rFonts w:hint="eastAsia" w:hAnsi="宋体"/>
                <w:sz w:val="24"/>
                <w:szCs w:val="24"/>
              </w:rPr>
            </w:pPr>
          </w:p>
        </w:tc>
        <w:tc>
          <w:tcPr>
            <w:tcW w:w="2552" w:type="dxa"/>
            <w:vAlign w:val="center"/>
          </w:tcPr>
          <w:p w14:paraId="1EB08CE3">
            <w:pPr>
              <w:pStyle w:val="326"/>
              <w:spacing w:line="560" w:lineRule="exact"/>
              <w:ind w:firstLine="200"/>
              <w:jc w:val="center"/>
              <w:rPr>
                <w:rFonts w:hint="eastAsia" w:hAnsi="宋体"/>
                <w:sz w:val="24"/>
                <w:szCs w:val="24"/>
              </w:rPr>
            </w:pPr>
          </w:p>
        </w:tc>
      </w:tr>
      <w:tr w14:paraId="7D2E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FB8EB0">
            <w:pPr>
              <w:pStyle w:val="326"/>
              <w:spacing w:line="560" w:lineRule="exact"/>
              <w:ind w:firstLine="200"/>
              <w:jc w:val="center"/>
              <w:rPr>
                <w:rFonts w:hint="eastAsia" w:hAnsi="宋体"/>
                <w:sz w:val="24"/>
                <w:szCs w:val="24"/>
              </w:rPr>
            </w:pPr>
          </w:p>
        </w:tc>
        <w:tc>
          <w:tcPr>
            <w:tcW w:w="3402" w:type="dxa"/>
            <w:vAlign w:val="center"/>
          </w:tcPr>
          <w:p w14:paraId="28845E0C">
            <w:pPr>
              <w:pStyle w:val="326"/>
              <w:spacing w:line="560" w:lineRule="exact"/>
              <w:ind w:firstLine="200"/>
              <w:jc w:val="center"/>
              <w:rPr>
                <w:rFonts w:hint="eastAsia" w:hAnsi="宋体"/>
                <w:sz w:val="24"/>
                <w:szCs w:val="24"/>
              </w:rPr>
            </w:pPr>
          </w:p>
        </w:tc>
        <w:tc>
          <w:tcPr>
            <w:tcW w:w="2552" w:type="dxa"/>
            <w:vAlign w:val="center"/>
          </w:tcPr>
          <w:p w14:paraId="5F9C3C37">
            <w:pPr>
              <w:pStyle w:val="326"/>
              <w:spacing w:line="560" w:lineRule="exact"/>
              <w:ind w:firstLine="200"/>
              <w:jc w:val="center"/>
              <w:rPr>
                <w:rFonts w:hint="eastAsia" w:hAnsi="宋体"/>
                <w:sz w:val="24"/>
                <w:szCs w:val="24"/>
              </w:rPr>
            </w:pPr>
          </w:p>
        </w:tc>
      </w:tr>
      <w:tr w14:paraId="541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0AC669">
            <w:pPr>
              <w:pStyle w:val="326"/>
              <w:spacing w:line="560" w:lineRule="exact"/>
              <w:ind w:firstLine="200"/>
              <w:jc w:val="center"/>
              <w:rPr>
                <w:rFonts w:hint="eastAsia" w:hAnsi="宋体"/>
                <w:sz w:val="24"/>
                <w:szCs w:val="24"/>
              </w:rPr>
            </w:pPr>
          </w:p>
        </w:tc>
        <w:tc>
          <w:tcPr>
            <w:tcW w:w="3402" w:type="dxa"/>
            <w:vAlign w:val="center"/>
          </w:tcPr>
          <w:p w14:paraId="029DDC3E">
            <w:pPr>
              <w:pStyle w:val="326"/>
              <w:spacing w:line="560" w:lineRule="exact"/>
              <w:ind w:firstLine="200"/>
              <w:jc w:val="center"/>
              <w:rPr>
                <w:rFonts w:hint="eastAsia" w:hAnsi="宋体"/>
                <w:sz w:val="24"/>
                <w:szCs w:val="24"/>
              </w:rPr>
            </w:pPr>
          </w:p>
        </w:tc>
        <w:tc>
          <w:tcPr>
            <w:tcW w:w="2552" w:type="dxa"/>
            <w:vAlign w:val="center"/>
          </w:tcPr>
          <w:p w14:paraId="05A3BE82">
            <w:pPr>
              <w:pStyle w:val="326"/>
              <w:spacing w:line="560" w:lineRule="exact"/>
              <w:ind w:firstLine="200"/>
              <w:jc w:val="center"/>
              <w:rPr>
                <w:rFonts w:hint="eastAsia" w:hAnsi="宋体"/>
                <w:sz w:val="24"/>
                <w:szCs w:val="24"/>
              </w:rPr>
            </w:pPr>
          </w:p>
        </w:tc>
      </w:tr>
      <w:tr w14:paraId="7EDD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46ADA09">
            <w:pPr>
              <w:pStyle w:val="326"/>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1FB9E357">
            <w:pPr>
              <w:pStyle w:val="326"/>
              <w:spacing w:line="560" w:lineRule="exact"/>
              <w:ind w:firstLine="200"/>
              <w:jc w:val="center"/>
              <w:rPr>
                <w:rFonts w:hint="eastAsia" w:hAnsi="宋体"/>
                <w:sz w:val="24"/>
                <w:szCs w:val="24"/>
              </w:rPr>
            </w:pPr>
          </w:p>
        </w:tc>
      </w:tr>
    </w:tbl>
    <w:p w14:paraId="7E463EC7">
      <w:pPr>
        <w:spacing w:line="560" w:lineRule="exact"/>
        <w:ind w:firstLine="480" w:firstLineChars="200"/>
        <w:rPr>
          <w:rFonts w:hint="eastAsia" w:ascii="宋体" w:hAnsi="宋体"/>
          <w:sz w:val="24"/>
        </w:rPr>
      </w:pPr>
      <w:bookmarkStart w:id="410" w:name="_Toc26916"/>
      <w:bookmarkStart w:id="411" w:name="_Toc30506"/>
      <w:bookmarkStart w:id="412" w:name="_Toc30158"/>
      <w:bookmarkStart w:id="413" w:name="_Toc14993"/>
      <w:bookmarkStart w:id="414"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16688E7">
      <w:pPr>
        <w:pStyle w:val="2"/>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8A554F2">
      <w:pPr>
        <w:pStyle w:val="962"/>
        <w:spacing w:before="0" w:beforeAutospacing="0" w:after="0" w:afterAutospacing="0" w:line="360" w:lineRule="auto"/>
        <w:ind w:firstLine="480"/>
        <w:rPr>
          <w:rFonts w:hint="eastAsia"/>
          <w:b/>
        </w:rPr>
      </w:pPr>
      <w:bookmarkStart w:id="415" w:name="_Toc10340"/>
      <w:bookmarkStart w:id="416" w:name="_Toc22618"/>
      <w:bookmarkStart w:id="417" w:name="_Toc1814"/>
      <w:bookmarkStart w:id="418" w:name="_Toc3625"/>
      <w:bookmarkStart w:id="419" w:name="_Toc31421"/>
      <w:bookmarkStart w:id="420" w:name="_Toc11108"/>
      <w:bookmarkStart w:id="421" w:name="_Toc8772"/>
      <w:bookmarkStart w:id="422" w:name="_Toc4760"/>
      <w:r>
        <w:rPr>
          <w:rFonts w:hint="eastAsia"/>
          <w:b/>
        </w:rPr>
        <w:t>1.4履约保证金</w:t>
      </w:r>
    </w:p>
    <w:p w14:paraId="0070292A">
      <w:pPr>
        <w:pStyle w:val="962"/>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276019C">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29BA1C7">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7BE9C4C">
      <w:pPr>
        <w:pStyle w:val="2"/>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910270">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BDAA160">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69E9F62D">
      <w:pPr>
        <w:pStyle w:val="962"/>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98F7904">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9CA6DC5">
      <w:pPr>
        <w:pStyle w:val="962"/>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C11697E">
      <w:pPr>
        <w:pStyle w:val="962"/>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AEDD75D">
      <w:pPr>
        <w:pStyle w:val="962"/>
        <w:spacing w:before="0" w:beforeAutospacing="0" w:after="0" w:afterAutospacing="0" w:line="360" w:lineRule="auto"/>
        <w:ind w:firstLine="480"/>
        <w:rPr>
          <w:rFonts w:hint="eastAsia"/>
          <w:b/>
          <w:bCs/>
        </w:rPr>
      </w:pPr>
      <w:r>
        <w:rPr>
          <w:rFonts w:hint="eastAsia"/>
          <w:b/>
          <w:bCs/>
        </w:rPr>
        <w:t>1.6资金支付</w:t>
      </w:r>
    </w:p>
    <w:p w14:paraId="4484E5B0">
      <w:pPr>
        <w:pStyle w:val="962"/>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2252DB">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45F0105">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6D02244F">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D6CA2A1">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E41863D">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2742F35">
      <w:pPr>
        <w:spacing w:line="560" w:lineRule="exact"/>
        <w:ind w:firstLine="480" w:firstLineChars="200"/>
        <w:outlineLvl w:val="0"/>
        <w:rPr>
          <w:rFonts w:hint="eastAsia" w:ascii="宋体" w:hAnsi="宋体"/>
          <w:bCs/>
          <w:sz w:val="24"/>
        </w:rPr>
      </w:pPr>
      <w:bookmarkStart w:id="423" w:name="_Toc2375"/>
      <w:bookmarkStart w:id="424" w:name="_Toc8586"/>
      <w:bookmarkStart w:id="425" w:name="_Toc24662"/>
      <w:bookmarkStart w:id="426" w:name="_Toc3079"/>
      <w:bookmarkStart w:id="427" w:name="_Toc5698"/>
      <w:r>
        <w:rPr>
          <w:rFonts w:hint="eastAsia" w:ascii="宋体" w:hAnsi="宋体"/>
          <w:bCs/>
          <w:sz w:val="24"/>
        </w:rPr>
        <w:t>1.7.4若服务</w:t>
      </w:r>
      <w:r>
        <w:rPr>
          <w:rFonts w:hint="eastAsia"/>
          <w:bCs/>
          <w:sz w:val="24"/>
        </w:rPr>
        <w:t>涉及货物的，则货物的：</w:t>
      </w:r>
    </w:p>
    <w:p w14:paraId="54FEDDF2">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9B77545">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21CA8E2">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DDEC7B8">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40BE6A21">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229E609">
      <w:pPr>
        <w:pStyle w:val="2"/>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1D084DF">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4E1AFE3">
      <w:pPr>
        <w:spacing w:line="560" w:lineRule="exact"/>
        <w:ind w:firstLine="480" w:firstLineChars="200"/>
        <w:rPr>
          <w:rFonts w:hint="eastAsia" w:ascii="宋体" w:hAnsi="宋体" w:cs="宋体"/>
          <w:sz w:val="24"/>
        </w:rPr>
      </w:pPr>
      <w:bookmarkStart w:id="428" w:name="_Toc26807"/>
      <w:bookmarkStart w:id="429" w:name="_Toc32454"/>
      <w:bookmarkStart w:id="430" w:name="_Toc30329"/>
      <w:bookmarkStart w:id="431" w:name="_Toc9497"/>
      <w:bookmarkStart w:id="432"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0D685F">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6AA2AB">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9A0A1BB">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3F98179D">
      <w:pPr>
        <w:spacing w:line="560" w:lineRule="exact"/>
        <w:ind w:firstLine="482" w:firstLineChars="200"/>
        <w:outlineLvl w:val="0"/>
        <w:rPr>
          <w:rFonts w:hint="eastAsia"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14:paraId="2C33C237">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5DABF35">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67A4582">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7A20BBA">
      <w:pPr>
        <w:spacing w:line="560" w:lineRule="exact"/>
        <w:ind w:firstLine="482" w:firstLineChars="200"/>
        <w:outlineLvl w:val="0"/>
        <w:rPr>
          <w:rFonts w:hint="eastAsia"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14:paraId="7CA4E842">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2E7C6493">
      <w:pPr>
        <w:autoSpaceDE w:val="0"/>
        <w:autoSpaceDN w:val="0"/>
        <w:spacing w:line="560" w:lineRule="exact"/>
        <w:rPr>
          <w:rFonts w:hint="eastAsia" w:ascii="宋体" w:hAnsi="宋体"/>
          <w:sz w:val="24"/>
          <w:lang w:val="zh-CN"/>
        </w:rPr>
      </w:pPr>
    </w:p>
    <w:p w14:paraId="4B7A4B8A">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A1EBB2F">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FF66A9D">
      <w:pPr>
        <w:autoSpaceDE w:val="0"/>
        <w:autoSpaceDN w:val="0"/>
        <w:spacing w:line="560" w:lineRule="exact"/>
        <w:rPr>
          <w:rFonts w:hint="eastAsia" w:ascii="宋体" w:hAnsi="宋体"/>
          <w:sz w:val="24"/>
          <w:lang w:val="zh-CN"/>
        </w:rPr>
      </w:pPr>
    </w:p>
    <w:p w14:paraId="4231FBDA">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B90512F">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E640C9C">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930EA8F">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5BBACFB">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84CD8CC">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8D0667F">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8A8C67A">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7A6449B">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DE585A0">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5833BA3C">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016D3533">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979B975">
      <w:pPr>
        <w:widowControl/>
        <w:spacing w:line="560" w:lineRule="exact"/>
        <w:jc w:val="left"/>
        <w:rPr>
          <w:rFonts w:hint="eastAsia" w:ascii="宋体" w:hAnsi="宋体"/>
          <w:b/>
          <w:sz w:val="24"/>
        </w:rPr>
      </w:pPr>
    </w:p>
    <w:p w14:paraId="2134593B">
      <w:pPr>
        <w:widowControl/>
        <w:adjustRightInd/>
        <w:jc w:val="left"/>
        <w:rPr>
          <w:rFonts w:hint="eastAsia" w:ascii="宋体" w:hAnsi="宋体"/>
          <w:b/>
          <w:sz w:val="24"/>
        </w:rPr>
      </w:pPr>
      <w:r>
        <w:rPr>
          <w:rFonts w:ascii="宋体" w:hAnsi="宋体"/>
          <w:b/>
        </w:rPr>
        <w:br w:type="page"/>
      </w:r>
    </w:p>
    <w:p w14:paraId="5A135275">
      <w:pPr>
        <w:pStyle w:val="705"/>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CD23FF7">
      <w:pPr>
        <w:spacing w:line="560" w:lineRule="exact"/>
        <w:ind w:firstLine="482" w:firstLineChars="200"/>
        <w:outlineLvl w:val="0"/>
        <w:rPr>
          <w:rFonts w:hint="eastAsia" w:ascii="宋体" w:hAnsi="宋体"/>
          <w:b/>
          <w:sz w:val="24"/>
        </w:rPr>
      </w:pPr>
      <w:bookmarkStart w:id="439" w:name="_Toc31297"/>
      <w:bookmarkStart w:id="440" w:name="_Toc25079"/>
      <w:bookmarkStart w:id="441" w:name="_Toc14021"/>
      <w:bookmarkStart w:id="442" w:name="_Toc19680"/>
      <w:bookmarkStart w:id="443" w:name="_Toc5228"/>
      <w:r>
        <w:rPr>
          <w:rFonts w:ascii="宋体" w:hAnsi="宋体"/>
          <w:b/>
          <w:sz w:val="24"/>
        </w:rPr>
        <w:t>2.1 定义</w:t>
      </w:r>
      <w:bookmarkEnd w:id="439"/>
      <w:bookmarkEnd w:id="440"/>
      <w:bookmarkEnd w:id="441"/>
      <w:bookmarkEnd w:id="442"/>
      <w:bookmarkEnd w:id="443"/>
    </w:p>
    <w:p w14:paraId="753571F3">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13852E9">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C353D8D">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45266C1">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064047F">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BF550EF">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9AB6DB">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1C4912BD">
      <w:pPr>
        <w:spacing w:line="560" w:lineRule="exact"/>
        <w:ind w:firstLine="482" w:firstLineChars="200"/>
        <w:outlineLvl w:val="0"/>
        <w:rPr>
          <w:rFonts w:hint="eastAsia" w:ascii="宋体" w:hAnsi="宋体"/>
          <w:b/>
          <w:sz w:val="24"/>
        </w:rPr>
      </w:pPr>
      <w:bookmarkStart w:id="444" w:name="_Toc23289"/>
      <w:bookmarkStart w:id="445" w:name="_Toc16752"/>
      <w:bookmarkStart w:id="446" w:name="_Toc31402"/>
      <w:bookmarkStart w:id="447" w:name="_Toc19539"/>
      <w:bookmarkStart w:id="448" w:name="_Toc3769"/>
      <w:r>
        <w:rPr>
          <w:rFonts w:ascii="宋体" w:hAnsi="宋体"/>
          <w:b/>
          <w:sz w:val="24"/>
        </w:rPr>
        <w:t>2.2 技术规范</w:t>
      </w:r>
      <w:bookmarkEnd w:id="444"/>
      <w:bookmarkEnd w:id="445"/>
      <w:bookmarkEnd w:id="446"/>
      <w:bookmarkEnd w:id="447"/>
      <w:bookmarkEnd w:id="448"/>
    </w:p>
    <w:p w14:paraId="370F3A13">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5BAA775">
      <w:pPr>
        <w:spacing w:line="560" w:lineRule="exact"/>
        <w:ind w:firstLine="482" w:firstLineChars="200"/>
        <w:outlineLvl w:val="0"/>
        <w:rPr>
          <w:rFonts w:hint="eastAsia" w:ascii="宋体" w:hAnsi="宋体"/>
          <w:b/>
          <w:sz w:val="24"/>
        </w:rPr>
      </w:pPr>
      <w:bookmarkStart w:id="449" w:name="_Toc12412"/>
      <w:bookmarkStart w:id="450" w:name="_Toc13673"/>
      <w:bookmarkStart w:id="451" w:name="_Toc9161"/>
      <w:bookmarkStart w:id="452" w:name="_Toc4133"/>
      <w:bookmarkStart w:id="453" w:name="_Toc27945"/>
      <w:r>
        <w:rPr>
          <w:rFonts w:ascii="宋体" w:hAnsi="宋体"/>
          <w:b/>
          <w:sz w:val="24"/>
        </w:rPr>
        <w:t>2.3 知识产权</w:t>
      </w:r>
      <w:bookmarkEnd w:id="449"/>
      <w:bookmarkEnd w:id="450"/>
      <w:bookmarkEnd w:id="451"/>
      <w:bookmarkEnd w:id="452"/>
      <w:bookmarkEnd w:id="453"/>
    </w:p>
    <w:p w14:paraId="52C6988B">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BFCA7F6">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E176F26">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55107213">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E3C0EC2">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E98BB16">
      <w:pPr>
        <w:spacing w:line="560" w:lineRule="exact"/>
        <w:ind w:firstLine="482" w:firstLineChars="200"/>
        <w:outlineLvl w:val="0"/>
        <w:rPr>
          <w:rFonts w:hint="eastAsia" w:ascii="宋体" w:hAnsi="宋体"/>
          <w:b/>
          <w:sz w:val="24"/>
        </w:rPr>
      </w:pPr>
      <w:bookmarkStart w:id="454" w:name="_Toc26555"/>
      <w:bookmarkStart w:id="455" w:name="_Toc32670"/>
      <w:bookmarkStart w:id="456" w:name="_Toc31233"/>
      <w:bookmarkStart w:id="457" w:name="_Toc15447"/>
      <w:bookmarkStart w:id="458" w:name="_Toc22011"/>
      <w:r>
        <w:rPr>
          <w:rFonts w:ascii="宋体" w:hAnsi="宋体"/>
          <w:b/>
          <w:sz w:val="24"/>
        </w:rPr>
        <w:t>2.5 结算方式和付款条件</w:t>
      </w:r>
      <w:bookmarkEnd w:id="454"/>
      <w:bookmarkEnd w:id="455"/>
      <w:bookmarkEnd w:id="456"/>
      <w:bookmarkEnd w:id="457"/>
      <w:bookmarkEnd w:id="458"/>
    </w:p>
    <w:p w14:paraId="68E46A81">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2493905">
      <w:pPr>
        <w:spacing w:line="560" w:lineRule="exact"/>
        <w:ind w:firstLine="482" w:firstLineChars="200"/>
        <w:outlineLvl w:val="0"/>
        <w:rPr>
          <w:rFonts w:hint="eastAsia" w:ascii="宋体" w:hAnsi="宋体"/>
          <w:b/>
          <w:sz w:val="24"/>
        </w:rPr>
      </w:pPr>
      <w:bookmarkStart w:id="459" w:name="_Toc30507"/>
      <w:bookmarkStart w:id="460" w:name="_Toc16163"/>
      <w:bookmarkStart w:id="461" w:name="_Toc13467"/>
      <w:bookmarkStart w:id="462" w:name="_Toc18990"/>
      <w:bookmarkStart w:id="463" w:name="_Toc13154"/>
      <w:r>
        <w:rPr>
          <w:rFonts w:ascii="宋体" w:hAnsi="宋体"/>
          <w:b/>
          <w:sz w:val="24"/>
        </w:rPr>
        <w:t>2.6 技术资料和保密义务</w:t>
      </w:r>
      <w:bookmarkEnd w:id="459"/>
      <w:bookmarkEnd w:id="460"/>
      <w:bookmarkEnd w:id="461"/>
      <w:bookmarkEnd w:id="462"/>
      <w:bookmarkEnd w:id="463"/>
    </w:p>
    <w:p w14:paraId="50F446DB">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2CC5194F">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3DE6205">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03E7DBD">
      <w:pPr>
        <w:spacing w:line="560" w:lineRule="exact"/>
        <w:ind w:firstLine="482" w:firstLineChars="200"/>
        <w:outlineLvl w:val="0"/>
        <w:rPr>
          <w:rFonts w:hint="eastAsia"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3D55E639">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DD3064D">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89D32C4">
      <w:pPr>
        <w:spacing w:line="560" w:lineRule="exact"/>
        <w:ind w:firstLine="482" w:firstLineChars="200"/>
        <w:outlineLvl w:val="0"/>
        <w:rPr>
          <w:rFonts w:hint="eastAsia"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EC70BFA">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BB748C3">
      <w:pPr>
        <w:spacing w:line="560" w:lineRule="exact"/>
        <w:ind w:firstLine="482" w:firstLineChars="200"/>
        <w:outlineLvl w:val="0"/>
        <w:rPr>
          <w:rFonts w:hint="eastAsia"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2BE2197A">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ACE7F78">
      <w:pPr>
        <w:spacing w:line="560" w:lineRule="exact"/>
        <w:ind w:firstLine="482" w:firstLineChars="200"/>
        <w:outlineLvl w:val="0"/>
        <w:rPr>
          <w:rFonts w:hint="eastAsia" w:ascii="宋体" w:hAnsi="宋体"/>
          <w:b/>
          <w:sz w:val="24"/>
        </w:rPr>
      </w:pPr>
      <w:bookmarkStart w:id="467" w:name="_Toc26689"/>
      <w:bookmarkStart w:id="468" w:name="_Toc42"/>
      <w:bookmarkStart w:id="469" w:name="_Toc10663"/>
      <w:bookmarkStart w:id="470" w:name="_Toc21830"/>
      <w:bookmarkStart w:id="471" w:name="_Toc23368"/>
      <w:r>
        <w:rPr>
          <w:rFonts w:ascii="宋体" w:hAnsi="宋体"/>
          <w:b/>
          <w:sz w:val="24"/>
        </w:rPr>
        <w:t>2.10 合同转让和分包</w:t>
      </w:r>
      <w:bookmarkEnd w:id="467"/>
      <w:bookmarkEnd w:id="468"/>
      <w:bookmarkEnd w:id="469"/>
      <w:bookmarkEnd w:id="470"/>
      <w:bookmarkEnd w:id="471"/>
    </w:p>
    <w:p w14:paraId="502CD809">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ACA99C2">
      <w:pPr>
        <w:spacing w:line="560" w:lineRule="exact"/>
        <w:ind w:firstLine="482" w:firstLineChars="200"/>
        <w:outlineLvl w:val="0"/>
        <w:rPr>
          <w:rFonts w:hint="eastAsia" w:ascii="宋体" w:hAnsi="宋体"/>
          <w:b/>
          <w:sz w:val="24"/>
        </w:rPr>
      </w:pPr>
      <w:bookmarkStart w:id="472" w:name="_Toc26633"/>
      <w:bookmarkStart w:id="473" w:name="_Toc25571"/>
      <w:bookmarkStart w:id="474" w:name="_Toc32494"/>
      <w:bookmarkStart w:id="475" w:name="_Toc4720"/>
      <w:bookmarkStart w:id="476" w:name="_Toc14371"/>
      <w:r>
        <w:rPr>
          <w:rFonts w:ascii="宋体" w:hAnsi="宋体"/>
          <w:b/>
          <w:sz w:val="24"/>
        </w:rPr>
        <w:t>2.11 不可抗力</w:t>
      </w:r>
      <w:bookmarkEnd w:id="472"/>
      <w:bookmarkEnd w:id="473"/>
      <w:bookmarkEnd w:id="474"/>
      <w:bookmarkEnd w:id="475"/>
      <w:bookmarkEnd w:id="476"/>
    </w:p>
    <w:p w14:paraId="17210032">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8EBD413">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0FD7EC0">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9B02243">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A5D9F0B">
      <w:pPr>
        <w:spacing w:line="560" w:lineRule="exact"/>
        <w:ind w:firstLine="482" w:firstLineChars="200"/>
        <w:outlineLvl w:val="0"/>
        <w:rPr>
          <w:rFonts w:hint="eastAsia" w:ascii="宋体" w:hAnsi="宋体"/>
          <w:b/>
          <w:sz w:val="24"/>
        </w:rPr>
      </w:pPr>
      <w:bookmarkStart w:id="477" w:name="_Toc3638"/>
      <w:bookmarkStart w:id="478" w:name="_Toc25783"/>
      <w:bookmarkStart w:id="479" w:name="_Toc24465"/>
      <w:bookmarkStart w:id="480" w:name="_Toc23854"/>
      <w:bookmarkStart w:id="481" w:name="_Toc14115"/>
      <w:r>
        <w:rPr>
          <w:rFonts w:ascii="宋体" w:hAnsi="宋体"/>
          <w:b/>
          <w:sz w:val="24"/>
        </w:rPr>
        <w:t>2.12 税费</w:t>
      </w:r>
      <w:bookmarkEnd w:id="477"/>
      <w:bookmarkEnd w:id="478"/>
      <w:bookmarkEnd w:id="479"/>
      <w:bookmarkEnd w:id="480"/>
      <w:bookmarkEnd w:id="481"/>
    </w:p>
    <w:p w14:paraId="4082A1BE">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11EC5FF">
      <w:pPr>
        <w:spacing w:line="560" w:lineRule="exact"/>
        <w:ind w:firstLine="482" w:firstLineChars="200"/>
        <w:outlineLvl w:val="0"/>
        <w:rPr>
          <w:rFonts w:hint="eastAsia" w:ascii="宋体" w:hAnsi="宋体"/>
          <w:b/>
          <w:sz w:val="24"/>
        </w:rPr>
      </w:pPr>
      <w:bookmarkStart w:id="482" w:name="_Toc14814"/>
      <w:bookmarkStart w:id="483" w:name="_Toc25525"/>
      <w:bookmarkStart w:id="484" w:name="_Toc7315"/>
      <w:bookmarkStart w:id="485" w:name="_Toc30105"/>
      <w:bookmarkStart w:id="486" w:name="_Toc26883"/>
      <w:r>
        <w:rPr>
          <w:rFonts w:ascii="宋体" w:hAnsi="宋体"/>
          <w:b/>
          <w:sz w:val="24"/>
        </w:rPr>
        <w:t>2.13 乙方破产</w:t>
      </w:r>
      <w:bookmarkEnd w:id="482"/>
      <w:bookmarkEnd w:id="483"/>
      <w:bookmarkEnd w:id="484"/>
      <w:bookmarkEnd w:id="485"/>
      <w:bookmarkEnd w:id="486"/>
    </w:p>
    <w:p w14:paraId="656BBBC4">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DE118B1">
      <w:pPr>
        <w:spacing w:line="560" w:lineRule="exact"/>
        <w:ind w:firstLine="482" w:firstLineChars="200"/>
        <w:outlineLvl w:val="0"/>
        <w:rPr>
          <w:rFonts w:hint="eastAsia"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14:paraId="4DEFF4EC">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2C890B0">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3B1E76C">
      <w:pPr>
        <w:spacing w:line="560" w:lineRule="exact"/>
        <w:ind w:firstLine="482" w:firstLineChars="200"/>
        <w:outlineLvl w:val="0"/>
        <w:rPr>
          <w:rFonts w:hint="eastAsia" w:ascii="宋体" w:hAnsi="宋体"/>
          <w:b/>
          <w:sz w:val="24"/>
        </w:rPr>
      </w:pPr>
      <w:bookmarkStart w:id="490" w:name="_Toc17363"/>
      <w:bookmarkStart w:id="491" w:name="_Toc1969"/>
      <w:bookmarkStart w:id="492" w:name="_Toc14525"/>
      <w:r>
        <w:rPr>
          <w:rFonts w:ascii="宋体" w:hAnsi="宋体"/>
          <w:b/>
          <w:sz w:val="24"/>
        </w:rPr>
        <w:t>2.15 检验和验收</w:t>
      </w:r>
      <w:bookmarkEnd w:id="490"/>
      <w:bookmarkEnd w:id="491"/>
      <w:bookmarkEnd w:id="492"/>
    </w:p>
    <w:p w14:paraId="5E516CE3">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8EE495D">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54FBC13">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469FF63">
      <w:pPr>
        <w:spacing w:line="560" w:lineRule="exact"/>
        <w:ind w:firstLine="482" w:firstLineChars="200"/>
        <w:outlineLvl w:val="0"/>
        <w:rPr>
          <w:rFonts w:hint="eastAsia" w:ascii="宋体" w:hAnsi="宋体"/>
          <w:b/>
          <w:sz w:val="24"/>
        </w:rPr>
      </w:pPr>
      <w:bookmarkStart w:id="493" w:name="_Toc9808"/>
      <w:bookmarkStart w:id="494" w:name="_Toc2308"/>
      <w:bookmarkStart w:id="495" w:name="_Toc12666"/>
      <w:bookmarkStart w:id="496" w:name="_Toc25198"/>
      <w:bookmarkStart w:id="497" w:name="_Toc31892"/>
      <w:r>
        <w:rPr>
          <w:rFonts w:ascii="宋体" w:hAnsi="宋体"/>
          <w:b/>
          <w:sz w:val="24"/>
        </w:rPr>
        <w:t>2.16 通知和送达</w:t>
      </w:r>
      <w:bookmarkEnd w:id="493"/>
      <w:bookmarkEnd w:id="494"/>
      <w:bookmarkEnd w:id="495"/>
      <w:bookmarkEnd w:id="496"/>
      <w:bookmarkEnd w:id="497"/>
    </w:p>
    <w:p w14:paraId="3C141DE1">
      <w:pPr>
        <w:spacing w:line="560" w:lineRule="exact"/>
        <w:ind w:firstLine="480" w:firstLineChars="200"/>
        <w:rPr>
          <w:rFonts w:hint="eastAsia"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9D40415">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34604A51">
      <w:pPr>
        <w:spacing w:line="560" w:lineRule="exact"/>
        <w:ind w:firstLine="482" w:firstLineChars="200"/>
        <w:outlineLvl w:val="0"/>
        <w:rPr>
          <w:rFonts w:hint="eastAsia" w:ascii="宋体" w:hAnsi="宋体"/>
          <w:b/>
          <w:sz w:val="24"/>
        </w:rPr>
      </w:pPr>
      <w:bookmarkStart w:id="500" w:name="_Toc12254"/>
      <w:bookmarkStart w:id="501" w:name="_Toc5063"/>
      <w:bookmarkStart w:id="502" w:name="_Toc20808"/>
      <w:bookmarkStart w:id="503" w:name="_Toc28906"/>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0C16A345">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03E0D92">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B4FAB2B">
      <w:pPr>
        <w:spacing w:line="560" w:lineRule="exact"/>
        <w:ind w:firstLine="482" w:firstLineChars="200"/>
        <w:outlineLvl w:val="0"/>
        <w:rPr>
          <w:rFonts w:hint="eastAsia"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381D01A8">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203F202">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882ADEF">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BF72CE7">
      <w:pPr>
        <w:spacing w:line="360" w:lineRule="auto"/>
        <w:jc w:val="center"/>
        <w:outlineLvl w:val="0"/>
        <w:rPr>
          <w:rFonts w:hint="eastAsia"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1ACE7F74">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2762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4AEFB4E">
            <w:pPr>
              <w:spacing w:line="360" w:lineRule="auto"/>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2AB89273">
            <w:pPr>
              <w:spacing w:line="360" w:lineRule="auto"/>
              <w:jc w:val="center"/>
              <w:rPr>
                <w:rFonts w:hint="eastAsia" w:ascii="宋体" w:hAnsi="宋体" w:cs="宋体"/>
                <w:b/>
                <w:sz w:val="24"/>
              </w:rPr>
            </w:pPr>
            <w:r>
              <w:rPr>
                <w:rFonts w:hint="eastAsia" w:ascii="宋体" w:hAnsi="宋体" w:cs="宋体"/>
                <w:b/>
                <w:sz w:val="24"/>
              </w:rPr>
              <w:t>约定内容</w:t>
            </w:r>
          </w:p>
        </w:tc>
      </w:tr>
      <w:tr w14:paraId="0107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9E209B">
            <w:pPr>
              <w:spacing w:line="360" w:lineRule="auto"/>
              <w:rPr>
                <w:rFonts w:hint="eastAsia" w:ascii="宋体" w:hAnsi="宋体" w:cs="宋体"/>
                <w:sz w:val="24"/>
              </w:rPr>
            </w:pPr>
            <w:r>
              <w:rPr>
                <w:rFonts w:hint="eastAsia" w:ascii="宋体" w:hAnsi="宋体" w:cs="宋体"/>
                <w:sz w:val="24"/>
              </w:rPr>
              <w:t>1.3.2</w:t>
            </w:r>
          </w:p>
        </w:tc>
        <w:tc>
          <w:tcPr>
            <w:tcW w:w="4464" w:type="pct"/>
            <w:vAlign w:val="center"/>
          </w:tcPr>
          <w:p w14:paraId="37687973">
            <w:pPr>
              <w:spacing w:line="360" w:lineRule="auto"/>
              <w:rPr>
                <w:rFonts w:hint="eastAsia" w:ascii="宋体" w:hAnsi="宋体" w:cs="宋体"/>
                <w:sz w:val="24"/>
              </w:rPr>
            </w:pPr>
          </w:p>
        </w:tc>
      </w:tr>
      <w:tr w14:paraId="5148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CD2CCE">
            <w:pPr>
              <w:spacing w:line="360" w:lineRule="auto"/>
              <w:rPr>
                <w:rFonts w:hint="eastAsia" w:ascii="宋体" w:hAnsi="宋体" w:cs="宋体"/>
                <w:sz w:val="24"/>
              </w:rPr>
            </w:pPr>
            <w:r>
              <w:rPr>
                <w:rFonts w:hint="eastAsia" w:ascii="宋体" w:hAnsi="宋体" w:cs="宋体"/>
                <w:sz w:val="24"/>
              </w:rPr>
              <w:t>1.4.2</w:t>
            </w:r>
          </w:p>
        </w:tc>
        <w:tc>
          <w:tcPr>
            <w:tcW w:w="4464" w:type="pct"/>
            <w:vAlign w:val="center"/>
          </w:tcPr>
          <w:p w14:paraId="4D19819F">
            <w:pPr>
              <w:spacing w:line="360" w:lineRule="auto"/>
              <w:rPr>
                <w:rFonts w:hint="eastAsia" w:ascii="宋体" w:hAnsi="宋体" w:cs="宋体"/>
                <w:sz w:val="24"/>
              </w:rPr>
            </w:pPr>
          </w:p>
        </w:tc>
      </w:tr>
      <w:tr w14:paraId="33780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2D4E20">
            <w:pPr>
              <w:spacing w:line="360" w:lineRule="auto"/>
              <w:rPr>
                <w:rFonts w:hint="eastAsia" w:ascii="宋体" w:hAnsi="宋体" w:cs="宋体"/>
                <w:sz w:val="24"/>
              </w:rPr>
            </w:pPr>
            <w:r>
              <w:rPr>
                <w:rFonts w:hint="eastAsia" w:ascii="宋体" w:hAnsi="宋体" w:cs="宋体"/>
                <w:sz w:val="24"/>
              </w:rPr>
              <w:t xml:space="preserve">1.5.1 </w:t>
            </w:r>
          </w:p>
        </w:tc>
        <w:tc>
          <w:tcPr>
            <w:tcW w:w="4464" w:type="pct"/>
            <w:vAlign w:val="center"/>
          </w:tcPr>
          <w:p w14:paraId="223D1FF2">
            <w:pPr>
              <w:spacing w:line="360" w:lineRule="auto"/>
              <w:rPr>
                <w:rFonts w:hint="eastAsia" w:ascii="宋体" w:hAnsi="宋体" w:cs="宋体"/>
                <w:sz w:val="24"/>
              </w:rPr>
            </w:pPr>
          </w:p>
        </w:tc>
      </w:tr>
      <w:tr w14:paraId="58A6B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AD5D1">
            <w:pPr>
              <w:spacing w:line="360" w:lineRule="auto"/>
              <w:rPr>
                <w:rFonts w:hint="eastAsia" w:ascii="宋体" w:hAnsi="宋体" w:cs="宋体"/>
                <w:sz w:val="24"/>
              </w:rPr>
            </w:pPr>
            <w:r>
              <w:rPr>
                <w:rFonts w:hint="eastAsia" w:ascii="宋体" w:hAnsi="宋体" w:cs="宋体"/>
                <w:sz w:val="24"/>
              </w:rPr>
              <w:t>1.5.2</w:t>
            </w:r>
          </w:p>
        </w:tc>
        <w:tc>
          <w:tcPr>
            <w:tcW w:w="4464" w:type="pct"/>
            <w:vAlign w:val="center"/>
          </w:tcPr>
          <w:p w14:paraId="5E380DA7">
            <w:pPr>
              <w:spacing w:line="360" w:lineRule="auto"/>
              <w:rPr>
                <w:rFonts w:hint="eastAsia" w:ascii="宋体" w:hAnsi="宋体" w:cs="宋体"/>
                <w:sz w:val="24"/>
              </w:rPr>
            </w:pPr>
          </w:p>
        </w:tc>
      </w:tr>
      <w:tr w14:paraId="32B1A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E0D41A">
            <w:pPr>
              <w:spacing w:line="360" w:lineRule="auto"/>
              <w:rPr>
                <w:rFonts w:hint="eastAsia" w:ascii="宋体" w:hAnsi="宋体" w:cs="宋体"/>
                <w:sz w:val="24"/>
              </w:rPr>
            </w:pPr>
            <w:r>
              <w:rPr>
                <w:rFonts w:hint="eastAsia" w:ascii="宋体" w:hAnsi="宋体" w:cs="宋体"/>
                <w:sz w:val="24"/>
              </w:rPr>
              <w:t xml:space="preserve">1.5.3 </w:t>
            </w:r>
          </w:p>
        </w:tc>
        <w:tc>
          <w:tcPr>
            <w:tcW w:w="4464" w:type="pct"/>
            <w:vAlign w:val="center"/>
          </w:tcPr>
          <w:p w14:paraId="33CE8B26">
            <w:pPr>
              <w:spacing w:line="360" w:lineRule="auto"/>
              <w:rPr>
                <w:rFonts w:hint="eastAsia" w:ascii="宋体" w:hAnsi="宋体" w:cs="宋体"/>
                <w:sz w:val="24"/>
              </w:rPr>
            </w:pPr>
          </w:p>
        </w:tc>
      </w:tr>
      <w:tr w14:paraId="24C7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114A77">
            <w:pPr>
              <w:spacing w:line="360" w:lineRule="auto"/>
              <w:rPr>
                <w:rFonts w:hint="eastAsia" w:ascii="宋体" w:hAnsi="宋体" w:cs="宋体"/>
                <w:sz w:val="24"/>
              </w:rPr>
            </w:pPr>
            <w:r>
              <w:rPr>
                <w:rFonts w:hint="eastAsia" w:ascii="宋体" w:hAnsi="宋体" w:cs="宋体"/>
                <w:sz w:val="24"/>
              </w:rPr>
              <w:t>1.6.2</w:t>
            </w:r>
          </w:p>
        </w:tc>
        <w:tc>
          <w:tcPr>
            <w:tcW w:w="4464" w:type="pct"/>
            <w:vAlign w:val="center"/>
          </w:tcPr>
          <w:p w14:paraId="5560C8D8">
            <w:pPr>
              <w:spacing w:line="360" w:lineRule="auto"/>
              <w:rPr>
                <w:rFonts w:hint="eastAsia" w:ascii="宋体" w:hAnsi="宋体" w:cs="宋体"/>
                <w:sz w:val="24"/>
              </w:rPr>
            </w:pPr>
          </w:p>
        </w:tc>
      </w:tr>
      <w:tr w14:paraId="2A58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1AABAB">
            <w:pPr>
              <w:spacing w:line="360" w:lineRule="auto"/>
              <w:rPr>
                <w:rFonts w:hint="eastAsia" w:ascii="宋体" w:hAnsi="宋体" w:cs="宋体"/>
                <w:sz w:val="24"/>
              </w:rPr>
            </w:pPr>
            <w:r>
              <w:rPr>
                <w:rFonts w:hint="eastAsia" w:ascii="宋体" w:hAnsi="宋体" w:cs="宋体"/>
                <w:sz w:val="24"/>
              </w:rPr>
              <w:t>1.7.1</w:t>
            </w:r>
          </w:p>
        </w:tc>
        <w:tc>
          <w:tcPr>
            <w:tcW w:w="4464" w:type="pct"/>
            <w:vAlign w:val="center"/>
          </w:tcPr>
          <w:p w14:paraId="76D920F0">
            <w:pPr>
              <w:spacing w:line="360" w:lineRule="auto"/>
              <w:rPr>
                <w:rFonts w:hint="eastAsia" w:ascii="宋体" w:hAnsi="宋体" w:cs="宋体"/>
                <w:sz w:val="24"/>
              </w:rPr>
            </w:pPr>
          </w:p>
        </w:tc>
      </w:tr>
      <w:tr w14:paraId="5A0EC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4C13A5">
            <w:pPr>
              <w:spacing w:line="360" w:lineRule="auto"/>
              <w:rPr>
                <w:rFonts w:hint="eastAsia" w:ascii="宋体" w:hAnsi="宋体" w:cs="宋体"/>
                <w:sz w:val="24"/>
              </w:rPr>
            </w:pPr>
            <w:r>
              <w:rPr>
                <w:rFonts w:hint="eastAsia" w:ascii="宋体" w:hAnsi="宋体" w:cs="宋体"/>
                <w:sz w:val="24"/>
              </w:rPr>
              <w:t>1.7.2</w:t>
            </w:r>
          </w:p>
        </w:tc>
        <w:tc>
          <w:tcPr>
            <w:tcW w:w="4464" w:type="pct"/>
            <w:vAlign w:val="center"/>
          </w:tcPr>
          <w:p w14:paraId="343537C8">
            <w:pPr>
              <w:spacing w:line="360" w:lineRule="auto"/>
              <w:rPr>
                <w:rFonts w:hint="eastAsia" w:ascii="宋体" w:hAnsi="宋体" w:cs="宋体"/>
                <w:sz w:val="24"/>
              </w:rPr>
            </w:pPr>
          </w:p>
        </w:tc>
      </w:tr>
      <w:tr w14:paraId="452B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2A929">
            <w:pPr>
              <w:spacing w:line="360" w:lineRule="auto"/>
              <w:rPr>
                <w:rFonts w:hint="eastAsia" w:ascii="宋体" w:hAnsi="宋体" w:cs="宋体"/>
                <w:sz w:val="24"/>
              </w:rPr>
            </w:pPr>
            <w:r>
              <w:rPr>
                <w:rFonts w:hint="eastAsia" w:ascii="宋体" w:hAnsi="宋体" w:cs="宋体"/>
                <w:sz w:val="24"/>
              </w:rPr>
              <w:t>1.7.3</w:t>
            </w:r>
          </w:p>
        </w:tc>
        <w:tc>
          <w:tcPr>
            <w:tcW w:w="4464" w:type="pct"/>
            <w:vAlign w:val="center"/>
          </w:tcPr>
          <w:p w14:paraId="0411DFE7">
            <w:pPr>
              <w:spacing w:line="360" w:lineRule="auto"/>
              <w:rPr>
                <w:rFonts w:hint="eastAsia" w:ascii="宋体" w:hAnsi="宋体" w:cs="宋体"/>
                <w:sz w:val="24"/>
              </w:rPr>
            </w:pPr>
          </w:p>
        </w:tc>
      </w:tr>
      <w:tr w14:paraId="44D2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214376">
            <w:pPr>
              <w:spacing w:line="360" w:lineRule="auto"/>
              <w:rPr>
                <w:rFonts w:hint="eastAsia" w:ascii="宋体" w:hAnsi="宋体" w:cs="宋体"/>
                <w:sz w:val="24"/>
              </w:rPr>
            </w:pPr>
            <w:r>
              <w:rPr>
                <w:rFonts w:hint="eastAsia" w:ascii="宋体" w:hAnsi="宋体" w:cs="宋体"/>
                <w:sz w:val="24"/>
              </w:rPr>
              <w:t>1.7.4.1</w:t>
            </w:r>
          </w:p>
        </w:tc>
        <w:tc>
          <w:tcPr>
            <w:tcW w:w="4464" w:type="pct"/>
            <w:vAlign w:val="center"/>
          </w:tcPr>
          <w:p w14:paraId="3E8E3654">
            <w:pPr>
              <w:spacing w:line="360" w:lineRule="auto"/>
              <w:rPr>
                <w:rFonts w:hint="eastAsia" w:ascii="宋体" w:hAnsi="宋体" w:cs="宋体"/>
                <w:sz w:val="24"/>
              </w:rPr>
            </w:pPr>
          </w:p>
        </w:tc>
      </w:tr>
      <w:tr w14:paraId="1C78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24735E">
            <w:pPr>
              <w:spacing w:line="360" w:lineRule="auto"/>
              <w:rPr>
                <w:rFonts w:hint="eastAsia" w:ascii="宋体" w:hAnsi="宋体" w:cs="宋体"/>
                <w:sz w:val="24"/>
              </w:rPr>
            </w:pPr>
            <w:r>
              <w:rPr>
                <w:rFonts w:hint="eastAsia" w:ascii="宋体" w:hAnsi="宋体" w:cs="宋体"/>
                <w:sz w:val="24"/>
              </w:rPr>
              <w:t>1.7.4.2</w:t>
            </w:r>
          </w:p>
        </w:tc>
        <w:tc>
          <w:tcPr>
            <w:tcW w:w="4464" w:type="pct"/>
            <w:vAlign w:val="center"/>
          </w:tcPr>
          <w:p w14:paraId="54BA0424">
            <w:pPr>
              <w:spacing w:line="360" w:lineRule="auto"/>
              <w:rPr>
                <w:rFonts w:hint="eastAsia" w:ascii="宋体" w:hAnsi="宋体" w:cs="宋体"/>
                <w:sz w:val="24"/>
              </w:rPr>
            </w:pPr>
          </w:p>
        </w:tc>
      </w:tr>
      <w:tr w14:paraId="3ECA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208941">
            <w:pPr>
              <w:spacing w:line="360" w:lineRule="auto"/>
              <w:rPr>
                <w:rFonts w:hint="eastAsia" w:ascii="宋体" w:hAnsi="宋体" w:cs="宋体"/>
                <w:sz w:val="24"/>
              </w:rPr>
            </w:pPr>
            <w:r>
              <w:rPr>
                <w:rFonts w:hint="eastAsia" w:ascii="宋体" w:hAnsi="宋体" w:cs="宋体"/>
                <w:sz w:val="24"/>
              </w:rPr>
              <w:t>1.7.4.3</w:t>
            </w:r>
          </w:p>
        </w:tc>
        <w:tc>
          <w:tcPr>
            <w:tcW w:w="4464" w:type="pct"/>
            <w:vAlign w:val="center"/>
          </w:tcPr>
          <w:p w14:paraId="672DE352">
            <w:pPr>
              <w:spacing w:line="360" w:lineRule="auto"/>
              <w:rPr>
                <w:rFonts w:hint="eastAsia" w:ascii="宋体" w:hAnsi="宋体" w:cs="宋体"/>
                <w:sz w:val="24"/>
              </w:rPr>
            </w:pPr>
          </w:p>
        </w:tc>
      </w:tr>
      <w:tr w14:paraId="0887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8509F3">
            <w:pPr>
              <w:spacing w:line="360" w:lineRule="auto"/>
              <w:rPr>
                <w:rFonts w:hint="eastAsia" w:ascii="宋体" w:hAnsi="宋体" w:cs="宋体"/>
                <w:sz w:val="24"/>
              </w:rPr>
            </w:pPr>
            <w:r>
              <w:rPr>
                <w:rFonts w:hint="eastAsia" w:ascii="宋体" w:hAnsi="宋体" w:cs="宋体"/>
                <w:sz w:val="24"/>
              </w:rPr>
              <w:t>1.8.7</w:t>
            </w:r>
          </w:p>
        </w:tc>
        <w:tc>
          <w:tcPr>
            <w:tcW w:w="4464" w:type="pct"/>
            <w:vAlign w:val="center"/>
          </w:tcPr>
          <w:p w14:paraId="642E2A70">
            <w:pPr>
              <w:spacing w:line="360" w:lineRule="auto"/>
              <w:rPr>
                <w:rFonts w:hint="eastAsia" w:ascii="宋体" w:hAnsi="宋体" w:cs="宋体"/>
                <w:sz w:val="24"/>
              </w:rPr>
            </w:pPr>
          </w:p>
        </w:tc>
      </w:tr>
      <w:tr w14:paraId="7043C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69A991">
            <w:pPr>
              <w:spacing w:line="360" w:lineRule="auto"/>
              <w:rPr>
                <w:rFonts w:hint="eastAsia" w:ascii="宋体" w:hAnsi="宋体" w:cs="宋体"/>
                <w:sz w:val="24"/>
              </w:rPr>
            </w:pPr>
            <w:r>
              <w:rPr>
                <w:rFonts w:hint="eastAsia" w:ascii="宋体" w:hAnsi="宋体" w:cs="宋体"/>
                <w:sz w:val="24"/>
              </w:rPr>
              <w:t>1.9.1</w:t>
            </w:r>
          </w:p>
        </w:tc>
        <w:tc>
          <w:tcPr>
            <w:tcW w:w="4464" w:type="pct"/>
            <w:vAlign w:val="center"/>
          </w:tcPr>
          <w:p w14:paraId="232E9654">
            <w:pPr>
              <w:spacing w:line="360" w:lineRule="auto"/>
              <w:rPr>
                <w:rFonts w:hint="eastAsia" w:ascii="宋体" w:hAnsi="宋体" w:cs="宋体"/>
                <w:sz w:val="24"/>
              </w:rPr>
            </w:pPr>
          </w:p>
        </w:tc>
      </w:tr>
      <w:tr w14:paraId="375B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56D70C">
            <w:pPr>
              <w:spacing w:line="360" w:lineRule="auto"/>
              <w:rPr>
                <w:rFonts w:hint="eastAsia" w:ascii="宋体" w:hAnsi="宋体" w:cs="宋体"/>
                <w:sz w:val="24"/>
              </w:rPr>
            </w:pPr>
            <w:r>
              <w:rPr>
                <w:rFonts w:hint="eastAsia" w:ascii="宋体" w:hAnsi="宋体" w:cs="宋体"/>
                <w:sz w:val="24"/>
              </w:rPr>
              <w:t>1.9.2</w:t>
            </w:r>
          </w:p>
        </w:tc>
        <w:tc>
          <w:tcPr>
            <w:tcW w:w="4464" w:type="pct"/>
            <w:vAlign w:val="center"/>
          </w:tcPr>
          <w:p w14:paraId="3BC940F9">
            <w:pPr>
              <w:spacing w:line="360" w:lineRule="auto"/>
              <w:rPr>
                <w:rFonts w:hint="eastAsia" w:ascii="宋体" w:hAnsi="宋体" w:cs="宋体"/>
                <w:sz w:val="24"/>
              </w:rPr>
            </w:pPr>
          </w:p>
        </w:tc>
      </w:tr>
      <w:tr w14:paraId="7D027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4112E2">
            <w:pPr>
              <w:spacing w:line="360" w:lineRule="auto"/>
              <w:rPr>
                <w:rFonts w:hint="eastAsia" w:ascii="宋体" w:hAnsi="宋体" w:cs="宋体"/>
                <w:sz w:val="24"/>
              </w:rPr>
            </w:pPr>
            <w:r>
              <w:rPr>
                <w:rFonts w:hint="eastAsia" w:ascii="宋体" w:hAnsi="宋体" w:cs="宋体"/>
                <w:sz w:val="24"/>
              </w:rPr>
              <w:t>2.3.2</w:t>
            </w:r>
          </w:p>
        </w:tc>
        <w:tc>
          <w:tcPr>
            <w:tcW w:w="4464" w:type="pct"/>
            <w:vAlign w:val="center"/>
          </w:tcPr>
          <w:p w14:paraId="1A965FBE">
            <w:pPr>
              <w:spacing w:line="360" w:lineRule="auto"/>
              <w:ind w:left="-420" w:leftChars="-200" w:right="-420" w:rightChars="-200" w:firstLine="480" w:firstLineChars="200"/>
              <w:rPr>
                <w:rFonts w:hint="eastAsia" w:ascii="宋体" w:hAnsi="宋体" w:cs="宋体"/>
                <w:sz w:val="24"/>
              </w:rPr>
            </w:pPr>
          </w:p>
        </w:tc>
      </w:tr>
      <w:tr w14:paraId="01DA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50BBDB">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3CA51783">
            <w:pPr>
              <w:spacing w:line="360" w:lineRule="auto"/>
              <w:ind w:left="-420" w:leftChars="-200" w:right="-420" w:rightChars="-200" w:firstLine="480" w:firstLineChars="200"/>
              <w:rPr>
                <w:rFonts w:hint="eastAsia" w:ascii="宋体" w:hAnsi="宋体" w:cs="宋体"/>
                <w:sz w:val="24"/>
              </w:rPr>
            </w:pPr>
          </w:p>
        </w:tc>
      </w:tr>
      <w:tr w14:paraId="3A101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2E3AC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02BCCE02">
            <w:pPr>
              <w:spacing w:line="360" w:lineRule="auto"/>
              <w:rPr>
                <w:rFonts w:hint="eastAsia" w:ascii="宋体" w:hAnsi="宋体" w:cs="宋体"/>
                <w:sz w:val="24"/>
              </w:rPr>
            </w:pPr>
          </w:p>
        </w:tc>
      </w:tr>
      <w:tr w14:paraId="44128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4F185A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32C49E55">
            <w:pPr>
              <w:spacing w:line="360" w:lineRule="auto"/>
              <w:rPr>
                <w:rFonts w:hint="eastAsia" w:ascii="宋体" w:hAnsi="宋体" w:cs="宋体"/>
                <w:sz w:val="24"/>
              </w:rPr>
            </w:pPr>
          </w:p>
        </w:tc>
      </w:tr>
      <w:tr w14:paraId="573D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F5C05D">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E7D1A2A">
            <w:pPr>
              <w:spacing w:line="360" w:lineRule="auto"/>
              <w:rPr>
                <w:rFonts w:hint="eastAsia" w:ascii="宋体" w:hAnsi="宋体" w:cs="宋体"/>
                <w:sz w:val="24"/>
              </w:rPr>
            </w:pPr>
          </w:p>
        </w:tc>
      </w:tr>
      <w:tr w14:paraId="786F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67E4B5">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71791D65">
            <w:pPr>
              <w:spacing w:line="360" w:lineRule="auto"/>
              <w:rPr>
                <w:rFonts w:hint="eastAsia" w:ascii="宋体" w:hAnsi="宋体" w:cs="宋体"/>
                <w:sz w:val="24"/>
              </w:rPr>
            </w:pPr>
          </w:p>
        </w:tc>
      </w:tr>
      <w:tr w14:paraId="3907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785D273">
            <w:pPr>
              <w:spacing w:line="360" w:lineRule="auto"/>
              <w:rPr>
                <w:rFonts w:hint="eastAsia" w:ascii="宋体" w:hAnsi="宋体" w:cs="宋体"/>
                <w:sz w:val="24"/>
              </w:rPr>
            </w:pPr>
            <w:r>
              <w:rPr>
                <w:rFonts w:hint="eastAsia" w:ascii="宋体" w:hAnsi="宋体" w:cs="宋体"/>
                <w:sz w:val="24"/>
              </w:rPr>
              <w:t>2.19</w:t>
            </w:r>
          </w:p>
        </w:tc>
        <w:tc>
          <w:tcPr>
            <w:tcW w:w="4464" w:type="pct"/>
          </w:tcPr>
          <w:p w14:paraId="5ECCD91D">
            <w:pPr>
              <w:spacing w:line="360" w:lineRule="auto"/>
              <w:rPr>
                <w:rFonts w:hint="eastAsia" w:ascii="宋体" w:hAnsi="宋体" w:cs="宋体"/>
                <w:sz w:val="24"/>
              </w:rPr>
            </w:pPr>
          </w:p>
        </w:tc>
      </w:tr>
    </w:tbl>
    <w:p w14:paraId="070BB9F9">
      <w:pPr>
        <w:spacing w:line="360" w:lineRule="auto"/>
        <w:ind w:left="-420" w:leftChars="-200" w:right="-420" w:rightChars="-200" w:firstLine="480" w:firstLineChars="200"/>
        <w:rPr>
          <w:rFonts w:hint="eastAsia" w:ascii="宋体" w:hAnsi="宋体" w:cs="宋体"/>
          <w:sz w:val="24"/>
        </w:rPr>
      </w:pPr>
    </w:p>
    <w:p w14:paraId="43C238CD">
      <w:pPr>
        <w:spacing w:line="360" w:lineRule="auto"/>
        <w:ind w:left="-420" w:leftChars="-200" w:right="-420" w:rightChars="-200" w:firstLine="480" w:firstLineChars="200"/>
        <w:jc w:val="center"/>
        <w:outlineLvl w:val="0"/>
        <w:rPr>
          <w:rFonts w:hint="eastAsia" w:ascii="宋体" w:hAnsi="宋体" w:cs="宋体"/>
          <w:sz w:val="24"/>
        </w:rPr>
      </w:pPr>
    </w:p>
    <w:p w14:paraId="42E2745B">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44F373FA">
      <w:pPr>
        <w:spacing w:line="360" w:lineRule="auto"/>
        <w:jc w:val="center"/>
        <w:outlineLvl w:val="0"/>
        <w:rPr>
          <w:rFonts w:hint="eastAsia" w:ascii="宋体" w:hAnsi="宋体" w:cs="宋体"/>
          <w:b/>
          <w:kern w:val="0"/>
          <w:sz w:val="36"/>
          <w:szCs w:val="36"/>
        </w:rPr>
      </w:pPr>
    </w:p>
    <w:p w14:paraId="46306BF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BC72ED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9CCD8B2">
      <w:pPr>
        <w:spacing w:line="360" w:lineRule="auto"/>
        <w:jc w:val="center"/>
        <w:outlineLvl w:val="0"/>
        <w:rPr>
          <w:rFonts w:hint="eastAsia" w:ascii="宋体" w:hAnsi="宋体" w:cs="宋体"/>
          <w:b/>
          <w:kern w:val="0"/>
          <w:sz w:val="36"/>
          <w:szCs w:val="36"/>
        </w:rPr>
      </w:pPr>
    </w:p>
    <w:p w14:paraId="41B9E8FB">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7CEA3C22">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E24135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A1A6AD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E5E64CE">
      <w:pPr>
        <w:snapToGrid w:val="0"/>
        <w:spacing w:line="360" w:lineRule="auto"/>
        <w:ind w:firstLine="480" w:firstLineChars="200"/>
        <w:rPr>
          <w:rFonts w:hint="eastAsia" w:ascii="宋体" w:hAnsi="宋体" w:cs="宋体"/>
          <w:sz w:val="24"/>
        </w:rPr>
      </w:pPr>
    </w:p>
    <w:p w14:paraId="03FC40C9">
      <w:pPr>
        <w:spacing w:line="360" w:lineRule="auto"/>
        <w:ind w:firstLine="480" w:firstLineChars="200"/>
        <w:rPr>
          <w:rFonts w:hint="eastAsia" w:ascii="宋体" w:hAnsi="宋体" w:cs="宋体"/>
          <w:sz w:val="24"/>
        </w:rPr>
      </w:pPr>
    </w:p>
    <w:p w14:paraId="103DBC3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08C15B6">
      <w:pPr>
        <w:snapToGrid w:val="0"/>
        <w:spacing w:line="360" w:lineRule="auto"/>
        <w:rPr>
          <w:rFonts w:hint="eastAsia" w:ascii="宋体" w:hAnsi="宋体" w:cs="宋体"/>
          <w:sz w:val="24"/>
        </w:rPr>
      </w:pPr>
      <w:r>
        <w:rPr>
          <w:rFonts w:hint="eastAsia" w:ascii="宋体" w:hAnsi="宋体" w:cs="宋体"/>
          <w:sz w:val="24"/>
        </w:rPr>
        <w:t>（采购人）、（采购代理机构）：</w:t>
      </w:r>
    </w:p>
    <w:p w14:paraId="498A8A0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6EEEF95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B4F821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DFAD18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7C7955B">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A194C90">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D725408">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E946CBE">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7A517C4">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C03D9B8">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0CD1888">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2293777">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F021CD9">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E07FFF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3EF362">
      <w:pPr>
        <w:snapToGrid w:val="0"/>
        <w:spacing w:line="360" w:lineRule="auto"/>
        <w:ind w:right="480"/>
        <w:jc w:val="center"/>
        <w:rPr>
          <w:rFonts w:hint="eastAsia" w:ascii="宋体" w:hAnsi="宋体" w:cs="宋体"/>
          <w:b/>
          <w:kern w:val="0"/>
          <w:sz w:val="32"/>
          <w:szCs w:val="32"/>
        </w:rPr>
      </w:pPr>
    </w:p>
    <w:p w14:paraId="25BB1E09">
      <w:pPr>
        <w:snapToGrid w:val="0"/>
        <w:spacing w:line="360" w:lineRule="auto"/>
        <w:ind w:right="480"/>
        <w:jc w:val="center"/>
        <w:rPr>
          <w:rFonts w:hint="eastAsia" w:ascii="宋体" w:hAnsi="宋体" w:cs="宋体"/>
          <w:b/>
          <w:kern w:val="0"/>
          <w:sz w:val="32"/>
          <w:szCs w:val="32"/>
        </w:rPr>
      </w:pPr>
    </w:p>
    <w:p w14:paraId="63EC9E8A">
      <w:pPr>
        <w:snapToGrid w:val="0"/>
        <w:spacing w:line="360" w:lineRule="auto"/>
        <w:ind w:right="480"/>
        <w:jc w:val="center"/>
        <w:rPr>
          <w:rFonts w:hint="eastAsia" w:ascii="宋体" w:hAnsi="宋体" w:cs="宋体"/>
          <w:b/>
          <w:kern w:val="0"/>
          <w:sz w:val="32"/>
          <w:szCs w:val="32"/>
        </w:rPr>
      </w:pPr>
    </w:p>
    <w:p w14:paraId="30364F6A">
      <w:pPr>
        <w:rPr>
          <w:rFonts w:hint="eastAsia" w:ascii="宋体" w:hAnsi="宋体" w:cs="宋体"/>
        </w:rPr>
      </w:pPr>
    </w:p>
    <w:p w14:paraId="4EAF6803">
      <w:pPr>
        <w:snapToGrid w:val="0"/>
        <w:spacing w:line="360" w:lineRule="auto"/>
        <w:ind w:right="480"/>
        <w:jc w:val="center"/>
        <w:rPr>
          <w:rFonts w:hint="eastAsia" w:ascii="宋体" w:hAnsi="宋体" w:cs="宋体"/>
          <w:b/>
          <w:kern w:val="0"/>
          <w:sz w:val="32"/>
          <w:szCs w:val="32"/>
        </w:rPr>
      </w:pPr>
    </w:p>
    <w:p w14:paraId="13293F81">
      <w:pPr>
        <w:snapToGrid w:val="0"/>
        <w:spacing w:line="360" w:lineRule="auto"/>
        <w:ind w:right="480"/>
        <w:jc w:val="center"/>
        <w:rPr>
          <w:rFonts w:hint="eastAsia" w:ascii="宋体" w:hAnsi="宋体" w:cs="宋体"/>
          <w:b/>
          <w:kern w:val="0"/>
          <w:sz w:val="32"/>
          <w:szCs w:val="32"/>
        </w:rPr>
      </w:pPr>
    </w:p>
    <w:p w14:paraId="4F294770">
      <w:pPr>
        <w:snapToGrid w:val="0"/>
        <w:spacing w:line="360" w:lineRule="auto"/>
        <w:ind w:right="480"/>
        <w:jc w:val="center"/>
        <w:rPr>
          <w:rFonts w:hint="eastAsia" w:ascii="宋体" w:hAnsi="宋体" w:cs="宋体"/>
          <w:b/>
          <w:kern w:val="0"/>
          <w:sz w:val="32"/>
          <w:szCs w:val="32"/>
        </w:rPr>
      </w:pPr>
    </w:p>
    <w:p w14:paraId="1ECB9E0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1BE839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66D0F8F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C0B5F75">
      <w:pPr>
        <w:snapToGrid w:val="0"/>
        <w:spacing w:line="360" w:lineRule="auto"/>
        <w:ind w:right="480"/>
        <w:jc w:val="center"/>
        <w:rPr>
          <w:rFonts w:hint="eastAsia" w:ascii="宋体" w:hAnsi="宋体" w:cs="宋体"/>
          <w:b/>
          <w:kern w:val="0"/>
          <w:sz w:val="32"/>
          <w:szCs w:val="32"/>
        </w:rPr>
      </w:pPr>
    </w:p>
    <w:p w14:paraId="3F3ED673">
      <w:pPr>
        <w:snapToGrid w:val="0"/>
        <w:spacing w:line="360" w:lineRule="auto"/>
        <w:ind w:right="480"/>
        <w:jc w:val="center"/>
        <w:rPr>
          <w:rFonts w:hint="eastAsia" w:ascii="宋体" w:hAnsi="宋体" w:cs="宋体"/>
          <w:b/>
          <w:kern w:val="0"/>
          <w:sz w:val="32"/>
          <w:szCs w:val="32"/>
        </w:rPr>
      </w:pPr>
    </w:p>
    <w:p w14:paraId="7DF7B01E">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2B5E1766">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48AA28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4650938">
      <w:pPr>
        <w:widowControl/>
        <w:spacing w:line="360" w:lineRule="auto"/>
        <w:ind w:firstLine="480"/>
        <w:jc w:val="left"/>
        <w:rPr>
          <w:rFonts w:hint="eastAsia" w:ascii="宋体" w:hAnsi="宋体" w:cs="宋体"/>
          <w:sz w:val="24"/>
        </w:rPr>
      </w:pPr>
    </w:p>
    <w:p w14:paraId="782B509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5CAD93D">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90C97AF">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4966EC1">
      <w:pPr>
        <w:widowControl/>
        <w:spacing w:line="360" w:lineRule="auto"/>
        <w:ind w:left="150"/>
        <w:jc w:val="center"/>
        <w:rPr>
          <w:rFonts w:hint="eastAsia" w:ascii="宋体" w:hAnsi="宋体" w:cs="宋体"/>
          <w:b/>
          <w:kern w:val="0"/>
          <w:sz w:val="32"/>
          <w:szCs w:val="32"/>
        </w:rPr>
      </w:pPr>
    </w:p>
    <w:p w14:paraId="28409BAB">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5B19C79C">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96B8080">
      <w:pPr>
        <w:rPr>
          <w:rFonts w:hint="eastAsia" w:ascii="宋体" w:hAnsi="宋体" w:cs="宋体"/>
        </w:rPr>
      </w:pPr>
    </w:p>
    <w:p w14:paraId="1DCAF1BF">
      <w:pPr>
        <w:snapToGrid w:val="0"/>
        <w:spacing w:line="360" w:lineRule="auto"/>
        <w:ind w:right="480"/>
        <w:jc w:val="center"/>
        <w:rPr>
          <w:rFonts w:hint="eastAsia" w:ascii="宋体" w:hAnsi="宋体" w:cs="宋体"/>
          <w:b/>
          <w:kern w:val="0"/>
          <w:sz w:val="32"/>
          <w:szCs w:val="32"/>
        </w:rPr>
      </w:pPr>
    </w:p>
    <w:p w14:paraId="2305BE45">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364546E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612A3DA5">
      <w:pPr>
        <w:spacing w:line="360" w:lineRule="auto"/>
        <w:jc w:val="center"/>
        <w:outlineLvl w:val="0"/>
        <w:rPr>
          <w:rFonts w:hint="eastAsia" w:ascii="宋体" w:hAnsi="宋体" w:cs="宋体"/>
          <w:b/>
          <w:kern w:val="0"/>
          <w:sz w:val="24"/>
        </w:rPr>
      </w:pPr>
    </w:p>
    <w:p w14:paraId="7E105DE7">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75051C7D">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434DC5">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822C532">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BF5F4E9">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D98D1A4">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245F09B">
      <w:pPr>
        <w:snapToGrid w:val="0"/>
        <w:spacing w:line="360" w:lineRule="auto"/>
        <w:jc w:val="center"/>
        <w:rPr>
          <w:rFonts w:hint="eastAsia" w:ascii="宋体" w:hAnsi="宋体" w:cs="宋体"/>
          <w:b/>
          <w:kern w:val="0"/>
          <w:sz w:val="32"/>
          <w:szCs w:val="32"/>
          <w:lang w:val="zh-CN"/>
        </w:rPr>
      </w:pPr>
    </w:p>
    <w:p w14:paraId="1B2A52AD">
      <w:pPr>
        <w:snapToGrid w:val="0"/>
        <w:spacing w:line="360" w:lineRule="auto"/>
        <w:jc w:val="center"/>
        <w:rPr>
          <w:rFonts w:hint="eastAsia" w:ascii="宋体" w:hAnsi="宋体" w:cs="宋体"/>
          <w:b/>
          <w:kern w:val="0"/>
          <w:sz w:val="32"/>
          <w:szCs w:val="32"/>
          <w:lang w:val="zh-CN"/>
        </w:rPr>
      </w:pPr>
    </w:p>
    <w:p w14:paraId="17FEF9F1">
      <w:pPr>
        <w:snapToGrid w:val="0"/>
        <w:spacing w:line="360" w:lineRule="auto"/>
        <w:jc w:val="center"/>
        <w:rPr>
          <w:rFonts w:hint="eastAsia" w:ascii="宋体" w:hAnsi="宋体" w:cs="宋体"/>
          <w:b/>
          <w:kern w:val="0"/>
          <w:sz w:val="32"/>
          <w:szCs w:val="32"/>
          <w:lang w:val="zh-CN"/>
        </w:rPr>
      </w:pPr>
    </w:p>
    <w:p w14:paraId="0FF9E4E5">
      <w:pPr>
        <w:snapToGrid w:val="0"/>
        <w:spacing w:line="360" w:lineRule="auto"/>
        <w:jc w:val="center"/>
        <w:rPr>
          <w:rFonts w:hint="eastAsia" w:ascii="宋体" w:hAnsi="宋体" w:cs="宋体"/>
          <w:b/>
          <w:kern w:val="0"/>
          <w:sz w:val="32"/>
          <w:szCs w:val="32"/>
          <w:lang w:val="zh-CN"/>
        </w:rPr>
      </w:pPr>
    </w:p>
    <w:p w14:paraId="44EC00C9">
      <w:pPr>
        <w:snapToGrid w:val="0"/>
        <w:spacing w:line="360" w:lineRule="auto"/>
        <w:jc w:val="center"/>
        <w:rPr>
          <w:rFonts w:hint="eastAsia" w:ascii="宋体" w:hAnsi="宋体" w:cs="宋体"/>
          <w:b/>
          <w:kern w:val="0"/>
          <w:sz w:val="32"/>
          <w:szCs w:val="32"/>
          <w:lang w:val="zh-CN"/>
        </w:rPr>
      </w:pPr>
    </w:p>
    <w:p w14:paraId="4E8015C6">
      <w:pPr>
        <w:snapToGrid w:val="0"/>
        <w:spacing w:line="360" w:lineRule="auto"/>
        <w:jc w:val="center"/>
        <w:rPr>
          <w:rFonts w:hint="eastAsia" w:ascii="宋体" w:hAnsi="宋体" w:cs="宋体"/>
          <w:b/>
          <w:kern w:val="0"/>
          <w:sz w:val="32"/>
          <w:szCs w:val="32"/>
          <w:lang w:val="zh-CN"/>
        </w:rPr>
      </w:pPr>
    </w:p>
    <w:p w14:paraId="4E9FF0C3">
      <w:pPr>
        <w:snapToGrid w:val="0"/>
        <w:spacing w:line="360" w:lineRule="auto"/>
        <w:jc w:val="center"/>
        <w:rPr>
          <w:rFonts w:hint="eastAsia" w:ascii="宋体" w:hAnsi="宋体" w:cs="宋体"/>
          <w:b/>
          <w:kern w:val="0"/>
          <w:sz w:val="32"/>
          <w:szCs w:val="32"/>
          <w:lang w:val="zh-CN"/>
        </w:rPr>
      </w:pPr>
    </w:p>
    <w:p w14:paraId="30642B53">
      <w:pPr>
        <w:snapToGrid w:val="0"/>
        <w:spacing w:line="360" w:lineRule="auto"/>
        <w:jc w:val="center"/>
        <w:rPr>
          <w:rFonts w:hint="eastAsia" w:ascii="宋体" w:hAnsi="宋体" w:cs="宋体"/>
          <w:b/>
          <w:kern w:val="0"/>
          <w:sz w:val="32"/>
          <w:szCs w:val="32"/>
          <w:lang w:val="zh-CN"/>
        </w:rPr>
      </w:pPr>
    </w:p>
    <w:p w14:paraId="1AE487E5">
      <w:pPr>
        <w:snapToGrid w:val="0"/>
        <w:spacing w:line="360" w:lineRule="auto"/>
        <w:jc w:val="center"/>
        <w:rPr>
          <w:rFonts w:hint="eastAsia" w:ascii="宋体" w:hAnsi="宋体" w:cs="宋体"/>
          <w:b/>
          <w:kern w:val="0"/>
          <w:sz w:val="32"/>
          <w:szCs w:val="32"/>
          <w:lang w:val="zh-CN"/>
        </w:rPr>
      </w:pPr>
    </w:p>
    <w:p w14:paraId="6A0D0175">
      <w:pPr>
        <w:snapToGrid w:val="0"/>
        <w:spacing w:line="360" w:lineRule="auto"/>
        <w:jc w:val="center"/>
        <w:rPr>
          <w:rFonts w:hint="eastAsia" w:ascii="宋体" w:hAnsi="宋体" w:cs="宋体"/>
          <w:b/>
          <w:kern w:val="0"/>
          <w:sz w:val="32"/>
          <w:szCs w:val="32"/>
          <w:lang w:val="zh-CN"/>
        </w:rPr>
      </w:pPr>
    </w:p>
    <w:p w14:paraId="07F9157B">
      <w:pPr>
        <w:snapToGrid w:val="0"/>
        <w:spacing w:line="360" w:lineRule="auto"/>
        <w:jc w:val="center"/>
        <w:rPr>
          <w:rFonts w:hint="eastAsia" w:ascii="宋体" w:hAnsi="宋体" w:cs="宋体"/>
          <w:b/>
          <w:kern w:val="0"/>
          <w:sz w:val="32"/>
          <w:szCs w:val="32"/>
          <w:lang w:val="zh-CN"/>
        </w:rPr>
      </w:pPr>
    </w:p>
    <w:p w14:paraId="590D71C2">
      <w:pPr>
        <w:snapToGrid w:val="0"/>
        <w:spacing w:line="360" w:lineRule="auto"/>
        <w:jc w:val="center"/>
        <w:rPr>
          <w:rFonts w:hint="eastAsia" w:ascii="宋体" w:hAnsi="宋体" w:cs="宋体"/>
          <w:b/>
          <w:kern w:val="0"/>
          <w:sz w:val="32"/>
          <w:szCs w:val="32"/>
          <w:lang w:val="zh-CN"/>
        </w:rPr>
      </w:pPr>
    </w:p>
    <w:p w14:paraId="10B79918">
      <w:pPr>
        <w:rPr>
          <w:rFonts w:hint="eastAsia" w:ascii="宋体" w:hAnsi="宋体" w:cs="宋体"/>
          <w:b/>
          <w:kern w:val="0"/>
          <w:sz w:val="32"/>
          <w:szCs w:val="32"/>
          <w:lang w:val="zh-CN"/>
        </w:rPr>
      </w:pPr>
    </w:p>
    <w:p w14:paraId="63CCD5B1">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C6127C7">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3A2C686">
      <w:pPr>
        <w:snapToGrid w:val="0"/>
        <w:spacing w:line="360" w:lineRule="auto"/>
        <w:rPr>
          <w:rFonts w:hint="eastAsia" w:ascii="宋体" w:hAnsi="宋体" w:cs="宋体"/>
          <w:sz w:val="24"/>
        </w:rPr>
      </w:pPr>
      <w:r>
        <w:rPr>
          <w:rFonts w:hint="eastAsia" w:ascii="宋体" w:hAnsi="宋体" w:cs="宋体"/>
          <w:sz w:val="24"/>
        </w:rPr>
        <w:t>（采购人）、（采购代理机构）：</w:t>
      </w:r>
    </w:p>
    <w:p w14:paraId="5C099587">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C84FAFB">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5A0E12C">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DC77DF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A25A40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31020ED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40E0F2B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0D3443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7486005">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03E86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522DB3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52C3C6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3459D9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5DF134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DC950B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E9033D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992FD25">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5175EC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FE9C66">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8F371B2">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2125F63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09FCAC5D">
      <w:pPr>
        <w:pStyle w:val="87"/>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1903BFCE">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4ECE688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83651A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9D9074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4550AE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6C4FC7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31822AE">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6F401E0">
      <w:pPr>
        <w:spacing w:line="360" w:lineRule="auto"/>
        <w:jc w:val="center"/>
        <w:rPr>
          <w:rFonts w:hint="eastAsia" w:ascii="宋体" w:hAnsi="宋体" w:cs="宋体"/>
          <w:sz w:val="24"/>
        </w:rPr>
      </w:pPr>
      <w:r>
        <w:rPr>
          <w:rFonts w:hint="eastAsia" w:ascii="宋体" w:hAnsi="宋体" w:cs="宋体"/>
          <w:sz w:val="24"/>
        </w:rPr>
        <w:t xml:space="preserve">     日期：  年   月   日</w:t>
      </w:r>
    </w:p>
    <w:p w14:paraId="09F8FED3">
      <w:pPr>
        <w:snapToGrid w:val="0"/>
        <w:spacing w:line="360" w:lineRule="auto"/>
        <w:ind w:left="420" w:leftChars="200" w:firstLine="4200" w:firstLineChars="1750"/>
        <w:rPr>
          <w:rFonts w:hint="eastAsia" w:ascii="宋体" w:hAnsi="宋体" w:cs="宋体"/>
          <w:kern w:val="0"/>
          <w:sz w:val="24"/>
          <w:u w:val="single"/>
        </w:rPr>
      </w:pPr>
    </w:p>
    <w:p w14:paraId="50639CB5">
      <w:pPr>
        <w:spacing w:line="360" w:lineRule="auto"/>
        <w:ind w:right="420"/>
        <w:rPr>
          <w:rFonts w:hint="eastAsia" w:ascii="宋体" w:hAnsi="宋体" w:cs="宋体"/>
          <w:sz w:val="24"/>
        </w:rPr>
      </w:pPr>
      <w:r>
        <w:rPr>
          <w:rFonts w:hint="eastAsia" w:ascii="宋体" w:hAnsi="宋体" w:cs="宋体"/>
          <w:sz w:val="24"/>
        </w:rPr>
        <w:t>注：按本格式和要求提供。</w:t>
      </w:r>
    </w:p>
    <w:p w14:paraId="38917342">
      <w:pPr>
        <w:snapToGrid w:val="0"/>
        <w:spacing w:line="360" w:lineRule="auto"/>
        <w:jc w:val="center"/>
        <w:rPr>
          <w:rFonts w:hint="eastAsia" w:ascii="宋体" w:hAnsi="宋体" w:cs="宋体"/>
          <w:b/>
          <w:kern w:val="0"/>
          <w:sz w:val="32"/>
          <w:szCs w:val="32"/>
        </w:rPr>
      </w:pPr>
    </w:p>
    <w:p w14:paraId="55D07FAC">
      <w:pPr>
        <w:snapToGrid w:val="0"/>
        <w:spacing w:line="360" w:lineRule="auto"/>
        <w:rPr>
          <w:rFonts w:hint="eastAsia" w:ascii="宋体" w:hAnsi="宋体" w:cs="宋体"/>
          <w:sz w:val="24"/>
        </w:rPr>
      </w:pPr>
    </w:p>
    <w:p w14:paraId="4C4484DA">
      <w:pPr>
        <w:jc w:val="center"/>
        <w:rPr>
          <w:rFonts w:hint="eastAsia" w:ascii="宋体" w:hAnsi="宋体" w:cs="宋体"/>
          <w:b/>
          <w:kern w:val="0"/>
          <w:sz w:val="32"/>
          <w:szCs w:val="32"/>
        </w:rPr>
      </w:pPr>
    </w:p>
    <w:p w14:paraId="20503D3B">
      <w:pPr>
        <w:jc w:val="center"/>
        <w:rPr>
          <w:rFonts w:hint="eastAsia" w:ascii="宋体" w:hAnsi="宋体" w:cs="宋体"/>
          <w:b/>
          <w:kern w:val="0"/>
          <w:sz w:val="32"/>
          <w:szCs w:val="32"/>
        </w:rPr>
      </w:pPr>
    </w:p>
    <w:p w14:paraId="09723E7C">
      <w:pPr>
        <w:jc w:val="center"/>
        <w:rPr>
          <w:rFonts w:hint="eastAsia" w:ascii="宋体" w:hAnsi="宋体" w:cs="宋体"/>
          <w:b/>
          <w:kern w:val="0"/>
          <w:sz w:val="32"/>
          <w:szCs w:val="32"/>
        </w:rPr>
      </w:pPr>
    </w:p>
    <w:p w14:paraId="5325B38A">
      <w:pPr>
        <w:jc w:val="center"/>
        <w:rPr>
          <w:rFonts w:hint="eastAsia" w:ascii="宋体" w:hAnsi="宋体" w:cs="宋体"/>
          <w:b/>
          <w:kern w:val="0"/>
          <w:sz w:val="32"/>
          <w:szCs w:val="32"/>
        </w:rPr>
      </w:pPr>
    </w:p>
    <w:p w14:paraId="236054A1">
      <w:pPr>
        <w:jc w:val="center"/>
        <w:rPr>
          <w:rFonts w:hint="eastAsia" w:ascii="宋体" w:hAnsi="宋体" w:cs="宋体"/>
          <w:b/>
          <w:kern w:val="0"/>
          <w:sz w:val="32"/>
          <w:szCs w:val="32"/>
        </w:rPr>
      </w:pPr>
    </w:p>
    <w:p w14:paraId="0D55D7B2">
      <w:pPr>
        <w:jc w:val="center"/>
        <w:rPr>
          <w:rFonts w:hint="eastAsia" w:ascii="宋体" w:hAnsi="宋体" w:cs="宋体"/>
          <w:b/>
          <w:kern w:val="0"/>
          <w:sz w:val="32"/>
          <w:szCs w:val="32"/>
        </w:rPr>
      </w:pPr>
    </w:p>
    <w:p w14:paraId="5C8A86D3">
      <w:pPr>
        <w:jc w:val="center"/>
        <w:rPr>
          <w:rFonts w:hint="eastAsia" w:ascii="宋体" w:hAnsi="宋体" w:cs="宋体"/>
          <w:b/>
          <w:kern w:val="0"/>
          <w:sz w:val="32"/>
          <w:szCs w:val="32"/>
        </w:rPr>
      </w:pPr>
    </w:p>
    <w:p w14:paraId="6864B98A">
      <w:pPr>
        <w:jc w:val="center"/>
        <w:rPr>
          <w:rFonts w:hint="eastAsia" w:ascii="宋体" w:hAnsi="宋体" w:cs="宋体"/>
          <w:b/>
          <w:kern w:val="0"/>
          <w:sz w:val="32"/>
          <w:szCs w:val="32"/>
        </w:rPr>
      </w:pPr>
    </w:p>
    <w:p w14:paraId="4F521F45">
      <w:pPr>
        <w:jc w:val="center"/>
        <w:rPr>
          <w:rFonts w:hint="eastAsia" w:ascii="宋体" w:hAnsi="宋体" w:cs="宋体"/>
          <w:b/>
          <w:kern w:val="0"/>
          <w:sz w:val="32"/>
          <w:szCs w:val="32"/>
        </w:rPr>
      </w:pPr>
    </w:p>
    <w:p w14:paraId="2927B8BA">
      <w:pPr>
        <w:jc w:val="center"/>
        <w:rPr>
          <w:rFonts w:hint="eastAsia" w:ascii="宋体" w:hAnsi="宋体" w:cs="宋体"/>
          <w:b/>
          <w:kern w:val="0"/>
          <w:sz w:val="32"/>
          <w:szCs w:val="32"/>
        </w:rPr>
      </w:pPr>
    </w:p>
    <w:p w14:paraId="6DCF3F0F">
      <w:pPr>
        <w:jc w:val="center"/>
        <w:rPr>
          <w:rFonts w:hint="eastAsia" w:ascii="宋体" w:hAnsi="宋体" w:cs="宋体"/>
          <w:b/>
          <w:kern w:val="0"/>
          <w:sz w:val="32"/>
          <w:szCs w:val="32"/>
        </w:rPr>
      </w:pPr>
    </w:p>
    <w:p w14:paraId="6EF35996">
      <w:pPr>
        <w:jc w:val="center"/>
        <w:rPr>
          <w:rFonts w:hint="eastAsia" w:ascii="宋体" w:hAnsi="宋体" w:cs="宋体"/>
          <w:b/>
          <w:kern w:val="0"/>
          <w:sz w:val="32"/>
          <w:szCs w:val="32"/>
        </w:rPr>
      </w:pPr>
    </w:p>
    <w:p w14:paraId="7B60012B">
      <w:pPr>
        <w:jc w:val="center"/>
        <w:rPr>
          <w:rFonts w:hint="eastAsia" w:ascii="宋体" w:hAnsi="宋体" w:cs="宋体"/>
          <w:b/>
          <w:kern w:val="0"/>
          <w:sz w:val="32"/>
          <w:szCs w:val="32"/>
        </w:rPr>
      </w:pPr>
    </w:p>
    <w:p w14:paraId="17AE0889">
      <w:pPr>
        <w:jc w:val="center"/>
        <w:rPr>
          <w:rFonts w:hint="eastAsia" w:ascii="宋体" w:hAnsi="宋体" w:cs="宋体"/>
          <w:b/>
          <w:kern w:val="0"/>
          <w:sz w:val="32"/>
          <w:szCs w:val="32"/>
        </w:rPr>
      </w:pPr>
    </w:p>
    <w:p w14:paraId="5DD72531">
      <w:pPr>
        <w:jc w:val="center"/>
        <w:rPr>
          <w:rFonts w:hint="eastAsia" w:ascii="宋体" w:hAnsi="宋体" w:cs="宋体"/>
          <w:b/>
          <w:kern w:val="0"/>
          <w:sz w:val="32"/>
          <w:szCs w:val="32"/>
        </w:rPr>
      </w:pPr>
    </w:p>
    <w:p w14:paraId="1D6C56E6">
      <w:pPr>
        <w:jc w:val="center"/>
        <w:rPr>
          <w:rFonts w:hint="eastAsia" w:ascii="宋体" w:hAnsi="宋体" w:cs="宋体"/>
          <w:b/>
          <w:kern w:val="0"/>
          <w:sz w:val="32"/>
          <w:szCs w:val="32"/>
        </w:rPr>
      </w:pPr>
    </w:p>
    <w:p w14:paraId="41659715">
      <w:pPr>
        <w:jc w:val="center"/>
        <w:rPr>
          <w:rFonts w:hint="eastAsia" w:ascii="宋体" w:hAnsi="宋体" w:cs="宋体"/>
          <w:b/>
          <w:kern w:val="0"/>
          <w:sz w:val="32"/>
          <w:szCs w:val="32"/>
        </w:rPr>
      </w:pPr>
    </w:p>
    <w:p w14:paraId="2CA23779">
      <w:pPr>
        <w:jc w:val="center"/>
        <w:rPr>
          <w:rFonts w:hint="eastAsia" w:ascii="宋体" w:hAnsi="宋体" w:cs="宋体"/>
          <w:b/>
          <w:kern w:val="0"/>
          <w:sz w:val="32"/>
          <w:szCs w:val="32"/>
        </w:rPr>
      </w:pPr>
    </w:p>
    <w:p w14:paraId="17E4833D">
      <w:pPr>
        <w:jc w:val="center"/>
        <w:rPr>
          <w:rFonts w:hint="eastAsia" w:ascii="宋体" w:hAnsi="宋体" w:cs="宋体"/>
          <w:b/>
          <w:kern w:val="0"/>
          <w:sz w:val="32"/>
          <w:szCs w:val="32"/>
        </w:rPr>
      </w:pPr>
    </w:p>
    <w:p w14:paraId="5F07EF03">
      <w:pPr>
        <w:jc w:val="center"/>
        <w:rPr>
          <w:rFonts w:hint="eastAsia" w:ascii="宋体" w:hAnsi="宋体" w:cs="宋体"/>
          <w:b/>
          <w:kern w:val="0"/>
          <w:sz w:val="32"/>
          <w:szCs w:val="32"/>
        </w:rPr>
      </w:pPr>
    </w:p>
    <w:p w14:paraId="096A3C95">
      <w:pPr>
        <w:pStyle w:val="2"/>
        <w:rPr>
          <w:rFonts w:hint="eastAsia"/>
          <w:lang w:val="en-US"/>
        </w:rPr>
      </w:pPr>
    </w:p>
    <w:p w14:paraId="191960DD">
      <w:pPr>
        <w:jc w:val="center"/>
        <w:rPr>
          <w:rFonts w:hint="eastAsia" w:ascii="宋体" w:hAnsi="宋体" w:cs="宋体"/>
          <w:b/>
          <w:kern w:val="0"/>
          <w:sz w:val="32"/>
          <w:szCs w:val="32"/>
        </w:rPr>
      </w:pPr>
    </w:p>
    <w:p w14:paraId="1244EE31">
      <w:pPr>
        <w:jc w:val="center"/>
        <w:rPr>
          <w:rFonts w:hint="eastAsia" w:ascii="宋体" w:hAnsi="宋体" w:cs="宋体"/>
          <w:b/>
          <w:kern w:val="0"/>
          <w:sz w:val="32"/>
          <w:szCs w:val="32"/>
        </w:rPr>
      </w:pPr>
    </w:p>
    <w:p w14:paraId="5BB943D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03309A2">
      <w:pPr>
        <w:snapToGrid w:val="0"/>
        <w:spacing w:line="360" w:lineRule="auto"/>
        <w:rPr>
          <w:rFonts w:hint="eastAsia" w:ascii="宋体" w:hAnsi="宋体" w:cs="宋体"/>
          <w:sz w:val="24"/>
        </w:rPr>
      </w:pPr>
      <w:r>
        <w:rPr>
          <w:rFonts w:hint="eastAsia" w:ascii="宋体" w:hAnsi="宋体" w:cs="宋体"/>
          <w:sz w:val="24"/>
        </w:rPr>
        <w:t xml:space="preserve">                                </w:t>
      </w:r>
    </w:p>
    <w:p w14:paraId="43E3FD01">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DED45E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9F20F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513F77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2AB4B0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DAFB752">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34B92D1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0FABA7D2">
      <w:pPr>
        <w:snapToGrid w:val="0"/>
        <w:spacing w:line="360" w:lineRule="auto"/>
        <w:rPr>
          <w:rFonts w:hint="eastAsia" w:ascii="宋体" w:hAnsi="宋体" w:cs="宋体"/>
          <w:sz w:val="24"/>
        </w:rPr>
      </w:pPr>
    </w:p>
    <w:p w14:paraId="6B59DAF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19FA603">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660A67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D0F1AD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683515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96E78D">
      <w:pPr>
        <w:jc w:val="center"/>
        <w:rPr>
          <w:rFonts w:hint="eastAsia" w:ascii="宋体" w:hAnsi="宋体" w:cs="宋体"/>
          <w:b/>
          <w:kern w:val="0"/>
          <w:sz w:val="32"/>
          <w:szCs w:val="32"/>
        </w:rPr>
      </w:pPr>
    </w:p>
    <w:p w14:paraId="083F35A5">
      <w:pPr>
        <w:rPr>
          <w:rFonts w:hint="eastAsia" w:ascii="宋体" w:hAnsi="宋体" w:cs="宋体"/>
        </w:rPr>
      </w:pPr>
    </w:p>
    <w:p w14:paraId="7CD0C76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76E4B7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6911528">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3EA1DF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C5B07EE">
      <w:pPr>
        <w:autoSpaceDE w:val="0"/>
        <w:autoSpaceDN w:val="0"/>
        <w:spacing w:line="360" w:lineRule="auto"/>
        <w:jc w:val="center"/>
        <w:rPr>
          <w:rFonts w:hint="eastAsia" w:ascii="宋体" w:hAnsi="宋体" w:cs="宋体"/>
          <w:b/>
          <w:kern w:val="0"/>
          <w:sz w:val="32"/>
          <w:szCs w:val="32"/>
          <w:lang w:val="zh-CN"/>
        </w:rPr>
      </w:pPr>
    </w:p>
    <w:p w14:paraId="6DB2F0EB">
      <w:pPr>
        <w:autoSpaceDE w:val="0"/>
        <w:autoSpaceDN w:val="0"/>
        <w:spacing w:line="360" w:lineRule="auto"/>
        <w:jc w:val="center"/>
        <w:rPr>
          <w:rFonts w:hint="eastAsia" w:ascii="宋体" w:hAnsi="宋体" w:cs="宋体"/>
          <w:b/>
          <w:kern w:val="0"/>
          <w:sz w:val="32"/>
          <w:szCs w:val="32"/>
          <w:lang w:val="zh-CN"/>
        </w:rPr>
      </w:pPr>
    </w:p>
    <w:p w14:paraId="51FA2187">
      <w:pPr>
        <w:autoSpaceDE w:val="0"/>
        <w:autoSpaceDN w:val="0"/>
        <w:spacing w:line="360" w:lineRule="auto"/>
        <w:jc w:val="center"/>
        <w:rPr>
          <w:rFonts w:hint="eastAsia" w:ascii="宋体" w:hAnsi="宋体" w:cs="宋体"/>
          <w:b/>
          <w:kern w:val="0"/>
          <w:sz w:val="32"/>
          <w:szCs w:val="32"/>
          <w:lang w:val="zh-CN"/>
        </w:rPr>
      </w:pPr>
    </w:p>
    <w:p w14:paraId="2D3807D3">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952246C">
      <w:pPr>
        <w:pStyle w:val="156"/>
        <w:spacing w:line="360" w:lineRule="auto"/>
        <w:rPr>
          <w:rFonts w:hint="eastAsia" w:hAnsi="宋体" w:cs="宋体"/>
          <w:bCs/>
          <w:sz w:val="24"/>
        </w:rPr>
      </w:pPr>
      <w:r>
        <w:rPr>
          <w:rFonts w:hint="eastAsia" w:hAnsi="宋体" w:cs="宋体"/>
          <w:bCs/>
          <w:sz w:val="24"/>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5C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B0D245">
            <w:pPr>
              <w:pStyle w:val="156"/>
              <w:adjustRightInd w:val="0"/>
              <w:spacing w:line="360" w:lineRule="auto"/>
              <w:rPr>
                <w:rFonts w:hint="eastAsia" w:hAnsi="宋体" w:cs="宋体"/>
                <w:bCs/>
                <w:sz w:val="24"/>
              </w:rPr>
            </w:pPr>
            <w:r>
              <w:rPr>
                <w:rFonts w:hint="eastAsia" w:hAnsi="宋体" w:cs="宋体"/>
                <w:bCs/>
                <w:sz w:val="24"/>
              </w:rPr>
              <w:t>正面：                                 反面：</w:t>
            </w:r>
          </w:p>
          <w:p w14:paraId="3BE56E9F">
            <w:pPr>
              <w:pStyle w:val="156"/>
              <w:adjustRightInd w:val="0"/>
              <w:spacing w:line="360" w:lineRule="auto"/>
              <w:rPr>
                <w:rFonts w:hint="eastAsia" w:hAnsi="宋体" w:cs="宋体"/>
                <w:bCs/>
                <w:sz w:val="24"/>
              </w:rPr>
            </w:pPr>
          </w:p>
        </w:tc>
      </w:tr>
    </w:tbl>
    <w:p w14:paraId="487A744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5BDECC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1902F46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8DF5B0F">
      <w:pPr>
        <w:jc w:val="center"/>
        <w:rPr>
          <w:rFonts w:hint="eastAsia" w:ascii="宋体" w:hAnsi="宋体" w:cs="宋体"/>
          <w:b/>
          <w:kern w:val="0"/>
          <w:sz w:val="32"/>
          <w:szCs w:val="32"/>
        </w:rPr>
      </w:pPr>
    </w:p>
    <w:p w14:paraId="24AECA3A">
      <w:pPr>
        <w:jc w:val="center"/>
        <w:rPr>
          <w:rFonts w:hint="eastAsia" w:ascii="宋体" w:hAnsi="宋体" w:cs="宋体"/>
          <w:b/>
          <w:kern w:val="0"/>
          <w:sz w:val="32"/>
          <w:szCs w:val="32"/>
        </w:rPr>
      </w:pPr>
    </w:p>
    <w:p w14:paraId="2E9C5ACA">
      <w:pPr>
        <w:jc w:val="center"/>
        <w:rPr>
          <w:rFonts w:hint="eastAsia" w:ascii="宋体" w:hAnsi="宋体" w:cs="宋体"/>
          <w:b/>
          <w:kern w:val="0"/>
          <w:sz w:val="32"/>
          <w:szCs w:val="32"/>
        </w:rPr>
      </w:pPr>
    </w:p>
    <w:p w14:paraId="0A2E834A">
      <w:pPr>
        <w:jc w:val="center"/>
        <w:rPr>
          <w:rFonts w:hint="eastAsia" w:ascii="宋体" w:hAnsi="宋体" w:cs="宋体"/>
          <w:b/>
          <w:kern w:val="0"/>
          <w:sz w:val="32"/>
          <w:szCs w:val="32"/>
        </w:rPr>
      </w:pPr>
    </w:p>
    <w:p w14:paraId="388369C2">
      <w:pPr>
        <w:jc w:val="center"/>
        <w:rPr>
          <w:rFonts w:hint="eastAsia" w:ascii="宋体" w:hAnsi="宋体" w:cs="宋体"/>
          <w:b/>
          <w:kern w:val="0"/>
          <w:sz w:val="32"/>
          <w:szCs w:val="32"/>
        </w:rPr>
      </w:pPr>
    </w:p>
    <w:p w14:paraId="311335A0">
      <w:pPr>
        <w:jc w:val="center"/>
        <w:rPr>
          <w:rFonts w:hint="eastAsia" w:ascii="宋体" w:hAnsi="宋体" w:cs="宋体"/>
          <w:b/>
          <w:kern w:val="0"/>
          <w:sz w:val="32"/>
          <w:szCs w:val="32"/>
        </w:rPr>
      </w:pPr>
    </w:p>
    <w:p w14:paraId="41755080">
      <w:pPr>
        <w:jc w:val="center"/>
        <w:rPr>
          <w:rFonts w:hint="eastAsia" w:ascii="宋体" w:hAnsi="宋体" w:cs="宋体"/>
          <w:b/>
          <w:kern w:val="0"/>
          <w:sz w:val="32"/>
          <w:szCs w:val="32"/>
        </w:rPr>
      </w:pPr>
    </w:p>
    <w:p w14:paraId="0670FDA6">
      <w:pPr>
        <w:jc w:val="center"/>
        <w:rPr>
          <w:rFonts w:hint="eastAsia" w:ascii="宋体" w:hAnsi="宋体" w:cs="宋体"/>
          <w:b/>
          <w:kern w:val="0"/>
          <w:sz w:val="32"/>
          <w:szCs w:val="32"/>
        </w:rPr>
      </w:pPr>
    </w:p>
    <w:p w14:paraId="65180E45">
      <w:pPr>
        <w:jc w:val="center"/>
        <w:rPr>
          <w:rFonts w:hint="eastAsia" w:ascii="宋体" w:hAnsi="宋体" w:cs="宋体"/>
          <w:b/>
          <w:kern w:val="0"/>
          <w:sz w:val="32"/>
          <w:szCs w:val="32"/>
        </w:rPr>
      </w:pPr>
    </w:p>
    <w:p w14:paraId="183C28BB">
      <w:pPr>
        <w:jc w:val="center"/>
        <w:rPr>
          <w:rFonts w:hint="eastAsia" w:ascii="宋体" w:hAnsi="宋体" w:cs="宋体"/>
          <w:b/>
          <w:kern w:val="0"/>
          <w:sz w:val="32"/>
          <w:szCs w:val="32"/>
        </w:rPr>
      </w:pPr>
    </w:p>
    <w:p w14:paraId="580F2AF5">
      <w:pPr>
        <w:snapToGrid w:val="0"/>
        <w:spacing w:line="360" w:lineRule="auto"/>
        <w:ind w:right="480"/>
        <w:rPr>
          <w:rFonts w:hint="eastAsia"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192E321">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326DBCCC">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239BC15">
      <w:pPr>
        <w:snapToGrid w:val="0"/>
        <w:spacing w:line="360" w:lineRule="auto"/>
        <w:rPr>
          <w:rFonts w:hint="eastAsia" w:ascii="宋体" w:hAnsi="宋体" w:cs="宋体"/>
          <w:kern w:val="0"/>
          <w:sz w:val="24"/>
        </w:rPr>
      </w:pPr>
    </w:p>
    <w:p w14:paraId="1D78605D">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7359FE2">
      <w:pPr>
        <w:jc w:val="center"/>
        <w:rPr>
          <w:rFonts w:hint="eastAsia" w:ascii="宋体" w:hAnsi="宋体" w:cs="宋体"/>
          <w:b/>
          <w:kern w:val="0"/>
          <w:sz w:val="32"/>
          <w:szCs w:val="32"/>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96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643D9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73F91C7A">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20E4E1D0">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523B25E2">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72811E2E">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C11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D1E01E">
            <w:pPr>
              <w:jc w:val="center"/>
              <w:rPr>
                <w:rFonts w:hint="eastAsia" w:ascii="宋体" w:hAnsi="宋体" w:cs="宋体"/>
                <w:sz w:val="24"/>
              </w:rPr>
            </w:pPr>
            <w:r>
              <w:rPr>
                <w:rFonts w:hint="eastAsia" w:ascii="宋体" w:hAnsi="宋体" w:cs="宋体"/>
                <w:sz w:val="24"/>
              </w:rPr>
              <w:t>1</w:t>
            </w:r>
          </w:p>
        </w:tc>
        <w:tc>
          <w:tcPr>
            <w:tcW w:w="4991" w:type="dxa"/>
          </w:tcPr>
          <w:p w14:paraId="7CBEBBC1">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77653BE8">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372EB4A8">
            <w:pPr>
              <w:rPr>
                <w:rFonts w:hint="eastAsia" w:ascii="宋体" w:hAnsi="宋体" w:cs="宋体"/>
                <w:sz w:val="24"/>
              </w:rPr>
            </w:pPr>
          </w:p>
          <w:p w14:paraId="7DC6DFB2">
            <w:pPr>
              <w:rPr>
                <w:rFonts w:hint="eastAsia" w:ascii="宋体" w:hAnsi="宋体" w:cs="宋体"/>
                <w:sz w:val="24"/>
              </w:rPr>
            </w:pPr>
            <w:r>
              <w:rPr>
                <w:rFonts w:hint="eastAsia" w:ascii="宋体" w:hAnsi="宋体" w:cs="宋体"/>
                <w:sz w:val="24"/>
              </w:rPr>
              <w:t>见投标文件</w:t>
            </w:r>
          </w:p>
          <w:p w14:paraId="5616F2B3">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385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5E0B04">
            <w:pPr>
              <w:jc w:val="center"/>
              <w:rPr>
                <w:rFonts w:hint="eastAsia" w:ascii="宋体" w:hAnsi="宋体" w:cs="宋体"/>
                <w:sz w:val="24"/>
              </w:rPr>
            </w:pPr>
            <w:r>
              <w:rPr>
                <w:rFonts w:hint="eastAsia" w:ascii="宋体" w:hAnsi="宋体" w:cs="宋体"/>
                <w:sz w:val="24"/>
              </w:rPr>
              <w:t>2</w:t>
            </w:r>
          </w:p>
        </w:tc>
        <w:tc>
          <w:tcPr>
            <w:tcW w:w="4991" w:type="dxa"/>
          </w:tcPr>
          <w:p w14:paraId="76601748">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FF8F68F">
            <w:pPr>
              <w:rPr>
                <w:rFonts w:hint="eastAsia" w:ascii="宋体" w:hAnsi="宋体" w:cs="宋体"/>
                <w:sz w:val="24"/>
              </w:rPr>
            </w:pPr>
            <w:r>
              <w:rPr>
                <w:rFonts w:hint="eastAsia" w:ascii="宋体" w:hAnsi="宋体" w:cs="宋体"/>
                <w:sz w:val="24"/>
              </w:rPr>
              <w:t>投标函</w:t>
            </w:r>
          </w:p>
        </w:tc>
        <w:tc>
          <w:tcPr>
            <w:tcW w:w="1418" w:type="dxa"/>
          </w:tcPr>
          <w:p w14:paraId="2E325A32">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930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E897FB">
            <w:pPr>
              <w:jc w:val="center"/>
              <w:rPr>
                <w:rFonts w:hint="eastAsia" w:ascii="宋体" w:hAnsi="宋体" w:cs="宋体"/>
                <w:sz w:val="24"/>
              </w:rPr>
            </w:pPr>
            <w:r>
              <w:rPr>
                <w:rFonts w:hint="eastAsia" w:ascii="宋体" w:hAnsi="宋体" w:cs="宋体"/>
                <w:sz w:val="24"/>
              </w:rPr>
              <w:t>3</w:t>
            </w:r>
          </w:p>
        </w:tc>
        <w:tc>
          <w:tcPr>
            <w:tcW w:w="4991" w:type="dxa"/>
          </w:tcPr>
          <w:p w14:paraId="18BF3298">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3BDA7A87">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DCAB230">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E400FBD">
      <w:pPr>
        <w:spacing w:line="360" w:lineRule="auto"/>
        <w:ind w:right="420"/>
        <w:rPr>
          <w:rFonts w:hint="eastAsia" w:ascii="宋体" w:hAnsi="宋体" w:cs="宋体"/>
          <w:sz w:val="24"/>
        </w:rPr>
      </w:pPr>
      <w:r>
        <w:rPr>
          <w:rFonts w:hint="eastAsia" w:ascii="宋体" w:hAnsi="宋体" w:cs="宋体"/>
          <w:sz w:val="24"/>
        </w:rPr>
        <w:t>注：按本格式和要求提供。</w:t>
      </w:r>
    </w:p>
    <w:p w14:paraId="58E2ACD7">
      <w:pPr>
        <w:jc w:val="center"/>
        <w:rPr>
          <w:rFonts w:hint="eastAsia" w:ascii="宋体" w:hAnsi="宋体" w:cs="宋体"/>
          <w:b/>
          <w:kern w:val="0"/>
          <w:sz w:val="32"/>
          <w:szCs w:val="32"/>
        </w:rPr>
      </w:pPr>
    </w:p>
    <w:p w14:paraId="7877074B">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0D4882D8">
      <w:pPr>
        <w:jc w:val="center"/>
        <w:rPr>
          <w:rFonts w:hint="eastAsia" w:ascii="宋体" w:hAnsi="宋体" w:cs="宋体"/>
          <w:b/>
          <w:kern w:val="0"/>
          <w:sz w:val="32"/>
          <w:szCs w:val="32"/>
        </w:rPr>
      </w:pPr>
    </w:p>
    <w:p w14:paraId="07FBC655">
      <w:pPr>
        <w:jc w:val="center"/>
        <w:rPr>
          <w:rFonts w:hint="eastAsia" w:ascii="宋体" w:hAnsi="宋体" w:cs="宋体"/>
          <w:b/>
          <w:kern w:val="0"/>
          <w:sz w:val="32"/>
          <w:szCs w:val="32"/>
        </w:rPr>
      </w:pPr>
    </w:p>
    <w:p w14:paraId="71158428">
      <w:pPr>
        <w:jc w:val="center"/>
        <w:rPr>
          <w:rFonts w:hint="eastAsia" w:ascii="宋体" w:hAnsi="宋体" w:cs="宋体"/>
          <w:b/>
          <w:kern w:val="0"/>
          <w:sz w:val="32"/>
          <w:szCs w:val="32"/>
        </w:rPr>
      </w:pPr>
    </w:p>
    <w:p w14:paraId="52705380">
      <w:pPr>
        <w:jc w:val="center"/>
        <w:rPr>
          <w:rFonts w:hint="eastAsia" w:ascii="宋体" w:hAnsi="宋体" w:cs="宋体"/>
          <w:b/>
          <w:kern w:val="0"/>
          <w:sz w:val="32"/>
          <w:szCs w:val="32"/>
        </w:rPr>
      </w:pPr>
    </w:p>
    <w:p w14:paraId="4CC98BC5">
      <w:pPr>
        <w:jc w:val="center"/>
        <w:rPr>
          <w:rFonts w:hint="eastAsia" w:ascii="宋体" w:hAnsi="宋体" w:cs="宋体"/>
          <w:b/>
          <w:kern w:val="0"/>
          <w:sz w:val="32"/>
          <w:szCs w:val="32"/>
        </w:rPr>
      </w:pPr>
    </w:p>
    <w:p w14:paraId="192C5697">
      <w:pPr>
        <w:jc w:val="center"/>
        <w:rPr>
          <w:rFonts w:hint="eastAsia" w:ascii="宋体" w:hAnsi="宋体" w:cs="宋体"/>
          <w:b/>
          <w:kern w:val="0"/>
          <w:sz w:val="32"/>
          <w:szCs w:val="32"/>
        </w:rPr>
      </w:pPr>
    </w:p>
    <w:p w14:paraId="37EDC972">
      <w:pPr>
        <w:jc w:val="center"/>
        <w:rPr>
          <w:rFonts w:hint="eastAsia" w:ascii="宋体" w:hAnsi="宋体" w:cs="宋体"/>
          <w:b/>
          <w:kern w:val="0"/>
          <w:sz w:val="32"/>
          <w:szCs w:val="32"/>
        </w:rPr>
      </w:pPr>
    </w:p>
    <w:p w14:paraId="279AE17B">
      <w:pPr>
        <w:jc w:val="center"/>
        <w:rPr>
          <w:rFonts w:hint="eastAsia" w:ascii="宋体" w:hAnsi="宋体" w:cs="宋体"/>
          <w:b/>
          <w:kern w:val="0"/>
          <w:sz w:val="32"/>
          <w:szCs w:val="32"/>
        </w:rPr>
      </w:pPr>
    </w:p>
    <w:p w14:paraId="319BB75D">
      <w:pPr>
        <w:jc w:val="center"/>
        <w:rPr>
          <w:rFonts w:hint="eastAsia" w:ascii="宋体" w:hAnsi="宋体" w:cs="宋体"/>
          <w:b/>
          <w:kern w:val="0"/>
          <w:sz w:val="32"/>
          <w:szCs w:val="32"/>
        </w:rPr>
      </w:pPr>
    </w:p>
    <w:p w14:paraId="4DC7D9BE">
      <w:pPr>
        <w:jc w:val="center"/>
        <w:rPr>
          <w:rFonts w:hint="eastAsia" w:ascii="宋体" w:hAnsi="宋体" w:cs="宋体"/>
          <w:b/>
          <w:kern w:val="0"/>
          <w:sz w:val="32"/>
          <w:szCs w:val="32"/>
        </w:rPr>
      </w:pPr>
    </w:p>
    <w:p w14:paraId="5B49F8C9">
      <w:pPr>
        <w:jc w:val="center"/>
        <w:rPr>
          <w:rFonts w:hint="eastAsia" w:ascii="宋体" w:hAnsi="宋体" w:cs="宋体"/>
          <w:b/>
          <w:kern w:val="0"/>
          <w:sz w:val="32"/>
          <w:szCs w:val="32"/>
        </w:rPr>
      </w:pPr>
    </w:p>
    <w:p w14:paraId="5E06A291">
      <w:pPr>
        <w:jc w:val="center"/>
        <w:rPr>
          <w:rFonts w:hint="eastAsia" w:ascii="宋体" w:hAnsi="宋体" w:cs="宋体"/>
          <w:b/>
          <w:kern w:val="0"/>
          <w:sz w:val="32"/>
          <w:szCs w:val="32"/>
        </w:rPr>
      </w:pPr>
    </w:p>
    <w:p w14:paraId="17200B29">
      <w:pPr>
        <w:jc w:val="center"/>
        <w:rPr>
          <w:rFonts w:hint="eastAsia" w:ascii="宋体" w:hAnsi="宋体" w:cs="宋体"/>
        </w:rPr>
      </w:pPr>
      <w:r>
        <w:rPr>
          <w:rFonts w:hint="eastAsia" w:ascii="宋体" w:hAnsi="宋体" w:cs="宋体"/>
          <w:b/>
          <w:kern w:val="0"/>
          <w:sz w:val="32"/>
          <w:szCs w:val="32"/>
        </w:rPr>
        <w:t>五、评标标准相应的商务技术资料</w:t>
      </w:r>
    </w:p>
    <w:p w14:paraId="733012B7">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0253B6E">
      <w:pPr>
        <w:jc w:val="center"/>
        <w:rPr>
          <w:rFonts w:hint="eastAsia" w:ascii="宋体" w:hAnsi="宋体" w:cs="宋体"/>
          <w:b/>
          <w:kern w:val="0"/>
          <w:sz w:val="32"/>
          <w:szCs w:val="32"/>
        </w:rPr>
      </w:pPr>
    </w:p>
    <w:p w14:paraId="398C1ED8">
      <w:pPr>
        <w:jc w:val="center"/>
        <w:rPr>
          <w:rFonts w:hint="eastAsia" w:ascii="宋体" w:hAnsi="宋体" w:cs="宋体"/>
          <w:b/>
          <w:kern w:val="0"/>
          <w:sz w:val="32"/>
          <w:szCs w:val="32"/>
        </w:rPr>
      </w:pPr>
    </w:p>
    <w:p w14:paraId="3B5C691D">
      <w:pPr>
        <w:jc w:val="center"/>
        <w:rPr>
          <w:rFonts w:hint="eastAsia" w:ascii="宋体" w:hAnsi="宋体" w:cs="宋体"/>
          <w:b/>
          <w:kern w:val="0"/>
          <w:sz w:val="32"/>
          <w:szCs w:val="32"/>
        </w:rPr>
      </w:pPr>
    </w:p>
    <w:p w14:paraId="60EEE5F7">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20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5623FE">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8D12F1">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97A74D">
            <w:pPr>
              <w:spacing w:line="360" w:lineRule="auto"/>
              <w:jc w:val="center"/>
              <w:rPr>
                <w:rFonts w:hint="eastAsia" w:ascii="宋体" w:hAnsi="宋体" w:cs="宋体"/>
                <w:b/>
                <w:sz w:val="24"/>
              </w:rPr>
            </w:pPr>
          </w:p>
          <w:p w14:paraId="6B33B100">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8A80234">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47C0AEC">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5B0D218">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D57ABEB">
            <w:pPr>
              <w:spacing w:line="360" w:lineRule="auto"/>
              <w:jc w:val="center"/>
              <w:rPr>
                <w:rFonts w:hint="eastAsia" w:ascii="宋体" w:hAnsi="宋体" w:cs="宋体"/>
                <w:b/>
                <w:sz w:val="24"/>
              </w:rPr>
            </w:pPr>
          </w:p>
          <w:p w14:paraId="0A5F8769">
            <w:pPr>
              <w:spacing w:line="360" w:lineRule="auto"/>
              <w:jc w:val="center"/>
              <w:rPr>
                <w:rFonts w:hint="eastAsia" w:ascii="宋体" w:hAnsi="宋体" w:cs="宋体"/>
                <w:b/>
                <w:sz w:val="24"/>
              </w:rPr>
            </w:pPr>
            <w:r>
              <w:rPr>
                <w:rFonts w:hint="eastAsia" w:ascii="宋体" w:hAnsi="宋体" w:cs="宋体"/>
                <w:b/>
                <w:sz w:val="24"/>
              </w:rPr>
              <w:t>备注（如果有）</w:t>
            </w:r>
          </w:p>
          <w:p w14:paraId="151DE44F">
            <w:pPr>
              <w:spacing w:line="360" w:lineRule="auto"/>
              <w:jc w:val="center"/>
              <w:rPr>
                <w:rFonts w:hint="eastAsia" w:ascii="宋体" w:hAnsi="宋体" w:cs="宋体"/>
                <w:b/>
                <w:sz w:val="24"/>
              </w:rPr>
            </w:pPr>
          </w:p>
        </w:tc>
      </w:tr>
      <w:tr w14:paraId="4A1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80FB89">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B99EB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81D5AB">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4294C4">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CB924CB">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5ECD20E">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9667AD">
            <w:pPr>
              <w:spacing w:line="360" w:lineRule="auto"/>
              <w:jc w:val="center"/>
              <w:rPr>
                <w:rFonts w:hint="eastAsia" w:ascii="宋体" w:hAnsi="宋体" w:cs="宋体"/>
                <w:sz w:val="24"/>
              </w:rPr>
            </w:pPr>
          </w:p>
        </w:tc>
      </w:tr>
      <w:tr w14:paraId="6BC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BDC60C">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5BB6F1">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733D3B">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F4C391">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75B2D34">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7B6214">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3C831E">
            <w:pPr>
              <w:spacing w:line="360" w:lineRule="auto"/>
              <w:jc w:val="center"/>
              <w:rPr>
                <w:rFonts w:hint="eastAsia" w:ascii="宋体" w:hAnsi="宋体" w:cs="宋体"/>
                <w:sz w:val="24"/>
              </w:rPr>
            </w:pPr>
          </w:p>
        </w:tc>
      </w:tr>
      <w:tr w14:paraId="638B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FE4EA3">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0A043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EA605E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80662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DA48D8">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021778">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5CCECC">
            <w:pPr>
              <w:spacing w:line="360" w:lineRule="auto"/>
              <w:jc w:val="center"/>
              <w:rPr>
                <w:rFonts w:hint="eastAsia" w:ascii="宋体" w:hAnsi="宋体" w:cs="宋体"/>
                <w:sz w:val="24"/>
              </w:rPr>
            </w:pPr>
          </w:p>
        </w:tc>
      </w:tr>
    </w:tbl>
    <w:p w14:paraId="19B39F07">
      <w:pPr>
        <w:spacing w:line="360" w:lineRule="auto"/>
        <w:ind w:right="420"/>
        <w:rPr>
          <w:rFonts w:hint="eastAsia" w:ascii="宋体" w:hAnsi="宋体" w:cs="宋体"/>
          <w:sz w:val="24"/>
        </w:rPr>
      </w:pPr>
      <w:r>
        <w:rPr>
          <w:rFonts w:hint="eastAsia" w:ascii="宋体" w:hAnsi="宋体" w:cs="宋体"/>
          <w:sz w:val="24"/>
        </w:rPr>
        <w:t>注：按本格式和要求提供。</w:t>
      </w:r>
    </w:p>
    <w:p w14:paraId="3F68A7A9">
      <w:pPr>
        <w:jc w:val="center"/>
        <w:rPr>
          <w:rFonts w:hint="eastAsia" w:ascii="宋体" w:hAnsi="宋体" w:cs="宋体"/>
          <w:b/>
          <w:kern w:val="0"/>
          <w:sz w:val="32"/>
          <w:szCs w:val="32"/>
        </w:rPr>
      </w:pPr>
    </w:p>
    <w:p w14:paraId="429912D2">
      <w:pPr>
        <w:jc w:val="center"/>
        <w:rPr>
          <w:rFonts w:hint="eastAsia" w:ascii="宋体" w:hAnsi="宋体" w:cs="宋体"/>
          <w:b/>
          <w:kern w:val="0"/>
          <w:sz w:val="32"/>
          <w:szCs w:val="32"/>
        </w:rPr>
      </w:pPr>
    </w:p>
    <w:p w14:paraId="1166079F">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B7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4CE40A">
            <w:pPr>
              <w:jc w:val="center"/>
              <w:rPr>
                <w:rFonts w:hint="eastAsia" w:ascii="宋体" w:hAnsi="宋体" w:cs="宋体"/>
                <w:b/>
                <w:bCs/>
                <w:sz w:val="24"/>
              </w:rPr>
            </w:pPr>
            <w:r>
              <w:rPr>
                <w:rFonts w:hint="eastAsia" w:ascii="宋体" w:hAnsi="宋体" w:cs="宋体"/>
                <w:b/>
                <w:bCs/>
                <w:sz w:val="24"/>
              </w:rPr>
              <w:t>序号</w:t>
            </w:r>
          </w:p>
        </w:tc>
        <w:tc>
          <w:tcPr>
            <w:tcW w:w="3683" w:type="dxa"/>
          </w:tcPr>
          <w:p w14:paraId="6B39DF52">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72376F68">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FD3E227">
            <w:pPr>
              <w:jc w:val="center"/>
              <w:rPr>
                <w:rFonts w:hint="eastAsia" w:ascii="宋体" w:hAnsi="宋体" w:cs="宋体"/>
                <w:b/>
                <w:bCs/>
                <w:sz w:val="24"/>
              </w:rPr>
            </w:pPr>
            <w:r>
              <w:rPr>
                <w:rFonts w:hint="eastAsia" w:ascii="宋体" w:hAnsi="宋体" w:cs="宋体"/>
                <w:b/>
                <w:bCs/>
                <w:sz w:val="24"/>
              </w:rPr>
              <w:t>偏离说明</w:t>
            </w:r>
          </w:p>
        </w:tc>
      </w:tr>
      <w:tr w14:paraId="377F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C9C2C9">
            <w:pPr>
              <w:jc w:val="center"/>
              <w:rPr>
                <w:rFonts w:hint="eastAsia" w:ascii="宋体" w:hAnsi="宋体" w:cs="宋体"/>
                <w:kern w:val="0"/>
                <w:sz w:val="24"/>
              </w:rPr>
            </w:pPr>
            <w:r>
              <w:rPr>
                <w:rFonts w:hint="eastAsia" w:ascii="宋体" w:hAnsi="宋体" w:cs="宋体"/>
                <w:kern w:val="0"/>
                <w:sz w:val="24"/>
              </w:rPr>
              <w:t>1</w:t>
            </w:r>
          </w:p>
        </w:tc>
        <w:tc>
          <w:tcPr>
            <w:tcW w:w="3683" w:type="dxa"/>
          </w:tcPr>
          <w:p w14:paraId="2C1EAB50">
            <w:pPr>
              <w:jc w:val="center"/>
              <w:rPr>
                <w:rFonts w:hint="eastAsia" w:ascii="宋体" w:hAnsi="宋体" w:cs="宋体"/>
                <w:b/>
                <w:kern w:val="0"/>
                <w:sz w:val="32"/>
                <w:szCs w:val="32"/>
              </w:rPr>
            </w:pPr>
          </w:p>
        </w:tc>
        <w:tc>
          <w:tcPr>
            <w:tcW w:w="3546" w:type="dxa"/>
          </w:tcPr>
          <w:p w14:paraId="72E737A5">
            <w:pPr>
              <w:jc w:val="center"/>
              <w:rPr>
                <w:rFonts w:hint="eastAsia" w:ascii="宋体" w:hAnsi="宋体" w:cs="宋体"/>
                <w:b/>
                <w:kern w:val="0"/>
                <w:sz w:val="32"/>
                <w:szCs w:val="32"/>
              </w:rPr>
            </w:pPr>
          </w:p>
        </w:tc>
        <w:tc>
          <w:tcPr>
            <w:tcW w:w="1276" w:type="dxa"/>
          </w:tcPr>
          <w:p w14:paraId="6C8BE586">
            <w:pPr>
              <w:jc w:val="center"/>
              <w:rPr>
                <w:rFonts w:hint="eastAsia" w:ascii="宋体" w:hAnsi="宋体" w:cs="宋体"/>
                <w:b/>
                <w:kern w:val="0"/>
                <w:sz w:val="32"/>
                <w:szCs w:val="32"/>
              </w:rPr>
            </w:pPr>
          </w:p>
        </w:tc>
      </w:tr>
      <w:tr w14:paraId="0578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99ECA3">
            <w:pPr>
              <w:jc w:val="center"/>
              <w:rPr>
                <w:rFonts w:hint="eastAsia" w:ascii="宋体" w:hAnsi="宋体" w:cs="宋体"/>
                <w:kern w:val="0"/>
                <w:sz w:val="24"/>
              </w:rPr>
            </w:pPr>
            <w:r>
              <w:rPr>
                <w:rFonts w:hint="eastAsia" w:ascii="宋体" w:hAnsi="宋体" w:cs="宋体"/>
                <w:kern w:val="0"/>
                <w:sz w:val="24"/>
              </w:rPr>
              <w:t>2</w:t>
            </w:r>
          </w:p>
        </w:tc>
        <w:tc>
          <w:tcPr>
            <w:tcW w:w="3683" w:type="dxa"/>
          </w:tcPr>
          <w:p w14:paraId="70DE5156">
            <w:pPr>
              <w:jc w:val="center"/>
              <w:rPr>
                <w:rFonts w:hint="eastAsia" w:ascii="宋体" w:hAnsi="宋体" w:cs="宋体"/>
                <w:b/>
                <w:kern w:val="0"/>
                <w:sz w:val="32"/>
                <w:szCs w:val="32"/>
              </w:rPr>
            </w:pPr>
          </w:p>
        </w:tc>
        <w:tc>
          <w:tcPr>
            <w:tcW w:w="3546" w:type="dxa"/>
          </w:tcPr>
          <w:p w14:paraId="13AAEEAA">
            <w:pPr>
              <w:jc w:val="center"/>
              <w:rPr>
                <w:rFonts w:hint="eastAsia" w:ascii="宋体" w:hAnsi="宋体" w:cs="宋体"/>
                <w:b/>
                <w:kern w:val="0"/>
                <w:sz w:val="32"/>
                <w:szCs w:val="32"/>
              </w:rPr>
            </w:pPr>
          </w:p>
        </w:tc>
        <w:tc>
          <w:tcPr>
            <w:tcW w:w="1276" w:type="dxa"/>
          </w:tcPr>
          <w:p w14:paraId="521794C4">
            <w:pPr>
              <w:jc w:val="center"/>
              <w:rPr>
                <w:rFonts w:hint="eastAsia" w:ascii="宋体" w:hAnsi="宋体" w:cs="宋体"/>
                <w:b/>
                <w:kern w:val="0"/>
                <w:sz w:val="32"/>
                <w:szCs w:val="32"/>
              </w:rPr>
            </w:pPr>
          </w:p>
        </w:tc>
      </w:tr>
      <w:tr w14:paraId="23D3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83B0B">
            <w:pPr>
              <w:jc w:val="center"/>
              <w:rPr>
                <w:rFonts w:hint="eastAsia" w:ascii="宋体" w:hAnsi="宋体" w:cs="宋体"/>
                <w:kern w:val="0"/>
                <w:sz w:val="24"/>
              </w:rPr>
            </w:pPr>
            <w:r>
              <w:rPr>
                <w:rFonts w:hint="eastAsia" w:ascii="宋体" w:hAnsi="宋体" w:cs="宋体"/>
                <w:kern w:val="0"/>
                <w:sz w:val="24"/>
              </w:rPr>
              <w:t>……</w:t>
            </w:r>
          </w:p>
        </w:tc>
        <w:tc>
          <w:tcPr>
            <w:tcW w:w="3683" w:type="dxa"/>
          </w:tcPr>
          <w:p w14:paraId="52993363">
            <w:pPr>
              <w:jc w:val="center"/>
              <w:rPr>
                <w:rFonts w:hint="eastAsia" w:ascii="宋体" w:hAnsi="宋体" w:cs="宋体"/>
                <w:b/>
                <w:kern w:val="0"/>
                <w:sz w:val="32"/>
                <w:szCs w:val="32"/>
              </w:rPr>
            </w:pPr>
          </w:p>
        </w:tc>
        <w:tc>
          <w:tcPr>
            <w:tcW w:w="3546" w:type="dxa"/>
          </w:tcPr>
          <w:p w14:paraId="54F65D3F">
            <w:pPr>
              <w:jc w:val="center"/>
              <w:rPr>
                <w:rFonts w:hint="eastAsia" w:ascii="宋体" w:hAnsi="宋体" w:cs="宋体"/>
                <w:b/>
                <w:kern w:val="0"/>
                <w:sz w:val="32"/>
                <w:szCs w:val="32"/>
              </w:rPr>
            </w:pPr>
          </w:p>
        </w:tc>
        <w:tc>
          <w:tcPr>
            <w:tcW w:w="1276" w:type="dxa"/>
          </w:tcPr>
          <w:p w14:paraId="2D023E7F">
            <w:pPr>
              <w:jc w:val="center"/>
              <w:rPr>
                <w:rFonts w:hint="eastAsia" w:ascii="宋体" w:hAnsi="宋体" w:cs="宋体"/>
                <w:b/>
                <w:kern w:val="0"/>
                <w:sz w:val="32"/>
                <w:szCs w:val="32"/>
              </w:rPr>
            </w:pPr>
          </w:p>
        </w:tc>
      </w:tr>
    </w:tbl>
    <w:p w14:paraId="29EEB127">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CC428A">
      <w:pPr>
        <w:jc w:val="center"/>
        <w:rPr>
          <w:rFonts w:hint="eastAsia" w:ascii="宋体" w:hAnsi="宋体" w:cs="宋体"/>
          <w:b/>
          <w:kern w:val="0"/>
          <w:sz w:val="32"/>
          <w:szCs w:val="32"/>
        </w:rPr>
      </w:pPr>
    </w:p>
    <w:p w14:paraId="11C53B15">
      <w:pPr>
        <w:spacing w:line="360" w:lineRule="auto"/>
        <w:ind w:right="420"/>
        <w:rPr>
          <w:rFonts w:hint="eastAsia" w:ascii="宋体" w:hAnsi="宋体" w:cs="宋体"/>
          <w:sz w:val="24"/>
        </w:rPr>
      </w:pPr>
      <w:r>
        <w:rPr>
          <w:rFonts w:hint="eastAsia" w:ascii="宋体" w:hAnsi="宋体" w:cs="宋体"/>
          <w:sz w:val="24"/>
        </w:rPr>
        <w:t>注：按本格式和要求提供。</w:t>
      </w:r>
    </w:p>
    <w:p w14:paraId="61DAEBBF">
      <w:pPr>
        <w:ind w:firstLine="1911" w:firstLineChars="595"/>
        <w:rPr>
          <w:rFonts w:hint="eastAsia" w:ascii="宋体" w:hAnsi="宋体" w:cs="宋体"/>
          <w:b/>
          <w:bCs/>
          <w:sz w:val="32"/>
          <w:szCs w:val="32"/>
        </w:rPr>
      </w:pPr>
    </w:p>
    <w:p w14:paraId="4479006F">
      <w:pPr>
        <w:ind w:firstLine="1911" w:firstLineChars="595"/>
        <w:rPr>
          <w:rFonts w:hint="eastAsia" w:ascii="宋体" w:hAnsi="宋体" w:cs="宋体"/>
          <w:b/>
          <w:bCs/>
          <w:sz w:val="32"/>
          <w:szCs w:val="32"/>
        </w:rPr>
      </w:pPr>
    </w:p>
    <w:p w14:paraId="592D7FC3">
      <w:pPr>
        <w:ind w:firstLine="1911" w:firstLineChars="595"/>
        <w:rPr>
          <w:rFonts w:hint="eastAsia" w:ascii="宋体" w:hAnsi="宋体" w:cs="宋体"/>
          <w:b/>
          <w:bCs/>
          <w:sz w:val="32"/>
          <w:szCs w:val="32"/>
        </w:rPr>
      </w:pPr>
    </w:p>
    <w:p w14:paraId="5C3EA74B">
      <w:pPr>
        <w:widowControl/>
        <w:adjustRightInd/>
        <w:jc w:val="left"/>
        <w:rPr>
          <w:rFonts w:hint="eastAsia" w:ascii="宋体" w:hAnsi="宋体" w:cs="宋体"/>
          <w:b/>
          <w:bCs/>
          <w:sz w:val="32"/>
          <w:szCs w:val="32"/>
        </w:rPr>
      </w:pPr>
      <w:r>
        <w:rPr>
          <w:rFonts w:ascii="宋体" w:hAnsi="宋体" w:cs="宋体"/>
          <w:b/>
          <w:bCs/>
          <w:sz w:val="32"/>
          <w:szCs w:val="32"/>
        </w:rPr>
        <w:br w:type="page"/>
      </w:r>
    </w:p>
    <w:p w14:paraId="7D77556C">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698336">
      <w:pPr>
        <w:snapToGrid w:val="0"/>
        <w:spacing w:line="360" w:lineRule="auto"/>
        <w:rPr>
          <w:rFonts w:hint="eastAsia" w:ascii="宋体" w:hAnsi="宋体" w:cs="宋体"/>
          <w:sz w:val="24"/>
        </w:rPr>
      </w:pPr>
    </w:p>
    <w:p w14:paraId="595E2A20">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052717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2C2412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8B8D4E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6A35E8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5DBA6A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DDFA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8A3984E">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0874EDB">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BCF81C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DBD817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9BE61EF">
      <w:pPr>
        <w:autoSpaceDE w:val="0"/>
        <w:autoSpaceDN w:val="0"/>
        <w:spacing w:line="360" w:lineRule="auto"/>
        <w:ind w:left="2"/>
        <w:jc w:val="left"/>
        <w:rPr>
          <w:rFonts w:hint="eastAsia" w:ascii="宋体" w:hAnsi="宋体" w:cs="宋体"/>
          <w:kern w:val="0"/>
          <w:sz w:val="24"/>
          <w:lang w:val="zh-CN"/>
        </w:rPr>
      </w:pPr>
    </w:p>
    <w:p w14:paraId="20DF2E94">
      <w:pPr>
        <w:autoSpaceDE w:val="0"/>
        <w:autoSpaceDN w:val="0"/>
        <w:spacing w:line="360" w:lineRule="auto"/>
        <w:ind w:left="2"/>
        <w:jc w:val="left"/>
        <w:rPr>
          <w:rFonts w:hint="eastAsia" w:ascii="宋体" w:hAnsi="宋体" w:cs="宋体"/>
          <w:kern w:val="0"/>
          <w:sz w:val="24"/>
          <w:lang w:val="zh-CN"/>
        </w:rPr>
      </w:pPr>
    </w:p>
    <w:p w14:paraId="1CD301F5">
      <w:pPr>
        <w:autoSpaceDE w:val="0"/>
        <w:autoSpaceDN w:val="0"/>
        <w:spacing w:line="360" w:lineRule="auto"/>
        <w:ind w:left="2"/>
        <w:jc w:val="left"/>
        <w:rPr>
          <w:rFonts w:hint="eastAsia" w:ascii="宋体" w:hAnsi="宋体" w:cs="宋体"/>
          <w:kern w:val="0"/>
          <w:sz w:val="24"/>
          <w:lang w:val="zh-CN"/>
        </w:rPr>
      </w:pPr>
    </w:p>
    <w:p w14:paraId="0DBDB267">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AF315A8">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DD7126F">
      <w:pPr>
        <w:spacing w:line="360" w:lineRule="auto"/>
        <w:jc w:val="center"/>
        <w:rPr>
          <w:rFonts w:hint="eastAsia" w:ascii="宋体" w:hAnsi="宋体" w:cs="宋体"/>
          <w:b/>
          <w:bCs/>
          <w:sz w:val="24"/>
        </w:rPr>
      </w:pPr>
    </w:p>
    <w:p w14:paraId="50B649D0">
      <w:pPr>
        <w:spacing w:line="360" w:lineRule="auto"/>
        <w:ind w:right="420"/>
        <w:rPr>
          <w:rFonts w:hint="eastAsia" w:ascii="宋体" w:hAnsi="宋体" w:cs="宋体"/>
          <w:sz w:val="24"/>
        </w:rPr>
      </w:pPr>
      <w:r>
        <w:rPr>
          <w:rFonts w:hint="eastAsia" w:ascii="宋体" w:hAnsi="宋体" w:cs="宋体"/>
          <w:sz w:val="24"/>
        </w:rPr>
        <w:t>注：按本格式和要求提供。</w:t>
      </w:r>
    </w:p>
    <w:p w14:paraId="2875BFA3">
      <w:pPr>
        <w:spacing w:line="360" w:lineRule="auto"/>
        <w:jc w:val="center"/>
        <w:rPr>
          <w:rFonts w:hint="eastAsia"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F8F7F8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7B62EB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C1673E6">
      <w:pPr>
        <w:spacing w:line="360" w:lineRule="auto"/>
        <w:jc w:val="center"/>
        <w:outlineLvl w:val="0"/>
        <w:rPr>
          <w:rFonts w:hint="eastAsia" w:ascii="宋体" w:hAnsi="宋体" w:cs="宋体"/>
          <w:b/>
          <w:kern w:val="0"/>
          <w:sz w:val="36"/>
          <w:szCs w:val="36"/>
        </w:rPr>
      </w:pPr>
    </w:p>
    <w:p w14:paraId="12A92246">
      <w:pPr>
        <w:numPr>
          <w:ilvl w:val="0"/>
          <w:numId w:val="6"/>
        </w:numPr>
        <w:snapToGrid w:val="0"/>
        <w:spacing w:line="360" w:lineRule="auto"/>
        <w:rPr>
          <w:rFonts w:hint="eastAsia" w:ascii="宋体" w:hAnsi="宋体" w:cs="宋体"/>
          <w:sz w:val="24"/>
        </w:rPr>
      </w:pPr>
      <w:r>
        <w:rPr>
          <w:rFonts w:hint="eastAsia" w:ascii="宋体" w:hAnsi="宋体" w:cs="宋体"/>
          <w:sz w:val="24"/>
        </w:rPr>
        <w:t>开标一览表（报价表）………………………………………………………（页码）</w:t>
      </w:r>
    </w:p>
    <w:p w14:paraId="2C181598">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0E11E7C5">
      <w:pPr>
        <w:snapToGrid w:val="0"/>
        <w:spacing w:line="360" w:lineRule="auto"/>
        <w:rPr>
          <w:rFonts w:hint="eastAsia" w:ascii="宋体" w:hAnsi="宋体" w:cs="宋体"/>
          <w:sz w:val="24"/>
        </w:rPr>
      </w:pPr>
      <w:r>
        <w:rPr>
          <w:rFonts w:hint="eastAsia" w:ascii="宋体" w:hAnsi="宋体" w:cs="宋体"/>
          <w:sz w:val="24"/>
        </w:rPr>
        <w:t>（3）中小企业声明函………………………………………………………………（页码）</w:t>
      </w:r>
    </w:p>
    <w:p w14:paraId="5634B26B">
      <w:pPr>
        <w:pStyle w:val="87"/>
        <w:rPr>
          <w:rFonts w:hint="eastAsia"/>
        </w:rPr>
      </w:pPr>
    </w:p>
    <w:p w14:paraId="193B31F9">
      <w:pPr>
        <w:pStyle w:val="87"/>
        <w:rPr>
          <w:rFonts w:hint="eastAsia"/>
        </w:rPr>
      </w:pPr>
    </w:p>
    <w:p w14:paraId="74550B2E">
      <w:pPr>
        <w:snapToGrid w:val="0"/>
        <w:spacing w:line="360" w:lineRule="auto"/>
        <w:ind w:right="480"/>
        <w:jc w:val="center"/>
        <w:rPr>
          <w:rFonts w:hint="eastAsia" w:ascii="宋体" w:hAnsi="宋体" w:cs="宋体"/>
          <w:b/>
          <w:kern w:val="0"/>
          <w:sz w:val="32"/>
          <w:szCs w:val="32"/>
        </w:rPr>
      </w:pPr>
    </w:p>
    <w:p w14:paraId="032E25BF">
      <w:pPr>
        <w:snapToGrid w:val="0"/>
        <w:spacing w:line="360" w:lineRule="auto"/>
        <w:ind w:right="480"/>
        <w:jc w:val="center"/>
        <w:rPr>
          <w:rFonts w:hint="eastAsia" w:ascii="宋体" w:hAnsi="宋体" w:cs="宋体"/>
          <w:b/>
          <w:kern w:val="0"/>
          <w:sz w:val="32"/>
          <w:szCs w:val="32"/>
        </w:rPr>
      </w:pPr>
    </w:p>
    <w:p w14:paraId="4A3FFB98">
      <w:pPr>
        <w:snapToGrid w:val="0"/>
        <w:spacing w:line="360" w:lineRule="auto"/>
        <w:ind w:right="480"/>
        <w:jc w:val="center"/>
        <w:rPr>
          <w:rFonts w:hint="eastAsia" w:ascii="宋体" w:hAnsi="宋体" w:cs="宋体"/>
          <w:b/>
          <w:kern w:val="0"/>
          <w:sz w:val="32"/>
          <w:szCs w:val="32"/>
        </w:rPr>
      </w:pPr>
    </w:p>
    <w:p w14:paraId="4A004143">
      <w:pPr>
        <w:snapToGrid w:val="0"/>
        <w:spacing w:line="360" w:lineRule="auto"/>
        <w:ind w:right="480"/>
        <w:jc w:val="center"/>
        <w:rPr>
          <w:rFonts w:hint="eastAsia" w:ascii="宋体" w:hAnsi="宋体" w:cs="宋体"/>
          <w:b/>
          <w:kern w:val="0"/>
          <w:sz w:val="32"/>
          <w:szCs w:val="32"/>
        </w:rPr>
      </w:pPr>
    </w:p>
    <w:p w14:paraId="13395AC4">
      <w:pPr>
        <w:snapToGrid w:val="0"/>
        <w:spacing w:line="360" w:lineRule="auto"/>
        <w:ind w:right="480"/>
        <w:jc w:val="center"/>
        <w:rPr>
          <w:rFonts w:hint="eastAsia" w:ascii="宋体" w:hAnsi="宋体" w:cs="宋体"/>
          <w:b/>
          <w:kern w:val="0"/>
          <w:sz w:val="32"/>
          <w:szCs w:val="32"/>
        </w:rPr>
      </w:pPr>
    </w:p>
    <w:p w14:paraId="462680F2">
      <w:pPr>
        <w:snapToGrid w:val="0"/>
        <w:spacing w:line="360" w:lineRule="auto"/>
        <w:ind w:right="480"/>
        <w:jc w:val="center"/>
        <w:rPr>
          <w:rFonts w:hint="eastAsia" w:ascii="宋体" w:hAnsi="宋体" w:cs="宋体"/>
          <w:b/>
          <w:kern w:val="0"/>
          <w:sz w:val="32"/>
          <w:szCs w:val="32"/>
        </w:rPr>
      </w:pPr>
    </w:p>
    <w:p w14:paraId="3A7AFCC3">
      <w:pPr>
        <w:snapToGrid w:val="0"/>
        <w:spacing w:line="360" w:lineRule="auto"/>
        <w:ind w:right="480"/>
        <w:jc w:val="center"/>
        <w:rPr>
          <w:rFonts w:hint="eastAsia" w:ascii="宋体" w:hAnsi="宋体" w:cs="宋体"/>
          <w:b/>
          <w:kern w:val="0"/>
          <w:sz w:val="32"/>
          <w:szCs w:val="32"/>
        </w:rPr>
      </w:pPr>
    </w:p>
    <w:p w14:paraId="248C6984">
      <w:pPr>
        <w:snapToGrid w:val="0"/>
        <w:spacing w:line="360" w:lineRule="auto"/>
        <w:ind w:right="480"/>
        <w:jc w:val="center"/>
        <w:rPr>
          <w:rFonts w:hint="eastAsia" w:ascii="宋体" w:hAnsi="宋体" w:cs="宋体"/>
          <w:b/>
          <w:kern w:val="0"/>
          <w:sz w:val="32"/>
          <w:szCs w:val="32"/>
        </w:rPr>
      </w:pPr>
    </w:p>
    <w:p w14:paraId="4196AC73">
      <w:pPr>
        <w:snapToGrid w:val="0"/>
        <w:spacing w:line="360" w:lineRule="auto"/>
        <w:ind w:right="480"/>
        <w:jc w:val="center"/>
        <w:rPr>
          <w:rFonts w:hint="eastAsia" w:ascii="宋体" w:hAnsi="宋体" w:cs="宋体"/>
          <w:b/>
          <w:kern w:val="0"/>
          <w:sz w:val="32"/>
          <w:szCs w:val="32"/>
        </w:rPr>
      </w:pPr>
    </w:p>
    <w:p w14:paraId="158CF6EF">
      <w:pPr>
        <w:snapToGrid w:val="0"/>
        <w:spacing w:line="360" w:lineRule="auto"/>
        <w:ind w:right="480"/>
        <w:jc w:val="center"/>
        <w:rPr>
          <w:rFonts w:hint="eastAsia" w:ascii="宋体" w:hAnsi="宋体" w:cs="宋体"/>
          <w:b/>
          <w:kern w:val="0"/>
          <w:sz w:val="32"/>
          <w:szCs w:val="32"/>
        </w:rPr>
      </w:pPr>
    </w:p>
    <w:p w14:paraId="60CF74B0">
      <w:pPr>
        <w:snapToGrid w:val="0"/>
        <w:spacing w:line="360" w:lineRule="auto"/>
        <w:ind w:right="480"/>
        <w:jc w:val="center"/>
        <w:rPr>
          <w:rFonts w:hint="eastAsia" w:ascii="宋体" w:hAnsi="宋体" w:cs="宋体"/>
          <w:b/>
          <w:kern w:val="0"/>
          <w:sz w:val="32"/>
          <w:szCs w:val="32"/>
        </w:rPr>
      </w:pPr>
    </w:p>
    <w:p w14:paraId="730FBDF9">
      <w:pPr>
        <w:snapToGrid w:val="0"/>
        <w:spacing w:line="360" w:lineRule="auto"/>
        <w:ind w:right="480"/>
        <w:jc w:val="center"/>
        <w:rPr>
          <w:rFonts w:hint="eastAsia" w:ascii="宋体" w:hAnsi="宋体" w:cs="宋体"/>
          <w:b/>
          <w:kern w:val="0"/>
          <w:sz w:val="32"/>
          <w:szCs w:val="32"/>
        </w:rPr>
      </w:pPr>
    </w:p>
    <w:p w14:paraId="5604ED70">
      <w:pPr>
        <w:snapToGrid w:val="0"/>
        <w:spacing w:line="360" w:lineRule="auto"/>
        <w:ind w:right="480"/>
        <w:jc w:val="center"/>
        <w:rPr>
          <w:rFonts w:hint="eastAsia" w:ascii="宋体" w:hAnsi="宋体" w:cs="宋体"/>
          <w:b/>
          <w:kern w:val="0"/>
          <w:sz w:val="32"/>
          <w:szCs w:val="32"/>
        </w:rPr>
      </w:pPr>
    </w:p>
    <w:p w14:paraId="47B16F32">
      <w:pPr>
        <w:snapToGrid w:val="0"/>
        <w:spacing w:line="360" w:lineRule="auto"/>
        <w:ind w:right="480"/>
        <w:jc w:val="center"/>
        <w:rPr>
          <w:rFonts w:hint="eastAsia" w:ascii="宋体" w:hAnsi="宋体" w:cs="宋体"/>
          <w:b/>
          <w:kern w:val="0"/>
          <w:sz w:val="32"/>
          <w:szCs w:val="32"/>
        </w:rPr>
      </w:pPr>
    </w:p>
    <w:p w14:paraId="16EE15B4">
      <w:pPr>
        <w:snapToGrid w:val="0"/>
        <w:spacing w:line="360" w:lineRule="auto"/>
        <w:ind w:right="480"/>
        <w:jc w:val="center"/>
        <w:rPr>
          <w:rFonts w:hint="eastAsia" w:ascii="宋体" w:hAnsi="宋体" w:cs="宋体"/>
          <w:b/>
          <w:kern w:val="0"/>
          <w:sz w:val="32"/>
          <w:szCs w:val="32"/>
        </w:rPr>
      </w:pPr>
    </w:p>
    <w:p w14:paraId="51515C05">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0DF8883">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12026FC">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6E68088">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7F2AC67">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8"/>
        <w:tblW w:w="13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6301"/>
        <w:gridCol w:w="4040"/>
        <w:gridCol w:w="3022"/>
      </w:tblGrid>
      <w:tr w14:paraId="05CC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91" w:type="dxa"/>
            <w:tcBorders>
              <w:top w:val="single" w:color="000000" w:sz="4" w:space="0"/>
              <w:left w:val="single" w:color="000000" w:sz="4" w:space="0"/>
              <w:bottom w:val="single" w:color="000000" w:sz="4" w:space="0"/>
              <w:right w:val="single" w:color="000000" w:sz="4" w:space="0"/>
            </w:tcBorders>
            <w:vAlign w:val="center"/>
          </w:tcPr>
          <w:p w14:paraId="2CE9DCBA">
            <w:pPr>
              <w:jc w:val="center"/>
              <w:rPr>
                <w:rFonts w:hint="eastAsia" w:ascii="等线" w:hAnsi="等线"/>
                <w:sz w:val="24"/>
                <w:lang w:val="zh-CN"/>
              </w:rPr>
            </w:pPr>
            <w:r>
              <w:rPr>
                <w:rFonts w:ascii="等线" w:hAnsi="等线"/>
                <w:sz w:val="24"/>
                <w:lang w:val="zh-CN"/>
              </w:rPr>
              <w:t>序号</w:t>
            </w:r>
          </w:p>
        </w:tc>
        <w:tc>
          <w:tcPr>
            <w:tcW w:w="6301" w:type="dxa"/>
            <w:tcBorders>
              <w:top w:val="single" w:color="000000" w:sz="4" w:space="0"/>
              <w:left w:val="single" w:color="000000" w:sz="4" w:space="0"/>
              <w:bottom w:val="single" w:color="000000" w:sz="4" w:space="0"/>
              <w:right w:val="single" w:color="000000" w:sz="4" w:space="0"/>
            </w:tcBorders>
            <w:vAlign w:val="center"/>
          </w:tcPr>
          <w:p w14:paraId="2AEFA4CA">
            <w:pPr>
              <w:jc w:val="center"/>
              <w:rPr>
                <w:rFonts w:hint="eastAsia" w:ascii="等线" w:hAnsi="等线"/>
                <w:sz w:val="24"/>
              </w:rPr>
            </w:pPr>
            <w:r>
              <w:rPr>
                <w:rFonts w:ascii="等线" w:hAnsi="等线"/>
                <w:sz w:val="24"/>
                <w:lang w:val="zh-CN"/>
              </w:rPr>
              <w:t>项目</w:t>
            </w:r>
            <w:r>
              <w:rPr>
                <w:rFonts w:hint="eastAsia" w:ascii="等线" w:hAnsi="等线"/>
                <w:sz w:val="24"/>
              </w:rPr>
              <w:t>名称</w:t>
            </w:r>
          </w:p>
        </w:tc>
        <w:tc>
          <w:tcPr>
            <w:tcW w:w="4040" w:type="dxa"/>
            <w:tcBorders>
              <w:top w:val="single" w:color="000000" w:sz="4" w:space="0"/>
              <w:left w:val="single" w:color="000000" w:sz="4" w:space="0"/>
              <w:bottom w:val="single" w:color="000000" w:sz="4" w:space="0"/>
              <w:right w:val="single" w:color="000000" w:sz="4" w:space="0"/>
            </w:tcBorders>
            <w:vAlign w:val="center"/>
          </w:tcPr>
          <w:p w14:paraId="5DE31118">
            <w:pPr>
              <w:jc w:val="center"/>
              <w:rPr>
                <w:rFonts w:hint="eastAsia" w:ascii="等线" w:hAnsi="等线"/>
                <w:sz w:val="24"/>
              </w:rPr>
            </w:pPr>
            <w:r>
              <w:rPr>
                <w:rFonts w:hint="eastAsia" w:ascii="等线" w:hAnsi="等线"/>
                <w:sz w:val="24"/>
              </w:rPr>
              <w:t>服务期</w:t>
            </w:r>
          </w:p>
        </w:tc>
        <w:tc>
          <w:tcPr>
            <w:tcW w:w="3022" w:type="dxa"/>
            <w:tcBorders>
              <w:top w:val="single" w:color="000000" w:sz="4" w:space="0"/>
              <w:left w:val="single" w:color="000000" w:sz="4" w:space="0"/>
              <w:bottom w:val="single" w:color="000000" w:sz="4" w:space="0"/>
              <w:right w:val="single" w:color="000000" w:sz="4" w:space="0"/>
            </w:tcBorders>
            <w:vAlign w:val="center"/>
          </w:tcPr>
          <w:p w14:paraId="70FA0166">
            <w:pPr>
              <w:jc w:val="center"/>
              <w:rPr>
                <w:rFonts w:hint="eastAsia" w:ascii="等线" w:hAnsi="等线"/>
                <w:sz w:val="24"/>
                <w:lang w:val="zh-CN"/>
              </w:rPr>
            </w:pPr>
            <w:r>
              <w:rPr>
                <w:rFonts w:ascii="等线" w:hAnsi="等线"/>
                <w:sz w:val="24"/>
                <w:lang w:val="zh-CN"/>
              </w:rPr>
              <w:t>备注</w:t>
            </w:r>
          </w:p>
        </w:tc>
      </w:tr>
      <w:tr w14:paraId="6C5C8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1" w:hRule="atLeast"/>
        </w:trPr>
        <w:tc>
          <w:tcPr>
            <w:tcW w:w="391" w:type="dxa"/>
            <w:tcBorders>
              <w:left w:val="single" w:color="000000" w:sz="4" w:space="0"/>
              <w:right w:val="single" w:color="000000" w:sz="4" w:space="0"/>
            </w:tcBorders>
            <w:vAlign w:val="center"/>
          </w:tcPr>
          <w:p w14:paraId="26599CCE">
            <w:pPr>
              <w:jc w:val="center"/>
              <w:rPr>
                <w:rFonts w:hint="eastAsia" w:ascii="等线" w:hAnsi="等线"/>
                <w:sz w:val="24"/>
              </w:rPr>
            </w:pPr>
            <w:r>
              <w:rPr>
                <w:rFonts w:hint="eastAsia"/>
                <w:sz w:val="24"/>
              </w:rPr>
              <w:t>1</w:t>
            </w:r>
          </w:p>
        </w:tc>
        <w:tc>
          <w:tcPr>
            <w:tcW w:w="6301" w:type="dxa"/>
            <w:tcBorders>
              <w:left w:val="single" w:color="000000" w:sz="4" w:space="0"/>
              <w:right w:val="single" w:color="000000" w:sz="4" w:space="0"/>
            </w:tcBorders>
            <w:vAlign w:val="center"/>
          </w:tcPr>
          <w:p w14:paraId="72696423">
            <w:pPr>
              <w:jc w:val="center"/>
              <w:rPr>
                <w:rFonts w:hint="eastAsia" w:ascii="宋体" w:hAnsi="宋体" w:eastAsia="宋体" w:cs="宋体"/>
                <w:sz w:val="24"/>
                <w:lang w:eastAsia="zh-CN"/>
              </w:rPr>
            </w:pPr>
            <w:r>
              <w:rPr>
                <w:rFonts w:hint="eastAsia" w:ascii="宋体" w:hAnsi="宋体" w:cs="宋体"/>
                <w:sz w:val="24"/>
                <w:lang w:eastAsia="zh-CN"/>
              </w:rPr>
              <w:t>杭州市余杭区林业水利局2025年食堂餐饮服务外包项目</w:t>
            </w:r>
          </w:p>
        </w:tc>
        <w:tc>
          <w:tcPr>
            <w:tcW w:w="4040" w:type="dxa"/>
            <w:tcBorders>
              <w:top w:val="single" w:color="000000" w:sz="4" w:space="0"/>
              <w:left w:val="single" w:color="000000" w:sz="4" w:space="0"/>
              <w:bottom w:val="single" w:color="000000" w:sz="4" w:space="0"/>
              <w:right w:val="single" w:color="000000" w:sz="4" w:space="0"/>
            </w:tcBorders>
            <w:vAlign w:val="center"/>
          </w:tcPr>
          <w:p w14:paraId="676E0CD3">
            <w:pPr>
              <w:jc w:val="center"/>
              <w:rPr>
                <w:rFonts w:hint="eastAsia" w:ascii="等线" w:hAnsi="等线"/>
                <w:sz w:val="24"/>
              </w:rPr>
            </w:pPr>
            <w:r>
              <w:rPr>
                <w:rFonts w:hint="eastAsia" w:ascii="等线" w:hAnsi="等线"/>
                <w:sz w:val="24"/>
              </w:rPr>
              <w:t>一年</w:t>
            </w:r>
          </w:p>
        </w:tc>
        <w:tc>
          <w:tcPr>
            <w:tcW w:w="3022" w:type="dxa"/>
            <w:tcBorders>
              <w:top w:val="single" w:color="000000" w:sz="4" w:space="0"/>
              <w:left w:val="single" w:color="000000" w:sz="4" w:space="0"/>
              <w:bottom w:val="single" w:color="000000" w:sz="4" w:space="0"/>
              <w:right w:val="single" w:color="000000" w:sz="4" w:space="0"/>
            </w:tcBorders>
            <w:vAlign w:val="center"/>
          </w:tcPr>
          <w:p w14:paraId="32A9C7F9">
            <w:pPr>
              <w:jc w:val="center"/>
              <w:rPr>
                <w:rFonts w:hint="eastAsia" w:ascii="等线" w:hAnsi="等线"/>
                <w:sz w:val="24"/>
                <w:lang w:val="zh-CN"/>
              </w:rPr>
            </w:pPr>
          </w:p>
        </w:tc>
      </w:tr>
      <w:tr w14:paraId="570BE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69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35A15A2">
            <w:pPr>
              <w:ind w:firstLine="240" w:firstLineChars="100"/>
              <w:jc w:val="left"/>
              <w:rPr>
                <w:rFonts w:hint="eastAsia" w:ascii="等线" w:hAnsi="等线"/>
                <w:sz w:val="24"/>
                <w:lang w:val="zh-CN"/>
              </w:rPr>
            </w:pPr>
            <w:r>
              <w:rPr>
                <w:rFonts w:hint="eastAsia" w:ascii="等线" w:hAnsi="等线"/>
                <w:sz w:val="24"/>
              </w:rPr>
              <w:t>投标总报价</w:t>
            </w:r>
          </w:p>
        </w:tc>
        <w:tc>
          <w:tcPr>
            <w:tcW w:w="7062" w:type="dxa"/>
            <w:gridSpan w:val="2"/>
            <w:tcBorders>
              <w:top w:val="single" w:color="000000" w:sz="4" w:space="0"/>
              <w:left w:val="single" w:color="000000" w:sz="4" w:space="0"/>
              <w:bottom w:val="single" w:color="000000" w:sz="4" w:space="0"/>
              <w:right w:val="single" w:color="000000" w:sz="4" w:space="0"/>
            </w:tcBorders>
            <w:vAlign w:val="center"/>
          </w:tcPr>
          <w:p w14:paraId="75BE76AE">
            <w:pPr>
              <w:jc w:val="left"/>
              <w:rPr>
                <w:rFonts w:hint="eastAsia" w:ascii="等线" w:hAnsi="等线"/>
                <w:sz w:val="24"/>
                <w:lang w:val="zh-CN"/>
              </w:rPr>
            </w:pPr>
            <w:r>
              <w:rPr>
                <w:rFonts w:ascii="等线" w:hAnsi="等线"/>
                <w:sz w:val="24"/>
                <w:lang w:val="zh-CN"/>
              </w:rPr>
              <w:t>小写</w:t>
            </w:r>
            <w:r>
              <w:rPr>
                <w:rFonts w:hint="eastAsia"/>
                <w:sz w:val="24"/>
                <w:lang w:val="zh-CN"/>
              </w:rPr>
              <w:t>（元）</w:t>
            </w:r>
          </w:p>
        </w:tc>
      </w:tr>
      <w:tr w14:paraId="75D46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6" w:hRule="atLeast"/>
        </w:trPr>
        <w:tc>
          <w:tcPr>
            <w:tcW w:w="66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912E2D4">
            <w:pPr>
              <w:jc w:val="left"/>
              <w:rPr>
                <w:rFonts w:hint="eastAsia" w:ascii="等线" w:hAnsi="等线"/>
                <w:sz w:val="24"/>
                <w:lang w:val="zh-CN"/>
              </w:rPr>
            </w:pPr>
          </w:p>
        </w:tc>
        <w:tc>
          <w:tcPr>
            <w:tcW w:w="7062" w:type="dxa"/>
            <w:gridSpan w:val="2"/>
            <w:tcBorders>
              <w:top w:val="single" w:color="000000" w:sz="4" w:space="0"/>
              <w:left w:val="single" w:color="000000" w:sz="4" w:space="0"/>
              <w:bottom w:val="single" w:color="000000" w:sz="4" w:space="0"/>
              <w:right w:val="single" w:color="000000" w:sz="4" w:space="0"/>
            </w:tcBorders>
            <w:vAlign w:val="center"/>
          </w:tcPr>
          <w:p w14:paraId="1670420B">
            <w:pPr>
              <w:jc w:val="left"/>
              <w:rPr>
                <w:rFonts w:hint="eastAsia" w:ascii="等线" w:hAnsi="等线"/>
                <w:sz w:val="24"/>
                <w:lang w:val="zh-CN"/>
              </w:rPr>
            </w:pPr>
            <w:r>
              <w:rPr>
                <w:rFonts w:ascii="等线" w:hAnsi="等线"/>
                <w:sz w:val="24"/>
                <w:lang w:val="zh-CN"/>
              </w:rPr>
              <w:t>大写</w:t>
            </w:r>
            <w:r>
              <w:rPr>
                <w:rFonts w:hint="eastAsia"/>
                <w:sz w:val="24"/>
                <w:lang w:val="zh-CN"/>
              </w:rPr>
              <w:t>（元）</w:t>
            </w:r>
          </w:p>
        </w:tc>
      </w:tr>
    </w:tbl>
    <w:p w14:paraId="106226CD">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25AB054">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9237D4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CFDD75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128EF30">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391080">
      <w:pPr>
        <w:spacing w:line="360" w:lineRule="auto"/>
        <w:ind w:firstLine="482" w:firstLineChars="200"/>
        <w:rPr>
          <w:rFonts w:hint="eastAsia" w:ascii="宋体" w:hAnsi="宋体" w:cs="宋体"/>
          <w:b/>
          <w:kern w:val="0"/>
          <w:sz w:val="24"/>
        </w:rPr>
      </w:pPr>
    </w:p>
    <w:p w14:paraId="3BE36A1F">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F03AD16">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F413959">
      <w:pPr>
        <w:pStyle w:val="696"/>
        <w:keepNext w:val="0"/>
        <w:numPr>
          <w:ilvl w:val="0"/>
          <w:numId w:val="7"/>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报价情况说明（如果有）</w:t>
      </w:r>
    </w:p>
    <w:p w14:paraId="41982D68">
      <w:pPr>
        <w:pStyle w:val="2"/>
        <w:keepNext w:val="0"/>
        <w:numPr>
          <w:ilvl w:val="255"/>
          <w:numId w:val="0"/>
        </w:numPr>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76486525">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4FB5BA16">
      <w:pPr>
        <w:pStyle w:val="696"/>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4194A125">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EBE3E8E">
      <w:pPr>
        <w:pStyle w:val="87"/>
        <w:ind w:firstLine="482"/>
        <w:rPr>
          <w:rFonts w:hint="eastAsia" w:ascii="宋体" w:hAnsi="宋体" w:cs="宋体"/>
          <w:b/>
          <w:sz w:val="24"/>
        </w:rPr>
      </w:pPr>
    </w:p>
    <w:p w14:paraId="15989035">
      <w:pPr>
        <w:pStyle w:val="87"/>
        <w:ind w:firstLine="482"/>
        <w:rPr>
          <w:rFonts w:hint="eastAsia" w:ascii="宋体" w:hAnsi="宋体" w:cs="宋体"/>
          <w:b/>
          <w:sz w:val="24"/>
        </w:rPr>
      </w:pPr>
    </w:p>
    <w:p w14:paraId="6DB93C8E">
      <w:pPr>
        <w:pStyle w:val="696"/>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4B08B282">
      <w:pPr>
        <w:spacing w:line="360" w:lineRule="auto"/>
        <w:ind w:right="420" w:firstLine="3614" w:firstLineChars="1000"/>
        <w:rPr>
          <w:rFonts w:hint="eastAsia" w:ascii="宋体" w:hAnsi="宋体" w:cs="宋体"/>
          <w:b/>
          <w:kern w:val="0"/>
          <w:sz w:val="36"/>
          <w:szCs w:val="36"/>
        </w:rPr>
      </w:pPr>
    </w:p>
    <w:p w14:paraId="6C2EBAF9">
      <w:pPr>
        <w:spacing w:line="360" w:lineRule="auto"/>
        <w:ind w:right="420" w:firstLine="3614" w:firstLineChars="1000"/>
        <w:rPr>
          <w:rFonts w:hint="eastAsia" w:ascii="宋体" w:hAnsi="宋体" w:cs="宋体"/>
          <w:b/>
          <w:kern w:val="0"/>
          <w:sz w:val="36"/>
          <w:szCs w:val="36"/>
        </w:rPr>
      </w:pPr>
    </w:p>
    <w:p w14:paraId="356A865D">
      <w:pPr>
        <w:spacing w:line="360" w:lineRule="auto"/>
        <w:ind w:right="420" w:firstLine="3614" w:firstLineChars="1000"/>
        <w:rPr>
          <w:rFonts w:hint="eastAsia" w:ascii="宋体" w:hAnsi="宋体" w:cs="宋体"/>
          <w:b/>
          <w:kern w:val="0"/>
          <w:sz w:val="36"/>
          <w:szCs w:val="36"/>
        </w:rPr>
      </w:pPr>
    </w:p>
    <w:p w14:paraId="0F57EB23">
      <w:pPr>
        <w:spacing w:line="360" w:lineRule="auto"/>
        <w:ind w:right="420" w:firstLine="3614" w:firstLineChars="1000"/>
        <w:rPr>
          <w:rFonts w:hint="eastAsia" w:ascii="宋体" w:hAnsi="宋体" w:cs="宋体"/>
          <w:b/>
          <w:kern w:val="0"/>
          <w:sz w:val="36"/>
          <w:szCs w:val="36"/>
        </w:rPr>
      </w:pPr>
    </w:p>
    <w:p w14:paraId="6C182EAF">
      <w:pPr>
        <w:spacing w:line="360" w:lineRule="auto"/>
        <w:ind w:right="420" w:firstLine="3614" w:firstLineChars="1000"/>
        <w:rPr>
          <w:rFonts w:hint="eastAsia" w:ascii="宋体" w:hAnsi="宋体" w:cs="宋体"/>
          <w:b/>
          <w:kern w:val="0"/>
          <w:sz w:val="36"/>
          <w:szCs w:val="36"/>
        </w:rPr>
      </w:pPr>
    </w:p>
    <w:p w14:paraId="0D1ED07E">
      <w:pPr>
        <w:spacing w:line="360" w:lineRule="auto"/>
        <w:ind w:right="420" w:firstLine="3614" w:firstLineChars="1000"/>
        <w:rPr>
          <w:rFonts w:hint="eastAsia" w:ascii="宋体" w:hAnsi="宋体" w:cs="宋体"/>
          <w:b/>
          <w:kern w:val="0"/>
          <w:sz w:val="36"/>
          <w:szCs w:val="36"/>
        </w:rPr>
      </w:pPr>
    </w:p>
    <w:p w14:paraId="3CEB24C9">
      <w:pPr>
        <w:spacing w:line="360" w:lineRule="auto"/>
        <w:ind w:right="420" w:firstLine="3614" w:firstLineChars="1000"/>
        <w:rPr>
          <w:rFonts w:hint="eastAsia" w:ascii="宋体" w:hAnsi="宋体" w:cs="宋体"/>
          <w:b/>
          <w:kern w:val="0"/>
          <w:sz w:val="36"/>
          <w:szCs w:val="36"/>
        </w:rPr>
      </w:pPr>
    </w:p>
    <w:p w14:paraId="322ECDBA">
      <w:pPr>
        <w:spacing w:line="360" w:lineRule="auto"/>
        <w:ind w:right="420" w:firstLine="3614" w:firstLineChars="1000"/>
        <w:rPr>
          <w:rFonts w:hint="eastAsia" w:ascii="宋体" w:hAnsi="宋体" w:cs="宋体"/>
          <w:b/>
          <w:kern w:val="0"/>
          <w:sz w:val="36"/>
          <w:szCs w:val="36"/>
        </w:rPr>
      </w:pPr>
    </w:p>
    <w:p w14:paraId="6D9A42B0">
      <w:pPr>
        <w:spacing w:line="360" w:lineRule="auto"/>
        <w:ind w:right="420" w:firstLine="3614" w:firstLineChars="1000"/>
        <w:rPr>
          <w:rFonts w:hint="eastAsia" w:ascii="宋体" w:hAnsi="宋体" w:cs="宋体"/>
          <w:b/>
          <w:kern w:val="0"/>
          <w:sz w:val="36"/>
          <w:szCs w:val="36"/>
        </w:rPr>
      </w:pPr>
    </w:p>
    <w:p w14:paraId="111919A8">
      <w:pPr>
        <w:spacing w:line="360" w:lineRule="auto"/>
        <w:ind w:right="420" w:firstLine="3614" w:firstLineChars="1000"/>
        <w:rPr>
          <w:rFonts w:hint="eastAsia" w:ascii="宋体" w:hAnsi="宋体" w:cs="宋体"/>
          <w:b/>
          <w:kern w:val="0"/>
          <w:sz w:val="36"/>
          <w:szCs w:val="36"/>
        </w:rPr>
      </w:pPr>
    </w:p>
    <w:p w14:paraId="74D64D8C">
      <w:pPr>
        <w:spacing w:line="360" w:lineRule="auto"/>
        <w:ind w:right="420"/>
        <w:rPr>
          <w:rFonts w:hint="eastAsia" w:ascii="宋体" w:hAnsi="宋体" w:cs="宋体"/>
          <w:b/>
          <w:kern w:val="0"/>
          <w:sz w:val="36"/>
          <w:szCs w:val="36"/>
        </w:rPr>
      </w:pPr>
    </w:p>
    <w:p w14:paraId="4215DA52">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0837F6E1">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31FE2976">
      <w:pPr>
        <w:spacing w:line="360" w:lineRule="auto"/>
        <w:jc w:val="center"/>
        <w:rPr>
          <w:rFonts w:hint="eastAsia"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0C374F52">
      <w:pPr>
        <w:spacing w:line="360" w:lineRule="auto"/>
        <w:rPr>
          <w:rFonts w:hint="eastAsia" w:ascii="宋体" w:hAnsi="宋体" w:cs="宋体"/>
          <w:b/>
          <w:spacing w:val="6"/>
          <w:sz w:val="30"/>
          <w:szCs w:val="30"/>
        </w:rPr>
      </w:pPr>
    </w:p>
    <w:p w14:paraId="50A3CBD0">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AB8ACAA">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D08EDFA">
      <w:pPr>
        <w:spacing w:line="360" w:lineRule="auto"/>
        <w:ind w:firstLine="480" w:firstLineChars="200"/>
        <w:rPr>
          <w:rFonts w:hint="eastAsia" w:ascii="宋体" w:hAnsi="宋体" w:cs="宋体"/>
          <w:sz w:val="24"/>
        </w:rPr>
      </w:pPr>
    </w:p>
    <w:p w14:paraId="7A45BDA6">
      <w:pPr>
        <w:spacing w:line="360" w:lineRule="auto"/>
        <w:ind w:firstLine="480" w:firstLineChars="200"/>
        <w:rPr>
          <w:rFonts w:hint="eastAsia" w:ascii="宋体" w:hAnsi="宋体" w:cs="宋体"/>
          <w:sz w:val="24"/>
        </w:rPr>
      </w:pPr>
    </w:p>
    <w:p w14:paraId="3999E425">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E3A3B1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AC5639E">
      <w:pPr>
        <w:spacing w:line="360" w:lineRule="auto"/>
        <w:ind w:firstLine="480" w:firstLineChars="200"/>
        <w:rPr>
          <w:rFonts w:hint="eastAsia" w:ascii="宋体" w:hAnsi="宋体" w:cs="宋体"/>
          <w:sz w:val="24"/>
        </w:rPr>
      </w:pPr>
    </w:p>
    <w:p w14:paraId="60C7B4CE">
      <w:pPr>
        <w:spacing w:line="360" w:lineRule="auto"/>
        <w:ind w:firstLine="420" w:firstLineChars="200"/>
        <w:rPr>
          <w:rFonts w:hint="eastAsia" w:ascii="宋体" w:hAnsi="宋体" w:cs="宋体"/>
        </w:rPr>
      </w:pPr>
    </w:p>
    <w:p w14:paraId="751CD66C">
      <w:pPr>
        <w:spacing w:line="360" w:lineRule="auto"/>
        <w:ind w:firstLine="420" w:firstLineChars="200"/>
        <w:rPr>
          <w:rFonts w:hint="eastAsia" w:ascii="宋体" w:hAnsi="宋体" w:cs="宋体"/>
        </w:rPr>
      </w:pPr>
    </w:p>
    <w:p w14:paraId="08DB7356">
      <w:pPr>
        <w:spacing w:line="360" w:lineRule="auto"/>
        <w:ind w:firstLine="420" w:firstLineChars="200"/>
        <w:rPr>
          <w:rFonts w:hint="eastAsia" w:ascii="宋体" w:hAnsi="宋体" w:cs="宋体"/>
        </w:rPr>
      </w:pPr>
    </w:p>
    <w:p w14:paraId="1E34F656">
      <w:pPr>
        <w:spacing w:line="360" w:lineRule="auto"/>
        <w:ind w:firstLine="420" w:firstLineChars="200"/>
        <w:rPr>
          <w:rFonts w:hint="eastAsia" w:ascii="宋体" w:hAnsi="宋体" w:cs="宋体"/>
        </w:rPr>
      </w:pPr>
    </w:p>
    <w:p w14:paraId="19E6B718">
      <w:pPr>
        <w:spacing w:line="360" w:lineRule="auto"/>
        <w:rPr>
          <w:rFonts w:hint="eastAsia" w:ascii="宋体" w:hAnsi="宋体" w:cs="宋体"/>
          <w:b/>
          <w:sz w:val="24"/>
        </w:rPr>
      </w:pPr>
    </w:p>
    <w:p w14:paraId="46312BBC">
      <w:pPr>
        <w:spacing w:line="360" w:lineRule="auto"/>
        <w:rPr>
          <w:rFonts w:hint="eastAsia" w:ascii="宋体" w:hAnsi="宋体" w:cs="宋体"/>
          <w:b/>
          <w:sz w:val="24"/>
        </w:rPr>
      </w:pPr>
    </w:p>
    <w:p w14:paraId="6D026785">
      <w:pPr>
        <w:spacing w:line="360" w:lineRule="auto"/>
        <w:rPr>
          <w:rFonts w:hint="eastAsia" w:ascii="宋体" w:hAnsi="宋体" w:cs="宋体"/>
          <w:b/>
          <w:sz w:val="24"/>
        </w:rPr>
      </w:pPr>
    </w:p>
    <w:p w14:paraId="32DC7A12">
      <w:pPr>
        <w:spacing w:line="360" w:lineRule="auto"/>
        <w:rPr>
          <w:rFonts w:hint="eastAsia" w:ascii="宋体" w:hAnsi="宋体" w:cs="宋体"/>
          <w:b/>
          <w:sz w:val="24"/>
        </w:rPr>
      </w:pPr>
    </w:p>
    <w:p w14:paraId="28885B41">
      <w:pPr>
        <w:spacing w:line="360" w:lineRule="auto"/>
        <w:rPr>
          <w:rFonts w:hint="eastAsia" w:ascii="宋体" w:hAnsi="宋体" w:cs="宋体"/>
          <w:b/>
          <w:sz w:val="24"/>
        </w:rPr>
      </w:pPr>
    </w:p>
    <w:p w14:paraId="1BCE5FFF">
      <w:pPr>
        <w:spacing w:line="360" w:lineRule="auto"/>
        <w:rPr>
          <w:rFonts w:hint="eastAsia" w:ascii="宋体" w:hAnsi="宋体" w:cs="宋体"/>
          <w:b/>
          <w:sz w:val="24"/>
        </w:rPr>
      </w:pPr>
    </w:p>
    <w:p w14:paraId="594CAC9A">
      <w:pPr>
        <w:spacing w:line="360" w:lineRule="auto"/>
        <w:rPr>
          <w:rFonts w:hint="eastAsia" w:ascii="宋体" w:hAnsi="宋体" w:cs="宋体"/>
          <w:b/>
          <w:sz w:val="24"/>
        </w:rPr>
      </w:pPr>
    </w:p>
    <w:p w14:paraId="0E55CB40">
      <w:pPr>
        <w:spacing w:line="360" w:lineRule="auto"/>
        <w:rPr>
          <w:rFonts w:hint="eastAsia" w:ascii="宋体" w:hAnsi="宋体" w:cs="宋体"/>
          <w:b/>
          <w:sz w:val="24"/>
        </w:rPr>
      </w:pPr>
    </w:p>
    <w:p w14:paraId="27DB345A">
      <w:pPr>
        <w:spacing w:line="360" w:lineRule="auto"/>
        <w:rPr>
          <w:rFonts w:hint="eastAsia" w:ascii="宋体" w:hAnsi="宋体" w:cs="宋体"/>
          <w:b/>
          <w:sz w:val="24"/>
        </w:rPr>
      </w:pPr>
    </w:p>
    <w:p w14:paraId="1929B8B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3BE993E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A30F2AC">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3BF895EC">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06A629D">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A0EEC2">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1E9CA9">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E4E528">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ADC56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C89D3D">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3AB56EF">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C595B54">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54E78D">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29DC35D">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DF68CF9">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FF4B00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83A29E6">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5FDCD95">
      <w:pPr>
        <w:snapToGrid w:val="0"/>
        <w:spacing w:line="360" w:lineRule="auto"/>
        <w:rPr>
          <w:rFonts w:hint="eastAsia" w:ascii="宋体" w:hAnsi="宋体" w:cs="宋体"/>
          <w:sz w:val="24"/>
        </w:rPr>
      </w:pPr>
      <w:r>
        <w:rPr>
          <w:rFonts w:hint="eastAsia" w:ascii="宋体" w:hAnsi="宋体" w:cs="宋体"/>
          <w:sz w:val="24"/>
          <w:u w:val="dotted"/>
        </w:rPr>
        <w:t xml:space="preserve">                                                       </w:t>
      </w:r>
    </w:p>
    <w:p w14:paraId="27F98A08">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FB35892">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1EC39BBD">
      <w:pPr>
        <w:snapToGrid w:val="0"/>
        <w:spacing w:line="360" w:lineRule="auto"/>
        <w:rPr>
          <w:rFonts w:hint="eastAsia" w:ascii="宋体" w:hAnsi="宋体" w:cs="宋体"/>
          <w:sz w:val="24"/>
          <w:u w:val="dotted"/>
        </w:rPr>
      </w:pPr>
      <w:r>
        <w:rPr>
          <w:rFonts w:hint="eastAsia" w:ascii="宋体" w:hAnsi="宋体" w:cs="宋体"/>
          <w:sz w:val="24"/>
        </w:rPr>
        <w:t>质疑事项2</w:t>
      </w:r>
    </w:p>
    <w:p w14:paraId="5C68B3F6">
      <w:pPr>
        <w:snapToGrid w:val="0"/>
        <w:spacing w:line="360" w:lineRule="auto"/>
        <w:rPr>
          <w:rFonts w:hint="eastAsia" w:ascii="宋体" w:hAnsi="宋体" w:cs="宋体"/>
          <w:sz w:val="24"/>
        </w:rPr>
      </w:pPr>
      <w:r>
        <w:rPr>
          <w:rFonts w:hint="eastAsia" w:ascii="宋体" w:hAnsi="宋体" w:cs="宋体"/>
          <w:sz w:val="24"/>
        </w:rPr>
        <w:t>……</w:t>
      </w:r>
    </w:p>
    <w:p w14:paraId="535EF0F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035AC70">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DD18E3F">
      <w:pPr>
        <w:spacing w:line="360" w:lineRule="auto"/>
        <w:rPr>
          <w:rFonts w:hint="eastAsia" w:ascii="宋体" w:hAnsi="宋体" w:cs="宋体"/>
          <w:sz w:val="24"/>
        </w:rPr>
      </w:pPr>
      <w:r>
        <w:rPr>
          <w:rFonts w:hint="eastAsia" w:ascii="宋体" w:hAnsi="宋体" w:cs="宋体"/>
          <w:sz w:val="24"/>
        </w:rPr>
        <w:t xml:space="preserve">签字(签章)：                   公章：                      </w:t>
      </w:r>
    </w:p>
    <w:p w14:paraId="42AE265A">
      <w:pPr>
        <w:spacing w:line="360" w:lineRule="auto"/>
        <w:rPr>
          <w:rFonts w:hint="eastAsia" w:ascii="宋体" w:hAnsi="宋体" w:cs="宋体"/>
          <w:sz w:val="24"/>
        </w:rPr>
      </w:pPr>
      <w:r>
        <w:rPr>
          <w:rFonts w:hint="eastAsia" w:ascii="宋体" w:hAnsi="宋体" w:cs="宋体"/>
          <w:sz w:val="24"/>
        </w:rPr>
        <w:t xml:space="preserve">日期：    </w:t>
      </w:r>
    </w:p>
    <w:p w14:paraId="2F58DCD9">
      <w:pPr>
        <w:spacing w:line="360" w:lineRule="auto"/>
        <w:jc w:val="center"/>
        <w:rPr>
          <w:rFonts w:hint="eastAsia" w:ascii="宋体" w:hAnsi="宋体" w:cs="宋体"/>
          <w:b/>
          <w:bCs/>
          <w:sz w:val="24"/>
        </w:rPr>
      </w:pPr>
    </w:p>
    <w:p w14:paraId="6BA59CA1">
      <w:pPr>
        <w:spacing w:line="360" w:lineRule="auto"/>
        <w:rPr>
          <w:rFonts w:hint="eastAsia" w:ascii="宋体" w:hAnsi="宋体" w:cs="宋体"/>
          <w:b/>
          <w:sz w:val="24"/>
        </w:rPr>
      </w:pPr>
    </w:p>
    <w:p w14:paraId="03ECF275">
      <w:pPr>
        <w:spacing w:line="360" w:lineRule="auto"/>
        <w:rPr>
          <w:rFonts w:hint="eastAsia" w:ascii="宋体" w:hAnsi="宋体" w:cs="宋体"/>
          <w:b/>
          <w:sz w:val="24"/>
        </w:rPr>
      </w:pPr>
    </w:p>
    <w:p w14:paraId="4C24077F">
      <w:pPr>
        <w:spacing w:line="360" w:lineRule="auto"/>
        <w:rPr>
          <w:rFonts w:hint="eastAsia" w:ascii="宋体" w:hAnsi="宋体" w:cs="宋体"/>
          <w:b/>
          <w:sz w:val="24"/>
        </w:rPr>
      </w:pPr>
    </w:p>
    <w:p w14:paraId="1A8985D6">
      <w:pPr>
        <w:spacing w:line="360" w:lineRule="auto"/>
        <w:rPr>
          <w:rFonts w:hint="eastAsia" w:ascii="宋体" w:hAnsi="宋体" w:cs="宋体"/>
          <w:b/>
          <w:sz w:val="24"/>
        </w:rPr>
      </w:pPr>
      <w:r>
        <w:rPr>
          <w:rFonts w:hint="eastAsia" w:ascii="宋体" w:hAnsi="宋体" w:cs="宋体"/>
          <w:b/>
          <w:sz w:val="24"/>
        </w:rPr>
        <w:t>质疑函制作说明：</w:t>
      </w:r>
    </w:p>
    <w:p w14:paraId="3525A847">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4CEC5186">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FC0B3F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1DD799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E10E4CC">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262389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D1BD742">
      <w:pPr>
        <w:widowControl/>
        <w:spacing w:line="360" w:lineRule="auto"/>
        <w:ind w:firstLine="600" w:firstLineChars="200"/>
        <w:jc w:val="left"/>
        <w:rPr>
          <w:rFonts w:hint="eastAsia" w:ascii="宋体" w:hAnsi="宋体" w:cs="宋体"/>
          <w:sz w:val="30"/>
          <w:szCs w:val="30"/>
        </w:rPr>
      </w:pPr>
    </w:p>
    <w:p w14:paraId="79F0C6E8">
      <w:pPr>
        <w:spacing w:line="360" w:lineRule="auto"/>
        <w:jc w:val="center"/>
        <w:rPr>
          <w:rFonts w:hint="eastAsia" w:ascii="宋体" w:hAnsi="宋体" w:cs="宋体"/>
          <w:b/>
          <w:spacing w:val="6"/>
          <w:sz w:val="32"/>
          <w:szCs w:val="32"/>
        </w:rPr>
      </w:pPr>
    </w:p>
    <w:p w14:paraId="66AE7ADB">
      <w:pPr>
        <w:spacing w:line="360" w:lineRule="auto"/>
        <w:jc w:val="center"/>
        <w:rPr>
          <w:rFonts w:hint="eastAsia" w:ascii="宋体" w:hAnsi="宋体" w:cs="宋体"/>
          <w:b/>
          <w:spacing w:val="6"/>
          <w:sz w:val="32"/>
          <w:szCs w:val="32"/>
        </w:rPr>
      </w:pPr>
    </w:p>
    <w:p w14:paraId="43664B47">
      <w:pPr>
        <w:spacing w:line="360" w:lineRule="auto"/>
        <w:jc w:val="center"/>
        <w:rPr>
          <w:rFonts w:hint="eastAsia" w:ascii="宋体" w:hAnsi="宋体" w:cs="宋体"/>
          <w:b/>
          <w:spacing w:val="6"/>
          <w:sz w:val="32"/>
          <w:szCs w:val="32"/>
        </w:rPr>
      </w:pPr>
    </w:p>
    <w:p w14:paraId="5F622DB9">
      <w:pPr>
        <w:spacing w:line="360" w:lineRule="auto"/>
        <w:jc w:val="center"/>
        <w:rPr>
          <w:rFonts w:hint="eastAsia" w:ascii="宋体" w:hAnsi="宋体" w:cs="宋体"/>
          <w:b/>
          <w:spacing w:val="6"/>
          <w:sz w:val="32"/>
          <w:szCs w:val="32"/>
        </w:rPr>
      </w:pPr>
    </w:p>
    <w:p w14:paraId="4F95FDC9">
      <w:pPr>
        <w:spacing w:line="360" w:lineRule="auto"/>
        <w:jc w:val="center"/>
        <w:rPr>
          <w:rFonts w:hint="eastAsia" w:ascii="宋体" w:hAnsi="宋体" w:cs="宋体"/>
          <w:b/>
          <w:spacing w:val="6"/>
          <w:sz w:val="32"/>
          <w:szCs w:val="32"/>
        </w:rPr>
      </w:pPr>
    </w:p>
    <w:p w14:paraId="71AF5C0B">
      <w:pPr>
        <w:spacing w:line="360" w:lineRule="auto"/>
        <w:jc w:val="center"/>
        <w:rPr>
          <w:rFonts w:hint="eastAsia" w:ascii="宋体" w:hAnsi="宋体" w:cs="宋体"/>
          <w:b/>
          <w:spacing w:val="6"/>
          <w:sz w:val="32"/>
          <w:szCs w:val="32"/>
        </w:rPr>
      </w:pPr>
    </w:p>
    <w:p w14:paraId="17D79C00">
      <w:pPr>
        <w:spacing w:line="360" w:lineRule="auto"/>
        <w:jc w:val="center"/>
        <w:rPr>
          <w:rFonts w:hint="eastAsia" w:ascii="宋体" w:hAnsi="宋体" w:cs="宋体"/>
          <w:b/>
          <w:spacing w:val="6"/>
          <w:sz w:val="32"/>
          <w:szCs w:val="32"/>
        </w:rPr>
      </w:pPr>
    </w:p>
    <w:p w14:paraId="7CE08131">
      <w:pPr>
        <w:spacing w:line="360" w:lineRule="auto"/>
        <w:jc w:val="center"/>
        <w:rPr>
          <w:rFonts w:hint="eastAsia" w:ascii="宋体" w:hAnsi="宋体" w:cs="宋体"/>
          <w:b/>
          <w:spacing w:val="6"/>
          <w:sz w:val="32"/>
          <w:szCs w:val="32"/>
        </w:rPr>
      </w:pPr>
    </w:p>
    <w:p w14:paraId="0C3AD350">
      <w:pPr>
        <w:spacing w:line="360" w:lineRule="auto"/>
        <w:jc w:val="center"/>
        <w:rPr>
          <w:rFonts w:hint="eastAsia" w:ascii="宋体" w:hAnsi="宋体" w:cs="宋体"/>
          <w:b/>
          <w:spacing w:val="6"/>
          <w:sz w:val="32"/>
          <w:szCs w:val="32"/>
        </w:rPr>
      </w:pPr>
    </w:p>
    <w:p w14:paraId="4A945582">
      <w:pPr>
        <w:spacing w:line="360" w:lineRule="auto"/>
        <w:jc w:val="center"/>
        <w:rPr>
          <w:rFonts w:hint="eastAsia" w:ascii="宋体" w:hAnsi="宋体" w:cs="宋体"/>
          <w:b/>
          <w:spacing w:val="6"/>
          <w:sz w:val="32"/>
          <w:szCs w:val="32"/>
        </w:rPr>
      </w:pPr>
    </w:p>
    <w:p w14:paraId="11E812EB">
      <w:pPr>
        <w:spacing w:line="360" w:lineRule="auto"/>
        <w:jc w:val="center"/>
        <w:rPr>
          <w:rFonts w:hint="eastAsia" w:ascii="宋体" w:hAnsi="宋体" w:cs="宋体"/>
          <w:b/>
          <w:spacing w:val="6"/>
          <w:sz w:val="32"/>
          <w:szCs w:val="32"/>
        </w:rPr>
      </w:pPr>
    </w:p>
    <w:p w14:paraId="0548AFF8">
      <w:pPr>
        <w:spacing w:line="360" w:lineRule="auto"/>
        <w:jc w:val="center"/>
        <w:rPr>
          <w:rFonts w:hint="eastAsia" w:ascii="宋体" w:hAnsi="宋体" w:cs="宋体"/>
          <w:b/>
          <w:spacing w:val="6"/>
          <w:sz w:val="32"/>
          <w:szCs w:val="32"/>
        </w:rPr>
      </w:pPr>
    </w:p>
    <w:p w14:paraId="15D00EBC">
      <w:pPr>
        <w:spacing w:line="360" w:lineRule="auto"/>
        <w:jc w:val="left"/>
        <w:rPr>
          <w:rFonts w:hint="eastAsia" w:ascii="宋体" w:hAnsi="宋体" w:cs="宋体"/>
          <w:b/>
          <w:spacing w:val="6"/>
          <w:sz w:val="32"/>
          <w:szCs w:val="32"/>
        </w:rPr>
      </w:pPr>
    </w:p>
    <w:p w14:paraId="34730BD5">
      <w:pPr>
        <w:spacing w:line="360" w:lineRule="auto"/>
        <w:jc w:val="left"/>
        <w:rPr>
          <w:rFonts w:hint="eastAsia" w:ascii="宋体" w:hAnsi="宋体" w:cs="宋体"/>
          <w:b/>
          <w:spacing w:val="6"/>
          <w:sz w:val="32"/>
          <w:szCs w:val="32"/>
        </w:rPr>
      </w:pPr>
    </w:p>
    <w:p w14:paraId="71AC2C4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E54D1E2">
      <w:pPr>
        <w:spacing w:line="360" w:lineRule="auto"/>
        <w:jc w:val="center"/>
        <w:rPr>
          <w:rFonts w:hint="eastAsia" w:ascii="宋体" w:hAnsi="宋体" w:cs="宋体"/>
          <w:b/>
          <w:sz w:val="24"/>
        </w:rPr>
      </w:pPr>
    </w:p>
    <w:p w14:paraId="55A93A1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B39D1ED">
      <w:pPr>
        <w:spacing w:line="360" w:lineRule="auto"/>
        <w:rPr>
          <w:rFonts w:hint="eastAsia" w:ascii="宋体" w:hAnsi="宋体" w:cs="宋体"/>
          <w:sz w:val="24"/>
        </w:rPr>
      </w:pPr>
      <w:r>
        <w:rPr>
          <w:rFonts w:hint="eastAsia" w:ascii="宋体" w:hAnsi="宋体" w:cs="宋体"/>
          <w:sz w:val="24"/>
        </w:rPr>
        <w:t>一、投诉相关主体基本情况</w:t>
      </w:r>
    </w:p>
    <w:p w14:paraId="4144524A">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64819B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285D759">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E556EDB">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528A1D4">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E4EFCE">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BA13F6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54E612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FCFF7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166EEC">
      <w:pPr>
        <w:spacing w:line="360" w:lineRule="auto"/>
        <w:rPr>
          <w:rFonts w:hint="eastAsia" w:ascii="宋体" w:hAnsi="宋体" w:cs="宋体"/>
          <w:sz w:val="24"/>
        </w:rPr>
      </w:pPr>
      <w:r>
        <w:rPr>
          <w:rFonts w:hint="eastAsia" w:ascii="宋体" w:hAnsi="宋体" w:cs="宋体"/>
          <w:sz w:val="24"/>
        </w:rPr>
        <w:t>被投诉人2</w:t>
      </w:r>
    </w:p>
    <w:p w14:paraId="69153742">
      <w:pPr>
        <w:spacing w:line="360" w:lineRule="auto"/>
        <w:rPr>
          <w:rFonts w:hint="eastAsia" w:ascii="宋体" w:hAnsi="宋体" w:cs="宋体"/>
          <w:sz w:val="24"/>
          <w:u w:val="dotted"/>
        </w:rPr>
      </w:pPr>
      <w:r>
        <w:rPr>
          <w:rFonts w:hint="eastAsia" w:ascii="宋体" w:hAnsi="宋体" w:cs="宋体"/>
          <w:sz w:val="24"/>
        </w:rPr>
        <w:t>……</w:t>
      </w:r>
    </w:p>
    <w:p w14:paraId="016DD236">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8A7A2E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56779A">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17BBF4E">
      <w:pPr>
        <w:spacing w:line="360" w:lineRule="auto"/>
        <w:rPr>
          <w:rFonts w:hint="eastAsia" w:ascii="宋体" w:hAnsi="宋体" w:cs="宋体"/>
          <w:sz w:val="24"/>
        </w:rPr>
      </w:pPr>
      <w:r>
        <w:rPr>
          <w:rFonts w:hint="eastAsia" w:ascii="宋体" w:hAnsi="宋体" w:cs="宋体"/>
          <w:sz w:val="24"/>
        </w:rPr>
        <w:t>二、投诉项目基本情况</w:t>
      </w:r>
    </w:p>
    <w:p w14:paraId="5F7E80C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8F352FD">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CDA20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15E4261">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CFE3EC">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6BE5C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962832">
      <w:pPr>
        <w:spacing w:line="360" w:lineRule="auto"/>
        <w:rPr>
          <w:rFonts w:hint="eastAsia" w:ascii="宋体" w:hAnsi="宋体" w:cs="宋体"/>
          <w:sz w:val="24"/>
        </w:rPr>
      </w:pPr>
      <w:r>
        <w:rPr>
          <w:rFonts w:hint="eastAsia" w:ascii="宋体" w:hAnsi="宋体" w:cs="宋体"/>
          <w:sz w:val="24"/>
        </w:rPr>
        <w:t>三、质疑基本情况</w:t>
      </w:r>
    </w:p>
    <w:p w14:paraId="67A3381D">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652FA52">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5833766">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8A652DB">
      <w:pPr>
        <w:spacing w:line="360" w:lineRule="auto"/>
        <w:rPr>
          <w:rFonts w:hint="eastAsia" w:ascii="宋体" w:hAnsi="宋体" w:cs="宋体"/>
          <w:sz w:val="24"/>
        </w:rPr>
      </w:pPr>
      <w:r>
        <w:rPr>
          <w:rFonts w:hint="eastAsia" w:ascii="宋体" w:hAnsi="宋体" w:cs="宋体"/>
          <w:sz w:val="24"/>
        </w:rPr>
        <w:t>四、投诉事项具体内容</w:t>
      </w:r>
    </w:p>
    <w:p w14:paraId="01D04640">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402B0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9EC4855">
      <w:pPr>
        <w:spacing w:line="360" w:lineRule="auto"/>
        <w:rPr>
          <w:rFonts w:hint="eastAsia" w:ascii="宋体" w:hAnsi="宋体" w:cs="宋体"/>
          <w:sz w:val="24"/>
          <w:u w:val="dotted"/>
        </w:rPr>
      </w:pPr>
      <w:r>
        <w:rPr>
          <w:rFonts w:hint="eastAsia" w:ascii="宋体" w:hAnsi="宋体" w:cs="宋体"/>
          <w:sz w:val="24"/>
          <w:u w:val="dotted"/>
        </w:rPr>
        <w:t xml:space="preserve">                                                      </w:t>
      </w:r>
    </w:p>
    <w:p w14:paraId="169AD6D3">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EBC34A">
      <w:pPr>
        <w:spacing w:line="360" w:lineRule="auto"/>
        <w:rPr>
          <w:rFonts w:hint="eastAsia" w:ascii="宋体" w:hAnsi="宋体" w:cs="宋体"/>
          <w:sz w:val="24"/>
          <w:u w:val="dotted"/>
        </w:rPr>
      </w:pPr>
      <w:r>
        <w:rPr>
          <w:rFonts w:hint="eastAsia" w:ascii="宋体" w:hAnsi="宋体" w:cs="宋体"/>
          <w:sz w:val="24"/>
          <w:u w:val="dotted"/>
        </w:rPr>
        <w:t xml:space="preserve">                                                      </w:t>
      </w:r>
    </w:p>
    <w:p w14:paraId="240219AC">
      <w:pPr>
        <w:spacing w:line="360" w:lineRule="auto"/>
        <w:rPr>
          <w:rFonts w:hint="eastAsia" w:ascii="宋体" w:hAnsi="宋体" w:cs="宋体"/>
          <w:sz w:val="24"/>
        </w:rPr>
      </w:pPr>
      <w:r>
        <w:rPr>
          <w:rFonts w:hint="eastAsia" w:ascii="宋体" w:hAnsi="宋体" w:cs="宋体"/>
          <w:sz w:val="24"/>
        </w:rPr>
        <w:t>投诉事项2</w:t>
      </w:r>
    </w:p>
    <w:p w14:paraId="2EE501B1">
      <w:pPr>
        <w:spacing w:line="360" w:lineRule="auto"/>
        <w:rPr>
          <w:rFonts w:hint="eastAsia" w:ascii="宋体" w:hAnsi="宋体" w:cs="宋体"/>
          <w:sz w:val="24"/>
          <w:u w:val="dotted"/>
        </w:rPr>
      </w:pPr>
      <w:r>
        <w:rPr>
          <w:rFonts w:hint="eastAsia" w:ascii="宋体" w:hAnsi="宋体" w:cs="宋体"/>
          <w:sz w:val="24"/>
        </w:rPr>
        <w:t>……</w:t>
      </w:r>
    </w:p>
    <w:p w14:paraId="7F0D6739">
      <w:pPr>
        <w:spacing w:line="360" w:lineRule="auto"/>
        <w:rPr>
          <w:rFonts w:hint="eastAsia" w:ascii="宋体" w:hAnsi="宋体" w:cs="宋体"/>
          <w:sz w:val="24"/>
        </w:rPr>
      </w:pPr>
      <w:r>
        <w:rPr>
          <w:rFonts w:hint="eastAsia" w:ascii="宋体" w:hAnsi="宋体" w:cs="宋体"/>
          <w:sz w:val="24"/>
        </w:rPr>
        <w:t>五、与投诉事项相关的投诉请求</w:t>
      </w:r>
    </w:p>
    <w:p w14:paraId="566BF9C5">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85661E1">
      <w:pPr>
        <w:spacing w:line="360" w:lineRule="auto"/>
        <w:rPr>
          <w:rFonts w:hint="eastAsia" w:ascii="宋体" w:hAnsi="宋体" w:cs="宋体"/>
          <w:sz w:val="24"/>
          <w:u w:val="single"/>
        </w:rPr>
      </w:pPr>
      <w:r>
        <w:rPr>
          <w:rFonts w:hint="eastAsia" w:ascii="宋体" w:hAnsi="宋体" w:cs="宋体"/>
          <w:sz w:val="24"/>
        </w:rPr>
        <w:t xml:space="preserve">                                                                                                    </w:t>
      </w:r>
    </w:p>
    <w:p w14:paraId="73E24888">
      <w:pPr>
        <w:spacing w:line="360" w:lineRule="auto"/>
        <w:rPr>
          <w:rFonts w:hint="eastAsia" w:ascii="宋体" w:hAnsi="宋体" w:cs="宋体"/>
          <w:sz w:val="24"/>
        </w:rPr>
      </w:pPr>
      <w:r>
        <w:rPr>
          <w:rFonts w:hint="eastAsia" w:ascii="宋体" w:hAnsi="宋体" w:cs="宋体"/>
          <w:sz w:val="24"/>
        </w:rPr>
        <w:t xml:space="preserve">签字(签章)：                   公章：                      </w:t>
      </w:r>
    </w:p>
    <w:p w14:paraId="53459557">
      <w:pPr>
        <w:spacing w:line="360" w:lineRule="auto"/>
        <w:rPr>
          <w:rFonts w:hint="eastAsia" w:ascii="宋体" w:hAnsi="宋体" w:cs="宋体"/>
          <w:sz w:val="24"/>
        </w:rPr>
      </w:pPr>
      <w:r>
        <w:rPr>
          <w:rFonts w:hint="eastAsia" w:ascii="宋体" w:hAnsi="宋体" w:cs="宋体"/>
          <w:sz w:val="24"/>
        </w:rPr>
        <w:t xml:space="preserve">日期：    </w:t>
      </w:r>
    </w:p>
    <w:p w14:paraId="6542607E">
      <w:pPr>
        <w:spacing w:line="360" w:lineRule="auto"/>
        <w:rPr>
          <w:rFonts w:hint="eastAsia" w:ascii="宋体" w:hAnsi="宋体" w:cs="宋体"/>
          <w:b/>
          <w:sz w:val="24"/>
        </w:rPr>
      </w:pPr>
    </w:p>
    <w:p w14:paraId="248DC338">
      <w:pPr>
        <w:spacing w:line="360" w:lineRule="auto"/>
        <w:rPr>
          <w:rFonts w:hint="eastAsia" w:ascii="宋体" w:hAnsi="宋体" w:cs="宋体"/>
          <w:b/>
          <w:sz w:val="24"/>
        </w:rPr>
      </w:pPr>
    </w:p>
    <w:p w14:paraId="42BEA5B5">
      <w:pPr>
        <w:spacing w:line="360" w:lineRule="auto"/>
        <w:rPr>
          <w:rFonts w:hint="eastAsia" w:ascii="宋体" w:hAnsi="宋体" w:cs="宋体"/>
          <w:b/>
          <w:sz w:val="24"/>
        </w:rPr>
      </w:pPr>
      <w:r>
        <w:rPr>
          <w:rFonts w:hint="eastAsia" w:ascii="宋体" w:hAnsi="宋体" w:cs="宋体"/>
          <w:b/>
          <w:sz w:val="24"/>
        </w:rPr>
        <w:t>投诉书制作说明：</w:t>
      </w:r>
    </w:p>
    <w:p w14:paraId="0A1DF4C3">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C3E37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E59F14A">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93C3018">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49AF50C5">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1C4B09A1">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5790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B9AD4B2">
      <w:pPr>
        <w:spacing w:line="360" w:lineRule="auto"/>
        <w:rPr>
          <w:rFonts w:hint="eastAsia" w:ascii="宋体" w:hAnsi="宋体" w:cs="宋体"/>
          <w:b/>
          <w:sz w:val="24"/>
        </w:rPr>
      </w:pPr>
    </w:p>
    <w:p w14:paraId="7BC47C88">
      <w:pPr>
        <w:autoSpaceDE w:val="0"/>
        <w:autoSpaceDN w:val="0"/>
        <w:jc w:val="center"/>
        <w:rPr>
          <w:rFonts w:hint="eastAsia" w:ascii="宋体" w:hAnsi="宋体" w:cs="宋体"/>
          <w:b/>
          <w:spacing w:val="6"/>
          <w:sz w:val="32"/>
          <w:szCs w:val="32"/>
        </w:rPr>
      </w:pPr>
    </w:p>
    <w:p w14:paraId="22CDE71E">
      <w:pPr>
        <w:autoSpaceDE w:val="0"/>
        <w:autoSpaceDN w:val="0"/>
        <w:jc w:val="center"/>
        <w:rPr>
          <w:rFonts w:hint="eastAsia" w:ascii="宋体" w:hAnsi="宋体" w:cs="宋体"/>
          <w:b/>
          <w:spacing w:val="6"/>
          <w:sz w:val="32"/>
          <w:szCs w:val="32"/>
        </w:rPr>
      </w:pPr>
    </w:p>
    <w:p w14:paraId="3F3DCAF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9135EB2">
      <w:pPr>
        <w:spacing w:line="360" w:lineRule="auto"/>
        <w:rPr>
          <w:rFonts w:hint="eastAsia" w:ascii="宋体" w:hAnsi="宋体" w:cs="宋体"/>
          <w:sz w:val="24"/>
          <w:u w:val="single"/>
        </w:rPr>
      </w:pPr>
    </w:p>
    <w:p w14:paraId="56FC0016">
      <w:pPr>
        <w:spacing w:line="360" w:lineRule="auto"/>
        <w:rPr>
          <w:rFonts w:hint="eastAsia" w:ascii="宋体" w:hAnsi="宋体" w:cs="宋体"/>
          <w:sz w:val="24"/>
        </w:rPr>
      </w:pPr>
      <w:r>
        <w:rPr>
          <w:rFonts w:hint="eastAsia" w:ascii="宋体" w:hAnsi="宋体" w:cs="宋体"/>
          <w:sz w:val="24"/>
          <w:u w:val="single"/>
        </w:rPr>
        <w:t>（采购人）、（采购代理机构）：</w:t>
      </w:r>
    </w:p>
    <w:p w14:paraId="2AB008A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383A86F">
      <w:pPr>
        <w:spacing w:line="360" w:lineRule="auto"/>
        <w:ind w:firstLine="480" w:firstLineChars="200"/>
        <w:rPr>
          <w:rFonts w:hint="eastAsia" w:ascii="宋体" w:hAnsi="宋体" w:cs="宋体"/>
          <w:sz w:val="24"/>
        </w:rPr>
      </w:pPr>
      <w:r>
        <w:rPr>
          <w:rFonts w:hint="eastAsia" w:ascii="宋体" w:hAnsi="宋体" w:cs="宋体"/>
          <w:sz w:val="24"/>
        </w:rPr>
        <w:t>特此说明。</w:t>
      </w:r>
    </w:p>
    <w:p w14:paraId="0B104A76">
      <w:pPr>
        <w:spacing w:line="360" w:lineRule="auto"/>
        <w:ind w:firstLine="494"/>
        <w:rPr>
          <w:rFonts w:hint="eastAsia" w:ascii="宋体" w:hAnsi="宋体" w:cs="宋体"/>
          <w:sz w:val="24"/>
        </w:rPr>
      </w:pPr>
    </w:p>
    <w:p w14:paraId="043065D3">
      <w:pPr>
        <w:spacing w:line="360" w:lineRule="auto"/>
        <w:ind w:firstLine="494"/>
        <w:rPr>
          <w:rFonts w:hint="eastAsia" w:ascii="宋体" w:hAnsi="宋体" w:cs="宋体"/>
          <w:sz w:val="24"/>
        </w:rPr>
      </w:pPr>
    </w:p>
    <w:p w14:paraId="2551C80C">
      <w:pPr>
        <w:spacing w:line="360" w:lineRule="auto"/>
        <w:ind w:firstLine="494"/>
        <w:rPr>
          <w:rFonts w:hint="eastAsia" w:ascii="宋体" w:hAnsi="宋体" w:cs="宋体"/>
          <w:sz w:val="24"/>
        </w:rPr>
      </w:pPr>
    </w:p>
    <w:p w14:paraId="6C2E5805">
      <w:pPr>
        <w:spacing w:line="360" w:lineRule="auto"/>
        <w:ind w:firstLine="494"/>
        <w:rPr>
          <w:rFonts w:hint="eastAsia" w:ascii="宋体" w:hAnsi="宋体" w:cs="宋体"/>
          <w:sz w:val="24"/>
        </w:rPr>
      </w:pPr>
    </w:p>
    <w:p w14:paraId="76EBE657">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2FBBF2C7">
      <w:pPr>
        <w:ind w:right="1440" w:firstLine="494"/>
        <w:jc w:val="center"/>
        <w:rPr>
          <w:rFonts w:hint="eastAsia" w:ascii="宋体" w:hAnsi="宋体" w:cs="宋体"/>
          <w:sz w:val="24"/>
        </w:rPr>
      </w:pPr>
      <w:r>
        <w:rPr>
          <w:rFonts w:hint="eastAsia" w:ascii="宋体" w:hAnsi="宋体" w:cs="宋体"/>
          <w:sz w:val="24"/>
        </w:rPr>
        <w:t xml:space="preserve">                              日期：       年     月     日</w:t>
      </w:r>
    </w:p>
    <w:p w14:paraId="5756AB2C">
      <w:pPr>
        <w:rPr>
          <w:rFonts w:hint="eastAsia" w:ascii="宋体" w:hAnsi="宋体" w:cs="宋体"/>
          <w:sz w:val="24"/>
        </w:rPr>
      </w:pPr>
      <w:r>
        <w:rPr>
          <w:rFonts w:hint="eastAsia" w:ascii="宋体" w:hAnsi="宋体" w:cs="宋体"/>
          <w:b/>
          <w:bCs/>
          <w:sz w:val="24"/>
        </w:rPr>
        <w:t>附：</w:t>
      </w:r>
    </w:p>
    <w:p w14:paraId="6350BA2A">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A612CD0">
      <w:pPr>
        <w:autoSpaceDE w:val="0"/>
        <w:autoSpaceDN w:val="0"/>
        <w:jc w:val="center"/>
        <w:rPr>
          <w:rFonts w:hint="eastAsia" w:ascii="宋体" w:hAnsi="宋体" w:cs="宋体"/>
          <w:b/>
          <w:spacing w:val="6"/>
          <w:sz w:val="32"/>
          <w:szCs w:val="32"/>
        </w:rPr>
      </w:pPr>
    </w:p>
    <w:p w14:paraId="3593FAE0">
      <w:pPr>
        <w:autoSpaceDE w:val="0"/>
        <w:autoSpaceDN w:val="0"/>
        <w:jc w:val="center"/>
        <w:rPr>
          <w:rFonts w:hint="eastAsia" w:ascii="宋体" w:hAnsi="宋体" w:cs="宋体"/>
          <w:b/>
          <w:spacing w:val="6"/>
          <w:sz w:val="32"/>
          <w:szCs w:val="32"/>
        </w:rPr>
      </w:pPr>
    </w:p>
    <w:p w14:paraId="41A7F497">
      <w:pPr>
        <w:autoSpaceDE w:val="0"/>
        <w:autoSpaceDN w:val="0"/>
        <w:jc w:val="center"/>
        <w:rPr>
          <w:rFonts w:hint="eastAsia" w:ascii="宋体" w:hAnsi="宋体" w:cs="宋体"/>
          <w:b/>
          <w:spacing w:val="6"/>
          <w:sz w:val="32"/>
          <w:szCs w:val="32"/>
        </w:rPr>
      </w:pPr>
    </w:p>
    <w:p w14:paraId="4AA22343">
      <w:pPr>
        <w:autoSpaceDE w:val="0"/>
        <w:autoSpaceDN w:val="0"/>
        <w:jc w:val="center"/>
        <w:rPr>
          <w:rFonts w:hint="eastAsia" w:ascii="宋体" w:hAnsi="宋体" w:cs="宋体"/>
          <w:b/>
          <w:spacing w:val="6"/>
          <w:sz w:val="32"/>
          <w:szCs w:val="32"/>
        </w:rPr>
      </w:pPr>
    </w:p>
    <w:p w14:paraId="2CB8F1AC">
      <w:pPr>
        <w:autoSpaceDE w:val="0"/>
        <w:autoSpaceDN w:val="0"/>
        <w:jc w:val="center"/>
        <w:rPr>
          <w:rFonts w:hint="eastAsia" w:ascii="宋体" w:hAnsi="宋体" w:cs="宋体"/>
          <w:b/>
          <w:spacing w:val="6"/>
          <w:sz w:val="32"/>
          <w:szCs w:val="32"/>
        </w:rPr>
      </w:pPr>
    </w:p>
    <w:p w14:paraId="592DF580">
      <w:pPr>
        <w:autoSpaceDE w:val="0"/>
        <w:autoSpaceDN w:val="0"/>
        <w:jc w:val="center"/>
        <w:rPr>
          <w:rFonts w:hint="eastAsia" w:ascii="宋体" w:hAnsi="宋体" w:cs="宋体"/>
          <w:b/>
          <w:spacing w:val="6"/>
          <w:sz w:val="32"/>
          <w:szCs w:val="32"/>
        </w:rPr>
      </w:pPr>
    </w:p>
    <w:p w14:paraId="0DF67685">
      <w:pPr>
        <w:autoSpaceDE w:val="0"/>
        <w:autoSpaceDN w:val="0"/>
        <w:jc w:val="center"/>
        <w:rPr>
          <w:rFonts w:hint="eastAsia" w:ascii="宋体" w:hAnsi="宋体" w:cs="宋体"/>
          <w:b/>
          <w:spacing w:val="6"/>
          <w:sz w:val="32"/>
          <w:szCs w:val="32"/>
        </w:rPr>
      </w:pPr>
    </w:p>
    <w:p w14:paraId="12A2D36A">
      <w:pPr>
        <w:autoSpaceDE w:val="0"/>
        <w:autoSpaceDN w:val="0"/>
        <w:jc w:val="center"/>
        <w:rPr>
          <w:rFonts w:hint="eastAsia" w:ascii="宋体" w:hAnsi="宋体" w:cs="宋体"/>
          <w:b/>
          <w:spacing w:val="6"/>
          <w:sz w:val="32"/>
          <w:szCs w:val="32"/>
        </w:rPr>
      </w:pPr>
    </w:p>
    <w:p w14:paraId="3011C3A7">
      <w:pPr>
        <w:autoSpaceDE w:val="0"/>
        <w:autoSpaceDN w:val="0"/>
        <w:jc w:val="center"/>
        <w:rPr>
          <w:rFonts w:hint="eastAsia" w:ascii="宋体" w:hAnsi="宋体" w:cs="宋体"/>
          <w:b/>
          <w:spacing w:val="6"/>
          <w:sz w:val="32"/>
          <w:szCs w:val="32"/>
        </w:rPr>
      </w:pPr>
    </w:p>
    <w:p w14:paraId="4C0070D8">
      <w:pPr>
        <w:autoSpaceDE w:val="0"/>
        <w:autoSpaceDN w:val="0"/>
        <w:jc w:val="center"/>
        <w:rPr>
          <w:rFonts w:hint="eastAsia" w:ascii="宋体" w:hAnsi="宋体" w:cs="宋体"/>
          <w:b/>
          <w:spacing w:val="6"/>
          <w:sz w:val="32"/>
          <w:szCs w:val="32"/>
        </w:rPr>
      </w:pPr>
    </w:p>
    <w:p w14:paraId="21BEDFED">
      <w:pPr>
        <w:autoSpaceDE w:val="0"/>
        <w:autoSpaceDN w:val="0"/>
        <w:jc w:val="center"/>
        <w:rPr>
          <w:rFonts w:hint="eastAsia" w:ascii="宋体" w:hAnsi="宋体" w:cs="宋体"/>
          <w:b/>
          <w:spacing w:val="6"/>
          <w:sz w:val="32"/>
          <w:szCs w:val="32"/>
        </w:rPr>
      </w:pPr>
    </w:p>
    <w:p w14:paraId="40637977">
      <w:pPr>
        <w:autoSpaceDE w:val="0"/>
        <w:autoSpaceDN w:val="0"/>
        <w:jc w:val="center"/>
        <w:rPr>
          <w:rFonts w:hint="eastAsia" w:ascii="宋体" w:hAnsi="宋体" w:cs="宋体"/>
          <w:b/>
          <w:spacing w:val="6"/>
          <w:sz w:val="32"/>
          <w:szCs w:val="32"/>
        </w:rPr>
      </w:pPr>
    </w:p>
    <w:p w14:paraId="63B31EC1">
      <w:pPr>
        <w:autoSpaceDE w:val="0"/>
        <w:autoSpaceDN w:val="0"/>
        <w:jc w:val="center"/>
        <w:rPr>
          <w:rFonts w:hint="eastAsia" w:ascii="宋体" w:hAnsi="宋体" w:cs="宋体"/>
          <w:b/>
          <w:spacing w:val="6"/>
          <w:sz w:val="32"/>
          <w:szCs w:val="32"/>
        </w:rPr>
      </w:pPr>
    </w:p>
    <w:p w14:paraId="7F312765">
      <w:pPr>
        <w:autoSpaceDE w:val="0"/>
        <w:autoSpaceDN w:val="0"/>
        <w:jc w:val="center"/>
        <w:rPr>
          <w:rFonts w:hint="eastAsia" w:ascii="宋体" w:hAnsi="宋体" w:cs="宋体"/>
          <w:b/>
          <w:spacing w:val="6"/>
          <w:sz w:val="32"/>
          <w:szCs w:val="32"/>
        </w:rPr>
      </w:pPr>
    </w:p>
    <w:p w14:paraId="0B236AAC">
      <w:pPr>
        <w:autoSpaceDE w:val="0"/>
        <w:autoSpaceDN w:val="0"/>
        <w:jc w:val="center"/>
        <w:rPr>
          <w:rFonts w:hint="eastAsia" w:ascii="宋体" w:hAnsi="宋体" w:cs="宋体"/>
          <w:b/>
          <w:spacing w:val="6"/>
          <w:sz w:val="32"/>
          <w:szCs w:val="32"/>
        </w:rPr>
      </w:pPr>
    </w:p>
    <w:p w14:paraId="1BAC3911">
      <w:pPr>
        <w:autoSpaceDE w:val="0"/>
        <w:autoSpaceDN w:val="0"/>
        <w:jc w:val="center"/>
        <w:rPr>
          <w:rFonts w:hint="eastAsia" w:ascii="宋体" w:hAnsi="宋体" w:cs="宋体"/>
          <w:b/>
          <w:spacing w:val="6"/>
          <w:sz w:val="32"/>
          <w:szCs w:val="32"/>
        </w:rPr>
      </w:pPr>
    </w:p>
    <w:p w14:paraId="7F8C7392">
      <w:pPr>
        <w:autoSpaceDE w:val="0"/>
        <w:autoSpaceDN w:val="0"/>
        <w:jc w:val="center"/>
        <w:rPr>
          <w:rFonts w:hint="eastAsia" w:ascii="宋体" w:hAnsi="宋体" w:cs="宋体"/>
          <w:b/>
          <w:spacing w:val="6"/>
          <w:sz w:val="32"/>
          <w:szCs w:val="32"/>
        </w:rPr>
      </w:pPr>
    </w:p>
    <w:p w14:paraId="684B605F">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2B0780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C6D571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704179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9382E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DF4B3B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3B75FA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1C3F45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53482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6DCF187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50AA9555">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51D57785">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937D3A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BF2D7F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7C990C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C304A3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3F2AA8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EFE1E2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C3D964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E610432">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2BF851A">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56783490">
      <w:pPr>
        <w:spacing w:line="360" w:lineRule="auto"/>
        <w:ind w:right="420"/>
        <w:rPr>
          <w:rFonts w:hint="eastAsia" w:ascii="宋体" w:hAnsi="宋体" w:cs="宋体"/>
          <w:sz w:val="24"/>
        </w:rPr>
      </w:pPr>
      <w:r>
        <w:rPr>
          <w:rFonts w:hint="eastAsia" w:ascii="宋体" w:hAnsi="宋体" w:cs="宋体"/>
          <w:sz w:val="24"/>
        </w:rPr>
        <w:t>注：按本格式和要求提供。</w:t>
      </w:r>
    </w:p>
    <w:p w14:paraId="6592B31C">
      <w:pPr>
        <w:autoSpaceDE w:val="0"/>
        <w:autoSpaceDN w:val="0"/>
        <w:jc w:val="center"/>
        <w:rPr>
          <w:rFonts w:hint="eastAsia" w:ascii="宋体" w:hAnsi="宋体" w:cs="宋体"/>
          <w:b/>
          <w:spacing w:val="6"/>
          <w:sz w:val="32"/>
          <w:szCs w:val="32"/>
        </w:rPr>
      </w:pPr>
    </w:p>
    <w:p w14:paraId="7C3AD775">
      <w:pPr>
        <w:autoSpaceDE w:val="0"/>
        <w:autoSpaceDN w:val="0"/>
        <w:jc w:val="center"/>
        <w:rPr>
          <w:rFonts w:hint="eastAsia" w:ascii="宋体" w:hAnsi="宋体" w:cs="宋体"/>
          <w:b/>
          <w:spacing w:val="6"/>
          <w:sz w:val="32"/>
          <w:szCs w:val="32"/>
        </w:rPr>
      </w:pPr>
    </w:p>
    <w:p w14:paraId="06D66ED5">
      <w:pPr>
        <w:autoSpaceDE w:val="0"/>
        <w:autoSpaceDN w:val="0"/>
        <w:jc w:val="center"/>
        <w:rPr>
          <w:rFonts w:hint="eastAsia" w:ascii="宋体" w:hAnsi="宋体" w:cs="宋体"/>
          <w:b/>
          <w:spacing w:val="6"/>
          <w:sz w:val="32"/>
          <w:szCs w:val="32"/>
        </w:rPr>
      </w:pPr>
    </w:p>
    <w:p w14:paraId="45613227">
      <w:pPr>
        <w:autoSpaceDE w:val="0"/>
        <w:autoSpaceDN w:val="0"/>
        <w:jc w:val="center"/>
        <w:rPr>
          <w:rFonts w:hint="eastAsia" w:ascii="宋体" w:hAnsi="宋体" w:cs="宋体"/>
          <w:b/>
          <w:spacing w:val="6"/>
          <w:sz w:val="32"/>
          <w:szCs w:val="32"/>
        </w:rPr>
      </w:pPr>
    </w:p>
    <w:p w14:paraId="14EF7FC5">
      <w:pPr>
        <w:autoSpaceDE w:val="0"/>
        <w:autoSpaceDN w:val="0"/>
        <w:jc w:val="center"/>
        <w:rPr>
          <w:rFonts w:hint="eastAsia" w:ascii="宋体" w:hAnsi="宋体" w:cs="宋体"/>
          <w:b/>
          <w:spacing w:val="6"/>
          <w:sz w:val="32"/>
          <w:szCs w:val="32"/>
        </w:rPr>
      </w:pPr>
    </w:p>
    <w:p w14:paraId="7A8BD835">
      <w:pPr>
        <w:autoSpaceDE w:val="0"/>
        <w:autoSpaceDN w:val="0"/>
        <w:jc w:val="center"/>
        <w:rPr>
          <w:rFonts w:hint="eastAsia" w:ascii="宋体" w:hAnsi="宋体" w:cs="宋体"/>
          <w:b/>
          <w:spacing w:val="6"/>
          <w:sz w:val="32"/>
          <w:szCs w:val="32"/>
        </w:rPr>
      </w:pPr>
    </w:p>
    <w:p w14:paraId="5303911F">
      <w:pPr>
        <w:autoSpaceDE w:val="0"/>
        <w:autoSpaceDN w:val="0"/>
        <w:jc w:val="center"/>
        <w:rPr>
          <w:rFonts w:hint="eastAsia" w:ascii="宋体" w:hAnsi="宋体" w:cs="宋体"/>
          <w:b/>
          <w:spacing w:val="6"/>
          <w:sz w:val="32"/>
          <w:szCs w:val="32"/>
        </w:rPr>
      </w:pPr>
    </w:p>
    <w:p w14:paraId="33AE7077">
      <w:pPr>
        <w:autoSpaceDE w:val="0"/>
        <w:autoSpaceDN w:val="0"/>
        <w:jc w:val="center"/>
        <w:rPr>
          <w:rFonts w:hint="eastAsia" w:ascii="宋体" w:hAnsi="宋体" w:cs="宋体"/>
          <w:b/>
          <w:spacing w:val="6"/>
          <w:sz w:val="32"/>
          <w:szCs w:val="32"/>
        </w:rPr>
      </w:pPr>
    </w:p>
    <w:p w14:paraId="764B66E3">
      <w:pPr>
        <w:autoSpaceDE w:val="0"/>
        <w:autoSpaceDN w:val="0"/>
        <w:jc w:val="center"/>
        <w:rPr>
          <w:rFonts w:hint="eastAsia" w:ascii="宋体" w:hAnsi="宋体" w:cs="宋体"/>
          <w:b/>
          <w:spacing w:val="6"/>
          <w:sz w:val="32"/>
          <w:szCs w:val="32"/>
        </w:rPr>
      </w:pPr>
    </w:p>
    <w:p w14:paraId="6021C714">
      <w:pPr>
        <w:autoSpaceDE w:val="0"/>
        <w:autoSpaceDN w:val="0"/>
        <w:jc w:val="center"/>
        <w:rPr>
          <w:rFonts w:hint="eastAsia" w:ascii="宋体" w:hAnsi="宋体" w:cs="宋体"/>
          <w:b/>
          <w:spacing w:val="6"/>
          <w:sz w:val="32"/>
          <w:szCs w:val="32"/>
        </w:rPr>
      </w:pPr>
    </w:p>
    <w:p w14:paraId="27E87708">
      <w:pPr>
        <w:autoSpaceDE w:val="0"/>
        <w:autoSpaceDN w:val="0"/>
        <w:jc w:val="center"/>
        <w:rPr>
          <w:rFonts w:hint="eastAsia" w:ascii="宋体" w:hAnsi="宋体" w:cs="宋体"/>
          <w:b/>
          <w:spacing w:val="6"/>
          <w:sz w:val="32"/>
          <w:szCs w:val="32"/>
        </w:rPr>
      </w:pPr>
    </w:p>
    <w:p w14:paraId="3DF0E46C">
      <w:pPr>
        <w:autoSpaceDE w:val="0"/>
        <w:autoSpaceDN w:val="0"/>
        <w:jc w:val="center"/>
        <w:rPr>
          <w:rFonts w:hint="eastAsia" w:ascii="宋体" w:hAnsi="宋体" w:cs="宋体"/>
          <w:b/>
          <w:spacing w:val="6"/>
          <w:sz w:val="32"/>
          <w:szCs w:val="32"/>
        </w:rPr>
      </w:pPr>
    </w:p>
    <w:p w14:paraId="1937D6A3">
      <w:pPr>
        <w:autoSpaceDE w:val="0"/>
        <w:autoSpaceDN w:val="0"/>
        <w:jc w:val="center"/>
        <w:rPr>
          <w:rFonts w:hint="eastAsia" w:ascii="宋体" w:hAnsi="宋体" w:cs="宋体"/>
          <w:b/>
          <w:spacing w:val="6"/>
          <w:sz w:val="32"/>
          <w:szCs w:val="32"/>
        </w:rPr>
      </w:pPr>
    </w:p>
    <w:p w14:paraId="2D97F15B">
      <w:pPr>
        <w:autoSpaceDE w:val="0"/>
        <w:autoSpaceDN w:val="0"/>
        <w:jc w:val="center"/>
        <w:rPr>
          <w:rFonts w:hint="eastAsia" w:ascii="宋体" w:hAnsi="宋体" w:cs="宋体"/>
          <w:b/>
          <w:spacing w:val="6"/>
          <w:sz w:val="32"/>
          <w:szCs w:val="32"/>
        </w:rPr>
      </w:pPr>
    </w:p>
    <w:p w14:paraId="30957A68">
      <w:pPr>
        <w:autoSpaceDE w:val="0"/>
        <w:autoSpaceDN w:val="0"/>
        <w:jc w:val="center"/>
        <w:rPr>
          <w:rFonts w:hint="eastAsia" w:ascii="宋体" w:hAnsi="宋体" w:cs="宋体"/>
          <w:b/>
          <w:spacing w:val="6"/>
          <w:sz w:val="32"/>
          <w:szCs w:val="32"/>
        </w:rPr>
      </w:pPr>
    </w:p>
    <w:p w14:paraId="2B597838">
      <w:pPr>
        <w:autoSpaceDE w:val="0"/>
        <w:autoSpaceDN w:val="0"/>
        <w:jc w:val="center"/>
        <w:rPr>
          <w:rFonts w:hint="eastAsia" w:ascii="宋体" w:hAnsi="宋体" w:cs="宋体"/>
          <w:b/>
          <w:spacing w:val="6"/>
          <w:sz w:val="32"/>
          <w:szCs w:val="32"/>
        </w:rPr>
      </w:pPr>
    </w:p>
    <w:p w14:paraId="683FED1D">
      <w:pPr>
        <w:autoSpaceDE w:val="0"/>
        <w:autoSpaceDN w:val="0"/>
        <w:jc w:val="center"/>
        <w:rPr>
          <w:rFonts w:hint="eastAsia" w:ascii="宋体" w:hAnsi="宋体" w:cs="宋体"/>
          <w:b/>
          <w:spacing w:val="6"/>
          <w:sz w:val="32"/>
          <w:szCs w:val="32"/>
        </w:rPr>
      </w:pPr>
    </w:p>
    <w:p w14:paraId="1CE6137B">
      <w:pPr>
        <w:autoSpaceDE w:val="0"/>
        <w:autoSpaceDN w:val="0"/>
        <w:jc w:val="center"/>
        <w:rPr>
          <w:rFonts w:hint="eastAsia" w:ascii="宋体" w:hAnsi="宋体" w:cs="宋体"/>
          <w:b/>
          <w:spacing w:val="6"/>
          <w:sz w:val="32"/>
          <w:szCs w:val="32"/>
        </w:rPr>
      </w:pPr>
    </w:p>
    <w:p w14:paraId="6558A22B">
      <w:pPr>
        <w:autoSpaceDE w:val="0"/>
        <w:autoSpaceDN w:val="0"/>
        <w:jc w:val="center"/>
        <w:rPr>
          <w:rFonts w:hint="eastAsia" w:ascii="宋体" w:hAnsi="宋体" w:cs="宋体"/>
          <w:b/>
          <w:spacing w:val="6"/>
          <w:sz w:val="32"/>
          <w:szCs w:val="32"/>
        </w:rPr>
      </w:pPr>
    </w:p>
    <w:p w14:paraId="68F04A0B">
      <w:pPr>
        <w:autoSpaceDE w:val="0"/>
        <w:autoSpaceDN w:val="0"/>
        <w:jc w:val="center"/>
        <w:rPr>
          <w:rFonts w:hint="eastAsia" w:ascii="宋体" w:hAnsi="宋体" w:cs="宋体"/>
          <w:b/>
          <w:spacing w:val="6"/>
          <w:sz w:val="32"/>
          <w:szCs w:val="32"/>
        </w:rPr>
      </w:pPr>
    </w:p>
    <w:p w14:paraId="51FB18B3">
      <w:pPr>
        <w:autoSpaceDE w:val="0"/>
        <w:autoSpaceDN w:val="0"/>
        <w:jc w:val="center"/>
        <w:rPr>
          <w:rFonts w:hint="eastAsia" w:ascii="宋体" w:hAnsi="宋体" w:cs="宋体"/>
          <w:b/>
          <w:spacing w:val="6"/>
          <w:sz w:val="32"/>
          <w:szCs w:val="32"/>
        </w:rPr>
      </w:pPr>
    </w:p>
    <w:p w14:paraId="3ACB4E4B">
      <w:pPr>
        <w:autoSpaceDE w:val="0"/>
        <w:autoSpaceDN w:val="0"/>
        <w:jc w:val="center"/>
        <w:rPr>
          <w:rFonts w:hint="eastAsia" w:ascii="宋体" w:hAnsi="宋体" w:cs="宋体"/>
          <w:b/>
          <w:spacing w:val="6"/>
          <w:sz w:val="32"/>
          <w:szCs w:val="32"/>
        </w:rPr>
      </w:pPr>
    </w:p>
    <w:p w14:paraId="417E9249">
      <w:pPr>
        <w:autoSpaceDE w:val="0"/>
        <w:autoSpaceDN w:val="0"/>
        <w:jc w:val="center"/>
        <w:rPr>
          <w:rFonts w:hint="eastAsia" w:ascii="宋体" w:hAnsi="宋体" w:cs="宋体"/>
          <w:b/>
          <w:spacing w:val="6"/>
          <w:sz w:val="32"/>
          <w:szCs w:val="32"/>
        </w:rPr>
      </w:pPr>
    </w:p>
    <w:p w14:paraId="0590FF3A">
      <w:pPr>
        <w:snapToGrid w:val="0"/>
        <w:spacing w:line="360" w:lineRule="auto"/>
        <w:ind w:firstLine="3666" w:firstLineChars="1100"/>
        <w:rPr>
          <w:rFonts w:hint="eastAsia" w:ascii="宋体" w:hAnsi="宋体" w:cs="宋体"/>
          <w:b/>
          <w:spacing w:val="6"/>
          <w:sz w:val="32"/>
          <w:szCs w:val="32"/>
        </w:rPr>
      </w:pPr>
    </w:p>
    <w:p w14:paraId="35BCFA86">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70335A10">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B2196D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65724A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573782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761CFA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8EB864D">
      <w:pPr>
        <w:pStyle w:val="2"/>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7BE593B">
      <w:r>
        <w:rPr>
          <w:rFonts w:hint="eastAsia"/>
          <w:lang w:val="zh-CN"/>
        </w:rPr>
        <w:t xml:space="preserve"> </w:t>
      </w:r>
    </w:p>
    <w:p w14:paraId="43BBE0D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3AAF783">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E721CFE">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2BF28B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EF89C00">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2771434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26E2C8F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279CE3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5651EF9">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F339233">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CE4CF3E">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220784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132245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61346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3500077F">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F19EC1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371938CC">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2FDFE0F">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D1B6AE4">
      <w:pPr>
        <w:spacing w:line="360" w:lineRule="auto"/>
        <w:ind w:right="420"/>
        <w:rPr>
          <w:rFonts w:hint="eastAsia" w:ascii="宋体" w:hAnsi="宋体" w:cs="宋体"/>
          <w:sz w:val="24"/>
        </w:rPr>
      </w:pPr>
      <w:r>
        <w:rPr>
          <w:rFonts w:hint="eastAsia" w:ascii="宋体" w:hAnsi="宋体" w:cs="宋体"/>
          <w:sz w:val="24"/>
        </w:rPr>
        <w:t>注：按本格式和要求提供。</w:t>
      </w:r>
    </w:p>
    <w:p w14:paraId="73B41F63">
      <w:pPr>
        <w:autoSpaceDE w:val="0"/>
        <w:autoSpaceDN w:val="0"/>
        <w:jc w:val="center"/>
        <w:rPr>
          <w:rFonts w:hint="eastAsia" w:ascii="宋体" w:hAnsi="宋体" w:cs="宋体"/>
          <w:b/>
          <w:spacing w:val="6"/>
          <w:sz w:val="32"/>
          <w:szCs w:val="32"/>
        </w:rPr>
      </w:pPr>
    </w:p>
    <w:p w14:paraId="1AE0DF8D">
      <w:pPr>
        <w:autoSpaceDE w:val="0"/>
        <w:autoSpaceDN w:val="0"/>
        <w:jc w:val="center"/>
        <w:rPr>
          <w:rFonts w:hint="eastAsia" w:ascii="宋体" w:hAnsi="宋体" w:cs="宋体"/>
          <w:b/>
          <w:spacing w:val="6"/>
          <w:sz w:val="32"/>
          <w:szCs w:val="32"/>
        </w:rPr>
      </w:pPr>
    </w:p>
    <w:p w14:paraId="154CA95C">
      <w:pPr>
        <w:autoSpaceDE w:val="0"/>
        <w:autoSpaceDN w:val="0"/>
        <w:jc w:val="center"/>
        <w:rPr>
          <w:rFonts w:hint="eastAsia" w:ascii="宋体" w:hAnsi="宋体" w:cs="宋体"/>
          <w:b/>
          <w:spacing w:val="6"/>
          <w:sz w:val="32"/>
          <w:szCs w:val="32"/>
        </w:rPr>
      </w:pPr>
    </w:p>
    <w:p w14:paraId="03916521">
      <w:pPr>
        <w:autoSpaceDE w:val="0"/>
        <w:autoSpaceDN w:val="0"/>
        <w:jc w:val="center"/>
        <w:rPr>
          <w:rFonts w:hint="eastAsia" w:ascii="宋体" w:hAnsi="宋体" w:cs="宋体"/>
          <w:b/>
          <w:spacing w:val="6"/>
          <w:sz w:val="32"/>
          <w:szCs w:val="32"/>
        </w:rPr>
      </w:pPr>
    </w:p>
    <w:p w14:paraId="66AB365F">
      <w:pPr>
        <w:autoSpaceDE w:val="0"/>
        <w:autoSpaceDN w:val="0"/>
        <w:jc w:val="center"/>
        <w:rPr>
          <w:rFonts w:hint="eastAsia" w:ascii="宋体" w:hAnsi="宋体" w:cs="宋体"/>
          <w:b/>
          <w:spacing w:val="6"/>
          <w:sz w:val="32"/>
          <w:szCs w:val="32"/>
        </w:rPr>
      </w:pPr>
    </w:p>
    <w:p w14:paraId="4E5FFEE4">
      <w:pPr>
        <w:autoSpaceDE w:val="0"/>
        <w:autoSpaceDN w:val="0"/>
        <w:jc w:val="center"/>
        <w:rPr>
          <w:rFonts w:hint="eastAsia" w:ascii="宋体" w:hAnsi="宋体" w:cs="宋体"/>
          <w:b/>
          <w:spacing w:val="6"/>
          <w:sz w:val="32"/>
          <w:szCs w:val="32"/>
        </w:rPr>
      </w:pPr>
    </w:p>
    <w:p w14:paraId="40165D43">
      <w:pPr>
        <w:autoSpaceDE w:val="0"/>
        <w:autoSpaceDN w:val="0"/>
        <w:jc w:val="center"/>
        <w:rPr>
          <w:rFonts w:hint="eastAsia" w:ascii="宋体" w:hAnsi="宋体" w:cs="宋体"/>
          <w:b/>
          <w:spacing w:val="6"/>
          <w:sz w:val="32"/>
          <w:szCs w:val="32"/>
        </w:rPr>
      </w:pPr>
    </w:p>
    <w:p w14:paraId="6E5F32A5">
      <w:pPr>
        <w:autoSpaceDE w:val="0"/>
        <w:autoSpaceDN w:val="0"/>
        <w:jc w:val="center"/>
        <w:rPr>
          <w:rFonts w:hint="eastAsia" w:ascii="宋体" w:hAnsi="宋体" w:cs="宋体"/>
          <w:b/>
          <w:spacing w:val="6"/>
          <w:sz w:val="32"/>
          <w:szCs w:val="32"/>
        </w:rPr>
      </w:pPr>
    </w:p>
    <w:p w14:paraId="68C129D5">
      <w:pPr>
        <w:autoSpaceDE w:val="0"/>
        <w:autoSpaceDN w:val="0"/>
        <w:jc w:val="center"/>
        <w:rPr>
          <w:rFonts w:hint="eastAsia" w:ascii="宋体" w:hAnsi="宋体" w:cs="宋体"/>
          <w:b/>
          <w:spacing w:val="6"/>
          <w:sz w:val="32"/>
          <w:szCs w:val="32"/>
        </w:rPr>
      </w:pPr>
    </w:p>
    <w:p w14:paraId="5739EDE3">
      <w:pPr>
        <w:autoSpaceDE w:val="0"/>
        <w:autoSpaceDN w:val="0"/>
        <w:jc w:val="center"/>
        <w:rPr>
          <w:rFonts w:hint="eastAsia" w:ascii="宋体" w:hAnsi="宋体" w:cs="宋体"/>
          <w:b/>
          <w:spacing w:val="6"/>
          <w:sz w:val="32"/>
          <w:szCs w:val="32"/>
        </w:rPr>
      </w:pPr>
    </w:p>
    <w:p w14:paraId="52A36FFA">
      <w:pPr>
        <w:autoSpaceDE w:val="0"/>
        <w:autoSpaceDN w:val="0"/>
        <w:jc w:val="center"/>
        <w:rPr>
          <w:rFonts w:hint="eastAsia" w:ascii="宋体" w:hAnsi="宋体" w:cs="宋体"/>
          <w:b/>
          <w:spacing w:val="6"/>
          <w:sz w:val="32"/>
          <w:szCs w:val="32"/>
        </w:rPr>
      </w:pPr>
    </w:p>
    <w:p w14:paraId="7B03249A">
      <w:pPr>
        <w:autoSpaceDE w:val="0"/>
        <w:autoSpaceDN w:val="0"/>
        <w:jc w:val="center"/>
        <w:rPr>
          <w:rFonts w:hint="eastAsia" w:ascii="宋体" w:hAnsi="宋体" w:cs="宋体"/>
          <w:b/>
          <w:spacing w:val="6"/>
          <w:sz w:val="32"/>
          <w:szCs w:val="32"/>
        </w:rPr>
      </w:pPr>
    </w:p>
    <w:p w14:paraId="11EDC6B5">
      <w:pPr>
        <w:autoSpaceDE w:val="0"/>
        <w:autoSpaceDN w:val="0"/>
        <w:jc w:val="center"/>
        <w:rPr>
          <w:rFonts w:hint="eastAsia" w:ascii="宋体" w:hAnsi="宋体" w:cs="宋体"/>
          <w:b/>
          <w:spacing w:val="6"/>
          <w:sz w:val="32"/>
          <w:szCs w:val="32"/>
        </w:rPr>
      </w:pPr>
    </w:p>
    <w:p w14:paraId="45B522AA">
      <w:pPr>
        <w:autoSpaceDE w:val="0"/>
        <w:autoSpaceDN w:val="0"/>
        <w:jc w:val="center"/>
        <w:rPr>
          <w:rFonts w:hint="eastAsia" w:ascii="宋体" w:hAnsi="宋体" w:cs="宋体"/>
          <w:b/>
          <w:spacing w:val="6"/>
          <w:sz w:val="32"/>
          <w:szCs w:val="32"/>
        </w:rPr>
      </w:pPr>
    </w:p>
    <w:p w14:paraId="03E93485">
      <w:pPr>
        <w:autoSpaceDE w:val="0"/>
        <w:autoSpaceDN w:val="0"/>
        <w:jc w:val="center"/>
        <w:rPr>
          <w:rFonts w:hint="eastAsia" w:ascii="宋体" w:hAnsi="宋体" w:cs="宋体"/>
          <w:b/>
          <w:spacing w:val="6"/>
          <w:sz w:val="32"/>
          <w:szCs w:val="32"/>
        </w:rPr>
      </w:pPr>
    </w:p>
    <w:p w14:paraId="5A55D70A">
      <w:pPr>
        <w:autoSpaceDE w:val="0"/>
        <w:autoSpaceDN w:val="0"/>
        <w:jc w:val="center"/>
        <w:rPr>
          <w:rFonts w:hint="eastAsia" w:ascii="宋体" w:hAnsi="宋体" w:cs="宋体"/>
          <w:b/>
          <w:spacing w:val="6"/>
          <w:sz w:val="32"/>
          <w:szCs w:val="32"/>
        </w:rPr>
      </w:pPr>
    </w:p>
    <w:p w14:paraId="5056718D">
      <w:pPr>
        <w:autoSpaceDE w:val="0"/>
        <w:autoSpaceDN w:val="0"/>
        <w:jc w:val="center"/>
        <w:rPr>
          <w:rFonts w:hint="eastAsia" w:ascii="宋体" w:hAnsi="宋体" w:cs="宋体"/>
          <w:b/>
          <w:spacing w:val="6"/>
          <w:sz w:val="32"/>
          <w:szCs w:val="32"/>
        </w:rPr>
      </w:pPr>
    </w:p>
    <w:p w14:paraId="48597008">
      <w:pPr>
        <w:autoSpaceDE w:val="0"/>
        <w:autoSpaceDN w:val="0"/>
        <w:jc w:val="center"/>
        <w:rPr>
          <w:rFonts w:hint="eastAsia" w:ascii="宋体" w:hAnsi="宋体" w:cs="宋体"/>
          <w:b/>
          <w:spacing w:val="6"/>
          <w:sz w:val="32"/>
          <w:szCs w:val="32"/>
        </w:rPr>
      </w:pPr>
    </w:p>
    <w:p w14:paraId="475C2034">
      <w:pPr>
        <w:autoSpaceDE w:val="0"/>
        <w:autoSpaceDN w:val="0"/>
        <w:jc w:val="center"/>
        <w:rPr>
          <w:rFonts w:hint="eastAsia" w:ascii="宋体" w:hAnsi="宋体" w:cs="宋体"/>
          <w:b/>
          <w:spacing w:val="6"/>
          <w:sz w:val="32"/>
          <w:szCs w:val="32"/>
        </w:rPr>
      </w:pPr>
    </w:p>
    <w:p w14:paraId="4BBC1A30">
      <w:pPr>
        <w:autoSpaceDE w:val="0"/>
        <w:autoSpaceDN w:val="0"/>
        <w:jc w:val="center"/>
        <w:rPr>
          <w:rFonts w:hint="eastAsia" w:ascii="宋体" w:hAnsi="宋体" w:cs="宋体"/>
          <w:b/>
          <w:spacing w:val="6"/>
          <w:sz w:val="32"/>
          <w:szCs w:val="32"/>
        </w:rPr>
      </w:pPr>
    </w:p>
    <w:p w14:paraId="47763372">
      <w:pPr>
        <w:autoSpaceDE w:val="0"/>
        <w:autoSpaceDN w:val="0"/>
        <w:jc w:val="center"/>
        <w:rPr>
          <w:rFonts w:hint="eastAsia" w:ascii="宋体" w:hAnsi="宋体" w:cs="宋体"/>
          <w:b/>
          <w:spacing w:val="6"/>
          <w:sz w:val="32"/>
          <w:szCs w:val="32"/>
        </w:rPr>
      </w:pPr>
    </w:p>
    <w:p w14:paraId="24631356">
      <w:pPr>
        <w:autoSpaceDE w:val="0"/>
        <w:autoSpaceDN w:val="0"/>
        <w:jc w:val="center"/>
        <w:rPr>
          <w:rFonts w:hint="eastAsia" w:ascii="宋体" w:hAnsi="宋体" w:cs="宋体"/>
          <w:b/>
          <w:spacing w:val="6"/>
          <w:sz w:val="32"/>
          <w:szCs w:val="32"/>
        </w:rPr>
      </w:pPr>
    </w:p>
    <w:p w14:paraId="428FC2A9">
      <w:pPr>
        <w:autoSpaceDE w:val="0"/>
        <w:autoSpaceDN w:val="0"/>
        <w:jc w:val="center"/>
        <w:rPr>
          <w:rFonts w:hint="eastAsia" w:ascii="宋体" w:hAnsi="宋体" w:cs="宋体"/>
          <w:b/>
          <w:spacing w:val="6"/>
          <w:sz w:val="32"/>
          <w:szCs w:val="32"/>
        </w:rPr>
      </w:pPr>
    </w:p>
    <w:p w14:paraId="3BA52BEE">
      <w:pPr>
        <w:autoSpaceDE w:val="0"/>
        <w:autoSpaceDN w:val="0"/>
        <w:jc w:val="center"/>
        <w:rPr>
          <w:rFonts w:hint="eastAsia" w:ascii="宋体" w:hAnsi="宋体" w:cs="宋体"/>
          <w:b/>
          <w:spacing w:val="6"/>
          <w:sz w:val="32"/>
          <w:szCs w:val="32"/>
        </w:rPr>
      </w:pPr>
    </w:p>
    <w:p w14:paraId="4CC8D3D5">
      <w:pPr>
        <w:autoSpaceDE w:val="0"/>
        <w:autoSpaceDN w:val="0"/>
        <w:jc w:val="center"/>
        <w:rPr>
          <w:rFonts w:hint="eastAsia" w:ascii="宋体" w:hAnsi="宋体" w:cs="宋体"/>
          <w:b/>
          <w:spacing w:val="6"/>
          <w:sz w:val="32"/>
          <w:szCs w:val="32"/>
        </w:rPr>
      </w:pPr>
    </w:p>
    <w:p w14:paraId="137C442B">
      <w:pPr>
        <w:autoSpaceDE w:val="0"/>
        <w:autoSpaceDN w:val="0"/>
        <w:jc w:val="center"/>
        <w:rPr>
          <w:rFonts w:hint="eastAsia" w:ascii="宋体" w:hAnsi="宋体" w:cs="宋体"/>
          <w:b/>
          <w:spacing w:val="6"/>
          <w:sz w:val="32"/>
          <w:szCs w:val="32"/>
        </w:rPr>
      </w:pPr>
    </w:p>
    <w:p w14:paraId="74B934DB">
      <w:pPr>
        <w:autoSpaceDE w:val="0"/>
        <w:autoSpaceDN w:val="0"/>
        <w:jc w:val="center"/>
        <w:rPr>
          <w:rFonts w:hint="eastAsia" w:ascii="宋体" w:hAnsi="宋体" w:cs="宋体"/>
          <w:b/>
          <w:spacing w:val="6"/>
          <w:sz w:val="32"/>
          <w:szCs w:val="32"/>
        </w:rPr>
      </w:pPr>
    </w:p>
    <w:p w14:paraId="436AD924">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528342E">
      <w:pPr>
        <w:spacing w:line="360" w:lineRule="auto"/>
        <w:jc w:val="center"/>
        <w:rPr>
          <w:rFonts w:hint="eastAsia" w:ascii="宋体" w:hAnsi="宋体" w:cs="宋体"/>
          <w:sz w:val="24"/>
          <w:u w:val="single"/>
        </w:rPr>
      </w:pPr>
    </w:p>
    <w:p w14:paraId="28E5C251">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23FB01DE">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DA654C6">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C30ABF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564F134">
      <w:pPr>
        <w:spacing w:line="360" w:lineRule="auto"/>
        <w:ind w:firstLine="480" w:firstLineChars="200"/>
        <w:jc w:val="left"/>
        <w:rPr>
          <w:rFonts w:hint="eastAsia" w:ascii="宋体" w:hAnsi="宋体" w:cs="宋体"/>
          <w:sz w:val="24"/>
        </w:rPr>
      </w:pPr>
      <w:r>
        <w:rPr>
          <w:rFonts w:hint="eastAsia" w:ascii="宋体" w:hAnsi="宋体" w:cs="宋体"/>
          <w:sz w:val="24"/>
        </w:rPr>
        <w:t>……</w:t>
      </w:r>
    </w:p>
    <w:p w14:paraId="781CC738">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ED30FD7">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02965F21">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67467418">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2DC38F01">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1D8A726">
      <w:pPr>
        <w:spacing w:line="360" w:lineRule="auto"/>
        <w:ind w:right="420"/>
        <w:rPr>
          <w:rFonts w:hint="eastAsia" w:ascii="宋体" w:hAnsi="宋体" w:cs="宋体"/>
          <w:sz w:val="24"/>
        </w:rPr>
      </w:pPr>
    </w:p>
    <w:p w14:paraId="0887DAE4">
      <w:pPr>
        <w:spacing w:line="360" w:lineRule="auto"/>
        <w:ind w:right="420"/>
        <w:rPr>
          <w:rFonts w:hint="eastAsia" w:ascii="宋体" w:hAnsi="宋体" w:cs="宋体"/>
          <w:sz w:val="24"/>
        </w:rPr>
      </w:pPr>
      <w:r>
        <w:rPr>
          <w:rFonts w:hint="eastAsia" w:ascii="宋体" w:hAnsi="宋体" w:cs="宋体"/>
          <w:sz w:val="24"/>
        </w:rPr>
        <w:t xml:space="preserve">   注：</w:t>
      </w:r>
    </w:p>
    <w:p w14:paraId="4A41D7AE">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804DCE">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C1131D">
      <w:pPr>
        <w:pStyle w:val="2"/>
        <w:rPr>
          <w:rFonts w:hint="eastAsia" w:ascii="宋体" w:hAnsi="宋体" w:eastAsia="宋体" w:cs="宋体"/>
          <w:lang w:val="en-US"/>
        </w:rPr>
      </w:pPr>
    </w:p>
    <w:p w14:paraId="11DF9307">
      <w:pPr>
        <w:spacing w:line="360" w:lineRule="auto"/>
        <w:ind w:right="420"/>
        <w:rPr>
          <w:rFonts w:hint="eastAsia" w:ascii="宋体" w:hAnsi="宋体" w:cs="宋体"/>
        </w:rPr>
      </w:pPr>
    </w:p>
    <w:p w14:paraId="7927A356">
      <w:pPr>
        <w:spacing w:line="360" w:lineRule="auto"/>
        <w:rPr>
          <w:rFonts w:hint="eastAsia" w:ascii="宋体" w:hAnsi="宋体" w:cs="宋体"/>
          <w:bCs/>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CAB5">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6685C">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91D8D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7CE8">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FFD84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5BA5">
    <w:pPr>
      <w:pStyle w:val="4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865B">
    <w:pPr>
      <w:pStyle w:val="48"/>
      <w:framePr w:wrap="around" w:vAnchor="text" w:hAnchor="margin" w:xAlign="right" w:y="1"/>
      <w:rPr>
        <w:rStyle w:val="78"/>
      </w:rPr>
    </w:pPr>
    <w:r>
      <w:fldChar w:fldCharType="begin"/>
    </w:r>
    <w:r>
      <w:rPr>
        <w:rStyle w:val="78"/>
      </w:rPr>
      <w:instrText xml:space="preserve">PAGE  </w:instrText>
    </w:r>
    <w:r>
      <w:fldChar w:fldCharType="end"/>
    </w:r>
  </w:p>
  <w:p w14:paraId="67ECEEED">
    <w:pPr>
      <w:pStyle w:val="48"/>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91A2">
    <w:pPr>
      <w:pStyle w:val="4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C72B">
    <w:pPr>
      <w:pStyle w:val="48"/>
      <w:framePr w:wrap="around" w:vAnchor="text" w:hAnchor="margin" w:xAlign="right" w:y="1"/>
      <w:rPr>
        <w:rStyle w:val="78"/>
      </w:rPr>
    </w:pPr>
    <w:r>
      <w:fldChar w:fldCharType="begin"/>
    </w:r>
    <w:r>
      <w:rPr>
        <w:rStyle w:val="78"/>
      </w:rPr>
      <w:instrText xml:space="preserve">PAGE  </w:instrText>
    </w:r>
    <w:r>
      <w:fldChar w:fldCharType="end"/>
    </w:r>
  </w:p>
  <w:p w14:paraId="08AFD578">
    <w:pPr>
      <w:pStyle w:val="4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6AE7F">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1C22A">
    <w:pPr>
      <w:pStyle w:val="48"/>
      <w:jc w:val="center"/>
    </w:pPr>
    <w:r>
      <w:fldChar w:fldCharType="begin"/>
    </w:r>
    <w:r>
      <w:instrText xml:space="preserve"> PAGE   \* MERGEFORMAT </w:instrText>
    </w:r>
    <w:r>
      <w:fldChar w:fldCharType="separate"/>
    </w:r>
    <w:r>
      <w:t>- 1 -</w:t>
    </w:r>
    <w:r>
      <w:fldChar w:fldCharType="end"/>
    </w:r>
  </w:p>
  <w:p w14:paraId="74663AD9">
    <w:pPr>
      <w:pStyle w:val="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4CCF">
    <w:pPr>
      <w:pStyle w:val="48"/>
      <w:jc w:val="center"/>
    </w:pPr>
    <w:r>
      <w:fldChar w:fldCharType="begin"/>
    </w:r>
    <w:r>
      <w:instrText xml:space="preserve"> PAGE   \* MERGEFORMAT </w:instrText>
    </w:r>
    <w:r>
      <w:fldChar w:fldCharType="separate"/>
    </w:r>
    <w:r>
      <w:t>- 1 -</w:t>
    </w:r>
    <w:r>
      <w:fldChar w:fldCharType="end"/>
    </w:r>
  </w:p>
  <w:p w14:paraId="25604595">
    <w:pPr>
      <w:pStyle w:val="4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B217">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0557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1AA8">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9C66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B662">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0345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73AB">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9F105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8053">
    <w:pPr>
      <w:pStyle w:val="49"/>
      <w:pBdr>
        <w:bottom w:val="single" w:color="auto" w:sz="6" w:space="4"/>
      </w:pBdr>
      <w:jc w:val="right"/>
    </w:pPr>
    <w:r>
      <w:t></w:t>
    </w:r>
    <w:r>
      <w:rPr>
        <w:rFonts w:hint="eastAsia"/>
      </w:rPr>
      <w:t xml:space="preserve">             </w:t>
    </w:r>
    <w:r>
      <w:t>杭州市政府采购公开招标文件</w:t>
    </w:r>
  </w:p>
  <w:p w14:paraId="2C5DF839">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2A57">
    <w:pPr>
      <w:pStyle w:val="49"/>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981E">
    <w:pPr>
      <w:pStyle w:val="49"/>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20A4">
    <w:pPr>
      <w:pStyle w:val="4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4E66">
    <w:pPr>
      <w:pStyle w:val="4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4022">
    <w:pPr>
      <w:pStyle w:val="4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F55D">
    <w:pPr>
      <w:pStyle w:val="4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C8180">
    <w:pPr>
      <w:pStyle w:val="49"/>
      <w:rPr>
        <w:rFonts w:ascii="仿宋_GB2312" w:eastAsia="仿宋_GB2312"/>
        <w:b/>
        <w:i/>
        <w:u w:val="single"/>
      </w:rPr>
    </w:pPr>
    <w:r>
      <w:t></w:t>
    </w:r>
    <w:r>
      <w:rPr>
        <w:rFonts w:hint="eastAsia"/>
      </w:rPr>
      <w:t xml:space="preserve">                                                  </w:t>
    </w:r>
    <w:r>
      <w:t xml:space="preserve">             杭州市政府采购公开招标文件</w:t>
    </w:r>
  </w:p>
  <w:p w14:paraId="5FA7BF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6A25">
    <w:pPr>
      <w:pStyle w:val="49"/>
    </w:pPr>
    <w:r>
      <w:t></w:t>
    </w:r>
    <w:r>
      <w:rPr>
        <w:rFonts w:hint="eastAsia"/>
      </w:rPr>
      <w:t xml:space="preserve">         </w:t>
    </w:r>
  </w:p>
  <w:p w14:paraId="7D238160">
    <w:pPr>
      <w:pStyle w:val="49"/>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B854">
    <w:pPr>
      <w:pStyle w:val="49"/>
      <w:rPr>
        <w:rFonts w:ascii="仿宋_GB2312" w:eastAsia="仿宋_GB2312"/>
        <w:b/>
        <w:i/>
        <w:u w:val="single"/>
      </w:rPr>
    </w:pPr>
    <w:r>
      <w:t></w:t>
    </w:r>
    <w:r>
      <w:rPr>
        <w:rFonts w:hint="eastAsia"/>
      </w:rPr>
      <w:t xml:space="preserve">                                                  </w:t>
    </w:r>
    <w:r>
      <w:t>杭州市政府采购公开招标文件</w:t>
    </w:r>
  </w:p>
  <w:p w14:paraId="752E77E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739C">
    <w:pPr>
      <w:pStyle w:val="49"/>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36C8">
    <w:pPr>
      <w:pStyle w:val="49"/>
      <w:jc w:val="right"/>
      <w:rPr>
        <w:rFonts w:ascii="仿宋_GB2312" w:eastAsia="仿宋_GB2312"/>
        <w:b/>
        <w:i/>
        <w:u w:val="single"/>
      </w:rPr>
    </w:pPr>
    <w:r>
      <w:rPr>
        <w:rFonts w:hint="eastAsia"/>
      </w:rPr>
      <w:t xml:space="preserve">                                  </w:t>
    </w:r>
    <w:r>
      <w:t>杭州市政府采购公开招标文件</w:t>
    </w:r>
  </w:p>
  <w:p w14:paraId="3A00034B">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FF521F4"/>
    <w:multiLevelType w:val="singleLevel"/>
    <w:tmpl w:val="5FF521F4"/>
    <w:lvl w:ilvl="0" w:tentative="0">
      <w:start w:val="1"/>
      <w:numFmt w:val="decimal"/>
      <w:suff w:val="nothing"/>
      <w:lvlText w:val="%1、"/>
      <w:lvlJc w:val="left"/>
    </w:lvl>
  </w:abstractNum>
  <w:abstractNum w:abstractNumId="3">
    <w:nsid w:val="62149A34"/>
    <w:multiLevelType w:val="singleLevel"/>
    <w:tmpl w:val="62149A34"/>
    <w:lvl w:ilvl="0" w:tentative="0">
      <w:start w:val="1"/>
      <w:numFmt w:val="decimal"/>
      <w:suff w:val="nothing"/>
      <w:lvlText w:val="%1）"/>
      <w:lvlJc w:val="left"/>
    </w:lvl>
  </w:abstractNum>
  <w:abstractNum w:abstractNumId="4">
    <w:nsid w:val="63936292"/>
    <w:multiLevelType w:val="singleLevel"/>
    <w:tmpl w:val="63936292"/>
    <w:lvl w:ilvl="0" w:tentative="0">
      <w:start w:val="4"/>
      <w:numFmt w:val="chineseCounting"/>
      <w:suff w:val="space"/>
      <w:lvlText w:val="第%1部分"/>
      <w:lvlJc w:val="left"/>
      <w:rPr>
        <w:rFonts w:hint="eastAsia"/>
      </w:rPr>
    </w:lvl>
  </w:abstractNum>
  <w:abstractNum w:abstractNumId="5">
    <w:nsid w:val="657FBA87"/>
    <w:multiLevelType w:val="singleLevel"/>
    <w:tmpl w:val="657FBA87"/>
    <w:lvl w:ilvl="0" w:tentative="0">
      <w:start w:val="1"/>
      <w:numFmt w:val="decimal"/>
      <w:suff w:val="nothing"/>
      <w:lvlText w:val="（%1）"/>
      <w:lvlJc w:val="left"/>
    </w:lvl>
  </w:abstractNum>
  <w:abstractNum w:abstractNumId="6">
    <w:nsid w:val="79D87A4F"/>
    <w:multiLevelType w:val="singleLevel"/>
    <w:tmpl w:val="79D87A4F"/>
    <w:lvl w:ilvl="0" w:tentative="0">
      <w:start w:val="1"/>
      <w:numFmt w:val="chineseCounting"/>
      <w:suff w:val="nothing"/>
      <w:lvlText w:val="%1、"/>
      <w:lvlJc w:val="left"/>
      <w:rPr>
        <w:rFonts w:hint="eastAsia"/>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MmZjNzgwNGY1Yjg2YmQ2NjYwZjZmN2I3ODNlY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22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1E4"/>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805"/>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1B"/>
    <w:rsid w:val="004B18F4"/>
    <w:rsid w:val="004B1A98"/>
    <w:rsid w:val="004B2463"/>
    <w:rsid w:val="004B2E9D"/>
    <w:rsid w:val="004B305F"/>
    <w:rsid w:val="004B34C4"/>
    <w:rsid w:val="004B34E8"/>
    <w:rsid w:val="004B3981"/>
    <w:rsid w:val="004B3A03"/>
    <w:rsid w:val="004B419F"/>
    <w:rsid w:val="004B461D"/>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3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D87"/>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9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F07A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70479"/>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830F0"/>
    <w:rsid w:val="16BC70A7"/>
    <w:rsid w:val="16C6339E"/>
    <w:rsid w:val="172F2D79"/>
    <w:rsid w:val="17557BEF"/>
    <w:rsid w:val="17D349C1"/>
    <w:rsid w:val="1830729E"/>
    <w:rsid w:val="185FFA9F"/>
    <w:rsid w:val="1870062C"/>
    <w:rsid w:val="18817102"/>
    <w:rsid w:val="18830A15"/>
    <w:rsid w:val="18852B28"/>
    <w:rsid w:val="188B5321"/>
    <w:rsid w:val="196E330C"/>
    <w:rsid w:val="19932372"/>
    <w:rsid w:val="19A20DD5"/>
    <w:rsid w:val="19AE03F1"/>
    <w:rsid w:val="1A071A03"/>
    <w:rsid w:val="1A1F16AE"/>
    <w:rsid w:val="1A3B5C77"/>
    <w:rsid w:val="1A63297C"/>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62DFD"/>
    <w:rsid w:val="1DC16E6F"/>
    <w:rsid w:val="1DF51A98"/>
    <w:rsid w:val="1E2D35AB"/>
    <w:rsid w:val="1E3D060F"/>
    <w:rsid w:val="1E3F7D2E"/>
    <w:rsid w:val="1E4134E4"/>
    <w:rsid w:val="1E5062B3"/>
    <w:rsid w:val="1E523514"/>
    <w:rsid w:val="1E714A66"/>
    <w:rsid w:val="1E802593"/>
    <w:rsid w:val="1E8B6156"/>
    <w:rsid w:val="1E902AE9"/>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66716"/>
    <w:rsid w:val="29F26D24"/>
    <w:rsid w:val="2A15033F"/>
    <w:rsid w:val="2A1662C1"/>
    <w:rsid w:val="2A1C7367"/>
    <w:rsid w:val="2A2815FA"/>
    <w:rsid w:val="2A6D6092"/>
    <w:rsid w:val="2A711BDA"/>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5E2A36"/>
    <w:rsid w:val="328B0D3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0F440D"/>
    <w:rsid w:val="394A0DC8"/>
    <w:rsid w:val="39636459"/>
    <w:rsid w:val="396B7F6C"/>
    <w:rsid w:val="39B417A9"/>
    <w:rsid w:val="39FC5695"/>
    <w:rsid w:val="3A006D8E"/>
    <w:rsid w:val="3A3651E5"/>
    <w:rsid w:val="3A744481"/>
    <w:rsid w:val="3A8C7BEF"/>
    <w:rsid w:val="3A906246"/>
    <w:rsid w:val="3AFFAA8E"/>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76AB9"/>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08749C"/>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477E83"/>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91B80"/>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F0AF7"/>
    <w:rsid w:val="5D0C4701"/>
    <w:rsid w:val="5D0F0395"/>
    <w:rsid w:val="5D221076"/>
    <w:rsid w:val="5D397964"/>
    <w:rsid w:val="5D5A391C"/>
    <w:rsid w:val="5D5F10C0"/>
    <w:rsid w:val="5D891B7B"/>
    <w:rsid w:val="5DAB43A4"/>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347CC"/>
    <w:rsid w:val="5F8D0B82"/>
    <w:rsid w:val="5FCC5339"/>
    <w:rsid w:val="5FE34A5B"/>
    <w:rsid w:val="5FFE1E36"/>
    <w:rsid w:val="5FFEFA31"/>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5E782D"/>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62E02D"/>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AE7FAA"/>
    <w:rsid w:val="71D43752"/>
    <w:rsid w:val="71F1796A"/>
    <w:rsid w:val="72154626"/>
    <w:rsid w:val="72262B5D"/>
    <w:rsid w:val="72283FF7"/>
    <w:rsid w:val="722E7212"/>
    <w:rsid w:val="723A0474"/>
    <w:rsid w:val="725923E4"/>
    <w:rsid w:val="725F2306"/>
    <w:rsid w:val="72864BF7"/>
    <w:rsid w:val="729023FC"/>
    <w:rsid w:val="72BC34AF"/>
    <w:rsid w:val="737FC094"/>
    <w:rsid w:val="73C0646E"/>
    <w:rsid w:val="742222F5"/>
    <w:rsid w:val="74476126"/>
    <w:rsid w:val="74706664"/>
    <w:rsid w:val="747F3682"/>
    <w:rsid w:val="749C4185"/>
    <w:rsid w:val="75067759"/>
    <w:rsid w:val="752E6DCD"/>
    <w:rsid w:val="7551380D"/>
    <w:rsid w:val="755D3263"/>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677F4"/>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7F775F"/>
    <w:rsid w:val="7C853BEA"/>
    <w:rsid w:val="7C881368"/>
    <w:rsid w:val="7CDFCC2E"/>
    <w:rsid w:val="7CE27788"/>
    <w:rsid w:val="7D0C32F1"/>
    <w:rsid w:val="7D0F408D"/>
    <w:rsid w:val="7D2550D0"/>
    <w:rsid w:val="7D491C6C"/>
    <w:rsid w:val="7D5429C0"/>
    <w:rsid w:val="7D6E6D43"/>
    <w:rsid w:val="7DB57A34"/>
    <w:rsid w:val="7DE31F79"/>
    <w:rsid w:val="7DE60973"/>
    <w:rsid w:val="7DEF0916"/>
    <w:rsid w:val="7E1E5218"/>
    <w:rsid w:val="7E9A4E1F"/>
    <w:rsid w:val="7EA7723A"/>
    <w:rsid w:val="7EF56FBB"/>
    <w:rsid w:val="7EF74C43"/>
    <w:rsid w:val="7F0768EB"/>
    <w:rsid w:val="7F143BEC"/>
    <w:rsid w:val="7F715AF2"/>
    <w:rsid w:val="7F886E69"/>
    <w:rsid w:val="BB7FA927"/>
    <w:rsid w:val="BE6FA4EF"/>
    <w:rsid w:val="BEF53D82"/>
    <w:rsid w:val="F5FFD31F"/>
    <w:rsid w:val="FBD5C0F7"/>
    <w:rsid w:val="FCFB02A6"/>
    <w:rsid w:val="FF7FD632"/>
    <w:rsid w:val="FFD9D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next w:val="20"/>
    <w:link w:val="350"/>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2"/>
    <w:qFormat/>
    <w:uiPriority w:val="0"/>
    <w:rPr>
      <w:rFonts w:ascii="宋体" w:hAnsi="Courier New" w:cs="Arial"/>
      <w:snapToGrid w:val="0"/>
      <w:szCs w:val="21"/>
    </w:rPr>
  </w:style>
  <w:style w:type="paragraph" w:styleId="22">
    <w:name w:val="Body Text 2"/>
    <w:basedOn w:val="1"/>
    <w:next w:val="23"/>
    <w:link w:val="308"/>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Char Char Char Char Char Char Char Char Char Char Char Char Char Char Char Char"/>
    <w:basedOn w:val="1"/>
    <w:next w:val="25"/>
    <w:qFormat/>
    <w:uiPriority w:val="0"/>
    <w:pPr>
      <w:ind w:firstLine="3584"/>
    </w:pPr>
  </w:style>
  <w:style w:type="paragraph" w:styleId="25">
    <w:name w:val="List Paragraph"/>
    <w:basedOn w:val="1"/>
    <w:next w:val="26"/>
    <w:qFormat/>
    <w:uiPriority w:val="34"/>
    <w:pPr>
      <w:spacing w:line="360" w:lineRule="auto"/>
      <w:ind w:firstLine="200" w:firstLineChars="200"/>
    </w:pPr>
    <w:rPr>
      <w:rFonts w:eastAsia="楷体_GB2312" w:cs="Lucida Sans"/>
      <w:sz w:val="24"/>
    </w:r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qFormat/>
    <w:uiPriority w:val="0"/>
    <w:pPr>
      <w:widowControl/>
      <w:adjustRightInd/>
    </w:pPr>
    <w:rPr>
      <w:kern w:val="0"/>
      <w:szCs w:val="21"/>
    </w:rPr>
  </w:style>
  <w:style w:type="paragraph" w:styleId="28">
    <w:name w:val="Salutation"/>
    <w:basedOn w:val="1"/>
    <w:next w:val="1"/>
    <w:link w:val="304"/>
    <w:qFormat/>
    <w:uiPriority w:val="0"/>
    <w:rPr>
      <w:rFonts w:ascii="仿宋_GB2312" w:eastAsia="仿宋_GB2312"/>
      <w:sz w:val="28"/>
      <w:szCs w:val="20"/>
    </w:rPr>
  </w:style>
  <w:style w:type="paragraph" w:styleId="29">
    <w:name w:val="Body Text 3"/>
    <w:basedOn w:val="1"/>
    <w:link w:val="336"/>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32"/>
    <w:link w:val="436"/>
    <w:qFormat/>
    <w:uiPriority w:val="0"/>
    <w:pPr>
      <w:autoSpaceDE w:val="0"/>
      <w:autoSpaceDN w:val="0"/>
      <w:spacing w:line="360" w:lineRule="auto"/>
    </w:pPr>
    <w:rPr>
      <w:rFonts w:ascii="宋体" w:hAnsi="Arial" w:cs="Arial"/>
      <w:snapToGrid w:val="0"/>
      <w:sz w:val="24"/>
      <w:szCs w:val="21"/>
      <w:lang w:val="zh-CN"/>
    </w:rPr>
  </w:style>
  <w:style w:type="paragraph" w:styleId="32">
    <w:name w:val="Body Text First Indent"/>
    <w:basedOn w:val="31"/>
    <w:link w:val="327"/>
    <w:qFormat/>
    <w:uiPriority w:val="0"/>
    <w:pPr>
      <w:ind w:firstLine="420"/>
    </w:pPr>
    <w:rPr>
      <w:rFonts w:hAnsi="Calibri" w:cs="Times New Roman"/>
      <w:snapToGrid/>
      <w:szCs w:val="20"/>
    </w:rPr>
  </w:style>
  <w:style w:type="paragraph" w:styleId="33">
    <w:name w:val="Body Text Indent"/>
    <w:basedOn w:val="1"/>
    <w:next w:val="34"/>
    <w:link w:val="271"/>
    <w:qFormat/>
    <w:uiPriority w:val="0"/>
    <w:pPr>
      <w:spacing w:line="480" w:lineRule="exact"/>
      <w:ind w:firstLine="480" w:firstLineChars="200"/>
    </w:pPr>
    <w:rPr>
      <w:rFonts w:ascii="宋体" w:hAnsi="宋体"/>
      <w:sz w:val="24"/>
    </w:rPr>
  </w:style>
  <w:style w:type="paragraph" w:styleId="34">
    <w:name w:val="Body Text First Indent 2"/>
    <w:basedOn w:val="33"/>
    <w:link w:val="128"/>
    <w:qFormat/>
    <w:uiPriority w:val="0"/>
    <w:pPr>
      <w:adjustRightInd/>
      <w:spacing w:after="120" w:line="240" w:lineRule="auto"/>
      <w:ind w:left="420" w:leftChars="200" w:firstLine="210"/>
    </w:pPr>
    <w:rPr>
      <w:sz w:val="21"/>
    </w:rPr>
  </w:style>
  <w:style w:type="paragraph" w:styleId="3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6">
    <w:name w:val="List 2"/>
    <w:basedOn w:val="1"/>
    <w:qFormat/>
    <w:uiPriority w:val="0"/>
    <w:pPr>
      <w:adjustRightInd/>
      <w:spacing w:line="360" w:lineRule="auto"/>
      <w:ind w:left="100" w:leftChars="200" w:hanging="200" w:hangingChars="200"/>
    </w:pPr>
    <w:rPr>
      <w:rFonts w:eastAsia="微软雅黑"/>
    </w:rPr>
  </w:style>
  <w:style w:type="paragraph" w:styleId="3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8">
    <w:name w:val="List Bullet 2"/>
    <w:basedOn w:val="1"/>
    <w:qFormat/>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3">
    <w:name w:val="toc 8"/>
    <w:basedOn w:val="1"/>
    <w:next w:val="1"/>
    <w:qFormat/>
    <w:uiPriority w:val="0"/>
    <w:pPr>
      <w:ind w:left="2940" w:leftChars="1400"/>
    </w:pPr>
  </w:style>
  <w:style w:type="paragraph" w:styleId="44">
    <w:name w:val="Date"/>
    <w:basedOn w:val="1"/>
    <w:next w:val="1"/>
    <w:link w:val="188"/>
    <w:qFormat/>
    <w:uiPriority w:val="0"/>
    <w:pPr>
      <w:ind w:left="100" w:leftChars="2500"/>
    </w:pPr>
    <w:rPr>
      <w:rFonts w:ascii="宋体"/>
      <w:sz w:val="24"/>
      <w:szCs w:val="21"/>
      <w:lang w:val="zh-CN"/>
    </w:rPr>
  </w:style>
  <w:style w:type="paragraph" w:styleId="45">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6">
    <w:name w:val="endnote text"/>
    <w:basedOn w:val="1"/>
    <w:link w:val="934"/>
    <w:qFormat/>
    <w:uiPriority w:val="0"/>
    <w:rPr>
      <w:lang w:val="zh-CN"/>
    </w:rPr>
  </w:style>
  <w:style w:type="paragraph" w:styleId="47">
    <w:name w:val="Balloon Text"/>
    <w:basedOn w:val="1"/>
    <w:link w:val="195"/>
    <w:qFormat/>
    <w:uiPriority w:val="0"/>
    <w:rPr>
      <w:sz w:val="18"/>
      <w:szCs w:val="18"/>
    </w:rPr>
  </w:style>
  <w:style w:type="paragraph" w:styleId="48">
    <w:name w:val="footer"/>
    <w:basedOn w:val="1"/>
    <w:link w:val="389"/>
    <w:qFormat/>
    <w:uiPriority w:val="99"/>
    <w:pPr>
      <w:tabs>
        <w:tab w:val="center" w:pos="4153"/>
        <w:tab w:val="right" w:pos="8306"/>
      </w:tabs>
      <w:snapToGrid w:val="0"/>
      <w:jc w:val="left"/>
    </w:pPr>
    <w:rPr>
      <w:sz w:val="18"/>
      <w:szCs w:val="18"/>
    </w:rPr>
  </w:style>
  <w:style w:type="paragraph" w:styleId="49">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51">
    <w:name w:val="toc 1"/>
    <w:basedOn w:val="1"/>
    <w:next w:val="1"/>
    <w:qFormat/>
    <w:uiPriority w:val="0"/>
  </w:style>
  <w:style w:type="paragraph" w:styleId="52">
    <w:name w:val="toc 4"/>
    <w:basedOn w:val="1"/>
    <w:next w:val="1"/>
    <w:qFormat/>
    <w:uiPriority w:val="0"/>
    <w:pPr>
      <w:ind w:left="1260" w:leftChars="600"/>
    </w:pPr>
  </w:style>
  <w:style w:type="paragraph" w:styleId="53">
    <w:name w:val="index heading"/>
    <w:basedOn w:val="1"/>
    <w:next w:val="54"/>
    <w:qFormat/>
    <w:uiPriority w:val="0"/>
    <w:pPr>
      <w:adjustRightInd/>
      <w:ind w:firstLine="200" w:firstLineChars="200"/>
    </w:pPr>
  </w:style>
  <w:style w:type="paragraph" w:styleId="54">
    <w:name w:val="index 1"/>
    <w:basedOn w:val="1"/>
    <w:next w:val="1"/>
    <w:qFormat/>
    <w:uiPriority w:val="0"/>
    <w:pPr>
      <w:adjustRightInd/>
      <w:spacing w:line="360" w:lineRule="auto"/>
      <w:ind w:firstLine="200" w:firstLineChars="200"/>
      <w:jc w:val="center"/>
    </w:pPr>
    <w:rPr>
      <w:sz w:val="24"/>
      <w:szCs w:val="20"/>
    </w:rPr>
  </w:style>
  <w:style w:type="paragraph" w:styleId="55">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List"/>
    <w:basedOn w:val="1"/>
    <w:qFormat/>
    <w:uiPriority w:val="0"/>
    <w:pPr>
      <w:ind w:left="200" w:hanging="200" w:hangingChars="200"/>
    </w:pPr>
  </w:style>
  <w:style w:type="paragraph" w:styleId="58">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9">
    <w:name w:val="toc 6"/>
    <w:basedOn w:val="1"/>
    <w:next w:val="1"/>
    <w:qFormat/>
    <w:uiPriority w:val="0"/>
    <w:pPr>
      <w:ind w:left="2100" w:leftChars="1000"/>
    </w:pPr>
  </w:style>
  <w:style w:type="paragraph" w:styleId="60">
    <w:name w:val="List 5"/>
    <w:basedOn w:val="1"/>
    <w:qFormat/>
    <w:uiPriority w:val="0"/>
    <w:pPr>
      <w:adjustRightInd/>
      <w:ind w:left="100" w:leftChars="800" w:hanging="200" w:hangingChars="200"/>
    </w:pPr>
  </w:style>
  <w:style w:type="paragraph" w:styleId="61">
    <w:name w:val="Body Text Indent 3"/>
    <w:basedOn w:val="1"/>
    <w:link w:val="381"/>
    <w:qFormat/>
    <w:uiPriority w:val="0"/>
    <w:pPr>
      <w:spacing w:line="360" w:lineRule="auto"/>
      <w:ind w:firstLine="420"/>
    </w:pPr>
    <w:rPr>
      <w:sz w:val="24"/>
      <w:szCs w:val="20"/>
    </w:rPr>
  </w:style>
  <w:style w:type="paragraph" w:styleId="62">
    <w:name w:val="toc 2"/>
    <w:basedOn w:val="1"/>
    <w:next w:val="1"/>
    <w:qFormat/>
    <w:uiPriority w:val="0"/>
    <w:pPr>
      <w:ind w:left="420" w:leftChars="200"/>
    </w:pPr>
  </w:style>
  <w:style w:type="paragraph" w:styleId="63">
    <w:name w:val="toc 9"/>
    <w:basedOn w:val="1"/>
    <w:next w:val="1"/>
    <w:qFormat/>
    <w:uiPriority w:val="0"/>
    <w:pPr>
      <w:ind w:left="3360" w:leftChars="1600"/>
    </w:pPr>
  </w:style>
  <w:style w:type="paragraph" w:styleId="64">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7">
    <w:name w:val="annotation subject"/>
    <w:basedOn w:val="19"/>
    <w:next w:val="19"/>
    <w:link w:val="103"/>
    <w:qFormat/>
    <w:uiPriority w:val="0"/>
    <w:rPr>
      <w:b/>
      <w:bCs/>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_Style 2"/>
    <w:basedOn w:val="1"/>
    <w:qFormat/>
    <w:uiPriority w:val="0"/>
    <w:pPr>
      <w:ind w:firstLine="200" w:firstLineChars="200"/>
    </w:pPr>
    <w:rPr>
      <w:rFonts w:ascii="Calibri" w:hAnsi="Calibri"/>
      <w:sz w:val="28"/>
      <w:szCs w:val="22"/>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7"/>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34"/>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5"/>
    <w:qFormat/>
    <w:uiPriority w:val="0"/>
    <w:rPr>
      <w:rFonts w:ascii="Arial" w:hAnsi="Arial" w:eastAsia="黑体" w:cs="Arial"/>
      <w:snapToGrid w:val="0"/>
      <w:kern w:val="0"/>
      <w:szCs w:val="21"/>
    </w:rPr>
  </w:style>
  <w:style w:type="character" w:customStyle="1" w:styleId="132">
    <w:name w:val="纯文本 字符1"/>
    <w:link w:val="21"/>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next w:val="19"/>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55"/>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2"/>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44"/>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47"/>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5"/>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5"/>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33"/>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6"/>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8"/>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4"/>
    <w:qFormat/>
    <w:uiPriority w:val="0"/>
    <w:rPr>
      <w:rFonts w:ascii="黑体" w:hAnsi="Courier New" w:eastAsia="黑体"/>
    </w:rPr>
  </w:style>
  <w:style w:type="character" w:customStyle="1" w:styleId="308">
    <w:name w:val="正文文本 2 字符1"/>
    <w:link w:val="22"/>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9"/>
    <w:qFormat/>
    <w:uiPriority w:val="0"/>
    <w:rPr>
      <w:b/>
      <w:bCs/>
      <w:kern w:val="2"/>
      <w:sz w:val="24"/>
      <w:szCs w:val="24"/>
    </w:rPr>
  </w:style>
  <w:style w:type="character" w:customStyle="1" w:styleId="314">
    <w:name w:val="正文文本缩进 2 字符"/>
    <w:link w:val="45"/>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8"/>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32"/>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9"/>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99"/>
    <w:rPr>
      <w:kern w:val="2"/>
      <w:sz w:val="21"/>
      <w:szCs w:val="24"/>
    </w:rPr>
  </w:style>
  <w:style w:type="character" w:customStyle="1" w:styleId="351">
    <w:name w:val="签名 字符"/>
    <w:link w:val="50"/>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61"/>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8"/>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9"/>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5"/>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31"/>
    <w:qFormat/>
    <w:uiPriority w:val="0"/>
    <w:rPr>
      <w:rFonts w:ascii="宋体" w:hAnsi="Arial" w:eastAsia="宋体" w:cs="Arial"/>
      <w:snapToGrid w:val="0"/>
      <w:kern w:val="2"/>
      <w:sz w:val="24"/>
      <w:szCs w:val="21"/>
      <w:lang w:val="zh-CN" w:eastAsia="zh-CN" w:bidi="ar-SA"/>
    </w:rPr>
  </w:style>
  <w:style w:type="character" w:customStyle="1" w:styleId="437">
    <w:name w:val="gray6"/>
    <w:basedOn w:val="75"/>
    <w:qFormat/>
    <w:uiPriority w:val="0"/>
    <w:rPr>
      <w:rFonts w:ascii="Arial" w:hAnsi="Arial" w:eastAsia="黑体" w:cs="Arial"/>
      <w:snapToGrid w:val="0"/>
      <w:kern w:val="0"/>
      <w:szCs w:val="21"/>
    </w:rPr>
  </w:style>
  <w:style w:type="character" w:customStyle="1" w:styleId="438">
    <w:name w:val="hui"/>
    <w:basedOn w:val="75"/>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5"/>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2"/>
    <w:next w:val="24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2"/>
    <w:next w:val="24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22"/>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5"/>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61"/>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5"/>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4"/>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9"/>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6"/>
    <w:qFormat/>
    <w:uiPriority w:val="0"/>
    <w:rPr>
      <w:kern w:val="2"/>
      <w:sz w:val="21"/>
      <w:szCs w:val="24"/>
      <w:lang w:val="zh-CN"/>
    </w:rPr>
  </w:style>
  <w:style w:type="character" w:customStyle="1" w:styleId="935">
    <w:name w:val="无间隔 字符"/>
    <w:link w:val="489"/>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5130</Words>
  <Characters>5603</Characters>
  <Lines>352</Lines>
  <Paragraphs>99</Paragraphs>
  <TotalTime>41</TotalTime>
  <ScaleCrop>false</ScaleCrop>
  <LinksUpToDate>false</LinksUpToDate>
  <CharactersWithSpaces>5967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2024-11-29T20:22:00Z</dcterms:created>
  <dc:creator>玥</dc:creator>
  <cp:lastModifiedBy>大梁</cp:lastModifiedBy>
  <cp:lastPrinted>2021-12-29T19:06:00Z</cp:lastPrinted>
  <dcterms:modified xsi:type="dcterms:W3CDTF">2024-12-25T06:50:05Z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8A9A8B5247194B1796AAF444DEE64593_13</vt:lpwstr>
  </property>
</Properties>
</file>