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70327">
      <w:pPr>
        <w:spacing w:line="360" w:lineRule="auto"/>
        <w:jc w:val="center"/>
        <w:rPr>
          <w:rFonts w:ascii="宋体" w:hAnsi="宋体" w:cs="宋体"/>
          <w:b/>
          <w:sz w:val="24"/>
        </w:rPr>
      </w:pPr>
    </w:p>
    <w:p w14:paraId="73636E32">
      <w:pPr>
        <w:spacing w:line="360" w:lineRule="auto"/>
        <w:jc w:val="center"/>
        <w:rPr>
          <w:rFonts w:ascii="宋体" w:hAnsi="宋体" w:cs="宋体"/>
          <w:b/>
          <w:sz w:val="24"/>
        </w:rPr>
      </w:pPr>
    </w:p>
    <w:p w14:paraId="12E1FC21">
      <w:pPr>
        <w:adjustRightInd/>
        <w:spacing w:line="360" w:lineRule="auto"/>
        <w:jc w:val="both"/>
        <w:rPr>
          <w:rFonts w:ascii="宋体" w:hAnsi="宋体" w:cs="宋体"/>
          <w:b/>
          <w:sz w:val="48"/>
          <w:szCs w:val="48"/>
        </w:rPr>
      </w:pPr>
    </w:p>
    <w:p w14:paraId="29CA6860">
      <w:pPr>
        <w:pStyle w:val="23"/>
      </w:pPr>
    </w:p>
    <w:p w14:paraId="2948675E">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余杭区第三人民医院医共体2025年度春节物资采购项目</w:t>
      </w:r>
      <w:r>
        <w:rPr>
          <w:rFonts w:hint="eastAsia" w:ascii="宋体" w:hAnsi="宋体" w:cs="宋体"/>
          <w:color w:val="auto"/>
          <w:sz w:val="48"/>
          <w:szCs w:val="48"/>
        </w:rPr>
        <w:t xml:space="preserve">招标文件 </w:t>
      </w:r>
    </w:p>
    <w:p w14:paraId="5DFB837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20771AB8">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编号:（HZHZCG2024-063）</w:t>
      </w:r>
    </w:p>
    <w:p w14:paraId="73A697E6">
      <w:pPr>
        <w:adjustRightInd/>
        <w:spacing w:line="360" w:lineRule="auto"/>
        <w:rPr>
          <w:rFonts w:ascii="宋体" w:hAnsi="宋体" w:cs="宋体"/>
          <w:color w:val="auto"/>
          <w:sz w:val="28"/>
          <w:szCs w:val="20"/>
        </w:rPr>
      </w:pPr>
    </w:p>
    <w:p w14:paraId="1BD2B90B">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58A786F6">
      <w:pPr>
        <w:spacing w:line="360" w:lineRule="auto"/>
        <w:jc w:val="center"/>
        <w:rPr>
          <w:rFonts w:ascii="宋体" w:hAnsi="宋体" w:cs="宋体"/>
          <w:b/>
          <w:color w:val="auto"/>
          <w:sz w:val="44"/>
          <w:szCs w:val="44"/>
        </w:rPr>
      </w:pPr>
    </w:p>
    <w:p w14:paraId="60A48300">
      <w:pPr>
        <w:spacing w:line="360" w:lineRule="auto"/>
        <w:jc w:val="center"/>
        <w:rPr>
          <w:rFonts w:ascii="宋体" w:hAnsi="宋体" w:cs="宋体"/>
          <w:color w:val="auto"/>
          <w:sz w:val="24"/>
        </w:rPr>
      </w:pPr>
    </w:p>
    <w:p w14:paraId="09F4BE28">
      <w:pPr>
        <w:spacing w:line="360" w:lineRule="auto"/>
        <w:jc w:val="center"/>
        <w:rPr>
          <w:rFonts w:ascii="宋体" w:hAnsi="宋体" w:cs="宋体"/>
          <w:color w:val="auto"/>
          <w:sz w:val="24"/>
        </w:rPr>
      </w:pPr>
    </w:p>
    <w:p w14:paraId="781A80FB">
      <w:pPr>
        <w:spacing w:line="360" w:lineRule="auto"/>
        <w:jc w:val="center"/>
        <w:rPr>
          <w:rFonts w:ascii="宋体" w:hAnsi="宋体" w:cs="宋体"/>
          <w:color w:val="auto"/>
          <w:sz w:val="24"/>
        </w:rPr>
      </w:pPr>
    </w:p>
    <w:p w14:paraId="2BEECC14">
      <w:pPr>
        <w:spacing w:line="360" w:lineRule="auto"/>
        <w:jc w:val="center"/>
        <w:rPr>
          <w:rFonts w:ascii="宋体" w:hAnsi="宋体" w:cs="宋体"/>
          <w:color w:val="auto"/>
          <w:sz w:val="24"/>
        </w:rPr>
      </w:pPr>
    </w:p>
    <w:p w14:paraId="4AB6146E">
      <w:pPr>
        <w:spacing w:line="360" w:lineRule="auto"/>
        <w:rPr>
          <w:rFonts w:ascii="宋体" w:hAnsi="宋体" w:cs="宋体"/>
          <w:color w:val="auto"/>
          <w:sz w:val="32"/>
          <w:szCs w:val="32"/>
        </w:rPr>
      </w:pPr>
    </w:p>
    <w:p w14:paraId="681208D4">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w:t>
      </w:r>
      <w:r>
        <w:rPr>
          <w:rFonts w:hint="eastAsia" w:ascii="宋体" w:hAnsi="宋体" w:cs="宋体"/>
          <w:color w:val="auto"/>
          <w:sz w:val="32"/>
          <w:szCs w:val="32"/>
          <w:lang w:val="en-US" w:eastAsia="zh-CN"/>
        </w:rPr>
        <w:t>杭州市余杭区第三人民医院</w:t>
      </w:r>
      <w:r>
        <w:rPr>
          <w:rFonts w:hint="eastAsia" w:ascii="宋体" w:hAnsi="宋体" w:cs="宋体"/>
          <w:color w:val="auto"/>
          <w:sz w:val="32"/>
          <w:szCs w:val="32"/>
        </w:rPr>
        <w:t>）</w:t>
      </w:r>
    </w:p>
    <w:p w14:paraId="409EBC8B">
      <w:pPr>
        <w:spacing w:line="360" w:lineRule="auto"/>
        <w:jc w:val="center"/>
        <w:rPr>
          <w:rFonts w:ascii="宋体" w:hAnsi="宋体" w:cs="宋体"/>
          <w:bCs/>
          <w:color w:val="auto"/>
          <w:sz w:val="32"/>
          <w:szCs w:val="32"/>
        </w:rPr>
      </w:pPr>
      <w:r>
        <w:rPr>
          <w:rFonts w:hint="eastAsia" w:ascii="宋体" w:hAnsi="宋体" w:cs="宋体"/>
          <w:bCs/>
          <w:color w:val="auto"/>
          <w:sz w:val="32"/>
          <w:szCs w:val="32"/>
        </w:rPr>
        <w:t>（</w:t>
      </w:r>
      <w:r>
        <w:rPr>
          <w:rFonts w:hint="eastAsia" w:ascii="宋体" w:hAnsi="宋体" w:cs="宋体"/>
          <w:bCs/>
          <w:color w:val="auto"/>
          <w:sz w:val="32"/>
          <w:szCs w:val="32"/>
          <w:lang w:val="en-US" w:eastAsia="zh-CN"/>
        </w:rPr>
        <w:t xml:space="preserve"> 杭州恒正造价工程师事务所</w:t>
      </w:r>
      <w:r>
        <w:rPr>
          <w:rFonts w:hint="eastAsia" w:ascii="宋体" w:hAnsi="宋体" w:cs="宋体"/>
          <w:bCs/>
          <w:color w:val="auto"/>
          <w:sz w:val="32"/>
          <w:szCs w:val="32"/>
        </w:rPr>
        <w:t>）</w:t>
      </w:r>
    </w:p>
    <w:p w14:paraId="12E167D9">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二十八 </w:t>
      </w:r>
      <w:r>
        <w:rPr>
          <w:rFonts w:hint="eastAsia" w:ascii="宋体" w:hAnsi="宋体" w:cs="宋体"/>
          <w:bCs/>
          <w:color w:val="auto"/>
          <w:sz w:val="32"/>
          <w:szCs w:val="32"/>
        </w:rPr>
        <w:t>日</w:t>
      </w:r>
    </w:p>
    <w:p w14:paraId="0BEDE1A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D35A800">
      <w:pPr>
        <w:spacing w:line="360" w:lineRule="auto"/>
        <w:jc w:val="center"/>
        <w:rPr>
          <w:rFonts w:ascii="宋体" w:hAnsi="宋体" w:cs="宋体"/>
          <w:sz w:val="24"/>
        </w:rPr>
      </w:pPr>
    </w:p>
    <w:p w14:paraId="5D82B07A">
      <w:pPr>
        <w:spacing w:line="360" w:lineRule="auto"/>
        <w:jc w:val="center"/>
        <w:rPr>
          <w:rFonts w:ascii="宋体" w:hAnsi="宋体" w:cs="宋体"/>
          <w:b/>
          <w:sz w:val="48"/>
          <w:szCs w:val="48"/>
        </w:rPr>
      </w:pPr>
      <w:r>
        <w:rPr>
          <w:rFonts w:hint="eastAsia" w:ascii="宋体" w:hAnsi="宋体" w:cs="宋体"/>
          <w:b/>
          <w:sz w:val="48"/>
          <w:szCs w:val="48"/>
        </w:rPr>
        <w:t>目  录</w:t>
      </w:r>
    </w:p>
    <w:p w14:paraId="77D0754A">
      <w:pPr>
        <w:spacing w:line="360" w:lineRule="auto"/>
        <w:rPr>
          <w:rFonts w:ascii="宋体" w:hAnsi="宋体" w:cs="宋体"/>
          <w:sz w:val="32"/>
          <w:szCs w:val="32"/>
        </w:rPr>
      </w:pPr>
    </w:p>
    <w:p w14:paraId="73C171D2">
      <w:pPr>
        <w:spacing w:line="360" w:lineRule="auto"/>
        <w:rPr>
          <w:rFonts w:ascii="宋体" w:hAnsi="宋体" w:cs="宋体"/>
          <w:sz w:val="32"/>
          <w:szCs w:val="32"/>
        </w:rPr>
      </w:pPr>
    </w:p>
    <w:p w14:paraId="219801E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318FF9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0D6DA1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110743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D8426A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0794CA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14E2212">
      <w:pPr>
        <w:spacing w:line="360" w:lineRule="auto"/>
        <w:ind w:firstLine="549" w:firstLineChars="229"/>
        <w:rPr>
          <w:rFonts w:ascii="宋体" w:hAnsi="宋体" w:cs="宋体"/>
          <w:sz w:val="24"/>
        </w:rPr>
      </w:pPr>
      <w:bookmarkStart w:id="1" w:name="_Hlt91233176"/>
      <w:bookmarkEnd w:id="1"/>
      <w:bookmarkStart w:id="2" w:name="_Toc91899869"/>
    </w:p>
    <w:p w14:paraId="789B9C28">
      <w:pPr>
        <w:spacing w:line="360" w:lineRule="auto"/>
        <w:ind w:firstLine="549" w:firstLineChars="229"/>
        <w:rPr>
          <w:rFonts w:ascii="宋体" w:hAnsi="宋体" w:cs="宋体"/>
          <w:sz w:val="24"/>
        </w:rPr>
      </w:pPr>
    </w:p>
    <w:p w14:paraId="5CDE2179">
      <w:pPr>
        <w:spacing w:line="360" w:lineRule="auto"/>
        <w:ind w:firstLine="549" w:firstLineChars="229"/>
        <w:rPr>
          <w:rFonts w:ascii="宋体" w:hAnsi="宋体" w:cs="宋体"/>
          <w:sz w:val="24"/>
        </w:rPr>
      </w:pPr>
    </w:p>
    <w:p w14:paraId="2096105F">
      <w:pPr>
        <w:spacing w:line="360" w:lineRule="auto"/>
        <w:ind w:firstLine="549" w:firstLineChars="229"/>
        <w:rPr>
          <w:rFonts w:ascii="宋体" w:hAnsi="宋体" w:cs="宋体"/>
          <w:sz w:val="24"/>
        </w:rPr>
      </w:pPr>
    </w:p>
    <w:p w14:paraId="6FAF863C">
      <w:pPr>
        <w:spacing w:line="360" w:lineRule="auto"/>
        <w:ind w:firstLine="549" w:firstLineChars="229"/>
        <w:rPr>
          <w:rFonts w:ascii="宋体" w:hAnsi="宋体" w:cs="宋体"/>
          <w:sz w:val="24"/>
        </w:rPr>
      </w:pPr>
    </w:p>
    <w:p w14:paraId="7CE23AAF">
      <w:pPr>
        <w:spacing w:line="360" w:lineRule="auto"/>
        <w:ind w:firstLine="549" w:firstLineChars="229"/>
        <w:rPr>
          <w:rFonts w:ascii="宋体" w:hAnsi="宋体" w:cs="宋体"/>
          <w:sz w:val="24"/>
        </w:rPr>
      </w:pPr>
    </w:p>
    <w:p w14:paraId="51FD028A">
      <w:pPr>
        <w:spacing w:line="360" w:lineRule="auto"/>
        <w:ind w:firstLine="549" w:firstLineChars="229"/>
        <w:rPr>
          <w:rFonts w:ascii="宋体" w:hAnsi="宋体" w:cs="宋体"/>
          <w:sz w:val="24"/>
        </w:rPr>
      </w:pPr>
    </w:p>
    <w:p w14:paraId="2862CF5B">
      <w:pPr>
        <w:spacing w:line="360" w:lineRule="auto"/>
        <w:ind w:firstLine="549" w:firstLineChars="229"/>
        <w:rPr>
          <w:rFonts w:ascii="宋体" w:hAnsi="宋体" w:cs="宋体"/>
          <w:sz w:val="24"/>
        </w:rPr>
      </w:pPr>
    </w:p>
    <w:p w14:paraId="5E7DE64E">
      <w:pPr>
        <w:spacing w:line="360" w:lineRule="auto"/>
        <w:ind w:firstLine="549" w:firstLineChars="229"/>
        <w:rPr>
          <w:rFonts w:ascii="宋体" w:hAnsi="宋体" w:cs="宋体"/>
          <w:sz w:val="24"/>
        </w:rPr>
      </w:pPr>
    </w:p>
    <w:p w14:paraId="3E3FA9DB">
      <w:pPr>
        <w:spacing w:line="360" w:lineRule="auto"/>
        <w:ind w:firstLine="549" w:firstLineChars="229"/>
        <w:rPr>
          <w:rFonts w:ascii="宋体" w:hAnsi="宋体" w:cs="宋体"/>
          <w:sz w:val="24"/>
        </w:rPr>
      </w:pPr>
    </w:p>
    <w:p w14:paraId="42B4A5C2">
      <w:pPr>
        <w:spacing w:line="360" w:lineRule="auto"/>
        <w:ind w:firstLine="549" w:firstLineChars="229"/>
        <w:rPr>
          <w:rFonts w:ascii="宋体" w:hAnsi="宋体" w:cs="宋体"/>
          <w:sz w:val="24"/>
        </w:rPr>
      </w:pPr>
    </w:p>
    <w:p w14:paraId="0BCC6F5E">
      <w:pPr>
        <w:spacing w:line="360" w:lineRule="auto"/>
        <w:ind w:firstLine="549" w:firstLineChars="229"/>
        <w:rPr>
          <w:rFonts w:ascii="宋体" w:hAnsi="宋体" w:cs="宋体"/>
          <w:sz w:val="24"/>
        </w:rPr>
      </w:pPr>
    </w:p>
    <w:p w14:paraId="2017E6C8">
      <w:pPr>
        <w:spacing w:line="360" w:lineRule="auto"/>
        <w:ind w:firstLine="549" w:firstLineChars="229"/>
        <w:rPr>
          <w:rFonts w:ascii="宋体" w:hAnsi="宋体" w:cs="宋体"/>
          <w:sz w:val="24"/>
        </w:rPr>
      </w:pPr>
    </w:p>
    <w:p w14:paraId="6FCFCE4C">
      <w:pPr>
        <w:spacing w:line="360" w:lineRule="auto"/>
        <w:rPr>
          <w:rFonts w:ascii="宋体" w:hAnsi="宋体" w:cs="宋体"/>
          <w:sz w:val="24"/>
        </w:rPr>
      </w:pPr>
    </w:p>
    <w:p w14:paraId="12BAB24D">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28AB61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rPr>
      </w:pPr>
      <w:r>
        <w:rPr>
          <w:rFonts w:hint="eastAsia" w:ascii="宋体" w:hAnsi="宋体" w:eastAsia="宋体"/>
          <w:sz w:val="24"/>
        </w:rPr>
        <w:t>项目概况</w:t>
      </w:r>
    </w:p>
    <w:p w14:paraId="7AD7F358">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u w:val="single"/>
        </w:rPr>
      </w:pPr>
      <w:r>
        <w:rPr>
          <w:rFonts w:hint="eastAsia" w:ascii="宋体" w:hAnsi="宋体" w:eastAsia="宋体" w:cs="仿宋_GB2312"/>
          <w:color w:val="auto"/>
          <w:sz w:val="24"/>
          <w:u w:val="single"/>
        </w:rPr>
        <w:t>（</w:t>
      </w:r>
      <w:r>
        <w:rPr>
          <w:rFonts w:hint="eastAsia" w:ascii="宋体" w:hAnsi="宋体" w:cs="仿宋_GB2312"/>
          <w:color w:val="auto"/>
          <w:sz w:val="24"/>
          <w:u w:val="single"/>
          <w:lang w:eastAsia="zh-CN"/>
        </w:rPr>
        <w:t>余杭区第三人民医院医共体2025年度春节物资采购项目</w:t>
      </w:r>
      <w:r>
        <w:rPr>
          <w:rFonts w:hint="eastAsia" w:ascii="宋体" w:hAnsi="宋体" w:eastAsia="宋体" w:cs="仿宋_GB2312"/>
          <w:color w:val="auto"/>
          <w:sz w:val="24"/>
          <w:u w:val="single"/>
        </w:rPr>
        <w:t>）</w:t>
      </w:r>
      <w:r>
        <w:rPr>
          <w:rFonts w:hint="eastAsia" w:ascii="宋体" w:hAnsi="宋体" w:eastAsia="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ascii="宋体" w:hAnsi="宋体" w:eastAsia="宋体" w:cs="Times New Roman"/>
          <w:color w:val="auto"/>
          <w:kern w:val="2"/>
          <w:sz w:val="24"/>
          <w:szCs w:val="24"/>
        </w:rPr>
        <w:t>https://www.zcygov.cn/）获取（下载）招标文件，并于</w:t>
      </w:r>
      <w:r>
        <w:rPr>
          <w:rStyle w:val="77"/>
          <w:rFonts w:hint="eastAsia" w:ascii="宋体" w:hAnsi="宋体" w:cs="Times New Roman"/>
          <w:color w:val="auto"/>
          <w:kern w:val="2"/>
          <w:sz w:val="24"/>
          <w:szCs w:val="24"/>
          <w:lang w:eastAsia="zh-CN"/>
        </w:rPr>
        <w:t>2024</w:t>
      </w:r>
      <w:r>
        <w:rPr>
          <w:rStyle w:val="77"/>
          <w:rFonts w:hint="eastAsia" w:ascii="宋体" w:hAnsi="宋体" w:eastAsia="宋体" w:cs="Times New Roman"/>
          <w:color w:val="auto"/>
          <w:kern w:val="2"/>
          <w:sz w:val="24"/>
          <w:szCs w:val="24"/>
        </w:rPr>
        <w:t xml:space="preserve"> </w:t>
      </w:r>
      <w:r>
        <w:rPr>
          <w:rStyle w:val="77"/>
          <w:rFonts w:ascii="宋体" w:hAnsi="宋体" w:eastAsia="宋体" w:cs="Times New Roman"/>
          <w:color w:val="auto"/>
          <w:kern w:val="2"/>
          <w:sz w:val="24"/>
          <w:szCs w:val="24"/>
        </w:rPr>
        <w:t>年</w:t>
      </w:r>
      <w:r>
        <w:rPr>
          <w:rStyle w:val="77"/>
          <w:rFonts w:hint="eastAsia" w:ascii="宋体" w:hAnsi="宋体" w:cs="Times New Roman"/>
          <w:color w:val="auto"/>
          <w:kern w:val="2"/>
          <w:sz w:val="24"/>
          <w:szCs w:val="24"/>
          <w:lang w:val="en-US" w:eastAsia="zh-CN"/>
        </w:rPr>
        <w:t>12</w:t>
      </w:r>
      <w:r>
        <w:rPr>
          <w:rStyle w:val="77"/>
          <w:rFonts w:hint="eastAsia" w:ascii="宋体" w:hAnsi="宋体" w:eastAsia="宋体" w:cs="Times New Roman"/>
          <w:color w:val="auto"/>
          <w:kern w:val="2"/>
          <w:sz w:val="24"/>
          <w:szCs w:val="24"/>
        </w:rPr>
        <w:t>月</w:t>
      </w:r>
      <w:r>
        <w:rPr>
          <w:rStyle w:val="77"/>
          <w:rFonts w:hint="eastAsia" w:ascii="宋体" w:hAnsi="宋体" w:cs="Times New Roman"/>
          <w:color w:val="auto"/>
          <w:kern w:val="2"/>
          <w:sz w:val="24"/>
          <w:szCs w:val="24"/>
          <w:lang w:val="en-US" w:eastAsia="zh-CN"/>
        </w:rPr>
        <w:t>19</w:t>
      </w:r>
      <w:r>
        <w:rPr>
          <w:rStyle w:val="77"/>
          <w:rFonts w:hint="eastAsia" w:ascii="宋体" w:hAnsi="宋体" w:eastAsia="宋体" w:cs="Times New Roman"/>
          <w:color w:val="auto"/>
          <w:kern w:val="2"/>
          <w:sz w:val="24"/>
          <w:szCs w:val="24"/>
        </w:rPr>
        <w:t xml:space="preserve">日 </w:t>
      </w:r>
      <w:r>
        <w:rPr>
          <w:rStyle w:val="77"/>
          <w:rFonts w:hint="eastAsia" w:ascii="宋体" w:hAnsi="宋体" w:cs="Times New Roman"/>
          <w:color w:val="auto"/>
          <w:kern w:val="2"/>
          <w:sz w:val="24"/>
          <w:szCs w:val="24"/>
          <w:lang w:val="en-US" w:eastAsia="zh-CN"/>
        </w:rPr>
        <w:t>14</w:t>
      </w:r>
      <w:r>
        <w:rPr>
          <w:rStyle w:val="77"/>
          <w:rFonts w:hint="eastAsia" w:ascii="宋体" w:hAnsi="宋体" w:eastAsia="宋体" w:cs="Times New Roman"/>
          <w:color w:val="auto"/>
          <w:kern w:val="2"/>
          <w:sz w:val="24"/>
          <w:szCs w:val="24"/>
        </w:rPr>
        <w:t>点</w:t>
      </w:r>
      <w:r>
        <w:rPr>
          <w:rStyle w:val="77"/>
          <w:rFonts w:hint="eastAsia" w:ascii="宋体" w:hAnsi="宋体" w:cs="Times New Roman"/>
          <w:color w:val="auto"/>
          <w:kern w:val="2"/>
          <w:sz w:val="24"/>
          <w:szCs w:val="24"/>
          <w:lang w:val="en-US" w:eastAsia="zh-CN"/>
        </w:rPr>
        <w:t>00</w:t>
      </w:r>
      <w:r>
        <w:rPr>
          <w:rStyle w:val="77"/>
          <w:rFonts w:hint="eastAsia" w:ascii="宋体" w:hAnsi="宋体" w:eastAsia="宋体" w:cs="Times New Roman"/>
          <w:color w:val="auto"/>
          <w:kern w:val="2"/>
          <w:sz w:val="24"/>
          <w:szCs w:val="24"/>
        </w:rPr>
        <w:t xml:space="preserve"> 分</w:t>
      </w:r>
      <w:r>
        <w:rPr>
          <w:rStyle w:val="77"/>
          <w:rFonts w:hint="eastAsia" w:ascii="宋体" w:hAnsi="宋体" w:eastAsia="宋体" w:cs="Times New Roman"/>
          <w:bCs/>
          <w:color w:val="auto"/>
          <w:kern w:val="2"/>
          <w:sz w:val="24"/>
          <w:szCs w:val="24"/>
        </w:rPr>
        <w:t>00秒</w:t>
      </w:r>
      <w:r>
        <w:rPr>
          <w:rStyle w:val="77"/>
          <w:rFonts w:hint="eastAsia" w:ascii="宋体" w:hAnsi="宋体" w:eastAsia="宋体" w:cs="Times New Roman"/>
          <w:bCs/>
          <w:color w:val="auto"/>
          <w:kern w:val="2"/>
          <w:sz w:val="24"/>
          <w:szCs w:val="24"/>
        </w:rPr>
        <w:fldChar w:fldCharType="end"/>
      </w:r>
      <w:r>
        <w:rPr>
          <w:rFonts w:hint="eastAsia" w:ascii="宋体" w:hAnsi="宋体" w:eastAsia="宋体"/>
          <w:bCs/>
          <w:color w:val="auto"/>
          <w:sz w:val="24"/>
        </w:rPr>
        <w:t>（北京时间）前</w:t>
      </w:r>
      <w:r>
        <w:rPr>
          <w:rFonts w:hint="eastAsia" w:ascii="宋体" w:hAnsi="宋体" w:eastAsia="宋体"/>
          <w:color w:val="auto"/>
          <w:sz w:val="24"/>
        </w:rPr>
        <w:t>递交（上传）投标文件。</w:t>
      </w:r>
    </w:p>
    <w:p w14:paraId="398E83D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C78888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（HZHZCG2024-063）</w:t>
      </w:r>
    </w:p>
    <w:p w14:paraId="038EEC4C">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w:t>
      </w:r>
      <w:r>
        <w:rPr>
          <w:rFonts w:hint="eastAsia" w:ascii="宋体" w:hAnsi="宋体" w:cs="宋体"/>
          <w:b/>
          <w:color w:val="auto"/>
          <w:sz w:val="24"/>
          <w:lang w:eastAsia="zh-CN"/>
        </w:rPr>
        <w:t>余杭区第三人民医院医共体2025年度春节物资采购项目</w:t>
      </w:r>
      <w:r>
        <w:rPr>
          <w:rFonts w:hint="eastAsia" w:ascii="宋体" w:hAnsi="宋体" w:cs="宋体"/>
          <w:b/>
          <w:color w:val="auto"/>
          <w:sz w:val="24"/>
        </w:rPr>
        <w:t>：</w:t>
      </w:r>
      <w:r>
        <w:rPr>
          <w:rFonts w:hint="eastAsia" w:ascii="宋体" w:hAnsi="宋体" w:cs="宋体"/>
          <w:color w:val="auto"/>
          <w:sz w:val="24"/>
        </w:rPr>
        <w:t>（</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w:t>
      </w:r>
    </w:p>
    <w:p w14:paraId="28F6BC99">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720000</w:t>
      </w:r>
    </w:p>
    <w:p w14:paraId="4D0B40E0">
      <w:pPr>
        <w:spacing w:line="360" w:lineRule="auto"/>
        <w:ind w:firstLine="480"/>
        <w:rPr>
          <w:rFonts w:hint="default" w:ascii="宋体" w:hAnsi="宋体" w:cs="宋体"/>
          <w:color w:val="auto"/>
          <w:sz w:val="24"/>
          <w:lang w:val="en-US"/>
        </w:rPr>
      </w:pPr>
      <w:r>
        <w:rPr>
          <w:rFonts w:hint="eastAsia" w:ascii="宋体" w:hAnsi="宋体" w:cs="宋体"/>
          <w:b/>
          <w:color w:val="auto"/>
          <w:sz w:val="24"/>
        </w:rPr>
        <w:t>最高限价（元）：</w:t>
      </w:r>
      <w:r>
        <w:rPr>
          <w:rFonts w:hint="eastAsia" w:ascii="宋体" w:hAnsi="宋体" w:cs="宋体"/>
          <w:b/>
          <w:color w:val="auto"/>
          <w:sz w:val="24"/>
          <w:lang w:val="en-US" w:eastAsia="zh-CN"/>
        </w:rPr>
        <w:t>720000</w:t>
      </w:r>
    </w:p>
    <w:p w14:paraId="170B53AA">
      <w:pPr>
        <w:pStyle w:val="1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rPr>
        <w:t>（</w:t>
      </w:r>
      <w:r>
        <w:rPr>
          <w:rFonts w:hint="eastAsia" w:hAnsi="宋体" w:cs="宋体"/>
          <w:bCs/>
          <w:color w:val="auto"/>
          <w:kern w:val="2"/>
          <w:sz w:val="24"/>
          <w:szCs w:val="24"/>
          <w:lang w:eastAsia="zh-CN"/>
        </w:rPr>
        <w:t>余杭区第三人民医院医共体2025年度春节物资采购项目</w:t>
      </w:r>
      <w:r>
        <w:rPr>
          <w:rFonts w:hint="eastAsia" w:hAnsi="宋体" w:cs="宋体"/>
          <w:bCs/>
          <w:color w:val="auto"/>
          <w:kern w:val="2"/>
          <w:sz w:val="24"/>
          <w:szCs w:val="24"/>
        </w:rPr>
        <w:t>）</w:t>
      </w:r>
      <w:r>
        <w:rPr>
          <w:rFonts w:hint="eastAsia" w:hAnsi="宋体" w:cs="宋体"/>
          <w:bCs/>
          <w:color w:val="auto"/>
          <w:kern w:val="2"/>
          <w:sz w:val="24"/>
          <w:szCs w:val="24"/>
          <w:lang w:eastAsia="zh-CN"/>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13CC8C07">
      <w:pPr>
        <w:pStyle w:val="85"/>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详见第三部分采购需求</w:t>
      </w:r>
      <w:r>
        <w:rPr>
          <w:rFonts w:hint="eastAsia" w:ascii="宋体" w:hAnsi="宋体" w:cs="宋体"/>
          <w:b/>
          <w:color w:val="auto"/>
        </w:rPr>
        <w:t xml:space="preserve"> </w:t>
      </w:r>
    </w:p>
    <w:p w14:paraId="6AE9A116">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color w:val="auto"/>
          <w:kern w:val="2"/>
          <w:sz w:val="24"/>
        </w:rPr>
        <w:t>；</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524F96FF">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1573C68B">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F1410E">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2C823C3">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DA4FAA4">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7DB165F1">
      <w:pPr>
        <w:spacing w:line="360" w:lineRule="auto"/>
        <w:ind w:firstLine="480" w:firstLineChars="200"/>
        <w:rPr>
          <w:rFonts w:ascii="宋体" w:hAnsi="宋体" w:cs="宋体"/>
          <w:color w:val="auto"/>
          <w:sz w:val="24"/>
        </w:rPr>
      </w:pPr>
      <w:r>
        <w:rPr>
          <w:rFonts w:hint="eastAsia" w:hAnsi="宋体" w:cs="宋体"/>
          <w:color w:val="auto"/>
          <w:kern w:val="0"/>
          <w:sz w:val="24"/>
        </w:rPr>
        <w:sym w:font="Wingdings" w:char="F0FE"/>
      </w:r>
      <w:r>
        <w:rPr>
          <w:rFonts w:hint="eastAsia" w:ascii="宋体" w:hAnsi="宋体" w:cs="宋体"/>
          <w:color w:val="auto"/>
          <w:kern w:val="0"/>
          <w:sz w:val="24"/>
        </w:rPr>
        <w:t>专</w:t>
      </w:r>
      <w:r>
        <w:rPr>
          <w:rFonts w:hint="eastAsia" w:ascii="宋体" w:hAnsi="宋体" w:cs="宋体"/>
          <w:color w:val="auto"/>
          <w:sz w:val="24"/>
        </w:rPr>
        <w:t>门面向中小企业</w:t>
      </w:r>
    </w:p>
    <w:p w14:paraId="48019A19">
      <w:pPr>
        <w:spacing w:line="360" w:lineRule="auto"/>
        <w:ind w:firstLine="897" w:firstLineChars="374"/>
        <w:rPr>
          <w:rFonts w:ascii="宋体" w:hAnsi="宋体" w:cs="宋体"/>
          <w:color w:val="auto"/>
          <w:sz w:val="24"/>
          <w:u w:val="single"/>
        </w:rPr>
      </w:pPr>
      <w:r>
        <w:rPr>
          <w:rFonts w:hint="eastAsia" w:hAnsi="宋体" w:cs="宋体"/>
          <w:color w:val="auto"/>
          <w:kern w:val="0"/>
          <w:sz w:val="24"/>
        </w:rPr>
        <w:sym w:font="Wingdings" w:char="F0FE"/>
      </w:r>
      <w:r>
        <w:rPr>
          <w:rFonts w:hint="eastAsia" w:ascii="宋体" w:hAnsi="宋体" w:cs="宋体"/>
          <w:color w:val="auto"/>
          <w:sz w:val="24"/>
        </w:rPr>
        <w:t>货物全部由符合政策要求的中小企业制造，提供中小企业声明函；</w:t>
      </w:r>
    </w:p>
    <w:p w14:paraId="0CCCD496">
      <w:pPr>
        <w:spacing w:line="360" w:lineRule="auto"/>
        <w:ind w:firstLine="897" w:firstLineChars="374"/>
        <w:rPr>
          <w:rFonts w:ascii="宋体" w:hAnsi="宋体" w:cs="宋体"/>
          <w:color w:val="auto"/>
          <w:sz w:val="24"/>
        </w:rPr>
      </w:pPr>
      <w:r>
        <w:rPr>
          <w:rFonts w:hint="eastAsia" w:hAnsi="宋体" w:cs="宋体"/>
          <w:color w:val="auto"/>
          <w:kern w:val="0"/>
          <w:sz w:val="24"/>
        </w:rPr>
        <w:sym w:font="Wingdings" w:char="F0FE"/>
      </w:r>
      <w:r>
        <w:rPr>
          <w:rFonts w:hint="eastAsia" w:ascii="宋体" w:hAnsi="宋体" w:cs="宋体"/>
          <w:color w:val="auto"/>
          <w:sz w:val="24"/>
        </w:rPr>
        <w:t>货物全部由符合政策要求的小微企业制造，提供中小企业声明函；</w:t>
      </w:r>
    </w:p>
    <w:p w14:paraId="534F5DFC">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25AD7CAA">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643E124">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21FD4B69">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323EB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2C52214">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2024</w:t>
      </w:r>
      <w:r>
        <w:rPr>
          <w:rFonts w:hint="eastAsia" w:ascii="宋体" w:hAnsi="宋体" w:cs="宋体"/>
          <w:color w:val="auto"/>
          <w:sz w:val="24"/>
          <w:u w:val="single"/>
        </w:rPr>
        <w:t xml:space="preserve"> 年 </w:t>
      </w:r>
      <w:r>
        <w:rPr>
          <w:rFonts w:hint="eastAsia" w:ascii="宋体" w:hAnsi="宋体" w:cs="宋体"/>
          <w:color w:val="auto"/>
          <w:sz w:val="24"/>
          <w:u w:val="single"/>
          <w:lang w:val="en-US" w:eastAsia="zh-CN"/>
        </w:rPr>
        <w:t xml:space="preserve">12 </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 xml:space="preserve">19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4C87982D">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8B645A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636DBFB6">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6602BF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0F995D5">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12</w:t>
      </w:r>
      <w:r>
        <w:rPr>
          <w:rFonts w:hint="eastAsia" w:ascii="宋体" w:hAnsi="宋体" w:cs="宋体"/>
          <w:color w:val="auto"/>
          <w:sz w:val="24"/>
          <w:u w:val="single"/>
        </w:rPr>
        <w:t xml:space="preserve"> 月 </w:t>
      </w:r>
      <w:r>
        <w:rPr>
          <w:rFonts w:hint="eastAsia" w:ascii="宋体" w:hAnsi="宋体" w:cs="宋体"/>
          <w:color w:val="auto"/>
          <w:sz w:val="24"/>
          <w:u w:val="single"/>
          <w:lang w:val="en-US" w:eastAsia="zh-CN"/>
        </w:rPr>
        <w:t xml:space="preserve">19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B45C75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A1F72B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2024</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 xml:space="preserve"> 12</w:t>
      </w:r>
      <w:r>
        <w:rPr>
          <w:rFonts w:hint="eastAsia" w:ascii="宋体" w:hAnsi="宋体" w:cs="宋体"/>
          <w:color w:val="auto"/>
          <w:sz w:val="24"/>
          <w:u w:val="single"/>
        </w:rPr>
        <w:t xml:space="preserve"> 月 </w:t>
      </w:r>
      <w:r>
        <w:rPr>
          <w:rFonts w:hint="eastAsia" w:ascii="宋体" w:hAnsi="宋体" w:cs="宋体"/>
          <w:color w:val="auto"/>
          <w:sz w:val="24"/>
          <w:u w:val="single"/>
          <w:lang w:val="en-US" w:eastAsia="zh-CN"/>
        </w:rPr>
        <w:t xml:space="preserve">19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1DFFB615">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BD8BC3F">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8502DA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AAF882B">
      <w:pPr>
        <w:spacing w:line="360" w:lineRule="auto"/>
        <w:rPr>
          <w:rFonts w:ascii="宋体" w:hAnsi="宋体" w:cs="宋体"/>
          <w:b/>
          <w:color w:val="auto"/>
          <w:sz w:val="24"/>
        </w:rPr>
      </w:pPr>
      <w:r>
        <w:rPr>
          <w:rFonts w:hint="eastAsia" w:ascii="宋体" w:hAnsi="宋体" w:cs="宋体"/>
          <w:b/>
          <w:color w:val="auto"/>
          <w:sz w:val="24"/>
        </w:rPr>
        <w:t>六、其他补充事宜</w:t>
      </w:r>
    </w:p>
    <w:p w14:paraId="42C2BDC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w:t>
      </w:r>
      <w:r>
        <w:rPr>
          <w:rFonts w:hint="eastAsia" w:ascii="宋体" w:hAnsi="宋体" w:cs="宋体"/>
          <w:color w:val="auto"/>
          <w:sz w:val="24"/>
          <w:lang w:eastAsia="zh-CN"/>
        </w:rPr>
        <w:t>078</w:t>
      </w:r>
      <w:r>
        <w:rPr>
          <w:rFonts w:ascii="宋体" w:hAnsi="宋体" w:cs="宋体"/>
          <w:color w:val="auto"/>
          <w:sz w:val="24"/>
        </w:rPr>
        <w:t>）22号））、《浙江省财政厅关于进一步加大政府采购支持中小企业力度助力扎实稳住经济的通知》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FBD50A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w:t>
      </w:r>
      <w:r>
        <w:rPr>
          <w:rFonts w:hint="eastAsia" w:ascii="宋体" w:hAnsi="宋体" w:cs="宋体"/>
          <w:color w:val="auto"/>
          <w:sz w:val="24"/>
          <w:lang w:eastAsia="zh-CN"/>
        </w:rPr>
        <w:t>078</w:t>
      </w:r>
      <w:r>
        <w:rPr>
          <w:rFonts w:hint="eastAsia" w:ascii="宋体" w:hAnsi="宋体" w:cs="宋体"/>
          <w:color w:val="auto"/>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D60E67">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E131A3">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40F3C1">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53ECF5B">
      <w:pPr>
        <w:spacing w:line="360" w:lineRule="auto"/>
        <w:rPr>
          <w:rFonts w:ascii="宋体" w:hAnsi="宋体" w:cs="宋体"/>
          <w:color w:val="auto"/>
          <w:sz w:val="24"/>
        </w:rPr>
      </w:pPr>
      <w:r>
        <w:rPr>
          <w:rFonts w:hint="eastAsia" w:ascii="宋体" w:hAnsi="宋体" w:cs="宋体"/>
          <w:color w:val="auto"/>
          <w:sz w:val="24"/>
        </w:rPr>
        <w:t xml:space="preserve">    1.采购人信息</w:t>
      </w:r>
    </w:p>
    <w:p w14:paraId="55692771">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14:paraId="321C241B">
      <w:pPr>
        <w:spacing w:line="360" w:lineRule="auto"/>
        <w:rPr>
          <w:rFonts w:hint="eastAsia" w:ascii="宋体" w:hAnsi="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杭州市余杭区第三人民医院</w:t>
      </w:r>
    </w:p>
    <w:p w14:paraId="631791CA">
      <w:pPr>
        <w:spacing w:line="360" w:lineRule="auto"/>
        <w:rPr>
          <w:rFonts w:hint="eastAsia" w:ascii="宋体" w:hAnsi="宋体" w:cs="宋体"/>
          <w:color w:val="auto"/>
          <w:sz w:val="24"/>
          <w:lang w:eastAsia="zh-CN"/>
        </w:rPr>
      </w:pPr>
      <w:r>
        <w:rPr>
          <w:rFonts w:hint="eastAsia" w:ascii="宋体" w:hAnsi="宋体" w:cs="宋体"/>
          <w:color w:val="auto"/>
          <w:sz w:val="24"/>
        </w:rPr>
        <w:t xml:space="preserve">    地    址：</w:t>
      </w:r>
      <w:r>
        <w:rPr>
          <w:rFonts w:hint="eastAsia" w:ascii="宋体" w:hAnsi="宋体" w:cs="宋体"/>
          <w:color w:val="auto"/>
          <w:sz w:val="24"/>
          <w:lang w:eastAsia="zh-CN"/>
        </w:rPr>
        <w:t xml:space="preserve"> 杭州市余杭区瓶窑镇羊山湾街8号</w:t>
      </w:r>
    </w:p>
    <w:p w14:paraId="51A20A13">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传    真： /</w:t>
      </w:r>
    </w:p>
    <w:p w14:paraId="511536D6">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项目联系人（询问）：</w:t>
      </w:r>
      <w:r>
        <w:rPr>
          <w:rFonts w:hint="eastAsia" w:ascii="宋体" w:hAnsi="宋体" w:cs="宋体"/>
          <w:color w:val="auto"/>
          <w:sz w:val="24"/>
          <w:lang w:eastAsia="zh-CN"/>
        </w:rPr>
        <w:t>陈小君</w:t>
      </w:r>
      <w:r>
        <w:rPr>
          <w:rFonts w:hint="eastAsia" w:ascii="宋体" w:hAnsi="宋体" w:cs="宋体"/>
          <w:color w:val="auto"/>
          <w:sz w:val="24"/>
        </w:rPr>
        <w:t xml:space="preserve"> </w:t>
      </w:r>
    </w:p>
    <w:p w14:paraId="520F0356">
      <w:pPr>
        <w:spacing w:line="360" w:lineRule="auto"/>
        <w:rPr>
          <w:rFonts w:hint="eastAsia" w:ascii="宋体" w:hAnsi="宋体" w:cs="宋体"/>
          <w:color w:val="auto"/>
          <w:sz w:val="24"/>
          <w:lang w:val="en-US" w:eastAsia="zh-CN"/>
        </w:rPr>
      </w:pPr>
      <w:r>
        <w:rPr>
          <w:rFonts w:hint="eastAsia" w:ascii="宋体" w:hAnsi="宋体" w:cs="宋体"/>
          <w:color w:val="auto"/>
          <w:sz w:val="24"/>
        </w:rPr>
        <w:t xml:space="preserve">    项目联系方式（询问）：0571-88549033</w:t>
      </w:r>
      <w:r>
        <w:rPr>
          <w:rFonts w:hint="eastAsia" w:ascii="宋体" w:hAnsi="宋体" w:cs="宋体"/>
          <w:color w:val="auto"/>
          <w:sz w:val="24"/>
          <w:lang w:val="en-US" w:eastAsia="zh-CN"/>
        </w:rPr>
        <w:t xml:space="preserve">  </w:t>
      </w:r>
    </w:p>
    <w:p w14:paraId="2DDA00A2">
      <w:pPr>
        <w:spacing w:line="360" w:lineRule="auto"/>
        <w:rPr>
          <w:rFonts w:hint="eastAsia" w:ascii="宋体" w:hAnsi="宋体" w:cs="宋体"/>
          <w:color w:val="auto"/>
          <w:sz w:val="24"/>
          <w:lang w:eastAsia="zh-CN"/>
        </w:rPr>
      </w:pPr>
      <w:r>
        <w:rPr>
          <w:rFonts w:hint="eastAsia" w:ascii="宋体" w:hAnsi="宋体" w:cs="宋体"/>
          <w:color w:val="auto"/>
          <w:sz w:val="24"/>
        </w:rPr>
        <w:t xml:space="preserve">    质疑联系人：黄华飞 </w:t>
      </w:r>
      <w:r>
        <w:rPr>
          <w:rFonts w:hint="eastAsia" w:ascii="宋体" w:hAnsi="宋体" w:cs="宋体"/>
          <w:color w:val="auto"/>
          <w:sz w:val="24"/>
          <w:lang w:val="en-US" w:eastAsia="zh-CN"/>
        </w:rPr>
        <w:t xml:space="preserve"> </w:t>
      </w:r>
    </w:p>
    <w:p w14:paraId="15BBDC8D">
      <w:pPr>
        <w:spacing w:line="360" w:lineRule="auto"/>
        <w:rPr>
          <w:rFonts w:hint="eastAsia" w:ascii="宋体" w:hAnsi="宋体" w:cs="宋体"/>
          <w:color w:val="auto"/>
          <w:sz w:val="24"/>
          <w:lang w:eastAsia="zh-CN"/>
        </w:rPr>
      </w:pPr>
      <w:r>
        <w:rPr>
          <w:rFonts w:hint="eastAsia" w:ascii="宋体" w:hAnsi="宋体" w:cs="宋体"/>
          <w:color w:val="auto"/>
          <w:sz w:val="24"/>
        </w:rPr>
        <w:t xml:space="preserve">    质疑联系方式：13362115356</w:t>
      </w:r>
      <w:r>
        <w:rPr>
          <w:rFonts w:hint="eastAsia" w:ascii="宋体" w:hAnsi="宋体" w:cs="宋体"/>
          <w:color w:val="auto"/>
          <w:sz w:val="24"/>
          <w:lang w:val="en-US" w:eastAsia="zh-CN"/>
        </w:rPr>
        <w:t xml:space="preserve"> </w:t>
      </w:r>
    </w:p>
    <w:p w14:paraId="55C7D218">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87F7E60">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 xml:space="preserve">杭州恒正造价工程师事务所 </w:t>
      </w:r>
    </w:p>
    <w:p w14:paraId="76A66439">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杭州市余杭区仓前街道仓兴路1390号数字健康小镇10幢A座502室</w:t>
      </w:r>
    </w:p>
    <w:p w14:paraId="187B8257">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传    真：</w:t>
      </w:r>
      <w:r>
        <w:rPr>
          <w:rFonts w:hint="eastAsia" w:ascii="宋体" w:hAnsi="宋体" w:cs="宋体"/>
          <w:color w:val="auto"/>
          <w:sz w:val="24"/>
          <w:lang w:val="en-US" w:eastAsia="zh-CN"/>
        </w:rPr>
        <w:t>0571-89260595</w:t>
      </w:r>
    </w:p>
    <w:p w14:paraId="08C765AE">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陈卉</w:t>
      </w:r>
    </w:p>
    <w:p w14:paraId="489E38AD">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0571-89265552</w:t>
      </w:r>
    </w:p>
    <w:p w14:paraId="2CE50CFF">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张一丹</w:t>
      </w:r>
    </w:p>
    <w:p w14:paraId="396A8A67">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0571-89265553</w:t>
      </w:r>
    </w:p>
    <w:p w14:paraId="2915FBA0">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7F91608D">
      <w:pPr>
        <w:spacing w:line="360" w:lineRule="auto"/>
        <w:ind w:firstLine="480"/>
        <w:rPr>
          <w:rFonts w:hint="eastAsia" w:ascii="宋体" w:hAnsi="宋体" w:cs="宋体"/>
          <w:color w:val="auto"/>
          <w:sz w:val="24"/>
        </w:rPr>
      </w:pPr>
      <w:r>
        <w:rPr>
          <w:rFonts w:hint="eastAsia" w:ascii="宋体" w:hAnsi="宋体" w:cs="宋体"/>
          <w:color w:val="auto"/>
          <w:sz w:val="24"/>
        </w:rPr>
        <w:t>名    称：杭州市财政局政府采购监管处、浙江省政府采购行政裁决服务中心（杭州）</w:t>
      </w:r>
    </w:p>
    <w:p w14:paraId="5AD763F1">
      <w:pPr>
        <w:spacing w:line="360" w:lineRule="auto"/>
        <w:ind w:firstLine="48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址：杭州市上城区清泰街549号城建综合大楼11楼（快递仅限ems或顺丰）传    真：/</w:t>
      </w:r>
    </w:p>
    <w:p w14:paraId="0C276C4B">
      <w:pPr>
        <w:spacing w:line="360" w:lineRule="auto"/>
        <w:ind w:firstLine="480"/>
        <w:rPr>
          <w:rFonts w:hint="eastAsia" w:ascii="宋体" w:hAnsi="宋体" w:cs="宋体"/>
          <w:color w:val="auto"/>
          <w:sz w:val="24"/>
        </w:rPr>
      </w:pPr>
      <w:r>
        <w:rPr>
          <w:rFonts w:hint="eastAsia" w:ascii="宋体" w:hAnsi="宋体" w:cs="宋体"/>
          <w:color w:val="auto"/>
          <w:sz w:val="24"/>
        </w:rPr>
        <w:t>联系人 ：朱女士/王女士</w:t>
      </w:r>
    </w:p>
    <w:p w14:paraId="69D9A9A0">
      <w:pPr>
        <w:spacing w:line="360" w:lineRule="auto"/>
        <w:ind w:firstLine="480"/>
        <w:rPr>
          <w:rFonts w:hint="eastAsia" w:ascii="宋体" w:hAnsi="宋体" w:cs="宋体"/>
          <w:color w:val="auto"/>
          <w:sz w:val="24"/>
        </w:rPr>
      </w:pPr>
      <w:r>
        <w:rPr>
          <w:rFonts w:hint="eastAsia" w:ascii="宋体" w:hAnsi="宋体" w:cs="宋体"/>
          <w:color w:val="auto"/>
          <w:sz w:val="24"/>
        </w:rPr>
        <w:t>监督投诉电话：0571-87227671,0571-87800218</w:t>
      </w:r>
    </w:p>
    <w:p w14:paraId="0FAF030D">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75C78FB1">
      <w:pPr>
        <w:spacing w:line="360" w:lineRule="auto"/>
        <w:ind w:firstLine="480"/>
        <w:rPr>
          <w:rFonts w:ascii="宋体" w:hAnsi="宋体" w:cs="宋体"/>
          <w:sz w:val="24"/>
        </w:rPr>
      </w:pPr>
      <w:r>
        <w:rPr>
          <w:rFonts w:hint="eastAsia" w:ascii="宋体" w:hAnsi="宋体" w:cs="宋体"/>
          <w:sz w:val="24"/>
        </w:rPr>
        <w:t xml:space="preserve">    </w:t>
      </w:r>
    </w:p>
    <w:p w14:paraId="761F7F63">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33C98B6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4726D9F">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20E5AA31">
      <w:pPr>
        <w:pStyle w:val="3"/>
        <w:rPr>
          <w:rFonts w:ascii="宋体"/>
          <w:snapToGrid w:val="0"/>
        </w:rPr>
      </w:pPr>
      <w:r>
        <w:br w:type="page"/>
      </w:r>
    </w:p>
    <w:p w14:paraId="0D3620C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52512B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6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gridCol w:w="66"/>
      </w:tblGrid>
      <w:tr w14:paraId="23FC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61D1B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42E9B9">
            <w:pPr>
              <w:snapToGrid w:val="0"/>
              <w:spacing w:line="360" w:lineRule="auto"/>
              <w:jc w:val="center"/>
              <w:rPr>
                <w:rFonts w:ascii="宋体" w:hAnsi="宋体" w:cs="宋体"/>
                <w:b/>
                <w:sz w:val="24"/>
              </w:rPr>
            </w:pPr>
            <w:r>
              <w:rPr>
                <w:rFonts w:hint="eastAsia" w:ascii="宋体" w:hAnsi="宋体" w:cs="宋体"/>
                <w:b/>
                <w:sz w:val="24"/>
              </w:rPr>
              <w:t>事项</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0107D98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32EA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37B841">
            <w:pPr>
              <w:snapToGrid w:val="0"/>
              <w:spacing w:line="360" w:lineRule="auto"/>
              <w:jc w:val="center"/>
              <w:rPr>
                <w:rFonts w:ascii="宋体" w:hAnsi="宋体" w:cs="宋体"/>
                <w:sz w:val="24"/>
              </w:rPr>
            </w:pPr>
          </w:p>
          <w:p w14:paraId="0CE2B110">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0D8665">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298CF344">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kern w:val="0"/>
                <w:sz w:val="24"/>
                <w:u w:val="single"/>
                <w:lang w:val="en-US" w:eastAsia="zh-CN"/>
              </w:rPr>
              <w:t>山茶油</w:t>
            </w:r>
            <w:r>
              <w:rPr>
                <w:rFonts w:hint="eastAsia" w:ascii="宋体" w:hAnsi="宋体" w:cs="宋体"/>
                <w:color w:val="auto"/>
                <w:kern w:val="0"/>
                <w:sz w:val="24"/>
                <w:u w:val="single" w:color="auto"/>
                <w:lang w:val="en-US" w:eastAsia="zh-CN"/>
              </w:rPr>
              <w:t xml:space="preserve">  </w:t>
            </w:r>
            <w:r>
              <w:rPr>
                <w:rFonts w:hint="eastAsia" w:ascii="宋体" w:hAnsi="宋体" w:cs="宋体"/>
                <w:color w:val="auto"/>
                <w:sz w:val="24"/>
              </w:rPr>
              <w:t>。</w:t>
            </w:r>
          </w:p>
          <w:p w14:paraId="79217DA7">
            <w:pPr>
              <w:spacing w:line="360" w:lineRule="auto"/>
              <w:rPr>
                <w:rFonts w:ascii="宋体" w:hAnsi="宋体" w:cs="宋体"/>
                <w:color w:val="auto"/>
                <w:sz w:val="24"/>
              </w:rPr>
            </w:pPr>
          </w:p>
        </w:tc>
      </w:tr>
      <w:tr w14:paraId="0BC83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DC0034">
            <w:pPr>
              <w:snapToGrid w:val="0"/>
              <w:spacing w:line="360" w:lineRule="auto"/>
              <w:jc w:val="center"/>
              <w:rPr>
                <w:rFonts w:ascii="宋体" w:hAnsi="宋体" w:cs="宋体"/>
                <w:sz w:val="24"/>
              </w:rPr>
            </w:pPr>
          </w:p>
          <w:p w14:paraId="2477EFF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66E4DDE">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0EA1A6DA">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color="auto"/>
                <w:lang w:val="en-US" w:eastAsia="zh-CN"/>
              </w:rPr>
              <w:t>春节物资采购</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28C6FA76">
            <w:pPr>
              <w:pStyle w:val="3"/>
              <w:rPr>
                <w:rFonts w:ascii="宋体" w:hAnsi="宋体" w:eastAsia="宋体" w:cs="宋体"/>
                <w:color w:val="auto"/>
                <w:lang w:val="en-US"/>
              </w:rPr>
            </w:pPr>
            <w:r>
              <w:rPr>
                <w:rFonts w:hint="eastAsia" w:ascii="宋体" w:hAnsi="宋体" w:eastAsia="宋体" w:cs="宋体"/>
                <w:color w:val="auto"/>
                <w:lang w:val="en-US"/>
              </w:rPr>
              <w:t>……</w:t>
            </w:r>
          </w:p>
        </w:tc>
      </w:tr>
      <w:tr w14:paraId="573E1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D9E498F">
            <w:pPr>
              <w:snapToGrid w:val="0"/>
              <w:spacing w:line="360" w:lineRule="auto"/>
              <w:jc w:val="center"/>
              <w:rPr>
                <w:rFonts w:ascii="宋体" w:hAnsi="宋体" w:cs="宋体"/>
                <w:sz w:val="24"/>
              </w:rPr>
            </w:pPr>
          </w:p>
          <w:p w14:paraId="3E063A5B">
            <w:pPr>
              <w:snapToGrid w:val="0"/>
              <w:spacing w:line="360" w:lineRule="auto"/>
              <w:jc w:val="center"/>
              <w:rPr>
                <w:rFonts w:ascii="宋体" w:hAnsi="宋体" w:cs="宋体"/>
                <w:sz w:val="24"/>
              </w:rPr>
            </w:pPr>
          </w:p>
          <w:p w14:paraId="7A7BDFA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46707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0A6B817E">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38DCBC67">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ECE1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FFFB2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C67E2F9">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30C25047">
            <w:pPr>
              <w:spacing w:line="360" w:lineRule="auto"/>
              <w:rPr>
                <w:rFonts w:ascii="宋体" w:hAnsi="宋体" w:cs="宋体"/>
                <w:color w:val="auto"/>
                <w:sz w:val="24"/>
              </w:rPr>
            </w:pPr>
            <w:r>
              <w:rPr>
                <w:rFonts w:hint="eastAsia" w:ascii="宋体" w:hAnsi="宋体" w:cs="宋体"/>
                <w:kern w:val="0"/>
                <w:sz w:val="24"/>
              </w:rPr>
              <w:t>☐ A</w:t>
            </w:r>
            <w:r>
              <w:rPr>
                <w:rFonts w:hint="eastAsia" w:ascii="宋体" w:hAnsi="宋体" w:cs="宋体"/>
                <w:sz w:val="24"/>
              </w:rPr>
              <w:t>同意将非主</w:t>
            </w:r>
            <w:r>
              <w:rPr>
                <w:rFonts w:hint="eastAsia" w:ascii="宋体" w:hAnsi="宋体" w:cs="宋体"/>
                <w:color w:val="auto"/>
                <w:sz w:val="24"/>
              </w:rPr>
              <w:t>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1E07451D">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0CE3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C40A23A">
            <w:pPr>
              <w:snapToGrid w:val="0"/>
              <w:spacing w:line="360" w:lineRule="auto"/>
              <w:jc w:val="center"/>
              <w:rPr>
                <w:rFonts w:ascii="宋体" w:hAnsi="宋体" w:cs="宋体"/>
                <w:sz w:val="24"/>
              </w:rPr>
            </w:pPr>
          </w:p>
          <w:p w14:paraId="69A2BA70">
            <w:pPr>
              <w:snapToGrid w:val="0"/>
              <w:spacing w:line="360" w:lineRule="auto"/>
              <w:jc w:val="center"/>
              <w:rPr>
                <w:rFonts w:ascii="宋体" w:hAnsi="宋体" w:cs="宋体"/>
                <w:sz w:val="24"/>
              </w:rPr>
            </w:pPr>
          </w:p>
          <w:p w14:paraId="1CC3C75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13772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3EE8699E">
            <w:pPr>
              <w:spacing w:line="360" w:lineRule="auto"/>
              <w:rPr>
                <w:rFonts w:ascii="宋体" w:hAnsi="宋体" w:cs="宋体"/>
                <w:sz w:val="24"/>
              </w:rPr>
            </w:pPr>
            <w:r>
              <w:rPr>
                <w:rFonts w:ascii="Wingdings" w:hAnsi="Wingdings" w:cs="宋体"/>
                <w:color w:val="auto"/>
                <w:kern w:val="0"/>
                <w:sz w:val="24"/>
              </w:rPr>
              <w:t></w:t>
            </w:r>
            <w:r>
              <w:rPr>
                <w:rFonts w:hint="eastAsia" w:ascii="宋体" w:hAnsi="宋体" w:cs="宋体"/>
                <w:kern w:val="0"/>
                <w:sz w:val="24"/>
              </w:rPr>
              <w:t>A</w:t>
            </w:r>
            <w:r>
              <w:rPr>
                <w:rFonts w:hint="eastAsia" w:ascii="宋体" w:hAnsi="宋体" w:cs="宋体"/>
                <w:sz w:val="24"/>
              </w:rPr>
              <w:t>不组织。</w:t>
            </w:r>
          </w:p>
          <w:p w14:paraId="4371DA3B">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0C68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A1F6B8B">
            <w:pPr>
              <w:snapToGrid w:val="0"/>
              <w:spacing w:line="360" w:lineRule="auto"/>
              <w:jc w:val="center"/>
              <w:rPr>
                <w:rFonts w:ascii="宋体" w:hAnsi="宋体" w:cs="宋体"/>
                <w:sz w:val="24"/>
              </w:rPr>
            </w:pPr>
          </w:p>
          <w:p w14:paraId="4550D1C9">
            <w:pPr>
              <w:snapToGrid w:val="0"/>
              <w:spacing w:line="360" w:lineRule="auto"/>
              <w:jc w:val="center"/>
              <w:rPr>
                <w:rFonts w:ascii="宋体" w:hAnsi="宋体" w:cs="宋体"/>
                <w:sz w:val="24"/>
              </w:rPr>
            </w:pPr>
          </w:p>
          <w:p w14:paraId="57AE9888">
            <w:pPr>
              <w:snapToGrid w:val="0"/>
              <w:spacing w:line="360" w:lineRule="auto"/>
              <w:jc w:val="center"/>
              <w:rPr>
                <w:rFonts w:ascii="宋体" w:hAnsi="宋体" w:cs="宋体"/>
                <w:sz w:val="24"/>
              </w:rPr>
            </w:pPr>
          </w:p>
          <w:p w14:paraId="17A86FD3">
            <w:pPr>
              <w:snapToGrid w:val="0"/>
              <w:spacing w:line="360" w:lineRule="auto"/>
              <w:jc w:val="center"/>
              <w:rPr>
                <w:rFonts w:ascii="宋体" w:hAnsi="宋体" w:cs="宋体"/>
                <w:sz w:val="24"/>
              </w:rPr>
            </w:pPr>
          </w:p>
          <w:p w14:paraId="67723399">
            <w:pPr>
              <w:snapToGrid w:val="0"/>
              <w:spacing w:line="360" w:lineRule="auto"/>
              <w:jc w:val="center"/>
              <w:rPr>
                <w:rFonts w:ascii="宋体" w:hAnsi="宋体" w:cs="宋体"/>
                <w:sz w:val="24"/>
              </w:rPr>
            </w:pPr>
          </w:p>
          <w:p w14:paraId="19A46EB4">
            <w:pPr>
              <w:snapToGrid w:val="0"/>
              <w:spacing w:line="360" w:lineRule="auto"/>
              <w:jc w:val="center"/>
              <w:rPr>
                <w:rFonts w:ascii="宋体" w:hAnsi="宋体" w:cs="宋体"/>
                <w:sz w:val="24"/>
              </w:rPr>
            </w:pPr>
          </w:p>
          <w:p w14:paraId="0AE0ABE3">
            <w:pPr>
              <w:snapToGrid w:val="0"/>
              <w:spacing w:line="360" w:lineRule="auto"/>
              <w:jc w:val="center"/>
              <w:rPr>
                <w:rFonts w:ascii="宋体" w:hAnsi="宋体" w:cs="宋体"/>
                <w:sz w:val="24"/>
              </w:rPr>
            </w:pPr>
          </w:p>
          <w:p w14:paraId="3C0B1B2A">
            <w:pPr>
              <w:snapToGrid w:val="0"/>
              <w:spacing w:line="360" w:lineRule="auto"/>
              <w:jc w:val="center"/>
              <w:rPr>
                <w:rFonts w:ascii="宋体" w:hAnsi="宋体" w:cs="宋体"/>
                <w:sz w:val="24"/>
              </w:rPr>
            </w:pPr>
          </w:p>
          <w:p w14:paraId="40C15D76">
            <w:pPr>
              <w:snapToGrid w:val="0"/>
              <w:spacing w:line="360" w:lineRule="auto"/>
              <w:jc w:val="center"/>
              <w:rPr>
                <w:rFonts w:ascii="宋体" w:hAnsi="宋体" w:cs="宋体"/>
                <w:sz w:val="24"/>
              </w:rPr>
            </w:pPr>
          </w:p>
          <w:p w14:paraId="3441C93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0BEBAE">
            <w:pPr>
              <w:snapToGrid w:val="0"/>
              <w:spacing w:line="360" w:lineRule="auto"/>
              <w:jc w:val="center"/>
              <w:rPr>
                <w:rFonts w:ascii="宋体" w:hAnsi="宋体" w:cs="宋体"/>
                <w:b/>
                <w:sz w:val="24"/>
              </w:rPr>
            </w:pPr>
            <w:r>
              <w:rPr>
                <w:rFonts w:hint="eastAsia" w:ascii="宋体" w:hAnsi="宋体" w:cs="宋体"/>
                <w:b/>
                <w:sz w:val="24"/>
              </w:rPr>
              <w:t>样品提供</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16D5FCBF">
            <w:pPr>
              <w:spacing w:line="360" w:lineRule="auto"/>
              <w:rPr>
                <w:rFonts w:ascii="宋体" w:hAnsi="宋体" w:cs="宋体"/>
                <w:sz w:val="24"/>
              </w:rPr>
            </w:pPr>
            <w:r>
              <w:rPr>
                <w:rFonts w:hint="eastAsia" w:ascii="宋体" w:hAnsi="宋体" w:cs="宋体"/>
                <w:kern w:val="0"/>
                <w:sz w:val="24"/>
              </w:rPr>
              <w:t>☐A</w:t>
            </w:r>
            <w:r>
              <w:rPr>
                <w:rFonts w:hint="eastAsia" w:ascii="宋体" w:hAnsi="宋体" w:cs="宋体"/>
                <w:sz w:val="24"/>
              </w:rPr>
              <w:t>不要求提供。</w:t>
            </w:r>
          </w:p>
          <w:p w14:paraId="735C7FDD">
            <w:pPr>
              <w:spacing w:line="360" w:lineRule="auto"/>
              <w:rPr>
                <w:rFonts w:ascii="宋体" w:hAnsi="宋体" w:cs="宋体"/>
                <w:kern w:val="0"/>
                <w:sz w:val="24"/>
              </w:rPr>
            </w:pPr>
            <w:r>
              <w:rPr>
                <w:rFonts w:ascii="Wingdings" w:hAnsi="Wingdings" w:cs="宋体"/>
                <w:color w:val="auto"/>
                <w:kern w:val="0"/>
                <w:sz w:val="24"/>
              </w:rPr>
              <w:t></w:t>
            </w:r>
            <w:r>
              <w:rPr>
                <w:rFonts w:hint="eastAsia" w:ascii="宋体" w:hAnsi="宋体" w:cs="宋体"/>
                <w:kern w:val="0"/>
                <w:sz w:val="24"/>
              </w:rPr>
              <w:t>B要求提供，</w:t>
            </w:r>
          </w:p>
          <w:p w14:paraId="7085DA6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lang w:val="en-US" w:eastAsia="zh-CN"/>
              </w:rPr>
              <w:t>详见招标文件第三部分采购清单内容</w:t>
            </w:r>
            <w:r>
              <w:rPr>
                <w:rFonts w:hint="eastAsia" w:ascii="宋体" w:hAnsi="宋体" w:cs="宋体"/>
                <w:kern w:val="0"/>
                <w:sz w:val="24"/>
              </w:rPr>
              <w:t>；</w:t>
            </w:r>
          </w:p>
          <w:p w14:paraId="7885BFE1">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lang w:val="en-US" w:eastAsia="zh-CN"/>
              </w:rPr>
              <w:t>详见第三部分采购清单内容</w:t>
            </w:r>
            <w:r>
              <w:rPr>
                <w:rFonts w:hint="eastAsia" w:ascii="宋体" w:hAnsi="宋体" w:cs="宋体"/>
                <w:kern w:val="0"/>
                <w:sz w:val="24"/>
              </w:rPr>
              <w:t>；</w:t>
            </w:r>
          </w:p>
          <w:p w14:paraId="7180C26A">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BF6630F">
            <w:pPr>
              <w:spacing w:line="360" w:lineRule="auto"/>
              <w:rPr>
                <w:rFonts w:ascii="宋体" w:hAnsi="宋体" w:cs="宋体"/>
                <w:kern w:val="0"/>
                <w:sz w:val="24"/>
              </w:rPr>
            </w:pPr>
            <w:r>
              <w:rPr>
                <w:rFonts w:hint="eastAsia" w:ascii="宋体" w:hAnsi="宋体" w:cs="宋体"/>
                <w:kern w:val="0"/>
                <w:sz w:val="24"/>
              </w:rPr>
              <w:t>（4）是否需要随样品提交检测报告：</w:t>
            </w:r>
            <w:r>
              <w:rPr>
                <w:rFonts w:ascii="Wingdings" w:hAnsi="Wingdings" w:cs="宋体"/>
                <w:color w:val="auto"/>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E5F47BB">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lang w:val="en-US" w:eastAsia="zh-CN"/>
              </w:rPr>
              <w:t>2024年12月19日早上9：00-12:00；超过时间不接收样品.</w:t>
            </w:r>
            <w:r>
              <w:rPr>
                <w:rFonts w:hint="eastAsia" w:ascii="宋体" w:hAnsi="宋体" w:cs="宋体"/>
                <w:kern w:val="0"/>
                <w:sz w:val="24"/>
              </w:rPr>
              <w:t>地点：</w:t>
            </w:r>
            <w:r>
              <w:rPr>
                <w:rFonts w:hint="eastAsia" w:ascii="宋体" w:hAnsi="宋体" w:cs="宋体"/>
                <w:kern w:val="0"/>
                <w:sz w:val="24"/>
                <w:u w:val="single"/>
                <w:lang w:val="en-US" w:eastAsia="zh-CN"/>
              </w:rPr>
              <w:t>杭州市余杭区仓前街道仓兴路1390号数字健康小镇10幢A座502室</w:t>
            </w:r>
            <w:r>
              <w:rPr>
                <w:rFonts w:hint="eastAsia" w:ascii="宋体" w:hAnsi="宋体" w:cs="宋体"/>
                <w:kern w:val="0"/>
                <w:sz w:val="24"/>
              </w:rPr>
              <w:t>；联系人</w:t>
            </w:r>
            <w:r>
              <w:rPr>
                <w:rFonts w:hint="eastAsia" w:ascii="宋体" w:hAnsi="宋体" w:cs="宋体"/>
                <w:kern w:val="0"/>
                <w:sz w:val="24"/>
                <w:u w:val="single"/>
                <w:lang w:val="en-US" w:eastAsia="zh-CN"/>
              </w:rPr>
              <w:t>陈卉</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kern w:val="28"/>
                <w:sz w:val="24"/>
                <w:u w:val="single"/>
                <w:lang w:val="en-US" w:eastAsia="zh-CN"/>
              </w:rPr>
              <w:t>13646861897</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1C3A5D7">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1CF31983">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20F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C9080D9">
            <w:pPr>
              <w:snapToGrid w:val="0"/>
              <w:spacing w:line="360" w:lineRule="auto"/>
              <w:jc w:val="center"/>
              <w:rPr>
                <w:rFonts w:ascii="宋体" w:hAnsi="宋体" w:cs="宋体"/>
                <w:sz w:val="24"/>
              </w:rPr>
            </w:pPr>
          </w:p>
          <w:p w14:paraId="211B714C">
            <w:pPr>
              <w:snapToGrid w:val="0"/>
              <w:spacing w:line="360" w:lineRule="auto"/>
              <w:jc w:val="center"/>
              <w:rPr>
                <w:rFonts w:ascii="宋体" w:hAnsi="宋体" w:cs="宋体"/>
                <w:sz w:val="24"/>
              </w:rPr>
            </w:pPr>
          </w:p>
          <w:p w14:paraId="7D9F22E7">
            <w:pPr>
              <w:snapToGrid w:val="0"/>
              <w:spacing w:line="360" w:lineRule="auto"/>
              <w:jc w:val="center"/>
              <w:rPr>
                <w:rFonts w:ascii="宋体" w:hAnsi="宋体" w:cs="宋体"/>
                <w:sz w:val="24"/>
              </w:rPr>
            </w:pPr>
          </w:p>
          <w:p w14:paraId="7A03F93C">
            <w:pPr>
              <w:snapToGrid w:val="0"/>
              <w:spacing w:line="360" w:lineRule="auto"/>
              <w:jc w:val="center"/>
              <w:rPr>
                <w:rFonts w:ascii="宋体" w:hAnsi="宋体" w:cs="宋体"/>
                <w:sz w:val="24"/>
              </w:rPr>
            </w:pPr>
          </w:p>
          <w:p w14:paraId="22AB2B49">
            <w:pPr>
              <w:snapToGrid w:val="0"/>
              <w:spacing w:line="360" w:lineRule="auto"/>
              <w:jc w:val="center"/>
              <w:rPr>
                <w:rFonts w:ascii="宋体" w:hAnsi="宋体" w:cs="宋体"/>
                <w:sz w:val="24"/>
              </w:rPr>
            </w:pPr>
          </w:p>
          <w:p w14:paraId="28DB7B5B">
            <w:pPr>
              <w:snapToGrid w:val="0"/>
              <w:spacing w:line="360" w:lineRule="auto"/>
              <w:jc w:val="center"/>
              <w:rPr>
                <w:rFonts w:ascii="宋体" w:hAnsi="宋体" w:cs="宋体"/>
                <w:sz w:val="24"/>
              </w:rPr>
            </w:pPr>
          </w:p>
          <w:p w14:paraId="08E07FB1">
            <w:pPr>
              <w:snapToGrid w:val="0"/>
              <w:spacing w:line="360" w:lineRule="auto"/>
              <w:jc w:val="center"/>
              <w:rPr>
                <w:rFonts w:ascii="宋体" w:hAnsi="宋体" w:cs="宋体"/>
                <w:sz w:val="24"/>
              </w:rPr>
            </w:pPr>
          </w:p>
          <w:p w14:paraId="2812624C">
            <w:pPr>
              <w:snapToGrid w:val="0"/>
              <w:spacing w:line="360" w:lineRule="auto"/>
              <w:jc w:val="center"/>
              <w:rPr>
                <w:rFonts w:ascii="宋体" w:hAnsi="宋体" w:cs="宋体"/>
                <w:sz w:val="24"/>
              </w:rPr>
            </w:pPr>
          </w:p>
          <w:p w14:paraId="6904E45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E03E47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209604E3">
            <w:pPr>
              <w:spacing w:line="360" w:lineRule="auto"/>
              <w:rPr>
                <w:rFonts w:ascii="宋体" w:hAnsi="宋体" w:cs="宋体"/>
                <w:sz w:val="24"/>
              </w:rPr>
            </w:pPr>
            <w:r>
              <w:rPr>
                <w:rFonts w:ascii="Wingdings" w:hAnsi="Wingdings" w:cs="宋体"/>
                <w:color w:val="auto"/>
                <w:kern w:val="0"/>
                <w:sz w:val="24"/>
              </w:rPr>
              <w:t></w:t>
            </w:r>
            <w:r>
              <w:rPr>
                <w:rFonts w:hint="eastAsia" w:ascii="宋体" w:hAnsi="宋体" w:cs="宋体"/>
                <w:kern w:val="0"/>
                <w:sz w:val="24"/>
              </w:rPr>
              <w:t>A</w:t>
            </w:r>
            <w:r>
              <w:rPr>
                <w:rFonts w:hint="eastAsia" w:ascii="宋体" w:hAnsi="宋体" w:cs="宋体"/>
                <w:sz w:val="24"/>
              </w:rPr>
              <w:t>不组织。</w:t>
            </w:r>
          </w:p>
          <w:p w14:paraId="785FAFAC">
            <w:pPr>
              <w:spacing w:line="360" w:lineRule="auto"/>
              <w:rPr>
                <w:rFonts w:ascii="宋体" w:hAnsi="宋体" w:cs="宋体"/>
                <w:kern w:val="0"/>
                <w:sz w:val="24"/>
              </w:rPr>
            </w:pPr>
            <w:r>
              <w:rPr>
                <w:rFonts w:hint="eastAsia" w:ascii="宋体" w:hAnsi="宋体" w:cs="宋体"/>
                <w:kern w:val="0"/>
                <w:sz w:val="24"/>
              </w:rPr>
              <w:t>☐B组织。</w:t>
            </w:r>
          </w:p>
          <w:p w14:paraId="3BEB3B97">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0542F713">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CD04DE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AF8A2D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9C04741">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540C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1C5E5ABF">
            <w:pPr>
              <w:snapToGrid w:val="0"/>
              <w:spacing w:line="360" w:lineRule="auto"/>
              <w:jc w:val="center"/>
              <w:rPr>
                <w:rFonts w:ascii="宋体" w:hAnsi="宋体" w:cs="宋体"/>
                <w:sz w:val="24"/>
              </w:rPr>
            </w:pPr>
          </w:p>
          <w:p w14:paraId="03633E23">
            <w:pPr>
              <w:snapToGrid w:val="0"/>
              <w:spacing w:line="360" w:lineRule="auto"/>
              <w:jc w:val="center"/>
              <w:rPr>
                <w:rFonts w:ascii="宋体" w:hAnsi="宋体" w:cs="宋体"/>
                <w:sz w:val="24"/>
              </w:rPr>
            </w:pPr>
          </w:p>
          <w:p w14:paraId="7E206FE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F00B97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161" w:type="dxa"/>
            <w:gridSpan w:val="2"/>
            <w:tcBorders>
              <w:top w:val="single" w:color="000000" w:sz="8" w:space="0"/>
              <w:left w:val="single" w:color="000000" w:sz="2" w:space="0"/>
              <w:bottom w:val="single" w:color="auto" w:sz="4" w:space="0"/>
              <w:right w:val="single" w:color="000000" w:sz="8" w:space="0"/>
            </w:tcBorders>
            <w:vAlign w:val="center"/>
          </w:tcPr>
          <w:p w14:paraId="175E1881">
            <w:pPr>
              <w:spacing w:line="360" w:lineRule="auto"/>
              <w:rPr>
                <w:rFonts w:ascii="宋体" w:hAnsi="宋体" w:cs="宋体"/>
                <w:sz w:val="24"/>
              </w:rPr>
            </w:pPr>
            <w:r>
              <w:rPr>
                <w:rFonts w:hint="eastAsia" w:ascii="宋体" w:hAnsi="宋体" w:cs="宋体"/>
                <w:sz w:val="24"/>
              </w:rPr>
              <w:t>（1）资格证明文件：见招标文件第二部分11.1。</w:t>
            </w:r>
          </w:p>
          <w:p w14:paraId="286F77D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927B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10A9AC1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77A05AC">
            <w:pPr>
              <w:snapToGrid w:val="0"/>
              <w:spacing w:line="360" w:lineRule="auto"/>
              <w:jc w:val="center"/>
              <w:rPr>
                <w:rFonts w:ascii="宋体" w:hAnsi="宋体" w:cs="宋体"/>
                <w:b/>
                <w:sz w:val="24"/>
              </w:rPr>
            </w:pPr>
          </w:p>
        </w:tc>
        <w:tc>
          <w:tcPr>
            <w:tcW w:w="6161" w:type="dxa"/>
            <w:gridSpan w:val="2"/>
            <w:tcBorders>
              <w:top w:val="single" w:color="auto" w:sz="4" w:space="0"/>
              <w:left w:val="single" w:color="000000" w:sz="2" w:space="0"/>
              <w:bottom w:val="single" w:color="000000" w:sz="8" w:space="0"/>
              <w:right w:val="single" w:color="000000" w:sz="8" w:space="0"/>
            </w:tcBorders>
            <w:vAlign w:val="center"/>
          </w:tcPr>
          <w:p w14:paraId="210D6D6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1B71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A94AD37">
            <w:pPr>
              <w:snapToGrid w:val="0"/>
              <w:spacing w:line="360" w:lineRule="auto"/>
              <w:jc w:val="center"/>
              <w:rPr>
                <w:rFonts w:ascii="宋体" w:hAnsi="宋体" w:cs="宋体"/>
                <w:sz w:val="24"/>
              </w:rPr>
            </w:pPr>
          </w:p>
          <w:p w14:paraId="45F0488A">
            <w:pPr>
              <w:snapToGrid w:val="0"/>
              <w:spacing w:line="360" w:lineRule="auto"/>
              <w:jc w:val="center"/>
              <w:rPr>
                <w:rFonts w:ascii="宋体" w:hAnsi="宋体" w:cs="宋体"/>
                <w:sz w:val="24"/>
              </w:rPr>
            </w:pPr>
          </w:p>
          <w:p w14:paraId="70F01AF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9EEF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161" w:type="dxa"/>
            <w:gridSpan w:val="2"/>
            <w:tcBorders>
              <w:top w:val="single" w:color="000000" w:sz="8" w:space="0"/>
              <w:left w:val="single" w:color="000000" w:sz="2" w:space="0"/>
              <w:bottom w:val="single" w:color="000000" w:sz="8" w:space="0"/>
              <w:right w:val="single" w:color="000000" w:sz="8" w:space="0"/>
            </w:tcBorders>
            <w:vAlign w:val="center"/>
          </w:tcPr>
          <w:p w14:paraId="0B54C26B">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341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66"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B10863A">
            <w:pPr>
              <w:snapToGrid w:val="0"/>
              <w:spacing w:line="360" w:lineRule="auto"/>
              <w:jc w:val="center"/>
              <w:rPr>
                <w:rFonts w:ascii="宋体" w:hAnsi="宋体" w:cs="宋体"/>
                <w:sz w:val="24"/>
              </w:rPr>
            </w:pPr>
          </w:p>
          <w:p w14:paraId="708C9082">
            <w:pPr>
              <w:snapToGrid w:val="0"/>
              <w:spacing w:line="360" w:lineRule="auto"/>
              <w:jc w:val="center"/>
              <w:rPr>
                <w:rFonts w:ascii="宋体" w:hAnsi="宋体" w:cs="宋体"/>
                <w:sz w:val="24"/>
              </w:rPr>
            </w:pPr>
          </w:p>
          <w:p w14:paraId="60F3CF08">
            <w:pPr>
              <w:snapToGrid w:val="0"/>
              <w:spacing w:line="360" w:lineRule="auto"/>
              <w:jc w:val="center"/>
              <w:rPr>
                <w:rFonts w:ascii="宋体" w:hAnsi="宋体" w:cs="宋体"/>
                <w:sz w:val="24"/>
              </w:rPr>
            </w:pPr>
          </w:p>
          <w:p w14:paraId="238525F3">
            <w:pPr>
              <w:snapToGrid w:val="0"/>
              <w:spacing w:line="360" w:lineRule="auto"/>
              <w:jc w:val="center"/>
              <w:rPr>
                <w:rFonts w:ascii="宋体" w:hAnsi="宋体" w:cs="宋体"/>
                <w:sz w:val="24"/>
              </w:rPr>
            </w:pPr>
          </w:p>
          <w:p w14:paraId="1AF0A6DC">
            <w:pPr>
              <w:snapToGrid w:val="0"/>
              <w:spacing w:line="360" w:lineRule="auto"/>
              <w:jc w:val="center"/>
              <w:rPr>
                <w:rFonts w:ascii="宋体" w:hAnsi="宋体" w:cs="宋体"/>
                <w:sz w:val="24"/>
              </w:rPr>
            </w:pPr>
          </w:p>
          <w:p w14:paraId="08D2E581">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B7DF6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8559E0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4854EF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EF1B1A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5CDD593">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52CFE8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601DA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3EF0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66" w:type="dxa"/>
          <w:trHeight w:val="2788" w:hRule="atLeast"/>
          <w:tblHeader/>
        </w:trPr>
        <w:tc>
          <w:tcPr>
            <w:tcW w:w="629" w:type="dxa"/>
            <w:tcBorders>
              <w:top w:val="single" w:color="auto" w:sz="4" w:space="0"/>
              <w:left w:val="single" w:color="000000" w:sz="8" w:space="0"/>
              <w:right w:val="single" w:color="000000" w:sz="2" w:space="0"/>
            </w:tcBorders>
            <w:vAlign w:val="top"/>
          </w:tcPr>
          <w:p w14:paraId="7EED136F">
            <w:pPr>
              <w:snapToGrid w:val="0"/>
              <w:spacing w:line="360" w:lineRule="auto"/>
              <w:jc w:val="center"/>
              <w:rPr>
                <w:rFonts w:ascii="宋体" w:hAnsi="宋体" w:cs="宋体"/>
                <w:sz w:val="24"/>
              </w:rPr>
            </w:pPr>
          </w:p>
          <w:p w14:paraId="352E5DB5">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945C64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4BEE22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2143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66" w:type="dxa"/>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7F70994">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C8EFF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F2FAE2">
            <w:pPr>
              <w:pStyle w:val="32"/>
              <w:spacing w:line="360" w:lineRule="auto"/>
              <w:rPr>
                <w:rFonts w:hAnsi="宋体" w:cs="宋体"/>
                <w:kern w:val="28"/>
                <w:sz w:val="24"/>
              </w:rPr>
            </w:pPr>
            <w:r>
              <w:rPr>
                <w:rFonts w:hint="eastAsia" w:hAnsi="宋体" w:cs="宋体"/>
                <w:kern w:val="28"/>
                <w:sz w:val="24"/>
                <w:szCs w:val="24"/>
              </w:rPr>
              <w:t>备份投标文件送</w:t>
            </w:r>
            <w:r>
              <w:rPr>
                <w:rFonts w:hint="eastAsia" w:hAnsi="宋体" w:cs="宋体"/>
                <w:color w:val="auto"/>
                <w:kern w:val="28"/>
                <w:sz w:val="24"/>
                <w:szCs w:val="24"/>
              </w:rPr>
              <w:t>达地点：</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w:t>
            </w:r>
            <w:r>
              <w:rPr>
                <w:rFonts w:hint="eastAsia" w:hAnsi="宋体" w:cs="宋体"/>
                <w:kern w:val="28"/>
                <w:sz w:val="24"/>
                <w:szCs w:val="24"/>
              </w:rPr>
              <w:t>话：</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BC60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66" w:type="dxa"/>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27D9BA2A">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3DED8A0">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53A535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A091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66" w:type="dxa"/>
          <w:trHeight w:val="935" w:hRule="atLeast"/>
          <w:tblHeader/>
        </w:trPr>
        <w:tc>
          <w:tcPr>
            <w:tcW w:w="629" w:type="dxa"/>
            <w:vMerge w:val="continue"/>
            <w:tcBorders>
              <w:left w:val="single" w:color="000000" w:sz="8" w:space="0"/>
              <w:right w:val="single" w:color="000000" w:sz="2" w:space="0"/>
            </w:tcBorders>
            <w:vAlign w:val="top"/>
          </w:tcPr>
          <w:p w14:paraId="41CA85DD">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2956CB6A">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A7D39D">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19876A5C">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BB7D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66" w:type="dxa"/>
          <w:trHeight w:val="935" w:hRule="atLeast"/>
          <w:tblHeader/>
        </w:trPr>
        <w:tc>
          <w:tcPr>
            <w:tcW w:w="629" w:type="dxa"/>
            <w:tcBorders>
              <w:left w:val="single" w:color="000000" w:sz="8" w:space="0"/>
              <w:right w:val="single" w:color="000000" w:sz="2" w:space="0"/>
            </w:tcBorders>
            <w:vAlign w:val="top"/>
          </w:tcPr>
          <w:p w14:paraId="44E7978A">
            <w:pPr>
              <w:spacing w:line="360" w:lineRule="auto"/>
              <w:rPr>
                <w:rFonts w:hint="eastAsia" w:ascii="宋体" w:hAnsi="宋体" w:cs="宋体"/>
                <w:snapToGrid w:val="0"/>
                <w:kern w:val="28"/>
                <w:sz w:val="24"/>
              </w:rPr>
            </w:pPr>
            <w:r>
              <w:rPr>
                <w:rFonts w:hint="eastAsia" w:ascii="宋体" w:hAnsi="宋体" w:cs="宋体"/>
                <w:snapToGrid w:val="0"/>
                <w:kern w:val="28"/>
                <w:sz w:val="24"/>
              </w:rPr>
              <w:t>14</w:t>
            </w:r>
          </w:p>
        </w:tc>
        <w:tc>
          <w:tcPr>
            <w:tcW w:w="1843" w:type="dxa"/>
            <w:tcBorders>
              <w:left w:val="single" w:color="000000" w:sz="2" w:space="0"/>
              <w:right w:val="single" w:color="000000" w:sz="8" w:space="0"/>
            </w:tcBorders>
            <w:vAlign w:val="center"/>
          </w:tcPr>
          <w:p w14:paraId="6C839874">
            <w:pPr>
              <w:spacing w:line="360" w:lineRule="auto"/>
              <w:jc w:val="center"/>
              <w:rPr>
                <w:rFonts w:hint="eastAsia" w:ascii="宋体" w:hAnsi="宋体" w:cs="宋体"/>
                <w:b/>
                <w:bCs/>
                <w:snapToGrid w:val="0"/>
                <w:kern w:val="28"/>
                <w:sz w:val="24"/>
              </w:rPr>
            </w:pPr>
            <w:r>
              <w:rPr>
                <w:rFonts w:hint="eastAsia" w:ascii="宋体" w:hAnsi="宋体" w:cs="宋体"/>
                <w:b/>
                <w:bCs/>
                <w:snapToGrid w:val="0"/>
                <w:kern w:val="28"/>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75AC3">
            <w:pPr>
              <w:spacing w:line="360" w:lineRule="auto"/>
              <w:rPr>
                <w:rFonts w:hint="eastAsia" w:ascii="宋体" w:hAnsi="宋体" w:cs="宋体"/>
                <w:snapToGrid w:val="0"/>
                <w:kern w:val="28"/>
                <w:sz w:val="24"/>
              </w:rPr>
            </w:pPr>
            <w:r>
              <w:rPr>
                <w:rFonts w:hint="eastAsia" w:ascii="宋体" w:hAnsi="宋体" w:cs="宋体"/>
                <w:snapToGrid w:val="0"/>
                <w:kern w:val="28"/>
                <w:sz w:val="24"/>
              </w:rPr>
              <w:t>本项目的招标代理费用由各标项中标单位支付，代理费</w:t>
            </w:r>
            <w:r>
              <w:rPr>
                <w:rFonts w:hint="eastAsia" w:ascii="宋体" w:hAnsi="宋体" w:cs="宋体"/>
                <w:snapToGrid w:val="0"/>
                <w:kern w:val="28"/>
                <w:sz w:val="24"/>
                <w:lang w:val="en-US" w:eastAsia="zh-CN"/>
              </w:rPr>
              <w:t>为10740元</w:t>
            </w:r>
            <w:r>
              <w:rPr>
                <w:rFonts w:hint="eastAsia" w:ascii="宋体" w:hAnsi="宋体" w:cs="宋体"/>
                <w:snapToGrid w:val="0"/>
                <w:kern w:val="28"/>
                <w:sz w:val="24"/>
              </w:rPr>
              <w:t>直接支付给分散采购招标代理单位，投标人在报价时应综合考虑该笔费用，但不单列进投标总价。</w:t>
            </w:r>
          </w:p>
          <w:p w14:paraId="18162C59">
            <w:pPr>
              <w:spacing w:line="360" w:lineRule="auto"/>
              <w:rPr>
                <w:rFonts w:hint="eastAsia" w:ascii="宋体" w:hAnsi="宋体" w:cs="宋体"/>
                <w:snapToGrid w:val="0"/>
                <w:kern w:val="28"/>
                <w:sz w:val="24"/>
              </w:rPr>
            </w:pPr>
            <w:r>
              <w:rPr>
                <w:rFonts w:hint="eastAsia" w:ascii="宋体" w:hAnsi="宋体" w:cs="宋体"/>
                <w:snapToGrid w:val="0"/>
                <w:kern w:val="28"/>
                <w:sz w:val="24"/>
              </w:rPr>
              <w:t>中标服务费的交纳方式：以转帐或支票的形式支付，开户名：；开户行名称： 帐号：中标单位需在领取中标通知书时缴纳中标服务费，缴纳时注明招标编号。</w:t>
            </w:r>
          </w:p>
        </w:tc>
      </w:tr>
      <w:tr w14:paraId="0594C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66" w:type="dxa"/>
          <w:trHeight w:val="935" w:hRule="atLeast"/>
          <w:tblHeader/>
        </w:trPr>
        <w:tc>
          <w:tcPr>
            <w:tcW w:w="629" w:type="dxa"/>
            <w:tcBorders>
              <w:left w:val="single" w:color="000000" w:sz="8" w:space="0"/>
              <w:bottom w:val="single" w:color="auto" w:sz="4" w:space="0"/>
              <w:right w:val="single" w:color="000000" w:sz="2" w:space="0"/>
            </w:tcBorders>
            <w:vAlign w:val="top"/>
          </w:tcPr>
          <w:p w14:paraId="2B984084">
            <w:pPr>
              <w:spacing w:line="360" w:lineRule="auto"/>
              <w:rPr>
                <w:rFonts w:hint="eastAsia" w:ascii="宋体" w:hAnsi="宋体" w:cs="宋体"/>
                <w:snapToGrid w:val="0"/>
                <w:kern w:val="28"/>
                <w:sz w:val="24"/>
              </w:rPr>
            </w:pPr>
            <w:r>
              <w:rPr>
                <w:rFonts w:hint="eastAsia" w:ascii="宋体" w:hAnsi="宋体" w:cs="宋体"/>
                <w:snapToGrid w:val="0"/>
                <w:kern w:val="28"/>
                <w:sz w:val="24"/>
              </w:rPr>
              <w:t>15</w:t>
            </w:r>
          </w:p>
        </w:tc>
        <w:tc>
          <w:tcPr>
            <w:tcW w:w="1843" w:type="dxa"/>
            <w:tcBorders>
              <w:left w:val="single" w:color="000000" w:sz="2" w:space="0"/>
              <w:bottom w:val="single" w:color="000000" w:sz="8" w:space="0"/>
              <w:right w:val="single" w:color="000000" w:sz="8" w:space="0"/>
            </w:tcBorders>
            <w:vAlign w:val="center"/>
          </w:tcPr>
          <w:p w14:paraId="3B3CDA00">
            <w:pPr>
              <w:spacing w:line="360" w:lineRule="auto"/>
              <w:jc w:val="center"/>
              <w:rPr>
                <w:rFonts w:hint="eastAsia" w:ascii="宋体" w:hAnsi="宋体" w:cs="宋体"/>
                <w:b/>
                <w:bCs/>
                <w:snapToGrid w:val="0"/>
                <w:kern w:val="28"/>
                <w:sz w:val="24"/>
              </w:rPr>
            </w:pPr>
            <w:r>
              <w:rPr>
                <w:rFonts w:hint="eastAsia" w:ascii="宋体" w:hAnsi="宋体" w:cs="宋体"/>
                <w:b/>
                <w:bCs/>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30B49">
            <w:pPr>
              <w:spacing w:line="360" w:lineRule="auto"/>
              <w:rPr>
                <w:rFonts w:hint="eastAsia"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14:paraId="646757C9">
      <w:pPr>
        <w:snapToGrid w:val="0"/>
        <w:spacing w:line="360" w:lineRule="auto"/>
        <w:jc w:val="center"/>
        <w:rPr>
          <w:rFonts w:ascii="宋体" w:hAnsi="宋体" w:cs="宋体"/>
          <w:b/>
          <w:sz w:val="32"/>
          <w:szCs w:val="20"/>
        </w:rPr>
      </w:pPr>
    </w:p>
    <w:bookmarkEnd w:id="10"/>
    <w:p w14:paraId="14D1B158">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14:paraId="1F5422C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53CA6E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33D8874">
      <w:pPr>
        <w:adjustRightInd/>
        <w:spacing w:line="360" w:lineRule="auto"/>
        <w:outlineLvl w:val="0"/>
        <w:rPr>
          <w:rFonts w:ascii="宋体" w:hAnsi="宋体" w:cs="宋体"/>
          <w:b/>
          <w:sz w:val="24"/>
        </w:rPr>
      </w:pPr>
      <w:r>
        <w:rPr>
          <w:rFonts w:hint="eastAsia" w:ascii="宋体" w:hAnsi="宋体" w:cs="宋体"/>
          <w:b/>
          <w:sz w:val="24"/>
        </w:rPr>
        <w:t xml:space="preserve">   2.定义</w:t>
      </w:r>
    </w:p>
    <w:p w14:paraId="452D979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8C1B08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62E813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2F373F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FFE8DC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D6D17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2F379EA">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6DE45F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4CC53B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1E4F80E">
      <w:pPr>
        <w:spacing w:line="360" w:lineRule="auto"/>
        <w:ind w:firstLine="240" w:firstLineChars="100"/>
        <w:rPr>
          <w:rFonts w:ascii="宋体" w:hAnsi="宋体" w:cs="宋体"/>
          <w:sz w:val="24"/>
        </w:rPr>
      </w:pPr>
      <w:r>
        <w:rPr>
          <w:rFonts w:hint="eastAsia" w:ascii="宋体" w:hAnsi="宋体" w:cs="宋体"/>
          <w:sz w:val="24"/>
        </w:rPr>
        <w:t>3.2 支持绿色发展</w:t>
      </w:r>
    </w:p>
    <w:p w14:paraId="1EB9F43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D0F6F8B">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9443A55">
      <w:pPr>
        <w:spacing w:line="360" w:lineRule="auto"/>
        <w:ind w:firstLine="480" w:firstLineChars="200"/>
        <w:rPr>
          <w:rFonts w:ascii="宋体" w:hAnsi="宋体" w:cs="宋体"/>
          <w:color w:val="000000"/>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sz w:val="24"/>
        </w:rPr>
        <w:t>鼓励采购单位优先采购秸秆环保板材等资源综合利用产品。鼓励采购单位优先采购绿色物流配送服务、提供新能源交通工具的租赁服务。</w:t>
      </w:r>
    </w:p>
    <w:p w14:paraId="1A896FE4">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D89EB68">
      <w:pPr>
        <w:spacing w:line="360" w:lineRule="auto"/>
        <w:ind w:firstLine="240" w:firstLineChars="100"/>
        <w:rPr>
          <w:rFonts w:ascii="宋体" w:hAnsi="宋体" w:cs="宋体"/>
          <w:sz w:val="24"/>
        </w:rPr>
      </w:pPr>
      <w:r>
        <w:rPr>
          <w:rFonts w:hint="eastAsia" w:ascii="宋体" w:hAnsi="宋体" w:cs="宋体"/>
          <w:sz w:val="24"/>
        </w:rPr>
        <w:t>3.3支持中小企业发展</w:t>
      </w:r>
    </w:p>
    <w:p w14:paraId="2042626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80415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14BF27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BB5EB7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CF705F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C2C14A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D18546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A5A4B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569C8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CE03B8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5C4AC1C">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2FF3FF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C82F90C">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037BEF8F">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257DFB83">
      <w:pPr>
        <w:pStyle w:val="572"/>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D0BC26D">
      <w:pPr>
        <w:pStyle w:val="572"/>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2078）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E578F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786777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20BA6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D2EAE2C">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F47E10F">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C9AA206">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7F0EAA46">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2C026C8">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C21DFB9">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D816144">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9CBB6FE">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1262AF5">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CBF6E1C">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D315B2F">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8DAB419">
      <w:pPr>
        <w:pStyle w:val="57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55EE258">
      <w:pPr>
        <w:pStyle w:val="572"/>
        <w:shd w:val="clear" w:color="auto" w:fill="FFFFFF"/>
        <w:snapToGrid w:val="0"/>
        <w:spacing w:after="240" w:afterAutospacing="0" w:line="360" w:lineRule="auto"/>
        <w:ind w:firstLine="400"/>
        <w:contextualSpacing/>
      </w:pPr>
      <w:r>
        <w:rPr>
          <w:rFonts w:hint="eastAsia"/>
        </w:rPr>
        <w:t>质疑函范本及制作说明详见附件2。</w:t>
      </w:r>
    </w:p>
    <w:p w14:paraId="6F88A5C9">
      <w:pPr>
        <w:pStyle w:val="57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9124C2E">
      <w:pPr>
        <w:pStyle w:val="572"/>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w:t>
      </w:r>
      <w:r>
        <w:rPr>
          <w:rFonts w:hint="eastAsia"/>
          <w:lang w:eastAsia="zh-CN"/>
        </w:rPr>
        <w:t>078</w:t>
      </w:r>
      <w:r>
        <w:rPr>
          <w:rFonts w:hint="eastAsia"/>
        </w:rPr>
        <w:t>〕17号）,采购人或者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00E2FF2">
      <w:pPr>
        <w:pStyle w:val="57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C257E5F">
      <w:pPr>
        <w:pStyle w:val="57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315B8C0">
      <w:pPr>
        <w:pStyle w:val="572"/>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822D562">
      <w:pPr>
        <w:pStyle w:val="57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1AE398A">
      <w:pPr>
        <w:pStyle w:val="57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34A8888">
      <w:pPr>
        <w:pStyle w:val="572"/>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08A11014">
      <w:pPr>
        <w:pStyle w:val="572"/>
        <w:shd w:val="clear" w:color="auto" w:fill="FFFFFF"/>
        <w:snapToGrid w:val="0"/>
        <w:spacing w:after="240" w:afterAutospacing="0" w:line="360" w:lineRule="auto"/>
        <w:ind w:firstLine="400"/>
        <w:contextualSpacing/>
      </w:pPr>
      <w:r>
        <w:rPr>
          <w:rFonts w:hint="eastAsia"/>
        </w:rPr>
        <w:t>投诉书范本及制作说明详见附件3。</w:t>
      </w:r>
    </w:p>
    <w:p w14:paraId="4B5E3B7F">
      <w:pPr>
        <w:pStyle w:val="85"/>
        <w:snapToGrid w:val="0"/>
        <w:spacing w:before="0"/>
        <w:ind w:firstLine="360"/>
        <w:rPr>
          <w:rFonts w:ascii="宋体" w:hAnsi="宋体" w:cs="宋体"/>
          <w:sz w:val="18"/>
          <w:szCs w:val="18"/>
        </w:rPr>
      </w:pPr>
    </w:p>
    <w:p w14:paraId="431DEBF2">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4664E7D">
      <w:pPr>
        <w:pStyle w:val="32"/>
        <w:spacing w:line="360" w:lineRule="auto"/>
        <w:rPr>
          <w:rFonts w:hAnsi="宋体" w:cs="宋体"/>
          <w:b/>
          <w:sz w:val="24"/>
          <w:szCs w:val="24"/>
        </w:rPr>
      </w:pPr>
      <w:r>
        <w:rPr>
          <w:rFonts w:hint="eastAsia" w:hAnsi="宋体" w:cs="宋体"/>
          <w:b/>
          <w:sz w:val="24"/>
          <w:szCs w:val="24"/>
        </w:rPr>
        <w:t>5．招标文件的构成</w:t>
      </w:r>
    </w:p>
    <w:p w14:paraId="096C32B0">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0851E4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88C302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B147F1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7227D1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658BB4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D2B956E">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E68EBC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212D9BB">
      <w:pPr>
        <w:pStyle w:val="32"/>
        <w:spacing w:line="360" w:lineRule="auto"/>
        <w:rPr>
          <w:rFonts w:hAnsi="宋体" w:cs="宋体"/>
          <w:b/>
          <w:sz w:val="24"/>
          <w:szCs w:val="24"/>
        </w:rPr>
      </w:pPr>
      <w:r>
        <w:rPr>
          <w:rFonts w:hint="eastAsia" w:hAnsi="宋体" w:cs="宋体"/>
          <w:b/>
          <w:sz w:val="24"/>
          <w:szCs w:val="24"/>
        </w:rPr>
        <w:t>6. 招标文件的澄清、修改</w:t>
      </w:r>
    </w:p>
    <w:p w14:paraId="0BA2D0CC">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FF96C0C">
      <w:pPr>
        <w:pStyle w:val="8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DB332F">
      <w:pPr>
        <w:pStyle w:val="23"/>
        <w:rPr>
          <w:rFonts w:hAnsi="宋体" w:cs="宋体"/>
          <w:sz w:val="18"/>
          <w:szCs w:val="18"/>
          <w:lang w:val="en-US"/>
        </w:rPr>
      </w:pPr>
      <w:r>
        <w:rPr>
          <w:rFonts w:hint="eastAsia" w:hAnsi="宋体" w:cs="宋体"/>
          <w:szCs w:val="24"/>
          <w:lang w:val="en-US"/>
        </w:rPr>
        <w:t xml:space="preserve">    </w:t>
      </w:r>
    </w:p>
    <w:p w14:paraId="2337246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0E030F7">
      <w:pPr>
        <w:pStyle w:val="32"/>
        <w:spacing w:line="360" w:lineRule="auto"/>
        <w:rPr>
          <w:rFonts w:hAnsi="宋体" w:cs="宋体"/>
          <w:b/>
          <w:sz w:val="24"/>
          <w:szCs w:val="24"/>
        </w:rPr>
      </w:pPr>
      <w:r>
        <w:rPr>
          <w:rFonts w:hint="eastAsia" w:hAnsi="宋体" w:cs="宋体"/>
          <w:b/>
          <w:sz w:val="24"/>
          <w:szCs w:val="24"/>
        </w:rPr>
        <w:t>7. 招标文件的获取</w:t>
      </w:r>
    </w:p>
    <w:p w14:paraId="524C5C6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56C1A0A">
      <w:pPr>
        <w:pStyle w:val="32"/>
        <w:spacing w:line="360" w:lineRule="auto"/>
        <w:rPr>
          <w:rFonts w:hAnsi="宋体" w:cs="宋体"/>
          <w:b/>
          <w:sz w:val="24"/>
          <w:szCs w:val="24"/>
        </w:rPr>
      </w:pPr>
      <w:r>
        <w:rPr>
          <w:rFonts w:hint="eastAsia" w:hAnsi="宋体" w:cs="宋体"/>
          <w:b/>
          <w:sz w:val="24"/>
          <w:szCs w:val="24"/>
        </w:rPr>
        <w:t>8.开标前答疑会或现场考察</w:t>
      </w:r>
    </w:p>
    <w:p w14:paraId="57FD350F">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370C2BB">
      <w:pPr>
        <w:pStyle w:val="32"/>
        <w:spacing w:line="360" w:lineRule="auto"/>
        <w:rPr>
          <w:rFonts w:hAnsi="宋体" w:cs="宋体"/>
          <w:b/>
          <w:szCs w:val="24"/>
        </w:rPr>
      </w:pPr>
      <w:r>
        <w:rPr>
          <w:rFonts w:hint="eastAsia" w:hAnsi="宋体" w:cs="宋体"/>
          <w:b/>
          <w:kern w:val="28"/>
          <w:sz w:val="24"/>
          <w:szCs w:val="24"/>
        </w:rPr>
        <w:t>9.投标保证金</w:t>
      </w:r>
    </w:p>
    <w:p w14:paraId="1B29542A">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BE7256E">
      <w:pPr>
        <w:pStyle w:val="32"/>
        <w:spacing w:line="360" w:lineRule="auto"/>
        <w:rPr>
          <w:rFonts w:hAnsi="宋体" w:cs="宋体"/>
          <w:b/>
          <w:sz w:val="24"/>
          <w:szCs w:val="24"/>
        </w:rPr>
      </w:pPr>
      <w:r>
        <w:rPr>
          <w:rFonts w:hint="eastAsia" w:hAnsi="宋体" w:cs="宋体"/>
          <w:b/>
          <w:sz w:val="24"/>
          <w:szCs w:val="24"/>
        </w:rPr>
        <w:t>10. 投标文件的语言</w:t>
      </w:r>
    </w:p>
    <w:p w14:paraId="79498F8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9818309">
      <w:pPr>
        <w:pStyle w:val="32"/>
        <w:spacing w:line="360" w:lineRule="auto"/>
        <w:rPr>
          <w:rFonts w:hAnsi="宋体" w:cs="宋体"/>
          <w:b/>
          <w:sz w:val="24"/>
          <w:szCs w:val="24"/>
        </w:rPr>
      </w:pPr>
      <w:r>
        <w:rPr>
          <w:rFonts w:hint="eastAsia" w:hAnsi="宋体" w:cs="宋体"/>
          <w:b/>
          <w:sz w:val="24"/>
          <w:szCs w:val="24"/>
        </w:rPr>
        <w:t>11. 投标文件的组成</w:t>
      </w:r>
    </w:p>
    <w:p w14:paraId="4BB080C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8EA17B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E8EC5A4">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w:t>
      </w:r>
      <w:r>
        <w:rPr>
          <w:rFonts w:hint="eastAsia" w:ascii="宋体" w:hAnsi="宋体" w:cs="宋体"/>
          <w:snapToGrid w:val="0"/>
          <w:color w:val="auto"/>
          <w:kern w:val="28"/>
          <w:sz w:val="24"/>
          <w:szCs w:val="20"/>
        </w:rPr>
        <w:t>议</w:t>
      </w:r>
      <w:bookmarkEnd w:id="16"/>
      <w:r>
        <w:rPr>
          <w:rFonts w:hint="eastAsia" w:ascii="宋体" w:hAnsi="宋体" w:cs="宋体"/>
          <w:snapToGrid w:val="0"/>
          <w:color w:val="auto"/>
          <w:kern w:val="28"/>
          <w:sz w:val="24"/>
          <w:szCs w:val="20"/>
        </w:rPr>
        <w:t>（如果有)；</w:t>
      </w:r>
    </w:p>
    <w:p w14:paraId="3B7CD68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FB5A3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0F697D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5554D1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8436A2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B5C4F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555104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C206B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19BAA6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10297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5324373">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5C5282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FBC523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0C0B57F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7A9DD6EA">
      <w:pPr>
        <w:spacing w:line="360" w:lineRule="auto"/>
        <w:ind w:firstLine="723" w:firstLineChars="300"/>
        <w:rPr>
          <w:rFonts w:ascii="宋体" w:hAnsi="宋体" w:cs="宋体"/>
          <w:b/>
          <w:sz w:val="24"/>
        </w:rPr>
      </w:pPr>
      <w:r>
        <w:rPr>
          <w:rFonts w:hint="eastAsia" w:ascii="宋体" w:hAnsi="宋体" w:cs="宋体"/>
          <w:b/>
          <w:color w:val="auto"/>
          <w:sz w:val="24"/>
        </w:rPr>
        <w:t>投标文件含有采购人不能接受的附加条件的</w:t>
      </w:r>
      <w:r>
        <w:rPr>
          <w:rFonts w:hint="eastAsia" w:ascii="宋体" w:hAnsi="宋体" w:cs="宋体"/>
          <w:b/>
          <w:sz w:val="24"/>
        </w:rPr>
        <w:t>，投标无效；</w:t>
      </w:r>
    </w:p>
    <w:p w14:paraId="40577F27">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CF9E60C">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BB88CF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D2C6F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B42F9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051AF5D">
      <w:pPr>
        <w:snapToGrid w:val="0"/>
        <w:spacing w:line="360" w:lineRule="auto"/>
        <w:rPr>
          <w:rFonts w:ascii="宋体" w:hAnsi="宋体" w:cs="宋体"/>
          <w:b/>
          <w:sz w:val="24"/>
        </w:rPr>
      </w:pPr>
      <w:r>
        <w:rPr>
          <w:rFonts w:hint="eastAsia" w:ascii="宋体" w:hAnsi="宋体" w:cs="宋体"/>
          <w:b/>
          <w:sz w:val="24"/>
        </w:rPr>
        <w:t>13.投标文件的签署、盖章</w:t>
      </w:r>
    </w:p>
    <w:p w14:paraId="5526ECDB">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5F0D8CB">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4E53D87">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AE9C8DD">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C1C6126">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2212A1">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5A7B009">
      <w:pPr>
        <w:pStyle w:val="8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26A60C4">
      <w:pPr>
        <w:pStyle w:val="32"/>
        <w:spacing w:line="360" w:lineRule="auto"/>
        <w:rPr>
          <w:rFonts w:hAnsi="宋体" w:cs="宋体"/>
          <w:b/>
          <w:sz w:val="24"/>
          <w:szCs w:val="24"/>
        </w:rPr>
      </w:pPr>
      <w:r>
        <w:rPr>
          <w:rFonts w:hint="eastAsia" w:hAnsi="宋体" w:cs="宋体"/>
          <w:b/>
          <w:sz w:val="24"/>
          <w:szCs w:val="24"/>
        </w:rPr>
        <w:t>15.备份投标文件</w:t>
      </w:r>
    </w:p>
    <w:p w14:paraId="3D8EEECD">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2D3C0D5">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w:t>
      </w:r>
      <w:r>
        <w:rPr>
          <w:rFonts w:hint="eastAsia" w:hAnsi="宋体" w:cs="宋体"/>
          <w:sz w:val="24"/>
          <w:szCs w:val="24"/>
          <w:lang w:eastAsia="zh-CN"/>
        </w:rPr>
        <w:t>余杭区第三人民医院医共体2025年度春节物资采购项目</w:t>
      </w:r>
      <w:r>
        <w:rPr>
          <w:rFonts w:hint="eastAsia" w:hAnsi="宋体" w:cs="宋体"/>
          <w:sz w:val="24"/>
          <w:szCs w:val="24"/>
        </w:rPr>
        <w:t>，投标人名称(联合体投标的，包装物封面需注明联合体投标，并注明联合体成员各方的名称和联合协议中约定的牵头人的名称)。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6D1E5AC">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1AB6797">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693BF78">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5D27416">
      <w:pPr>
        <w:pStyle w:val="85"/>
        <w:spacing w:before="0"/>
        <w:ind w:firstLine="0" w:firstLineChars="0"/>
        <w:rPr>
          <w:rFonts w:ascii="宋体" w:hAnsi="宋体" w:cs="宋体"/>
          <w:b/>
          <w:szCs w:val="24"/>
        </w:rPr>
      </w:pPr>
      <w:r>
        <w:rPr>
          <w:rFonts w:hint="eastAsia" w:ascii="宋体" w:hAnsi="宋体" w:cs="宋体"/>
          <w:b/>
          <w:szCs w:val="24"/>
        </w:rPr>
        <w:t>16.投标文件的无效处理</w:t>
      </w:r>
    </w:p>
    <w:p w14:paraId="0D479A6A">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DA8DBDD">
      <w:pPr>
        <w:pStyle w:val="85"/>
        <w:spacing w:before="0"/>
        <w:ind w:firstLine="0" w:firstLineChars="0"/>
        <w:rPr>
          <w:rFonts w:ascii="宋体" w:hAnsi="宋体" w:cs="宋体"/>
          <w:b/>
          <w:szCs w:val="24"/>
        </w:rPr>
      </w:pPr>
      <w:r>
        <w:rPr>
          <w:rFonts w:hint="eastAsia" w:ascii="宋体" w:hAnsi="宋体" w:cs="宋体"/>
          <w:b/>
          <w:szCs w:val="24"/>
        </w:rPr>
        <w:t>17.投标有效期</w:t>
      </w:r>
    </w:p>
    <w:p w14:paraId="0AD21EA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D1589E8">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14:paraId="132012BC">
      <w:pPr>
        <w:pStyle w:val="8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D2406AE">
      <w:pPr>
        <w:pStyle w:val="85"/>
        <w:spacing w:before="0"/>
        <w:ind w:firstLine="643"/>
        <w:rPr>
          <w:rFonts w:ascii="宋体" w:hAnsi="宋体" w:cs="宋体"/>
          <w:b/>
          <w:sz w:val="32"/>
        </w:rPr>
      </w:pPr>
    </w:p>
    <w:p w14:paraId="4957DA68">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BEC686D">
      <w:pPr>
        <w:pStyle w:val="24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A86D239">
      <w:pPr>
        <w:pStyle w:val="24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82909E0">
      <w:pPr>
        <w:pStyle w:val="24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494FFD22">
      <w:pPr>
        <w:pStyle w:val="24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FF3D57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0371D28">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567CFD6">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E9D100D">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22EE314">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739A1BC1">
      <w:pPr>
        <w:pStyle w:val="85"/>
        <w:spacing w:before="0"/>
        <w:ind w:firstLine="0" w:firstLineChars="0"/>
        <w:rPr>
          <w:rFonts w:ascii="宋体" w:hAnsi="宋体" w:cs="宋体"/>
          <w:b/>
          <w:szCs w:val="24"/>
        </w:rPr>
      </w:pPr>
      <w:r>
        <w:rPr>
          <w:rFonts w:hint="eastAsia" w:ascii="宋体" w:hAnsi="宋体" w:cs="宋体"/>
          <w:b/>
          <w:szCs w:val="24"/>
        </w:rPr>
        <w:t>20、信用信息查询</w:t>
      </w:r>
    </w:p>
    <w:p w14:paraId="514F1EEF">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32D5E9B4">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B4B0DC9">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77860DE">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D5C229E">
      <w:pPr>
        <w:pStyle w:val="85"/>
        <w:spacing w:before="0"/>
        <w:ind w:firstLine="0" w:firstLineChars="0"/>
        <w:rPr>
          <w:rFonts w:ascii="宋体" w:hAnsi="宋体" w:cs="宋体"/>
          <w:kern w:val="0"/>
          <w:szCs w:val="24"/>
        </w:rPr>
      </w:pPr>
    </w:p>
    <w:p w14:paraId="4283AF1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B4E5CC4">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B71D2AF">
      <w:pPr>
        <w:spacing w:line="360" w:lineRule="auto"/>
        <w:rPr>
          <w:rFonts w:ascii="宋体" w:hAnsi="宋体" w:cs="宋体"/>
          <w:b/>
          <w:sz w:val="24"/>
        </w:rPr>
      </w:pPr>
    </w:p>
    <w:p w14:paraId="4B6C47A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696FFA7">
      <w:pPr>
        <w:pStyle w:val="24"/>
        <w:spacing w:line="360" w:lineRule="auto"/>
        <w:ind w:left="479" w:hanging="479" w:hangingChars="199"/>
        <w:rPr>
          <w:rFonts w:cs="宋体"/>
          <w:b/>
        </w:rPr>
      </w:pPr>
      <w:r>
        <w:rPr>
          <w:rFonts w:hint="eastAsia" w:cs="宋体"/>
          <w:b/>
        </w:rPr>
        <w:t>22. 确定中标供应商</w:t>
      </w:r>
    </w:p>
    <w:p w14:paraId="2E8DE314">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182226C">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616481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2E443F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w:t>
      </w:r>
      <w:r>
        <w:rPr>
          <w:rFonts w:hint="eastAsia" w:ascii="宋体" w:hAnsi="宋体" w:cs="宋体"/>
          <w:sz w:val="24"/>
          <w:lang w:eastAsia="zh-CN"/>
        </w:rPr>
        <w:t>余杭区第三人民医院医共体2025年度春节物资采购项目</w:t>
      </w:r>
      <w:r>
        <w:rPr>
          <w:rFonts w:hint="eastAsia" w:ascii="宋体" w:hAnsi="宋体" w:cs="宋体"/>
          <w:sz w:val="24"/>
        </w:rPr>
        <w:t>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2D205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C6F1B72">
      <w:pPr>
        <w:snapToGrid w:val="0"/>
        <w:spacing w:line="360" w:lineRule="auto"/>
        <w:ind w:left="120" w:leftChars="57" w:firstLine="482" w:firstLineChars="150"/>
        <w:jc w:val="center"/>
        <w:rPr>
          <w:rFonts w:ascii="宋体" w:hAnsi="宋体" w:cs="宋体"/>
          <w:b/>
          <w:sz w:val="32"/>
        </w:rPr>
      </w:pPr>
    </w:p>
    <w:p w14:paraId="755D5F7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2E6E886">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968E3AC">
      <w:pPr>
        <w:pStyle w:val="24"/>
        <w:spacing w:line="360" w:lineRule="auto"/>
        <w:ind w:left="479" w:hanging="479" w:hangingChars="199"/>
        <w:rPr>
          <w:rFonts w:cs="宋体"/>
          <w:b/>
        </w:rPr>
      </w:pPr>
      <w:r>
        <w:rPr>
          <w:rFonts w:hint="eastAsia" w:cs="宋体"/>
          <w:b/>
        </w:rPr>
        <w:t>25. 合同的签订</w:t>
      </w:r>
    </w:p>
    <w:p w14:paraId="79C0CC2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2D5B30">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42318A">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6D7612B">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16B05DB">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3CEFB8C">
      <w:pPr>
        <w:pStyle w:val="24"/>
        <w:spacing w:line="360" w:lineRule="auto"/>
        <w:ind w:left="479" w:hanging="479" w:hangingChars="199"/>
        <w:rPr>
          <w:rFonts w:cs="宋体"/>
          <w:b/>
        </w:rPr>
      </w:pPr>
      <w:r>
        <w:rPr>
          <w:rFonts w:hint="eastAsia" w:cs="宋体"/>
          <w:b/>
        </w:rPr>
        <w:t>26. 履约保证金</w:t>
      </w:r>
    </w:p>
    <w:p w14:paraId="646FAA7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129509F">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3DBE30">
      <w:pPr>
        <w:pStyle w:val="3"/>
        <w:rPr>
          <w:highlight w:val="none"/>
        </w:rPr>
      </w:pPr>
      <w:r>
        <w:rPr>
          <w:rFonts w:ascii="宋体" w:hAnsi="宋体" w:eastAsia="宋体" w:cs="Times New Roman"/>
          <w:b/>
          <w:bCs/>
          <w:kern w:val="2"/>
          <w:sz w:val="24"/>
          <w:szCs w:val="32"/>
          <w:highlight w:val="none"/>
          <w:lang w:val="en-US"/>
        </w:rPr>
        <w:t>27.预付款</w:t>
      </w:r>
    </w:p>
    <w:p w14:paraId="6FD03210">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0A3FBF49"/>
    <w:p w14:paraId="743D005F">
      <w:pPr>
        <w:snapToGrid w:val="0"/>
        <w:spacing w:line="360" w:lineRule="auto"/>
        <w:ind w:firstLine="3357" w:firstLineChars="1045"/>
        <w:rPr>
          <w:rFonts w:ascii="宋体" w:hAnsi="宋体" w:cs="宋体"/>
          <w:b/>
          <w:sz w:val="32"/>
        </w:rPr>
      </w:pPr>
    </w:p>
    <w:p w14:paraId="5110869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16E7F2F">
      <w:pPr>
        <w:pStyle w:val="85"/>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0A11761">
      <w:pPr>
        <w:pStyle w:val="8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5E97C09">
      <w:pPr>
        <w:pStyle w:val="8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9E9E42F">
      <w:pPr>
        <w:pStyle w:val="85"/>
        <w:snapToGrid w:val="0"/>
        <w:spacing w:before="0"/>
        <w:ind w:firstLine="480"/>
        <w:rPr>
          <w:rFonts w:ascii="宋体" w:hAnsi="宋体" w:cs="宋体"/>
        </w:rPr>
      </w:pPr>
      <w:r>
        <w:rPr>
          <w:rFonts w:hint="eastAsia" w:ascii="宋体" w:hAnsi="宋体" w:cs="宋体"/>
        </w:rPr>
        <w:t>28.3电子交易平台发现严重安全漏洞，有潜在泄密危险的；</w:t>
      </w:r>
    </w:p>
    <w:p w14:paraId="6D4111AD">
      <w:pPr>
        <w:pStyle w:val="85"/>
        <w:snapToGrid w:val="0"/>
        <w:spacing w:before="0"/>
        <w:ind w:firstLine="480"/>
        <w:rPr>
          <w:rFonts w:ascii="宋体" w:hAnsi="宋体" w:cs="宋体"/>
        </w:rPr>
      </w:pPr>
      <w:r>
        <w:rPr>
          <w:rFonts w:hint="eastAsia" w:ascii="宋体" w:hAnsi="宋体" w:cs="宋体"/>
        </w:rPr>
        <w:t xml:space="preserve">28.4病毒发作导致不能进行正常操作的； </w:t>
      </w:r>
    </w:p>
    <w:p w14:paraId="7C114989">
      <w:pPr>
        <w:pStyle w:val="85"/>
        <w:snapToGrid w:val="0"/>
        <w:spacing w:before="0"/>
        <w:ind w:firstLine="480"/>
        <w:rPr>
          <w:rFonts w:ascii="宋体" w:hAnsi="宋体" w:cs="宋体"/>
        </w:rPr>
      </w:pPr>
      <w:r>
        <w:rPr>
          <w:rFonts w:hint="eastAsia" w:ascii="宋体" w:hAnsi="宋体" w:cs="宋体"/>
        </w:rPr>
        <w:t>28.5其他无法保证电子交易的公平、公正和安全的情况。</w:t>
      </w:r>
    </w:p>
    <w:p w14:paraId="20347A64">
      <w:pPr>
        <w:pStyle w:val="8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02432F">
      <w:pPr>
        <w:tabs>
          <w:tab w:val="left" w:pos="0"/>
        </w:tabs>
        <w:spacing w:line="360" w:lineRule="auto"/>
        <w:ind w:firstLine="480"/>
        <w:rPr>
          <w:rFonts w:ascii="宋体" w:hAnsi="宋体" w:cs="宋体"/>
          <w:sz w:val="24"/>
        </w:rPr>
      </w:pPr>
    </w:p>
    <w:p w14:paraId="618C151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08815A1">
      <w:pPr>
        <w:pStyle w:val="24"/>
        <w:spacing w:line="360" w:lineRule="auto"/>
        <w:ind w:firstLine="0" w:firstLineChars="0"/>
        <w:rPr>
          <w:rFonts w:cs="宋体"/>
          <w:b/>
        </w:rPr>
      </w:pPr>
      <w:r>
        <w:rPr>
          <w:rFonts w:hint="eastAsia" w:cs="宋体"/>
          <w:b/>
        </w:rPr>
        <w:t>30.验收</w:t>
      </w:r>
    </w:p>
    <w:p w14:paraId="526C7086">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E5132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9CBB45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FADDB4">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FC148EE">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73093"/>
      <w:bookmarkEnd w:id="18"/>
      <w:bookmarkStart w:id="19" w:name="_Hlt74730295"/>
      <w:bookmarkEnd w:id="19"/>
      <w:bookmarkStart w:id="20" w:name="_Hlt68403820"/>
      <w:bookmarkEnd w:id="20"/>
      <w:bookmarkStart w:id="21" w:name="_Hlt74714665"/>
      <w:bookmarkEnd w:id="21"/>
      <w:bookmarkStart w:id="22" w:name="_Hlt74707468"/>
      <w:bookmarkEnd w:id="22"/>
      <w:bookmarkStart w:id="23" w:name="_Hlt75236011"/>
      <w:bookmarkEnd w:id="23"/>
      <w:bookmarkStart w:id="24" w:name="_Hlt75236101"/>
      <w:bookmarkEnd w:id="24"/>
      <w:bookmarkStart w:id="25" w:name="_Hlt68072990"/>
      <w:bookmarkEnd w:id="25"/>
      <w:bookmarkStart w:id="26" w:name="_Hlt74729768"/>
      <w:bookmarkEnd w:id="26"/>
      <w:bookmarkStart w:id="27" w:name="_Hlt75236290"/>
      <w:bookmarkEnd w:id="27"/>
      <w:bookmarkStart w:id="28" w:name="_Hlt68057669"/>
      <w:bookmarkEnd w:id="28"/>
      <w:bookmarkStart w:id="29" w:name="_Hlt68072998"/>
      <w:bookmarkEnd w:id="29"/>
    </w:p>
    <w:bookmarkEnd w:id="12"/>
    <w:bookmarkEnd w:id="13"/>
    <w:p w14:paraId="2EE9CAF4">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5C61623D">
      <w:pPr>
        <w:adjustRightInd w:val="0"/>
        <w:snapToGrid w:val="0"/>
        <w:spacing w:line="360" w:lineRule="auto"/>
        <w:rPr>
          <w:rFonts w:hint="eastAsia" w:ascii="宋体" w:hAnsi="宋体"/>
          <w:b/>
          <w:bCs w:val="0"/>
          <w:sz w:val="24"/>
          <w:lang w:eastAsia="zh-CN"/>
        </w:rPr>
      </w:pPr>
      <w:r>
        <w:rPr>
          <w:rFonts w:hint="eastAsia" w:ascii="宋体" w:hAnsi="宋体"/>
          <w:b/>
          <w:bCs w:val="0"/>
          <w:sz w:val="24"/>
          <w:lang w:eastAsia="zh-CN"/>
        </w:rPr>
        <w:t>一、项目背景</w:t>
      </w:r>
    </w:p>
    <w:p w14:paraId="5F55E580">
      <w:pPr>
        <w:adjustRightInd w:val="0"/>
        <w:snapToGrid w:val="0"/>
        <w:spacing w:line="360" w:lineRule="auto"/>
        <w:ind w:firstLine="352" w:firstLineChars="147"/>
        <w:rPr>
          <w:rFonts w:hint="eastAsia" w:ascii="宋体" w:hAnsi="宋体"/>
          <w:bCs/>
          <w:sz w:val="24"/>
          <w:lang w:val="en-US" w:eastAsia="zh-CN"/>
        </w:rPr>
      </w:pPr>
      <w:r>
        <w:rPr>
          <w:rFonts w:hint="eastAsia" w:ascii="宋体" w:hAnsi="宋体"/>
          <w:bCs/>
          <w:sz w:val="24"/>
          <w:lang w:val="en-US" w:eastAsia="zh-CN"/>
        </w:rPr>
        <w:t>本项目为“交钥匙”项目，采购内容包括物资的采购、运输、装卸和相关维护等。投标报价应包括物资配送过程中需要配置的各种设备运输、装卸搬运、人工等费用及售后服务费、有关部门的验收费、政策性文件规定及合同包含的所有费用、责任等各项全部费用。</w:t>
      </w:r>
    </w:p>
    <w:p w14:paraId="2A0FB2AF">
      <w:pPr>
        <w:spacing w:line="600" w:lineRule="exact"/>
        <w:textAlignment w:val="baseline"/>
        <w:rPr>
          <w:rStyle w:val="959"/>
          <w:rFonts w:ascii="宋体" w:hAnsi="宋体"/>
          <w:b/>
          <w:bCs w:val="0"/>
          <w:sz w:val="24"/>
        </w:rPr>
      </w:pPr>
      <w:r>
        <w:rPr>
          <w:rFonts w:hint="eastAsia" w:hAnsi="宋体"/>
          <w:sz w:val="24"/>
        </w:rPr>
        <w:t>二、</w:t>
      </w:r>
      <w:r>
        <w:rPr>
          <w:rStyle w:val="959"/>
          <w:rFonts w:ascii="宋体" w:hAnsi="宋体"/>
          <w:b/>
          <w:sz w:val="24"/>
        </w:rPr>
        <w:t>采购清单（</w:t>
      </w:r>
      <w:r>
        <w:rPr>
          <w:rStyle w:val="959"/>
          <w:rFonts w:hint="eastAsia" w:ascii="宋体" w:hAnsi="宋体"/>
          <w:b/>
          <w:sz w:val="24"/>
          <w:lang w:val="en-US"/>
        </w:rPr>
        <w:t>采购数量</w:t>
      </w:r>
      <w:r>
        <w:rPr>
          <w:rStyle w:val="959"/>
          <w:rFonts w:ascii="宋体" w:hAnsi="宋体"/>
          <w:b/>
          <w:sz w:val="24"/>
        </w:rPr>
        <w:t>仅供参考）：</w:t>
      </w:r>
    </w:p>
    <w:tbl>
      <w:tblPr>
        <w:tblStyle w:val="63"/>
        <w:tblpPr w:leftFromText="180" w:rightFromText="180" w:vertAnchor="text" w:horzAnchor="page" w:tblpX="1275" w:tblpY="458"/>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5"/>
        <w:gridCol w:w="1965"/>
        <w:gridCol w:w="1200"/>
        <w:gridCol w:w="5170"/>
      </w:tblGrid>
      <w:tr w14:paraId="43B3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465" w:type="dxa"/>
            <w:tcBorders>
              <w:top w:val="single" w:color="auto" w:sz="4" w:space="0"/>
              <w:left w:val="single" w:color="auto" w:sz="4" w:space="0"/>
              <w:bottom w:val="single" w:color="auto" w:sz="4" w:space="0"/>
              <w:right w:val="single" w:color="auto" w:sz="4" w:space="0"/>
            </w:tcBorders>
            <w:vAlign w:val="center"/>
          </w:tcPr>
          <w:p w14:paraId="4F69CA08">
            <w:pPr>
              <w:pStyle w:val="32"/>
              <w:spacing w:line="500" w:lineRule="exact"/>
              <w:jc w:val="center"/>
              <w:rPr>
                <w:rFonts w:hint="eastAsia" w:ascii="宋体" w:hAnsi="宋体" w:eastAsia="宋体" w:cs="宋体"/>
                <w:b/>
                <w:bCs w:val="0"/>
                <w:kern w:val="2"/>
                <w:sz w:val="24"/>
                <w:szCs w:val="24"/>
                <w:lang w:val="en-US" w:eastAsia="zh-CN" w:bidi="ar-SA"/>
              </w:rPr>
            </w:pPr>
            <w:bookmarkStart w:id="31" w:name="OLE_LINK1"/>
            <w:r>
              <w:rPr>
                <w:rFonts w:hint="eastAsia" w:ascii="宋体" w:hAnsi="宋体" w:eastAsia="宋体" w:cs="宋体"/>
                <w:b/>
                <w:bCs w:val="0"/>
                <w:kern w:val="2"/>
                <w:sz w:val="24"/>
                <w:szCs w:val="24"/>
                <w:lang w:val="en-US" w:eastAsia="zh-CN" w:bidi="ar-SA"/>
              </w:rPr>
              <w:t>货物名称</w:t>
            </w:r>
          </w:p>
        </w:tc>
        <w:tc>
          <w:tcPr>
            <w:tcW w:w="1965" w:type="dxa"/>
            <w:tcBorders>
              <w:top w:val="single" w:color="auto" w:sz="4" w:space="0"/>
              <w:left w:val="single" w:color="auto" w:sz="4" w:space="0"/>
              <w:bottom w:val="single" w:color="auto" w:sz="4" w:space="0"/>
              <w:right w:val="single" w:color="auto" w:sz="4" w:space="0"/>
            </w:tcBorders>
            <w:vAlign w:val="center"/>
          </w:tcPr>
          <w:p w14:paraId="29E98367">
            <w:pPr>
              <w:pStyle w:val="32"/>
              <w:spacing w:line="500" w:lineRule="exact"/>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规格配置</w:t>
            </w:r>
          </w:p>
        </w:tc>
        <w:tc>
          <w:tcPr>
            <w:tcW w:w="1200" w:type="dxa"/>
            <w:tcBorders>
              <w:top w:val="single" w:color="auto" w:sz="4" w:space="0"/>
              <w:left w:val="single" w:color="auto" w:sz="4" w:space="0"/>
              <w:bottom w:val="single" w:color="auto" w:sz="4" w:space="0"/>
              <w:right w:val="single" w:color="auto" w:sz="4" w:space="0"/>
            </w:tcBorders>
            <w:vAlign w:val="center"/>
          </w:tcPr>
          <w:p w14:paraId="07A14E8F">
            <w:pPr>
              <w:pStyle w:val="32"/>
              <w:spacing w:line="500" w:lineRule="exact"/>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数量</w:t>
            </w:r>
          </w:p>
        </w:tc>
        <w:tc>
          <w:tcPr>
            <w:tcW w:w="5170" w:type="dxa"/>
            <w:tcBorders>
              <w:top w:val="single" w:color="auto" w:sz="4" w:space="0"/>
              <w:left w:val="single" w:color="auto" w:sz="4" w:space="0"/>
              <w:bottom w:val="single" w:color="auto" w:sz="4" w:space="0"/>
              <w:right w:val="single" w:color="auto" w:sz="4" w:space="0"/>
            </w:tcBorders>
            <w:vAlign w:val="center"/>
          </w:tcPr>
          <w:p w14:paraId="4E52020F">
            <w:pPr>
              <w:pStyle w:val="32"/>
              <w:spacing w:line="500" w:lineRule="exact"/>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参数</w:t>
            </w:r>
          </w:p>
        </w:tc>
      </w:tr>
      <w:tr w14:paraId="74D7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65" w:type="dxa"/>
            <w:tcBorders>
              <w:top w:val="single" w:color="auto" w:sz="4" w:space="0"/>
              <w:left w:val="single" w:color="auto" w:sz="4" w:space="0"/>
              <w:bottom w:val="single" w:color="auto" w:sz="4" w:space="0"/>
              <w:right w:val="single" w:color="auto" w:sz="4" w:space="0"/>
            </w:tcBorders>
            <w:vAlign w:val="center"/>
          </w:tcPr>
          <w:p w14:paraId="3E62AE3E">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山茶油</w:t>
            </w:r>
          </w:p>
        </w:tc>
        <w:tc>
          <w:tcPr>
            <w:tcW w:w="1965" w:type="dxa"/>
            <w:tcBorders>
              <w:top w:val="single" w:color="auto" w:sz="4" w:space="0"/>
              <w:left w:val="single" w:color="auto" w:sz="4" w:space="0"/>
              <w:bottom w:val="single" w:color="auto" w:sz="4" w:space="0"/>
              <w:right w:val="single" w:color="auto" w:sz="4" w:space="0"/>
            </w:tcBorders>
            <w:vAlign w:val="center"/>
          </w:tcPr>
          <w:p w14:paraId="529EB150">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500ml*2/提</w:t>
            </w:r>
          </w:p>
        </w:tc>
        <w:tc>
          <w:tcPr>
            <w:tcW w:w="1200" w:type="dxa"/>
            <w:tcBorders>
              <w:top w:val="single" w:color="auto" w:sz="4" w:space="0"/>
              <w:left w:val="single" w:color="auto" w:sz="4" w:space="0"/>
              <w:bottom w:val="single" w:color="auto" w:sz="4" w:space="0"/>
              <w:right w:val="single" w:color="auto" w:sz="4" w:space="0"/>
            </w:tcBorders>
            <w:vAlign w:val="center"/>
          </w:tcPr>
          <w:p w14:paraId="1941C497">
            <w:pPr>
              <w:adjustRightInd w:val="0"/>
              <w:snapToGrid w:val="0"/>
              <w:spacing w:line="360" w:lineRule="auto"/>
              <w:ind w:firstLine="352" w:firstLineChars="147"/>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1提</w:t>
            </w:r>
          </w:p>
        </w:tc>
        <w:tc>
          <w:tcPr>
            <w:tcW w:w="5170" w:type="dxa"/>
            <w:tcBorders>
              <w:top w:val="single" w:color="auto" w:sz="4" w:space="0"/>
              <w:left w:val="single" w:color="auto" w:sz="4" w:space="0"/>
              <w:bottom w:val="single" w:color="auto" w:sz="4" w:space="0"/>
              <w:right w:val="single" w:color="auto" w:sz="4" w:space="0"/>
            </w:tcBorders>
            <w:vAlign w:val="center"/>
          </w:tcPr>
          <w:p w14:paraId="4A5F568C">
            <w:pPr>
              <w:jc w:val="both"/>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配料：油茶籽油</w:t>
            </w:r>
          </w:p>
          <w:p w14:paraId="1F77DF22">
            <w:pPr>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每百克含蛋白质0克，脂肪100克，碳水化合物0克，钠0毫克；产地：中国大陆 </w:t>
            </w:r>
          </w:p>
        </w:tc>
      </w:tr>
      <w:tr w14:paraId="70DD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65" w:type="dxa"/>
            <w:tcBorders>
              <w:top w:val="single" w:color="auto" w:sz="4" w:space="0"/>
              <w:left w:val="single" w:color="auto" w:sz="4" w:space="0"/>
              <w:bottom w:val="single" w:color="auto" w:sz="4" w:space="0"/>
              <w:right w:val="single" w:color="auto" w:sz="4" w:space="0"/>
            </w:tcBorders>
            <w:vAlign w:val="center"/>
          </w:tcPr>
          <w:p w14:paraId="750C7569">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菌菇礼盒</w:t>
            </w:r>
          </w:p>
        </w:tc>
        <w:tc>
          <w:tcPr>
            <w:tcW w:w="1965" w:type="dxa"/>
            <w:tcBorders>
              <w:top w:val="single" w:color="auto" w:sz="4" w:space="0"/>
              <w:left w:val="single" w:color="auto" w:sz="4" w:space="0"/>
              <w:bottom w:val="single" w:color="auto" w:sz="4" w:space="0"/>
              <w:right w:val="single" w:color="auto" w:sz="4" w:space="0"/>
            </w:tcBorders>
            <w:vAlign w:val="center"/>
          </w:tcPr>
          <w:p w14:paraId="3E5D6470">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礼盒</w:t>
            </w:r>
            <w:r>
              <w:rPr>
                <w:rFonts w:hint="eastAsia" w:ascii="宋体" w:hAnsi="宋体" w:eastAsia="宋体" w:cs="宋体"/>
                <w:sz w:val="24"/>
                <w:szCs w:val="24"/>
                <w:highlight w:val="none"/>
              </w:rPr>
              <w:t>装</w:t>
            </w:r>
          </w:p>
        </w:tc>
        <w:tc>
          <w:tcPr>
            <w:tcW w:w="1200" w:type="dxa"/>
            <w:tcBorders>
              <w:top w:val="single" w:color="auto" w:sz="4" w:space="0"/>
              <w:left w:val="single" w:color="auto" w:sz="4" w:space="0"/>
              <w:bottom w:val="single" w:color="auto" w:sz="4" w:space="0"/>
              <w:right w:val="single" w:color="auto" w:sz="4" w:space="0"/>
            </w:tcBorders>
            <w:vAlign w:val="center"/>
          </w:tcPr>
          <w:p w14:paraId="7E19E2E9">
            <w:pPr>
              <w:adjustRightInd w:val="0"/>
              <w:snapToGrid w:val="0"/>
              <w:spacing w:line="360" w:lineRule="auto"/>
              <w:ind w:firstLine="352" w:firstLineChars="147"/>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1盒</w:t>
            </w:r>
          </w:p>
        </w:tc>
        <w:tc>
          <w:tcPr>
            <w:tcW w:w="5170" w:type="dxa"/>
            <w:tcBorders>
              <w:top w:val="single" w:color="auto" w:sz="4" w:space="0"/>
              <w:left w:val="single" w:color="auto" w:sz="4" w:space="0"/>
              <w:bottom w:val="single" w:color="auto" w:sz="4" w:space="0"/>
              <w:right w:val="single" w:color="auto" w:sz="4" w:space="0"/>
            </w:tcBorders>
            <w:vAlign w:val="center"/>
          </w:tcPr>
          <w:p w14:paraId="73B9C87D">
            <w:pPr>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东北小</w:t>
            </w:r>
            <w:r>
              <w:rPr>
                <w:rFonts w:hint="eastAsia" w:ascii="宋体" w:hAnsi="宋体" w:eastAsia="宋体" w:cs="宋体"/>
                <w:sz w:val="24"/>
                <w:szCs w:val="24"/>
                <w:highlight w:val="none"/>
              </w:rPr>
              <w:t>干黑木耳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猫耳朵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精制</w:t>
            </w:r>
            <w:r>
              <w:rPr>
                <w:rFonts w:hint="eastAsia" w:ascii="宋体" w:hAnsi="宋体" w:eastAsia="宋体" w:cs="宋体"/>
                <w:sz w:val="24"/>
                <w:szCs w:val="24"/>
                <w:highlight w:val="none"/>
              </w:rPr>
              <w:t>干香菇各一斤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羊肚菌2两；产地：中国大陆 </w:t>
            </w:r>
          </w:p>
        </w:tc>
      </w:tr>
      <w:tr w14:paraId="3DFC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1465" w:type="dxa"/>
            <w:tcBorders>
              <w:top w:val="single" w:color="auto" w:sz="4" w:space="0"/>
              <w:left w:val="single" w:color="auto" w:sz="4" w:space="0"/>
              <w:bottom w:val="single" w:color="auto" w:sz="4" w:space="0"/>
              <w:right w:val="single" w:color="auto" w:sz="4" w:space="0"/>
            </w:tcBorders>
            <w:vAlign w:val="center"/>
          </w:tcPr>
          <w:p w14:paraId="32EC2609">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橙</w:t>
            </w:r>
          </w:p>
        </w:tc>
        <w:tc>
          <w:tcPr>
            <w:tcW w:w="1965" w:type="dxa"/>
            <w:tcBorders>
              <w:top w:val="single" w:color="auto" w:sz="4" w:space="0"/>
              <w:left w:val="single" w:color="auto" w:sz="4" w:space="0"/>
              <w:bottom w:val="single" w:color="auto" w:sz="4" w:space="0"/>
              <w:right w:val="single" w:color="auto" w:sz="4" w:space="0"/>
            </w:tcBorders>
            <w:vAlign w:val="center"/>
          </w:tcPr>
          <w:p w14:paraId="3C7F283B">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礼盒装</w:t>
            </w:r>
          </w:p>
        </w:tc>
        <w:tc>
          <w:tcPr>
            <w:tcW w:w="1200" w:type="dxa"/>
            <w:tcBorders>
              <w:top w:val="single" w:color="auto" w:sz="4" w:space="0"/>
              <w:left w:val="single" w:color="auto" w:sz="4" w:space="0"/>
              <w:bottom w:val="single" w:color="auto" w:sz="4" w:space="0"/>
              <w:right w:val="single" w:color="auto" w:sz="4" w:space="0"/>
            </w:tcBorders>
            <w:vAlign w:val="center"/>
          </w:tcPr>
          <w:p w14:paraId="489960E4">
            <w:pPr>
              <w:adjustRightInd w:val="0"/>
              <w:snapToGrid w:val="0"/>
              <w:spacing w:line="360" w:lineRule="auto"/>
              <w:ind w:firstLine="352" w:firstLineChars="147"/>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1盒</w:t>
            </w:r>
          </w:p>
        </w:tc>
        <w:tc>
          <w:tcPr>
            <w:tcW w:w="5170" w:type="dxa"/>
            <w:tcBorders>
              <w:top w:val="single" w:color="auto" w:sz="4" w:space="0"/>
              <w:left w:val="single" w:color="auto" w:sz="4" w:space="0"/>
              <w:bottom w:val="single" w:color="auto" w:sz="4" w:space="0"/>
              <w:right w:val="single" w:color="auto" w:sz="4" w:space="0"/>
            </w:tcBorders>
            <w:vAlign w:val="center"/>
          </w:tcPr>
          <w:p w14:paraId="7983A6F1">
            <w:pPr>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7斤</w:t>
            </w:r>
            <w:r>
              <w:rPr>
                <w:rFonts w:hint="eastAsia" w:ascii="宋体" w:hAnsi="宋体" w:cs="宋体"/>
                <w:kern w:val="2"/>
                <w:sz w:val="24"/>
                <w:szCs w:val="24"/>
                <w:highlight w:val="none"/>
                <w:lang w:val="en-US" w:eastAsia="zh-CN" w:bidi="ar-SA"/>
              </w:rPr>
              <w:t>装</w:t>
            </w:r>
            <w:r>
              <w:rPr>
                <w:rFonts w:hint="eastAsia" w:ascii="宋体" w:hAnsi="宋体" w:eastAsia="宋体" w:cs="宋体"/>
                <w:kern w:val="2"/>
                <w:sz w:val="24"/>
                <w:szCs w:val="24"/>
                <w:highlight w:val="none"/>
                <w:lang w:val="en-US" w:eastAsia="zh-CN" w:bidi="ar-SA"/>
              </w:rPr>
              <w:t>，产地：中国大陆</w:t>
            </w:r>
            <w:r>
              <w:rPr>
                <w:rFonts w:hint="eastAsia" w:ascii="宋体" w:hAnsi="宋体" w:cs="宋体"/>
                <w:kern w:val="2"/>
                <w:sz w:val="24"/>
                <w:szCs w:val="24"/>
                <w:highlight w:val="none"/>
                <w:lang w:val="en-US" w:eastAsia="zh-CN" w:bidi="ar-SA"/>
              </w:rPr>
              <w:t>，</w:t>
            </w:r>
            <w:r>
              <w:rPr>
                <w:rFonts w:hint="eastAsia" w:ascii="宋体" w:hAnsi="宋体"/>
                <w:color w:val="000000"/>
                <w:sz w:val="22"/>
                <w:szCs w:val="24"/>
                <w:highlight w:val="none"/>
              </w:rPr>
              <w:t>果型均匀，中大果，80果，汁多味甜</w:t>
            </w:r>
          </w:p>
        </w:tc>
      </w:tr>
      <w:tr w14:paraId="0FDD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vAlign w:val="center"/>
          </w:tcPr>
          <w:p w14:paraId="76450238">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苹果</w:t>
            </w:r>
          </w:p>
        </w:tc>
        <w:tc>
          <w:tcPr>
            <w:tcW w:w="1965" w:type="dxa"/>
            <w:tcBorders>
              <w:top w:val="single" w:color="auto" w:sz="4" w:space="0"/>
              <w:left w:val="single" w:color="auto" w:sz="4" w:space="0"/>
              <w:bottom w:val="single" w:color="auto" w:sz="4" w:space="0"/>
              <w:right w:val="single" w:color="auto" w:sz="4" w:space="0"/>
            </w:tcBorders>
            <w:vAlign w:val="center"/>
          </w:tcPr>
          <w:p w14:paraId="09BD27DD">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礼盒（箱）</w:t>
            </w:r>
            <w:r>
              <w:rPr>
                <w:rFonts w:hint="eastAsia" w:ascii="宋体" w:hAnsi="宋体" w:eastAsia="宋体" w:cs="宋体"/>
                <w:sz w:val="24"/>
                <w:szCs w:val="24"/>
                <w:highlight w:val="none"/>
              </w:rPr>
              <w:t>装</w:t>
            </w:r>
          </w:p>
        </w:tc>
        <w:tc>
          <w:tcPr>
            <w:tcW w:w="1200" w:type="dxa"/>
            <w:tcBorders>
              <w:top w:val="single" w:color="auto" w:sz="4" w:space="0"/>
              <w:left w:val="single" w:color="auto" w:sz="4" w:space="0"/>
              <w:bottom w:val="single" w:color="auto" w:sz="4" w:space="0"/>
              <w:right w:val="single" w:color="auto" w:sz="4" w:space="0"/>
            </w:tcBorders>
            <w:vAlign w:val="center"/>
          </w:tcPr>
          <w:p w14:paraId="1FC63C2B">
            <w:pPr>
              <w:adjustRightInd w:val="0"/>
              <w:snapToGrid w:val="0"/>
              <w:spacing w:line="360" w:lineRule="auto"/>
              <w:ind w:firstLine="352" w:firstLineChars="147"/>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1盒</w:t>
            </w:r>
          </w:p>
        </w:tc>
        <w:tc>
          <w:tcPr>
            <w:tcW w:w="5170" w:type="dxa"/>
            <w:tcBorders>
              <w:top w:val="single" w:color="auto" w:sz="4" w:space="0"/>
              <w:left w:val="single" w:color="auto" w:sz="4" w:space="0"/>
              <w:bottom w:val="single" w:color="auto" w:sz="4" w:space="0"/>
              <w:right w:val="single" w:color="auto" w:sz="4" w:space="0"/>
            </w:tcBorders>
            <w:vAlign w:val="center"/>
          </w:tcPr>
          <w:p w14:paraId="0E20E0C1">
            <w:pPr>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6斤</w:t>
            </w:r>
            <w:r>
              <w:rPr>
                <w:rFonts w:hint="eastAsia" w:ascii="宋体" w:hAnsi="宋体" w:cs="宋体"/>
                <w:sz w:val="24"/>
                <w:szCs w:val="24"/>
                <w:highlight w:val="none"/>
                <w:lang w:val="en-US" w:eastAsia="zh-CN"/>
              </w:rPr>
              <w:t>装</w:t>
            </w:r>
            <w:r>
              <w:rPr>
                <w:rFonts w:hint="eastAsia" w:ascii="宋体" w:hAnsi="宋体" w:eastAsia="宋体" w:cs="宋体"/>
                <w:sz w:val="24"/>
                <w:szCs w:val="24"/>
                <w:highlight w:val="none"/>
                <w:lang w:val="en-US" w:eastAsia="zh-CN"/>
              </w:rPr>
              <w:t xml:space="preserve">，产地：中国大陆 </w:t>
            </w:r>
            <w:r>
              <w:rPr>
                <w:rFonts w:hint="eastAsia" w:ascii="宋体" w:hAnsi="宋体" w:cs="宋体"/>
                <w:sz w:val="24"/>
                <w:szCs w:val="24"/>
                <w:highlight w:val="none"/>
                <w:lang w:val="en-US" w:eastAsia="zh-CN"/>
              </w:rPr>
              <w:t>，</w:t>
            </w:r>
            <w:r>
              <w:rPr>
                <w:rFonts w:hint="eastAsia" w:ascii="宋体" w:hAnsi="宋体"/>
                <w:color w:val="000000"/>
                <w:sz w:val="22"/>
                <w:szCs w:val="24"/>
                <w:highlight w:val="none"/>
              </w:rPr>
              <w:t>果型均匀，中大果，80果，汁多味甜</w:t>
            </w:r>
          </w:p>
        </w:tc>
      </w:tr>
      <w:tr w14:paraId="336E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465" w:type="dxa"/>
            <w:tcBorders>
              <w:top w:val="single" w:color="auto" w:sz="4" w:space="0"/>
              <w:left w:val="single" w:color="auto" w:sz="4" w:space="0"/>
              <w:bottom w:val="single" w:color="auto" w:sz="4" w:space="0"/>
              <w:right w:val="single" w:color="auto" w:sz="4" w:space="0"/>
            </w:tcBorders>
            <w:vAlign w:val="center"/>
          </w:tcPr>
          <w:p w14:paraId="2BDC5C64">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土鸡蛋</w:t>
            </w:r>
          </w:p>
        </w:tc>
        <w:tc>
          <w:tcPr>
            <w:tcW w:w="1965" w:type="dxa"/>
            <w:tcBorders>
              <w:top w:val="single" w:color="auto" w:sz="4" w:space="0"/>
              <w:left w:val="single" w:color="auto" w:sz="4" w:space="0"/>
              <w:bottom w:val="single" w:color="auto" w:sz="4" w:space="0"/>
              <w:right w:val="single" w:color="auto" w:sz="4" w:space="0"/>
            </w:tcBorders>
            <w:vAlign w:val="center"/>
          </w:tcPr>
          <w:p w14:paraId="108E2C45">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礼盒（箱）装</w:t>
            </w:r>
          </w:p>
        </w:tc>
        <w:tc>
          <w:tcPr>
            <w:tcW w:w="1200" w:type="dxa"/>
            <w:tcBorders>
              <w:top w:val="single" w:color="auto" w:sz="4" w:space="0"/>
              <w:left w:val="single" w:color="auto" w:sz="4" w:space="0"/>
              <w:bottom w:val="single" w:color="auto" w:sz="4" w:space="0"/>
              <w:right w:val="single" w:color="auto" w:sz="4" w:space="0"/>
            </w:tcBorders>
            <w:vAlign w:val="center"/>
          </w:tcPr>
          <w:p w14:paraId="35170293">
            <w:pPr>
              <w:adjustRightInd w:val="0"/>
              <w:snapToGrid w:val="0"/>
              <w:spacing w:line="360" w:lineRule="auto"/>
              <w:ind w:firstLine="352" w:firstLineChars="147"/>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1盒</w:t>
            </w:r>
          </w:p>
        </w:tc>
        <w:tc>
          <w:tcPr>
            <w:tcW w:w="5170" w:type="dxa"/>
            <w:tcBorders>
              <w:top w:val="single" w:color="auto" w:sz="4" w:space="0"/>
              <w:left w:val="single" w:color="auto" w:sz="4" w:space="0"/>
              <w:bottom w:val="single" w:color="auto" w:sz="4" w:space="0"/>
              <w:right w:val="single" w:color="auto" w:sz="4" w:space="0"/>
            </w:tcBorders>
            <w:vAlign w:val="center"/>
          </w:tcPr>
          <w:p w14:paraId="2BC2AA9F">
            <w:pPr>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5斤盒装土鸡蛋；产地：中国大陆 </w:t>
            </w:r>
          </w:p>
        </w:tc>
      </w:tr>
      <w:tr w14:paraId="6CB1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465" w:type="dxa"/>
            <w:tcBorders>
              <w:top w:val="single" w:color="auto" w:sz="4" w:space="0"/>
              <w:left w:val="single" w:color="auto" w:sz="4" w:space="0"/>
              <w:bottom w:val="single" w:color="auto" w:sz="4" w:space="0"/>
              <w:right w:val="single" w:color="auto" w:sz="4" w:space="0"/>
            </w:tcBorders>
            <w:vAlign w:val="center"/>
          </w:tcPr>
          <w:p w14:paraId="6ED07690">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坚果</w:t>
            </w:r>
          </w:p>
        </w:tc>
        <w:tc>
          <w:tcPr>
            <w:tcW w:w="1965" w:type="dxa"/>
            <w:tcBorders>
              <w:top w:val="single" w:color="auto" w:sz="4" w:space="0"/>
              <w:left w:val="single" w:color="auto" w:sz="4" w:space="0"/>
              <w:bottom w:val="single" w:color="auto" w:sz="4" w:space="0"/>
              <w:right w:val="single" w:color="auto" w:sz="4" w:space="0"/>
            </w:tcBorders>
            <w:vAlign w:val="center"/>
          </w:tcPr>
          <w:p w14:paraId="11EB99BD">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礼盒（箱）</w:t>
            </w:r>
            <w:r>
              <w:rPr>
                <w:rFonts w:hint="eastAsia" w:ascii="宋体" w:hAnsi="宋体" w:eastAsia="宋体" w:cs="宋体"/>
                <w:sz w:val="24"/>
                <w:szCs w:val="24"/>
                <w:highlight w:val="none"/>
              </w:rPr>
              <w:t>装</w:t>
            </w:r>
          </w:p>
        </w:tc>
        <w:tc>
          <w:tcPr>
            <w:tcW w:w="1200" w:type="dxa"/>
            <w:tcBorders>
              <w:top w:val="single" w:color="auto" w:sz="4" w:space="0"/>
              <w:left w:val="single" w:color="auto" w:sz="4" w:space="0"/>
              <w:bottom w:val="single" w:color="auto" w:sz="4" w:space="0"/>
              <w:right w:val="single" w:color="auto" w:sz="4" w:space="0"/>
            </w:tcBorders>
            <w:vAlign w:val="center"/>
          </w:tcPr>
          <w:p w14:paraId="542699A8">
            <w:pPr>
              <w:adjustRightInd w:val="0"/>
              <w:snapToGrid w:val="0"/>
              <w:spacing w:line="360" w:lineRule="auto"/>
              <w:ind w:firstLine="352" w:firstLineChars="147"/>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1盒</w:t>
            </w:r>
          </w:p>
        </w:tc>
        <w:tc>
          <w:tcPr>
            <w:tcW w:w="5170" w:type="dxa"/>
            <w:tcBorders>
              <w:top w:val="single" w:color="auto" w:sz="4" w:space="0"/>
              <w:left w:val="single" w:color="auto" w:sz="4" w:space="0"/>
              <w:bottom w:val="single" w:color="auto" w:sz="4" w:space="0"/>
              <w:right w:val="single" w:color="auto" w:sz="4" w:space="0"/>
            </w:tcBorders>
            <w:vAlign w:val="center"/>
          </w:tcPr>
          <w:p w14:paraId="6014BA1D">
            <w:pPr>
              <w:jc w:val="both"/>
              <w:rPr>
                <w:rFonts w:hint="eastAsia" w:ascii="宋体" w:hAnsi="宋体" w:eastAsia="宋体" w:cs="宋体"/>
                <w:kern w:val="2"/>
                <w:sz w:val="24"/>
                <w:szCs w:val="24"/>
                <w:highlight w:val="none"/>
                <w:lang w:val="en-US" w:eastAsia="zh-CN" w:bidi="ar-SA"/>
              </w:rPr>
            </w:pPr>
            <w:r>
              <w:rPr>
                <w:rFonts w:hint="default" w:ascii="宋体" w:hAnsi="宋体" w:eastAsia="宋体" w:cs="宋体"/>
                <w:i w:val="0"/>
                <w:color w:val="000000"/>
                <w:kern w:val="0"/>
                <w:sz w:val="24"/>
                <w:szCs w:val="24"/>
                <w:highlight w:val="none"/>
                <w:u w:val="none"/>
                <w:lang w:val="en-US" w:eastAsia="zh-CN" w:bidi="ar-SA"/>
              </w:rPr>
              <w:t>提子干+</w:t>
            </w:r>
            <w:r>
              <w:rPr>
                <w:rFonts w:hint="eastAsia" w:ascii="宋体" w:hAnsi="宋体" w:eastAsia="宋体" w:cs="宋体"/>
                <w:i w:val="0"/>
                <w:color w:val="000000"/>
                <w:kern w:val="0"/>
                <w:sz w:val="24"/>
                <w:szCs w:val="24"/>
                <w:highlight w:val="none"/>
                <w:u w:val="none"/>
                <w:lang w:val="en-US" w:eastAsia="zh-CN" w:bidi="ar-SA"/>
              </w:rPr>
              <w:t>扁桃仁</w:t>
            </w:r>
            <w:r>
              <w:rPr>
                <w:rFonts w:hint="default" w:ascii="宋体" w:hAnsi="宋体" w:eastAsia="宋体"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蔓越莓干</w:t>
            </w:r>
            <w:r>
              <w:rPr>
                <w:rFonts w:hint="default" w:ascii="宋体" w:hAnsi="宋体" w:eastAsia="宋体"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腰果</w:t>
            </w:r>
            <w:r>
              <w:rPr>
                <w:rFonts w:hint="default" w:ascii="宋体" w:hAnsi="宋体" w:eastAsia="宋体" w:cs="宋体"/>
                <w:i w:val="0"/>
                <w:color w:val="000000"/>
                <w:kern w:val="0"/>
                <w:sz w:val="24"/>
                <w:szCs w:val="24"/>
                <w:highlight w:val="none"/>
                <w:u w:val="none"/>
                <w:lang w:val="en-US" w:eastAsia="zh-CN" w:bidi="ar-SA"/>
              </w:rPr>
              <w:t>+核桃仁+</w:t>
            </w:r>
            <w:r>
              <w:rPr>
                <w:rFonts w:hint="eastAsia" w:ascii="宋体" w:hAnsi="宋体" w:eastAsia="宋体" w:cs="宋体"/>
                <w:i w:val="0"/>
                <w:color w:val="000000"/>
                <w:kern w:val="0"/>
                <w:sz w:val="24"/>
                <w:szCs w:val="24"/>
                <w:highlight w:val="none"/>
                <w:u w:val="none"/>
                <w:lang w:val="en-US" w:eastAsia="zh-CN" w:bidi="ar-SA"/>
              </w:rPr>
              <w:t>榛子仁</w:t>
            </w:r>
            <w:r>
              <w:rPr>
                <w:rFonts w:hint="eastAsia" w:ascii="宋体" w:hAnsi="宋体"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20g*30袋</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产地：</w:t>
            </w:r>
            <w:r>
              <w:rPr>
                <w:rFonts w:hint="eastAsia" w:ascii="宋体" w:hAnsi="宋体" w:eastAsia="宋体" w:cs="宋体"/>
                <w:sz w:val="24"/>
                <w:szCs w:val="24"/>
                <w:highlight w:val="none"/>
                <w:lang w:val="en-US" w:eastAsia="zh-CN"/>
              </w:rPr>
              <w:t xml:space="preserve">中国大陆 </w:t>
            </w:r>
          </w:p>
        </w:tc>
      </w:tr>
      <w:bookmarkEnd w:id="31"/>
    </w:tbl>
    <w:p w14:paraId="7ACB37B3">
      <w:pPr>
        <w:spacing w:line="600" w:lineRule="exact"/>
        <w:ind w:firstLine="480" w:firstLineChars="200"/>
        <w:textAlignment w:val="baseline"/>
        <w:rPr>
          <w:rFonts w:hint="eastAsia" w:ascii="宋体" w:hAnsi="宋体" w:eastAsia="宋体"/>
          <w:bCs/>
          <w:sz w:val="24"/>
          <w:highlight w:val="none"/>
          <w:lang w:eastAsia="zh-CN"/>
        </w:rPr>
      </w:pPr>
      <w:r>
        <w:rPr>
          <w:rFonts w:hint="eastAsia" w:ascii="宋体" w:hAnsi="宋体" w:eastAsia="宋体"/>
          <w:bCs/>
          <w:sz w:val="24"/>
          <w:highlight w:val="none"/>
          <w:lang w:eastAsia="zh-CN"/>
        </w:rPr>
        <w:t>注：本次招标采用单价合计报价，投标单位单价报价</w:t>
      </w:r>
      <w:r>
        <w:rPr>
          <w:rFonts w:hint="eastAsia" w:ascii="宋体" w:hAnsi="宋体"/>
          <w:bCs/>
          <w:sz w:val="24"/>
          <w:highlight w:val="none"/>
          <w:lang w:val="en-US" w:eastAsia="zh-CN"/>
        </w:rPr>
        <w:t>总额</w:t>
      </w:r>
      <w:r>
        <w:rPr>
          <w:rFonts w:hint="eastAsia" w:ascii="宋体" w:hAnsi="宋体" w:eastAsia="宋体"/>
          <w:bCs/>
          <w:sz w:val="24"/>
          <w:highlight w:val="none"/>
          <w:lang w:eastAsia="zh-CN"/>
        </w:rPr>
        <w:t>不得高于</w:t>
      </w:r>
      <w:r>
        <w:rPr>
          <w:rFonts w:hint="eastAsia" w:ascii="宋体" w:hAnsi="宋体"/>
          <w:bCs/>
          <w:sz w:val="24"/>
          <w:highlight w:val="none"/>
          <w:lang w:val="en-US" w:eastAsia="zh-CN"/>
        </w:rPr>
        <w:t>600元</w:t>
      </w:r>
      <w:r>
        <w:rPr>
          <w:rFonts w:hint="eastAsia" w:ascii="宋体" w:hAnsi="宋体" w:eastAsia="宋体"/>
          <w:bCs/>
          <w:sz w:val="24"/>
          <w:highlight w:val="none"/>
          <w:lang w:eastAsia="zh-CN"/>
        </w:rPr>
        <w:t>，否则视为投标无效。具体供货数量根据后期采购单位实际需求进行，按实结算。</w:t>
      </w:r>
    </w:p>
    <w:p w14:paraId="4492A05B">
      <w:pPr>
        <w:spacing w:line="360" w:lineRule="auto"/>
        <w:rPr>
          <w:rFonts w:hint="eastAsia" w:ascii="宋体" w:hAnsi="宋体" w:cs="宋体"/>
          <w:b/>
          <w:color w:val="auto"/>
          <w:sz w:val="24"/>
          <w:highlight w:val="none"/>
        </w:rPr>
      </w:pPr>
      <w:r>
        <w:rPr>
          <w:rFonts w:hint="eastAsia" w:ascii="宋体" w:hAnsi="宋体" w:eastAsia="宋体" w:cs="宋体"/>
          <w:b/>
          <w:bCs/>
          <w:sz w:val="24"/>
          <w:highlight w:val="none"/>
          <w:lang w:val="en-US" w:eastAsia="zh-CN"/>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、工期要求</w:t>
      </w:r>
    </w:p>
    <w:p w14:paraId="54C3D49B">
      <w:pPr>
        <w:adjustRightInd w:val="0"/>
        <w:snapToGrid w:val="0"/>
        <w:spacing w:line="360" w:lineRule="auto"/>
        <w:rPr>
          <w:rFonts w:hint="eastAsia" w:ascii="宋体" w:hAnsi="宋体"/>
          <w:b/>
          <w:color w:val="auto"/>
          <w:sz w:val="24"/>
          <w:highlight w:val="none"/>
          <w:lang w:eastAsia="zh-CN"/>
        </w:rPr>
      </w:pP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eastAsia="zh-CN"/>
        </w:rPr>
        <w:t>采购人发出供货通知后</w:t>
      </w:r>
      <w:r>
        <w:rPr>
          <w:rFonts w:hint="eastAsia" w:ascii="宋体" w:hAnsi="宋体"/>
          <w:b/>
          <w:color w:val="auto"/>
          <w:sz w:val="24"/>
          <w:highlight w:val="none"/>
          <w:lang w:val="en-US" w:eastAsia="zh-CN"/>
        </w:rPr>
        <w:t>7</w:t>
      </w:r>
      <w:r>
        <w:rPr>
          <w:rFonts w:hint="eastAsia" w:ascii="宋体" w:hAnsi="宋体"/>
          <w:b/>
          <w:color w:val="auto"/>
          <w:sz w:val="24"/>
          <w:highlight w:val="none"/>
          <w:lang w:eastAsia="zh-CN"/>
        </w:rPr>
        <w:t>日内送货到位。</w:t>
      </w:r>
    </w:p>
    <w:p w14:paraId="452811D8">
      <w:pPr>
        <w:adjustRightInd w:val="0"/>
        <w:snapToGrid w:val="0"/>
        <w:spacing w:line="360" w:lineRule="auto"/>
        <w:rPr>
          <w:rFonts w:ascii="宋体" w:hAnsi="宋体"/>
          <w:bCs/>
          <w:sz w:val="24"/>
          <w:highlight w:val="none"/>
        </w:rPr>
      </w:pPr>
      <w:r>
        <w:rPr>
          <w:rFonts w:hint="eastAsia" w:ascii="宋体" w:hAnsi="宋体"/>
          <w:b/>
          <w:color w:val="auto"/>
          <w:sz w:val="24"/>
          <w:highlight w:val="none"/>
          <w:lang w:val="en-US" w:eastAsia="zh-CN"/>
        </w:rPr>
        <w:t>四</w:t>
      </w:r>
      <w:r>
        <w:rPr>
          <w:rFonts w:hint="eastAsia" w:ascii="宋体" w:hAnsi="宋体"/>
          <w:b/>
          <w:bCs/>
          <w:sz w:val="24"/>
          <w:highlight w:val="none"/>
        </w:rPr>
        <w:t>、其他要求：</w:t>
      </w:r>
    </w:p>
    <w:p w14:paraId="0BBD775A">
      <w:pPr>
        <w:adjustRightInd w:val="0"/>
        <w:snapToGrid w:val="0"/>
        <w:spacing w:line="360" w:lineRule="auto"/>
        <w:ind w:left="309" w:leftChars="147"/>
        <w:rPr>
          <w:rFonts w:hint="eastAsia" w:ascii="宋体" w:hAnsi="宋体"/>
          <w:bCs/>
          <w:sz w:val="24"/>
          <w:highlight w:val="none"/>
        </w:rPr>
      </w:pPr>
      <w:r>
        <w:rPr>
          <w:rFonts w:hint="eastAsia" w:ascii="宋体" w:hAnsi="宋体"/>
          <w:bCs/>
          <w:sz w:val="24"/>
          <w:highlight w:val="none"/>
        </w:rPr>
        <w:t xml:space="preserve">1、本次采购由供应商制作采购清单中货物，并运抵采购人指定的地点。   </w:t>
      </w:r>
    </w:p>
    <w:p w14:paraId="25DBB437">
      <w:pPr>
        <w:adjustRightInd w:val="0"/>
        <w:snapToGrid w:val="0"/>
        <w:spacing w:line="360" w:lineRule="auto"/>
        <w:ind w:left="309" w:leftChars="147"/>
        <w:rPr>
          <w:rFonts w:hint="eastAsia" w:ascii="宋体" w:hAnsi="宋体"/>
          <w:bCs/>
          <w:sz w:val="24"/>
          <w:highlight w:val="none"/>
        </w:rPr>
      </w:pPr>
      <w:r>
        <w:rPr>
          <w:rFonts w:hint="eastAsia" w:ascii="宋体" w:hAnsi="宋体"/>
          <w:bCs/>
          <w:sz w:val="24"/>
          <w:highlight w:val="none"/>
        </w:rPr>
        <w:t>2、投标人必须对应以上清单进行一一响应。</w:t>
      </w:r>
    </w:p>
    <w:p w14:paraId="4B001459">
      <w:pPr>
        <w:adjustRightInd w:val="0"/>
        <w:snapToGrid w:val="0"/>
        <w:spacing w:line="360" w:lineRule="auto"/>
        <w:ind w:left="309" w:leftChars="147"/>
        <w:rPr>
          <w:highlight w:val="none"/>
        </w:rPr>
      </w:pPr>
      <w:r>
        <w:rPr>
          <w:rFonts w:hint="eastAsia" w:ascii="宋体" w:hAnsi="宋体" w:eastAsia="宋体" w:cs="宋体"/>
          <w:b/>
          <w:bCs/>
          <w:sz w:val="24"/>
          <w:highlight w:val="none"/>
          <w:lang w:val="en-US" w:eastAsia="zh-CN"/>
        </w:rPr>
        <w:t>▲</w:t>
      </w:r>
      <w:r>
        <w:rPr>
          <w:rFonts w:hint="eastAsia" w:ascii="宋体" w:hAnsi="宋体"/>
          <w:bCs/>
          <w:sz w:val="24"/>
          <w:highlight w:val="none"/>
          <w:lang w:val="en-US" w:eastAsia="zh-CN"/>
        </w:rPr>
        <w:t>3、所有货物均打包成单人份并协助院方进行派发。</w:t>
      </w:r>
    </w:p>
    <w:p w14:paraId="586C51F0">
      <w:pPr>
        <w:adjustRightInd w:val="0"/>
        <w:snapToGrid w:val="0"/>
        <w:spacing w:line="360" w:lineRule="auto"/>
        <w:rPr>
          <w:rFonts w:ascii="宋体" w:hAnsi="宋体"/>
          <w:b/>
          <w:bCs/>
          <w:sz w:val="24"/>
          <w:szCs w:val="24"/>
          <w:highlight w:val="none"/>
        </w:rPr>
      </w:pPr>
      <w:r>
        <w:rPr>
          <w:rFonts w:hint="eastAsia"/>
          <w:b/>
          <w:bCs/>
          <w:sz w:val="24"/>
          <w:szCs w:val="24"/>
          <w:highlight w:val="none"/>
          <w:lang w:val="en-US" w:eastAsia="zh-CN"/>
        </w:rPr>
        <w:t>五</w:t>
      </w:r>
      <w:r>
        <w:rPr>
          <w:rFonts w:hint="eastAsia" w:ascii="宋体" w:hAnsi="宋体"/>
          <w:b/>
          <w:bCs/>
          <w:sz w:val="24"/>
          <w:szCs w:val="24"/>
          <w:highlight w:val="none"/>
        </w:rPr>
        <w:t>、供货要求：</w:t>
      </w:r>
    </w:p>
    <w:p w14:paraId="267F62F9">
      <w:pPr>
        <w:adjustRightInd w:val="0"/>
        <w:snapToGrid w:val="0"/>
        <w:spacing w:line="360" w:lineRule="auto"/>
        <w:ind w:firstLine="354" w:firstLineChars="147"/>
        <w:rPr>
          <w:rFonts w:hint="default" w:ascii="宋体" w:hAnsi="宋体" w:eastAsia="宋体"/>
          <w:bCs/>
          <w:sz w:val="24"/>
          <w:highlight w:val="none"/>
          <w:lang w:val="en-US" w:eastAsia="zh-CN"/>
        </w:rPr>
      </w:pPr>
      <w:r>
        <w:rPr>
          <w:rFonts w:hint="eastAsia" w:ascii="宋体" w:hAnsi="宋体" w:eastAsia="宋体" w:cs="宋体"/>
          <w:b/>
          <w:bCs/>
          <w:sz w:val="24"/>
          <w:highlight w:val="none"/>
          <w:lang w:val="en-US" w:eastAsia="zh-CN"/>
        </w:rPr>
        <w:t>▲</w:t>
      </w:r>
      <w:r>
        <w:rPr>
          <w:rFonts w:hint="eastAsia" w:ascii="宋体" w:hAnsi="宋体"/>
          <w:bCs/>
          <w:sz w:val="24"/>
          <w:highlight w:val="none"/>
        </w:rPr>
        <w:t>1、</w:t>
      </w:r>
      <w:r>
        <w:rPr>
          <w:rFonts w:hint="eastAsia" w:ascii="宋体" w:hAnsi="宋体"/>
          <w:b w:val="0"/>
          <w:bCs w:val="0"/>
          <w:sz w:val="24"/>
          <w:highlight w:val="none"/>
        </w:rPr>
        <w:t>所有招标产品收货时临保期不得低于质保期的3/4</w:t>
      </w:r>
      <w:r>
        <w:rPr>
          <w:rFonts w:hint="eastAsia" w:ascii="宋体" w:hAnsi="宋体"/>
          <w:b w:val="0"/>
          <w:bCs w:val="0"/>
          <w:sz w:val="24"/>
          <w:highlight w:val="none"/>
          <w:lang w:eastAsia="zh-CN"/>
        </w:rPr>
        <w:t>（</w:t>
      </w:r>
      <w:r>
        <w:rPr>
          <w:rFonts w:hint="eastAsia" w:ascii="宋体" w:hAnsi="宋体"/>
          <w:b w:val="0"/>
          <w:bCs w:val="0"/>
          <w:sz w:val="24"/>
          <w:highlight w:val="none"/>
          <w:lang w:val="en-US" w:eastAsia="zh-CN"/>
        </w:rPr>
        <w:t>水果除外</w:t>
      </w:r>
      <w:r>
        <w:rPr>
          <w:rFonts w:hint="eastAsia" w:ascii="宋体" w:hAnsi="宋体"/>
          <w:b w:val="0"/>
          <w:bCs w:val="0"/>
          <w:sz w:val="24"/>
          <w:highlight w:val="none"/>
          <w:lang w:eastAsia="zh-CN"/>
        </w:rPr>
        <w:t>）。</w:t>
      </w:r>
      <w:r>
        <w:rPr>
          <w:rFonts w:hint="eastAsia" w:ascii="宋体" w:hAnsi="宋体"/>
          <w:b w:val="0"/>
          <w:bCs w:val="0"/>
          <w:sz w:val="24"/>
          <w:highlight w:val="none"/>
          <w:lang w:val="en-US" w:eastAsia="zh-CN"/>
        </w:rPr>
        <w:t>所供水果不得出现霉烂、变质。</w:t>
      </w:r>
    </w:p>
    <w:p w14:paraId="00A483F6">
      <w:pPr>
        <w:adjustRightInd w:val="0"/>
        <w:snapToGrid w:val="0"/>
        <w:spacing w:line="360" w:lineRule="auto"/>
        <w:ind w:firstLine="352" w:firstLineChars="147"/>
        <w:rPr>
          <w:rFonts w:ascii="宋体" w:hAnsi="宋体"/>
          <w:bCs/>
          <w:sz w:val="24"/>
          <w:highlight w:val="none"/>
        </w:rPr>
      </w:pPr>
      <w:r>
        <w:rPr>
          <w:rFonts w:hint="eastAsia" w:ascii="宋体" w:hAnsi="宋体"/>
          <w:bCs/>
          <w:sz w:val="24"/>
          <w:highlight w:val="none"/>
          <w:lang w:val="en-US" w:eastAsia="zh-CN"/>
        </w:rPr>
        <w:t>2、</w:t>
      </w:r>
      <w:r>
        <w:rPr>
          <w:rFonts w:hint="eastAsia" w:ascii="宋体" w:hAnsi="宋体"/>
          <w:bCs/>
          <w:sz w:val="24"/>
          <w:highlight w:val="none"/>
        </w:rPr>
        <w:t>供方所供的货物必须为全新的，符合国家标准的合格产品；</w:t>
      </w:r>
    </w:p>
    <w:p w14:paraId="7BBFFB08">
      <w:pPr>
        <w:adjustRightInd w:val="0"/>
        <w:snapToGrid w:val="0"/>
        <w:spacing w:line="360" w:lineRule="auto"/>
        <w:ind w:firstLine="352" w:firstLineChars="147"/>
        <w:rPr>
          <w:highlight w:val="none"/>
        </w:rPr>
      </w:pPr>
      <w:r>
        <w:rPr>
          <w:rFonts w:hint="eastAsia" w:ascii="宋体" w:hAnsi="宋体"/>
          <w:bCs/>
          <w:sz w:val="24"/>
          <w:highlight w:val="none"/>
          <w:lang w:val="en-US" w:eastAsia="zh-CN"/>
        </w:rPr>
        <w:t>3</w:t>
      </w:r>
      <w:r>
        <w:rPr>
          <w:rFonts w:hint="eastAsia" w:ascii="宋体" w:hAnsi="宋体"/>
          <w:bCs/>
          <w:sz w:val="24"/>
          <w:highlight w:val="none"/>
        </w:rPr>
        <w:t xml:space="preserve">、所供货物不会侵犯任何第三方知识产权； </w:t>
      </w:r>
    </w:p>
    <w:p w14:paraId="4873C327">
      <w:pPr>
        <w:adjustRightInd w:val="0"/>
        <w:snapToGrid w:val="0"/>
        <w:spacing w:line="360" w:lineRule="auto"/>
        <w:rPr>
          <w:rFonts w:ascii="宋体" w:hAnsi="宋体"/>
          <w:b/>
          <w:bCs/>
          <w:sz w:val="24"/>
          <w:highlight w:val="none"/>
        </w:rPr>
      </w:pPr>
      <w:r>
        <w:rPr>
          <w:rFonts w:hint="eastAsia" w:ascii="宋体" w:hAnsi="宋体" w:eastAsia="宋体" w:cs="宋体"/>
          <w:b/>
          <w:bCs/>
          <w:sz w:val="24"/>
          <w:highlight w:val="none"/>
          <w:lang w:val="en-US" w:eastAsia="zh-CN"/>
        </w:rPr>
        <w:t>▲</w:t>
      </w:r>
      <w:r>
        <w:rPr>
          <w:rFonts w:hint="eastAsia" w:ascii="宋体" w:hAnsi="宋体"/>
          <w:b/>
          <w:bCs/>
          <w:sz w:val="24"/>
          <w:highlight w:val="none"/>
          <w:lang w:val="en-US" w:eastAsia="zh-CN"/>
        </w:rPr>
        <w:t>六</w:t>
      </w:r>
      <w:r>
        <w:rPr>
          <w:rFonts w:hint="eastAsia" w:ascii="宋体" w:hAnsi="宋体"/>
          <w:b/>
          <w:bCs/>
          <w:sz w:val="24"/>
          <w:highlight w:val="none"/>
        </w:rPr>
        <w:t>、售后服务要求：</w:t>
      </w:r>
    </w:p>
    <w:p w14:paraId="5F17C5C0">
      <w:pPr>
        <w:adjustRightInd w:val="0"/>
        <w:snapToGrid w:val="0"/>
        <w:spacing w:line="360" w:lineRule="auto"/>
        <w:ind w:firstLine="352" w:firstLineChars="147"/>
        <w:rPr>
          <w:rFonts w:hint="eastAsia" w:ascii="宋体" w:hAnsi="宋体" w:cs="宋体"/>
          <w:kern w:val="0"/>
          <w:sz w:val="24"/>
          <w:szCs w:val="20"/>
          <w:highlight w:val="none"/>
        </w:rPr>
      </w:pPr>
      <w:r>
        <w:rPr>
          <w:rFonts w:hint="eastAsia" w:ascii="宋体" w:hAnsi="宋体"/>
          <w:bCs/>
          <w:sz w:val="24"/>
          <w:highlight w:val="none"/>
        </w:rPr>
        <w:t>质保期内出现问题，中标单位在接到电话后2小时内响应，6小时内到达现场解决问题，最迟在2个工作日内修复，如不能修复应采取补救措施，以保证使用方的正常工作，中标单位有其它服务承诺的，一并履行。在保修期内中标单位必须在不得以任何理由影响正常使用。</w:t>
      </w:r>
      <w:r>
        <w:rPr>
          <w:rFonts w:hint="eastAsia" w:ascii="宋体" w:hAnsi="宋体" w:cs="宋体"/>
          <w:kern w:val="0"/>
          <w:sz w:val="24"/>
          <w:szCs w:val="20"/>
          <w:highlight w:val="none"/>
        </w:rPr>
        <w:t xml:space="preserve">     </w:t>
      </w:r>
    </w:p>
    <w:p w14:paraId="0A7BAC6F">
      <w:pPr>
        <w:adjustRightInd w:val="0"/>
        <w:snapToGrid w:val="0"/>
        <w:spacing w:line="360" w:lineRule="auto"/>
        <w:ind w:firstLine="592" w:firstLineChars="247"/>
        <w:rPr>
          <w:rFonts w:ascii="宋体" w:hAnsi="宋体"/>
          <w:bCs/>
          <w:sz w:val="24"/>
          <w:highlight w:val="none"/>
        </w:rPr>
      </w:pPr>
      <w:r>
        <w:rPr>
          <w:rFonts w:hint="eastAsia" w:ascii="宋体" w:hAnsi="宋体" w:cs="宋体"/>
          <w:kern w:val="0"/>
          <w:sz w:val="24"/>
          <w:szCs w:val="20"/>
          <w:highlight w:val="none"/>
          <w:lang w:val="en-US" w:eastAsia="zh-CN"/>
        </w:rPr>
        <w:t>所有产品（水果除外）超过低于质保期3/4的均退回重新送货，水果、鸡蛋出现腐烂变质的均退回重新送货。</w:t>
      </w:r>
      <w:r>
        <w:rPr>
          <w:rFonts w:hint="eastAsia" w:ascii="宋体" w:hAnsi="宋体" w:cs="宋体"/>
          <w:kern w:val="0"/>
          <w:sz w:val="24"/>
          <w:szCs w:val="20"/>
          <w:highlight w:val="none"/>
        </w:rPr>
        <w:t xml:space="preserve">                   </w:t>
      </w:r>
    </w:p>
    <w:p w14:paraId="108D95B3">
      <w:pPr>
        <w:pStyle w:val="32"/>
        <w:snapToGrid w:val="0"/>
        <w:spacing w:before="120" w:after="120" w:line="440" w:lineRule="exact"/>
        <w:rPr>
          <w:rFonts w:hAnsi="宋体"/>
          <w:b/>
          <w:bCs/>
          <w:sz w:val="24"/>
          <w:highlight w:val="none"/>
        </w:rPr>
      </w:pPr>
      <w:r>
        <w:rPr>
          <w:rFonts w:hint="eastAsia" w:hAnsi="宋体"/>
          <w:b/>
          <w:bCs/>
          <w:kern w:val="2"/>
          <w:sz w:val="24"/>
          <w:szCs w:val="24"/>
          <w:highlight w:val="none"/>
          <w:lang w:val="en-US" w:eastAsia="zh-CN" w:bidi="ar-SA"/>
        </w:rPr>
        <w:t>七</w:t>
      </w:r>
      <w:r>
        <w:rPr>
          <w:rFonts w:hint="eastAsia" w:ascii="宋体" w:hAnsi="宋体" w:eastAsia="宋体"/>
          <w:b/>
          <w:bCs/>
          <w:kern w:val="2"/>
          <w:sz w:val="24"/>
          <w:szCs w:val="24"/>
          <w:highlight w:val="none"/>
          <w:lang w:val="en-US" w:eastAsia="zh-CN" w:bidi="ar-SA"/>
        </w:rPr>
        <w:t>、货款支付</w:t>
      </w:r>
      <w:r>
        <w:rPr>
          <w:rFonts w:hint="eastAsia" w:hAnsi="宋体"/>
          <w:b/>
          <w:bCs/>
          <w:sz w:val="24"/>
          <w:highlight w:val="none"/>
        </w:rPr>
        <w:t>：</w:t>
      </w:r>
    </w:p>
    <w:p w14:paraId="78B87CEA">
      <w:pPr>
        <w:spacing w:line="360" w:lineRule="auto"/>
        <w:jc w:val="center"/>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合同签订后，全部货物验收合格，收到发票7个工作日支付100%。</w:t>
      </w:r>
    </w:p>
    <w:p w14:paraId="40E978B3">
      <w:pPr>
        <w:spacing w:line="360" w:lineRule="auto"/>
        <w:jc w:val="center"/>
        <w:outlineLvl w:val="0"/>
        <w:rPr>
          <w:rFonts w:hint="eastAsia" w:ascii="宋体" w:hAnsi="宋体" w:cs="宋体"/>
          <w:bCs/>
          <w:color w:val="auto"/>
          <w:sz w:val="24"/>
          <w:szCs w:val="24"/>
          <w:highlight w:val="none"/>
          <w:lang w:val="en-US" w:eastAsia="zh-CN"/>
        </w:rPr>
      </w:pPr>
    </w:p>
    <w:p w14:paraId="02B905F7">
      <w:pPr>
        <w:spacing w:line="360" w:lineRule="auto"/>
        <w:jc w:val="center"/>
        <w:outlineLvl w:val="0"/>
        <w:rPr>
          <w:rFonts w:hint="eastAsia" w:ascii="宋体" w:hAnsi="宋体" w:cs="宋体"/>
          <w:bCs/>
          <w:color w:val="auto"/>
          <w:sz w:val="24"/>
          <w:szCs w:val="24"/>
          <w:lang w:val="en-US" w:eastAsia="zh-CN"/>
        </w:rPr>
      </w:pPr>
    </w:p>
    <w:p w14:paraId="61C57A63">
      <w:pPr>
        <w:spacing w:line="360" w:lineRule="auto"/>
        <w:jc w:val="center"/>
        <w:outlineLvl w:val="0"/>
        <w:rPr>
          <w:rFonts w:hint="eastAsia" w:ascii="宋体" w:hAnsi="宋体" w:cs="宋体"/>
          <w:bCs/>
          <w:color w:val="auto"/>
          <w:sz w:val="24"/>
          <w:szCs w:val="24"/>
          <w:lang w:val="en-US" w:eastAsia="zh-CN"/>
        </w:rPr>
      </w:pPr>
    </w:p>
    <w:p w14:paraId="0B364FE4">
      <w:pPr>
        <w:spacing w:line="360" w:lineRule="auto"/>
        <w:jc w:val="center"/>
        <w:outlineLvl w:val="0"/>
        <w:rPr>
          <w:rFonts w:hint="eastAsia" w:ascii="宋体" w:hAnsi="宋体" w:cs="宋体"/>
          <w:bCs/>
          <w:color w:val="auto"/>
          <w:sz w:val="24"/>
          <w:szCs w:val="24"/>
          <w:lang w:val="en-US" w:eastAsia="zh-CN"/>
        </w:rPr>
      </w:pPr>
    </w:p>
    <w:p w14:paraId="7D7CBC7B">
      <w:pPr>
        <w:spacing w:line="360" w:lineRule="auto"/>
        <w:jc w:val="center"/>
        <w:outlineLvl w:val="0"/>
        <w:rPr>
          <w:rFonts w:hint="eastAsia" w:ascii="宋体" w:hAnsi="宋体" w:cs="宋体"/>
          <w:bCs/>
          <w:color w:val="auto"/>
          <w:sz w:val="24"/>
          <w:szCs w:val="24"/>
          <w:lang w:val="en-US" w:eastAsia="zh-CN"/>
        </w:rPr>
      </w:pPr>
    </w:p>
    <w:p w14:paraId="73A599FC">
      <w:pPr>
        <w:spacing w:line="360" w:lineRule="auto"/>
        <w:jc w:val="center"/>
        <w:outlineLvl w:val="0"/>
        <w:rPr>
          <w:rFonts w:hint="eastAsia" w:ascii="宋体" w:hAnsi="宋体" w:cs="宋体"/>
          <w:bCs/>
          <w:color w:val="auto"/>
          <w:sz w:val="24"/>
          <w:szCs w:val="24"/>
          <w:lang w:val="en-US" w:eastAsia="zh-CN"/>
        </w:rPr>
      </w:pPr>
    </w:p>
    <w:p w14:paraId="38A428E7">
      <w:pPr>
        <w:spacing w:line="360" w:lineRule="auto"/>
        <w:jc w:val="center"/>
        <w:outlineLvl w:val="0"/>
        <w:rPr>
          <w:rFonts w:hint="eastAsia" w:ascii="宋体" w:hAnsi="宋体" w:cs="宋体"/>
          <w:bCs/>
          <w:color w:val="auto"/>
          <w:sz w:val="24"/>
          <w:szCs w:val="24"/>
          <w:lang w:val="en-US" w:eastAsia="zh-CN"/>
        </w:rPr>
      </w:pPr>
    </w:p>
    <w:p w14:paraId="79FF3EBD">
      <w:pPr>
        <w:spacing w:line="360" w:lineRule="auto"/>
        <w:jc w:val="center"/>
        <w:outlineLvl w:val="0"/>
        <w:rPr>
          <w:rFonts w:hint="eastAsia" w:ascii="宋体" w:hAnsi="宋体" w:cs="宋体"/>
          <w:bCs/>
          <w:color w:val="auto"/>
          <w:sz w:val="24"/>
          <w:szCs w:val="24"/>
          <w:lang w:val="en-US" w:eastAsia="zh-CN"/>
        </w:rPr>
      </w:pPr>
    </w:p>
    <w:p w14:paraId="059D6FB2">
      <w:pPr>
        <w:spacing w:line="360" w:lineRule="auto"/>
        <w:jc w:val="center"/>
        <w:outlineLvl w:val="0"/>
        <w:rPr>
          <w:rFonts w:hint="eastAsia" w:ascii="宋体" w:hAnsi="宋体" w:cs="宋体"/>
          <w:bCs/>
          <w:color w:val="auto"/>
          <w:sz w:val="24"/>
          <w:szCs w:val="24"/>
          <w:lang w:val="en-US" w:eastAsia="zh-CN"/>
        </w:rPr>
      </w:pPr>
    </w:p>
    <w:p w14:paraId="664A3A8A">
      <w:pPr>
        <w:spacing w:line="360" w:lineRule="auto"/>
        <w:jc w:val="center"/>
        <w:outlineLvl w:val="0"/>
        <w:rPr>
          <w:rFonts w:hint="eastAsia" w:ascii="宋体" w:hAnsi="宋体" w:cs="宋体"/>
          <w:bCs/>
          <w:color w:val="auto"/>
          <w:sz w:val="24"/>
          <w:szCs w:val="24"/>
          <w:lang w:val="en-US" w:eastAsia="zh-CN"/>
        </w:rPr>
      </w:pPr>
    </w:p>
    <w:p w14:paraId="577DCF57">
      <w:pPr>
        <w:spacing w:line="360" w:lineRule="auto"/>
        <w:jc w:val="center"/>
        <w:outlineLvl w:val="0"/>
        <w:rPr>
          <w:rFonts w:hint="eastAsia" w:ascii="宋体" w:hAnsi="宋体" w:cs="宋体"/>
          <w:bCs/>
          <w:color w:val="auto"/>
          <w:sz w:val="24"/>
          <w:szCs w:val="24"/>
          <w:lang w:val="en-US" w:eastAsia="zh-CN"/>
        </w:rPr>
      </w:pPr>
    </w:p>
    <w:p w14:paraId="3D19B200">
      <w:pPr>
        <w:spacing w:line="360" w:lineRule="auto"/>
        <w:jc w:val="center"/>
        <w:outlineLvl w:val="0"/>
        <w:rPr>
          <w:rFonts w:hint="eastAsia" w:ascii="宋体" w:hAnsi="宋体" w:cs="宋体"/>
          <w:bCs/>
          <w:color w:val="auto"/>
          <w:sz w:val="24"/>
          <w:szCs w:val="24"/>
          <w:lang w:val="en-US" w:eastAsia="zh-CN"/>
        </w:rPr>
      </w:pPr>
    </w:p>
    <w:p w14:paraId="46E11994">
      <w:pPr>
        <w:spacing w:line="360" w:lineRule="auto"/>
        <w:jc w:val="center"/>
        <w:outlineLvl w:val="0"/>
        <w:rPr>
          <w:rFonts w:hint="eastAsia" w:ascii="宋体" w:hAnsi="宋体" w:cs="宋体"/>
          <w:bCs/>
          <w:color w:val="auto"/>
          <w:sz w:val="24"/>
          <w:szCs w:val="24"/>
          <w:lang w:val="en-US" w:eastAsia="zh-CN"/>
        </w:rPr>
      </w:pPr>
    </w:p>
    <w:p w14:paraId="1E692345">
      <w:pPr>
        <w:spacing w:line="360" w:lineRule="auto"/>
        <w:jc w:val="center"/>
        <w:outlineLvl w:val="0"/>
        <w:rPr>
          <w:rFonts w:hint="eastAsia" w:ascii="宋体" w:hAnsi="宋体" w:cs="宋体"/>
          <w:bCs/>
          <w:color w:val="auto"/>
          <w:sz w:val="24"/>
          <w:szCs w:val="24"/>
          <w:lang w:val="en-US" w:eastAsia="zh-CN"/>
        </w:rPr>
      </w:pPr>
    </w:p>
    <w:p w14:paraId="3CF66A07">
      <w:pPr>
        <w:spacing w:line="360" w:lineRule="auto"/>
        <w:jc w:val="center"/>
        <w:outlineLvl w:val="0"/>
        <w:rPr>
          <w:rFonts w:hint="eastAsia" w:ascii="宋体" w:hAnsi="宋体" w:cs="宋体"/>
          <w:bCs/>
          <w:color w:val="auto"/>
          <w:sz w:val="24"/>
          <w:szCs w:val="24"/>
          <w:lang w:val="en-US" w:eastAsia="zh-CN"/>
        </w:rPr>
      </w:pPr>
    </w:p>
    <w:p w14:paraId="23CB8F45">
      <w:pPr>
        <w:spacing w:line="360" w:lineRule="auto"/>
        <w:jc w:val="center"/>
        <w:outlineLvl w:val="0"/>
        <w:rPr>
          <w:rFonts w:hint="eastAsia" w:ascii="宋体" w:hAnsi="宋体" w:cs="宋体"/>
          <w:bCs/>
          <w:color w:val="auto"/>
          <w:sz w:val="24"/>
          <w:szCs w:val="24"/>
          <w:lang w:val="en-US" w:eastAsia="zh-CN"/>
        </w:rPr>
      </w:pPr>
    </w:p>
    <w:p w14:paraId="530BD194">
      <w:pPr>
        <w:spacing w:line="360" w:lineRule="auto"/>
        <w:jc w:val="center"/>
        <w:outlineLvl w:val="0"/>
        <w:rPr>
          <w:rFonts w:hint="eastAsia" w:ascii="宋体" w:hAnsi="宋体" w:cs="宋体"/>
          <w:bCs/>
          <w:color w:val="auto"/>
          <w:sz w:val="24"/>
          <w:szCs w:val="24"/>
          <w:lang w:val="en-US" w:eastAsia="zh-CN"/>
        </w:rPr>
      </w:pPr>
    </w:p>
    <w:p w14:paraId="47471FD4">
      <w:pPr>
        <w:spacing w:line="360" w:lineRule="auto"/>
        <w:jc w:val="center"/>
        <w:outlineLvl w:val="0"/>
        <w:rPr>
          <w:rFonts w:hint="eastAsia" w:ascii="宋体" w:hAnsi="宋体" w:cs="宋体"/>
          <w:b/>
          <w:sz w:val="36"/>
          <w:szCs w:val="36"/>
        </w:rPr>
      </w:pPr>
    </w:p>
    <w:p w14:paraId="7A9DD73F">
      <w:pPr>
        <w:spacing w:line="360" w:lineRule="auto"/>
        <w:jc w:val="center"/>
        <w:outlineLvl w:val="0"/>
        <w:rPr>
          <w:rFonts w:hint="eastAsia" w:ascii="宋体" w:hAnsi="宋体" w:cs="宋体"/>
          <w:b/>
          <w:sz w:val="36"/>
          <w:szCs w:val="36"/>
        </w:rPr>
      </w:pPr>
    </w:p>
    <w:p w14:paraId="287260F8">
      <w:pPr>
        <w:spacing w:line="360" w:lineRule="auto"/>
        <w:jc w:val="center"/>
        <w:outlineLvl w:val="0"/>
        <w:rPr>
          <w:rFonts w:hint="eastAsia" w:ascii="宋体" w:hAnsi="宋体" w:cs="宋体"/>
          <w:b/>
          <w:sz w:val="36"/>
          <w:szCs w:val="36"/>
        </w:rPr>
      </w:pPr>
    </w:p>
    <w:p w14:paraId="143D5767">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2" w:name="_Toc184314434"/>
      <w:bookmarkEnd w:id="32"/>
      <w:bookmarkStart w:id="33" w:name="_Toc184312103"/>
      <w:bookmarkEnd w:id="33"/>
      <w:bookmarkStart w:id="34" w:name="_Toc184313308"/>
      <w:bookmarkEnd w:id="34"/>
      <w:bookmarkStart w:id="35" w:name="_Toc184313255"/>
      <w:bookmarkEnd w:id="35"/>
      <w:bookmarkStart w:id="36" w:name="_Toc184308042"/>
      <w:bookmarkEnd w:id="36"/>
      <w:bookmarkStart w:id="37" w:name="_Toc184312129"/>
      <w:bookmarkEnd w:id="37"/>
      <w:bookmarkStart w:id="38" w:name="_Toc184310285"/>
      <w:bookmarkEnd w:id="38"/>
      <w:bookmarkStart w:id="39" w:name="_Toc184310286"/>
      <w:bookmarkEnd w:id="39"/>
      <w:bookmarkStart w:id="40" w:name="_Toc184314410"/>
      <w:bookmarkEnd w:id="40"/>
      <w:bookmarkStart w:id="41" w:name="_Toc184312108"/>
      <w:bookmarkEnd w:id="41"/>
      <w:bookmarkStart w:id="42" w:name="_Toc184313244"/>
      <w:bookmarkEnd w:id="42"/>
      <w:bookmarkStart w:id="43" w:name="_Toc184310273"/>
      <w:bookmarkEnd w:id="43"/>
      <w:bookmarkStart w:id="44" w:name="_Toc184312091"/>
      <w:bookmarkEnd w:id="44"/>
      <w:bookmarkStart w:id="45" w:name="_Toc184314447"/>
      <w:bookmarkEnd w:id="45"/>
      <w:bookmarkStart w:id="46" w:name="_Toc184308085"/>
      <w:bookmarkEnd w:id="46"/>
      <w:bookmarkStart w:id="47" w:name="_Toc184313283"/>
      <w:bookmarkEnd w:id="47"/>
      <w:bookmarkStart w:id="48" w:name="_Toc184308102"/>
      <w:bookmarkEnd w:id="48"/>
      <w:bookmarkStart w:id="49" w:name="_Toc184310279"/>
      <w:bookmarkEnd w:id="49"/>
      <w:bookmarkStart w:id="50" w:name="_Toc184314459"/>
      <w:bookmarkEnd w:id="50"/>
      <w:bookmarkStart w:id="51" w:name="_Toc184310339"/>
      <w:bookmarkEnd w:id="51"/>
      <w:bookmarkStart w:id="52" w:name="_Toc184308075"/>
      <w:bookmarkEnd w:id="52"/>
      <w:bookmarkStart w:id="53" w:name="_Toc184312071"/>
      <w:bookmarkEnd w:id="53"/>
      <w:bookmarkStart w:id="54" w:name="_Toc184310293"/>
      <w:bookmarkEnd w:id="54"/>
      <w:bookmarkStart w:id="55" w:name="_Toc184314431"/>
      <w:bookmarkEnd w:id="55"/>
      <w:bookmarkStart w:id="56" w:name="_Toc184312082"/>
      <w:bookmarkEnd w:id="56"/>
      <w:bookmarkStart w:id="57" w:name="_Toc184308081"/>
      <w:bookmarkEnd w:id="57"/>
      <w:bookmarkStart w:id="58" w:name="_Toc184308083"/>
      <w:bookmarkEnd w:id="58"/>
      <w:bookmarkStart w:id="59" w:name="_Toc184313238"/>
      <w:bookmarkEnd w:id="59"/>
      <w:bookmarkStart w:id="60" w:name="_Toc184314449"/>
      <w:bookmarkEnd w:id="60"/>
      <w:bookmarkStart w:id="61" w:name="_Toc184313274"/>
      <w:bookmarkEnd w:id="61"/>
      <w:bookmarkStart w:id="62" w:name="_Toc184314473"/>
      <w:bookmarkEnd w:id="62"/>
      <w:bookmarkStart w:id="63" w:name="_Toc184312139"/>
      <w:bookmarkEnd w:id="63"/>
      <w:bookmarkStart w:id="64" w:name="_Toc184313264"/>
      <w:bookmarkEnd w:id="64"/>
      <w:bookmarkStart w:id="65" w:name="_Toc184314453"/>
      <w:bookmarkEnd w:id="65"/>
      <w:bookmarkStart w:id="66" w:name="_Toc184308108"/>
      <w:bookmarkEnd w:id="66"/>
      <w:bookmarkStart w:id="67" w:name="_Toc184308061"/>
      <w:bookmarkEnd w:id="67"/>
      <w:bookmarkStart w:id="68" w:name="_Toc184312097"/>
      <w:bookmarkEnd w:id="68"/>
      <w:bookmarkStart w:id="69" w:name="_Toc184310290"/>
      <w:bookmarkEnd w:id="69"/>
      <w:bookmarkStart w:id="70" w:name="_Toc184314418"/>
      <w:bookmarkEnd w:id="70"/>
      <w:bookmarkStart w:id="71" w:name="_Toc184308094"/>
      <w:bookmarkEnd w:id="71"/>
      <w:bookmarkStart w:id="72" w:name="_Toc184313273"/>
      <w:bookmarkEnd w:id="72"/>
      <w:bookmarkStart w:id="73" w:name="_Toc184312067"/>
      <w:bookmarkEnd w:id="73"/>
      <w:bookmarkStart w:id="74" w:name="_Toc184313275"/>
      <w:bookmarkEnd w:id="74"/>
      <w:bookmarkStart w:id="75" w:name="_Toc184313301"/>
      <w:bookmarkEnd w:id="75"/>
      <w:bookmarkStart w:id="76" w:name="_Toc184308086"/>
      <w:bookmarkEnd w:id="76"/>
      <w:bookmarkStart w:id="77" w:name="_Toc184308059"/>
      <w:bookmarkEnd w:id="77"/>
      <w:bookmarkStart w:id="78" w:name="_Toc184310283"/>
      <w:bookmarkEnd w:id="78"/>
      <w:bookmarkStart w:id="79" w:name="_Toc184314466"/>
      <w:bookmarkEnd w:id="79"/>
      <w:bookmarkStart w:id="80" w:name="_Toc184308040"/>
      <w:bookmarkEnd w:id="80"/>
      <w:bookmarkStart w:id="81" w:name="_Toc184313245"/>
      <w:bookmarkEnd w:id="81"/>
      <w:bookmarkStart w:id="82" w:name="_Toc184310272"/>
      <w:bookmarkEnd w:id="82"/>
      <w:bookmarkStart w:id="83" w:name="_Toc184313270"/>
      <w:bookmarkEnd w:id="83"/>
      <w:bookmarkStart w:id="84" w:name="_Toc184308058"/>
      <w:bookmarkEnd w:id="84"/>
      <w:bookmarkStart w:id="85" w:name="_Toc184308106"/>
      <w:bookmarkEnd w:id="85"/>
      <w:bookmarkStart w:id="86" w:name="_Toc184308043"/>
      <w:bookmarkEnd w:id="86"/>
      <w:bookmarkStart w:id="87" w:name="_Toc184314458"/>
      <w:bookmarkEnd w:id="87"/>
      <w:bookmarkStart w:id="88" w:name="_Toc184313287"/>
      <w:bookmarkEnd w:id="88"/>
      <w:bookmarkStart w:id="89" w:name="_Toc184314457"/>
      <w:bookmarkEnd w:id="89"/>
      <w:bookmarkStart w:id="90" w:name="_Toc184308090"/>
      <w:bookmarkEnd w:id="90"/>
      <w:bookmarkStart w:id="91" w:name="_Toc184313272"/>
      <w:bookmarkEnd w:id="91"/>
      <w:bookmarkStart w:id="92" w:name="_Toc184314420"/>
      <w:bookmarkEnd w:id="92"/>
      <w:bookmarkStart w:id="93" w:name="_Toc184313295"/>
      <w:bookmarkEnd w:id="93"/>
      <w:bookmarkStart w:id="94" w:name="_Toc184312138"/>
      <w:bookmarkEnd w:id="94"/>
      <w:bookmarkStart w:id="95" w:name="_Toc184308065"/>
      <w:bookmarkEnd w:id="95"/>
      <w:bookmarkStart w:id="96" w:name="_Toc184313282"/>
      <w:bookmarkEnd w:id="96"/>
      <w:bookmarkStart w:id="97" w:name="_Toc184312088"/>
      <w:bookmarkEnd w:id="97"/>
      <w:bookmarkStart w:id="98" w:name="_Toc184314461"/>
      <w:bookmarkEnd w:id="98"/>
      <w:bookmarkStart w:id="99" w:name="_Toc184312106"/>
      <w:bookmarkEnd w:id="99"/>
      <w:bookmarkStart w:id="100" w:name="_Toc184310284"/>
      <w:bookmarkEnd w:id="100"/>
      <w:bookmarkStart w:id="101" w:name="_Toc184308087"/>
      <w:bookmarkEnd w:id="101"/>
      <w:bookmarkStart w:id="102" w:name="_Toc184312092"/>
      <w:bookmarkEnd w:id="102"/>
      <w:bookmarkStart w:id="103" w:name="_Toc184314445"/>
      <w:bookmarkEnd w:id="103"/>
      <w:bookmarkStart w:id="104" w:name="_Toc184314442"/>
      <w:bookmarkEnd w:id="104"/>
      <w:bookmarkStart w:id="105" w:name="_Toc184314472"/>
      <w:bookmarkEnd w:id="105"/>
      <w:bookmarkStart w:id="106" w:name="_Toc184313254"/>
      <w:bookmarkEnd w:id="106"/>
      <w:bookmarkStart w:id="107" w:name="_Toc184310337"/>
      <w:bookmarkEnd w:id="107"/>
      <w:bookmarkStart w:id="108" w:name="_Toc184308066"/>
      <w:bookmarkEnd w:id="108"/>
      <w:bookmarkStart w:id="109" w:name="_Toc184308041"/>
      <w:bookmarkEnd w:id="109"/>
      <w:bookmarkStart w:id="110" w:name="_Toc184308091"/>
      <w:bookmarkEnd w:id="110"/>
      <w:bookmarkStart w:id="111" w:name="_Toc184310342"/>
      <w:bookmarkEnd w:id="111"/>
      <w:bookmarkStart w:id="112" w:name="_Toc184313267"/>
      <w:bookmarkEnd w:id="112"/>
      <w:bookmarkStart w:id="113" w:name="_Toc184314422"/>
      <w:bookmarkEnd w:id="113"/>
      <w:bookmarkStart w:id="114" w:name="_Toc184312079"/>
      <w:bookmarkEnd w:id="114"/>
      <w:bookmarkStart w:id="115" w:name="_Toc184314478"/>
      <w:bookmarkEnd w:id="115"/>
      <w:bookmarkStart w:id="116" w:name="_Toc184314414"/>
      <w:bookmarkEnd w:id="116"/>
      <w:bookmarkStart w:id="117" w:name="_Toc184314433"/>
      <w:bookmarkEnd w:id="117"/>
      <w:bookmarkStart w:id="118" w:name="_Toc184310287"/>
      <w:bookmarkEnd w:id="118"/>
      <w:bookmarkStart w:id="119" w:name="_Toc184308097"/>
      <w:bookmarkEnd w:id="119"/>
      <w:bookmarkStart w:id="120" w:name="_Toc184310321"/>
      <w:bookmarkEnd w:id="120"/>
      <w:bookmarkStart w:id="121" w:name="_Toc184314415"/>
      <w:bookmarkEnd w:id="121"/>
      <w:bookmarkStart w:id="122" w:name="_Toc184314467"/>
      <w:bookmarkEnd w:id="122"/>
      <w:bookmarkStart w:id="123" w:name="_Toc184312105"/>
      <w:bookmarkEnd w:id="123"/>
      <w:bookmarkStart w:id="124" w:name="_Toc184310324"/>
      <w:bookmarkEnd w:id="124"/>
      <w:bookmarkStart w:id="125" w:name="_Toc184313262"/>
      <w:bookmarkEnd w:id="125"/>
      <w:bookmarkStart w:id="126" w:name="_Toc184314474"/>
      <w:bookmarkEnd w:id="126"/>
      <w:bookmarkStart w:id="127" w:name="_Toc184313280"/>
      <w:bookmarkEnd w:id="127"/>
      <w:bookmarkStart w:id="128" w:name="_Toc184310316"/>
      <w:bookmarkEnd w:id="128"/>
      <w:bookmarkStart w:id="129" w:name="_Toc184313268"/>
      <w:bookmarkEnd w:id="129"/>
      <w:bookmarkStart w:id="130" w:name="_Toc184310296"/>
      <w:bookmarkEnd w:id="130"/>
      <w:bookmarkStart w:id="131" w:name="_Toc184310344"/>
      <w:bookmarkEnd w:id="131"/>
      <w:bookmarkStart w:id="132" w:name="_Toc184312074"/>
      <w:bookmarkEnd w:id="132"/>
      <w:bookmarkStart w:id="133" w:name="_Toc184310336"/>
      <w:bookmarkEnd w:id="133"/>
      <w:bookmarkStart w:id="134" w:name="_Toc184314441"/>
      <w:bookmarkEnd w:id="134"/>
      <w:bookmarkStart w:id="135" w:name="_Toc184313239"/>
      <w:bookmarkEnd w:id="135"/>
      <w:bookmarkStart w:id="136" w:name="_Toc184310304"/>
      <w:bookmarkEnd w:id="136"/>
      <w:bookmarkStart w:id="137" w:name="_Toc184308062"/>
      <w:bookmarkEnd w:id="137"/>
      <w:bookmarkStart w:id="138" w:name="_Toc184312099"/>
      <w:bookmarkEnd w:id="138"/>
      <w:bookmarkStart w:id="139" w:name="_Toc184313277"/>
      <w:bookmarkEnd w:id="139"/>
      <w:bookmarkStart w:id="140" w:name="_Toc184313250"/>
      <w:bookmarkEnd w:id="140"/>
      <w:bookmarkStart w:id="141" w:name="_Toc184312127"/>
      <w:bookmarkEnd w:id="141"/>
      <w:bookmarkStart w:id="142" w:name="_Toc184312093"/>
      <w:bookmarkEnd w:id="142"/>
      <w:bookmarkStart w:id="143" w:name="_Toc184312089"/>
      <w:bookmarkEnd w:id="143"/>
      <w:bookmarkStart w:id="144" w:name="_Toc184308067"/>
      <w:bookmarkEnd w:id="144"/>
      <w:bookmarkStart w:id="145" w:name="_Toc184310330"/>
      <w:bookmarkEnd w:id="145"/>
      <w:bookmarkStart w:id="146" w:name="_Toc184313259"/>
      <w:bookmarkEnd w:id="146"/>
      <w:bookmarkStart w:id="147" w:name="_Toc184310338"/>
      <w:bookmarkEnd w:id="147"/>
      <w:bookmarkStart w:id="148" w:name="_Toc184314426"/>
      <w:bookmarkEnd w:id="148"/>
      <w:bookmarkStart w:id="149" w:name="_Toc184314432"/>
      <w:bookmarkEnd w:id="149"/>
      <w:bookmarkStart w:id="150" w:name="_Toc184314460"/>
      <w:bookmarkEnd w:id="150"/>
      <w:bookmarkStart w:id="151" w:name="_Toc184313291"/>
      <w:bookmarkEnd w:id="151"/>
      <w:bookmarkStart w:id="152" w:name="_Toc184314411"/>
      <w:bookmarkEnd w:id="152"/>
      <w:bookmarkStart w:id="153" w:name="_Toc184312081"/>
      <w:bookmarkEnd w:id="153"/>
      <w:bookmarkStart w:id="154" w:name="_Toc184310282"/>
      <w:bookmarkEnd w:id="154"/>
      <w:bookmarkStart w:id="155" w:name="_Toc184310302"/>
      <w:bookmarkEnd w:id="155"/>
      <w:bookmarkStart w:id="156" w:name="_Toc184313292"/>
      <w:bookmarkEnd w:id="156"/>
      <w:bookmarkStart w:id="157" w:name="_Toc184314428"/>
      <w:bookmarkEnd w:id="157"/>
      <w:bookmarkStart w:id="158" w:name="_Toc184312086"/>
      <w:bookmarkEnd w:id="158"/>
      <w:bookmarkStart w:id="159" w:name="_Toc184308089"/>
      <w:bookmarkEnd w:id="159"/>
      <w:bookmarkStart w:id="160" w:name="_Toc184310295"/>
      <w:bookmarkEnd w:id="160"/>
      <w:bookmarkStart w:id="161" w:name="_Toc184312073"/>
      <w:bookmarkEnd w:id="161"/>
      <w:bookmarkStart w:id="162" w:name="_Toc184313307"/>
      <w:bookmarkEnd w:id="162"/>
      <w:bookmarkStart w:id="163" w:name="_Toc184308045"/>
      <w:bookmarkEnd w:id="163"/>
      <w:bookmarkStart w:id="164" w:name="_Toc184308044"/>
      <w:bookmarkEnd w:id="164"/>
      <w:bookmarkStart w:id="165" w:name="_Toc184312131"/>
      <w:bookmarkEnd w:id="165"/>
      <w:bookmarkStart w:id="166" w:name="_Toc184312090"/>
      <w:bookmarkEnd w:id="166"/>
      <w:bookmarkStart w:id="167" w:name="_Toc184312104"/>
      <w:bookmarkEnd w:id="167"/>
      <w:bookmarkStart w:id="168" w:name="_Toc184310333"/>
      <w:bookmarkEnd w:id="168"/>
      <w:bookmarkStart w:id="169" w:name="_Toc184313242"/>
      <w:bookmarkEnd w:id="169"/>
      <w:bookmarkStart w:id="170" w:name="_Toc184313240"/>
      <w:bookmarkEnd w:id="170"/>
      <w:bookmarkStart w:id="171" w:name="_Toc184310319"/>
      <w:bookmarkEnd w:id="171"/>
      <w:bookmarkStart w:id="172" w:name="_Toc184310323"/>
      <w:bookmarkEnd w:id="172"/>
      <w:bookmarkStart w:id="173" w:name="_Toc184312102"/>
      <w:bookmarkEnd w:id="173"/>
      <w:bookmarkStart w:id="174" w:name="_Toc184310303"/>
      <w:bookmarkEnd w:id="174"/>
      <w:bookmarkStart w:id="175" w:name="_Toc184312113"/>
      <w:bookmarkEnd w:id="175"/>
      <w:bookmarkStart w:id="176" w:name="_Toc184308093"/>
      <w:bookmarkEnd w:id="176"/>
      <w:bookmarkStart w:id="177" w:name="_Toc184312095"/>
      <w:bookmarkEnd w:id="177"/>
      <w:bookmarkStart w:id="178" w:name="_Toc184312119"/>
      <w:bookmarkEnd w:id="178"/>
      <w:bookmarkStart w:id="179" w:name="_Toc184308063"/>
      <w:bookmarkEnd w:id="179"/>
      <w:bookmarkStart w:id="180" w:name="_Toc184314416"/>
      <w:bookmarkEnd w:id="180"/>
      <w:bookmarkStart w:id="181" w:name="_Toc184313289"/>
      <w:bookmarkEnd w:id="181"/>
      <w:bookmarkStart w:id="182" w:name="_Toc184312083"/>
      <w:bookmarkEnd w:id="182"/>
      <w:bookmarkStart w:id="183" w:name="_Toc184314446"/>
      <w:bookmarkEnd w:id="183"/>
      <w:bookmarkStart w:id="184" w:name="_Toc184310314"/>
      <w:bookmarkEnd w:id="184"/>
      <w:bookmarkStart w:id="185" w:name="_Toc184313271"/>
      <w:bookmarkEnd w:id="185"/>
      <w:bookmarkStart w:id="186" w:name="_Toc184313305"/>
      <w:bookmarkEnd w:id="186"/>
      <w:bookmarkStart w:id="187" w:name="_Toc184314429"/>
      <w:bookmarkEnd w:id="187"/>
      <w:bookmarkStart w:id="188" w:name="_Toc184313284"/>
      <w:bookmarkEnd w:id="188"/>
      <w:bookmarkStart w:id="189" w:name="_Toc184308069"/>
      <w:bookmarkEnd w:id="189"/>
      <w:bookmarkStart w:id="190" w:name="_Toc184308099"/>
      <w:bookmarkEnd w:id="190"/>
      <w:bookmarkStart w:id="191" w:name="_Toc184308079"/>
      <w:bookmarkEnd w:id="191"/>
      <w:bookmarkStart w:id="192" w:name="_Toc184310306"/>
      <w:bookmarkEnd w:id="192"/>
      <w:bookmarkStart w:id="193" w:name="_Toc184313285"/>
      <w:bookmarkEnd w:id="193"/>
      <w:bookmarkStart w:id="194" w:name="_Toc184310332"/>
      <w:bookmarkEnd w:id="194"/>
      <w:bookmarkStart w:id="195" w:name="_Toc184308073"/>
      <w:bookmarkEnd w:id="195"/>
      <w:bookmarkStart w:id="196" w:name="_Toc184308037"/>
      <w:bookmarkEnd w:id="196"/>
      <w:bookmarkStart w:id="197" w:name="_Toc184308047"/>
      <w:bookmarkEnd w:id="197"/>
      <w:bookmarkStart w:id="198" w:name="_Toc184308039"/>
      <w:bookmarkEnd w:id="198"/>
      <w:bookmarkStart w:id="199" w:name="_Toc184314464"/>
      <w:bookmarkEnd w:id="199"/>
      <w:bookmarkStart w:id="200" w:name="_Toc184310288"/>
      <w:bookmarkEnd w:id="200"/>
      <w:bookmarkStart w:id="201" w:name="_Toc184313306"/>
      <w:bookmarkEnd w:id="201"/>
      <w:bookmarkStart w:id="202" w:name="_Toc184313258"/>
      <w:bookmarkEnd w:id="202"/>
      <w:bookmarkStart w:id="203" w:name="_Toc184312098"/>
      <w:bookmarkEnd w:id="203"/>
      <w:bookmarkStart w:id="204" w:name="_Toc184314469"/>
      <w:bookmarkEnd w:id="204"/>
      <w:bookmarkStart w:id="205" w:name="_Toc184308096"/>
      <w:bookmarkEnd w:id="205"/>
      <w:bookmarkStart w:id="206" w:name="_Toc184313251"/>
      <w:bookmarkEnd w:id="206"/>
      <w:bookmarkStart w:id="207" w:name="_Toc184313247"/>
      <w:bookmarkEnd w:id="207"/>
      <w:bookmarkStart w:id="208" w:name="_Toc184312101"/>
      <w:bookmarkEnd w:id="208"/>
      <w:bookmarkStart w:id="209" w:name="_Toc184310327"/>
      <w:bookmarkEnd w:id="209"/>
      <w:bookmarkStart w:id="210" w:name="_Toc184312132"/>
      <w:bookmarkEnd w:id="210"/>
      <w:bookmarkStart w:id="211" w:name="_Toc184313298"/>
      <w:bookmarkEnd w:id="211"/>
      <w:bookmarkStart w:id="212" w:name="_Toc184312137"/>
      <w:bookmarkEnd w:id="212"/>
      <w:bookmarkStart w:id="213" w:name="_Toc184314452"/>
      <w:bookmarkEnd w:id="213"/>
      <w:bookmarkStart w:id="214" w:name="_Toc184308056"/>
      <w:bookmarkEnd w:id="214"/>
      <w:bookmarkStart w:id="215" w:name="_Toc184312077"/>
      <w:bookmarkEnd w:id="215"/>
      <w:bookmarkStart w:id="216" w:name="_Toc184310335"/>
      <w:bookmarkEnd w:id="216"/>
      <w:bookmarkStart w:id="217" w:name="_Toc184310301"/>
      <w:bookmarkEnd w:id="217"/>
      <w:bookmarkStart w:id="218" w:name="_Toc184313269"/>
      <w:bookmarkEnd w:id="218"/>
      <w:bookmarkStart w:id="219" w:name="_Toc184312122"/>
      <w:bookmarkEnd w:id="219"/>
      <w:bookmarkStart w:id="220" w:name="_Toc184312078"/>
      <w:bookmarkEnd w:id="220"/>
      <w:bookmarkStart w:id="221" w:name="_Toc184312124"/>
      <w:bookmarkEnd w:id="221"/>
      <w:bookmarkStart w:id="222" w:name="_Toc184308050"/>
      <w:bookmarkEnd w:id="222"/>
      <w:bookmarkStart w:id="223" w:name="_Toc184312070"/>
      <w:bookmarkEnd w:id="223"/>
      <w:bookmarkStart w:id="224" w:name="_Toc184314413"/>
      <w:bookmarkEnd w:id="224"/>
      <w:bookmarkStart w:id="225" w:name="_Toc184308072"/>
      <w:bookmarkEnd w:id="225"/>
      <w:bookmarkStart w:id="226" w:name="_Toc184312110"/>
      <w:bookmarkEnd w:id="226"/>
      <w:bookmarkStart w:id="227" w:name="_Toc184314423"/>
      <w:bookmarkEnd w:id="227"/>
      <w:bookmarkStart w:id="228" w:name="_Toc184313248"/>
      <w:bookmarkEnd w:id="228"/>
      <w:bookmarkStart w:id="229" w:name="_Toc184314476"/>
      <w:bookmarkEnd w:id="229"/>
      <w:bookmarkStart w:id="230" w:name="_Toc184313276"/>
      <w:bookmarkEnd w:id="230"/>
      <w:bookmarkStart w:id="231" w:name="_Toc184310309"/>
      <w:bookmarkEnd w:id="231"/>
      <w:bookmarkStart w:id="232" w:name="_Toc184314438"/>
      <w:bookmarkEnd w:id="232"/>
      <w:bookmarkStart w:id="233" w:name="_Toc184312072"/>
      <w:bookmarkEnd w:id="233"/>
      <w:bookmarkStart w:id="234" w:name="_Toc184308107"/>
      <w:bookmarkEnd w:id="234"/>
      <w:bookmarkStart w:id="235" w:name="_Toc184312096"/>
      <w:bookmarkEnd w:id="235"/>
      <w:bookmarkStart w:id="236" w:name="_Toc184313296"/>
      <w:bookmarkEnd w:id="236"/>
      <w:bookmarkStart w:id="237" w:name="_Toc184308036"/>
      <w:bookmarkEnd w:id="237"/>
      <w:bookmarkStart w:id="238" w:name="_Toc184312136"/>
      <w:bookmarkEnd w:id="238"/>
      <w:bookmarkStart w:id="239" w:name="_Toc184314475"/>
      <w:bookmarkEnd w:id="239"/>
      <w:bookmarkStart w:id="240" w:name="_Toc184310341"/>
      <w:bookmarkEnd w:id="240"/>
      <w:bookmarkStart w:id="241" w:name="_Toc184313260"/>
      <w:bookmarkEnd w:id="241"/>
      <w:bookmarkStart w:id="242" w:name="_Toc184308038"/>
      <w:bookmarkEnd w:id="242"/>
      <w:bookmarkStart w:id="243" w:name="_Toc184308071"/>
      <w:bookmarkEnd w:id="243"/>
      <w:bookmarkStart w:id="244" w:name="_Toc184312128"/>
      <w:bookmarkEnd w:id="244"/>
      <w:bookmarkStart w:id="245" w:name="_Toc184314437"/>
      <w:bookmarkEnd w:id="245"/>
      <w:bookmarkStart w:id="246" w:name="_Toc184310281"/>
      <w:bookmarkEnd w:id="246"/>
      <w:bookmarkStart w:id="247" w:name="_Toc184314479"/>
      <w:bookmarkEnd w:id="247"/>
      <w:bookmarkStart w:id="248" w:name="_Toc184312112"/>
      <w:bookmarkEnd w:id="248"/>
      <w:bookmarkStart w:id="249" w:name="_Toc184310280"/>
      <w:bookmarkEnd w:id="249"/>
      <w:bookmarkStart w:id="250" w:name="_Toc184312121"/>
      <w:bookmarkEnd w:id="250"/>
      <w:bookmarkStart w:id="251" w:name="_Toc184314444"/>
      <w:bookmarkEnd w:id="251"/>
      <w:bookmarkStart w:id="252" w:name="_Toc184308074"/>
      <w:bookmarkEnd w:id="252"/>
      <w:bookmarkStart w:id="253" w:name="_Toc184314451"/>
      <w:bookmarkEnd w:id="253"/>
      <w:bookmarkStart w:id="254" w:name="_Toc184310298"/>
      <w:bookmarkEnd w:id="254"/>
      <w:bookmarkStart w:id="255" w:name="_Toc184310308"/>
      <w:bookmarkEnd w:id="255"/>
      <w:bookmarkStart w:id="256" w:name="_Toc184310305"/>
      <w:bookmarkEnd w:id="256"/>
      <w:bookmarkStart w:id="257" w:name="_Toc184308049"/>
      <w:bookmarkEnd w:id="257"/>
      <w:bookmarkStart w:id="258" w:name="_Toc184313263"/>
      <w:bookmarkEnd w:id="258"/>
      <w:bookmarkStart w:id="259" w:name="_Toc184308068"/>
      <w:bookmarkEnd w:id="259"/>
      <w:bookmarkStart w:id="260" w:name="_Toc184308080"/>
      <w:bookmarkEnd w:id="260"/>
      <w:bookmarkStart w:id="261" w:name="_Toc184308095"/>
      <w:bookmarkEnd w:id="261"/>
      <w:bookmarkStart w:id="262" w:name="_Toc184310276"/>
      <w:bookmarkEnd w:id="262"/>
      <w:bookmarkStart w:id="263" w:name="_Toc184314440"/>
      <w:bookmarkEnd w:id="263"/>
      <w:bookmarkStart w:id="264" w:name="_Toc184308077"/>
      <w:bookmarkEnd w:id="264"/>
      <w:bookmarkStart w:id="265" w:name="_Toc184312118"/>
      <w:bookmarkEnd w:id="265"/>
      <w:bookmarkStart w:id="266" w:name="_Toc184312126"/>
      <w:bookmarkEnd w:id="266"/>
      <w:bookmarkStart w:id="267" w:name="_Toc184313279"/>
      <w:bookmarkEnd w:id="267"/>
      <w:bookmarkStart w:id="268" w:name="_Toc184308092"/>
      <w:bookmarkEnd w:id="268"/>
      <w:bookmarkStart w:id="269" w:name="_Toc184308070"/>
      <w:bookmarkEnd w:id="269"/>
      <w:bookmarkStart w:id="270" w:name="_Toc184313253"/>
      <w:bookmarkEnd w:id="270"/>
      <w:bookmarkStart w:id="271" w:name="_Toc184310310"/>
      <w:bookmarkEnd w:id="271"/>
      <w:bookmarkStart w:id="272" w:name="_Toc184308048"/>
      <w:bookmarkEnd w:id="272"/>
      <w:bookmarkStart w:id="273" w:name="_Toc184313297"/>
      <w:bookmarkEnd w:id="273"/>
      <w:bookmarkStart w:id="274" w:name="_Toc184312107"/>
      <w:bookmarkEnd w:id="274"/>
      <w:bookmarkStart w:id="275" w:name="_Toc184313290"/>
      <w:bookmarkEnd w:id="275"/>
      <w:bookmarkStart w:id="276" w:name="_Toc184313278"/>
      <w:bookmarkEnd w:id="276"/>
      <w:bookmarkStart w:id="277" w:name="_Toc184313256"/>
      <w:bookmarkEnd w:id="277"/>
      <w:bookmarkStart w:id="278" w:name="_Toc184308051"/>
      <w:bookmarkEnd w:id="278"/>
      <w:bookmarkStart w:id="279" w:name="_Toc184313294"/>
      <w:bookmarkEnd w:id="279"/>
      <w:bookmarkStart w:id="280" w:name="_Toc184310343"/>
      <w:bookmarkEnd w:id="280"/>
      <w:bookmarkStart w:id="281" w:name="_Toc184314455"/>
      <w:bookmarkEnd w:id="281"/>
      <w:bookmarkStart w:id="282" w:name="_Toc184312133"/>
      <w:bookmarkEnd w:id="282"/>
      <w:bookmarkStart w:id="283" w:name="_Toc184312115"/>
      <w:bookmarkEnd w:id="283"/>
      <w:bookmarkStart w:id="284" w:name="_Toc184310315"/>
      <w:bookmarkEnd w:id="284"/>
      <w:bookmarkStart w:id="285" w:name="_Toc184310312"/>
      <w:bookmarkEnd w:id="285"/>
      <w:bookmarkStart w:id="286" w:name="_Toc184314421"/>
      <w:bookmarkEnd w:id="286"/>
      <w:bookmarkStart w:id="287" w:name="_Toc184312130"/>
      <w:bookmarkEnd w:id="287"/>
      <w:bookmarkStart w:id="288" w:name="_Toc184314443"/>
      <w:bookmarkEnd w:id="288"/>
      <w:bookmarkStart w:id="289" w:name="_Toc184310307"/>
      <w:bookmarkEnd w:id="289"/>
      <w:bookmarkStart w:id="290" w:name="_Toc184308060"/>
      <w:bookmarkEnd w:id="290"/>
      <w:bookmarkStart w:id="291" w:name="_Toc184313286"/>
      <w:bookmarkEnd w:id="291"/>
      <w:bookmarkStart w:id="292" w:name="_Toc184308055"/>
      <w:bookmarkEnd w:id="292"/>
      <w:bookmarkStart w:id="293" w:name="_Toc184310275"/>
      <w:bookmarkEnd w:id="293"/>
      <w:bookmarkStart w:id="294" w:name="_Toc184313299"/>
      <w:bookmarkEnd w:id="294"/>
      <w:bookmarkStart w:id="295" w:name="_Toc184308053"/>
      <w:bookmarkEnd w:id="295"/>
      <w:bookmarkStart w:id="296" w:name="_Toc184312116"/>
      <w:bookmarkEnd w:id="296"/>
      <w:bookmarkStart w:id="297" w:name="_Toc184314430"/>
      <w:bookmarkEnd w:id="297"/>
      <w:bookmarkStart w:id="298" w:name="_Toc184308098"/>
      <w:bookmarkEnd w:id="298"/>
      <w:bookmarkStart w:id="299" w:name="_Toc184314448"/>
      <w:bookmarkEnd w:id="299"/>
      <w:bookmarkStart w:id="300" w:name="_Toc184313249"/>
      <w:bookmarkEnd w:id="300"/>
      <w:bookmarkStart w:id="301" w:name="_Toc184314439"/>
      <w:bookmarkEnd w:id="301"/>
      <w:bookmarkStart w:id="302" w:name="_Toc184313266"/>
      <w:bookmarkEnd w:id="302"/>
      <w:bookmarkStart w:id="303" w:name="_Toc184313302"/>
      <w:bookmarkEnd w:id="303"/>
      <w:bookmarkStart w:id="304" w:name="_Toc184308054"/>
      <w:bookmarkEnd w:id="304"/>
      <w:bookmarkStart w:id="305" w:name="_Toc184310325"/>
      <w:bookmarkEnd w:id="305"/>
      <w:bookmarkStart w:id="306" w:name="_Toc184314436"/>
      <w:bookmarkEnd w:id="306"/>
      <w:bookmarkStart w:id="307" w:name="_Toc184313252"/>
      <w:bookmarkEnd w:id="307"/>
      <w:bookmarkStart w:id="308" w:name="_Toc184310313"/>
      <w:bookmarkEnd w:id="308"/>
      <w:bookmarkStart w:id="309" w:name="_Toc184312087"/>
      <w:bookmarkEnd w:id="309"/>
      <w:bookmarkStart w:id="310" w:name="_Toc184310292"/>
      <w:bookmarkEnd w:id="310"/>
      <w:bookmarkStart w:id="311" w:name="_Toc184310320"/>
      <w:bookmarkEnd w:id="311"/>
      <w:bookmarkStart w:id="312" w:name="_Toc184310294"/>
      <w:bookmarkEnd w:id="312"/>
      <w:bookmarkStart w:id="313" w:name="_Toc184313261"/>
      <w:bookmarkEnd w:id="313"/>
      <w:bookmarkStart w:id="314" w:name="_Toc184313265"/>
      <w:bookmarkEnd w:id="314"/>
      <w:bookmarkStart w:id="315" w:name="_Toc184312134"/>
      <w:bookmarkEnd w:id="315"/>
      <w:bookmarkStart w:id="316" w:name="_Toc184310291"/>
      <w:bookmarkEnd w:id="316"/>
      <w:bookmarkStart w:id="317" w:name="_Toc184314454"/>
      <w:bookmarkEnd w:id="317"/>
      <w:bookmarkStart w:id="318" w:name="_Toc184312114"/>
      <w:bookmarkEnd w:id="318"/>
      <w:bookmarkStart w:id="319" w:name="_Toc184308082"/>
      <w:bookmarkEnd w:id="319"/>
      <w:bookmarkStart w:id="320" w:name="_Toc184308088"/>
      <w:bookmarkEnd w:id="320"/>
      <w:bookmarkStart w:id="321" w:name="_Toc184308078"/>
      <w:bookmarkEnd w:id="321"/>
      <w:bookmarkStart w:id="322" w:name="_Toc184310274"/>
      <w:bookmarkEnd w:id="322"/>
      <w:bookmarkStart w:id="323" w:name="_Toc184308076"/>
      <w:bookmarkEnd w:id="323"/>
      <w:bookmarkStart w:id="324" w:name="_Toc184310329"/>
      <w:bookmarkEnd w:id="324"/>
      <w:bookmarkStart w:id="325" w:name="_Toc184312111"/>
      <w:bookmarkEnd w:id="325"/>
      <w:bookmarkStart w:id="326" w:name="_Toc184310340"/>
      <w:bookmarkEnd w:id="326"/>
      <w:bookmarkStart w:id="327" w:name="_Toc184312117"/>
      <w:bookmarkEnd w:id="327"/>
      <w:bookmarkStart w:id="328" w:name="_Toc184308064"/>
      <w:bookmarkEnd w:id="328"/>
      <w:bookmarkStart w:id="329" w:name="_Toc184314470"/>
      <w:bookmarkEnd w:id="329"/>
      <w:bookmarkStart w:id="330" w:name="_Toc184314471"/>
      <w:bookmarkEnd w:id="330"/>
      <w:bookmarkStart w:id="331" w:name="_Toc184314465"/>
      <w:bookmarkEnd w:id="331"/>
      <w:bookmarkStart w:id="332" w:name="_Toc184308101"/>
      <w:bookmarkEnd w:id="332"/>
      <w:bookmarkStart w:id="333" w:name="_Toc184308084"/>
      <w:bookmarkEnd w:id="333"/>
      <w:bookmarkStart w:id="334" w:name="_Toc184310317"/>
      <w:bookmarkEnd w:id="334"/>
      <w:bookmarkStart w:id="335" w:name="_Toc184313243"/>
      <w:bookmarkEnd w:id="335"/>
      <w:bookmarkStart w:id="336" w:name="_Toc184312109"/>
      <w:bookmarkEnd w:id="336"/>
      <w:bookmarkStart w:id="337" w:name="_Toc184314425"/>
      <w:bookmarkEnd w:id="337"/>
      <w:bookmarkStart w:id="338" w:name="_Toc184312069"/>
      <w:bookmarkEnd w:id="338"/>
      <w:bookmarkStart w:id="339" w:name="_Toc184308105"/>
      <w:bookmarkEnd w:id="339"/>
      <w:bookmarkStart w:id="340" w:name="_Toc184314482"/>
      <w:bookmarkEnd w:id="340"/>
      <w:bookmarkStart w:id="341" w:name="_Toc184308100"/>
      <w:bookmarkEnd w:id="341"/>
      <w:bookmarkStart w:id="342" w:name="_Toc184314435"/>
      <w:bookmarkEnd w:id="342"/>
      <w:bookmarkStart w:id="343" w:name="_Toc184310311"/>
      <w:bookmarkEnd w:id="343"/>
      <w:bookmarkStart w:id="344" w:name="_Toc184314468"/>
      <w:bookmarkEnd w:id="344"/>
      <w:bookmarkStart w:id="345" w:name="_Toc184312068"/>
      <w:bookmarkEnd w:id="345"/>
      <w:bookmarkStart w:id="346" w:name="_Toc184312080"/>
      <w:bookmarkEnd w:id="346"/>
      <w:bookmarkStart w:id="347" w:name="_Toc184308052"/>
      <w:bookmarkEnd w:id="347"/>
      <w:bookmarkStart w:id="348" w:name="_Toc184312100"/>
      <w:bookmarkEnd w:id="348"/>
      <w:bookmarkStart w:id="349" w:name="_Toc184313310"/>
      <w:bookmarkEnd w:id="349"/>
      <w:bookmarkStart w:id="350" w:name="_Toc184310322"/>
      <w:bookmarkEnd w:id="350"/>
      <w:bookmarkStart w:id="351" w:name="_Toc184313288"/>
      <w:bookmarkEnd w:id="351"/>
      <w:bookmarkStart w:id="352" w:name="_Toc184310318"/>
      <w:bookmarkEnd w:id="352"/>
      <w:bookmarkStart w:id="353" w:name="_Toc184310297"/>
      <w:bookmarkEnd w:id="353"/>
      <w:bookmarkStart w:id="354" w:name="_Toc184313309"/>
      <w:bookmarkEnd w:id="354"/>
      <w:bookmarkStart w:id="355" w:name="_Toc184313246"/>
      <w:bookmarkEnd w:id="355"/>
      <w:bookmarkStart w:id="356" w:name="_Toc184310277"/>
      <w:bookmarkEnd w:id="356"/>
      <w:bookmarkStart w:id="357" w:name="_Toc184314424"/>
      <w:bookmarkEnd w:id="357"/>
      <w:bookmarkStart w:id="358" w:name="_Toc184310334"/>
      <w:bookmarkEnd w:id="358"/>
      <w:bookmarkStart w:id="359" w:name="_Toc184314481"/>
      <w:bookmarkEnd w:id="359"/>
      <w:bookmarkStart w:id="360" w:name="_Toc184310299"/>
      <w:bookmarkEnd w:id="360"/>
      <w:bookmarkStart w:id="361" w:name="_Toc184313304"/>
      <w:bookmarkEnd w:id="361"/>
      <w:bookmarkStart w:id="362" w:name="_Toc184314456"/>
      <w:bookmarkEnd w:id="362"/>
      <w:bookmarkStart w:id="363" w:name="_Toc184312094"/>
      <w:bookmarkEnd w:id="363"/>
      <w:bookmarkStart w:id="364" w:name="_Toc184314427"/>
      <w:bookmarkEnd w:id="364"/>
      <w:bookmarkStart w:id="365" w:name="_Toc184312135"/>
      <w:bookmarkEnd w:id="365"/>
      <w:bookmarkStart w:id="366" w:name="_Toc184308103"/>
      <w:bookmarkEnd w:id="366"/>
      <w:bookmarkStart w:id="367" w:name="_Toc184310300"/>
      <w:bookmarkEnd w:id="367"/>
      <w:bookmarkStart w:id="368" w:name="_Toc184310331"/>
      <w:bookmarkEnd w:id="368"/>
      <w:bookmarkStart w:id="369" w:name="_Toc184312123"/>
      <w:bookmarkEnd w:id="369"/>
      <w:bookmarkStart w:id="370" w:name="_Toc184314463"/>
      <w:bookmarkEnd w:id="370"/>
      <w:bookmarkStart w:id="371" w:name="_Toc184314477"/>
      <w:bookmarkEnd w:id="371"/>
      <w:bookmarkStart w:id="372" w:name="_Toc184312085"/>
      <w:bookmarkEnd w:id="372"/>
      <w:bookmarkStart w:id="373" w:name="_Toc184313293"/>
      <w:bookmarkEnd w:id="373"/>
      <w:bookmarkStart w:id="374" w:name="_Toc184313281"/>
      <w:bookmarkEnd w:id="374"/>
      <w:bookmarkStart w:id="375" w:name="_Toc184308104"/>
      <w:bookmarkEnd w:id="375"/>
      <w:bookmarkStart w:id="376" w:name="_Toc184314412"/>
      <w:bookmarkEnd w:id="376"/>
      <w:bookmarkStart w:id="377" w:name="_Toc184310328"/>
      <w:bookmarkEnd w:id="377"/>
      <w:bookmarkStart w:id="378" w:name="_Toc184310326"/>
      <w:bookmarkEnd w:id="378"/>
      <w:bookmarkStart w:id="379" w:name="_Toc184312125"/>
      <w:bookmarkEnd w:id="379"/>
      <w:bookmarkStart w:id="380" w:name="_Toc184314419"/>
      <w:bookmarkEnd w:id="380"/>
      <w:bookmarkStart w:id="381" w:name="_Toc184314480"/>
      <w:bookmarkEnd w:id="381"/>
      <w:bookmarkStart w:id="382" w:name="_Toc184312076"/>
      <w:bookmarkEnd w:id="382"/>
      <w:bookmarkStart w:id="383" w:name="_Toc184313257"/>
      <w:bookmarkEnd w:id="383"/>
      <w:bookmarkStart w:id="384" w:name="_Toc184314462"/>
      <w:bookmarkEnd w:id="384"/>
      <w:bookmarkStart w:id="385" w:name="_Toc184313300"/>
      <w:bookmarkEnd w:id="385"/>
      <w:bookmarkStart w:id="386" w:name="_Toc184312075"/>
      <w:bookmarkEnd w:id="386"/>
      <w:bookmarkStart w:id="387" w:name="_Toc184312120"/>
      <w:bookmarkEnd w:id="387"/>
      <w:bookmarkStart w:id="388" w:name="_Toc184314417"/>
      <w:bookmarkEnd w:id="388"/>
      <w:bookmarkStart w:id="389" w:name="_Toc184308046"/>
      <w:bookmarkEnd w:id="389"/>
      <w:bookmarkStart w:id="390" w:name="_Toc184313241"/>
      <w:bookmarkEnd w:id="390"/>
      <w:bookmarkStart w:id="391" w:name="_Toc184314450"/>
      <w:bookmarkEnd w:id="391"/>
      <w:bookmarkStart w:id="392" w:name="_Toc184308057"/>
      <w:bookmarkEnd w:id="392"/>
      <w:bookmarkStart w:id="393" w:name="_Toc184312084"/>
      <w:bookmarkEnd w:id="393"/>
      <w:bookmarkStart w:id="394" w:name="_Toc184313303"/>
      <w:bookmarkEnd w:id="394"/>
      <w:bookmarkStart w:id="395" w:name="_Toc184310289"/>
      <w:bookmarkEnd w:id="395"/>
      <w:bookmarkStart w:id="396" w:name="_Toc184310278"/>
      <w:bookmarkEnd w:id="396"/>
      <w:r>
        <w:rPr>
          <w:rFonts w:hint="eastAsia" w:ascii="宋体" w:hAnsi="宋体" w:cs="宋体"/>
          <w:b/>
          <w:sz w:val="36"/>
          <w:szCs w:val="36"/>
        </w:rPr>
        <w:t>评标办法</w:t>
      </w:r>
    </w:p>
    <w:p w14:paraId="55D0B98A">
      <w:pPr>
        <w:snapToGrid w:val="0"/>
        <w:spacing w:line="360" w:lineRule="auto"/>
        <w:jc w:val="center"/>
        <w:rPr>
          <w:rFonts w:hint="eastAsia" w:ascii="宋体" w:hAnsi="宋体" w:cs="宋体"/>
          <w:b/>
          <w:sz w:val="36"/>
          <w:szCs w:val="36"/>
        </w:rPr>
      </w:pPr>
      <w:r>
        <w:rPr>
          <w:rFonts w:hint="eastAsia" w:ascii="宋体" w:hAnsi="宋体" w:cs="宋体"/>
          <w:b/>
          <w:sz w:val="32"/>
          <w:szCs w:val="20"/>
        </w:rPr>
        <w:t>评标办法前附表</w:t>
      </w:r>
    </w:p>
    <w:tbl>
      <w:tblPr>
        <w:tblStyle w:val="63"/>
        <w:tblW w:w="89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3"/>
        <w:gridCol w:w="1196"/>
        <w:gridCol w:w="5811"/>
        <w:gridCol w:w="1271"/>
      </w:tblGrid>
      <w:tr w14:paraId="7F31C2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4" w:hRule="atLeast"/>
        </w:trPr>
        <w:tc>
          <w:tcPr>
            <w:tcW w:w="653" w:type="dxa"/>
            <w:vAlign w:val="center"/>
          </w:tcPr>
          <w:p w14:paraId="6FC57F6F">
            <w:pPr>
              <w:pStyle w:val="85"/>
              <w:spacing w:before="0" w:line="348" w:lineRule="auto"/>
              <w:ind w:firstLine="0" w:firstLineChars="0"/>
              <w:jc w:val="center"/>
              <w:rPr>
                <w:rFonts w:hint="eastAsia" w:ascii="宋体" w:hAnsi="宋体"/>
                <w:b w:val="0"/>
                <w:bCs/>
                <w:szCs w:val="22"/>
                <w:highlight w:val="none"/>
              </w:rPr>
            </w:pPr>
            <w:r>
              <w:rPr>
                <w:rFonts w:hint="eastAsia" w:ascii="宋体" w:hAnsi="宋体"/>
                <w:b w:val="0"/>
                <w:bCs/>
                <w:szCs w:val="22"/>
                <w:highlight w:val="none"/>
              </w:rPr>
              <w:t>序号</w:t>
            </w:r>
          </w:p>
        </w:tc>
        <w:tc>
          <w:tcPr>
            <w:tcW w:w="1196" w:type="dxa"/>
            <w:vAlign w:val="center"/>
          </w:tcPr>
          <w:p w14:paraId="35E7F6BE">
            <w:pPr>
              <w:pStyle w:val="85"/>
              <w:spacing w:before="0" w:line="348" w:lineRule="auto"/>
              <w:ind w:firstLine="0" w:firstLineChars="0"/>
              <w:jc w:val="center"/>
              <w:rPr>
                <w:rFonts w:hint="eastAsia" w:ascii="宋体" w:hAnsi="宋体"/>
                <w:b w:val="0"/>
                <w:bCs/>
                <w:szCs w:val="22"/>
                <w:highlight w:val="none"/>
              </w:rPr>
            </w:pPr>
            <w:r>
              <w:rPr>
                <w:rFonts w:hint="eastAsia" w:ascii="宋体" w:hAnsi="宋体"/>
                <w:b w:val="0"/>
                <w:bCs/>
                <w:szCs w:val="22"/>
                <w:highlight w:val="none"/>
              </w:rPr>
              <w:t>评分项</w:t>
            </w:r>
          </w:p>
        </w:tc>
        <w:tc>
          <w:tcPr>
            <w:tcW w:w="5811" w:type="dxa"/>
            <w:vAlign w:val="center"/>
          </w:tcPr>
          <w:p w14:paraId="392F099F">
            <w:pPr>
              <w:pStyle w:val="85"/>
              <w:spacing w:before="0" w:line="348" w:lineRule="auto"/>
              <w:ind w:firstLine="0" w:firstLineChars="0"/>
              <w:jc w:val="center"/>
              <w:rPr>
                <w:rFonts w:hint="eastAsia" w:ascii="宋体" w:hAnsi="宋体"/>
                <w:b w:val="0"/>
                <w:bCs/>
                <w:szCs w:val="22"/>
                <w:highlight w:val="none"/>
              </w:rPr>
            </w:pPr>
            <w:r>
              <w:rPr>
                <w:rFonts w:hint="eastAsia" w:ascii="宋体" w:hAnsi="宋体"/>
                <w:b w:val="0"/>
                <w:bCs/>
                <w:szCs w:val="22"/>
                <w:highlight w:val="none"/>
              </w:rPr>
              <w:t>评分说明</w:t>
            </w:r>
          </w:p>
        </w:tc>
        <w:tc>
          <w:tcPr>
            <w:tcW w:w="1271" w:type="dxa"/>
            <w:vAlign w:val="center"/>
          </w:tcPr>
          <w:p w14:paraId="1E2F074D">
            <w:pPr>
              <w:pStyle w:val="85"/>
              <w:spacing w:before="0" w:line="348" w:lineRule="auto"/>
              <w:ind w:firstLine="0" w:firstLineChars="0"/>
              <w:jc w:val="center"/>
              <w:rPr>
                <w:rFonts w:hint="eastAsia" w:ascii="宋体" w:hAnsi="宋体"/>
                <w:b w:val="0"/>
                <w:bCs/>
                <w:szCs w:val="22"/>
                <w:highlight w:val="none"/>
              </w:rPr>
            </w:pPr>
            <w:r>
              <w:rPr>
                <w:rFonts w:hint="eastAsia" w:ascii="宋体" w:hAnsi="宋体"/>
                <w:b w:val="0"/>
                <w:bCs/>
                <w:szCs w:val="22"/>
                <w:highlight w:val="none"/>
              </w:rPr>
              <w:t>分值设置</w:t>
            </w:r>
            <w:r>
              <w:rPr>
                <w:rFonts w:hint="eastAsia" w:ascii="宋体" w:hAnsi="宋体" w:eastAsia="宋体"/>
                <w:b w:val="0"/>
                <w:bCs/>
                <w:szCs w:val="22"/>
                <w:highlight w:val="none"/>
                <w:lang w:eastAsia="zh-CN"/>
              </w:rPr>
              <w:t>（</w:t>
            </w:r>
            <w:r>
              <w:rPr>
                <w:rFonts w:hint="eastAsia" w:ascii="宋体" w:hAnsi="宋体" w:eastAsia="宋体"/>
                <w:b w:val="0"/>
                <w:bCs/>
                <w:szCs w:val="22"/>
                <w:highlight w:val="none"/>
                <w:lang w:val="en-US" w:eastAsia="zh-CN"/>
              </w:rPr>
              <w:t>分</w:t>
            </w:r>
            <w:r>
              <w:rPr>
                <w:rFonts w:hint="eastAsia" w:ascii="宋体" w:hAnsi="宋体" w:eastAsia="宋体"/>
                <w:b w:val="0"/>
                <w:bCs/>
                <w:szCs w:val="22"/>
                <w:highlight w:val="none"/>
                <w:lang w:eastAsia="zh-CN"/>
              </w:rPr>
              <w:t>）</w:t>
            </w:r>
          </w:p>
        </w:tc>
      </w:tr>
      <w:tr w14:paraId="610B33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5" w:hRule="atLeast"/>
        </w:trPr>
        <w:tc>
          <w:tcPr>
            <w:tcW w:w="653" w:type="dxa"/>
            <w:vAlign w:val="center"/>
          </w:tcPr>
          <w:p w14:paraId="0CA8E99D">
            <w:pPr>
              <w:pStyle w:val="85"/>
              <w:spacing w:before="0" w:line="348" w:lineRule="auto"/>
              <w:ind w:firstLine="0" w:firstLineChars="0"/>
              <w:jc w:val="center"/>
              <w:rPr>
                <w:rFonts w:hint="eastAsia" w:ascii="宋体" w:hAnsi="宋体"/>
                <w:b w:val="0"/>
                <w:bCs/>
                <w:szCs w:val="22"/>
                <w:highlight w:val="none"/>
              </w:rPr>
            </w:pPr>
            <w:r>
              <w:rPr>
                <w:rFonts w:hint="eastAsia" w:ascii="宋体" w:hAnsi="宋体"/>
                <w:b w:val="0"/>
                <w:bCs/>
                <w:szCs w:val="22"/>
                <w:highlight w:val="none"/>
              </w:rPr>
              <w:t>1</w:t>
            </w:r>
          </w:p>
        </w:tc>
        <w:tc>
          <w:tcPr>
            <w:tcW w:w="1196" w:type="dxa"/>
            <w:vAlign w:val="center"/>
          </w:tcPr>
          <w:p w14:paraId="4385EB60">
            <w:pPr>
              <w:pStyle w:val="85"/>
              <w:spacing w:before="0" w:line="348" w:lineRule="auto"/>
              <w:ind w:firstLine="0" w:firstLineChars="0"/>
              <w:rPr>
                <w:rFonts w:hint="eastAsia" w:ascii="宋体" w:hAnsi="宋体"/>
                <w:b w:val="0"/>
                <w:bCs/>
                <w:szCs w:val="22"/>
                <w:highlight w:val="none"/>
                <w:lang w:eastAsia="zh-CN"/>
              </w:rPr>
            </w:pPr>
            <w:r>
              <w:rPr>
                <w:rFonts w:hint="eastAsia" w:ascii="宋体" w:hAnsi="宋体"/>
                <w:b w:val="0"/>
                <w:bCs/>
                <w:szCs w:val="22"/>
                <w:highlight w:val="none"/>
                <w:lang w:eastAsia="zh-CN"/>
              </w:rPr>
              <w:t>技术参数</w:t>
            </w:r>
          </w:p>
        </w:tc>
        <w:tc>
          <w:tcPr>
            <w:tcW w:w="5811" w:type="dxa"/>
            <w:vAlign w:val="center"/>
          </w:tcPr>
          <w:p w14:paraId="3A0DA3DC">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提供的产品技术参数偏离情况；每类产品技术参数每负偏离1项扣</w:t>
            </w:r>
            <w:r>
              <w:rPr>
                <w:rFonts w:hint="eastAsia" w:ascii="宋体" w:hAnsi="宋体"/>
                <w:b w:val="0"/>
                <w:bCs/>
                <w:szCs w:val="22"/>
                <w:highlight w:val="none"/>
                <w:lang w:val="en-US" w:eastAsia="zh-CN"/>
              </w:rPr>
              <w:t>3</w:t>
            </w:r>
            <w:r>
              <w:rPr>
                <w:rFonts w:hint="eastAsia" w:ascii="宋体" w:hAnsi="宋体"/>
                <w:b w:val="0"/>
                <w:bCs/>
                <w:szCs w:val="22"/>
                <w:highlight w:val="none"/>
              </w:rPr>
              <w:t>分，扣完为准；</w:t>
            </w:r>
          </w:p>
          <w:p w14:paraId="16A155D6">
            <w:pPr>
              <w:pStyle w:val="85"/>
              <w:spacing w:before="0" w:line="348" w:lineRule="auto"/>
              <w:ind w:firstLine="0" w:firstLineChars="0"/>
              <w:rPr>
                <w:rFonts w:hint="eastAsia" w:ascii="宋体" w:hAnsi="宋体"/>
                <w:b w:val="0"/>
                <w:bCs/>
                <w:szCs w:val="22"/>
                <w:highlight w:val="none"/>
                <w:lang w:eastAsia="zh-CN"/>
              </w:rPr>
            </w:pPr>
            <w:r>
              <w:rPr>
                <w:rFonts w:hint="eastAsia" w:ascii="宋体" w:hAnsi="宋体"/>
                <w:b w:val="0"/>
                <w:bCs/>
                <w:szCs w:val="22"/>
                <w:highlight w:val="none"/>
              </w:rPr>
              <w:t>注：产品的技术参数以</w:t>
            </w:r>
            <w:r>
              <w:rPr>
                <w:rFonts w:hint="eastAsia" w:ascii="宋体" w:hAnsi="宋体"/>
                <w:b w:val="0"/>
                <w:bCs/>
                <w:szCs w:val="22"/>
                <w:highlight w:val="none"/>
                <w:lang w:val="en-US" w:eastAsia="zh-CN"/>
              </w:rPr>
              <w:t>产品</w:t>
            </w:r>
            <w:r>
              <w:rPr>
                <w:rFonts w:hint="eastAsia" w:ascii="宋体" w:hAnsi="宋体"/>
                <w:b w:val="0"/>
                <w:bCs/>
                <w:szCs w:val="22"/>
                <w:highlight w:val="none"/>
              </w:rPr>
              <w:t>标签为准。</w:t>
            </w:r>
            <w:r>
              <w:rPr>
                <w:rFonts w:hint="eastAsia" w:ascii="宋体" w:hAnsi="宋体"/>
                <w:b w:val="0"/>
                <w:bCs/>
                <w:szCs w:val="22"/>
                <w:highlight w:val="none"/>
                <w:lang w:val="en-US" w:eastAsia="zh-CN"/>
              </w:rPr>
              <w:t>投标文件中需提供标签图片扫描件或者复印件</w:t>
            </w:r>
            <w:r>
              <w:rPr>
                <w:rFonts w:hint="eastAsia" w:ascii="宋体" w:hAnsi="宋体"/>
                <w:b w:val="0"/>
                <w:bCs/>
                <w:szCs w:val="22"/>
                <w:highlight w:val="none"/>
                <w:lang w:eastAsia="zh-CN"/>
              </w:rPr>
              <w:t>，</w:t>
            </w:r>
            <w:r>
              <w:rPr>
                <w:rFonts w:hint="eastAsia" w:ascii="宋体" w:hAnsi="宋体"/>
                <w:b w:val="0"/>
                <w:bCs/>
                <w:szCs w:val="22"/>
                <w:highlight w:val="none"/>
                <w:lang w:val="en-US" w:eastAsia="zh-CN"/>
              </w:rPr>
              <w:t>以及产品图片，</w:t>
            </w:r>
            <w:r>
              <w:rPr>
                <w:rFonts w:hint="eastAsia" w:ascii="宋体" w:hAnsi="宋体"/>
                <w:b w:val="0"/>
                <w:bCs/>
                <w:szCs w:val="22"/>
                <w:highlight w:val="none"/>
                <w:lang w:eastAsia="zh-CN"/>
              </w:rPr>
              <w:t>否则不得分。</w:t>
            </w:r>
          </w:p>
        </w:tc>
        <w:tc>
          <w:tcPr>
            <w:tcW w:w="1271" w:type="dxa"/>
            <w:vAlign w:val="center"/>
          </w:tcPr>
          <w:p w14:paraId="55BE83C2">
            <w:pPr>
              <w:pStyle w:val="85"/>
              <w:spacing w:before="0" w:line="348" w:lineRule="auto"/>
              <w:ind w:firstLine="0" w:firstLineChars="0"/>
              <w:jc w:val="center"/>
              <w:rPr>
                <w:rFonts w:hint="default" w:ascii="宋体" w:hAnsi="宋体"/>
                <w:b w:val="0"/>
                <w:bCs/>
                <w:szCs w:val="22"/>
                <w:highlight w:val="none"/>
                <w:lang w:val="en-US" w:eastAsia="zh-CN"/>
              </w:rPr>
            </w:pPr>
            <w:r>
              <w:rPr>
                <w:rFonts w:hint="eastAsia" w:ascii="宋体" w:hAnsi="宋体"/>
                <w:b w:val="0"/>
                <w:bCs/>
                <w:szCs w:val="22"/>
                <w:highlight w:val="none"/>
                <w:lang w:val="en-US" w:eastAsia="zh-CN"/>
              </w:rPr>
              <w:t>0-18</w:t>
            </w:r>
          </w:p>
        </w:tc>
      </w:tr>
      <w:tr w14:paraId="46EBC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3" w:hRule="atLeast"/>
        </w:trPr>
        <w:tc>
          <w:tcPr>
            <w:tcW w:w="653" w:type="dxa"/>
            <w:vAlign w:val="center"/>
          </w:tcPr>
          <w:p w14:paraId="12933EFE">
            <w:pPr>
              <w:pStyle w:val="85"/>
              <w:spacing w:before="0" w:line="348" w:lineRule="auto"/>
              <w:ind w:firstLine="0" w:firstLineChars="0"/>
              <w:jc w:val="center"/>
              <w:rPr>
                <w:rFonts w:hint="eastAsia" w:ascii="宋体" w:hAnsi="宋体"/>
                <w:b w:val="0"/>
                <w:bCs/>
                <w:szCs w:val="22"/>
                <w:highlight w:val="none"/>
                <w:lang w:eastAsia="zh-CN"/>
              </w:rPr>
            </w:pPr>
            <w:r>
              <w:rPr>
                <w:rFonts w:hint="eastAsia" w:ascii="宋体" w:hAnsi="宋体"/>
                <w:b w:val="0"/>
                <w:bCs/>
                <w:szCs w:val="22"/>
                <w:highlight w:val="none"/>
                <w:lang w:val="en-US" w:eastAsia="zh-CN"/>
              </w:rPr>
              <w:t>2</w:t>
            </w:r>
          </w:p>
        </w:tc>
        <w:tc>
          <w:tcPr>
            <w:tcW w:w="1196" w:type="dxa"/>
            <w:vAlign w:val="center"/>
          </w:tcPr>
          <w:p w14:paraId="16D53B36">
            <w:pPr>
              <w:pStyle w:val="85"/>
              <w:spacing w:before="0" w:line="348" w:lineRule="auto"/>
              <w:ind w:firstLine="0" w:firstLineChars="0"/>
              <w:rPr>
                <w:rFonts w:hint="default" w:ascii="宋体" w:hAnsi="宋体"/>
                <w:b w:val="0"/>
                <w:bCs/>
                <w:szCs w:val="22"/>
                <w:highlight w:val="none"/>
                <w:lang w:val="en-US" w:eastAsia="zh-CN"/>
              </w:rPr>
            </w:pPr>
            <w:r>
              <w:rPr>
                <w:rFonts w:hint="eastAsia" w:ascii="宋体" w:hAnsi="宋体"/>
                <w:b w:val="0"/>
                <w:bCs/>
                <w:szCs w:val="22"/>
                <w:highlight w:val="none"/>
                <w:lang w:val="en-US" w:eastAsia="zh-CN"/>
              </w:rPr>
              <w:t>服务响应能力</w:t>
            </w:r>
          </w:p>
        </w:tc>
        <w:tc>
          <w:tcPr>
            <w:tcW w:w="5811" w:type="dxa"/>
            <w:vAlign w:val="center"/>
          </w:tcPr>
          <w:p w14:paraId="3B1250CF">
            <w:pPr>
              <w:pStyle w:val="85"/>
              <w:spacing w:before="0" w:line="348" w:lineRule="auto"/>
              <w:ind w:firstLine="0" w:firstLineChars="0"/>
              <w:rPr>
                <w:rFonts w:hint="eastAsia" w:ascii="宋体" w:hAnsi="宋体"/>
                <w:b w:val="0"/>
                <w:bCs/>
                <w:szCs w:val="22"/>
                <w:highlight w:val="none"/>
              </w:rPr>
            </w:pPr>
            <w:bookmarkStart w:id="397" w:name="OLE_LINK2"/>
            <w:r>
              <w:rPr>
                <w:rFonts w:hint="eastAsia" w:ascii="宋体" w:hAnsi="宋体" w:eastAsia="宋体"/>
                <w:b w:val="0"/>
                <w:bCs/>
                <w:szCs w:val="22"/>
                <w:highlight w:val="none"/>
                <w:lang w:val="en-US" w:eastAsia="zh-CN"/>
              </w:rPr>
              <w:t>服务响应</w:t>
            </w:r>
            <w:r>
              <w:rPr>
                <w:rFonts w:hint="eastAsia" w:ascii="宋体" w:hAnsi="宋体"/>
                <w:b w:val="0"/>
                <w:bCs/>
                <w:szCs w:val="22"/>
                <w:highlight w:val="none"/>
              </w:rPr>
              <w:t>能力比较，根据投标人提供的服务经营点等相关证明材料进行打分。（提供工商注册证明材料</w:t>
            </w:r>
            <w:r>
              <w:rPr>
                <w:rFonts w:hint="eastAsia" w:ascii="宋体" w:hAnsi="宋体"/>
                <w:b w:val="0"/>
                <w:bCs/>
                <w:szCs w:val="22"/>
                <w:highlight w:val="none"/>
                <w:lang w:val="en-US" w:eastAsia="zh-CN"/>
              </w:rPr>
              <w:t>或</w:t>
            </w:r>
            <w:r>
              <w:rPr>
                <w:rFonts w:hint="eastAsia" w:ascii="宋体" w:hAnsi="宋体"/>
                <w:b w:val="0"/>
                <w:bCs/>
                <w:szCs w:val="22"/>
                <w:highlight w:val="none"/>
              </w:rPr>
              <w:t>房产证或房屋租赁合同证明材料</w:t>
            </w:r>
            <w:r>
              <w:rPr>
                <w:rFonts w:hint="eastAsia" w:ascii="宋体" w:hAnsi="宋体"/>
                <w:b w:val="0"/>
                <w:bCs/>
                <w:szCs w:val="22"/>
                <w:highlight w:val="none"/>
                <w:lang w:val="en-US" w:eastAsia="zh-CN"/>
              </w:rPr>
              <w:t>复印件</w:t>
            </w:r>
            <w:r>
              <w:rPr>
                <w:rFonts w:hint="eastAsia" w:ascii="宋体" w:hAnsi="宋体"/>
                <w:b w:val="0"/>
                <w:bCs/>
                <w:szCs w:val="22"/>
                <w:highlight w:val="none"/>
              </w:rPr>
              <w:t>，不提供不得分）</w:t>
            </w:r>
            <w:r>
              <w:rPr>
                <w:rFonts w:hint="eastAsia" w:ascii="宋体" w:hAnsi="宋体"/>
                <w:b w:val="0"/>
                <w:bCs/>
                <w:szCs w:val="22"/>
                <w:highlight w:val="none"/>
                <w:lang w:val="en-US" w:eastAsia="zh-CN"/>
              </w:rPr>
              <w:t>响应能力较强的得5分，响应能力一般的得3分，响应能力较差的得1分，不响应的不得分。</w:t>
            </w:r>
            <w:bookmarkEnd w:id="397"/>
          </w:p>
        </w:tc>
        <w:tc>
          <w:tcPr>
            <w:tcW w:w="1271" w:type="dxa"/>
            <w:vAlign w:val="center"/>
          </w:tcPr>
          <w:p w14:paraId="4A239800">
            <w:pPr>
              <w:pStyle w:val="85"/>
              <w:spacing w:before="0" w:line="348" w:lineRule="auto"/>
              <w:ind w:firstLine="0" w:firstLineChars="0"/>
              <w:jc w:val="center"/>
              <w:rPr>
                <w:rFonts w:hint="eastAsia" w:ascii="宋体" w:hAnsi="宋体"/>
                <w:b w:val="0"/>
                <w:bCs/>
                <w:szCs w:val="22"/>
                <w:highlight w:val="none"/>
                <w:lang w:eastAsia="zh-CN"/>
              </w:rPr>
            </w:pPr>
            <w:r>
              <w:rPr>
                <w:rFonts w:hint="eastAsia" w:ascii="宋体" w:hAnsi="宋体"/>
                <w:b w:val="0"/>
                <w:bCs/>
                <w:szCs w:val="22"/>
                <w:highlight w:val="none"/>
                <w:lang w:val="en-US" w:eastAsia="zh-CN"/>
              </w:rPr>
              <w:t>0-5</w:t>
            </w:r>
          </w:p>
        </w:tc>
      </w:tr>
      <w:tr w14:paraId="7DB10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trPr>
        <w:tc>
          <w:tcPr>
            <w:tcW w:w="653" w:type="dxa"/>
            <w:vAlign w:val="center"/>
          </w:tcPr>
          <w:p w14:paraId="67ADC355">
            <w:pPr>
              <w:pStyle w:val="85"/>
              <w:spacing w:before="0" w:line="348" w:lineRule="auto"/>
              <w:ind w:firstLine="0" w:firstLineChars="0"/>
              <w:jc w:val="center"/>
              <w:rPr>
                <w:rFonts w:hint="eastAsia" w:ascii="宋体" w:hAnsi="宋体"/>
                <w:b w:val="0"/>
                <w:bCs/>
                <w:szCs w:val="22"/>
                <w:highlight w:val="none"/>
                <w:lang w:val="en-US" w:eastAsia="zh-CN"/>
              </w:rPr>
            </w:pPr>
            <w:r>
              <w:rPr>
                <w:rFonts w:hint="eastAsia" w:ascii="宋体" w:hAnsi="宋体"/>
                <w:b w:val="0"/>
                <w:bCs/>
                <w:szCs w:val="22"/>
                <w:highlight w:val="none"/>
                <w:lang w:val="en-US" w:eastAsia="zh-CN"/>
              </w:rPr>
              <w:t>3</w:t>
            </w:r>
          </w:p>
        </w:tc>
        <w:tc>
          <w:tcPr>
            <w:tcW w:w="1196" w:type="dxa"/>
            <w:vAlign w:val="center"/>
          </w:tcPr>
          <w:p w14:paraId="7AB11B08">
            <w:pPr>
              <w:pStyle w:val="85"/>
              <w:spacing w:before="0" w:line="348" w:lineRule="auto"/>
              <w:ind w:firstLine="0" w:firstLineChars="0"/>
              <w:rPr>
                <w:rFonts w:hint="eastAsia" w:ascii="宋体" w:hAnsi="宋体"/>
                <w:b w:val="0"/>
                <w:bCs/>
                <w:szCs w:val="22"/>
                <w:highlight w:val="none"/>
                <w:lang w:eastAsia="zh-CN"/>
              </w:rPr>
            </w:pPr>
            <w:r>
              <w:rPr>
                <w:rFonts w:hint="eastAsia" w:ascii="宋体" w:hAnsi="宋体"/>
                <w:b w:val="0"/>
                <w:bCs/>
                <w:szCs w:val="22"/>
                <w:highlight w:val="none"/>
                <w:lang w:eastAsia="zh-CN"/>
              </w:rPr>
              <w:t>供货方案</w:t>
            </w:r>
          </w:p>
        </w:tc>
        <w:tc>
          <w:tcPr>
            <w:tcW w:w="5811" w:type="dxa"/>
            <w:vAlign w:val="center"/>
          </w:tcPr>
          <w:p w14:paraId="725E1FB6">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根据投标文件中编制的供货方案进行综合打分。根据投标人的物资供货方案</w:t>
            </w:r>
            <w:r>
              <w:rPr>
                <w:rFonts w:hint="eastAsia" w:ascii="宋体" w:hAnsi="宋体"/>
                <w:b w:val="0"/>
                <w:bCs/>
                <w:szCs w:val="22"/>
                <w:highlight w:val="none"/>
                <w:lang w:eastAsia="zh-CN"/>
              </w:rPr>
              <w:t>：仓库贮备情况，</w:t>
            </w:r>
            <w:r>
              <w:rPr>
                <w:rFonts w:hint="eastAsia" w:ascii="宋体" w:hAnsi="宋体"/>
                <w:b w:val="0"/>
                <w:bCs/>
                <w:szCs w:val="22"/>
                <w:highlight w:val="none"/>
              </w:rPr>
              <w:t>物资供货服务计划、售后服务内容、售后服务组织机构及人员安排情况等方面完整性、科学性、可实施性，</w:t>
            </w:r>
            <w:r>
              <w:rPr>
                <w:rFonts w:hint="eastAsia" w:ascii="宋体" w:hAnsi="宋体"/>
                <w:b w:val="0"/>
                <w:bCs/>
                <w:szCs w:val="22"/>
                <w:highlight w:val="none"/>
                <w:lang w:eastAsia="zh-CN"/>
              </w:rPr>
              <w:t>综合打分</w:t>
            </w:r>
            <w:r>
              <w:rPr>
                <w:rFonts w:hint="eastAsia" w:ascii="宋体" w:hAnsi="宋体"/>
                <w:b w:val="0"/>
                <w:bCs/>
                <w:szCs w:val="22"/>
                <w:highlight w:val="none"/>
              </w:rPr>
              <w:t>。</w:t>
            </w:r>
            <w:r>
              <w:rPr>
                <w:rFonts w:hint="eastAsia" w:ascii="宋体" w:hAnsi="宋体"/>
                <w:b w:val="0"/>
                <w:bCs/>
                <w:szCs w:val="22"/>
                <w:highlight w:val="none"/>
                <w:lang w:val="en-US" w:eastAsia="zh-CN"/>
              </w:rPr>
              <w:t>全部符合得5分，基本符合得 3分，部分符合得1分，不符合不得分。</w:t>
            </w:r>
          </w:p>
        </w:tc>
        <w:tc>
          <w:tcPr>
            <w:tcW w:w="1271" w:type="dxa"/>
            <w:vAlign w:val="center"/>
          </w:tcPr>
          <w:p w14:paraId="19E31B29">
            <w:pPr>
              <w:pStyle w:val="85"/>
              <w:spacing w:before="0" w:line="348" w:lineRule="auto"/>
              <w:ind w:firstLine="0" w:firstLineChars="0"/>
              <w:jc w:val="center"/>
              <w:rPr>
                <w:rFonts w:hint="eastAsia" w:ascii="宋体" w:hAnsi="宋体"/>
                <w:b w:val="0"/>
                <w:bCs/>
                <w:szCs w:val="22"/>
                <w:highlight w:val="none"/>
                <w:lang w:val="en-US" w:eastAsia="zh-CN"/>
              </w:rPr>
            </w:pPr>
            <w:r>
              <w:rPr>
                <w:rFonts w:hint="eastAsia" w:ascii="宋体" w:hAnsi="宋体"/>
                <w:b w:val="0"/>
                <w:bCs/>
                <w:szCs w:val="22"/>
                <w:highlight w:val="none"/>
                <w:lang w:val="en-US" w:eastAsia="zh-CN"/>
              </w:rPr>
              <w:t>0-5</w:t>
            </w:r>
          </w:p>
        </w:tc>
      </w:tr>
      <w:tr w14:paraId="24A1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53" w:type="dxa"/>
            <w:vAlign w:val="center"/>
          </w:tcPr>
          <w:p w14:paraId="636F7CE8">
            <w:pPr>
              <w:pStyle w:val="85"/>
              <w:spacing w:before="0" w:line="348" w:lineRule="auto"/>
              <w:ind w:firstLine="0" w:firstLineChars="0"/>
              <w:jc w:val="center"/>
              <w:rPr>
                <w:rFonts w:hint="eastAsia" w:ascii="宋体" w:hAnsi="宋体"/>
                <w:b w:val="0"/>
                <w:bCs/>
                <w:szCs w:val="22"/>
                <w:highlight w:val="none"/>
                <w:lang w:val="en-US" w:eastAsia="zh-CN"/>
              </w:rPr>
            </w:pPr>
            <w:r>
              <w:rPr>
                <w:rFonts w:hint="eastAsia" w:ascii="宋体" w:hAnsi="宋体"/>
                <w:b w:val="0"/>
                <w:bCs/>
                <w:szCs w:val="22"/>
                <w:highlight w:val="none"/>
                <w:lang w:val="en-US" w:eastAsia="zh-CN"/>
              </w:rPr>
              <w:t>4</w:t>
            </w:r>
          </w:p>
        </w:tc>
        <w:tc>
          <w:tcPr>
            <w:tcW w:w="1196" w:type="dxa"/>
            <w:vAlign w:val="center"/>
          </w:tcPr>
          <w:p w14:paraId="3831FF4F">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物资质量</w:t>
            </w:r>
          </w:p>
          <w:p w14:paraId="61E25733">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保证措施</w:t>
            </w:r>
          </w:p>
        </w:tc>
        <w:tc>
          <w:tcPr>
            <w:tcW w:w="5811" w:type="dxa"/>
            <w:vAlign w:val="center"/>
          </w:tcPr>
          <w:p w14:paraId="1040BA69">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物资质量保证体系是否健全，质量保证措施是否可行以及物资出现质量问题后的退换货服务措施是否及时等方面。</w:t>
            </w:r>
            <w:r>
              <w:rPr>
                <w:rFonts w:hint="eastAsia" w:ascii="宋体" w:hAnsi="宋体"/>
                <w:b w:val="0"/>
                <w:bCs/>
                <w:szCs w:val="22"/>
                <w:highlight w:val="none"/>
                <w:lang w:eastAsia="zh-CN"/>
              </w:rPr>
              <w:t>综合打分</w:t>
            </w:r>
            <w:r>
              <w:rPr>
                <w:rFonts w:hint="eastAsia" w:ascii="宋体" w:hAnsi="宋体"/>
                <w:b w:val="0"/>
                <w:bCs/>
                <w:szCs w:val="22"/>
                <w:highlight w:val="none"/>
              </w:rPr>
              <w:t>。</w:t>
            </w:r>
            <w:r>
              <w:rPr>
                <w:rFonts w:hint="eastAsia" w:ascii="宋体" w:hAnsi="宋体"/>
                <w:b w:val="0"/>
                <w:bCs/>
                <w:szCs w:val="22"/>
                <w:highlight w:val="none"/>
                <w:lang w:val="en-US" w:eastAsia="zh-CN"/>
              </w:rPr>
              <w:t>全部符合得5分，基本符合得3分，部分符合得1分，不符合不得分。</w:t>
            </w:r>
          </w:p>
        </w:tc>
        <w:tc>
          <w:tcPr>
            <w:tcW w:w="1271" w:type="dxa"/>
            <w:vAlign w:val="center"/>
          </w:tcPr>
          <w:p w14:paraId="67A24F5D">
            <w:pPr>
              <w:pStyle w:val="85"/>
              <w:spacing w:before="0" w:line="348" w:lineRule="auto"/>
              <w:ind w:firstLine="0" w:firstLineChars="0"/>
              <w:jc w:val="center"/>
              <w:rPr>
                <w:rFonts w:hint="eastAsia" w:ascii="宋体" w:hAnsi="宋体"/>
                <w:b w:val="0"/>
                <w:bCs/>
                <w:szCs w:val="22"/>
                <w:highlight w:val="none"/>
                <w:lang w:eastAsia="zh-CN"/>
              </w:rPr>
            </w:pPr>
            <w:r>
              <w:rPr>
                <w:rFonts w:hint="eastAsia" w:ascii="宋体" w:hAnsi="宋体"/>
                <w:b w:val="0"/>
                <w:bCs/>
                <w:szCs w:val="22"/>
                <w:highlight w:val="none"/>
                <w:lang w:val="en-US" w:eastAsia="zh-CN"/>
              </w:rPr>
              <w:t>0-5</w:t>
            </w:r>
          </w:p>
        </w:tc>
      </w:tr>
      <w:tr w14:paraId="42FF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3" w:type="dxa"/>
            <w:vAlign w:val="center"/>
          </w:tcPr>
          <w:p w14:paraId="2890E72A">
            <w:pPr>
              <w:pStyle w:val="85"/>
              <w:spacing w:before="0" w:line="348" w:lineRule="auto"/>
              <w:ind w:firstLine="0" w:firstLineChars="0"/>
              <w:jc w:val="center"/>
              <w:rPr>
                <w:rFonts w:hint="eastAsia" w:ascii="宋体" w:hAnsi="宋体"/>
                <w:b w:val="0"/>
                <w:bCs/>
                <w:szCs w:val="22"/>
                <w:highlight w:val="none"/>
                <w:lang w:val="en-US" w:eastAsia="zh-CN"/>
              </w:rPr>
            </w:pPr>
            <w:r>
              <w:rPr>
                <w:rFonts w:hint="eastAsia" w:ascii="宋体" w:hAnsi="宋体"/>
                <w:b w:val="0"/>
                <w:bCs/>
                <w:szCs w:val="22"/>
                <w:highlight w:val="none"/>
                <w:lang w:val="en-US" w:eastAsia="zh-CN"/>
              </w:rPr>
              <w:t>5</w:t>
            </w:r>
          </w:p>
        </w:tc>
        <w:tc>
          <w:tcPr>
            <w:tcW w:w="1196" w:type="dxa"/>
            <w:vAlign w:val="center"/>
          </w:tcPr>
          <w:p w14:paraId="324A75DD">
            <w:pPr>
              <w:pStyle w:val="85"/>
              <w:spacing w:before="0" w:line="348" w:lineRule="auto"/>
              <w:ind w:firstLine="0" w:firstLineChars="0"/>
              <w:rPr>
                <w:rFonts w:hint="eastAsia" w:ascii="宋体" w:hAnsi="宋体"/>
                <w:b w:val="0"/>
                <w:bCs/>
                <w:szCs w:val="22"/>
                <w:highlight w:val="none"/>
                <w:lang w:val="en-US" w:eastAsia="zh-CN"/>
              </w:rPr>
            </w:pPr>
            <w:r>
              <w:rPr>
                <w:rFonts w:hint="eastAsia" w:ascii="宋体" w:hAnsi="宋体"/>
                <w:b w:val="0"/>
                <w:bCs/>
                <w:szCs w:val="22"/>
                <w:highlight w:val="none"/>
              </w:rPr>
              <w:t>管理制度</w:t>
            </w:r>
          </w:p>
        </w:tc>
        <w:tc>
          <w:tcPr>
            <w:tcW w:w="5811" w:type="dxa"/>
            <w:vAlign w:val="center"/>
          </w:tcPr>
          <w:p w14:paraId="0ADDE19F">
            <w:pPr>
              <w:pStyle w:val="85"/>
              <w:spacing w:before="0" w:line="348" w:lineRule="auto"/>
              <w:ind w:firstLine="0" w:firstLineChars="0"/>
              <w:rPr>
                <w:rFonts w:hint="eastAsia" w:ascii="宋体" w:hAnsi="宋体"/>
                <w:b w:val="0"/>
                <w:bCs/>
                <w:szCs w:val="22"/>
                <w:highlight w:val="none"/>
                <w:lang w:val="en-US" w:eastAsia="zh-CN"/>
              </w:rPr>
            </w:pPr>
            <w:bookmarkStart w:id="398" w:name="OLE_LINK3"/>
            <w:r>
              <w:rPr>
                <w:rFonts w:hint="eastAsia" w:ascii="宋体" w:hAnsi="宋体"/>
                <w:b w:val="0"/>
                <w:bCs/>
                <w:szCs w:val="22"/>
                <w:highlight w:val="none"/>
              </w:rPr>
              <w:t>对供货突发事件（天气、交通等因素）时的应急预案及相应的措施，内容包括采购单位需要变更配送量、配送时间、配送地点等。根据预案制订优劣</w:t>
            </w:r>
            <w:r>
              <w:rPr>
                <w:rFonts w:hint="eastAsia" w:ascii="宋体" w:hAnsi="宋体"/>
                <w:b w:val="0"/>
                <w:bCs/>
                <w:szCs w:val="22"/>
                <w:highlight w:val="none"/>
                <w:lang w:val="en-US" w:eastAsia="zh-CN"/>
              </w:rPr>
              <w:t>综合评分</w:t>
            </w:r>
            <w:r>
              <w:rPr>
                <w:rFonts w:hint="eastAsia" w:ascii="宋体" w:hAnsi="宋体"/>
                <w:b w:val="0"/>
                <w:bCs/>
                <w:szCs w:val="22"/>
                <w:highlight w:val="none"/>
              </w:rPr>
              <w:t>。</w:t>
            </w:r>
            <w:r>
              <w:rPr>
                <w:rFonts w:hint="eastAsia" w:ascii="宋体" w:hAnsi="宋体"/>
                <w:b w:val="0"/>
                <w:bCs/>
                <w:szCs w:val="22"/>
                <w:highlight w:val="none"/>
                <w:lang w:val="en-US" w:eastAsia="zh-CN"/>
              </w:rPr>
              <w:t>方案有较强的执行力的得3分，方案一般的得1分，无方案的不得分。</w:t>
            </w:r>
            <w:bookmarkEnd w:id="398"/>
          </w:p>
        </w:tc>
        <w:tc>
          <w:tcPr>
            <w:tcW w:w="1271" w:type="dxa"/>
            <w:vAlign w:val="center"/>
          </w:tcPr>
          <w:p w14:paraId="684FA860">
            <w:pPr>
              <w:pStyle w:val="85"/>
              <w:spacing w:before="0" w:line="348" w:lineRule="auto"/>
              <w:ind w:firstLine="0" w:firstLineChars="0"/>
              <w:jc w:val="center"/>
              <w:rPr>
                <w:rFonts w:hint="eastAsia" w:ascii="宋体" w:hAnsi="宋体"/>
                <w:b w:val="0"/>
                <w:bCs/>
                <w:szCs w:val="22"/>
                <w:highlight w:val="none"/>
                <w:lang w:val="en-US" w:eastAsia="zh-CN"/>
              </w:rPr>
            </w:pPr>
            <w:r>
              <w:rPr>
                <w:rFonts w:hint="eastAsia" w:ascii="宋体" w:hAnsi="宋体"/>
                <w:b w:val="0"/>
                <w:bCs/>
                <w:szCs w:val="22"/>
                <w:highlight w:val="none"/>
                <w:lang w:val="en-US" w:eastAsia="zh-CN"/>
              </w:rPr>
              <w:t>0-3</w:t>
            </w:r>
          </w:p>
        </w:tc>
      </w:tr>
      <w:tr w14:paraId="1CFD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3" w:type="dxa"/>
            <w:vAlign w:val="center"/>
          </w:tcPr>
          <w:p w14:paraId="6BEB29E1">
            <w:pPr>
              <w:pStyle w:val="85"/>
              <w:spacing w:before="0" w:line="348" w:lineRule="auto"/>
              <w:ind w:firstLine="0" w:firstLineChars="0"/>
              <w:jc w:val="center"/>
              <w:rPr>
                <w:rFonts w:hint="eastAsia" w:ascii="宋体" w:hAnsi="宋体"/>
                <w:b w:val="0"/>
                <w:bCs/>
                <w:szCs w:val="22"/>
                <w:highlight w:val="none"/>
                <w:lang w:eastAsia="zh-CN"/>
              </w:rPr>
            </w:pPr>
            <w:r>
              <w:rPr>
                <w:rFonts w:hint="eastAsia" w:ascii="宋体" w:hAnsi="宋体"/>
                <w:b w:val="0"/>
                <w:bCs/>
                <w:szCs w:val="22"/>
                <w:highlight w:val="none"/>
                <w:lang w:val="en-US" w:eastAsia="zh-CN"/>
              </w:rPr>
              <w:t>6</w:t>
            </w:r>
          </w:p>
        </w:tc>
        <w:tc>
          <w:tcPr>
            <w:tcW w:w="1196" w:type="dxa"/>
            <w:vAlign w:val="center"/>
          </w:tcPr>
          <w:p w14:paraId="2C505ED2">
            <w:pPr>
              <w:pStyle w:val="85"/>
              <w:spacing w:before="0" w:line="348" w:lineRule="auto"/>
              <w:ind w:firstLine="0" w:firstLineChars="0"/>
              <w:rPr>
                <w:rFonts w:hint="default" w:ascii="宋体" w:hAnsi="宋体"/>
                <w:b w:val="0"/>
                <w:bCs/>
                <w:szCs w:val="22"/>
                <w:highlight w:val="none"/>
                <w:lang w:val="en-US" w:eastAsia="zh-CN"/>
              </w:rPr>
            </w:pPr>
            <w:r>
              <w:rPr>
                <w:rFonts w:hint="eastAsia" w:ascii="宋体" w:hAnsi="宋体"/>
                <w:b w:val="0"/>
                <w:bCs/>
                <w:szCs w:val="22"/>
                <w:highlight w:val="none"/>
                <w:lang w:val="en-US" w:eastAsia="zh-CN"/>
              </w:rPr>
              <w:t>投标单位相关资质</w:t>
            </w:r>
          </w:p>
        </w:tc>
        <w:tc>
          <w:tcPr>
            <w:tcW w:w="5811" w:type="dxa"/>
            <w:vAlign w:val="center"/>
          </w:tcPr>
          <w:p w14:paraId="7D2DEDB6">
            <w:pPr>
              <w:pStyle w:val="85"/>
              <w:spacing w:before="0" w:line="348" w:lineRule="auto"/>
              <w:ind w:firstLine="0" w:firstLineChars="0"/>
              <w:rPr>
                <w:rFonts w:hint="eastAsia" w:ascii="宋体" w:hAnsi="宋体"/>
                <w:b w:val="0"/>
                <w:bCs/>
                <w:szCs w:val="22"/>
                <w:highlight w:val="none"/>
              </w:rPr>
            </w:pPr>
            <w:bookmarkStart w:id="399" w:name="OLE_LINK4"/>
            <w:r>
              <w:rPr>
                <w:rFonts w:hint="eastAsia" w:ascii="宋体" w:hAnsi="宋体"/>
                <w:b w:val="0"/>
                <w:bCs/>
                <w:szCs w:val="22"/>
                <w:highlight w:val="none"/>
              </w:rPr>
              <w:t>具有有效质量管理体系认证证书得</w:t>
            </w:r>
            <w:r>
              <w:rPr>
                <w:rFonts w:hint="eastAsia" w:ascii="宋体" w:hAnsi="宋体"/>
                <w:b w:val="0"/>
                <w:bCs/>
                <w:szCs w:val="22"/>
                <w:highlight w:val="none"/>
                <w:lang w:val="en-US" w:eastAsia="zh-CN"/>
              </w:rPr>
              <w:t>1</w:t>
            </w:r>
            <w:r>
              <w:rPr>
                <w:rFonts w:hint="eastAsia" w:ascii="宋体" w:hAnsi="宋体"/>
                <w:b w:val="0"/>
                <w:bCs/>
                <w:szCs w:val="22"/>
                <w:highlight w:val="none"/>
              </w:rPr>
              <w:t>分；</w:t>
            </w:r>
          </w:p>
          <w:p w14:paraId="6419B58C">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具有有效环境认证体系认证证书得</w:t>
            </w:r>
            <w:r>
              <w:rPr>
                <w:rFonts w:hint="eastAsia" w:ascii="宋体" w:hAnsi="宋体"/>
                <w:b w:val="0"/>
                <w:bCs/>
                <w:szCs w:val="22"/>
                <w:highlight w:val="none"/>
                <w:lang w:val="en-US" w:eastAsia="zh-CN"/>
              </w:rPr>
              <w:t>1</w:t>
            </w:r>
            <w:r>
              <w:rPr>
                <w:rFonts w:hint="eastAsia" w:ascii="宋体" w:hAnsi="宋体"/>
                <w:b w:val="0"/>
                <w:bCs/>
                <w:szCs w:val="22"/>
                <w:highlight w:val="none"/>
              </w:rPr>
              <w:t>分；</w:t>
            </w:r>
          </w:p>
          <w:p w14:paraId="2A996B09">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具有有效职业健康安全管理体系认证证书得</w:t>
            </w:r>
            <w:r>
              <w:rPr>
                <w:rFonts w:hint="eastAsia" w:ascii="宋体" w:hAnsi="宋体"/>
                <w:b w:val="0"/>
                <w:bCs/>
                <w:szCs w:val="22"/>
                <w:highlight w:val="none"/>
                <w:lang w:val="en-US" w:eastAsia="zh-CN"/>
              </w:rPr>
              <w:t>1</w:t>
            </w:r>
            <w:r>
              <w:rPr>
                <w:rFonts w:hint="eastAsia" w:ascii="宋体" w:hAnsi="宋体"/>
                <w:b w:val="0"/>
                <w:bCs/>
                <w:szCs w:val="22"/>
                <w:highlight w:val="none"/>
              </w:rPr>
              <w:t>分；</w:t>
            </w:r>
          </w:p>
          <w:p w14:paraId="27796EAD">
            <w:pPr>
              <w:pStyle w:val="85"/>
              <w:spacing w:before="0" w:line="348" w:lineRule="auto"/>
              <w:ind w:firstLine="0" w:firstLineChars="0"/>
              <w:rPr>
                <w:rFonts w:hint="eastAsia" w:ascii="宋体" w:hAnsi="宋体"/>
                <w:b w:val="0"/>
                <w:bCs/>
                <w:szCs w:val="22"/>
                <w:highlight w:val="none"/>
                <w:lang w:val="en-US" w:eastAsia="zh-CN"/>
              </w:rPr>
            </w:pPr>
            <w:r>
              <w:rPr>
                <w:rFonts w:hint="eastAsia" w:ascii="宋体" w:hAnsi="宋体"/>
                <w:b w:val="0"/>
                <w:bCs/>
                <w:szCs w:val="22"/>
                <w:highlight w:val="none"/>
              </w:rPr>
              <w:t>（投标文件中提供上述有效认证证书复印件，未提供证书复印件的不得分）</w:t>
            </w:r>
            <w:bookmarkEnd w:id="399"/>
          </w:p>
        </w:tc>
        <w:tc>
          <w:tcPr>
            <w:tcW w:w="1271" w:type="dxa"/>
            <w:vAlign w:val="center"/>
          </w:tcPr>
          <w:p w14:paraId="3521E589">
            <w:pPr>
              <w:pStyle w:val="85"/>
              <w:spacing w:before="0" w:line="348" w:lineRule="auto"/>
              <w:ind w:firstLine="0" w:firstLineChars="0"/>
              <w:jc w:val="center"/>
              <w:rPr>
                <w:rFonts w:hint="eastAsia" w:ascii="宋体" w:hAnsi="宋体"/>
                <w:b w:val="0"/>
                <w:bCs/>
                <w:szCs w:val="22"/>
                <w:highlight w:val="none"/>
                <w:lang w:val="en-US" w:eastAsia="zh-CN"/>
              </w:rPr>
            </w:pPr>
            <w:r>
              <w:rPr>
                <w:rFonts w:hint="eastAsia" w:ascii="宋体" w:hAnsi="宋体"/>
                <w:b w:val="0"/>
                <w:bCs/>
                <w:szCs w:val="22"/>
                <w:highlight w:val="none"/>
                <w:lang w:val="en-US" w:eastAsia="zh-CN"/>
              </w:rPr>
              <w:t>0-3</w:t>
            </w:r>
          </w:p>
        </w:tc>
      </w:tr>
      <w:tr w14:paraId="44A7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3" w:type="dxa"/>
            <w:vAlign w:val="center"/>
          </w:tcPr>
          <w:p w14:paraId="0487BF70">
            <w:pPr>
              <w:pStyle w:val="85"/>
              <w:spacing w:before="0" w:line="348" w:lineRule="auto"/>
              <w:ind w:firstLine="0" w:firstLineChars="0"/>
              <w:jc w:val="center"/>
              <w:rPr>
                <w:rFonts w:hint="eastAsia" w:ascii="宋体" w:hAnsi="宋体"/>
                <w:b w:val="0"/>
                <w:bCs/>
                <w:szCs w:val="22"/>
                <w:highlight w:val="none"/>
                <w:lang w:val="en-US" w:eastAsia="zh-CN"/>
              </w:rPr>
            </w:pPr>
            <w:r>
              <w:rPr>
                <w:rFonts w:hint="eastAsia" w:ascii="宋体" w:hAnsi="宋体"/>
                <w:b w:val="0"/>
                <w:bCs/>
                <w:szCs w:val="22"/>
                <w:highlight w:val="none"/>
                <w:lang w:val="en-US" w:eastAsia="zh-CN"/>
              </w:rPr>
              <w:t>7</w:t>
            </w:r>
          </w:p>
        </w:tc>
        <w:tc>
          <w:tcPr>
            <w:tcW w:w="1196" w:type="dxa"/>
            <w:vAlign w:val="center"/>
          </w:tcPr>
          <w:p w14:paraId="4ECE9A58">
            <w:pPr>
              <w:pStyle w:val="85"/>
              <w:spacing w:before="0" w:line="348" w:lineRule="auto"/>
              <w:ind w:firstLine="0" w:firstLineChars="0"/>
              <w:rPr>
                <w:rFonts w:hint="eastAsia" w:ascii="宋体" w:hAnsi="宋体"/>
                <w:b w:val="0"/>
                <w:bCs/>
                <w:szCs w:val="22"/>
                <w:highlight w:val="none"/>
                <w:lang w:eastAsia="zh-CN"/>
              </w:rPr>
            </w:pPr>
            <w:r>
              <w:rPr>
                <w:rFonts w:hint="eastAsia" w:ascii="宋体" w:hAnsi="宋体"/>
                <w:b w:val="0"/>
                <w:bCs/>
                <w:szCs w:val="22"/>
                <w:highlight w:val="none"/>
                <w:lang w:eastAsia="zh-CN"/>
              </w:rPr>
              <w:t>样品及包装</w:t>
            </w:r>
          </w:p>
        </w:tc>
        <w:tc>
          <w:tcPr>
            <w:tcW w:w="5811" w:type="dxa"/>
            <w:vAlign w:val="center"/>
          </w:tcPr>
          <w:p w14:paraId="2650E956">
            <w:pPr>
              <w:pStyle w:val="85"/>
              <w:spacing w:before="0" w:line="348" w:lineRule="auto"/>
              <w:ind w:firstLine="0" w:firstLineChars="0"/>
              <w:rPr>
                <w:rFonts w:hint="eastAsia" w:ascii="宋体" w:hAnsi="宋体"/>
                <w:b w:val="0"/>
                <w:bCs/>
                <w:szCs w:val="22"/>
                <w:highlight w:val="none"/>
                <w:lang w:val="en-US" w:eastAsia="zh-CN"/>
              </w:rPr>
            </w:pPr>
            <w:r>
              <w:rPr>
                <w:rFonts w:hint="eastAsia" w:ascii="宋体" w:hAnsi="宋体"/>
                <w:b w:val="0"/>
                <w:bCs/>
                <w:szCs w:val="22"/>
                <w:highlight w:val="none"/>
                <w:lang w:eastAsia="zh-CN"/>
              </w:rPr>
              <w:t>根</w:t>
            </w:r>
            <w:r>
              <w:rPr>
                <w:rFonts w:hint="eastAsia" w:ascii="宋体" w:hAnsi="宋体"/>
                <w:b w:val="0"/>
                <w:bCs/>
                <w:szCs w:val="22"/>
                <w:highlight w:val="none"/>
                <w:lang w:val="en-US" w:eastAsia="zh-CN"/>
              </w:rPr>
              <w:t>据投标人提供的产品包装，产品档次，等综合评分。包括样品外包装：</w:t>
            </w:r>
          </w:p>
          <w:p w14:paraId="04EBB38C">
            <w:pPr>
              <w:pStyle w:val="85"/>
              <w:spacing w:before="0" w:line="348" w:lineRule="auto"/>
              <w:ind w:firstLine="0" w:firstLineChars="0"/>
              <w:rPr>
                <w:rFonts w:hint="eastAsia" w:ascii="宋体" w:hAnsi="宋体"/>
                <w:b w:val="0"/>
                <w:bCs/>
                <w:szCs w:val="22"/>
                <w:highlight w:val="none"/>
                <w:lang w:val="en-US" w:eastAsia="zh-CN"/>
              </w:rPr>
            </w:pPr>
            <w:r>
              <w:rPr>
                <w:rFonts w:hint="eastAsia" w:ascii="宋体" w:hAnsi="宋体"/>
                <w:b w:val="0"/>
                <w:bCs/>
                <w:szCs w:val="22"/>
                <w:highlight w:val="none"/>
                <w:lang w:val="en-US" w:eastAsia="zh-CN"/>
              </w:rPr>
              <w:t>人性化（0-3分），符合得3分，基本符合得1分，不提供不得分；</w:t>
            </w:r>
          </w:p>
          <w:p w14:paraId="5802FBBB">
            <w:pPr>
              <w:pStyle w:val="85"/>
              <w:spacing w:before="0" w:line="348" w:lineRule="auto"/>
              <w:ind w:firstLine="0" w:firstLineChars="0"/>
              <w:rPr>
                <w:rFonts w:hint="eastAsia" w:ascii="宋体" w:hAnsi="宋体"/>
                <w:b w:val="0"/>
                <w:bCs/>
                <w:szCs w:val="22"/>
                <w:highlight w:val="none"/>
                <w:lang w:val="en-US" w:eastAsia="zh-CN"/>
              </w:rPr>
            </w:pPr>
            <w:r>
              <w:rPr>
                <w:rFonts w:hint="eastAsia" w:ascii="宋体" w:hAnsi="宋体"/>
                <w:b w:val="0"/>
                <w:bCs/>
                <w:szCs w:val="22"/>
                <w:highlight w:val="none"/>
                <w:lang w:val="en-US" w:eastAsia="zh-CN"/>
              </w:rPr>
              <w:t>合理化（0-3分），符合得3分，基本符合得1分，不提供不得分；</w:t>
            </w:r>
          </w:p>
          <w:p w14:paraId="41BA76C9">
            <w:pPr>
              <w:pStyle w:val="85"/>
              <w:spacing w:before="0" w:line="348" w:lineRule="auto"/>
              <w:ind w:firstLine="0" w:firstLineChars="0"/>
              <w:rPr>
                <w:rFonts w:hint="eastAsia" w:ascii="宋体" w:hAnsi="宋体"/>
                <w:b w:val="0"/>
                <w:bCs/>
                <w:szCs w:val="22"/>
                <w:highlight w:val="none"/>
                <w:lang w:val="en-US" w:eastAsia="zh-CN"/>
              </w:rPr>
            </w:pPr>
            <w:r>
              <w:rPr>
                <w:rFonts w:hint="eastAsia" w:ascii="宋体" w:hAnsi="宋体"/>
                <w:b w:val="0"/>
                <w:bCs/>
                <w:szCs w:val="22"/>
                <w:highlight w:val="none"/>
                <w:lang w:val="en-US" w:eastAsia="zh-CN"/>
              </w:rPr>
              <w:t>科学化（0-3分）符合得3分，基本符合得1分，不提供不得分；</w:t>
            </w:r>
          </w:p>
          <w:p w14:paraId="1AD20DEF">
            <w:pPr>
              <w:pStyle w:val="85"/>
              <w:spacing w:before="0" w:line="348" w:lineRule="auto"/>
              <w:ind w:firstLine="0" w:firstLineChars="0"/>
              <w:rPr>
                <w:rFonts w:hint="eastAsia" w:ascii="宋体" w:hAnsi="宋体"/>
                <w:b w:val="0"/>
                <w:bCs/>
                <w:szCs w:val="22"/>
                <w:highlight w:val="none"/>
                <w:lang w:val="en-US" w:eastAsia="zh-CN"/>
              </w:rPr>
            </w:pPr>
            <w:r>
              <w:rPr>
                <w:rFonts w:hint="eastAsia" w:ascii="宋体" w:hAnsi="宋体"/>
                <w:b w:val="0"/>
                <w:bCs/>
                <w:szCs w:val="22"/>
                <w:highlight w:val="none"/>
                <w:lang w:val="en-US" w:eastAsia="zh-CN"/>
              </w:rPr>
              <w:t>美观度（0-3分）符合得3分，基本符合得1分，不提供不得分综合评分；</w:t>
            </w:r>
          </w:p>
          <w:p w14:paraId="6719B667">
            <w:pPr>
              <w:pStyle w:val="85"/>
              <w:spacing w:before="0" w:line="348" w:lineRule="auto"/>
              <w:ind w:firstLine="0" w:firstLineChars="0"/>
              <w:rPr>
                <w:rFonts w:hint="eastAsia" w:ascii="宋体" w:hAnsi="宋体"/>
                <w:b w:val="0"/>
                <w:bCs/>
                <w:szCs w:val="22"/>
                <w:highlight w:val="none"/>
                <w:lang w:eastAsia="zh-CN"/>
              </w:rPr>
            </w:pPr>
            <w:r>
              <w:rPr>
                <w:rFonts w:hint="eastAsia" w:ascii="宋体" w:hAnsi="宋体"/>
                <w:b w:val="0"/>
                <w:bCs/>
                <w:szCs w:val="22"/>
                <w:highlight w:val="none"/>
                <w:lang w:val="en-US" w:eastAsia="zh-CN"/>
              </w:rPr>
              <w:t>样品提供：提供采购需求中同等数量的样品及货物包装。</w:t>
            </w:r>
          </w:p>
        </w:tc>
        <w:tc>
          <w:tcPr>
            <w:tcW w:w="1271" w:type="dxa"/>
            <w:vAlign w:val="center"/>
          </w:tcPr>
          <w:p w14:paraId="4103548B">
            <w:pPr>
              <w:pStyle w:val="85"/>
              <w:spacing w:before="0" w:line="348" w:lineRule="auto"/>
              <w:ind w:firstLine="0" w:firstLineChars="0"/>
              <w:jc w:val="center"/>
              <w:rPr>
                <w:rFonts w:hint="default" w:ascii="宋体" w:hAnsi="宋体"/>
                <w:b w:val="0"/>
                <w:bCs/>
                <w:szCs w:val="22"/>
                <w:highlight w:val="none"/>
                <w:lang w:val="en-US" w:eastAsia="zh-CN"/>
              </w:rPr>
            </w:pPr>
            <w:r>
              <w:rPr>
                <w:rFonts w:hint="eastAsia" w:ascii="宋体" w:hAnsi="宋体"/>
                <w:b w:val="0"/>
                <w:bCs/>
                <w:szCs w:val="22"/>
                <w:highlight w:val="none"/>
                <w:lang w:val="en-US" w:eastAsia="zh-CN"/>
              </w:rPr>
              <w:t>0-12</w:t>
            </w:r>
          </w:p>
        </w:tc>
      </w:tr>
      <w:tr w14:paraId="023F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53" w:type="dxa"/>
            <w:vAlign w:val="center"/>
          </w:tcPr>
          <w:p w14:paraId="078D8BD6">
            <w:pPr>
              <w:pStyle w:val="85"/>
              <w:spacing w:before="0" w:line="348" w:lineRule="auto"/>
              <w:ind w:firstLine="0" w:firstLineChars="0"/>
              <w:jc w:val="center"/>
              <w:rPr>
                <w:rFonts w:hint="eastAsia" w:ascii="宋体" w:hAnsi="宋体"/>
                <w:b w:val="0"/>
                <w:bCs/>
                <w:szCs w:val="22"/>
                <w:highlight w:val="none"/>
                <w:lang w:eastAsia="zh-CN"/>
              </w:rPr>
            </w:pPr>
            <w:r>
              <w:rPr>
                <w:rFonts w:hint="eastAsia" w:ascii="宋体" w:hAnsi="宋体"/>
                <w:b w:val="0"/>
                <w:bCs/>
                <w:szCs w:val="22"/>
                <w:highlight w:val="none"/>
                <w:lang w:val="en-US" w:eastAsia="zh-CN"/>
              </w:rPr>
              <w:t>8</w:t>
            </w:r>
          </w:p>
        </w:tc>
        <w:tc>
          <w:tcPr>
            <w:tcW w:w="1196" w:type="dxa"/>
            <w:vAlign w:val="center"/>
          </w:tcPr>
          <w:p w14:paraId="588F3A63">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相关产品业绩</w:t>
            </w:r>
          </w:p>
        </w:tc>
        <w:tc>
          <w:tcPr>
            <w:tcW w:w="5811" w:type="dxa"/>
            <w:vAlign w:val="center"/>
          </w:tcPr>
          <w:p w14:paraId="1CF9C465">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投标人自20</w:t>
            </w:r>
            <w:r>
              <w:rPr>
                <w:rFonts w:hint="eastAsia" w:ascii="宋体" w:hAnsi="宋体"/>
                <w:b w:val="0"/>
                <w:bCs/>
                <w:szCs w:val="22"/>
                <w:highlight w:val="none"/>
                <w:lang w:val="en-US" w:eastAsia="zh-CN"/>
              </w:rPr>
              <w:t>21</w:t>
            </w:r>
            <w:r>
              <w:rPr>
                <w:rFonts w:hint="eastAsia" w:ascii="宋体" w:hAnsi="宋体"/>
                <w:b w:val="0"/>
                <w:bCs/>
                <w:szCs w:val="22"/>
                <w:highlight w:val="none"/>
              </w:rPr>
              <w:t>年1月1日以来（以合同签订时间为准）</w:t>
            </w:r>
            <w:r>
              <w:rPr>
                <w:rFonts w:hint="eastAsia" w:ascii="宋体" w:hAnsi="宋体"/>
                <w:b w:val="0"/>
                <w:bCs/>
                <w:szCs w:val="22"/>
                <w:highlight w:val="none"/>
                <w:lang w:eastAsia="zh-CN"/>
              </w:rPr>
              <w:t>类似</w:t>
            </w:r>
            <w:r>
              <w:rPr>
                <w:rFonts w:hint="eastAsia" w:ascii="宋体" w:hAnsi="宋体"/>
                <w:b w:val="0"/>
                <w:bCs/>
                <w:szCs w:val="22"/>
                <w:highlight w:val="none"/>
              </w:rPr>
              <w:t>项目业绩：每提供1份合同</w:t>
            </w:r>
            <w:r>
              <w:rPr>
                <w:rFonts w:hint="eastAsia" w:ascii="宋体" w:hAnsi="宋体"/>
                <w:b w:val="0"/>
                <w:bCs/>
                <w:szCs w:val="22"/>
                <w:highlight w:val="none"/>
                <w:lang w:val="en-US" w:eastAsia="zh-CN"/>
              </w:rPr>
              <w:t>及</w:t>
            </w:r>
            <w:r>
              <w:rPr>
                <w:rFonts w:hint="eastAsia" w:ascii="宋体" w:hAnsi="宋体"/>
                <w:b w:val="0"/>
                <w:bCs/>
                <w:szCs w:val="22"/>
                <w:highlight w:val="none"/>
              </w:rPr>
              <w:t>中标通知书得</w:t>
            </w:r>
            <w:r>
              <w:rPr>
                <w:rFonts w:hint="eastAsia" w:ascii="宋体" w:hAnsi="宋体"/>
                <w:b w:val="0"/>
                <w:bCs/>
                <w:szCs w:val="22"/>
                <w:highlight w:val="none"/>
                <w:lang w:val="en-US" w:eastAsia="zh-CN"/>
              </w:rPr>
              <w:t>1</w:t>
            </w:r>
            <w:r>
              <w:rPr>
                <w:rFonts w:hint="eastAsia" w:ascii="宋体" w:hAnsi="宋体"/>
                <w:b w:val="0"/>
                <w:bCs/>
                <w:szCs w:val="22"/>
                <w:highlight w:val="none"/>
              </w:rPr>
              <w:t>分，最高得</w:t>
            </w:r>
            <w:r>
              <w:rPr>
                <w:rFonts w:hint="eastAsia" w:ascii="宋体" w:hAnsi="宋体"/>
                <w:b w:val="0"/>
                <w:bCs/>
                <w:szCs w:val="22"/>
                <w:highlight w:val="none"/>
                <w:lang w:val="en-US" w:eastAsia="zh-CN"/>
              </w:rPr>
              <w:t>4</w:t>
            </w:r>
            <w:r>
              <w:rPr>
                <w:rFonts w:hint="eastAsia" w:ascii="宋体" w:hAnsi="宋体"/>
                <w:b w:val="0"/>
                <w:bCs/>
                <w:szCs w:val="22"/>
                <w:highlight w:val="none"/>
              </w:rPr>
              <w:t>分（以提供的合同复印件</w:t>
            </w:r>
            <w:r>
              <w:rPr>
                <w:rFonts w:hint="eastAsia" w:ascii="宋体" w:hAnsi="宋体"/>
                <w:b w:val="0"/>
                <w:bCs/>
                <w:szCs w:val="22"/>
                <w:highlight w:val="none"/>
                <w:lang w:val="en-US" w:eastAsia="zh-CN"/>
              </w:rPr>
              <w:t>及</w:t>
            </w:r>
            <w:r>
              <w:rPr>
                <w:rFonts w:hint="eastAsia" w:ascii="宋体" w:hAnsi="宋体"/>
                <w:b w:val="0"/>
                <w:bCs/>
                <w:szCs w:val="22"/>
                <w:highlight w:val="none"/>
              </w:rPr>
              <w:t>中标通知书为准）。</w:t>
            </w:r>
          </w:p>
        </w:tc>
        <w:tc>
          <w:tcPr>
            <w:tcW w:w="1271" w:type="dxa"/>
            <w:vAlign w:val="center"/>
          </w:tcPr>
          <w:p w14:paraId="5A0BC427">
            <w:pPr>
              <w:pStyle w:val="85"/>
              <w:spacing w:before="0" w:line="348" w:lineRule="auto"/>
              <w:ind w:firstLine="0" w:firstLineChars="0"/>
              <w:jc w:val="center"/>
              <w:rPr>
                <w:rFonts w:hint="eastAsia" w:ascii="宋体" w:hAnsi="宋体"/>
                <w:b w:val="0"/>
                <w:bCs/>
                <w:szCs w:val="22"/>
                <w:highlight w:val="none"/>
                <w:lang w:eastAsia="zh-CN"/>
              </w:rPr>
            </w:pPr>
            <w:r>
              <w:rPr>
                <w:rFonts w:hint="eastAsia" w:ascii="宋体" w:hAnsi="宋体"/>
                <w:b w:val="0"/>
                <w:bCs/>
                <w:szCs w:val="22"/>
                <w:highlight w:val="none"/>
                <w:lang w:val="en-US" w:eastAsia="zh-CN"/>
              </w:rPr>
              <w:t>0-4</w:t>
            </w:r>
          </w:p>
        </w:tc>
      </w:tr>
      <w:tr w14:paraId="791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3" w:type="dxa"/>
            <w:vAlign w:val="center"/>
          </w:tcPr>
          <w:p w14:paraId="3FD5F677">
            <w:pPr>
              <w:pStyle w:val="85"/>
              <w:spacing w:before="0" w:line="348" w:lineRule="auto"/>
              <w:ind w:firstLine="0" w:firstLineChars="0"/>
              <w:jc w:val="center"/>
              <w:rPr>
                <w:rFonts w:hint="default" w:ascii="宋体" w:hAnsi="宋体"/>
                <w:b w:val="0"/>
                <w:bCs/>
                <w:szCs w:val="22"/>
                <w:highlight w:val="none"/>
                <w:lang w:val="en-US" w:eastAsia="zh-CN"/>
              </w:rPr>
            </w:pPr>
            <w:r>
              <w:rPr>
                <w:rFonts w:hint="eastAsia" w:ascii="宋体" w:hAnsi="宋体"/>
                <w:b w:val="0"/>
                <w:bCs/>
                <w:szCs w:val="22"/>
                <w:highlight w:val="none"/>
                <w:lang w:val="en-US" w:eastAsia="zh-CN"/>
              </w:rPr>
              <w:t>9</w:t>
            </w:r>
          </w:p>
        </w:tc>
        <w:tc>
          <w:tcPr>
            <w:tcW w:w="1196" w:type="dxa"/>
            <w:vAlign w:val="center"/>
          </w:tcPr>
          <w:p w14:paraId="271EAE3A">
            <w:pPr>
              <w:pStyle w:val="85"/>
              <w:spacing w:before="0" w:line="348" w:lineRule="auto"/>
              <w:ind w:firstLine="0" w:firstLineChars="0"/>
              <w:rPr>
                <w:rFonts w:hint="eastAsia" w:ascii="宋体" w:hAnsi="宋体"/>
                <w:b w:val="0"/>
                <w:bCs/>
                <w:szCs w:val="22"/>
                <w:highlight w:val="none"/>
                <w:lang w:eastAsia="zh-CN"/>
              </w:rPr>
            </w:pPr>
            <w:r>
              <w:rPr>
                <w:rFonts w:hint="eastAsia" w:ascii="宋体" w:hAnsi="宋体"/>
                <w:b w:val="0"/>
                <w:bCs/>
                <w:szCs w:val="22"/>
                <w:highlight w:val="none"/>
                <w:lang w:eastAsia="zh-CN"/>
              </w:rPr>
              <w:t>售后服务</w:t>
            </w:r>
          </w:p>
        </w:tc>
        <w:tc>
          <w:tcPr>
            <w:tcW w:w="5811" w:type="dxa"/>
            <w:vAlign w:val="center"/>
          </w:tcPr>
          <w:p w14:paraId="123AEF18">
            <w:pPr>
              <w:pStyle w:val="85"/>
              <w:spacing w:before="0" w:line="348" w:lineRule="auto"/>
              <w:ind w:firstLine="0" w:firstLineChars="0"/>
              <w:rPr>
                <w:rFonts w:hint="eastAsia" w:ascii="宋体" w:hAnsi="宋体"/>
                <w:b w:val="0"/>
                <w:bCs/>
                <w:szCs w:val="22"/>
                <w:highlight w:val="none"/>
              </w:rPr>
            </w:pPr>
            <w:bookmarkStart w:id="562" w:name="_GoBack"/>
            <w:r>
              <w:rPr>
                <w:rFonts w:hint="eastAsia" w:ascii="宋体" w:hAnsi="宋体"/>
                <w:b w:val="0"/>
                <w:bCs/>
                <w:szCs w:val="22"/>
                <w:highlight w:val="none"/>
              </w:rPr>
              <w:t>根据投标单位的售后服务质量承诺，</w:t>
            </w:r>
            <w:r>
              <w:rPr>
                <w:rFonts w:hint="eastAsia" w:ascii="宋体" w:hAnsi="宋体"/>
                <w:b w:val="0"/>
                <w:bCs/>
                <w:szCs w:val="22"/>
                <w:highlight w:val="none"/>
                <w:lang w:val="en-US" w:eastAsia="zh-CN"/>
              </w:rPr>
              <w:t>综合</w:t>
            </w:r>
            <w:r>
              <w:rPr>
                <w:rFonts w:hint="eastAsia" w:ascii="宋体" w:hAnsi="宋体"/>
                <w:b w:val="0"/>
                <w:bCs/>
                <w:szCs w:val="22"/>
                <w:highlight w:val="none"/>
              </w:rPr>
              <w:t>打分。</w:t>
            </w:r>
            <w:r>
              <w:rPr>
                <w:rFonts w:hint="eastAsia" w:ascii="宋体" w:hAnsi="宋体"/>
                <w:b w:val="0"/>
                <w:bCs/>
                <w:szCs w:val="22"/>
                <w:highlight w:val="none"/>
                <w:lang w:val="en-US" w:eastAsia="zh-CN"/>
              </w:rPr>
              <w:t>服务质量较好的得5分，服务质量一般的的3分，服务质量较差的得1分，无服务的不得分。</w:t>
            </w:r>
            <w:bookmarkEnd w:id="562"/>
          </w:p>
        </w:tc>
        <w:tc>
          <w:tcPr>
            <w:tcW w:w="1271" w:type="dxa"/>
            <w:vAlign w:val="center"/>
          </w:tcPr>
          <w:p w14:paraId="10D27953">
            <w:pPr>
              <w:pStyle w:val="85"/>
              <w:spacing w:before="0" w:line="348" w:lineRule="auto"/>
              <w:ind w:firstLine="0" w:firstLineChars="0"/>
              <w:jc w:val="center"/>
              <w:rPr>
                <w:rFonts w:hint="eastAsia" w:ascii="宋体" w:hAnsi="宋体"/>
                <w:b w:val="0"/>
                <w:bCs/>
                <w:szCs w:val="22"/>
                <w:highlight w:val="none"/>
                <w:lang w:val="en-US" w:eastAsia="zh-CN"/>
              </w:rPr>
            </w:pPr>
            <w:r>
              <w:rPr>
                <w:rFonts w:hint="eastAsia" w:ascii="宋体" w:hAnsi="宋体"/>
                <w:b w:val="0"/>
                <w:bCs/>
                <w:szCs w:val="22"/>
                <w:highlight w:val="none"/>
                <w:lang w:val="en-US" w:eastAsia="zh-CN"/>
              </w:rPr>
              <w:t>0-5</w:t>
            </w:r>
          </w:p>
        </w:tc>
      </w:tr>
      <w:tr w14:paraId="3F36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3" w:type="dxa"/>
            <w:vAlign w:val="center"/>
          </w:tcPr>
          <w:p w14:paraId="699EFC3B">
            <w:pPr>
              <w:pStyle w:val="85"/>
              <w:spacing w:before="0" w:line="348" w:lineRule="auto"/>
              <w:ind w:firstLine="0" w:firstLineChars="0"/>
              <w:jc w:val="center"/>
              <w:rPr>
                <w:rFonts w:hint="default" w:ascii="宋体" w:hAnsi="宋体"/>
                <w:b w:val="0"/>
                <w:bCs/>
                <w:szCs w:val="22"/>
                <w:highlight w:val="none"/>
                <w:lang w:val="en-US" w:eastAsia="zh-CN"/>
              </w:rPr>
            </w:pPr>
            <w:r>
              <w:rPr>
                <w:rFonts w:hint="eastAsia" w:ascii="宋体" w:hAnsi="宋体"/>
                <w:b w:val="0"/>
                <w:bCs/>
                <w:szCs w:val="22"/>
                <w:highlight w:val="none"/>
                <w:lang w:val="en-US" w:eastAsia="zh-CN"/>
              </w:rPr>
              <w:t>10</w:t>
            </w:r>
          </w:p>
        </w:tc>
        <w:tc>
          <w:tcPr>
            <w:tcW w:w="1196" w:type="dxa"/>
            <w:vAlign w:val="center"/>
          </w:tcPr>
          <w:p w14:paraId="4B0301AB">
            <w:pPr>
              <w:pStyle w:val="85"/>
              <w:spacing w:before="0" w:line="348" w:lineRule="auto"/>
              <w:ind w:firstLine="0" w:firstLineChars="0"/>
              <w:rPr>
                <w:rFonts w:hint="default" w:ascii="宋体" w:hAnsi="宋体"/>
                <w:b w:val="0"/>
                <w:bCs/>
                <w:szCs w:val="22"/>
                <w:highlight w:val="none"/>
                <w:lang w:val="en-US" w:eastAsia="zh-CN"/>
              </w:rPr>
            </w:pPr>
            <w:r>
              <w:rPr>
                <w:rFonts w:hint="eastAsia" w:ascii="宋体" w:hAnsi="宋体"/>
                <w:b w:val="0"/>
                <w:bCs/>
                <w:szCs w:val="22"/>
                <w:highlight w:val="none"/>
                <w:lang w:val="en-US" w:eastAsia="zh-CN"/>
              </w:rPr>
              <w:t>报价分</w:t>
            </w:r>
          </w:p>
        </w:tc>
        <w:tc>
          <w:tcPr>
            <w:tcW w:w="5811" w:type="dxa"/>
            <w:vAlign w:val="center"/>
          </w:tcPr>
          <w:p w14:paraId="517263BD">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有效投标报价的最低价作为评标基准价，其最低报价为满分；按［投标报价得分=（评标基准价/投标报价）*</w:t>
            </w:r>
            <w:r>
              <w:rPr>
                <w:rFonts w:hint="eastAsia" w:ascii="宋体" w:hAnsi="宋体"/>
                <w:b w:val="0"/>
                <w:bCs/>
                <w:szCs w:val="22"/>
                <w:highlight w:val="none"/>
                <w:lang w:val="en-US" w:eastAsia="zh-CN"/>
              </w:rPr>
              <w:t>40</w:t>
            </w:r>
            <w:r>
              <w:rPr>
                <w:rFonts w:hint="eastAsia" w:ascii="宋体" w:hAnsi="宋体"/>
                <w:b w:val="0"/>
                <w:bCs/>
                <w:szCs w:val="22"/>
                <w:highlight w:val="none"/>
              </w:rPr>
              <w:t>］的计算公式计算。</w:t>
            </w:r>
          </w:p>
          <w:p w14:paraId="58984484">
            <w:pPr>
              <w:pStyle w:val="85"/>
              <w:spacing w:before="0" w:line="348" w:lineRule="auto"/>
              <w:ind w:firstLine="0" w:firstLineChars="0"/>
              <w:rPr>
                <w:rFonts w:hint="eastAsia" w:ascii="宋体" w:hAnsi="宋体"/>
                <w:b w:val="0"/>
                <w:bCs/>
                <w:szCs w:val="22"/>
                <w:highlight w:val="none"/>
              </w:rPr>
            </w:pPr>
            <w:r>
              <w:rPr>
                <w:rFonts w:hint="eastAsia" w:ascii="宋体" w:hAnsi="宋体"/>
                <w:b w:val="0"/>
                <w:bCs/>
                <w:szCs w:val="22"/>
                <w:highlight w:val="none"/>
              </w:rPr>
              <w:t>评标过程中，不得去掉报价中的最高报价和最低报价。</w:t>
            </w:r>
          </w:p>
        </w:tc>
        <w:tc>
          <w:tcPr>
            <w:tcW w:w="1271" w:type="dxa"/>
            <w:vAlign w:val="center"/>
          </w:tcPr>
          <w:p w14:paraId="06430E41">
            <w:pPr>
              <w:pStyle w:val="85"/>
              <w:spacing w:before="0" w:line="348" w:lineRule="auto"/>
              <w:ind w:firstLine="0" w:firstLineChars="0"/>
              <w:jc w:val="center"/>
              <w:rPr>
                <w:rFonts w:hint="default" w:ascii="宋体" w:hAnsi="宋体"/>
                <w:b w:val="0"/>
                <w:bCs/>
                <w:szCs w:val="22"/>
                <w:highlight w:val="none"/>
                <w:lang w:val="en-US" w:eastAsia="zh-CN"/>
              </w:rPr>
            </w:pPr>
            <w:r>
              <w:rPr>
                <w:rFonts w:hint="eastAsia" w:ascii="宋体" w:hAnsi="宋体"/>
                <w:b w:val="0"/>
                <w:bCs/>
                <w:szCs w:val="22"/>
                <w:highlight w:val="none"/>
                <w:lang w:val="en-US" w:eastAsia="zh-CN"/>
              </w:rPr>
              <w:t>0-40</w:t>
            </w:r>
          </w:p>
        </w:tc>
      </w:tr>
    </w:tbl>
    <w:p w14:paraId="420CC537"/>
    <w:p w14:paraId="08DEA50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00A110F">
      <w:pPr>
        <w:snapToGrid w:val="0"/>
        <w:spacing w:line="360" w:lineRule="auto"/>
        <w:rPr>
          <w:rFonts w:ascii="宋体" w:hAnsi="宋体" w:cs="宋体"/>
          <w:b/>
          <w:sz w:val="28"/>
          <w:szCs w:val="28"/>
        </w:rPr>
      </w:pPr>
      <w:r>
        <w:rPr>
          <w:rFonts w:hint="eastAsia" w:ascii="宋体" w:hAnsi="宋体" w:cs="宋体"/>
          <w:b/>
          <w:sz w:val="32"/>
        </w:rPr>
        <w:t>一、评标方法</w:t>
      </w:r>
    </w:p>
    <w:p w14:paraId="64059A0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32005F4">
      <w:pPr>
        <w:adjustRightInd/>
        <w:spacing w:line="360" w:lineRule="auto"/>
        <w:rPr>
          <w:rFonts w:ascii="宋体" w:hAnsi="宋体" w:cs="宋体"/>
          <w:kern w:val="0"/>
          <w:sz w:val="24"/>
        </w:rPr>
      </w:pPr>
      <w:r>
        <w:rPr>
          <w:rFonts w:hint="eastAsia" w:ascii="宋体" w:hAnsi="宋体" w:cs="宋体"/>
          <w:b/>
          <w:sz w:val="32"/>
        </w:rPr>
        <w:t>二、评标标准</w:t>
      </w:r>
    </w:p>
    <w:p w14:paraId="323C6E6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92B1212">
      <w:pPr>
        <w:spacing w:line="360" w:lineRule="auto"/>
        <w:outlineLvl w:val="0"/>
        <w:rPr>
          <w:rFonts w:ascii="宋体" w:hAnsi="宋体" w:cs="宋体"/>
          <w:b/>
          <w:sz w:val="36"/>
          <w:szCs w:val="36"/>
        </w:rPr>
      </w:pPr>
      <w:r>
        <w:rPr>
          <w:rFonts w:hint="eastAsia" w:ascii="宋体" w:hAnsi="宋体" w:cs="宋体"/>
          <w:b/>
          <w:sz w:val="36"/>
          <w:szCs w:val="36"/>
        </w:rPr>
        <w:t>三、评标程序</w:t>
      </w:r>
    </w:p>
    <w:p w14:paraId="7393F45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84FEE9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A66BBB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FEC2B7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04F8A52">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C452002">
      <w:pPr>
        <w:pStyle w:val="8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CCE3264">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E2D67CB">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D936A51">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95E9A8F">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FAF1D4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EE24F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5BC9977">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384B12">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329ADA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82FCD5">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1116F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F9003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75B500F">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95F450">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1EF5EA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65D49B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B1FF63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58357E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66759E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AE910C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0149B5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C30507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A5612A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DAF252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4821F5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D091B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7C9BEEA">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06D985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16656D9">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2D740AF">
      <w:pPr>
        <w:pStyle w:val="24"/>
        <w:snapToGrid w:val="0"/>
        <w:spacing w:line="360" w:lineRule="auto"/>
        <w:rPr>
          <w:rFonts w:cs="宋体"/>
        </w:rPr>
      </w:pPr>
      <w:r>
        <w:rPr>
          <w:rFonts w:hint="eastAsia" w:cs="宋体"/>
        </w:rPr>
        <w:t>5.1符合专业条件的供应商或者对招标文件作实质响应的供应商不足3家的；</w:t>
      </w:r>
    </w:p>
    <w:p w14:paraId="71D9BED5">
      <w:pPr>
        <w:pStyle w:val="24"/>
        <w:snapToGrid w:val="0"/>
        <w:spacing w:line="360" w:lineRule="auto"/>
        <w:rPr>
          <w:rFonts w:cs="宋体"/>
        </w:rPr>
      </w:pPr>
      <w:r>
        <w:rPr>
          <w:rFonts w:hint="eastAsia" w:cs="宋体"/>
        </w:rPr>
        <w:t>5.2出现影响采购公正的违法、违规行为的；</w:t>
      </w:r>
    </w:p>
    <w:p w14:paraId="4E06887C">
      <w:pPr>
        <w:pStyle w:val="24"/>
        <w:snapToGrid w:val="0"/>
        <w:spacing w:line="360" w:lineRule="auto"/>
        <w:rPr>
          <w:rFonts w:cs="宋体"/>
        </w:rPr>
      </w:pPr>
      <w:r>
        <w:rPr>
          <w:rFonts w:hint="eastAsia" w:cs="宋体"/>
        </w:rPr>
        <w:t>5.3投标人的报价均超过了采购预算，采购人不能支付的；</w:t>
      </w:r>
    </w:p>
    <w:p w14:paraId="7A8AC30F">
      <w:pPr>
        <w:pStyle w:val="24"/>
        <w:snapToGrid w:val="0"/>
        <w:spacing w:line="360" w:lineRule="auto"/>
        <w:rPr>
          <w:rFonts w:cs="宋体"/>
        </w:rPr>
      </w:pPr>
      <w:r>
        <w:rPr>
          <w:rFonts w:hint="eastAsia" w:cs="宋体"/>
        </w:rPr>
        <w:t>5.4因重大变故，采购任务取消的。</w:t>
      </w:r>
    </w:p>
    <w:p w14:paraId="6A4ACFEE">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0E2787E8">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F40016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B3F76F3">
      <w:pPr>
        <w:pStyle w:val="24"/>
        <w:snapToGrid w:val="0"/>
        <w:spacing w:line="360" w:lineRule="auto"/>
        <w:rPr>
          <w:rFonts w:cs="宋体"/>
        </w:rPr>
      </w:pPr>
      <w:r>
        <w:rPr>
          <w:rFonts w:hint="eastAsia" w:cs="宋体"/>
        </w:rPr>
        <w:t>7.1未确定中标供应商的，终止本次政府采购活动，重新开展政府采购活动。</w:t>
      </w:r>
    </w:p>
    <w:p w14:paraId="6AB4D1FE">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64D4AB4">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8CB2026">
      <w:pPr>
        <w:pStyle w:val="24"/>
        <w:snapToGrid w:val="0"/>
        <w:spacing w:line="360" w:lineRule="auto"/>
        <w:rPr>
          <w:rFonts w:cs="宋体"/>
        </w:rPr>
      </w:pPr>
      <w:r>
        <w:rPr>
          <w:rFonts w:hint="eastAsia" w:cs="宋体"/>
        </w:rPr>
        <w:t>7.4政府采购合同已经履行，给采购人、供应商造成损失的，由责任人承担赔偿责任。</w:t>
      </w:r>
    </w:p>
    <w:p w14:paraId="1EF9183B">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75481B61">
      <w:pPr>
        <w:spacing w:line="360" w:lineRule="auto"/>
        <w:outlineLvl w:val="0"/>
        <w:rPr>
          <w:rFonts w:ascii="宋体" w:hAnsi="宋体" w:cs="宋体"/>
          <w:b/>
          <w:sz w:val="36"/>
          <w:szCs w:val="36"/>
        </w:rPr>
      </w:pPr>
      <w:bookmarkStart w:id="400" w:name="第五部分"/>
      <w:bookmarkStart w:id="401" w:name="_Toc86217003"/>
    </w:p>
    <w:p w14:paraId="7A5064E2">
      <w:pPr>
        <w:spacing w:line="360" w:lineRule="auto"/>
        <w:ind w:left="720" w:leftChars="343" w:firstLine="1084" w:firstLineChars="300"/>
        <w:outlineLvl w:val="0"/>
        <w:rPr>
          <w:rFonts w:hint="eastAsia" w:ascii="宋体" w:hAnsi="宋体" w:cs="宋体"/>
          <w:b/>
          <w:sz w:val="36"/>
          <w:szCs w:val="36"/>
        </w:rPr>
      </w:pPr>
    </w:p>
    <w:p w14:paraId="32822F43">
      <w:pPr>
        <w:spacing w:line="360" w:lineRule="auto"/>
        <w:ind w:left="720" w:leftChars="343" w:firstLine="1084" w:firstLineChars="300"/>
        <w:outlineLvl w:val="0"/>
        <w:rPr>
          <w:rFonts w:hint="eastAsia" w:ascii="宋体" w:hAnsi="宋体" w:cs="宋体"/>
          <w:b/>
          <w:sz w:val="36"/>
          <w:szCs w:val="36"/>
        </w:rPr>
      </w:pPr>
    </w:p>
    <w:p w14:paraId="68113C24">
      <w:pPr>
        <w:spacing w:line="360" w:lineRule="auto"/>
        <w:ind w:left="720" w:leftChars="343" w:firstLine="1084" w:firstLineChars="300"/>
        <w:outlineLvl w:val="0"/>
        <w:rPr>
          <w:rFonts w:hint="eastAsia" w:ascii="宋体" w:hAnsi="宋体" w:cs="宋体"/>
          <w:b/>
          <w:sz w:val="36"/>
          <w:szCs w:val="36"/>
        </w:rPr>
      </w:pPr>
    </w:p>
    <w:p w14:paraId="5C9C48BF">
      <w:pPr>
        <w:spacing w:line="360" w:lineRule="auto"/>
        <w:outlineLvl w:val="0"/>
        <w:rPr>
          <w:rFonts w:hint="eastAsia" w:ascii="宋体" w:hAnsi="宋体" w:cs="宋体"/>
          <w:b/>
          <w:sz w:val="36"/>
          <w:szCs w:val="36"/>
        </w:rPr>
      </w:pPr>
    </w:p>
    <w:p w14:paraId="7F581AF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BC3F7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264B2B8">
      <w:pPr>
        <w:spacing w:line="480" w:lineRule="auto"/>
        <w:jc w:val="center"/>
        <w:rPr>
          <w:rFonts w:ascii="宋体" w:hAnsi="宋体" w:cs="宋体"/>
          <w:b/>
          <w:sz w:val="28"/>
          <w:szCs w:val="28"/>
        </w:rPr>
      </w:pPr>
    </w:p>
    <w:p w14:paraId="50D0876C">
      <w:pPr>
        <w:spacing w:line="480" w:lineRule="auto"/>
        <w:jc w:val="center"/>
        <w:rPr>
          <w:rFonts w:ascii="宋体" w:hAnsi="宋体" w:cs="宋体"/>
          <w:b/>
          <w:sz w:val="24"/>
        </w:rPr>
      </w:pPr>
    </w:p>
    <w:p w14:paraId="51C00BA2">
      <w:pPr>
        <w:spacing w:line="480" w:lineRule="auto"/>
        <w:jc w:val="center"/>
        <w:rPr>
          <w:rFonts w:ascii="宋体" w:hAnsi="宋体" w:cs="宋体"/>
          <w:b/>
          <w:sz w:val="24"/>
        </w:rPr>
      </w:pPr>
    </w:p>
    <w:p w14:paraId="502852C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6F996E4">
      <w:pPr>
        <w:spacing w:line="480" w:lineRule="auto"/>
        <w:jc w:val="center"/>
        <w:rPr>
          <w:rFonts w:ascii="宋体" w:hAnsi="宋体" w:cs="宋体"/>
          <w:b/>
          <w:sz w:val="36"/>
          <w:szCs w:val="36"/>
        </w:rPr>
      </w:pPr>
      <w:r>
        <w:rPr>
          <w:rFonts w:hint="eastAsia" w:ascii="宋体" w:hAnsi="宋体" w:cs="宋体"/>
          <w:b/>
          <w:sz w:val="36"/>
          <w:szCs w:val="36"/>
        </w:rPr>
        <w:t>（货物类）</w:t>
      </w:r>
    </w:p>
    <w:p w14:paraId="3778973F">
      <w:pPr>
        <w:pStyle w:val="385"/>
        <w:rPr>
          <w:rFonts w:ascii="宋体" w:hAnsi="宋体" w:cs="宋体"/>
          <w:szCs w:val="24"/>
        </w:rPr>
      </w:pPr>
    </w:p>
    <w:p w14:paraId="5D1A9932">
      <w:pPr>
        <w:pStyle w:val="385"/>
        <w:rPr>
          <w:rFonts w:ascii="宋体" w:hAnsi="宋体" w:cs="宋体"/>
          <w:szCs w:val="24"/>
        </w:rPr>
      </w:pPr>
    </w:p>
    <w:p w14:paraId="34E7DDEC">
      <w:pPr>
        <w:pStyle w:val="385"/>
        <w:jc w:val="center"/>
        <w:rPr>
          <w:rFonts w:ascii="宋体" w:hAnsi="宋体" w:cs="宋体"/>
          <w:szCs w:val="24"/>
        </w:rPr>
      </w:pPr>
    </w:p>
    <w:p w14:paraId="48966826">
      <w:pPr>
        <w:pStyle w:val="385"/>
        <w:ind w:firstLine="2843" w:firstLineChars="1180"/>
        <w:rPr>
          <w:rFonts w:ascii="宋体" w:hAnsi="宋体" w:cs="宋体"/>
          <w:b/>
          <w:szCs w:val="24"/>
        </w:rPr>
      </w:pPr>
      <w:r>
        <w:rPr>
          <w:rFonts w:hint="eastAsia" w:ascii="宋体" w:hAnsi="宋体" w:cs="宋体"/>
          <w:b/>
          <w:szCs w:val="24"/>
        </w:rPr>
        <w:t>第一部分 合同书</w:t>
      </w:r>
    </w:p>
    <w:p w14:paraId="02B63AD7">
      <w:pPr>
        <w:pStyle w:val="385"/>
        <w:rPr>
          <w:rFonts w:ascii="宋体" w:hAnsi="宋体" w:cs="宋体"/>
          <w:szCs w:val="24"/>
        </w:rPr>
      </w:pPr>
    </w:p>
    <w:p w14:paraId="3B6AD299">
      <w:pPr>
        <w:pStyle w:val="385"/>
        <w:rPr>
          <w:rFonts w:ascii="宋体" w:hAnsi="宋体" w:cs="宋体"/>
          <w:szCs w:val="24"/>
        </w:rPr>
      </w:pPr>
    </w:p>
    <w:p w14:paraId="0AF4E115">
      <w:pPr>
        <w:spacing w:before="120" w:line="22" w:lineRule="atLeast"/>
        <w:rPr>
          <w:rFonts w:ascii="宋体" w:hAnsi="宋体" w:cs="宋体"/>
          <w:sz w:val="24"/>
        </w:rPr>
      </w:pPr>
    </w:p>
    <w:p w14:paraId="72555D82">
      <w:pPr>
        <w:spacing w:before="120" w:line="22" w:lineRule="atLeast"/>
        <w:ind w:left="960"/>
        <w:rPr>
          <w:rFonts w:ascii="宋体" w:hAnsi="宋体" w:eastAsia="宋体" w:cs="宋体"/>
          <w:szCs w:val="24"/>
        </w:rPr>
      </w:pPr>
      <w:r>
        <w:rPr>
          <w:rFonts w:hint="eastAsia" w:ascii="宋体" w:hAnsi="宋体" w:cs="宋体"/>
          <w:sz w:val="24"/>
          <w:lang w:val="en-US" w:eastAsia="zh-CN"/>
        </w:rPr>
        <w:t>项目名称</w:t>
      </w:r>
      <w:r>
        <w:rPr>
          <w:rFonts w:hint="eastAsia" w:ascii="宋体" w:hAnsi="宋体" w:cs="宋体"/>
          <w:sz w:val="24"/>
        </w:rPr>
        <w:t>：</w:t>
      </w:r>
      <w:r>
        <w:rPr>
          <w:rFonts w:hint="eastAsia" w:ascii="宋体" w:hAnsi="宋体" w:cs="宋体"/>
          <w:sz w:val="24"/>
          <w:u w:val="single"/>
        </w:rPr>
        <w:t xml:space="preserve">                                   </w:t>
      </w:r>
    </w:p>
    <w:p w14:paraId="654BAE5E">
      <w:pPr>
        <w:rPr>
          <w:rFonts w:ascii="宋体" w:hAnsi="宋体" w:cs="宋体"/>
          <w:sz w:val="24"/>
        </w:rPr>
      </w:pPr>
    </w:p>
    <w:p w14:paraId="5E433E8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CD167DB">
      <w:pPr>
        <w:spacing w:before="120" w:line="22" w:lineRule="atLeast"/>
        <w:rPr>
          <w:rFonts w:ascii="宋体" w:hAnsi="宋体" w:cs="宋体"/>
          <w:sz w:val="24"/>
        </w:rPr>
      </w:pPr>
    </w:p>
    <w:p w14:paraId="1E28359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B5FE6C3">
      <w:pPr>
        <w:spacing w:before="120" w:line="22" w:lineRule="atLeast"/>
        <w:rPr>
          <w:rFonts w:ascii="宋体" w:hAnsi="宋体" w:cs="宋体"/>
          <w:sz w:val="24"/>
        </w:rPr>
      </w:pPr>
    </w:p>
    <w:p w14:paraId="0B64DB9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1F219C1">
      <w:pPr>
        <w:spacing w:before="120" w:line="22" w:lineRule="atLeast"/>
        <w:rPr>
          <w:rFonts w:ascii="宋体" w:hAnsi="宋体" w:cs="宋体"/>
          <w:sz w:val="24"/>
        </w:rPr>
      </w:pPr>
    </w:p>
    <w:p w14:paraId="0669827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FB2CF6">
      <w:pPr>
        <w:widowControl/>
        <w:jc w:val="left"/>
        <w:rPr>
          <w:rFonts w:ascii="宋体" w:hAnsi="宋体" w:cs="宋体"/>
          <w:kern w:val="0"/>
          <w:sz w:val="24"/>
        </w:rPr>
        <w:sectPr>
          <w:pgSz w:w="11907" w:h="16840"/>
          <w:pgMar w:top="1474" w:right="1814" w:bottom="1474" w:left="1814" w:header="851" w:footer="851" w:gutter="0"/>
          <w:cols w:space="720" w:num="1"/>
        </w:sectPr>
      </w:pPr>
    </w:p>
    <w:p w14:paraId="288A5433">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余杭区第三人民医院医共体2025年度春节物资采购项目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sz w:val="24"/>
          <w:u w:val="single"/>
        </w:rPr>
        <w:t>）</w:t>
      </w:r>
      <w:r>
        <w:rPr>
          <w:rFonts w:hint="eastAsia" w:ascii="宋体" w:hAnsi="宋体" w:cs="宋体"/>
          <w:sz w:val="24"/>
        </w:rPr>
        <w:t>为该项目中标或者成交供应商。现于中标或者成交通知书发出之日起10个工作日内，按照采购文件等确定的事项签订本合同。</w:t>
      </w:r>
    </w:p>
    <w:p w14:paraId="29C1764D">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B0D30E4">
      <w:pPr>
        <w:spacing w:line="560" w:lineRule="exact"/>
        <w:ind w:firstLine="482" w:firstLineChars="200"/>
        <w:outlineLvl w:val="0"/>
        <w:rPr>
          <w:rFonts w:ascii="宋体" w:hAnsi="宋体" w:cs="宋体"/>
          <w:b/>
          <w:sz w:val="24"/>
        </w:rPr>
      </w:pPr>
      <w:bookmarkStart w:id="402" w:name="_Toc2232"/>
      <w:bookmarkStart w:id="403" w:name="_Toc24059"/>
      <w:bookmarkStart w:id="404" w:name="_Toc3029"/>
      <w:r>
        <w:rPr>
          <w:rFonts w:hint="eastAsia" w:ascii="宋体" w:hAnsi="宋体" w:cs="宋体"/>
          <w:b/>
          <w:sz w:val="24"/>
        </w:rPr>
        <w:t>1.1 合同组成部分</w:t>
      </w:r>
      <w:bookmarkEnd w:id="402"/>
      <w:bookmarkEnd w:id="403"/>
      <w:bookmarkEnd w:id="404"/>
    </w:p>
    <w:p w14:paraId="0D7E83C3">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15F72D">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F480650">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573FE1D">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26A5603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BE40731">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271587A">
      <w:pPr>
        <w:spacing w:line="560" w:lineRule="exact"/>
        <w:ind w:firstLine="482" w:firstLineChars="200"/>
        <w:outlineLvl w:val="0"/>
        <w:rPr>
          <w:rFonts w:ascii="宋体" w:hAnsi="宋体" w:cs="宋体"/>
          <w:b/>
          <w:sz w:val="24"/>
        </w:rPr>
      </w:pPr>
      <w:bookmarkStart w:id="405" w:name="_Toc24300"/>
      <w:bookmarkStart w:id="406" w:name="_Toc21295"/>
      <w:bookmarkStart w:id="407" w:name="_Toc27126"/>
      <w:r>
        <w:rPr>
          <w:rFonts w:hint="eastAsia" w:ascii="宋体" w:hAnsi="宋体" w:cs="宋体"/>
          <w:b/>
          <w:sz w:val="24"/>
        </w:rPr>
        <w:t>1.2 货物</w:t>
      </w:r>
      <w:bookmarkEnd w:id="405"/>
      <w:bookmarkEnd w:id="406"/>
      <w:bookmarkEnd w:id="407"/>
    </w:p>
    <w:p w14:paraId="5149E0F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5E299CEB">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13E89728">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A58D6BA">
      <w:pPr>
        <w:spacing w:line="560" w:lineRule="exact"/>
        <w:ind w:firstLine="482" w:firstLineChars="200"/>
        <w:outlineLvl w:val="0"/>
        <w:rPr>
          <w:rFonts w:ascii="宋体" w:hAnsi="宋体" w:cs="宋体"/>
          <w:b/>
          <w:sz w:val="24"/>
        </w:rPr>
      </w:pPr>
      <w:bookmarkStart w:id="408" w:name="_Toc21551"/>
      <w:bookmarkStart w:id="409" w:name="_Toc23292"/>
      <w:bookmarkStart w:id="410" w:name="_Toc21631"/>
      <w:r>
        <w:rPr>
          <w:rFonts w:hint="eastAsia" w:ascii="宋体" w:hAnsi="宋体" w:cs="宋体"/>
          <w:b/>
          <w:sz w:val="24"/>
        </w:rPr>
        <w:t>1.3 价款</w:t>
      </w:r>
      <w:bookmarkEnd w:id="408"/>
      <w:bookmarkEnd w:id="409"/>
      <w:bookmarkEnd w:id="410"/>
    </w:p>
    <w:p w14:paraId="07F1D9F1">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D155173">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C9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6A696D">
            <w:pPr>
              <w:pStyle w:val="105"/>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34079B5">
            <w:pPr>
              <w:pStyle w:val="105"/>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7FAB104">
            <w:pPr>
              <w:pStyle w:val="105"/>
              <w:spacing w:line="560" w:lineRule="exact"/>
              <w:jc w:val="center"/>
              <w:rPr>
                <w:rFonts w:hAnsi="宋体" w:cs="宋体"/>
                <w:sz w:val="24"/>
                <w:szCs w:val="24"/>
              </w:rPr>
            </w:pPr>
            <w:r>
              <w:rPr>
                <w:rFonts w:hint="eastAsia" w:hAnsi="宋体" w:cs="宋体"/>
                <w:sz w:val="24"/>
                <w:szCs w:val="24"/>
              </w:rPr>
              <w:t>分项价格</w:t>
            </w:r>
          </w:p>
        </w:tc>
      </w:tr>
      <w:tr w14:paraId="4288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117F4F">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E5EF26">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0CBB0DC">
            <w:pPr>
              <w:pStyle w:val="105"/>
              <w:spacing w:line="560" w:lineRule="exact"/>
              <w:ind w:firstLine="200"/>
              <w:jc w:val="center"/>
              <w:rPr>
                <w:rFonts w:hAnsi="宋体" w:cs="宋体"/>
                <w:sz w:val="24"/>
                <w:szCs w:val="24"/>
              </w:rPr>
            </w:pPr>
          </w:p>
        </w:tc>
      </w:tr>
      <w:tr w14:paraId="7D18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95E939B">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14EDE5">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0BCEDE">
            <w:pPr>
              <w:pStyle w:val="105"/>
              <w:spacing w:line="560" w:lineRule="exact"/>
              <w:ind w:firstLine="200"/>
              <w:jc w:val="center"/>
              <w:rPr>
                <w:rFonts w:hAnsi="宋体" w:cs="宋体"/>
                <w:sz w:val="24"/>
                <w:szCs w:val="24"/>
              </w:rPr>
            </w:pPr>
          </w:p>
        </w:tc>
      </w:tr>
      <w:tr w14:paraId="574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CEFC0D">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5FF2229">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A33042C">
            <w:pPr>
              <w:pStyle w:val="105"/>
              <w:spacing w:line="560" w:lineRule="exact"/>
              <w:ind w:firstLine="200"/>
              <w:jc w:val="center"/>
              <w:rPr>
                <w:rFonts w:hAnsi="宋体" w:cs="宋体"/>
                <w:sz w:val="24"/>
                <w:szCs w:val="24"/>
              </w:rPr>
            </w:pPr>
          </w:p>
        </w:tc>
      </w:tr>
      <w:tr w14:paraId="2C95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7186A4">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6805D5">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AB12172">
            <w:pPr>
              <w:pStyle w:val="105"/>
              <w:spacing w:line="560" w:lineRule="exact"/>
              <w:ind w:firstLine="200"/>
              <w:jc w:val="center"/>
              <w:rPr>
                <w:rFonts w:hAnsi="宋体" w:cs="宋体"/>
                <w:sz w:val="24"/>
                <w:szCs w:val="24"/>
              </w:rPr>
            </w:pPr>
          </w:p>
        </w:tc>
      </w:tr>
      <w:tr w14:paraId="7FB3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8FE198A">
            <w:pPr>
              <w:pStyle w:val="105"/>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90B2775">
            <w:pPr>
              <w:pStyle w:val="105"/>
              <w:spacing w:line="560" w:lineRule="exact"/>
              <w:ind w:firstLine="200"/>
              <w:jc w:val="center"/>
              <w:rPr>
                <w:rFonts w:hAnsi="宋体" w:cs="宋体"/>
                <w:sz w:val="24"/>
                <w:szCs w:val="24"/>
              </w:rPr>
            </w:pPr>
          </w:p>
        </w:tc>
      </w:tr>
    </w:tbl>
    <w:p w14:paraId="7CD5CD2E">
      <w:pPr>
        <w:pStyle w:val="617"/>
        <w:spacing w:before="0" w:beforeAutospacing="0" w:after="0" w:afterAutospacing="0" w:line="360" w:lineRule="auto"/>
        <w:ind w:firstLine="480"/>
        <w:rPr>
          <w:b/>
        </w:rPr>
      </w:pPr>
      <w:bookmarkStart w:id="411" w:name="_Toc1814"/>
      <w:bookmarkStart w:id="412" w:name="_Toc10340"/>
      <w:bookmarkStart w:id="413" w:name="_Toc22618"/>
      <w:r>
        <w:rPr>
          <w:rFonts w:hint="eastAsia"/>
          <w:b/>
        </w:rPr>
        <w:t>1.4履约保证金</w:t>
      </w:r>
    </w:p>
    <w:p w14:paraId="7EBDB7BA">
      <w:pPr>
        <w:pStyle w:val="61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F45F27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C9792B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B637433">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E309ED">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FC4076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1"/>
      <w:bookmarkEnd w:id="412"/>
      <w:bookmarkEnd w:id="413"/>
      <w:r>
        <w:rPr>
          <w:rFonts w:hint="eastAsia" w:ascii="宋体" w:hAnsi="宋体" w:cs="宋体"/>
          <w:b/>
          <w:sz w:val="24"/>
        </w:rPr>
        <w:t>预付款</w:t>
      </w:r>
    </w:p>
    <w:p w14:paraId="492771C3">
      <w:pPr>
        <w:pStyle w:val="61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2177DE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009ADFD">
      <w:pPr>
        <w:pStyle w:val="61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4758BC9">
      <w:pPr>
        <w:pStyle w:val="61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A047A41">
      <w:pPr>
        <w:pStyle w:val="617"/>
        <w:spacing w:before="0" w:beforeAutospacing="0" w:after="0" w:afterAutospacing="0" w:line="360" w:lineRule="auto"/>
        <w:ind w:firstLine="480"/>
        <w:rPr>
          <w:b/>
          <w:bCs/>
        </w:rPr>
      </w:pPr>
      <w:r>
        <w:rPr>
          <w:rFonts w:hint="eastAsia"/>
          <w:b/>
          <w:bCs/>
        </w:rPr>
        <w:t>1.6资金支付</w:t>
      </w:r>
    </w:p>
    <w:p w14:paraId="389DD8F8">
      <w:pPr>
        <w:pStyle w:val="61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65367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36A159D">
      <w:pPr>
        <w:spacing w:line="560" w:lineRule="exact"/>
        <w:ind w:firstLine="482" w:firstLineChars="200"/>
        <w:outlineLvl w:val="0"/>
        <w:rPr>
          <w:rFonts w:ascii="宋体" w:hAnsi="宋体" w:cs="宋体"/>
          <w:b/>
          <w:sz w:val="24"/>
        </w:rPr>
      </w:pPr>
      <w:bookmarkStart w:id="414" w:name="_Toc2846"/>
      <w:bookmarkStart w:id="415" w:name="_Toc19304"/>
      <w:bookmarkStart w:id="416" w:name="_Toc32071"/>
      <w:r>
        <w:rPr>
          <w:rFonts w:hint="eastAsia" w:ascii="宋体" w:hAnsi="宋体" w:cs="宋体"/>
          <w:b/>
          <w:sz w:val="24"/>
        </w:rPr>
        <w:t>1.7货物交付期限、地点和方式</w:t>
      </w:r>
      <w:bookmarkEnd w:id="414"/>
      <w:bookmarkEnd w:id="415"/>
      <w:bookmarkEnd w:id="416"/>
    </w:p>
    <w:p w14:paraId="01620CB9">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74D7BCD0">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7A436B44">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5B55914">
      <w:pPr>
        <w:spacing w:line="560" w:lineRule="exact"/>
        <w:ind w:firstLine="482" w:firstLineChars="200"/>
        <w:outlineLvl w:val="0"/>
        <w:rPr>
          <w:rFonts w:ascii="宋体" w:hAnsi="宋体" w:cs="宋体"/>
          <w:b/>
          <w:sz w:val="24"/>
        </w:rPr>
      </w:pPr>
      <w:bookmarkStart w:id="417" w:name="_Toc19554"/>
      <w:bookmarkStart w:id="418" w:name="_Toc21423"/>
      <w:bookmarkStart w:id="419" w:name="_Toc27250"/>
      <w:r>
        <w:rPr>
          <w:rFonts w:hint="eastAsia" w:ascii="宋体" w:hAnsi="宋体" w:cs="宋体"/>
          <w:b/>
          <w:sz w:val="24"/>
        </w:rPr>
        <w:t>1.8违约责任</w:t>
      </w:r>
      <w:bookmarkEnd w:id="417"/>
      <w:bookmarkEnd w:id="418"/>
      <w:bookmarkEnd w:id="419"/>
    </w:p>
    <w:p w14:paraId="559475A4">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D6515AB">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F68ACFC">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55A3BD">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73BCD1">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97FEBA4">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7CC96588">
      <w:pPr>
        <w:spacing w:line="560" w:lineRule="exact"/>
        <w:ind w:firstLine="482" w:firstLineChars="200"/>
        <w:outlineLvl w:val="0"/>
        <w:rPr>
          <w:rFonts w:ascii="宋体" w:hAnsi="宋体" w:cs="宋体"/>
          <w:b/>
          <w:sz w:val="24"/>
        </w:rPr>
      </w:pPr>
      <w:bookmarkStart w:id="420" w:name="_Toc15583"/>
      <w:bookmarkStart w:id="421" w:name="_Toc16021"/>
      <w:bookmarkStart w:id="422" w:name="_Toc28375"/>
      <w:r>
        <w:rPr>
          <w:rFonts w:hint="eastAsia" w:ascii="宋体" w:hAnsi="宋体" w:cs="宋体"/>
          <w:b/>
          <w:sz w:val="24"/>
        </w:rPr>
        <w:t>1.9合同争议的解决</w:t>
      </w:r>
      <w:bookmarkEnd w:id="420"/>
      <w:bookmarkEnd w:id="421"/>
      <w:bookmarkEnd w:id="422"/>
    </w:p>
    <w:p w14:paraId="451BAE41">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D34469D">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B86AA9C">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6978DD6">
      <w:pPr>
        <w:spacing w:line="560" w:lineRule="exact"/>
        <w:ind w:firstLine="482" w:firstLineChars="200"/>
        <w:outlineLvl w:val="0"/>
        <w:rPr>
          <w:rFonts w:ascii="宋体" w:hAnsi="宋体" w:cs="宋体"/>
          <w:b/>
          <w:sz w:val="24"/>
        </w:rPr>
      </w:pPr>
      <w:bookmarkStart w:id="423" w:name="_Toc7245"/>
      <w:bookmarkStart w:id="424" w:name="_Toc15322"/>
      <w:bookmarkStart w:id="425" w:name="_Toc11173"/>
      <w:r>
        <w:rPr>
          <w:rFonts w:hint="eastAsia" w:ascii="宋体" w:hAnsi="宋体" w:cs="宋体"/>
          <w:b/>
          <w:sz w:val="24"/>
        </w:rPr>
        <w:t>2.0 合同生效</w:t>
      </w:r>
      <w:bookmarkEnd w:id="423"/>
      <w:bookmarkEnd w:id="424"/>
      <w:bookmarkEnd w:id="425"/>
    </w:p>
    <w:p w14:paraId="41F6D603">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76E1D6A">
      <w:pPr>
        <w:autoSpaceDE w:val="0"/>
        <w:autoSpaceDN w:val="0"/>
        <w:spacing w:line="560" w:lineRule="exact"/>
        <w:rPr>
          <w:rFonts w:ascii="宋体" w:hAnsi="宋体" w:cs="宋体"/>
          <w:sz w:val="24"/>
          <w:lang w:val="zh-CN"/>
        </w:rPr>
      </w:pPr>
    </w:p>
    <w:p w14:paraId="500827E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7FA009A">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87A2D7E">
      <w:pPr>
        <w:autoSpaceDE w:val="0"/>
        <w:autoSpaceDN w:val="0"/>
        <w:spacing w:line="560" w:lineRule="exact"/>
        <w:rPr>
          <w:rFonts w:ascii="宋体" w:hAnsi="宋体" w:cs="宋体"/>
          <w:sz w:val="24"/>
          <w:lang w:val="zh-CN"/>
        </w:rPr>
      </w:pPr>
    </w:p>
    <w:p w14:paraId="695A0D63">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1B48864">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FF1037">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4E65DC63">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62027EFA">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6F1373A7">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0C67F4C4">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45B52305">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4DD677D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13B7A572">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5A3FD9F2">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92E557F">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35D3353B">
      <w:pPr>
        <w:pStyle w:val="3"/>
        <w:ind w:left="0" w:leftChars="0" w:firstLine="0" w:firstLineChars="0"/>
        <w:rPr>
          <w:rFonts w:ascii="宋体" w:hAnsi="宋体" w:cs="宋体"/>
          <w:sz w:val="24"/>
        </w:rPr>
      </w:pPr>
    </w:p>
    <w:p w14:paraId="39565B49">
      <w:pPr>
        <w:rPr>
          <w:rFonts w:ascii="宋体" w:hAnsi="宋体" w:cs="宋体"/>
          <w:sz w:val="24"/>
        </w:rPr>
      </w:pPr>
    </w:p>
    <w:p w14:paraId="2D25484C">
      <w:pPr>
        <w:pStyle w:val="385"/>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0E20D83">
      <w:pPr>
        <w:spacing w:line="560" w:lineRule="exact"/>
        <w:ind w:firstLine="482" w:firstLineChars="200"/>
        <w:outlineLvl w:val="0"/>
        <w:rPr>
          <w:rFonts w:ascii="宋体" w:hAnsi="宋体" w:cs="宋体"/>
          <w:b/>
          <w:sz w:val="24"/>
        </w:rPr>
      </w:pPr>
      <w:bookmarkStart w:id="426" w:name="_Ref467378463"/>
      <w:bookmarkStart w:id="427" w:name="_Ref467379101"/>
      <w:bookmarkStart w:id="428" w:name="_Toc16917"/>
      <w:bookmarkStart w:id="429" w:name="_Ref467379195"/>
      <w:bookmarkStart w:id="430" w:name="_Ref467379109"/>
      <w:bookmarkStart w:id="431" w:name="_Toc19614"/>
      <w:bookmarkStart w:id="432" w:name="_Ref467379205"/>
      <w:bookmarkStart w:id="433" w:name="_Ref467378499"/>
      <w:bookmarkStart w:id="434" w:name="_Toc279701240"/>
      <w:bookmarkStart w:id="435" w:name="_Ref467379094"/>
      <w:bookmarkStart w:id="436" w:name="_Ref467379225"/>
      <w:bookmarkStart w:id="437" w:name="_Toc487900349"/>
      <w:bookmarkStart w:id="438" w:name="_Toc259093669"/>
      <w:bookmarkStart w:id="439" w:name="_Ref467379214"/>
      <w:bookmarkStart w:id="440" w:name="_Ref467378404"/>
      <w:bookmarkStart w:id="441" w:name="_Toc28763"/>
      <w:r>
        <w:rPr>
          <w:rFonts w:hint="eastAsia" w:ascii="宋体" w:hAnsi="宋体" w:cs="宋体"/>
          <w:b/>
          <w:sz w:val="24"/>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1E66FA8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5B25B249">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14626F6E">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6BD8B471">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EFF9D7C">
      <w:pPr>
        <w:spacing w:line="560" w:lineRule="exact"/>
        <w:ind w:firstLine="480" w:firstLineChars="200"/>
        <w:rPr>
          <w:rFonts w:ascii="宋体" w:hAnsi="宋体" w:cs="宋体"/>
          <w:sz w:val="24"/>
        </w:rPr>
      </w:pPr>
      <w:bookmarkStart w:id="442" w:name="_Ref467378840"/>
      <w:r>
        <w:rPr>
          <w:rFonts w:hint="eastAsia" w:ascii="宋体" w:hAnsi="宋体" w:cs="宋体"/>
          <w:sz w:val="24"/>
        </w:rPr>
        <w:t>2.1.4 “甲方”系指与中标或成交供应商签署合同的采购人</w:t>
      </w:r>
      <w:bookmarkEnd w:id="442"/>
      <w:r>
        <w:rPr>
          <w:rFonts w:hint="eastAsia" w:ascii="宋体" w:hAnsi="宋体" w:cs="宋体"/>
          <w:sz w:val="24"/>
        </w:rPr>
        <w:t>；采购人委托采购代理机构代表其与乙方签订合同的，采购人的授权委托书作为合同附件。</w:t>
      </w:r>
    </w:p>
    <w:p w14:paraId="674442B8">
      <w:pPr>
        <w:spacing w:line="560" w:lineRule="exact"/>
        <w:ind w:firstLine="480" w:firstLineChars="200"/>
        <w:rPr>
          <w:rFonts w:ascii="宋体" w:hAnsi="宋体" w:cs="宋体"/>
          <w:sz w:val="24"/>
        </w:rPr>
      </w:pPr>
      <w:bookmarkStart w:id="443" w:name="_Ref467379400"/>
      <w:r>
        <w:rPr>
          <w:rFonts w:hint="eastAsia" w:ascii="宋体" w:hAnsi="宋体" w:cs="宋体"/>
          <w:sz w:val="24"/>
        </w:rPr>
        <w:t>2.1.5 “乙方”系指根据合同约定交付货物的中标或成交供应商</w:t>
      </w:r>
      <w:bookmarkEnd w:id="443"/>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90BDBB">
      <w:pPr>
        <w:spacing w:line="560" w:lineRule="exact"/>
        <w:ind w:firstLine="480" w:firstLineChars="200"/>
        <w:rPr>
          <w:rFonts w:ascii="宋体" w:hAnsi="宋体" w:cs="宋体"/>
          <w:sz w:val="24"/>
        </w:rPr>
      </w:pPr>
      <w:bookmarkStart w:id="444" w:name="_Ref467379436"/>
      <w:r>
        <w:rPr>
          <w:rFonts w:hint="eastAsia" w:ascii="宋体" w:hAnsi="宋体" w:cs="宋体"/>
          <w:sz w:val="24"/>
        </w:rPr>
        <w:t>2.1.6 “现场”系指合同约定货物将要运至或者安装的地点。</w:t>
      </w:r>
      <w:bookmarkEnd w:id="444"/>
    </w:p>
    <w:p w14:paraId="6BE4BC04">
      <w:pPr>
        <w:spacing w:line="560" w:lineRule="exact"/>
        <w:ind w:firstLine="482" w:firstLineChars="200"/>
        <w:outlineLvl w:val="0"/>
        <w:rPr>
          <w:rFonts w:ascii="宋体" w:hAnsi="宋体" w:cs="宋体"/>
          <w:b/>
          <w:sz w:val="24"/>
        </w:rPr>
      </w:pPr>
      <w:bookmarkStart w:id="445" w:name="_Toc27635"/>
      <w:bookmarkStart w:id="446" w:name="_Toc279701241"/>
      <w:bookmarkStart w:id="447" w:name="_Toc13336"/>
      <w:bookmarkStart w:id="448" w:name="_Toc487900350"/>
      <w:bookmarkStart w:id="449" w:name="_Toc259093670"/>
      <w:bookmarkStart w:id="450" w:name="_Toc32504"/>
      <w:r>
        <w:rPr>
          <w:rFonts w:hint="eastAsia" w:ascii="宋体" w:hAnsi="宋体" w:cs="宋体"/>
          <w:b/>
          <w:sz w:val="24"/>
        </w:rPr>
        <w:t>2.2 技术规范</w:t>
      </w:r>
      <w:bookmarkEnd w:id="445"/>
      <w:bookmarkEnd w:id="446"/>
      <w:bookmarkEnd w:id="447"/>
      <w:bookmarkEnd w:id="448"/>
      <w:bookmarkEnd w:id="449"/>
      <w:bookmarkEnd w:id="450"/>
    </w:p>
    <w:p w14:paraId="521A2338">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DCF53F0">
      <w:pPr>
        <w:spacing w:line="560" w:lineRule="exact"/>
        <w:ind w:firstLine="482" w:firstLineChars="200"/>
        <w:outlineLvl w:val="0"/>
        <w:rPr>
          <w:rFonts w:ascii="宋体" w:hAnsi="宋体" w:cs="宋体"/>
          <w:b/>
          <w:sz w:val="24"/>
        </w:rPr>
      </w:pPr>
      <w:bookmarkStart w:id="451" w:name="_Toc487900351"/>
      <w:bookmarkStart w:id="452" w:name="_Toc279701242"/>
      <w:bookmarkStart w:id="453" w:name="_Toc31634"/>
      <w:bookmarkStart w:id="454" w:name="_Toc27853"/>
      <w:bookmarkStart w:id="455" w:name="_Toc9829"/>
      <w:bookmarkStart w:id="456" w:name="_Toc259093671"/>
      <w:r>
        <w:rPr>
          <w:rFonts w:hint="eastAsia" w:ascii="宋体" w:hAnsi="宋体" w:cs="宋体"/>
          <w:b/>
          <w:sz w:val="24"/>
        </w:rPr>
        <w:t>2.3 知识产权</w:t>
      </w:r>
      <w:bookmarkEnd w:id="451"/>
      <w:bookmarkEnd w:id="452"/>
      <w:bookmarkEnd w:id="453"/>
      <w:bookmarkEnd w:id="454"/>
      <w:bookmarkEnd w:id="455"/>
      <w:bookmarkEnd w:id="456"/>
    </w:p>
    <w:p w14:paraId="086527A8">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52B45F70">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0638CA7B">
      <w:pPr>
        <w:spacing w:line="560" w:lineRule="exact"/>
        <w:ind w:firstLine="482" w:firstLineChars="200"/>
        <w:outlineLvl w:val="0"/>
        <w:rPr>
          <w:rFonts w:ascii="宋体" w:hAnsi="宋体" w:cs="宋体"/>
          <w:b/>
          <w:sz w:val="24"/>
        </w:rPr>
      </w:pPr>
      <w:bookmarkStart w:id="457" w:name="_Toc29149"/>
      <w:bookmarkStart w:id="458" w:name="_Toc11932"/>
      <w:bookmarkStart w:id="459" w:name="_Toc4194"/>
      <w:r>
        <w:rPr>
          <w:rFonts w:hint="eastAsia" w:ascii="宋体" w:hAnsi="宋体" w:cs="宋体"/>
          <w:b/>
          <w:sz w:val="24"/>
        </w:rPr>
        <w:t>2.4 包装和装运</w:t>
      </w:r>
      <w:bookmarkEnd w:id="457"/>
      <w:bookmarkEnd w:id="458"/>
      <w:bookmarkEnd w:id="459"/>
    </w:p>
    <w:p w14:paraId="1EAA861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5B199D6">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5387088">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94898F5">
      <w:pPr>
        <w:spacing w:line="560" w:lineRule="exact"/>
        <w:ind w:firstLine="482" w:firstLineChars="200"/>
        <w:outlineLvl w:val="0"/>
        <w:rPr>
          <w:rFonts w:ascii="宋体" w:hAnsi="宋体" w:cs="宋体"/>
          <w:b/>
          <w:sz w:val="24"/>
        </w:rPr>
      </w:pPr>
      <w:bookmarkStart w:id="460" w:name="_Toc279701245"/>
      <w:bookmarkStart w:id="461" w:name="_Ref467379536"/>
      <w:bookmarkStart w:id="462" w:name="_Toc259093674"/>
      <w:bookmarkStart w:id="463" w:name="_Ref467378591"/>
      <w:bookmarkStart w:id="464" w:name="_Ref467379527"/>
      <w:bookmarkStart w:id="465" w:name="_Ref467378541"/>
      <w:bookmarkStart w:id="466" w:name="_Toc487900354"/>
      <w:bookmarkStart w:id="467" w:name="_Ref467379542"/>
      <w:bookmarkStart w:id="468" w:name="_Toc26182"/>
      <w:bookmarkStart w:id="469" w:name="_Toc30272"/>
      <w:bookmarkStart w:id="470" w:name="_Toc19074"/>
      <w:r>
        <w:rPr>
          <w:rFonts w:hint="eastAsia" w:ascii="宋体" w:hAnsi="宋体" w:cs="宋体"/>
          <w:b/>
          <w:sz w:val="24"/>
        </w:rPr>
        <w:t>2.</w:t>
      </w:r>
      <w:bookmarkEnd w:id="460"/>
      <w:bookmarkEnd w:id="461"/>
      <w:bookmarkEnd w:id="462"/>
      <w:bookmarkEnd w:id="463"/>
      <w:bookmarkEnd w:id="464"/>
      <w:bookmarkEnd w:id="465"/>
      <w:bookmarkEnd w:id="466"/>
      <w:bookmarkEnd w:id="467"/>
      <w:r>
        <w:rPr>
          <w:rFonts w:hint="eastAsia" w:ascii="宋体" w:hAnsi="宋体" w:cs="宋体"/>
          <w:b/>
          <w:sz w:val="24"/>
        </w:rPr>
        <w:t>5 履约检查和问题反馈</w:t>
      </w:r>
      <w:bookmarkEnd w:id="468"/>
      <w:bookmarkEnd w:id="469"/>
      <w:bookmarkEnd w:id="470"/>
    </w:p>
    <w:p w14:paraId="23395D17">
      <w:pPr>
        <w:spacing w:line="560" w:lineRule="exact"/>
        <w:ind w:firstLine="480" w:firstLineChars="200"/>
        <w:rPr>
          <w:rFonts w:ascii="宋体" w:hAnsi="宋体" w:cs="宋体"/>
          <w:sz w:val="24"/>
        </w:rPr>
      </w:pPr>
      <w:bookmarkStart w:id="471" w:name="_Ref467379657"/>
      <w:r>
        <w:rPr>
          <w:rFonts w:hint="eastAsia" w:ascii="宋体" w:hAnsi="宋体" w:cs="宋体"/>
          <w:sz w:val="24"/>
        </w:rPr>
        <w:t>2.5.1</w:t>
      </w:r>
      <w:bookmarkEnd w:id="471"/>
      <w:bookmarkStart w:id="472" w:name="_Toc186431854"/>
      <w:bookmarkStart w:id="473" w:name="_Toc487900357"/>
      <w:bookmarkStart w:id="474" w:name="_Toc259093676"/>
      <w:bookmarkStart w:id="475" w:name="_Toc279701247"/>
      <w:bookmarkStart w:id="476" w:name="_Ref467379793"/>
      <w:bookmarkStart w:id="477"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1082960">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2"/>
      <w:bookmarkStart w:id="478" w:name="_Toc186431855"/>
      <w:r>
        <w:rPr>
          <w:rFonts w:hint="eastAsia" w:ascii="宋体" w:hAnsi="宋体" w:cs="宋体"/>
          <w:sz w:val="24"/>
        </w:rPr>
        <w:t>。</w:t>
      </w:r>
    </w:p>
    <w:bookmarkEnd w:id="473"/>
    <w:bookmarkEnd w:id="474"/>
    <w:bookmarkEnd w:id="475"/>
    <w:bookmarkEnd w:id="476"/>
    <w:bookmarkEnd w:id="477"/>
    <w:bookmarkEnd w:id="478"/>
    <w:p w14:paraId="683A6BEB">
      <w:pPr>
        <w:spacing w:line="560" w:lineRule="exact"/>
        <w:ind w:firstLine="482" w:firstLineChars="200"/>
        <w:outlineLvl w:val="0"/>
        <w:rPr>
          <w:rFonts w:ascii="宋体" w:hAnsi="宋体" w:cs="宋体"/>
          <w:b/>
          <w:sz w:val="24"/>
        </w:rPr>
      </w:pPr>
      <w:bookmarkStart w:id="479" w:name="_Ref467379852"/>
      <w:bookmarkStart w:id="480" w:name="_Toc259093677"/>
      <w:bookmarkStart w:id="481" w:name="_Toc279701248"/>
      <w:bookmarkStart w:id="482" w:name="_Toc487900358"/>
      <w:bookmarkStart w:id="483" w:name="_Ref467379923"/>
      <w:bookmarkStart w:id="484" w:name="_Ref467379863"/>
      <w:bookmarkStart w:id="485" w:name="_Toc774"/>
      <w:bookmarkStart w:id="486" w:name="_Toc3225"/>
      <w:bookmarkStart w:id="487" w:name="_Toc16110"/>
      <w:r>
        <w:rPr>
          <w:rFonts w:hint="eastAsia" w:ascii="宋体" w:hAnsi="宋体" w:cs="宋体"/>
          <w:b/>
          <w:sz w:val="24"/>
        </w:rPr>
        <w:t>2.6 技术资料</w:t>
      </w:r>
      <w:bookmarkEnd w:id="479"/>
      <w:bookmarkEnd w:id="480"/>
      <w:bookmarkEnd w:id="481"/>
      <w:bookmarkEnd w:id="482"/>
      <w:bookmarkEnd w:id="483"/>
      <w:bookmarkEnd w:id="484"/>
      <w:r>
        <w:rPr>
          <w:rFonts w:hint="eastAsia" w:ascii="宋体" w:hAnsi="宋体" w:cs="宋体"/>
          <w:b/>
          <w:sz w:val="24"/>
        </w:rPr>
        <w:t>和保密义务</w:t>
      </w:r>
      <w:bookmarkEnd w:id="485"/>
      <w:bookmarkEnd w:id="486"/>
      <w:bookmarkEnd w:id="487"/>
    </w:p>
    <w:p w14:paraId="79E16E46">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949A275">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202C8B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81D0F79">
      <w:pPr>
        <w:spacing w:line="560" w:lineRule="exact"/>
        <w:ind w:firstLine="482" w:firstLineChars="200"/>
        <w:outlineLvl w:val="0"/>
        <w:rPr>
          <w:rFonts w:ascii="宋体" w:hAnsi="宋体" w:cs="宋体"/>
          <w:b/>
          <w:sz w:val="24"/>
        </w:rPr>
      </w:pPr>
      <w:bookmarkStart w:id="488" w:name="_Toc7860"/>
      <w:r>
        <w:rPr>
          <w:rFonts w:hint="eastAsia" w:ascii="宋体" w:hAnsi="宋体" w:cs="宋体"/>
          <w:b/>
          <w:sz w:val="24"/>
        </w:rPr>
        <w:t>2.7 质量保证</w:t>
      </w:r>
      <w:bookmarkEnd w:id="488"/>
    </w:p>
    <w:p w14:paraId="3CF9D9AB">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CF8F3A6">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2472B806">
      <w:pPr>
        <w:spacing w:line="560" w:lineRule="exact"/>
        <w:ind w:firstLine="482" w:firstLineChars="200"/>
        <w:outlineLvl w:val="0"/>
        <w:rPr>
          <w:rFonts w:ascii="宋体" w:hAnsi="宋体" w:cs="宋体"/>
          <w:b/>
          <w:sz w:val="24"/>
        </w:rPr>
      </w:pPr>
      <w:bookmarkStart w:id="489" w:name="_Toc17244"/>
      <w:bookmarkStart w:id="490" w:name="_Toc487900362"/>
      <w:bookmarkStart w:id="491" w:name="_Toc259093681"/>
      <w:bookmarkStart w:id="492" w:name="_Toc279701252"/>
      <w:r>
        <w:rPr>
          <w:rFonts w:hint="eastAsia" w:ascii="宋体" w:hAnsi="宋体" w:cs="宋体"/>
          <w:b/>
          <w:sz w:val="24"/>
        </w:rPr>
        <w:t>2.8 货物的风险负担</w:t>
      </w:r>
      <w:bookmarkEnd w:id="489"/>
    </w:p>
    <w:p w14:paraId="58FF9FF5">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1D7A768C">
      <w:pPr>
        <w:spacing w:line="560" w:lineRule="exact"/>
        <w:ind w:firstLine="482" w:firstLineChars="200"/>
        <w:outlineLvl w:val="0"/>
        <w:rPr>
          <w:rFonts w:ascii="宋体" w:hAnsi="宋体" w:cs="宋体"/>
          <w:b/>
          <w:sz w:val="24"/>
        </w:rPr>
      </w:pPr>
      <w:bookmarkStart w:id="493" w:name="_Toc14055"/>
      <w:r>
        <w:rPr>
          <w:rFonts w:hint="eastAsia" w:ascii="宋体" w:hAnsi="宋体" w:cs="宋体"/>
          <w:b/>
          <w:sz w:val="24"/>
        </w:rPr>
        <w:t>2.9 延迟交货</w:t>
      </w:r>
      <w:bookmarkEnd w:id="490"/>
      <w:bookmarkEnd w:id="491"/>
      <w:bookmarkEnd w:id="492"/>
      <w:bookmarkEnd w:id="493"/>
    </w:p>
    <w:p w14:paraId="37FE7538">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1226683">
      <w:pPr>
        <w:spacing w:line="560" w:lineRule="exact"/>
        <w:ind w:firstLine="482" w:firstLineChars="200"/>
        <w:outlineLvl w:val="0"/>
        <w:rPr>
          <w:rFonts w:ascii="宋体" w:hAnsi="宋体" w:cs="宋体"/>
          <w:b/>
          <w:sz w:val="24"/>
        </w:rPr>
      </w:pPr>
      <w:bookmarkStart w:id="494" w:name="_Toc7502"/>
      <w:bookmarkStart w:id="495" w:name="_Toc279701254"/>
      <w:bookmarkStart w:id="496" w:name="_Ref467378121"/>
      <w:bookmarkStart w:id="497" w:name="_Toc259093683"/>
      <w:bookmarkStart w:id="498" w:name="_Toc487900364"/>
      <w:r>
        <w:rPr>
          <w:rFonts w:hint="eastAsia" w:ascii="宋体" w:hAnsi="宋体" w:cs="宋体"/>
          <w:b/>
          <w:sz w:val="24"/>
        </w:rPr>
        <w:t>2.10 合同变更</w:t>
      </w:r>
      <w:bookmarkEnd w:id="494"/>
    </w:p>
    <w:p w14:paraId="1A692FE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9" w:name="_Toc487900369"/>
      <w:bookmarkStart w:id="500" w:name="_Toc259093688"/>
      <w:bookmarkStart w:id="501" w:name="_Toc279701259"/>
    </w:p>
    <w:p w14:paraId="68697E2C">
      <w:pPr>
        <w:spacing w:line="560" w:lineRule="exact"/>
        <w:ind w:firstLine="482" w:firstLineChars="200"/>
        <w:outlineLvl w:val="0"/>
        <w:rPr>
          <w:rFonts w:ascii="宋体" w:hAnsi="宋体" w:cs="宋体"/>
          <w:b/>
          <w:sz w:val="24"/>
        </w:rPr>
      </w:pPr>
      <w:bookmarkStart w:id="502" w:name="_Toc22955"/>
      <w:bookmarkStart w:id="503" w:name="_Toc10366"/>
      <w:bookmarkStart w:id="504" w:name="_Toc15237"/>
      <w:r>
        <w:rPr>
          <w:rFonts w:hint="eastAsia" w:ascii="宋体" w:hAnsi="宋体" w:cs="宋体"/>
          <w:b/>
          <w:sz w:val="24"/>
        </w:rPr>
        <w:t>2.11 合同转让</w:t>
      </w:r>
      <w:bookmarkEnd w:id="499"/>
      <w:bookmarkEnd w:id="500"/>
      <w:bookmarkEnd w:id="501"/>
      <w:r>
        <w:rPr>
          <w:rFonts w:hint="eastAsia" w:ascii="宋体" w:hAnsi="宋体" w:cs="宋体"/>
          <w:b/>
          <w:sz w:val="24"/>
        </w:rPr>
        <w:t>和分包</w:t>
      </w:r>
      <w:bookmarkEnd w:id="502"/>
      <w:bookmarkEnd w:id="503"/>
      <w:bookmarkEnd w:id="504"/>
    </w:p>
    <w:p w14:paraId="1DF6AFF5">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1CBB66">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5D53BF74">
      <w:pPr>
        <w:spacing w:line="560" w:lineRule="exact"/>
        <w:ind w:firstLine="482" w:firstLineChars="200"/>
        <w:outlineLvl w:val="0"/>
        <w:rPr>
          <w:rFonts w:ascii="宋体" w:hAnsi="宋体" w:cs="宋体"/>
          <w:b/>
          <w:sz w:val="24"/>
        </w:rPr>
      </w:pPr>
      <w:bookmarkStart w:id="505" w:name="_Toc14066"/>
      <w:bookmarkStart w:id="506" w:name="_Toc16508"/>
      <w:bookmarkStart w:id="507" w:name="_Toc13566"/>
      <w:r>
        <w:rPr>
          <w:rFonts w:hint="eastAsia" w:ascii="宋体" w:hAnsi="宋体" w:cs="宋体"/>
          <w:b/>
          <w:sz w:val="24"/>
        </w:rPr>
        <w:t>2.12 不可抗力</w:t>
      </w:r>
      <w:bookmarkEnd w:id="505"/>
      <w:bookmarkEnd w:id="506"/>
      <w:bookmarkEnd w:id="507"/>
    </w:p>
    <w:p w14:paraId="257A74DE">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52197D6B">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F60152B">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58F6B3A">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4FDBB43">
      <w:pPr>
        <w:spacing w:line="560" w:lineRule="exact"/>
        <w:ind w:firstLine="482" w:firstLineChars="200"/>
        <w:outlineLvl w:val="0"/>
        <w:rPr>
          <w:rFonts w:ascii="宋体" w:hAnsi="宋体" w:cs="宋体"/>
          <w:b/>
          <w:sz w:val="24"/>
        </w:rPr>
      </w:pPr>
      <w:bookmarkStart w:id="508" w:name="_Toc30676"/>
      <w:bookmarkStart w:id="509" w:name="_Toc6969"/>
      <w:bookmarkStart w:id="510" w:name="_Toc259093684"/>
      <w:bookmarkStart w:id="511" w:name="_Toc487900365"/>
      <w:bookmarkStart w:id="512" w:name="_Toc279701255"/>
      <w:bookmarkStart w:id="513" w:name="_Toc689"/>
      <w:r>
        <w:rPr>
          <w:rFonts w:hint="eastAsia" w:ascii="宋体" w:hAnsi="宋体" w:cs="宋体"/>
          <w:b/>
          <w:sz w:val="24"/>
        </w:rPr>
        <w:t>2.13 税费</w:t>
      </w:r>
      <w:bookmarkEnd w:id="508"/>
      <w:bookmarkEnd w:id="509"/>
      <w:bookmarkEnd w:id="510"/>
      <w:bookmarkEnd w:id="511"/>
      <w:bookmarkEnd w:id="512"/>
      <w:bookmarkEnd w:id="513"/>
    </w:p>
    <w:p w14:paraId="49BF725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0838D2E">
      <w:pPr>
        <w:spacing w:line="560" w:lineRule="exact"/>
        <w:ind w:firstLine="482" w:firstLineChars="200"/>
        <w:outlineLvl w:val="0"/>
        <w:rPr>
          <w:rFonts w:ascii="宋体" w:hAnsi="宋体" w:cs="宋体"/>
          <w:b/>
          <w:sz w:val="24"/>
        </w:rPr>
      </w:pPr>
      <w:bookmarkStart w:id="514" w:name="_Toc487900368"/>
      <w:bookmarkStart w:id="515" w:name="_Toc7102"/>
      <w:bookmarkStart w:id="516" w:name="_Toc16959"/>
      <w:bookmarkStart w:id="517" w:name="_Toc279701258"/>
      <w:bookmarkStart w:id="518" w:name="_Toc8298"/>
      <w:bookmarkStart w:id="519" w:name="_Toc259093687"/>
      <w:r>
        <w:rPr>
          <w:rFonts w:hint="eastAsia" w:ascii="宋体" w:hAnsi="宋体" w:cs="宋体"/>
          <w:b/>
          <w:sz w:val="24"/>
        </w:rPr>
        <w:t>2.14乙方破产</w:t>
      </w:r>
      <w:bookmarkEnd w:id="514"/>
      <w:bookmarkEnd w:id="515"/>
      <w:bookmarkEnd w:id="516"/>
      <w:bookmarkEnd w:id="517"/>
      <w:bookmarkEnd w:id="518"/>
      <w:bookmarkEnd w:id="519"/>
    </w:p>
    <w:p w14:paraId="7746EF81">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86494C">
      <w:pPr>
        <w:spacing w:line="560" w:lineRule="exact"/>
        <w:ind w:firstLine="482" w:firstLineChars="200"/>
        <w:outlineLvl w:val="0"/>
        <w:rPr>
          <w:rFonts w:ascii="宋体" w:hAnsi="宋体" w:cs="宋体"/>
          <w:b/>
          <w:sz w:val="24"/>
        </w:rPr>
      </w:pPr>
      <w:bookmarkStart w:id="520" w:name="_Toc6134"/>
      <w:bookmarkStart w:id="521" w:name="_Toc15387"/>
      <w:bookmarkStart w:id="522" w:name="_Toc29333"/>
      <w:r>
        <w:rPr>
          <w:rFonts w:hint="eastAsia" w:ascii="宋体" w:hAnsi="宋体" w:cs="宋体"/>
          <w:b/>
          <w:sz w:val="24"/>
        </w:rPr>
        <w:t>2.15 合同中止、终止</w:t>
      </w:r>
      <w:bookmarkEnd w:id="520"/>
      <w:bookmarkEnd w:id="521"/>
      <w:bookmarkEnd w:id="522"/>
    </w:p>
    <w:p w14:paraId="3A714E89">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5C319AF2">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8ABA759">
      <w:pPr>
        <w:spacing w:line="560" w:lineRule="exact"/>
        <w:ind w:firstLine="482" w:firstLineChars="200"/>
        <w:outlineLvl w:val="0"/>
        <w:rPr>
          <w:rFonts w:ascii="宋体" w:hAnsi="宋体" w:cs="宋体"/>
          <w:b/>
          <w:sz w:val="24"/>
        </w:rPr>
      </w:pPr>
      <w:bookmarkStart w:id="523" w:name="_Toc14563"/>
      <w:bookmarkStart w:id="524" w:name="_Toc6596"/>
      <w:bookmarkStart w:id="525" w:name="_Toc1125"/>
      <w:r>
        <w:rPr>
          <w:rFonts w:hint="eastAsia" w:ascii="宋体" w:hAnsi="宋体" w:cs="宋体"/>
          <w:b/>
          <w:sz w:val="24"/>
        </w:rPr>
        <w:t>2.16检验和验收</w:t>
      </w:r>
      <w:bookmarkEnd w:id="523"/>
      <w:bookmarkEnd w:id="524"/>
      <w:bookmarkEnd w:id="525"/>
    </w:p>
    <w:p w14:paraId="05BDA38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E24AEA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11E95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5"/>
    <w:bookmarkEnd w:id="496"/>
    <w:bookmarkEnd w:id="497"/>
    <w:bookmarkEnd w:id="498"/>
    <w:p w14:paraId="37C14A35">
      <w:pPr>
        <w:spacing w:line="560" w:lineRule="exact"/>
        <w:ind w:firstLine="482" w:firstLineChars="200"/>
        <w:outlineLvl w:val="0"/>
        <w:rPr>
          <w:rFonts w:ascii="宋体" w:hAnsi="宋体" w:cs="宋体"/>
          <w:b/>
          <w:sz w:val="24"/>
        </w:rPr>
      </w:pPr>
      <w:bookmarkStart w:id="526" w:name="_Toc279701261"/>
      <w:bookmarkStart w:id="527" w:name="_Toc259093690"/>
      <w:bookmarkStart w:id="528" w:name="_Toc487900371"/>
      <w:bookmarkStart w:id="529" w:name="_Toc25182"/>
      <w:bookmarkStart w:id="530" w:name="_Toc19604"/>
      <w:bookmarkStart w:id="531" w:name="_Toc11284"/>
      <w:r>
        <w:rPr>
          <w:rFonts w:hint="eastAsia" w:ascii="宋体" w:hAnsi="宋体" w:cs="宋体"/>
          <w:b/>
          <w:sz w:val="24"/>
        </w:rPr>
        <w:t>2.17 通知</w:t>
      </w:r>
      <w:bookmarkEnd w:id="526"/>
      <w:bookmarkEnd w:id="527"/>
      <w:bookmarkEnd w:id="528"/>
      <w:r>
        <w:rPr>
          <w:rFonts w:hint="eastAsia" w:ascii="宋体" w:hAnsi="宋体" w:cs="宋体"/>
          <w:b/>
          <w:sz w:val="24"/>
        </w:rPr>
        <w:t>和送达</w:t>
      </w:r>
      <w:bookmarkEnd w:id="529"/>
      <w:bookmarkEnd w:id="530"/>
      <w:bookmarkEnd w:id="531"/>
    </w:p>
    <w:p w14:paraId="70E86FAF">
      <w:pPr>
        <w:spacing w:line="560" w:lineRule="exact"/>
        <w:ind w:firstLine="480" w:firstLineChars="200"/>
        <w:rPr>
          <w:rFonts w:ascii="宋体" w:hAnsi="宋体" w:cs="宋体"/>
          <w:sz w:val="24"/>
        </w:rPr>
      </w:pPr>
      <w:bookmarkStart w:id="532" w:name="_Toc6698"/>
      <w:bookmarkStart w:id="533" w:name="_Toc3135"/>
      <w:bookmarkStart w:id="534" w:name="_Toc259093691"/>
      <w:bookmarkStart w:id="535" w:name="_Toc487900372"/>
      <w:bookmarkStart w:id="536"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2"/>
      <w:bookmarkEnd w:id="533"/>
    </w:p>
    <w:p w14:paraId="5D6A1546">
      <w:pPr>
        <w:spacing w:line="560" w:lineRule="exact"/>
        <w:ind w:firstLine="480" w:firstLineChars="200"/>
        <w:rPr>
          <w:rFonts w:ascii="宋体" w:hAnsi="宋体" w:cs="宋体"/>
          <w:sz w:val="24"/>
        </w:rPr>
      </w:pPr>
      <w:bookmarkStart w:id="537" w:name="_Toc23128"/>
      <w:bookmarkStart w:id="538"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7"/>
      <w:bookmarkEnd w:id="538"/>
    </w:p>
    <w:p w14:paraId="27103FA1">
      <w:pPr>
        <w:spacing w:line="560" w:lineRule="exact"/>
        <w:ind w:firstLine="482" w:firstLineChars="200"/>
        <w:outlineLvl w:val="0"/>
        <w:rPr>
          <w:rFonts w:ascii="宋体" w:hAnsi="宋体" w:cs="宋体"/>
          <w:b/>
          <w:sz w:val="24"/>
        </w:rPr>
      </w:pPr>
      <w:bookmarkStart w:id="539" w:name="_Toc4355"/>
      <w:bookmarkStart w:id="540" w:name="_Toc30599"/>
      <w:bookmarkStart w:id="541" w:name="_Toc18540"/>
      <w:r>
        <w:rPr>
          <w:rFonts w:hint="eastAsia" w:ascii="宋体" w:hAnsi="宋体" w:cs="宋体"/>
          <w:b/>
          <w:sz w:val="24"/>
        </w:rPr>
        <w:t>2.18 计量单位</w:t>
      </w:r>
      <w:bookmarkEnd w:id="534"/>
      <w:bookmarkEnd w:id="535"/>
      <w:bookmarkEnd w:id="536"/>
      <w:bookmarkEnd w:id="539"/>
      <w:bookmarkEnd w:id="540"/>
      <w:bookmarkEnd w:id="541"/>
    </w:p>
    <w:p w14:paraId="45784D6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FF24501">
      <w:pPr>
        <w:spacing w:line="560" w:lineRule="exact"/>
        <w:ind w:firstLine="482" w:firstLineChars="200"/>
        <w:outlineLvl w:val="0"/>
        <w:rPr>
          <w:rFonts w:ascii="宋体" w:hAnsi="宋体" w:cs="宋体"/>
          <w:b/>
          <w:sz w:val="24"/>
        </w:rPr>
      </w:pPr>
      <w:bookmarkStart w:id="542" w:name="_Toc279701263"/>
      <w:bookmarkStart w:id="543" w:name="_Toc487900373"/>
      <w:bookmarkStart w:id="544" w:name="_Toc259093692"/>
      <w:bookmarkStart w:id="545" w:name="_Toc18567"/>
      <w:bookmarkStart w:id="546" w:name="_Toc12773"/>
      <w:bookmarkStart w:id="547" w:name="_Toc10330"/>
      <w:r>
        <w:rPr>
          <w:rFonts w:hint="eastAsia" w:ascii="宋体" w:hAnsi="宋体" w:cs="宋体"/>
          <w:b/>
          <w:sz w:val="24"/>
        </w:rPr>
        <w:t>2.19 合同使用的文字和适用的法律</w:t>
      </w:r>
      <w:bookmarkEnd w:id="542"/>
      <w:bookmarkEnd w:id="543"/>
      <w:bookmarkEnd w:id="544"/>
      <w:bookmarkEnd w:id="545"/>
      <w:bookmarkEnd w:id="546"/>
      <w:bookmarkEnd w:id="547"/>
    </w:p>
    <w:p w14:paraId="06282BC2">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4C35F056">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4FBBA72B">
      <w:pPr>
        <w:spacing w:line="560" w:lineRule="exact"/>
        <w:ind w:firstLine="482" w:firstLineChars="200"/>
        <w:outlineLvl w:val="0"/>
        <w:rPr>
          <w:rFonts w:ascii="宋体" w:hAnsi="宋体" w:cs="宋体"/>
          <w:b/>
          <w:sz w:val="24"/>
        </w:rPr>
      </w:pPr>
      <w:bookmarkStart w:id="548" w:name="_Toc14001"/>
      <w:bookmarkStart w:id="549" w:name="_Toc6885"/>
      <w:bookmarkStart w:id="550" w:name="_Toc19890"/>
      <w:r>
        <w:rPr>
          <w:rFonts w:hint="eastAsia" w:ascii="宋体" w:hAnsi="宋体" w:cs="宋体"/>
          <w:b/>
          <w:sz w:val="24"/>
        </w:rPr>
        <w:t>2.20 合同份数</w:t>
      </w:r>
      <w:bookmarkEnd w:id="548"/>
      <w:bookmarkEnd w:id="549"/>
      <w:bookmarkEnd w:id="550"/>
    </w:p>
    <w:p w14:paraId="370FEE08">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5BEE5CC">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366419A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04637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338C34BA">
            <w:pPr>
              <w:spacing w:line="360" w:lineRule="auto"/>
              <w:jc w:val="center"/>
              <w:rPr>
                <w:rFonts w:ascii="宋体" w:hAnsi="宋体" w:cs="宋体"/>
                <w:b/>
                <w:sz w:val="24"/>
              </w:rPr>
            </w:pPr>
            <w:r>
              <w:rPr>
                <w:rFonts w:hint="eastAsia" w:ascii="宋体" w:hAnsi="宋体" w:cs="宋体"/>
                <w:b/>
                <w:sz w:val="24"/>
              </w:rPr>
              <w:t>条款号</w:t>
            </w:r>
          </w:p>
        </w:tc>
        <w:tc>
          <w:tcPr>
            <w:tcW w:w="8277" w:type="dxa"/>
            <w:vAlign w:val="center"/>
          </w:tcPr>
          <w:p w14:paraId="743B8CFA">
            <w:pPr>
              <w:spacing w:line="360" w:lineRule="auto"/>
              <w:jc w:val="center"/>
              <w:rPr>
                <w:rFonts w:ascii="宋体" w:hAnsi="宋体" w:cs="宋体"/>
                <w:b/>
                <w:sz w:val="24"/>
              </w:rPr>
            </w:pPr>
            <w:r>
              <w:rPr>
                <w:rFonts w:hint="eastAsia" w:ascii="宋体" w:hAnsi="宋体" w:cs="宋体"/>
                <w:b/>
                <w:sz w:val="24"/>
              </w:rPr>
              <w:t>约定内容</w:t>
            </w:r>
          </w:p>
        </w:tc>
      </w:tr>
      <w:tr w14:paraId="54C68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C4FDA0">
            <w:pPr>
              <w:spacing w:line="360" w:lineRule="auto"/>
              <w:rPr>
                <w:rFonts w:ascii="宋体" w:hAnsi="宋体" w:cs="宋体"/>
                <w:sz w:val="24"/>
              </w:rPr>
            </w:pPr>
            <w:r>
              <w:rPr>
                <w:rFonts w:hint="eastAsia" w:ascii="宋体" w:hAnsi="宋体" w:cs="宋体"/>
                <w:sz w:val="24"/>
              </w:rPr>
              <w:t>1.4.2</w:t>
            </w:r>
          </w:p>
        </w:tc>
        <w:tc>
          <w:tcPr>
            <w:tcW w:w="8277" w:type="dxa"/>
            <w:vAlign w:val="center"/>
          </w:tcPr>
          <w:p w14:paraId="68D63333">
            <w:pPr>
              <w:spacing w:line="360" w:lineRule="auto"/>
              <w:rPr>
                <w:rFonts w:ascii="宋体" w:hAnsi="宋体" w:cs="宋体"/>
                <w:sz w:val="24"/>
              </w:rPr>
            </w:pPr>
          </w:p>
        </w:tc>
      </w:tr>
      <w:tr w14:paraId="19707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2671F6">
            <w:pPr>
              <w:spacing w:line="360" w:lineRule="auto"/>
              <w:rPr>
                <w:rFonts w:ascii="宋体" w:hAnsi="宋体" w:cs="宋体"/>
                <w:sz w:val="24"/>
              </w:rPr>
            </w:pPr>
            <w:r>
              <w:rPr>
                <w:rFonts w:hint="eastAsia" w:ascii="宋体" w:hAnsi="宋体" w:cs="宋体"/>
                <w:sz w:val="24"/>
              </w:rPr>
              <w:t>1.5.1</w:t>
            </w:r>
          </w:p>
        </w:tc>
        <w:tc>
          <w:tcPr>
            <w:tcW w:w="8277" w:type="dxa"/>
            <w:vAlign w:val="center"/>
          </w:tcPr>
          <w:p w14:paraId="3840DA96">
            <w:pPr>
              <w:spacing w:line="360" w:lineRule="auto"/>
              <w:rPr>
                <w:rFonts w:ascii="宋体" w:hAnsi="宋体" w:cs="宋体"/>
                <w:sz w:val="24"/>
              </w:rPr>
            </w:pPr>
          </w:p>
        </w:tc>
      </w:tr>
      <w:tr w14:paraId="56C47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A9624DC">
            <w:pPr>
              <w:spacing w:line="360" w:lineRule="auto"/>
              <w:rPr>
                <w:rFonts w:ascii="宋体" w:hAnsi="宋体" w:cs="宋体"/>
                <w:sz w:val="24"/>
              </w:rPr>
            </w:pPr>
            <w:r>
              <w:rPr>
                <w:rFonts w:hint="eastAsia" w:ascii="宋体" w:hAnsi="宋体" w:cs="宋体"/>
                <w:sz w:val="24"/>
              </w:rPr>
              <w:t xml:space="preserve">1.5.2 </w:t>
            </w:r>
          </w:p>
        </w:tc>
        <w:tc>
          <w:tcPr>
            <w:tcW w:w="8277" w:type="dxa"/>
            <w:vAlign w:val="center"/>
          </w:tcPr>
          <w:p w14:paraId="42D52A39">
            <w:pPr>
              <w:spacing w:line="360" w:lineRule="auto"/>
              <w:rPr>
                <w:rFonts w:ascii="宋体" w:hAnsi="宋体" w:cs="宋体"/>
                <w:sz w:val="24"/>
              </w:rPr>
            </w:pPr>
          </w:p>
        </w:tc>
      </w:tr>
      <w:tr w14:paraId="4BBA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CF9A73C">
            <w:pPr>
              <w:spacing w:line="360" w:lineRule="auto"/>
              <w:rPr>
                <w:rFonts w:ascii="宋体" w:hAnsi="宋体" w:cs="宋体"/>
                <w:sz w:val="24"/>
              </w:rPr>
            </w:pPr>
            <w:r>
              <w:rPr>
                <w:rFonts w:hint="eastAsia" w:ascii="宋体" w:hAnsi="宋体" w:cs="宋体"/>
                <w:sz w:val="24"/>
              </w:rPr>
              <w:t>1.5.3</w:t>
            </w:r>
          </w:p>
        </w:tc>
        <w:tc>
          <w:tcPr>
            <w:tcW w:w="8277" w:type="dxa"/>
            <w:vAlign w:val="center"/>
          </w:tcPr>
          <w:p w14:paraId="1FA5BD4C">
            <w:pPr>
              <w:spacing w:line="360" w:lineRule="auto"/>
              <w:rPr>
                <w:rFonts w:ascii="宋体" w:hAnsi="宋体" w:cs="宋体"/>
                <w:sz w:val="24"/>
              </w:rPr>
            </w:pPr>
          </w:p>
        </w:tc>
      </w:tr>
      <w:tr w14:paraId="6A11C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5DB016E">
            <w:pPr>
              <w:spacing w:line="360" w:lineRule="auto"/>
              <w:rPr>
                <w:rFonts w:ascii="宋体" w:hAnsi="宋体" w:cs="宋体"/>
                <w:sz w:val="24"/>
              </w:rPr>
            </w:pPr>
            <w:r>
              <w:rPr>
                <w:rFonts w:hint="eastAsia" w:ascii="宋体" w:hAnsi="宋体" w:cs="宋体"/>
                <w:sz w:val="24"/>
              </w:rPr>
              <w:t>1.6.2</w:t>
            </w:r>
          </w:p>
        </w:tc>
        <w:tc>
          <w:tcPr>
            <w:tcW w:w="8277" w:type="dxa"/>
            <w:vAlign w:val="center"/>
          </w:tcPr>
          <w:p w14:paraId="5FA378A0">
            <w:pPr>
              <w:spacing w:line="360" w:lineRule="auto"/>
              <w:rPr>
                <w:rFonts w:ascii="宋体" w:hAnsi="宋体" w:cs="宋体"/>
                <w:sz w:val="24"/>
              </w:rPr>
            </w:pPr>
          </w:p>
        </w:tc>
      </w:tr>
      <w:tr w14:paraId="6B5A6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E8D16A3">
            <w:pPr>
              <w:spacing w:line="360" w:lineRule="auto"/>
              <w:rPr>
                <w:rFonts w:ascii="宋体" w:hAnsi="宋体" w:cs="宋体"/>
                <w:sz w:val="24"/>
              </w:rPr>
            </w:pPr>
            <w:r>
              <w:rPr>
                <w:rFonts w:hint="eastAsia" w:ascii="宋体" w:hAnsi="宋体" w:cs="宋体"/>
                <w:sz w:val="24"/>
              </w:rPr>
              <w:t>1.7.1</w:t>
            </w:r>
          </w:p>
        </w:tc>
        <w:tc>
          <w:tcPr>
            <w:tcW w:w="8277" w:type="dxa"/>
            <w:vAlign w:val="center"/>
          </w:tcPr>
          <w:p w14:paraId="4EEB09A0">
            <w:pPr>
              <w:spacing w:line="360" w:lineRule="auto"/>
              <w:rPr>
                <w:rFonts w:ascii="宋体" w:hAnsi="宋体" w:cs="宋体"/>
                <w:sz w:val="24"/>
              </w:rPr>
            </w:pPr>
          </w:p>
        </w:tc>
      </w:tr>
      <w:tr w14:paraId="2BC1E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B87BD3">
            <w:pPr>
              <w:spacing w:line="360" w:lineRule="auto"/>
              <w:rPr>
                <w:rFonts w:ascii="宋体" w:hAnsi="宋体" w:cs="宋体"/>
                <w:sz w:val="24"/>
              </w:rPr>
            </w:pPr>
            <w:r>
              <w:rPr>
                <w:rFonts w:hint="eastAsia" w:ascii="宋体" w:hAnsi="宋体" w:cs="宋体"/>
                <w:sz w:val="24"/>
              </w:rPr>
              <w:t>1.7.2</w:t>
            </w:r>
          </w:p>
        </w:tc>
        <w:tc>
          <w:tcPr>
            <w:tcW w:w="8277" w:type="dxa"/>
            <w:vAlign w:val="center"/>
          </w:tcPr>
          <w:p w14:paraId="5F84ECDF">
            <w:pPr>
              <w:spacing w:line="360" w:lineRule="auto"/>
              <w:rPr>
                <w:rFonts w:ascii="宋体" w:hAnsi="宋体" w:cs="宋体"/>
                <w:sz w:val="24"/>
              </w:rPr>
            </w:pPr>
          </w:p>
        </w:tc>
      </w:tr>
      <w:tr w14:paraId="3F5A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60C6F1D">
            <w:pPr>
              <w:spacing w:line="360" w:lineRule="auto"/>
              <w:rPr>
                <w:rFonts w:ascii="宋体" w:hAnsi="宋体" w:cs="宋体"/>
                <w:sz w:val="24"/>
              </w:rPr>
            </w:pPr>
            <w:r>
              <w:rPr>
                <w:rFonts w:hint="eastAsia" w:ascii="宋体" w:hAnsi="宋体" w:cs="宋体"/>
                <w:sz w:val="24"/>
              </w:rPr>
              <w:t>1.7.3</w:t>
            </w:r>
          </w:p>
        </w:tc>
        <w:tc>
          <w:tcPr>
            <w:tcW w:w="8277" w:type="dxa"/>
            <w:vAlign w:val="center"/>
          </w:tcPr>
          <w:p w14:paraId="3E1DF732">
            <w:pPr>
              <w:spacing w:line="360" w:lineRule="auto"/>
              <w:rPr>
                <w:rFonts w:ascii="宋体" w:hAnsi="宋体" w:cs="宋体"/>
                <w:sz w:val="24"/>
              </w:rPr>
            </w:pPr>
          </w:p>
        </w:tc>
      </w:tr>
      <w:tr w14:paraId="7A641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2988500">
            <w:pPr>
              <w:spacing w:line="360" w:lineRule="auto"/>
              <w:rPr>
                <w:rFonts w:ascii="宋体" w:hAnsi="宋体" w:cs="宋体"/>
                <w:sz w:val="24"/>
              </w:rPr>
            </w:pPr>
            <w:r>
              <w:rPr>
                <w:rFonts w:hint="eastAsia" w:ascii="宋体" w:hAnsi="宋体" w:cs="宋体"/>
                <w:sz w:val="24"/>
              </w:rPr>
              <w:t>1.8.6</w:t>
            </w:r>
          </w:p>
        </w:tc>
        <w:tc>
          <w:tcPr>
            <w:tcW w:w="8277" w:type="dxa"/>
            <w:vAlign w:val="center"/>
          </w:tcPr>
          <w:p w14:paraId="2598E0E7">
            <w:pPr>
              <w:spacing w:line="360" w:lineRule="auto"/>
              <w:rPr>
                <w:rFonts w:ascii="宋体" w:hAnsi="宋体" w:cs="宋体"/>
                <w:sz w:val="24"/>
              </w:rPr>
            </w:pPr>
          </w:p>
        </w:tc>
      </w:tr>
      <w:tr w14:paraId="370F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849" w:type="dxa"/>
            <w:tcBorders>
              <w:left w:val="single" w:color="auto" w:sz="4" w:space="0"/>
            </w:tcBorders>
            <w:vAlign w:val="center"/>
          </w:tcPr>
          <w:p w14:paraId="50D8E286">
            <w:pPr>
              <w:spacing w:line="360" w:lineRule="auto"/>
              <w:rPr>
                <w:rFonts w:ascii="宋体" w:hAnsi="宋体" w:cs="宋体"/>
                <w:sz w:val="24"/>
              </w:rPr>
            </w:pPr>
            <w:r>
              <w:rPr>
                <w:rFonts w:hint="eastAsia" w:ascii="宋体" w:hAnsi="宋体" w:cs="宋体"/>
                <w:sz w:val="24"/>
              </w:rPr>
              <w:t>1.9</w:t>
            </w:r>
          </w:p>
        </w:tc>
        <w:tc>
          <w:tcPr>
            <w:tcW w:w="8277" w:type="dxa"/>
            <w:vAlign w:val="center"/>
          </w:tcPr>
          <w:p w14:paraId="76CA1A85">
            <w:pPr>
              <w:spacing w:line="360" w:lineRule="auto"/>
              <w:rPr>
                <w:rFonts w:ascii="宋体" w:hAnsi="宋体" w:cs="宋体"/>
                <w:sz w:val="24"/>
              </w:rPr>
            </w:pPr>
          </w:p>
        </w:tc>
      </w:tr>
      <w:tr w14:paraId="520E9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15B55A8">
            <w:pPr>
              <w:spacing w:line="360" w:lineRule="auto"/>
              <w:rPr>
                <w:rFonts w:ascii="宋体" w:hAnsi="宋体" w:cs="宋体"/>
                <w:sz w:val="24"/>
              </w:rPr>
            </w:pPr>
            <w:r>
              <w:rPr>
                <w:rFonts w:hint="eastAsia" w:ascii="宋体" w:hAnsi="宋体" w:cs="宋体"/>
                <w:sz w:val="24"/>
              </w:rPr>
              <w:t>2.3.2</w:t>
            </w:r>
          </w:p>
        </w:tc>
        <w:tc>
          <w:tcPr>
            <w:tcW w:w="8277" w:type="dxa"/>
            <w:vAlign w:val="center"/>
          </w:tcPr>
          <w:p w14:paraId="471D0E78">
            <w:pPr>
              <w:spacing w:line="360" w:lineRule="auto"/>
              <w:ind w:left="-420" w:leftChars="-200" w:right="-420" w:rightChars="-200" w:firstLine="480" w:firstLineChars="200"/>
              <w:rPr>
                <w:rFonts w:ascii="宋体" w:hAnsi="宋体" w:cs="宋体"/>
                <w:sz w:val="24"/>
              </w:rPr>
            </w:pPr>
          </w:p>
        </w:tc>
      </w:tr>
      <w:tr w14:paraId="08564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98F017">
            <w:pPr>
              <w:spacing w:line="360" w:lineRule="auto"/>
              <w:rPr>
                <w:rFonts w:ascii="宋体" w:hAnsi="宋体" w:cs="宋体"/>
                <w:sz w:val="24"/>
              </w:rPr>
            </w:pPr>
            <w:r>
              <w:rPr>
                <w:rFonts w:hint="eastAsia" w:ascii="宋体" w:hAnsi="宋体" w:cs="宋体"/>
                <w:sz w:val="24"/>
              </w:rPr>
              <w:t>2.4.1</w:t>
            </w:r>
          </w:p>
        </w:tc>
        <w:tc>
          <w:tcPr>
            <w:tcW w:w="8277" w:type="dxa"/>
            <w:vAlign w:val="center"/>
          </w:tcPr>
          <w:p w14:paraId="28086090">
            <w:pPr>
              <w:spacing w:line="360" w:lineRule="auto"/>
              <w:ind w:left="-420" w:leftChars="-200" w:right="-420" w:rightChars="-200" w:firstLine="480" w:firstLineChars="200"/>
              <w:rPr>
                <w:rFonts w:ascii="宋体" w:hAnsi="宋体" w:cs="宋体"/>
                <w:sz w:val="24"/>
              </w:rPr>
            </w:pPr>
          </w:p>
        </w:tc>
      </w:tr>
      <w:tr w14:paraId="2E2C7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A17533B">
            <w:pPr>
              <w:spacing w:line="360" w:lineRule="auto"/>
              <w:rPr>
                <w:rFonts w:ascii="宋体" w:hAnsi="宋体" w:cs="宋体"/>
                <w:sz w:val="24"/>
              </w:rPr>
            </w:pPr>
            <w:r>
              <w:rPr>
                <w:rFonts w:hint="eastAsia" w:ascii="宋体" w:hAnsi="宋体" w:cs="宋体"/>
                <w:sz w:val="24"/>
              </w:rPr>
              <w:t>2.4.3</w:t>
            </w:r>
          </w:p>
        </w:tc>
        <w:tc>
          <w:tcPr>
            <w:tcW w:w="8277" w:type="dxa"/>
            <w:vAlign w:val="center"/>
          </w:tcPr>
          <w:p w14:paraId="52B8D40D">
            <w:pPr>
              <w:spacing w:line="360" w:lineRule="auto"/>
              <w:rPr>
                <w:rFonts w:ascii="宋体" w:hAnsi="宋体" w:cs="宋体"/>
                <w:sz w:val="24"/>
              </w:rPr>
            </w:pPr>
          </w:p>
        </w:tc>
      </w:tr>
      <w:tr w14:paraId="77A4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0A2C6510">
            <w:pPr>
              <w:spacing w:line="360" w:lineRule="auto"/>
              <w:rPr>
                <w:rFonts w:ascii="宋体" w:hAnsi="宋体" w:cs="宋体"/>
                <w:sz w:val="24"/>
              </w:rPr>
            </w:pPr>
            <w:r>
              <w:rPr>
                <w:rFonts w:hint="eastAsia" w:ascii="宋体" w:hAnsi="宋体" w:cs="宋体"/>
                <w:sz w:val="24"/>
              </w:rPr>
              <w:t xml:space="preserve">2.8 </w:t>
            </w:r>
          </w:p>
        </w:tc>
        <w:tc>
          <w:tcPr>
            <w:tcW w:w="8277" w:type="dxa"/>
            <w:vAlign w:val="top"/>
          </w:tcPr>
          <w:p w14:paraId="3FF55C25">
            <w:pPr>
              <w:spacing w:line="360" w:lineRule="auto"/>
              <w:rPr>
                <w:rFonts w:ascii="宋体" w:hAnsi="宋体" w:cs="宋体"/>
                <w:sz w:val="24"/>
              </w:rPr>
            </w:pPr>
          </w:p>
        </w:tc>
      </w:tr>
      <w:tr w14:paraId="5CEB0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9D145DD">
            <w:pPr>
              <w:spacing w:line="360" w:lineRule="auto"/>
              <w:rPr>
                <w:rFonts w:ascii="宋体" w:hAnsi="宋体" w:cs="宋体"/>
                <w:sz w:val="24"/>
              </w:rPr>
            </w:pPr>
            <w:r>
              <w:rPr>
                <w:rFonts w:hint="eastAsia" w:ascii="宋体" w:hAnsi="宋体" w:cs="宋体"/>
                <w:sz w:val="24"/>
              </w:rPr>
              <w:t>2.12.3</w:t>
            </w:r>
          </w:p>
        </w:tc>
        <w:tc>
          <w:tcPr>
            <w:tcW w:w="8277" w:type="dxa"/>
            <w:vAlign w:val="center"/>
          </w:tcPr>
          <w:p w14:paraId="34FCA0BC">
            <w:pPr>
              <w:spacing w:line="360" w:lineRule="auto"/>
              <w:rPr>
                <w:rFonts w:ascii="宋体" w:hAnsi="宋体" w:cs="宋体"/>
                <w:sz w:val="24"/>
              </w:rPr>
            </w:pPr>
          </w:p>
        </w:tc>
      </w:tr>
      <w:tr w14:paraId="6B823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7F6F72F">
            <w:pPr>
              <w:spacing w:line="360" w:lineRule="auto"/>
              <w:rPr>
                <w:rFonts w:ascii="宋体" w:hAnsi="宋体" w:cs="宋体"/>
                <w:sz w:val="24"/>
              </w:rPr>
            </w:pPr>
            <w:r>
              <w:rPr>
                <w:rFonts w:hint="eastAsia" w:ascii="宋体" w:hAnsi="宋体" w:cs="宋体"/>
                <w:sz w:val="24"/>
              </w:rPr>
              <w:t>2.12.4</w:t>
            </w:r>
          </w:p>
        </w:tc>
        <w:tc>
          <w:tcPr>
            <w:tcW w:w="8277" w:type="dxa"/>
            <w:vAlign w:val="center"/>
          </w:tcPr>
          <w:p w14:paraId="6F1EFD71">
            <w:pPr>
              <w:spacing w:line="360" w:lineRule="auto"/>
              <w:rPr>
                <w:rFonts w:ascii="宋体" w:hAnsi="宋体" w:cs="宋体"/>
                <w:sz w:val="24"/>
              </w:rPr>
            </w:pPr>
          </w:p>
        </w:tc>
      </w:tr>
      <w:tr w14:paraId="6EA6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EAE283">
            <w:pPr>
              <w:spacing w:line="360" w:lineRule="auto"/>
              <w:rPr>
                <w:rFonts w:ascii="宋体" w:hAnsi="宋体" w:cs="宋体"/>
                <w:sz w:val="24"/>
              </w:rPr>
            </w:pPr>
            <w:r>
              <w:rPr>
                <w:rFonts w:hint="eastAsia" w:ascii="宋体" w:hAnsi="宋体" w:cs="宋体"/>
                <w:sz w:val="24"/>
              </w:rPr>
              <w:t>2.16.1</w:t>
            </w:r>
          </w:p>
        </w:tc>
        <w:tc>
          <w:tcPr>
            <w:tcW w:w="8277" w:type="dxa"/>
            <w:vAlign w:val="center"/>
          </w:tcPr>
          <w:p w14:paraId="5E3FC2A0">
            <w:pPr>
              <w:spacing w:line="360" w:lineRule="auto"/>
              <w:rPr>
                <w:rFonts w:ascii="宋体" w:hAnsi="宋体" w:cs="宋体"/>
                <w:sz w:val="24"/>
              </w:rPr>
            </w:pPr>
          </w:p>
        </w:tc>
      </w:tr>
      <w:tr w14:paraId="725EA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243E7578">
            <w:pPr>
              <w:spacing w:line="360" w:lineRule="auto"/>
              <w:rPr>
                <w:rFonts w:ascii="宋体" w:hAnsi="宋体" w:cs="宋体"/>
                <w:sz w:val="24"/>
              </w:rPr>
            </w:pPr>
            <w:r>
              <w:rPr>
                <w:rFonts w:hint="eastAsia" w:ascii="宋体" w:hAnsi="宋体" w:cs="宋体"/>
                <w:sz w:val="24"/>
              </w:rPr>
              <w:t>2.16.3</w:t>
            </w:r>
          </w:p>
        </w:tc>
        <w:tc>
          <w:tcPr>
            <w:tcW w:w="8277" w:type="dxa"/>
            <w:vAlign w:val="center"/>
          </w:tcPr>
          <w:p w14:paraId="0005F916">
            <w:pPr>
              <w:spacing w:line="360" w:lineRule="auto"/>
              <w:rPr>
                <w:rFonts w:ascii="宋体" w:hAnsi="宋体" w:cs="宋体"/>
                <w:sz w:val="24"/>
              </w:rPr>
            </w:pPr>
          </w:p>
        </w:tc>
      </w:tr>
      <w:tr w14:paraId="4870A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8FCB5B3">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277" w:type="dxa"/>
            <w:vAlign w:val="center"/>
          </w:tcPr>
          <w:p w14:paraId="4B143AA1">
            <w:pPr>
              <w:spacing w:line="360" w:lineRule="auto"/>
              <w:rPr>
                <w:rFonts w:ascii="宋体" w:hAnsi="宋体" w:cs="宋体"/>
                <w:sz w:val="24"/>
              </w:rPr>
            </w:pPr>
          </w:p>
        </w:tc>
      </w:tr>
    </w:tbl>
    <w:p w14:paraId="7DCA1CF5">
      <w:pPr>
        <w:spacing w:line="360" w:lineRule="auto"/>
        <w:ind w:left="-420" w:leftChars="-200" w:right="-420" w:rightChars="-200" w:firstLine="480" w:firstLineChars="200"/>
        <w:rPr>
          <w:rFonts w:ascii="宋体" w:hAnsi="宋体" w:cs="宋体"/>
          <w:sz w:val="24"/>
        </w:rPr>
      </w:pPr>
    </w:p>
    <w:p w14:paraId="1757D368">
      <w:pPr>
        <w:spacing w:line="360" w:lineRule="auto"/>
        <w:ind w:left="-420" w:leftChars="-200" w:right="-420" w:rightChars="-200"/>
        <w:rPr>
          <w:rFonts w:ascii="宋体" w:hAnsi="宋体" w:cs="宋体"/>
          <w:sz w:val="24"/>
        </w:rPr>
      </w:pPr>
    </w:p>
    <w:p w14:paraId="01963EE3">
      <w:pPr>
        <w:pStyle w:val="3"/>
      </w:pPr>
    </w:p>
    <w:p w14:paraId="3F936D00"/>
    <w:p w14:paraId="3BAA3616">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14:paraId="56775797">
      <w:pPr>
        <w:spacing w:line="360" w:lineRule="auto"/>
        <w:jc w:val="center"/>
        <w:outlineLvl w:val="0"/>
        <w:rPr>
          <w:rFonts w:ascii="宋体" w:hAnsi="宋体" w:cs="宋体"/>
          <w:b/>
          <w:kern w:val="0"/>
          <w:sz w:val="36"/>
          <w:szCs w:val="36"/>
        </w:rPr>
      </w:pPr>
    </w:p>
    <w:p w14:paraId="027DC92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39A637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AE3306C">
      <w:pPr>
        <w:spacing w:line="360" w:lineRule="auto"/>
        <w:jc w:val="center"/>
        <w:outlineLvl w:val="0"/>
        <w:rPr>
          <w:rFonts w:ascii="宋体" w:hAnsi="宋体" w:cs="宋体"/>
          <w:b/>
          <w:kern w:val="0"/>
          <w:sz w:val="36"/>
          <w:szCs w:val="36"/>
        </w:rPr>
      </w:pPr>
    </w:p>
    <w:p w14:paraId="0B21B4A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7616A4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135A3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4E7770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9E7EEFC">
      <w:pPr>
        <w:snapToGrid w:val="0"/>
        <w:spacing w:line="360" w:lineRule="auto"/>
        <w:ind w:firstLine="480" w:firstLineChars="200"/>
        <w:rPr>
          <w:rFonts w:ascii="宋体" w:hAnsi="宋体" w:cs="宋体"/>
          <w:sz w:val="24"/>
        </w:rPr>
      </w:pPr>
    </w:p>
    <w:p w14:paraId="66D84554">
      <w:pPr>
        <w:spacing w:line="360" w:lineRule="auto"/>
        <w:ind w:firstLine="480" w:firstLineChars="200"/>
        <w:rPr>
          <w:rFonts w:ascii="宋体" w:hAnsi="宋体" w:cs="宋体"/>
          <w:sz w:val="24"/>
        </w:rPr>
      </w:pPr>
    </w:p>
    <w:p w14:paraId="339606B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E9A3B1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E03B3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）【招标编号：（采购编号）】政府采购活动，郑重承诺：</w:t>
      </w:r>
    </w:p>
    <w:p w14:paraId="0FF513A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34FDE0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761C8F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B7F745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3B3113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12E8AC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5CE017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17E73F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E59295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FFD57E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D46D88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7C5F80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A147F2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FD4F8B">
      <w:pPr>
        <w:snapToGrid w:val="0"/>
        <w:spacing w:line="360" w:lineRule="auto"/>
        <w:ind w:right="480"/>
        <w:jc w:val="center"/>
        <w:rPr>
          <w:rFonts w:ascii="宋体" w:hAnsi="宋体" w:cs="宋体"/>
          <w:b/>
          <w:kern w:val="0"/>
          <w:sz w:val="32"/>
          <w:szCs w:val="32"/>
        </w:rPr>
      </w:pPr>
    </w:p>
    <w:p w14:paraId="0B9740BF">
      <w:pPr>
        <w:snapToGrid w:val="0"/>
        <w:spacing w:line="360" w:lineRule="auto"/>
        <w:ind w:right="480"/>
        <w:jc w:val="center"/>
        <w:rPr>
          <w:rFonts w:ascii="宋体" w:hAnsi="宋体" w:cs="宋体"/>
          <w:b/>
          <w:kern w:val="0"/>
          <w:sz w:val="32"/>
          <w:szCs w:val="32"/>
        </w:rPr>
      </w:pPr>
    </w:p>
    <w:p w14:paraId="01899860">
      <w:pPr>
        <w:snapToGrid w:val="0"/>
        <w:spacing w:line="360" w:lineRule="auto"/>
        <w:ind w:right="480"/>
        <w:jc w:val="center"/>
        <w:rPr>
          <w:rFonts w:ascii="宋体" w:hAnsi="宋体" w:cs="宋体"/>
          <w:b/>
          <w:kern w:val="0"/>
          <w:sz w:val="32"/>
          <w:szCs w:val="32"/>
        </w:rPr>
      </w:pPr>
    </w:p>
    <w:p w14:paraId="5DC9A788">
      <w:pPr>
        <w:rPr>
          <w:rFonts w:ascii="宋体" w:hAnsi="宋体" w:cs="宋体"/>
        </w:rPr>
      </w:pPr>
    </w:p>
    <w:p w14:paraId="2A2DD91D">
      <w:pPr>
        <w:snapToGrid w:val="0"/>
        <w:spacing w:line="360" w:lineRule="auto"/>
        <w:ind w:right="480"/>
        <w:jc w:val="center"/>
        <w:rPr>
          <w:rFonts w:ascii="宋体" w:hAnsi="宋体" w:cs="宋体"/>
          <w:b/>
          <w:kern w:val="0"/>
          <w:sz w:val="32"/>
          <w:szCs w:val="32"/>
        </w:rPr>
      </w:pPr>
    </w:p>
    <w:p w14:paraId="7E937B3A">
      <w:pPr>
        <w:snapToGrid w:val="0"/>
        <w:spacing w:line="360" w:lineRule="auto"/>
        <w:ind w:right="480"/>
        <w:jc w:val="center"/>
        <w:rPr>
          <w:rFonts w:ascii="宋体" w:hAnsi="宋体" w:cs="宋体"/>
          <w:b/>
          <w:kern w:val="0"/>
          <w:sz w:val="32"/>
          <w:szCs w:val="32"/>
        </w:rPr>
      </w:pPr>
    </w:p>
    <w:p w14:paraId="226C233F">
      <w:pPr>
        <w:snapToGrid w:val="0"/>
        <w:spacing w:line="360" w:lineRule="auto"/>
        <w:ind w:right="480"/>
        <w:jc w:val="center"/>
        <w:rPr>
          <w:rFonts w:ascii="宋体" w:hAnsi="宋体" w:cs="宋体"/>
          <w:b/>
          <w:kern w:val="0"/>
          <w:sz w:val="32"/>
          <w:szCs w:val="32"/>
        </w:rPr>
      </w:pPr>
    </w:p>
    <w:p w14:paraId="5BB8FFA6">
      <w:pPr>
        <w:widowControl/>
        <w:spacing w:line="360" w:lineRule="auto"/>
        <w:ind w:firstLine="643" w:firstLineChars="200"/>
        <w:jc w:val="center"/>
        <w:rPr>
          <w:rFonts w:ascii="宋体" w:hAnsi="宋体" w:cs="宋体"/>
          <w:b/>
          <w:kern w:val="0"/>
          <w:sz w:val="32"/>
          <w:szCs w:val="32"/>
        </w:rPr>
      </w:pPr>
    </w:p>
    <w:p w14:paraId="42593A9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14:paraId="04ED1A7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744D525">
      <w:pPr>
        <w:snapToGrid w:val="0"/>
        <w:spacing w:line="360" w:lineRule="auto"/>
        <w:ind w:right="480"/>
        <w:jc w:val="center"/>
        <w:rPr>
          <w:rFonts w:ascii="宋体" w:hAnsi="宋体" w:cs="宋体"/>
          <w:b/>
          <w:kern w:val="0"/>
          <w:sz w:val="32"/>
          <w:szCs w:val="32"/>
        </w:rPr>
      </w:pPr>
    </w:p>
    <w:p w14:paraId="5DE7730D">
      <w:pPr>
        <w:snapToGrid w:val="0"/>
        <w:spacing w:line="360" w:lineRule="auto"/>
        <w:ind w:right="480"/>
        <w:jc w:val="center"/>
        <w:rPr>
          <w:rFonts w:ascii="宋体" w:hAnsi="宋体" w:cs="宋体"/>
          <w:b/>
          <w:kern w:val="0"/>
          <w:sz w:val="32"/>
          <w:szCs w:val="32"/>
        </w:rPr>
      </w:pPr>
    </w:p>
    <w:p w14:paraId="5BB3F9B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9FB0B0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9FE75D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9C81718">
      <w:pPr>
        <w:widowControl/>
        <w:spacing w:line="360" w:lineRule="auto"/>
        <w:ind w:firstLine="480"/>
        <w:jc w:val="left"/>
        <w:rPr>
          <w:rFonts w:ascii="宋体" w:hAnsi="宋体" w:cs="宋体"/>
          <w:sz w:val="24"/>
        </w:rPr>
      </w:pPr>
    </w:p>
    <w:p w14:paraId="0862E75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858F29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176A6E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B1390BA">
      <w:pPr>
        <w:widowControl/>
        <w:spacing w:line="360" w:lineRule="auto"/>
        <w:ind w:left="150"/>
        <w:jc w:val="center"/>
        <w:rPr>
          <w:rFonts w:ascii="宋体" w:hAnsi="宋体" w:cs="宋体"/>
          <w:b/>
          <w:kern w:val="0"/>
          <w:sz w:val="32"/>
          <w:szCs w:val="32"/>
        </w:rPr>
      </w:pPr>
    </w:p>
    <w:p w14:paraId="30A0228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BBA977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3313F36">
      <w:pPr>
        <w:rPr>
          <w:rFonts w:ascii="宋体" w:hAnsi="宋体" w:cs="宋体"/>
        </w:rPr>
      </w:pPr>
    </w:p>
    <w:p w14:paraId="43A6F21A">
      <w:pPr>
        <w:widowControl/>
        <w:adjustRightInd/>
        <w:jc w:val="left"/>
        <w:rPr>
          <w:rFonts w:ascii="宋体" w:hAnsi="宋体" w:cs="宋体"/>
          <w:b/>
          <w:kern w:val="0"/>
          <w:sz w:val="32"/>
          <w:szCs w:val="32"/>
        </w:rPr>
      </w:pPr>
      <w:r>
        <w:rPr>
          <w:rFonts w:ascii="宋体" w:hAnsi="宋体" w:cs="宋体"/>
          <w:b/>
          <w:kern w:val="0"/>
          <w:sz w:val="32"/>
          <w:szCs w:val="32"/>
        </w:rPr>
        <w:br w:type="page"/>
      </w:r>
    </w:p>
    <w:p w14:paraId="456F26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6D4651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AD8C78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EB7FD1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49881B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077315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4CE246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BBB32CE">
      <w:pPr>
        <w:snapToGrid w:val="0"/>
        <w:spacing w:line="360" w:lineRule="auto"/>
        <w:jc w:val="center"/>
        <w:rPr>
          <w:rFonts w:ascii="宋体" w:hAnsi="宋体" w:cs="宋体"/>
          <w:b/>
          <w:kern w:val="0"/>
          <w:sz w:val="32"/>
          <w:szCs w:val="32"/>
          <w:lang w:val="zh-CN"/>
        </w:rPr>
      </w:pPr>
    </w:p>
    <w:p w14:paraId="6219A1B1">
      <w:pPr>
        <w:snapToGrid w:val="0"/>
        <w:spacing w:line="360" w:lineRule="auto"/>
        <w:jc w:val="center"/>
        <w:rPr>
          <w:rFonts w:ascii="宋体" w:hAnsi="宋体" w:cs="宋体"/>
          <w:b/>
          <w:kern w:val="0"/>
          <w:sz w:val="32"/>
          <w:szCs w:val="32"/>
          <w:lang w:val="zh-CN"/>
        </w:rPr>
      </w:pPr>
    </w:p>
    <w:p w14:paraId="536AAAB5">
      <w:pPr>
        <w:snapToGrid w:val="0"/>
        <w:spacing w:line="360" w:lineRule="auto"/>
        <w:jc w:val="center"/>
        <w:rPr>
          <w:rFonts w:ascii="宋体" w:hAnsi="宋体" w:cs="宋体"/>
          <w:b/>
          <w:kern w:val="0"/>
          <w:sz w:val="32"/>
          <w:szCs w:val="32"/>
          <w:lang w:val="zh-CN"/>
        </w:rPr>
      </w:pPr>
    </w:p>
    <w:p w14:paraId="234C768D">
      <w:pPr>
        <w:snapToGrid w:val="0"/>
        <w:spacing w:line="360" w:lineRule="auto"/>
        <w:jc w:val="center"/>
        <w:rPr>
          <w:rFonts w:ascii="宋体" w:hAnsi="宋体" w:cs="宋体"/>
          <w:b/>
          <w:kern w:val="0"/>
          <w:sz w:val="32"/>
          <w:szCs w:val="32"/>
          <w:lang w:val="zh-CN"/>
        </w:rPr>
      </w:pPr>
    </w:p>
    <w:p w14:paraId="18A1A22F">
      <w:pPr>
        <w:snapToGrid w:val="0"/>
        <w:spacing w:line="360" w:lineRule="auto"/>
        <w:jc w:val="center"/>
        <w:rPr>
          <w:rFonts w:ascii="宋体" w:hAnsi="宋体" w:cs="宋体"/>
          <w:b/>
          <w:kern w:val="0"/>
          <w:sz w:val="32"/>
          <w:szCs w:val="32"/>
          <w:lang w:val="zh-CN"/>
        </w:rPr>
      </w:pPr>
    </w:p>
    <w:p w14:paraId="48CBF785">
      <w:pPr>
        <w:snapToGrid w:val="0"/>
        <w:spacing w:line="360" w:lineRule="auto"/>
        <w:jc w:val="center"/>
        <w:outlineLvl w:val="0"/>
        <w:rPr>
          <w:rFonts w:ascii="宋体" w:hAnsi="宋体" w:cs="宋体"/>
          <w:b/>
          <w:kern w:val="0"/>
          <w:sz w:val="32"/>
          <w:szCs w:val="32"/>
        </w:rPr>
      </w:pPr>
    </w:p>
    <w:p w14:paraId="190C4902">
      <w:pPr>
        <w:snapToGrid w:val="0"/>
        <w:spacing w:line="360" w:lineRule="auto"/>
        <w:jc w:val="center"/>
        <w:outlineLvl w:val="0"/>
        <w:rPr>
          <w:rFonts w:ascii="宋体" w:hAnsi="宋体" w:cs="宋体"/>
          <w:b/>
          <w:kern w:val="0"/>
          <w:sz w:val="32"/>
          <w:szCs w:val="32"/>
        </w:rPr>
      </w:pPr>
    </w:p>
    <w:p w14:paraId="2F9F7608">
      <w:pPr>
        <w:rPr>
          <w:rFonts w:ascii="宋体" w:hAnsi="宋体" w:cs="宋体"/>
        </w:rPr>
      </w:pPr>
    </w:p>
    <w:p w14:paraId="67C20266">
      <w:pPr>
        <w:snapToGrid w:val="0"/>
        <w:spacing w:line="360" w:lineRule="auto"/>
        <w:jc w:val="center"/>
        <w:outlineLvl w:val="0"/>
        <w:rPr>
          <w:rFonts w:ascii="宋体" w:hAnsi="宋体" w:cs="宋体"/>
          <w:b/>
          <w:kern w:val="0"/>
          <w:sz w:val="32"/>
          <w:szCs w:val="32"/>
        </w:rPr>
      </w:pPr>
    </w:p>
    <w:p w14:paraId="31CAF5CE">
      <w:pPr>
        <w:snapToGrid w:val="0"/>
        <w:spacing w:line="360" w:lineRule="auto"/>
        <w:jc w:val="center"/>
        <w:outlineLvl w:val="0"/>
        <w:rPr>
          <w:rFonts w:ascii="宋体" w:hAnsi="宋体" w:cs="宋体"/>
          <w:b/>
          <w:kern w:val="0"/>
          <w:sz w:val="32"/>
          <w:szCs w:val="32"/>
        </w:rPr>
      </w:pPr>
    </w:p>
    <w:p w14:paraId="3F5C1FD4">
      <w:pPr>
        <w:pStyle w:val="3"/>
        <w:rPr>
          <w:lang w:val="en-US"/>
        </w:rPr>
      </w:pPr>
    </w:p>
    <w:p w14:paraId="7EEB58BE"/>
    <w:p w14:paraId="0FFAE5A1">
      <w:pPr>
        <w:snapToGrid w:val="0"/>
        <w:spacing w:line="360" w:lineRule="auto"/>
        <w:ind w:firstLine="3855" w:firstLineChars="1200"/>
        <w:outlineLvl w:val="0"/>
        <w:rPr>
          <w:rFonts w:ascii="宋体" w:hAnsi="宋体" w:cs="宋体"/>
          <w:b/>
          <w:kern w:val="0"/>
          <w:sz w:val="32"/>
          <w:szCs w:val="32"/>
        </w:rPr>
      </w:pPr>
    </w:p>
    <w:p w14:paraId="279E587B">
      <w:pPr>
        <w:snapToGrid w:val="0"/>
        <w:spacing w:line="360" w:lineRule="auto"/>
        <w:ind w:firstLine="3855" w:firstLineChars="1200"/>
        <w:outlineLvl w:val="0"/>
        <w:rPr>
          <w:rFonts w:ascii="宋体" w:hAnsi="宋体" w:cs="宋体"/>
          <w:b/>
          <w:kern w:val="0"/>
          <w:sz w:val="32"/>
          <w:szCs w:val="32"/>
        </w:rPr>
      </w:pPr>
    </w:p>
    <w:p w14:paraId="1A8FCFDA">
      <w:pPr>
        <w:snapToGrid w:val="0"/>
        <w:spacing w:line="360" w:lineRule="auto"/>
        <w:ind w:firstLine="3855" w:firstLineChars="1200"/>
        <w:outlineLvl w:val="0"/>
        <w:rPr>
          <w:rFonts w:ascii="宋体" w:hAnsi="宋体" w:cs="宋体"/>
          <w:b/>
          <w:kern w:val="0"/>
          <w:sz w:val="32"/>
          <w:szCs w:val="32"/>
        </w:rPr>
      </w:pPr>
    </w:p>
    <w:p w14:paraId="67DC9FA1">
      <w:pPr>
        <w:widowControl/>
        <w:adjustRightInd/>
        <w:jc w:val="left"/>
        <w:rPr>
          <w:rFonts w:ascii="宋体" w:hAnsi="宋体" w:cs="宋体"/>
          <w:b/>
          <w:kern w:val="0"/>
          <w:sz w:val="32"/>
          <w:szCs w:val="32"/>
        </w:rPr>
      </w:pPr>
      <w:r>
        <w:rPr>
          <w:rFonts w:ascii="宋体" w:hAnsi="宋体" w:cs="宋体"/>
          <w:b/>
          <w:kern w:val="0"/>
          <w:sz w:val="32"/>
          <w:szCs w:val="32"/>
        </w:rPr>
        <w:br w:type="page"/>
      </w:r>
    </w:p>
    <w:p w14:paraId="458FE40A">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21F820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3F1CC0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）【招标编号：（采购编号）】招标的有关活动，并对此项目进行投标。为此：</w:t>
      </w:r>
    </w:p>
    <w:p w14:paraId="0F54BB3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498776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0E61AE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46015D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098853B">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2.1.2</w:t>
      </w:r>
      <w:r>
        <w:rPr>
          <w:rFonts w:hint="eastAsia" w:ascii="宋体" w:hAnsi="宋体" w:cs="宋体"/>
          <w:snapToGrid w:val="0"/>
          <w:kern w:val="28"/>
          <w:sz w:val="24"/>
          <w:szCs w:val="20"/>
        </w:rPr>
        <w:t>联合</w:t>
      </w:r>
      <w:r>
        <w:rPr>
          <w:rFonts w:hint="eastAsia" w:ascii="宋体" w:hAnsi="宋体" w:cs="宋体"/>
          <w:snapToGrid w:val="0"/>
          <w:color w:val="auto"/>
          <w:kern w:val="28"/>
          <w:sz w:val="24"/>
          <w:szCs w:val="20"/>
        </w:rPr>
        <w:t>协议（如果有)；</w:t>
      </w:r>
    </w:p>
    <w:p w14:paraId="0AAE246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B89B6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B4B83A">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F74D0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91BDD2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EC8793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3B8CA6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A9B54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C395F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FAFECC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A8F2CE2">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B0EAE9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927BC4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F0C73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1B52C0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568B04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D8449C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222661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F1F1C2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54EEF5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0301D9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D772DA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E373C46">
      <w:pPr>
        <w:spacing w:line="360" w:lineRule="auto"/>
        <w:jc w:val="center"/>
        <w:rPr>
          <w:rFonts w:ascii="宋体" w:hAnsi="宋体" w:cs="宋体"/>
          <w:sz w:val="24"/>
        </w:rPr>
      </w:pPr>
      <w:r>
        <w:rPr>
          <w:rFonts w:hint="eastAsia" w:ascii="宋体" w:hAnsi="宋体" w:cs="宋体"/>
          <w:sz w:val="24"/>
        </w:rPr>
        <w:t xml:space="preserve">     日期：  年   月   日</w:t>
      </w:r>
    </w:p>
    <w:p w14:paraId="65349148">
      <w:pPr>
        <w:snapToGrid w:val="0"/>
        <w:spacing w:line="360" w:lineRule="auto"/>
        <w:ind w:left="420" w:leftChars="200" w:firstLine="4200" w:firstLineChars="1750"/>
        <w:rPr>
          <w:rFonts w:ascii="宋体" w:hAnsi="宋体" w:cs="宋体"/>
          <w:kern w:val="0"/>
          <w:sz w:val="24"/>
          <w:u w:val="single"/>
        </w:rPr>
      </w:pPr>
    </w:p>
    <w:p w14:paraId="5B10DD9F">
      <w:pPr>
        <w:spacing w:line="360" w:lineRule="auto"/>
        <w:ind w:right="420"/>
        <w:rPr>
          <w:rFonts w:ascii="宋体" w:hAnsi="宋体" w:cs="宋体"/>
          <w:sz w:val="24"/>
        </w:rPr>
      </w:pPr>
      <w:r>
        <w:rPr>
          <w:rFonts w:hint="eastAsia" w:ascii="宋体" w:hAnsi="宋体" w:cs="宋体"/>
          <w:sz w:val="24"/>
        </w:rPr>
        <w:t>注：按本格式和要求提供。</w:t>
      </w:r>
    </w:p>
    <w:p w14:paraId="7656C05A">
      <w:pPr>
        <w:snapToGrid w:val="0"/>
        <w:spacing w:line="360" w:lineRule="auto"/>
        <w:jc w:val="center"/>
        <w:rPr>
          <w:rFonts w:ascii="宋体" w:hAnsi="宋体" w:cs="宋体"/>
          <w:b/>
          <w:kern w:val="0"/>
          <w:sz w:val="32"/>
          <w:szCs w:val="32"/>
        </w:rPr>
      </w:pPr>
    </w:p>
    <w:p w14:paraId="0FDD1F58">
      <w:pPr>
        <w:snapToGrid w:val="0"/>
        <w:spacing w:line="360" w:lineRule="auto"/>
        <w:rPr>
          <w:rFonts w:ascii="宋体" w:hAnsi="宋体" w:cs="宋体"/>
          <w:sz w:val="24"/>
        </w:rPr>
      </w:pPr>
    </w:p>
    <w:p w14:paraId="096AC1F6">
      <w:pPr>
        <w:jc w:val="center"/>
        <w:rPr>
          <w:rFonts w:ascii="宋体" w:hAnsi="宋体" w:cs="宋体"/>
          <w:b/>
          <w:kern w:val="0"/>
          <w:sz w:val="32"/>
          <w:szCs w:val="32"/>
        </w:rPr>
      </w:pPr>
    </w:p>
    <w:p w14:paraId="4F7EDBE3">
      <w:pPr>
        <w:jc w:val="center"/>
        <w:rPr>
          <w:rFonts w:ascii="宋体" w:hAnsi="宋体" w:cs="宋体"/>
          <w:b/>
          <w:kern w:val="0"/>
          <w:sz w:val="32"/>
          <w:szCs w:val="32"/>
        </w:rPr>
      </w:pPr>
    </w:p>
    <w:p w14:paraId="612C1F4C">
      <w:pPr>
        <w:jc w:val="center"/>
        <w:rPr>
          <w:rFonts w:ascii="宋体" w:hAnsi="宋体" w:cs="宋体"/>
          <w:b/>
          <w:kern w:val="0"/>
          <w:sz w:val="32"/>
          <w:szCs w:val="32"/>
        </w:rPr>
      </w:pPr>
    </w:p>
    <w:p w14:paraId="06405BE3">
      <w:pPr>
        <w:jc w:val="center"/>
        <w:rPr>
          <w:rFonts w:ascii="宋体" w:hAnsi="宋体" w:cs="宋体"/>
          <w:b/>
          <w:kern w:val="0"/>
          <w:sz w:val="32"/>
          <w:szCs w:val="32"/>
        </w:rPr>
      </w:pPr>
    </w:p>
    <w:p w14:paraId="1564A769">
      <w:pPr>
        <w:jc w:val="center"/>
        <w:rPr>
          <w:rFonts w:ascii="宋体" w:hAnsi="宋体" w:cs="宋体"/>
          <w:b/>
          <w:kern w:val="0"/>
          <w:sz w:val="32"/>
          <w:szCs w:val="32"/>
        </w:rPr>
      </w:pPr>
    </w:p>
    <w:p w14:paraId="20799A63">
      <w:pPr>
        <w:jc w:val="center"/>
        <w:rPr>
          <w:rFonts w:ascii="宋体" w:hAnsi="宋体" w:cs="宋体"/>
          <w:b/>
          <w:kern w:val="0"/>
          <w:sz w:val="32"/>
          <w:szCs w:val="32"/>
        </w:rPr>
      </w:pPr>
    </w:p>
    <w:p w14:paraId="70F25AFC">
      <w:pPr>
        <w:jc w:val="center"/>
        <w:rPr>
          <w:rFonts w:ascii="宋体" w:hAnsi="宋体" w:cs="宋体"/>
          <w:b/>
          <w:kern w:val="0"/>
          <w:sz w:val="32"/>
          <w:szCs w:val="32"/>
        </w:rPr>
      </w:pPr>
    </w:p>
    <w:p w14:paraId="106BFBEC">
      <w:pPr>
        <w:jc w:val="center"/>
        <w:rPr>
          <w:rFonts w:ascii="宋体" w:hAnsi="宋体" w:cs="宋体"/>
          <w:b/>
          <w:kern w:val="0"/>
          <w:sz w:val="32"/>
          <w:szCs w:val="32"/>
        </w:rPr>
      </w:pPr>
    </w:p>
    <w:p w14:paraId="69E8059E">
      <w:pPr>
        <w:jc w:val="center"/>
        <w:rPr>
          <w:rFonts w:ascii="宋体" w:hAnsi="宋体" w:cs="宋体"/>
          <w:b/>
          <w:kern w:val="0"/>
          <w:sz w:val="32"/>
          <w:szCs w:val="32"/>
        </w:rPr>
      </w:pPr>
    </w:p>
    <w:p w14:paraId="6C7F3F02">
      <w:pPr>
        <w:jc w:val="center"/>
        <w:rPr>
          <w:rFonts w:ascii="宋体" w:hAnsi="宋体" w:cs="宋体"/>
          <w:b/>
          <w:kern w:val="0"/>
          <w:sz w:val="32"/>
          <w:szCs w:val="32"/>
        </w:rPr>
      </w:pPr>
    </w:p>
    <w:p w14:paraId="35E4ECD0">
      <w:pPr>
        <w:jc w:val="center"/>
        <w:rPr>
          <w:rFonts w:ascii="宋体" w:hAnsi="宋体" w:cs="宋体"/>
          <w:b/>
          <w:kern w:val="0"/>
          <w:sz w:val="32"/>
          <w:szCs w:val="32"/>
        </w:rPr>
      </w:pPr>
    </w:p>
    <w:p w14:paraId="404146CF">
      <w:pPr>
        <w:jc w:val="center"/>
        <w:rPr>
          <w:rFonts w:ascii="宋体" w:hAnsi="宋体" w:cs="宋体"/>
          <w:b/>
          <w:kern w:val="0"/>
          <w:sz w:val="32"/>
          <w:szCs w:val="32"/>
        </w:rPr>
      </w:pPr>
    </w:p>
    <w:p w14:paraId="3581CDCD">
      <w:pPr>
        <w:jc w:val="center"/>
        <w:rPr>
          <w:rFonts w:ascii="宋体" w:hAnsi="宋体" w:cs="宋体"/>
          <w:b/>
          <w:kern w:val="0"/>
          <w:sz w:val="32"/>
          <w:szCs w:val="32"/>
        </w:rPr>
      </w:pPr>
    </w:p>
    <w:p w14:paraId="70B9DF16">
      <w:pPr>
        <w:jc w:val="center"/>
        <w:rPr>
          <w:rFonts w:ascii="宋体" w:hAnsi="宋体" w:cs="宋体"/>
          <w:b/>
          <w:kern w:val="0"/>
          <w:sz w:val="32"/>
          <w:szCs w:val="32"/>
        </w:rPr>
      </w:pPr>
    </w:p>
    <w:p w14:paraId="50194FF8">
      <w:pPr>
        <w:jc w:val="center"/>
        <w:rPr>
          <w:rFonts w:ascii="宋体" w:hAnsi="宋体" w:cs="宋体"/>
          <w:b/>
          <w:kern w:val="0"/>
          <w:sz w:val="32"/>
          <w:szCs w:val="32"/>
        </w:rPr>
      </w:pPr>
    </w:p>
    <w:p w14:paraId="1516DDCA">
      <w:pPr>
        <w:jc w:val="center"/>
        <w:rPr>
          <w:rFonts w:ascii="宋体" w:hAnsi="宋体" w:cs="宋体"/>
          <w:b/>
          <w:kern w:val="0"/>
          <w:sz w:val="32"/>
          <w:szCs w:val="32"/>
        </w:rPr>
      </w:pPr>
    </w:p>
    <w:p w14:paraId="16F67FB9">
      <w:pPr>
        <w:jc w:val="center"/>
        <w:rPr>
          <w:rFonts w:ascii="宋体" w:hAnsi="宋体" w:cs="宋体"/>
          <w:b/>
          <w:kern w:val="0"/>
          <w:sz w:val="32"/>
          <w:szCs w:val="32"/>
        </w:rPr>
      </w:pPr>
    </w:p>
    <w:p w14:paraId="60B81C73">
      <w:pPr>
        <w:jc w:val="center"/>
        <w:rPr>
          <w:rFonts w:ascii="宋体" w:hAnsi="宋体" w:cs="宋体"/>
          <w:b/>
          <w:kern w:val="0"/>
          <w:sz w:val="32"/>
          <w:szCs w:val="32"/>
        </w:rPr>
      </w:pPr>
    </w:p>
    <w:p w14:paraId="14320533">
      <w:pPr>
        <w:jc w:val="center"/>
        <w:rPr>
          <w:rFonts w:ascii="宋体" w:hAnsi="宋体" w:cs="宋体"/>
          <w:b/>
          <w:kern w:val="0"/>
          <w:sz w:val="32"/>
          <w:szCs w:val="32"/>
        </w:rPr>
      </w:pPr>
    </w:p>
    <w:p w14:paraId="75BBDC2A">
      <w:pPr>
        <w:jc w:val="center"/>
        <w:rPr>
          <w:rFonts w:ascii="宋体" w:hAnsi="宋体" w:cs="宋体"/>
          <w:b/>
          <w:kern w:val="0"/>
          <w:sz w:val="32"/>
          <w:szCs w:val="32"/>
        </w:rPr>
      </w:pPr>
    </w:p>
    <w:p w14:paraId="42771CBD">
      <w:pPr>
        <w:jc w:val="center"/>
        <w:rPr>
          <w:rFonts w:ascii="宋体" w:hAnsi="宋体" w:cs="宋体"/>
          <w:b/>
          <w:kern w:val="0"/>
          <w:sz w:val="32"/>
          <w:szCs w:val="32"/>
        </w:rPr>
      </w:pPr>
    </w:p>
    <w:p w14:paraId="15986BBD">
      <w:pPr>
        <w:jc w:val="center"/>
        <w:rPr>
          <w:rFonts w:ascii="宋体" w:hAnsi="宋体" w:cs="宋体"/>
          <w:b/>
          <w:kern w:val="0"/>
          <w:sz w:val="32"/>
          <w:szCs w:val="32"/>
        </w:rPr>
      </w:pPr>
    </w:p>
    <w:p w14:paraId="3251E4EB">
      <w:pPr>
        <w:jc w:val="center"/>
        <w:rPr>
          <w:rFonts w:ascii="宋体" w:hAnsi="宋体" w:cs="宋体"/>
          <w:b/>
          <w:kern w:val="0"/>
          <w:sz w:val="32"/>
          <w:szCs w:val="32"/>
        </w:rPr>
      </w:pPr>
    </w:p>
    <w:p w14:paraId="54C84397">
      <w:pPr>
        <w:widowControl/>
        <w:adjustRightInd/>
        <w:jc w:val="left"/>
        <w:rPr>
          <w:rFonts w:ascii="宋体" w:hAnsi="宋体" w:cs="宋体"/>
          <w:b/>
          <w:kern w:val="0"/>
          <w:sz w:val="32"/>
          <w:szCs w:val="32"/>
        </w:rPr>
      </w:pPr>
      <w:r>
        <w:rPr>
          <w:rFonts w:ascii="宋体" w:hAnsi="宋体" w:cs="宋体"/>
          <w:b/>
          <w:kern w:val="0"/>
          <w:sz w:val="32"/>
          <w:szCs w:val="32"/>
        </w:rPr>
        <w:br w:type="page"/>
      </w:r>
    </w:p>
    <w:p w14:paraId="0086263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B4C419">
      <w:pPr>
        <w:snapToGrid w:val="0"/>
        <w:spacing w:line="360" w:lineRule="auto"/>
        <w:rPr>
          <w:rFonts w:ascii="宋体" w:hAnsi="宋体" w:cs="宋体"/>
          <w:sz w:val="24"/>
        </w:rPr>
      </w:pPr>
      <w:r>
        <w:rPr>
          <w:rFonts w:hint="eastAsia" w:ascii="宋体" w:hAnsi="宋体" w:cs="宋体"/>
          <w:sz w:val="24"/>
        </w:rPr>
        <w:t xml:space="preserve">                                </w:t>
      </w:r>
    </w:p>
    <w:p w14:paraId="673880F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8D9C93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D8B2E1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2C68601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A3B2F9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D564B3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B65B33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39FAE31">
      <w:pPr>
        <w:snapToGrid w:val="0"/>
        <w:spacing w:line="360" w:lineRule="auto"/>
        <w:rPr>
          <w:rFonts w:ascii="宋体" w:hAnsi="宋体" w:cs="宋体"/>
          <w:sz w:val="24"/>
        </w:rPr>
      </w:pPr>
    </w:p>
    <w:p w14:paraId="5738E98D">
      <w:pPr>
        <w:snapToGrid w:val="0"/>
        <w:spacing w:line="360" w:lineRule="auto"/>
        <w:rPr>
          <w:rFonts w:ascii="宋体" w:hAnsi="宋体" w:cs="宋体"/>
          <w:sz w:val="24"/>
        </w:rPr>
      </w:pPr>
    </w:p>
    <w:p w14:paraId="141C62B8">
      <w:pPr>
        <w:snapToGrid w:val="0"/>
        <w:spacing w:line="360" w:lineRule="auto"/>
        <w:rPr>
          <w:rFonts w:ascii="宋体" w:hAnsi="宋体" w:cs="宋体"/>
          <w:sz w:val="24"/>
        </w:rPr>
      </w:pPr>
    </w:p>
    <w:p w14:paraId="2606C7A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42FDDE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77C3F4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2A0BB4E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1AFDF2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3ED4349">
      <w:pPr>
        <w:jc w:val="center"/>
        <w:rPr>
          <w:rFonts w:ascii="宋体" w:hAnsi="宋体" w:cs="宋体"/>
          <w:b/>
          <w:kern w:val="0"/>
          <w:sz w:val="32"/>
          <w:szCs w:val="32"/>
        </w:rPr>
      </w:pPr>
    </w:p>
    <w:p w14:paraId="20A0A721">
      <w:pPr>
        <w:jc w:val="center"/>
        <w:rPr>
          <w:rFonts w:ascii="宋体" w:hAnsi="宋体" w:cs="宋体"/>
          <w:b/>
          <w:kern w:val="0"/>
          <w:sz w:val="32"/>
          <w:szCs w:val="32"/>
        </w:rPr>
      </w:pPr>
    </w:p>
    <w:p w14:paraId="046A0C68">
      <w:pPr>
        <w:jc w:val="center"/>
        <w:rPr>
          <w:rFonts w:ascii="宋体" w:hAnsi="宋体" w:cs="宋体"/>
          <w:b/>
          <w:kern w:val="0"/>
          <w:sz w:val="32"/>
          <w:szCs w:val="32"/>
        </w:rPr>
      </w:pPr>
    </w:p>
    <w:p w14:paraId="33E76F81">
      <w:pPr>
        <w:rPr>
          <w:rFonts w:ascii="宋体" w:hAnsi="宋体" w:cs="宋体"/>
        </w:rPr>
      </w:pPr>
    </w:p>
    <w:p w14:paraId="18F7FCC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D1FDA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E57028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52B344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F6E2A00">
      <w:pPr>
        <w:autoSpaceDE w:val="0"/>
        <w:autoSpaceDN w:val="0"/>
        <w:spacing w:line="360" w:lineRule="auto"/>
        <w:jc w:val="center"/>
        <w:rPr>
          <w:rFonts w:hint="eastAsia" w:ascii="宋体" w:hAnsi="宋体" w:cs="宋体"/>
          <w:b/>
          <w:kern w:val="0"/>
          <w:sz w:val="32"/>
          <w:szCs w:val="32"/>
          <w:lang w:val="zh-CN"/>
        </w:rPr>
      </w:pPr>
    </w:p>
    <w:p w14:paraId="3CB7F7B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DA24FC6">
      <w:pPr>
        <w:pStyle w:val="8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D5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0DE39C7">
            <w:pPr>
              <w:pStyle w:val="87"/>
              <w:adjustRightInd w:val="0"/>
              <w:spacing w:line="360" w:lineRule="auto"/>
              <w:rPr>
                <w:rFonts w:hAnsi="宋体" w:cs="宋体"/>
                <w:bCs/>
                <w:sz w:val="24"/>
              </w:rPr>
            </w:pPr>
            <w:r>
              <w:rPr>
                <w:rFonts w:hint="eastAsia" w:hAnsi="宋体" w:cs="宋体"/>
                <w:bCs/>
                <w:sz w:val="24"/>
              </w:rPr>
              <w:t>正面：                                 反面：</w:t>
            </w:r>
          </w:p>
          <w:p w14:paraId="02334317">
            <w:pPr>
              <w:pStyle w:val="87"/>
              <w:adjustRightInd w:val="0"/>
              <w:spacing w:line="360" w:lineRule="auto"/>
              <w:rPr>
                <w:rFonts w:hAnsi="宋体" w:cs="宋体"/>
                <w:bCs/>
                <w:sz w:val="24"/>
              </w:rPr>
            </w:pPr>
          </w:p>
        </w:tc>
      </w:tr>
    </w:tbl>
    <w:p w14:paraId="01DB60D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628F39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D8B7D2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6384558">
      <w:pPr>
        <w:jc w:val="center"/>
        <w:rPr>
          <w:rFonts w:ascii="宋体" w:hAnsi="宋体" w:cs="宋体"/>
          <w:b/>
          <w:kern w:val="0"/>
          <w:sz w:val="32"/>
          <w:szCs w:val="32"/>
        </w:rPr>
      </w:pPr>
    </w:p>
    <w:p w14:paraId="71F267F5">
      <w:pPr>
        <w:jc w:val="center"/>
        <w:rPr>
          <w:rFonts w:ascii="宋体" w:hAnsi="宋体" w:cs="宋体"/>
          <w:b/>
          <w:kern w:val="0"/>
          <w:sz w:val="32"/>
          <w:szCs w:val="32"/>
        </w:rPr>
      </w:pPr>
    </w:p>
    <w:p w14:paraId="1E0909C5">
      <w:pPr>
        <w:jc w:val="center"/>
        <w:rPr>
          <w:rFonts w:ascii="宋体" w:hAnsi="宋体" w:cs="宋体"/>
          <w:b/>
          <w:kern w:val="0"/>
          <w:sz w:val="32"/>
          <w:szCs w:val="32"/>
        </w:rPr>
      </w:pPr>
    </w:p>
    <w:p w14:paraId="46A7A1F7">
      <w:pPr>
        <w:jc w:val="center"/>
        <w:rPr>
          <w:rFonts w:ascii="宋体" w:hAnsi="宋体" w:cs="宋体"/>
          <w:b/>
          <w:kern w:val="0"/>
          <w:sz w:val="32"/>
          <w:szCs w:val="32"/>
        </w:rPr>
      </w:pPr>
    </w:p>
    <w:p w14:paraId="397DE119">
      <w:pPr>
        <w:jc w:val="center"/>
        <w:rPr>
          <w:rFonts w:ascii="宋体" w:hAnsi="宋体" w:cs="宋体"/>
          <w:b/>
          <w:kern w:val="0"/>
          <w:sz w:val="32"/>
          <w:szCs w:val="32"/>
        </w:rPr>
      </w:pPr>
    </w:p>
    <w:p w14:paraId="6BAE68EA">
      <w:pPr>
        <w:jc w:val="center"/>
        <w:rPr>
          <w:rFonts w:ascii="宋体" w:hAnsi="宋体" w:cs="宋体"/>
          <w:b/>
          <w:kern w:val="0"/>
          <w:sz w:val="32"/>
          <w:szCs w:val="32"/>
        </w:rPr>
      </w:pPr>
    </w:p>
    <w:p w14:paraId="071FF252">
      <w:pPr>
        <w:jc w:val="center"/>
        <w:rPr>
          <w:rFonts w:ascii="宋体" w:hAnsi="宋体" w:cs="宋体"/>
          <w:b/>
          <w:kern w:val="0"/>
          <w:sz w:val="32"/>
          <w:szCs w:val="32"/>
        </w:rPr>
      </w:pPr>
    </w:p>
    <w:p w14:paraId="4B15E0B1">
      <w:pPr>
        <w:jc w:val="center"/>
        <w:rPr>
          <w:rFonts w:ascii="宋体" w:hAnsi="宋体" w:cs="宋体"/>
          <w:b/>
          <w:kern w:val="0"/>
          <w:sz w:val="32"/>
          <w:szCs w:val="32"/>
        </w:rPr>
      </w:pPr>
    </w:p>
    <w:p w14:paraId="24B156A5">
      <w:pPr>
        <w:jc w:val="center"/>
        <w:rPr>
          <w:rFonts w:ascii="宋体" w:hAnsi="宋体" w:cs="宋体"/>
          <w:b/>
          <w:kern w:val="0"/>
          <w:sz w:val="32"/>
          <w:szCs w:val="32"/>
        </w:rPr>
      </w:pPr>
    </w:p>
    <w:p w14:paraId="1FC7A3D0">
      <w:pPr>
        <w:jc w:val="center"/>
        <w:rPr>
          <w:rFonts w:ascii="宋体" w:hAnsi="宋体" w:cs="宋体"/>
          <w:b/>
          <w:kern w:val="0"/>
          <w:sz w:val="32"/>
          <w:szCs w:val="32"/>
        </w:rPr>
      </w:pPr>
    </w:p>
    <w:p w14:paraId="1458D3C8">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0A00025">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三、分包意向</w:t>
      </w:r>
      <w:r>
        <w:rPr>
          <w:rFonts w:hint="eastAsia" w:ascii="宋体" w:hAnsi="宋体" w:cs="宋体"/>
          <w:b/>
          <w:color w:val="auto"/>
          <w:kern w:val="0"/>
          <w:sz w:val="32"/>
          <w:szCs w:val="32"/>
        </w:rPr>
        <w:t>协议（如果有）</w:t>
      </w:r>
    </w:p>
    <w:p w14:paraId="77C23279">
      <w:pPr>
        <w:widowControl/>
        <w:spacing w:line="360" w:lineRule="auto"/>
        <w:ind w:firstLine="120" w:firstLineChars="50"/>
        <w:jc w:val="left"/>
        <w:rPr>
          <w:rFonts w:ascii="宋体" w:hAnsi="宋体" w:cs="宋体"/>
          <w:sz w:val="24"/>
        </w:rPr>
      </w:pPr>
      <w:bookmarkStart w:id="55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w:t>
      </w:r>
      <w:r>
        <w:rPr>
          <w:rFonts w:hint="eastAsia" w:ascii="宋体" w:hAnsi="宋体" w:cs="宋体"/>
          <w:b/>
          <w:sz w:val="24"/>
        </w:rPr>
        <w:t>不同意分包或者投标人中标后不以分包方式履行合同的，则不需要提供。</w:t>
      </w:r>
      <w:r>
        <w:rPr>
          <w:rFonts w:hint="eastAsia" w:ascii="宋体" w:hAnsi="宋体" w:cs="宋体"/>
          <w:sz w:val="24"/>
        </w:rPr>
        <w:t>]</w:t>
      </w:r>
    </w:p>
    <w:bookmarkEnd w:id="551"/>
    <w:p w14:paraId="356EC018">
      <w:pPr>
        <w:snapToGrid w:val="0"/>
        <w:spacing w:line="360" w:lineRule="auto"/>
        <w:rPr>
          <w:rFonts w:ascii="宋体" w:hAnsi="宋体" w:cs="宋体"/>
          <w:kern w:val="0"/>
          <w:sz w:val="24"/>
        </w:rPr>
      </w:pPr>
    </w:p>
    <w:p w14:paraId="688A833E">
      <w:pPr>
        <w:jc w:val="center"/>
        <w:rPr>
          <w:rFonts w:ascii="宋体" w:hAnsi="宋体" w:cs="宋体"/>
          <w:b/>
          <w:kern w:val="0"/>
          <w:sz w:val="32"/>
          <w:szCs w:val="32"/>
        </w:rPr>
      </w:pPr>
    </w:p>
    <w:p w14:paraId="35C46217">
      <w:pPr>
        <w:pStyle w:val="3"/>
        <w:rPr>
          <w:lang w:val="en-US"/>
        </w:rPr>
      </w:pPr>
    </w:p>
    <w:p w14:paraId="3618F575"/>
    <w:p w14:paraId="37780621">
      <w:pPr>
        <w:pStyle w:val="3"/>
        <w:rPr>
          <w:lang w:val="en-US"/>
        </w:rPr>
      </w:pPr>
    </w:p>
    <w:p w14:paraId="4A23BB92">
      <w:pPr>
        <w:jc w:val="center"/>
        <w:rPr>
          <w:rFonts w:ascii="宋体" w:hAnsi="宋体" w:cs="宋体"/>
          <w:b/>
          <w:kern w:val="0"/>
          <w:sz w:val="32"/>
          <w:szCs w:val="32"/>
        </w:rPr>
      </w:pPr>
    </w:p>
    <w:p w14:paraId="0624273C">
      <w:pPr>
        <w:jc w:val="center"/>
        <w:rPr>
          <w:rFonts w:ascii="宋体" w:hAnsi="宋体" w:cs="宋体"/>
          <w:b/>
          <w:kern w:val="0"/>
          <w:sz w:val="32"/>
          <w:szCs w:val="32"/>
        </w:rPr>
      </w:pPr>
      <w:r>
        <w:rPr>
          <w:rFonts w:hint="eastAsia" w:ascii="宋体" w:hAnsi="宋体" w:cs="宋体"/>
          <w:b/>
          <w:kern w:val="0"/>
          <w:sz w:val="32"/>
          <w:szCs w:val="32"/>
        </w:rPr>
        <w:t>四、符合性审查资料</w:t>
      </w:r>
    </w:p>
    <w:p w14:paraId="5B53D1E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5D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984C5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E22C09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4A20E4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3BE3A">
            <w:pPr>
              <w:snapToGrid w:val="0"/>
              <w:spacing w:line="240" w:lineRule="atLeast"/>
              <w:jc w:val="center"/>
              <w:rPr>
                <w:rFonts w:ascii="宋体" w:hAnsi="宋体" w:cs="宋体"/>
                <w:b/>
                <w:sz w:val="24"/>
              </w:rPr>
            </w:pPr>
            <w:r>
              <w:rPr>
                <w:rFonts w:hint="eastAsia" w:ascii="宋体" w:hAnsi="宋体" w:cs="宋体"/>
                <w:b/>
                <w:sz w:val="24"/>
              </w:rPr>
              <w:t>投标文件中的</w:t>
            </w:r>
          </w:p>
          <w:p w14:paraId="2DC5952F">
            <w:pPr>
              <w:snapToGrid w:val="0"/>
              <w:spacing w:line="240" w:lineRule="atLeast"/>
              <w:jc w:val="center"/>
              <w:rPr>
                <w:rFonts w:ascii="宋体" w:hAnsi="宋体" w:cs="宋体"/>
                <w:b/>
                <w:sz w:val="24"/>
              </w:rPr>
            </w:pPr>
            <w:r>
              <w:rPr>
                <w:rFonts w:hint="eastAsia" w:ascii="宋体" w:hAnsi="宋体" w:cs="宋体"/>
                <w:b/>
                <w:sz w:val="24"/>
              </w:rPr>
              <w:t>页码位置</w:t>
            </w:r>
          </w:p>
        </w:tc>
      </w:tr>
      <w:tr w14:paraId="6EA7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D27980">
            <w:pPr>
              <w:jc w:val="center"/>
              <w:rPr>
                <w:rFonts w:ascii="宋体" w:hAnsi="宋体" w:cs="宋体"/>
                <w:sz w:val="24"/>
              </w:rPr>
            </w:pPr>
            <w:r>
              <w:rPr>
                <w:rFonts w:hint="eastAsia" w:ascii="宋体" w:hAnsi="宋体" w:cs="宋体"/>
                <w:sz w:val="24"/>
              </w:rPr>
              <w:t>1</w:t>
            </w:r>
          </w:p>
        </w:tc>
        <w:tc>
          <w:tcPr>
            <w:tcW w:w="4991" w:type="dxa"/>
            <w:vAlign w:val="top"/>
          </w:tcPr>
          <w:p w14:paraId="191AD36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2C67C8C">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31368011">
            <w:pPr>
              <w:rPr>
                <w:rFonts w:ascii="宋体" w:hAnsi="宋体" w:cs="宋体"/>
                <w:sz w:val="24"/>
              </w:rPr>
            </w:pPr>
          </w:p>
          <w:p w14:paraId="0A36D249">
            <w:pPr>
              <w:rPr>
                <w:rFonts w:ascii="宋体" w:hAnsi="宋体" w:cs="宋体"/>
                <w:sz w:val="24"/>
              </w:rPr>
            </w:pPr>
            <w:r>
              <w:rPr>
                <w:rFonts w:hint="eastAsia" w:ascii="宋体" w:hAnsi="宋体" w:cs="宋体"/>
                <w:sz w:val="24"/>
              </w:rPr>
              <w:t>见投标文件</w:t>
            </w:r>
          </w:p>
          <w:p w14:paraId="2EFD43E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73F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7FA99C">
            <w:pPr>
              <w:jc w:val="center"/>
              <w:rPr>
                <w:rFonts w:ascii="宋体" w:hAnsi="宋体" w:cs="宋体"/>
                <w:sz w:val="24"/>
              </w:rPr>
            </w:pPr>
            <w:r>
              <w:rPr>
                <w:rFonts w:hint="eastAsia" w:ascii="宋体" w:hAnsi="宋体" w:cs="宋体"/>
                <w:sz w:val="24"/>
              </w:rPr>
              <w:t>2</w:t>
            </w:r>
          </w:p>
        </w:tc>
        <w:tc>
          <w:tcPr>
            <w:tcW w:w="4991" w:type="dxa"/>
            <w:vAlign w:val="top"/>
          </w:tcPr>
          <w:p w14:paraId="276143E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B9F3364">
            <w:pPr>
              <w:rPr>
                <w:rFonts w:ascii="宋体" w:hAnsi="宋体" w:cs="宋体"/>
                <w:sz w:val="24"/>
              </w:rPr>
            </w:pPr>
            <w:r>
              <w:rPr>
                <w:rFonts w:hint="eastAsia" w:ascii="宋体" w:hAnsi="宋体" w:cs="宋体"/>
                <w:sz w:val="24"/>
              </w:rPr>
              <w:t>投标函</w:t>
            </w:r>
          </w:p>
        </w:tc>
        <w:tc>
          <w:tcPr>
            <w:tcW w:w="1418" w:type="dxa"/>
            <w:vAlign w:val="top"/>
          </w:tcPr>
          <w:p w14:paraId="7215512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094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DFCEF9">
            <w:pPr>
              <w:jc w:val="center"/>
              <w:rPr>
                <w:rFonts w:ascii="宋体" w:hAnsi="宋体" w:cs="宋体"/>
                <w:sz w:val="24"/>
              </w:rPr>
            </w:pPr>
            <w:r>
              <w:rPr>
                <w:rFonts w:hint="eastAsia" w:ascii="宋体" w:hAnsi="宋体" w:cs="宋体"/>
                <w:sz w:val="24"/>
              </w:rPr>
              <w:t>3</w:t>
            </w:r>
          </w:p>
        </w:tc>
        <w:tc>
          <w:tcPr>
            <w:tcW w:w="4991" w:type="dxa"/>
            <w:vAlign w:val="top"/>
          </w:tcPr>
          <w:p w14:paraId="1481FC1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C3804D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3AF46A5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36D8990">
      <w:pPr>
        <w:spacing w:line="360" w:lineRule="auto"/>
        <w:ind w:right="420"/>
        <w:rPr>
          <w:rFonts w:ascii="宋体" w:hAnsi="宋体" w:cs="宋体"/>
          <w:sz w:val="24"/>
        </w:rPr>
      </w:pPr>
      <w:r>
        <w:rPr>
          <w:rFonts w:hint="eastAsia" w:ascii="宋体" w:hAnsi="宋体" w:cs="宋体"/>
          <w:sz w:val="24"/>
        </w:rPr>
        <w:t>注：按本格式和要求提供。</w:t>
      </w:r>
    </w:p>
    <w:p w14:paraId="3518FBB3">
      <w:pPr>
        <w:jc w:val="center"/>
        <w:rPr>
          <w:rFonts w:ascii="宋体" w:hAnsi="宋体" w:cs="宋体"/>
          <w:b/>
          <w:kern w:val="0"/>
          <w:sz w:val="32"/>
          <w:szCs w:val="32"/>
        </w:rPr>
      </w:pPr>
    </w:p>
    <w:p w14:paraId="308E31A0">
      <w:pPr>
        <w:jc w:val="center"/>
        <w:rPr>
          <w:rFonts w:ascii="宋体" w:hAnsi="宋体" w:cs="宋体"/>
          <w:b/>
          <w:kern w:val="0"/>
          <w:sz w:val="32"/>
          <w:szCs w:val="32"/>
        </w:rPr>
      </w:pPr>
      <w:r>
        <w:rPr>
          <w:rFonts w:hint="eastAsia" w:ascii="宋体" w:hAnsi="宋体" w:cs="宋体"/>
          <w:b/>
          <w:kern w:val="0"/>
          <w:sz w:val="32"/>
          <w:szCs w:val="32"/>
        </w:rPr>
        <w:t xml:space="preserve">            </w:t>
      </w:r>
    </w:p>
    <w:p w14:paraId="4B28892E">
      <w:pPr>
        <w:jc w:val="center"/>
        <w:rPr>
          <w:rFonts w:ascii="宋体" w:hAnsi="宋体" w:cs="宋体"/>
          <w:b/>
          <w:kern w:val="0"/>
          <w:sz w:val="32"/>
          <w:szCs w:val="32"/>
        </w:rPr>
      </w:pPr>
    </w:p>
    <w:p w14:paraId="6100B45A">
      <w:pPr>
        <w:jc w:val="center"/>
        <w:rPr>
          <w:rFonts w:ascii="宋体" w:hAnsi="宋体" w:cs="宋体"/>
          <w:b/>
          <w:kern w:val="0"/>
          <w:sz w:val="32"/>
          <w:szCs w:val="32"/>
        </w:rPr>
      </w:pPr>
    </w:p>
    <w:p w14:paraId="7A5D3F38">
      <w:pPr>
        <w:jc w:val="center"/>
        <w:rPr>
          <w:rFonts w:ascii="宋体" w:hAnsi="宋体" w:cs="宋体"/>
          <w:b/>
          <w:kern w:val="0"/>
          <w:sz w:val="32"/>
          <w:szCs w:val="32"/>
        </w:rPr>
      </w:pPr>
    </w:p>
    <w:p w14:paraId="59720DA0">
      <w:pPr>
        <w:jc w:val="center"/>
        <w:rPr>
          <w:rFonts w:ascii="宋体" w:hAnsi="宋体" w:cs="宋体"/>
          <w:b/>
          <w:kern w:val="0"/>
          <w:sz w:val="32"/>
          <w:szCs w:val="32"/>
        </w:rPr>
      </w:pPr>
    </w:p>
    <w:p w14:paraId="1A532441">
      <w:pPr>
        <w:widowControl/>
        <w:adjustRightInd/>
        <w:jc w:val="left"/>
        <w:rPr>
          <w:rFonts w:ascii="宋体" w:hAnsi="宋体" w:cs="宋体"/>
          <w:b/>
          <w:kern w:val="0"/>
          <w:sz w:val="32"/>
          <w:szCs w:val="32"/>
        </w:rPr>
      </w:pPr>
      <w:r>
        <w:rPr>
          <w:rFonts w:ascii="宋体" w:hAnsi="宋体" w:cs="宋体"/>
          <w:b/>
          <w:kern w:val="0"/>
          <w:sz w:val="32"/>
          <w:szCs w:val="32"/>
        </w:rPr>
        <w:br w:type="page"/>
      </w:r>
    </w:p>
    <w:p w14:paraId="1E96FB83">
      <w:pPr>
        <w:jc w:val="center"/>
        <w:rPr>
          <w:rFonts w:ascii="宋体" w:hAnsi="宋体" w:cs="宋体"/>
        </w:rPr>
      </w:pPr>
      <w:r>
        <w:rPr>
          <w:rFonts w:hint="eastAsia" w:ascii="宋体" w:hAnsi="宋体" w:cs="宋体"/>
          <w:b/>
          <w:kern w:val="0"/>
          <w:sz w:val="32"/>
          <w:szCs w:val="32"/>
        </w:rPr>
        <w:t>五、评标标准相应的商务技术资料</w:t>
      </w:r>
    </w:p>
    <w:p w14:paraId="11649AF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3CA72D5">
      <w:pPr>
        <w:jc w:val="center"/>
        <w:rPr>
          <w:rFonts w:ascii="宋体" w:hAnsi="宋体" w:cs="宋体"/>
          <w:b/>
          <w:kern w:val="0"/>
          <w:sz w:val="32"/>
          <w:szCs w:val="32"/>
        </w:rPr>
      </w:pPr>
    </w:p>
    <w:p w14:paraId="471C51BA">
      <w:pPr>
        <w:jc w:val="center"/>
        <w:rPr>
          <w:rFonts w:ascii="宋体" w:hAnsi="宋体" w:cs="宋体"/>
          <w:b/>
          <w:kern w:val="0"/>
          <w:sz w:val="32"/>
          <w:szCs w:val="32"/>
        </w:rPr>
      </w:pPr>
    </w:p>
    <w:p w14:paraId="597359EA">
      <w:pPr>
        <w:jc w:val="center"/>
        <w:rPr>
          <w:rFonts w:ascii="宋体" w:hAnsi="宋体" w:cs="宋体"/>
          <w:b/>
          <w:kern w:val="0"/>
          <w:sz w:val="32"/>
          <w:szCs w:val="32"/>
        </w:rPr>
      </w:pPr>
    </w:p>
    <w:p w14:paraId="2DC0EE9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5DE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7DCF4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E717D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4B9EA62">
            <w:pPr>
              <w:spacing w:line="360" w:lineRule="auto"/>
              <w:jc w:val="center"/>
              <w:rPr>
                <w:rFonts w:ascii="宋体" w:hAnsi="宋体" w:cs="宋体"/>
                <w:b/>
                <w:sz w:val="24"/>
              </w:rPr>
            </w:pPr>
          </w:p>
          <w:p w14:paraId="764C7649">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9E53A5E">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E14953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6835F4C">
            <w:pPr>
              <w:spacing w:line="360" w:lineRule="auto"/>
              <w:jc w:val="center"/>
              <w:rPr>
                <w:rFonts w:ascii="宋体" w:hAnsi="宋体" w:cs="宋体"/>
                <w:b/>
                <w:sz w:val="24"/>
              </w:rPr>
            </w:pPr>
            <w:r>
              <w:rPr>
                <w:rFonts w:hint="eastAsia" w:ascii="宋体" w:hAnsi="宋体" w:cs="宋体"/>
                <w:b/>
                <w:sz w:val="24"/>
              </w:rPr>
              <w:t>备注</w:t>
            </w:r>
          </w:p>
        </w:tc>
      </w:tr>
      <w:tr w14:paraId="0BA3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B34B5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E42AA9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C75E1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7ABB5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F2CEC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2D60B44">
            <w:pPr>
              <w:spacing w:line="360" w:lineRule="auto"/>
              <w:jc w:val="center"/>
              <w:rPr>
                <w:rFonts w:ascii="宋体" w:hAnsi="宋体" w:cs="宋体"/>
                <w:sz w:val="24"/>
              </w:rPr>
            </w:pPr>
          </w:p>
        </w:tc>
      </w:tr>
      <w:tr w14:paraId="7092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DB1F75">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F851F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0CC59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BC2ED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A8D30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5ECECFF">
            <w:pPr>
              <w:spacing w:line="360" w:lineRule="auto"/>
              <w:jc w:val="center"/>
              <w:rPr>
                <w:rFonts w:ascii="宋体" w:hAnsi="宋体" w:cs="宋体"/>
                <w:sz w:val="24"/>
              </w:rPr>
            </w:pPr>
          </w:p>
        </w:tc>
      </w:tr>
      <w:tr w14:paraId="06F1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A46D79">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11793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E7914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284F20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8B7B74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0E18129">
            <w:pPr>
              <w:spacing w:line="360" w:lineRule="auto"/>
              <w:jc w:val="center"/>
              <w:rPr>
                <w:rFonts w:ascii="宋体" w:hAnsi="宋体" w:cs="宋体"/>
                <w:sz w:val="24"/>
              </w:rPr>
            </w:pPr>
          </w:p>
        </w:tc>
      </w:tr>
    </w:tbl>
    <w:p w14:paraId="7EA82F20">
      <w:pPr>
        <w:spacing w:line="360" w:lineRule="auto"/>
        <w:ind w:right="420"/>
        <w:rPr>
          <w:rFonts w:ascii="宋体" w:hAnsi="宋体" w:cs="宋体"/>
          <w:sz w:val="24"/>
        </w:rPr>
      </w:pPr>
      <w:r>
        <w:rPr>
          <w:rFonts w:hint="eastAsia" w:ascii="宋体" w:hAnsi="宋体" w:cs="宋体"/>
          <w:sz w:val="24"/>
        </w:rPr>
        <w:t>注：按本格式和要求提供。</w:t>
      </w:r>
    </w:p>
    <w:p w14:paraId="725B9437">
      <w:pPr>
        <w:jc w:val="center"/>
        <w:rPr>
          <w:rFonts w:ascii="宋体" w:hAnsi="宋体" w:cs="宋体"/>
          <w:b/>
          <w:kern w:val="0"/>
          <w:sz w:val="32"/>
          <w:szCs w:val="32"/>
        </w:rPr>
      </w:pPr>
    </w:p>
    <w:p w14:paraId="369C0C01">
      <w:pPr>
        <w:jc w:val="center"/>
        <w:rPr>
          <w:rFonts w:ascii="宋体" w:hAnsi="宋体" w:cs="宋体"/>
          <w:b/>
          <w:kern w:val="0"/>
          <w:sz w:val="32"/>
          <w:szCs w:val="32"/>
        </w:rPr>
      </w:pPr>
    </w:p>
    <w:p w14:paraId="05635CE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7E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3B1639F">
            <w:pPr>
              <w:jc w:val="center"/>
              <w:rPr>
                <w:rFonts w:ascii="宋体" w:hAnsi="宋体" w:cs="宋体"/>
                <w:b/>
                <w:bCs/>
                <w:sz w:val="24"/>
              </w:rPr>
            </w:pPr>
            <w:r>
              <w:rPr>
                <w:rFonts w:hint="eastAsia" w:ascii="宋体" w:hAnsi="宋体" w:cs="宋体"/>
                <w:b/>
                <w:bCs/>
                <w:sz w:val="24"/>
              </w:rPr>
              <w:t>序号</w:t>
            </w:r>
          </w:p>
        </w:tc>
        <w:tc>
          <w:tcPr>
            <w:tcW w:w="3683" w:type="dxa"/>
            <w:vAlign w:val="top"/>
          </w:tcPr>
          <w:p w14:paraId="3ADF2D5E">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25AC29D9">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2CB6B02A">
            <w:pPr>
              <w:jc w:val="center"/>
              <w:rPr>
                <w:rFonts w:ascii="宋体" w:hAnsi="宋体" w:cs="宋体"/>
                <w:b/>
                <w:bCs/>
                <w:sz w:val="24"/>
              </w:rPr>
            </w:pPr>
            <w:r>
              <w:rPr>
                <w:rFonts w:hint="eastAsia" w:ascii="宋体" w:hAnsi="宋体" w:cs="宋体"/>
                <w:b/>
                <w:bCs/>
                <w:sz w:val="24"/>
              </w:rPr>
              <w:t>偏离说明</w:t>
            </w:r>
          </w:p>
        </w:tc>
      </w:tr>
      <w:tr w14:paraId="2CCE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553BE3F">
            <w:pPr>
              <w:jc w:val="center"/>
              <w:rPr>
                <w:rFonts w:ascii="宋体" w:hAnsi="宋体" w:cs="宋体"/>
                <w:kern w:val="0"/>
                <w:sz w:val="24"/>
              </w:rPr>
            </w:pPr>
            <w:r>
              <w:rPr>
                <w:rFonts w:hint="eastAsia" w:ascii="宋体" w:hAnsi="宋体" w:cs="宋体"/>
                <w:kern w:val="0"/>
                <w:sz w:val="24"/>
              </w:rPr>
              <w:t>1</w:t>
            </w:r>
          </w:p>
        </w:tc>
        <w:tc>
          <w:tcPr>
            <w:tcW w:w="3683" w:type="dxa"/>
            <w:vAlign w:val="top"/>
          </w:tcPr>
          <w:p w14:paraId="43017FA9">
            <w:pPr>
              <w:jc w:val="center"/>
              <w:rPr>
                <w:rFonts w:ascii="宋体" w:hAnsi="宋体" w:cs="宋体"/>
                <w:b/>
                <w:kern w:val="0"/>
                <w:sz w:val="32"/>
                <w:szCs w:val="32"/>
              </w:rPr>
            </w:pPr>
          </w:p>
        </w:tc>
        <w:tc>
          <w:tcPr>
            <w:tcW w:w="3546" w:type="dxa"/>
            <w:vAlign w:val="top"/>
          </w:tcPr>
          <w:p w14:paraId="647F1616">
            <w:pPr>
              <w:jc w:val="center"/>
              <w:rPr>
                <w:rFonts w:ascii="宋体" w:hAnsi="宋体" w:cs="宋体"/>
                <w:b/>
                <w:kern w:val="0"/>
                <w:sz w:val="32"/>
                <w:szCs w:val="32"/>
              </w:rPr>
            </w:pPr>
          </w:p>
        </w:tc>
        <w:tc>
          <w:tcPr>
            <w:tcW w:w="1276" w:type="dxa"/>
            <w:vAlign w:val="top"/>
          </w:tcPr>
          <w:p w14:paraId="7B296FA1">
            <w:pPr>
              <w:jc w:val="center"/>
              <w:rPr>
                <w:rFonts w:ascii="宋体" w:hAnsi="宋体" w:cs="宋体"/>
                <w:b/>
                <w:kern w:val="0"/>
                <w:sz w:val="32"/>
                <w:szCs w:val="32"/>
              </w:rPr>
            </w:pPr>
          </w:p>
        </w:tc>
      </w:tr>
      <w:tr w14:paraId="4EEB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001AB7B">
            <w:pPr>
              <w:jc w:val="center"/>
              <w:rPr>
                <w:rFonts w:ascii="宋体" w:hAnsi="宋体" w:cs="宋体"/>
                <w:kern w:val="0"/>
                <w:sz w:val="24"/>
              </w:rPr>
            </w:pPr>
            <w:r>
              <w:rPr>
                <w:rFonts w:hint="eastAsia" w:ascii="宋体" w:hAnsi="宋体" w:cs="宋体"/>
                <w:kern w:val="0"/>
                <w:sz w:val="24"/>
              </w:rPr>
              <w:t>2</w:t>
            </w:r>
          </w:p>
        </w:tc>
        <w:tc>
          <w:tcPr>
            <w:tcW w:w="3683" w:type="dxa"/>
            <w:vAlign w:val="top"/>
          </w:tcPr>
          <w:p w14:paraId="46E01908">
            <w:pPr>
              <w:jc w:val="center"/>
              <w:rPr>
                <w:rFonts w:ascii="宋体" w:hAnsi="宋体" w:cs="宋体"/>
                <w:b/>
                <w:kern w:val="0"/>
                <w:sz w:val="32"/>
                <w:szCs w:val="32"/>
              </w:rPr>
            </w:pPr>
          </w:p>
        </w:tc>
        <w:tc>
          <w:tcPr>
            <w:tcW w:w="3546" w:type="dxa"/>
            <w:vAlign w:val="top"/>
          </w:tcPr>
          <w:p w14:paraId="18610EAE">
            <w:pPr>
              <w:jc w:val="center"/>
              <w:rPr>
                <w:rFonts w:ascii="宋体" w:hAnsi="宋体" w:cs="宋体"/>
                <w:b/>
                <w:kern w:val="0"/>
                <w:sz w:val="32"/>
                <w:szCs w:val="32"/>
              </w:rPr>
            </w:pPr>
          </w:p>
        </w:tc>
        <w:tc>
          <w:tcPr>
            <w:tcW w:w="1276" w:type="dxa"/>
            <w:vAlign w:val="top"/>
          </w:tcPr>
          <w:p w14:paraId="5F0F551D">
            <w:pPr>
              <w:jc w:val="center"/>
              <w:rPr>
                <w:rFonts w:ascii="宋体" w:hAnsi="宋体" w:cs="宋体"/>
                <w:b/>
                <w:kern w:val="0"/>
                <w:sz w:val="32"/>
                <w:szCs w:val="32"/>
              </w:rPr>
            </w:pPr>
          </w:p>
        </w:tc>
      </w:tr>
      <w:tr w14:paraId="3DA3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75C21D5">
            <w:pPr>
              <w:jc w:val="center"/>
              <w:rPr>
                <w:rFonts w:ascii="宋体" w:hAnsi="宋体" w:cs="宋体"/>
                <w:kern w:val="0"/>
                <w:sz w:val="24"/>
              </w:rPr>
            </w:pPr>
            <w:r>
              <w:rPr>
                <w:rFonts w:hint="eastAsia" w:ascii="宋体" w:hAnsi="宋体" w:cs="宋体"/>
                <w:kern w:val="0"/>
                <w:sz w:val="24"/>
              </w:rPr>
              <w:t>……</w:t>
            </w:r>
          </w:p>
        </w:tc>
        <w:tc>
          <w:tcPr>
            <w:tcW w:w="3683" w:type="dxa"/>
            <w:vAlign w:val="top"/>
          </w:tcPr>
          <w:p w14:paraId="207BB84A">
            <w:pPr>
              <w:jc w:val="center"/>
              <w:rPr>
                <w:rFonts w:ascii="宋体" w:hAnsi="宋体" w:cs="宋体"/>
                <w:b/>
                <w:kern w:val="0"/>
                <w:sz w:val="32"/>
                <w:szCs w:val="32"/>
              </w:rPr>
            </w:pPr>
          </w:p>
        </w:tc>
        <w:tc>
          <w:tcPr>
            <w:tcW w:w="3546" w:type="dxa"/>
            <w:vAlign w:val="top"/>
          </w:tcPr>
          <w:p w14:paraId="7FA362FB">
            <w:pPr>
              <w:jc w:val="center"/>
              <w:rPr>
                <w:rFonts w:ascii="宋体" w:hAnsi="宋体" w:cs="宋体"/>
                <w:b/>
                <w:kern w:val="0"/>
                <w:sz w:val="32"/>
                <w:szCs w:val="32"/>
              </w:rPr>
            </w:pPr>
          </w:p>
        </w:tc>
        <w:tc>
          <w:tcPr>
            <w:tcW w:w="1276" w:type="dxa"/>
            <w:vAlign w:val="top"/>
          </w:tcPr>
          <w:p w14:paraId="43FE0F90">
            <w:pPr>
              <w:jc w:val="center"/>
              <w:rPr>
                <w:rFonts w:ascii="宋体" w:hAnsi="宋体" w:cs="宋体"/>
                <w:b/>
                <w:kern w:val="0"/>
                <w:sz w:val="32"/>
                <w:szCs w:val="32"/>
              </w:rPr>
            </w:pPr>
          </w:p>
        </w:tc>
      </w:tr>
    </w:tbl>
    <w:p w14:paraId="37EF117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1561EBB">
      <w:pPr>
        <w:jc w:val="center"/>
        <w:rPr>
          <w:rFonts w:ascii="宋体" w:hAnsi="宋体" w:cs="宋体"/>
          <w:b/>
          <w:kern w:val="0"/>
          <w:sz w:val="32"/>
          <w:szCs w:val="32"/>
        </w:rPr>
      </w:pPr>
    </w:p>
    <w:p w14:paraId="07835DE2">
      <w:pPr>
        <w:spacing w:line="360" w:lineRule="auto"/>
        <w:ind w:right="420"/>
        <w:rPr>
          <w:rFonts w:ascii="宋体" w:hAnsi="宋体" w:cs="宋体"/>
          <w:sz w:val="24"/>
        </w:rPr>
      </w:pPr>
      <w:r>
        <w:rPr>
          <w:rFonts w:hint="eastAsia" w:ascii="宋体" w:hAnsi="宋体" w:cs="宋体"/>
          <w:sz w:val="24"/>
        </w:rPr>
        <w:t>注：按本格式和要求提供。</w:t>
      </w:r>
    </w:p>
    <w:p w14:paraId="33904E91">
      <w:pPr>
        <w:ind w:firstLine="1911" w:firstLineChars="595"/>
        <w:rPr>
          <w:rFonts w:ascii="宋体" w:hAnsi="宋体" w:cs="宋体"/>
          <w:b/>
          <w:bCs/>
          <w:sz w:val="32"/>
          <w:szCs w:val="32"/>
        </w:rPr>
      </w:pPr>
    </w:p>
    <w:p w14:paraId="7EB3B19F">
      <w:pPr>
        <w:ind w:firstLine="1911" w:firstLineChars="595"/>
        <w:rPr>
          <w:rFonts w:ascii="宋体" w:hAnsi="宋体" w:cs="宋体"/>
          <w:b/>
          <w:bCs/>
          <w:sz w:val="32"/>
          <w:szCs w:val="32"/>
        </w:rPr>
      </w:pPr>
    </w:p>
    <w:p w14:paraId="76C79235">
      <w:pPr>
        <w:ind w:firstLine="1911" w:firstLineChars="595"/>
        <w:rPr>
          <w:rFonts w:ascii="宋体" w:hAnsi="宋体" w:cs="宋体"/>
          <w:b/>
          <w:bCs/>
          <w:sz w:val="32"/>
          <w:szCs w:val="32"/>
        </w:rPr>
      </w:pPr>
    </w:p>
    <w:p w14:paraId="66A25FBC">
      <w:pPr>
        <w:ind w:firstLine="1911" w:firstLineChars="595"/>
        <w:rPr>
          <w:rFonts w:ascii="宋体" w:hAnsi="宋体" w:cs="宋体"/>
          <w:b/>
          <w:bCs/>
          <w:sz w:val="32"/>
          <w:szCs w:val="32"/>
        </w:rPr>
      </w:pPr>
    </w:p>
    <w:p w14:paraId="44AC302E">
      <w:pPr>
        <w:ind w:firstLine="1911" w:firstLineChars="595"/>
        <w:rPr>
          <w:rFonts w:ascii="宋体" w:hAnsi="宋体" w:cs="宋体"/>
          <w:b/>
          <w:bCs/>
          <w:sz w:val="32"/>
          <w:szCs w:val="32"/>
        </w:rPr>
      </w:pPr>
    </w:p>
    <w:p w14:paraId="3340076F">
      <w:pPr>
        <w:widowControl/>
        <w:adjustRightInd/>
        <w:jc w:val="left"/>
        <w:rPr>
          <w:rFonts w:ascii="宋体" w:hAnsi="宋体" w:cs="宋体"/>
          <w:b/>
          <w:bCs/>
          <w:sz w:val="32"/>
          <w:szCs w:val="32"/>
        </w:rPr>
      </w:pPr>
      <w:r>
        <w:rPr>
          <w:rFonts w:ascii="宋体" w:hAnsi="宋体" w:cs="宋体"/>
          <w:b/>
          <w:bCs/>
          <w:sz w:val="32"/>
          <w:szCs w:val="32"/>
        </w:rPr>
        <w:br w:type="page"/>
      </w:r>
    </w:p>
    <w:p w14:paraId="7EF597B4">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F7394B">
      <w:pPr>
        <w:snapToGrid w:val="0"/>
        <w:spacing w:line="360" w:lineRule="auto"/>
        <w:rPr>
          <w:rFonts w:ascii="宋体" w:hAnsi="宋体" w:cs="宋体"/>
          <w:sz w:val="24"/>
        </w:rPr>
      </w:pPr>
    </w:p>
    <w:p w14:paraId="1D59DFD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90D6D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6AED4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12853D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7D9E4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262D88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27EE9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BB7B73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6EDE8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29EF12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03AA7C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43F94F2">
      <w:pPr>
        <w:autoSpaceDE w:val="0"/>
        <w:autoSpaceDN w:val="0"/>
        <w:spacing w:line="360" w:lineRule="auto"/>
        <w:ind w:left="2"/>
        <w:jc w:val="left"/>
        <w:rPr>
          <w:rFonts w:ascii="宋体" w:hAnsi="宋体" w:cs="宋体"/>
          <w:kern w:val="0"/>
          <w:sz w:val="24"/>
          <w:lang w:val="zh-CN"/>
        </w:rPr>
      </w:pPr>
    </w:p>
    <w:p w14:paraId="1EBC62F7">
      <w:pPr>
        <w:autoSpaceDE w:val="0"/>
        <w:autoSpaceDN w:val="0"/>
        <w:spacing w:line="360" w:lineRule="auto"/>
        <w:ind w:left="2"/>
        <w:jc w:val="left"/>
        <w:rPr>
          <w:rFonts w:ascii="宋体" w:hAnsi="宋体" w:cs="宋体"/>
          <w:kern w:val="0"/>
          <w:sz w:val="24"/>
          <w:lang w:val="zh-CN"/>
        </w:rPr>
      </w:pPr>
    </w:p>
    <w:p w14:paraId="2373B2EB">
      <w:pPr>
        <w:autoSpaceDE w:val="0"/>
        <w:autoSpaceDN w:val="0"/>
        <w:spacing w:line="360" w:lineRule="auto"/>
        <w:ind w:left="2"/>
        <w:jc w:val="left"/>
        <w:rPr>
          <w:rFonts w:ascii="宋体" w:hAnsi="宋体" w:cs="宋体"/>
          <w:kern w:val="0"/>
          <w:sz w:val="24"/>
          <w:lang w:val="zh-CN"/>
        </w:rPr>
      </w:pPr>
    </w:p>
    <w:p w14:paraId="4FAA1E5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8D58B0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5B5665D">
      <w:pPr>
        <w:spacing w:line="360" w:lineRule="auto"/>
        <w:jc w:val="center"/>
        <w:rPr>
          <w:rFonts w:ascii="宋体" w:hAnsi="宋体" w:cs="宋体"/>
          <w:b/>
          <w:bCs/>
          <w:sz w:val="24"/>
        </w:rPr>
      </w:pPr>
    </w:p>
    <w:p w14:paraId="55DA6C95">
      <w:pPr>
        <w:spacing w:line="360" w:lineRule="auto"/>
        <w:ind w:right="420"/>
        <w:rPr>
          <w:rFonts w:ascii="宋体" w:hAnsi="宋体" w:cs="宋体"/>
          <w:sz w:val="24"/>
        </w:rPr>
      </w:pPr>
      <w:r>
        <w:rPr>
          <w:rFonts w:hint="eastAsia" w:ascii="宋体" w:hAnsi="宋体" w:cs="宋体"/>
          <w:sz w:val="24"/>
        </w:rPr>
        <w:t>注：按本格式和要求提供。</w:t>
      </w:r>
    </w:p>
    <w:p w14:paraId="0515FCA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3FF33F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83C65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D9B7F0E">
      <w:pPr>
        <w:spacing w:line="360" w:lineRule="auto"/>
        <w:jc w:val="center"/>
        <w:outlineLvl w:val="0"/>
        <w:rPr>
          <w:rFonts w:ascii="宋体" w:hAnsi="宋体" w:cs="宋体"/>
          <w:b/>
          <w:kern w:val="0"/>
          <w:sz w:val="36"/>
          <w:szCs w:val="36"/>
        </w:rPr>
      </w:pPr>
    </w:p>
    <w:p w14:paraId="13C02FC5">
      <w:pPr>
        <w:snapToGrid w:val="0"/>
        <w:spacing w:line="360" w:lineRule="auto"/>
        <w:rPr>
          <w:rFonts w:ascii="宋体" w:hAnsi="宋体" w:cs="宋体"/>
          <w:sz w:val="24"/>
        </w:rPr>
      </w:pPr>
      <w:r>
        <w:rPr>
          <w:rFonts w:hint="eastAsia" w:ascii="宋体" w:hAnsi="宋体" w:cs="宋体"/>
          <w:sz w:val="24"/>
        </w:rPr>
        <w:t>（1）开标一览表（报价表）………………………………………………………（页码）</w:t>
      </w:r>
    </w:p>
    <w:p w14:paraId="3A646728">
      <w:pPr>
        <w:snapToGrid w:val="0"/>
        <w:spacing w:line="360" w:lineRule="auto"/>
        <w:rPr>
          <w:rFonts w:ascii="宋体" w:hAnsi="宋体" w:cs="宋体"/>
          <w:sz w:val="24"/>
        </w:rPr>
      </w:pPr>
      <w:r>
        <w:rPr>
          <w:rFonts w:hint="eastAsia" w:ascii="宋体" w:hAnsi="宋体" w:cs="宋体"/>
          <w:sz w:val="24"/>
        </w:rPr>
        <w:t>（2）中小企业声明函………………………………………………………………（页码）</w:t>
      </w:r>
    </w:p>
    <w:p w14:paraId="27FAE98A">
      <w:pPr>
        <w:snapToGrid w:val="0"/>
        <w:spacing w:line="360" w:lineRule="auto"/>
        <w:ind w:right="480"/>
        <w:jc w:val="center"/>
        <w:rPr>
          <w:rFonts w:ascii="宋体" w:hAnsi="宋体" w:cs="宋体"/>
          <w:b/>
          <w:kern w:val="0"/>
          <w:sz w:val="32"/>
          <w:szCs w:val="32"/>
        </w:rPr>
      </w:pPr>
    </w:p>
    <w:p w14:paraId="324E428F">
      <w:pPr>
        <w:snapToGrid w:val="0"/>
        <w:spacing w:line="360" w:lineRule="auto"/>
        <w:ind w:right="480"/>
        <w:jc w:val="center"/>
        <w:rPr>
          <w:rFonts w:ascii="宋体" w:hAnsi="宋体" w:cs="宋体"/>
          <w:b/>
          <w:kern w:val="0"/>
          <w:sz w:val="32"/>
          <w:szCs w:val="32"/>
        </w:rPr>
      </w:pPr>
    </w:p>
    <w:p w14:paraId="5BC3C66E">
      <w:pPr>
        <w:snapToGrid w:val="0"/>
        <w:spacing w:line="360" w:lineRule="auto"/>
        <w:ind w:right="480"/>
        <w:jc w:val="center"/>
        <w:rPr>
          <w:rFonts w:ascii="宋体" w:hAnsi="宋体" w:cs="宋体"/>
          <w:b/>
          <w:kern w:val="0"/>
          <w:sz w:val="32"/>
          <w:szCs w:val="32"/>
        </w:rPr>
      </w:pPr>
    </w:p>
    <w:p w14:paraId="1167B4B7">
      <w:pPr>
        <w:snapToGrid w:val="0"/>
        <w:spacing w:line="360" w:lineRule="auto"/>
        <w:ind w:right="480"/>
        <w:jc w:val="center"/>
        <w:rPr>
          <w:rFonts w:ascii="宋体" w:hAnsi="宋体" w:cs="宋体"/>
          <w:b/>
          <w:kern w:val="0"/>
          <w:sz w:val="32"/>
          <w:szCs w:val="32"/>
        </w:rPr>
      </w:pPr>
    </w:p>
    <w:p w14:paraId="44C8E1BC">
      <w:pPr>
        <w:snapToGrid w:val="0"/>
        <w:spacing w:line="360" w:lineRule="auto"/>
        <w:ind w:right="480"/>
        <w:jc w:val="center"/>
        <w:rPr>
          <w:rFonts w:ascii="宋体" w:hAnsi="宋体" w:cs="宋体"/>
          <w:b/>
          <w:kern w:val="0"/>
          <w:sz w:val="32"/>
          <w:szCs w:val="32"/>
        </w:rPr>
      </w:pPr>
    </w:p>
    <w:p w14:paraId="3D6A308A">
      <w:pPr>
        <w:snapToGrid w:val="0"/>
        <w:spacing w:line="360" w:lineRule="auto"/>
        <w:ind w:right="480"/>
        <w:jc w:val="center"/>
        <w:rPr>
          <w:rFonts w:ascii="宋体" w:hAnsi="宋体" w:cs="宋体"/>
          <w:b/>
          <w:kern w:val="0"/>
          <w:sz w:val="32"/>
          <w:szCs w:val="32"/>
        </w:rPr>
      </w:pPr>
    </w:p>
    <w:p w14:paraId="35DA9643">
      <w:pPr>
        <w:snapToGrid w:val="0"/>
        <w:spacing w:line="360" w:lineRule="auto"/>
        <w:ind w:right="480"/>
        <w:jc w:val="center"/>
        <w:rPr>
          <w:rFonts w:ascii="宋体" w:hAnsi="宋体" w:cs="宋体"/>
          <w:b/>
          <w:kern w:val="0"/>
          <w:sz w:val="32"/>
          <w:szCs w:val="32"/>
        </w:rPr>
      </w:pPr>
    </w:p>
    <w:p w14:paraId="3E47C130">
      <w:pPr>
        <w:snapToGrid w:val="0"/>
        <w:spacing w:line="360" w:lineRule="auto"/>
        <w:ind w:right="480"/>
        <w:jc w:val="center"/>
        <w:rPr>
          <w:rFonts w:ascii="宋体" w:hAnsi="宋体" w:cs="宋体"/>
          <w:b/>
          <w:kern w:val="0"/>
          <w:sz w:val="32"/>
          <w:szCs w:val="32"/>
        </w:rPr>
      </w:pPr>
    </w:p>
    <w:p w14:paraId="2DC9AD9E">
      <w:pPr>
        <w:snapToGrid w:val="0"/>
        <w:spacing w:line="360" w:lineRule="auto"/>
        <w:ind w:right="480"/>
        <w:jc w:val="center"/>
        <w:rPr>
          <w:rFonts w:ascii="宋体" w:hAnsi="宋体" w:cs="宋体"/>
          <w:b/>
          <w:kern w:val="0"/>
          <w:sz w:val="32"/>
          <w:szCs w:val="32"/>
        </w:rPr>
      </w:pPr>
    </w:p>
    <w:p w14:paraId="53E2AE12">
      <w:pPr>
        <w:snapToGrid w:val="0"/>
        <w:spacing w:line="360" w:lineRule="auto"/>
        <w:ind w:right="480"/>
        <w:jc w:val="center"/>
        <w:rPr>
          <w:rFonts w:ascii="宋体" w:hAnsi="宋体" w:cs="宋体"/>
          <w:b/>
          <w:kern w:val="0"/>
          <w:sz w:val="32"/>
          <w:szCs w:val="32"/>
        </w:rPr>
      </w:pPr>
    </w:p>
    <w:p w14:paraId="35E3BB70">
      <w:pPr>
        <w:snapToGrid w:val="0"/>
        <w:spacing w:line="360" w:lineRule="auto"/>
        <w:ind w:right="480"/>
        <w:jc w:val="center"/>
        <w:rPr>
          <w:rFonts w:ascii="宋体" w:hAnsi="宋体" w:cs="宋体"/>
          <w:b/>
          <w:kern w:val="0"/>
          <w:sz w:val="32"/>
          <w:szCs w:val="32"/>
        </w:rPr>
      </w:pPr>
    </w:p>
    <w:p w14:paraId="0C8063B3">
      <w:pPr>
        <w:snapToGrid w:val="0"/>
        <w:spacing w:line="360" w:lineRule="auto"/>
        <w:ind w:right="480"/>
        <w:jc w:val="center"/>
        <w:rPr>
          <w:rFonts w:ascii="宋体" w:hAnsi="宋体" w:cs="宋体"/>
          <w:b/>
          <w:kern w:val="0"/>
          <w:sz w:val="32"/>
          <w:szCs w:val="32"/>
        </w:rPr>
      </w:pPr>
    </w:p>
    <w:p w14:paraId="5C81904A">
      <w:pPr>
        <w:snapToGrid w:val="0"/>
        <w:spacing w:line="360" w:lineRule="auto"/>
        <w:ind w:right="480"/>
        <w:jc w:val="center"/>
        <w:rPr>
          <w:rFonts w:ascii="宋体" w:hAnsi="宋体" w:cs="宋体"/>
          <w:b/>
          <w:kern w:val="0"/>
          <w:sz w:val="32"/>
          <w:szCs w:val="32"/>
        </w:rPr>
      </w:pPr>
    </w:p>
    <w:p w14:paraId="4D6CCA0D">
      <w:pPr>
        <w:snapToGrid w:val="0"/>
        <w:spacing w:line="360" w:lineRule="auto"/>
        <w:ind w:right="480"/>
        <w:jc w:val="center"/>
        <w:rPr>
          <w:rFonts w:ascii="宋体" w:hAnsi="宋体" w:cs="宋体"/>
          <w:b/>
          <w:kern w:val="0"/>
          <w:sz w:val="32"/>
          <w:szCs w:val="32"/>
        </w:rPr>
      </w:pPr>
    </w:p>
    <w:p w14:paraId="1E5A5944">
      <w:pPr>
        <w:snapToGrid w:val="0"/>
        <w:spacing w:line="360" w:lineRule="auto"/>
        <w:ind w:right="480"/>
        <w:jc w:val="center"/>
        <w:rPr>
          <w:rFonts w:ascii="宋体" w:hAnsi="宋体" w:cs="宋体"/>
          <w:b/>
          <w:kern w:val="0"/>
          <w:sz w:val="32"/>
          <w:szCs w:val="32"/>
        </w:rPr>
      </w:pPr>
    </w:p>
    <w:p w14:paraId="41EE54FD">
      <w:pPr>
        <w:pStyle w:val="376"/>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59C4D0A">
      <w:pPr>
        <w:pStyle w:val="376"/>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F1FFB3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B84BBBF">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w:t>
      </w:r>
      <w:r>
        <w:rPr>
          <w:rFonts w:hint="eastAsia" w:ascii="宋体" w:hAnsi="宋体" w:cs="宋体"/>
          <w:color w:val="auto"/>
          <w:kern w:val="0"/>
          <w:sz w:val="24"/>
          <w:lang w:val="zh-CN"/>
        </w:rPr>
        <w:t>【招标编号：</w:t>
      </w:r>
      <w:r>
        <w:rPr>
          <w:rFonts w:hint="eastAsia" w:ascii="宋体" w:hAnsi="宋体" w:cs="宋体"/>
          <w:color w:val="auto"/>
          <w:sz w:val="24"/>
        </w:rPr>
        <w:t>（采购编号）】的</w:t>
      </w:r>
      <w:r>
        <w:rPr>
          <w:rFonts w:hint="eastAsia" w:ascii="宋体" w:hAnsi="宋体" w:cs="宋体"/>
          <w:sz w:val="24"/>
        </w:rPr>
        <w:t>实施</w:t>
      </w:r>
      <w:r>
        <w:rPr>
          <w:rFonts w:hint="eastAsia" w:ascii="宋体" w:hAnsi="宋体" w:cs="宋体"/>
          <w:kern w:val="0"/>
          <w:sz w:val="24"/>
          <w:lang w:val="zh-CN"/>
        </w:rPr>
        <w:t>。</w:t>
      </w:r>
    </w:p>
    <w:p w14:paraId="3B9A395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3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559"/>
        <w:gridCol w:w="1984"/>
        <w:gridCol w:w="3119"/>
      </w:tblGrid>
      <w:tr w14:paraId="47F8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4A0BD9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07807C1F">
            <w:pPr>
              <w:spacing w:line="360" w:lineRule="auto"/>
              <w:jc w:val="center"/>
              <w:rPr>
                <w:rFonts w:ascii="宋体" w:hAnsi="宋体" w:cs="宋体"/>
                <w:b/>
                <w:sz w:val="24"/>
              </w:rPr>
            </w:pPr>
            <w:r>
              <w:rPr>
                <w:rFonts w:hint="eastAsia" w:ascii="宋体" w:hAnsi="宋体" w:cs="宋体"/>
                <w:b/>
                <w:sz w:val="24"/>
              </w:rPr>
              <w:t>名称</w:t>
            </w:r>
          </w:p>
        </w:tc>
        <w:tc>
          <w:tcPr>
            <w:tcW w:w="1843" w:type="dxa"/>
            <w:vAlign w:val="top"/>
          </w:tcPr>
          <w:p w14:paraId="2992BD95">
            <w:pPr>
              <w:spacing w:line="360" w:lineRule="auto"/>
              <w:jc w:val="center"/>
              <w:rPr>
                <w:rFonts w:ascii="宋体" w:hAnsi="宋体" w:cs="宋体"/>
                <w:b/>
                <w:sz w:val="24"/>
              </w:rPr>
            </w:pPr>
          </w:p>
          <w:p w14:paraId="77DC44DF">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617C2EDC">
            <w:pPr>
              <w:spacing w:line="360" w:lineRule="auto"/>
              <w:jc w:val="center"/>
              <w:rPr>
                <w:rFonts w:ascii="宋体" w:hAnsi="宋体" w:cs="宋体"/>
                <w:b/>
                <w:sz w:val="24"/>
              </w:rPr>
            </w:pPr>
            <w:r>
              <w:rPr>
                <w:rFonts w:hint="eastAsia" w:ascii="宋体" w:hAnsi="宋体" w:cs="宋体"/>
                <w:b/>
                <w:sz w:val="24"/>
              </w:rPr>
              <w:t>规格型号</w:t>
            </w:r>
          </w:p>
        </w:tc>
        <w:tc>
          <w:tcPr>
            <w:tcW w:w="1559" w:type="dxa"/>
            <w:vAlign w:val="center"/>
          </w:tcPr>
          <w:p w14:paraId="280847B6">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596E84B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0A58AEF4">
            <w:pPr>
              <w:spacing w:line="360" w:lineRule="auto"/>
              <w:jc w:val="center"/>
              <w:rPr>
                <w:rFonts w:ascii="宋体" w:hAnsi="宋体" w:cs="宋体"/>
                <w:b/>
                <w:sz w:val="24"/>
              </w:rPr>
            </w:pPr>
          </w:p>
          <w:p w14:paraId="4763D608">
            <w:pPr>
              <w:spacing w:line="360" w:lineRule="auto"/>
              <w:jc w:val="center"/>
              <w:rPr>
                <w:rFonts w:ascii="宋体" w:hAnsi="宋体" w:cs="宋体"/>
                <w:b/>
                <w:sz w:val="24"/>
              </w:rPr>
            </w:pPr>
            <w:r>
              <w:rPr>
                <w:rFonts w:hint="eastAsia" w:ascii="宋体" w:hAnsi="宋体" w:cs="宋体"/>
                <w:b/>
                <w:sz w:val="24"/>
              </w:rPr>
              <w:t>备注（如果有）</w:t>
            </w:r>
          </w:p>
          <w:p w14:paraId="47E3EFE3">
            <w:pPr>
              <w:spacing w:line="360" w:lineRule="auto"/>
              <w:jc w:val="center"/>
              <w:rPr>
                <w:rFonts w:ascii="宋体" w:hAnsi="宋体" w:cs="宋体"/>
                <w:b/>
                <w:sz w:val="24"/>
              </w:rPr>
            </w:pPr>
          </w:p>
        </w:tc>
      </w:tr>
      <w:tr w14:paraId="2DDD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D113A5D">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522FD80B">
            <w:pPr>
              <w:snapToGrid w:val="0"/>
              <w:spacing w:line="360" w:lineRule="auto"/>
              <w:jc w:val="center"/>
              <w:rPr>
                <w:rFonts w:ascii="宋体" w:hAnsi="宋体" w:cs="宋体"/>
                <w:color w:val="0000FF"/>
                <w:sz w:val="24"/>
              </w:rPr>
            </w:pPr>
          </w:p>
        </w:tc>
        <w:tc>
          <w:tcPr>
            <w:tcW w:w="1843" w:type="dxa"/>
            <w:vAlign w:val="center"/>
          </w:tcPr>
          <w:p w14:paraId="7CC47C72">
            <w:pPr>
              <w:snapToGrid w:val="0"/>
              <w:spacing w:line="360" w:lineRule="auto"/>
              <w:jc w:val="center"/>
              <w:rPr>
                <w:rFonts w:ascii="宋体" w:hAnsi="宋体" w:cs="宋体"/>
                <w:color w:val="0000FF"/>
                <w:sz w:val="24"/>
              </w:rPr>
            </w:pPr>
          </w:p>
        </w:tc>
        <w:tc>
          <w:tcPr>
            <w:tcW w:w="3118" w:type="dxa"/>
            <w:vAlign w:val="center"/>
          </w:tcPr>
          <w:p w14:paraId="1A892E27">
            <w:pPr>
              <w:snapToGrid w:val="0"/>
              <w:spacing w:line="360" w:lineRule="auto"/>
              <w:jc w:val="center"/>
              <w:rPr>
                <w:rFonts w:ascii="宋体" w:hAnsi="宋体" w:cs="宋体"/>
                <w:color w:val="0000FF"/>
                <w:sz w:val="24"/>
              </w:rPr>
            </w:pPr>
          </w:p>
        </w:tc>
        <w:tc>
          <w:tcPr>
            <w:tcW w:w="1559" w:type="dxa"/>
            <w:vAlign w:val="center"/>
          </w:tcPr>
          <w:p w14:paraId="131F7C0A">
            <w:pPr>
              <w:spacing w:line="360" w:lineRule="auto"/>
              <w:jc w:val="center"/>
              <w:rPr>
                <w:rFonts w:ascii="宋体" w:hAnsi="宋体" w:cs="宋体"/>
                <w:color w:val="0000FF"/>
                <w:sz w:val="24"/>
              </w:rPr>
            </w:pPr>
          </w:p>
        </w:tc>
        <w:tc>
          <w:tcPr>
            <w:tcW w:w="1984" w:type="dxa"/>
            <w:vAlign w:val="center"/>
          </w:tcPr>
          <w:p w14:paraId="71EF5893">
            <w:pPr>
              <w:spacing w:line="360" w:lineRule="auto"/>
              <w:jc w:val="center"/>
              <w:rPr>
                <w:rFonts w:ascii="宋体" w:hAnsi="宋体" w:cs="宋体"/>
                <w:color w:val="0000FF"/>
                <w:sz w:val="24"/>
              </w:rPr>
            </w:pPr>
          </w:p>
        </w:tc>
        <w:tc>
          <w:tcPr>
            <w:tcW w:w="3119" w:type="dxa"/>
            <w:vAlign w:val="center"/>
          </w:tcPr>
          <w:p w14:paraId="562AF1BC">
            <w:pPr>
              <w:spacing w:line="360" w:lineRule="auto"/>
              <w:jc w:val="center"/>
              <w:rPr>
                <w:rFonts w:ascii="宋体" w:hAnsi="宋体" w:cs="宋体"/>
                <w:color w:val="0000FF"/>
                <w:sz w:val="24"/>
              </w:rPr>
            </w:pPr>
          </w:p>
        </w:tc>
      </w:tr>
      <w:tr w14:paraId="0828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2FFF6C">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1DC8F23A">
            <w:pPr>
              <w:snapToGrid w:val="0"/>
              <w:spacing w:line="360" w:lineRule="auto"/>
              <w:jc w:val="center"/>
              <w:rPr>
                <w:rFonts w:ascii="宋体" w:hAnsi="宋体" w:cs="宋体"/>
                <w:color w:val="0000FF"/>
                <w:sz w:val="24"/>
              </w:rPr>
            </w:pPr>
          </w:p>
        </w:tc>
        <w:tc>
          <w:tcPr>
            <w:tcW w:w="1843" w:type="dxa"/>
            <w:vAlign w:val="center"/>
          </w:tcPr>
          <w:p w14:paraId="5C8B769D">
            <w:pPr>
              <w:snapToGrid w:val="0"/>
              <w:spacing w:line="360" w:lineRule="auto"/>
              <w:jc w:val="center"/>
              <w:rPr>
                <w:rFonts w:ascii="宋体" w:hAnsi="宋体" w:cs="宋体"/>
                <w:color w:val="0000FF"/>
                <w:sz w:val="24"/>
              </w:rPr>
            </w:pPr>
          </w:p>
        </w:tc>
        <w:tc>
          <w:tcPr>
            <w:tcW w:w="3118" w:type="dxa"/>
            <w:vAlign w:val="center"/>
          </w:tcPr>
          <w:p w14:paraId="7383C46A">
            <w:pPr>
              <w:snapToGrid w:val="0"/>
              <w:spacing w:line="360" w:lineRule="auto"/>
              <w:jc w:val="center"/>
              <w:rPr>
                <w:rFonts w:ascii="宋体" w:hAnsi="宋体" w:cs="宋体"/>
                <w:color w:val="0000FF"/>
                <w:sz w:val="24"/>
              </w:rPr>
            </w:pPr>
          </w:p>
        </w:tc>
        <w:tc>
          <w:tcPr>
            <w:tcW w:w="1559" w:type="dxa"/>
            <w:vAlign w:val="center"/>
          </w:tcPr>
          <w:p w14:paraId="4819EC4B">
            <w:pPr>
              <w:spacing w:line="360" w:lineRule="auto"/>
              <w:jc w:val="center"/>
              <w:rPr>
                <w:rFonts w:ascii="宋体" w:hAnsi="宋体" w:cs="宋体"/>
                <w:color w:val="0000FF"/>
                <w:sz w:val="24"/>
              </w:rPr>
            </w:pPr>
          </w:p>
        </w:tc>
        <w:tc>
          <w:tcPr>
            <w:tcW w:w="1984" w:type="dxa"/>
            <w:vAlign w:val="center"/>
          </w:tcPr>
          <w:p w14:paraId="39064029">
            <w:pPr>
              <w:spacing w:line="360" w:lineRule="auto"/>
              <w:jc w:val="center"/>
              <w:rPr>
                <w:rFonts w:ascii="宋体" w:hAnsi="宋体" w:cs="宋体"/>
                <w:color w:val="0000FF"/>
                <w:sz w:val="24"/>
              </w:rPr>
            </w:pPr>
          </w:p>
        </w:tc>
        <w:tc>
          <w:tcPr>
            <w:tcW w:w="3119" w:type="dxa"/>
            <w:vAlign w:val="center"/>
          </w:tcPr>
          <w:p w14:paraId="3069D226">
            <w:pPr>
              <w:spacing w:line="360" w:lineRule="auto"/>
              <w:jc w:val="center"/>
              <w:rPr>
                <w:rFonts w:ascii="宋体" w:hAnsi="宋体" w:cs="宋体"/>
                <w:color w:val="0000FF"/>
                <w:sz w:val="24"/>
              </w:rPr>
            </w:pPr>
          </w:p>
        </w:tc>
      </w:tr>
      <w:tr w14:paraId="062C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AB2461">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685471E0">
            <w:pPr>
              <w:snapToGrid w:val="0"/>
              <w:spacing w:line="360" w:lineRule="auto"/>
              <w:jc w:val="center"/>
              <w:rPr>
                <w:rFonts w:ascii="宋体" w:hAnsi="宋体" w:cs="宋体"/>
                <w:color w:val="0000FF"/>
                <w:sz w:val="24"/>
              </w:rPr>
            </w:pPr>
          </w:p>
        </w:tc>
        <w:tc>
          <w:tcPr>
            <w:tcW w:w="1843" w:type="dxa"/>
            <w:vAlign w:val="center"/>
          </w:tcPr>
          <w:p w14:paraId="0938DE95">
            <w:pPr>
              <w:snapToGrid w:val="0"/>
              <w:spacing w:line="360" w:lineRule="auto"/>
              <w:jc w:val="center"/>
              <w:rPr>
                <w:rFonts w:ascii="宋体" w:hAnsi="宋体" w:cs="宋体"/>
                <w:color w:val="0000FF"/>
                <w:sz w:val="24"/>
              </w:rPr>
            </w:pPr>
          </w:p>
        </w:tc>
        <w:tc>
          <w:tcPr>
            <w:tcW w:w="3118" w:type="dxa"/>
            <w:vAlign w:val="center"/>
          </w:tcPr>
          <w:p w14:paraId="4AA87990">
            <w:pPr>
              <w:snapToGrid w:val="0"/>
              <w:spacing w:line="360" w:lineRule="auto"/>
              <w:jc w:val="center"/>
              <w:rPr>
                <w:rFonts w:ascii="宋体" w:hAnsi="宋体" w:cs="宋体"/>
                <w:color w:val="0000FF"/>
                <w:sz w:val="24"/>
              </w:rPr>
            </w:pPr>
          </w:p>
        </w:tc>
        <w:tc>
          <w:tcPr>
            <w:tcW w:w="1559" w:type="dxa"/>
            <w:vAlign w:val="center"/>
          </w:tcPr>
          <w:p w14:paraId="62E5CC8E">
            <w:pPr>
              <w:spacing w:line="360" w:lineRule="auto"/>
              <w:jc w:val="center"/>
              <w:rPr>
                <w:rFonts w:ascii="宋体" w:hAnsi="宋体" w:cs="宋体"/>
                <w:color w:val="0000FF"/>
                <w:sz w:val="24"/>
              </w:rPr>
            </w:pPr>
          </w:p>
        </w:tc>
        <w:tc>
          <w:tcPr>
            <w:tcW w:w="1984" w:type="dxa"/>
            <w:vAlign w:val="center"/>
          </w:tcPr>
          <w:p w14:paraId="7005579E">
            <w:pPr>
              <w:spacing w:line="360" w:lineRule="auto"/>
              <w:jc w:val="center"/>
              <w:rPr>
                <w:rFonts w:ascii="宋体" w:hAnsi="宋体" w:cs="宋体"/>
                <w:color w:val="0000FF"/>
                <w:sz w:val="24"/>
              </w:rPr>
            </w:pPr>
          </w:p>
        </w:tc>
        <w:tc>
          <w:tcPr>
            <w:tcW w:w="3119" w:type="dxa"/>
            <w:vAlign w:val="center"/>
          </w:tcPr>
          <w:p w14:paraId="5DE5A817">
            <w:pPr>
              <w:spacing w:line="360" w:lineRule="auto"/>
              <w:jc w:val="center"/>
              <w:rPr>
                <w:rFonts w:ascii="宋体" w:hAnsi="宋体" w:cs="宋体"/>
                <w:color w:val="0000FF"/>
                <w:sz w:val="24"/>
              </w:rPr>
            </w:pPr>
          </w:p>
        </w:tc>
      </w:tr>
      <w:tr w14:paraId="7C25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5CC621">
            <w:pPr>
              <w:spacing w:line="360" w:lineRule="auto"/>
              <w:jc w:val="center"/>
              <w:rPr>
                <w:rFonts w:ascii="宋体" w:hAnsi="宋体" w:cs="宋体"/>
                <w:sz w:val="24"/>
              </w:rPr>
            </w:pPr>
          </w:p>
        </w:tc>
        <w:tc>
          <w:tcPr>
            <w:tcW w:w="1417" w:type="dxa"/>
            <w:vAlign w:val="center"/>
          </w:tcPr>
          <w:p w14:paraId="7A761925">
            <w:pPr>
              <w:snapToGrid w:val="0"/>
              <w:spacing w:line="360" w:lineRule="auto"/>
              <w:jc w:val="center"/>
              <w:rPr>
                <w:rFonts w:ascii="宋体" w:hAnsi="宋体" w:cs="宋体"/>
                <w:sz w:val="24"/>
              </w:rPr>
            </w:pPr>
          </w:p>
        </w:tc>
        <w:tc>
          <w:tcPr>
            <w:tcW w:w="1843" w:type="dxa"/>
            <w:vAlign w:val="center"/>
          </w:tcPr>
          <w:p w14:paraId="311B5D22">
            <w:pPr>
              <w:snapToGrid w:val="0"/>
              <w:spacing w:line="360" w:lineRule="auto"/>
              <w:jc w:val="center"/>
              <w:rPr>
                <w:rFonts w:ascii="宋体" w:hAnsi="宋体" w:cs="宋体"/>
                <w:sz w:val="24"/>
              </w:rPr>
            </w:pPr>
          </w:p>
        </w:tc>
        <w:tc>
          <w:tcPr>
            <w:tcW w:w="3118" w:type="dxa"/>
            <w:vAlign w:val="center"/>
          </w:tcPr>
          <w:p w14:paraId="16DD00A8">
            <w:pPr>
              <w:snapToGrid w:val="0"/>
              <w:spacing w:line="360" w:lineRule="auto"/>
              <w:jc w:val="center"/>
              <w:rPr>
                <w:rFonts w:ascii="宋体" w:hAnsi="宋体" w:cs="宋体"/>
                <w:sz w:val="24"/>
              </w:rPr>
            </w:pPr>
          </w:p>
        </w:tc>
        <w:tc>
          <w:tcPr>
            <w:tcW w:w="1559" w:type="dxa"/>
            <w:vAlign w:val="center"/>
          </w:tcPr>
          <w:p w14:paraId="125D1181">
            <w:pPr>
              <w:spacing w:line="360" w:lineRule="auto"/>
              <w:jc w:val="center"/>
              <w:rPr>
                <w:rFonts w:ascii="宋体" w:hAnsi="宋体" w:cs="宋体"/>
                <w:sz w:val="24"/>
              </w:rPr>
            </w:pPr>
          </w:p>
        </w:tc>
        <w:tc>
          <w:tcPr>
            <w:tcW w:w="1984" w:type="dxa"/>
            <w:vAlign w:val="center"/>
          </w:tcPr>
          <w:p w14:paraId="27BDDF7B">
            <w:pPr>
              <w:spacing w:line="360" w:lineRule="auto"/>
              <w:jc w:val="center"/>
              <w:rPr>
                <w:rFonts w:ascii="宋体" w:hAnsi="宋体" w:cs="宋体"/>
                <w:sz w:val="24"/>
              </w:rPr>
            </w:pPr>
          </w:p>
        </w:tc>
        <w:tc>
          <w:tcPr>
            <w:tcW w:w="3119" w:type="dxa"/>
            <w:vAlign w:val="center"/>
          </w:tcPr>
          <w:p w14:paraId="5F182A02">
            <w:pPr>
              <w:spacing w:line="360" w:lineRule="auto"/>
              <w:jc w:val="center"/>
              <w:rPr>
                <w:rFonts w:ascii="宋体" w:hAnsi="宋体" w:cs="宋体"/>
                <w:sz w:val="24"/>
              </w:rPr>
            </w:pPr>
          </w:p>
        </w:tc>
      </w:tr>
      <w:tr w14:paraId="329E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FACBD9">
            <w:pPr>
              <w:spacing w:line="360" w:lineRule="auto"/>
              <w:jc w:val="center"/>
              <w:rPr>
                <w:rFonts w:ascii="宋体" w:hAnsi="宋体" w:cs="宋体"/>
                <w:sz w:val="24"/>
              </w:rPr>
            </w:pPr>
          </w:p>
        </w:tc>
        <w:tc>
          <w:tcPr>
            <w:tcW w:w="1417" w:type="dxa"/>
            <w:vAlign w:val="center"/>
          </w:tcPr>
          <w:p w14:paraId="02928BB6">
            <w:pPr>
              <w:snapToGrid w:val="0"/>
              <w:spacing w:line="360" w:lineRule="auto"/>
              <w:jc w:val="center"/>
              <w:rPr>
                <w:rFonts w:ascii="宋体" w:hAnsi="宋体" w:cs="宋体"/>
                <w:sz w:val="24"/>
              </w:rPr>
            </w:pPr>
          </w:p>
        </w:tc>
        <w:tc>
          <w:tcPr>
            <w:tcW w:w="1843" w:type="dxa"/>
            <w:vAlign w:val="center"/>
          </w:tcPr>
          <w:p w14:paraId="65543B3F">
            <w:pPr>
              <w:snapToGrid w:val="0"/>
              <w:spacing w:line="360" w:lineRule="auto"/>
              <w:jc w:val="center"/>
              <w:rPr>
                <w:rFonts w:ascii="宋体" w:hAnsi="宋体" w:cs="宋体"/>
                <w:sz w:val="24"/>
              </w:rPr>
            </w:pPr>
          </w:p>
        </w:tc>
        <w:tc>
          <w:tcPr>
            <w:tcW w:w="3118" w:type="dxa"/>
            <w:vAlign w:val="center"/>
          </w:tcPr>
          <w:p w14:paraId="14FE1EBC">
            <w:pPr>
              <w:snapToGrid w:val="0"/>
              <w:spacing w:line="360" w:lineRule="auto"/>
              <w:jc w:val="center"/>
              <w:rPr>
                <w:rFonts w:ascii="宋体" w:hAnsi="宋体" w:cs="宋体"/>
                <w:sz w:val="24"/>
              </w:rPr>
            </w:pPr>
          </w:p>
        </w:tc>
        <w:tc>
          <w:tcPr>
            <w:tcW w:w="1559" w:type="dxa"/>
            <w:vAlign w:val="center"/>
          </w:tcPr>
          <w:p w14:paraId="5861DCB9">
            <w:pPr>
              <w:spacing w:line="360" w:lineRule="auto"/>
              <w:jc w:val="center"/>
              <w:rPr>
                <w:rFonts w:ascii="宋体" w:hAnsi="宋体" w:cs="宋体"/>
                <w:sz w:val="24"/>
              </w:rPr>
            </w:pPr>
          </w:p>
        </w:tc>
        <w:tc>
          <w:tcPr>
            <w:tcW w:w="1984" w:type="dxa"/>
            <w:vAlign w:val="center"/>
          </w:tcPr>
          <w:p w14:paraId="4AF99643">
            <w:pPr>
              <w:spacing w:line="360" w:lineRule="auto"/>
              <w:jc w:val="center"/>
              <w:rPr>
                <w:rFonts w:ascii="宋体" w:hAnsi="宋体" w:cs="宋体"/>
                <w:sz w:val="24"/>
              </w:rPr>
            </w:pPr>
          </w:p>
        </w:tc>
        <w:tc>
          <w:tcPr>
            <w:tcW w:w="3119" w:type="dxa"/>
            <w:vAlign w:val="center"/>
          </w:tcPr>
          <w:p w14:paraId="2A235A2D">
            <w:pPr>
              <w:spacing w:line="360" w:lineRule="auto"/>
              <w:jc w:val="center"/>
              <w:rPr>
                <w:rFonts w:ascii="宋体" w:hAnsi="宋体" w:cs="宋体"/>
                <w:sz w:val="24"/>
              </w:rPr>
            </w:pPr>
          </w:p>
        </w:tc>
      </w:tr>
      <w:tr w14:paraId="6160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71" w:type="dxa"/>
            <w:gridSpan w:val="5"/>
            <w:vAlign w:val="center"/>
          </w:tcPr>
          <w:p w14:paraId="219D84F7">
            <w:pPr>
              <w:spacing w:line="360" w:lineRule="auto"/>
              <w:jc w:val="center"/>
              <w:rPr>
                <w:rFonts w:ascii="宋体" w:hAnsi="宋体" w:cs="宋体"/>
                <w:sz w:val="24"/>
              </w:rPr>
            </w:pPr>
            <w:r>
              <w:rPr>
                <w:rFonts w:hint="eastAsia" w:ascii="宋体" w:hAnsi="宋体" w:cs="宋体"/>
                <w:b/>
                <w:sz w:val="24"/>
              </w:rPr>
              <w:t>投标报价</w:t>
            </w:r>
            <w:r>
              <w:rPr>
                <w:rFonts w:hint="eastAsia" w:ascii="宋体" w:hAnsi="宋体" w:cs="宋体"/>
                <w:b/>
                <w:sz w:val="24"/>
                <w:lang w:val="en-US" w:eastAsia="zh-CN"/>
              </w:rPr>
              <w:t>单价总价</w:t>
            </w:r>
            <w:r>
              <w:rPr>
                <w:rFonts w:hint="eastAsia" w:ascii="宋体" w:hAnsi="宋体" w:cs="宋体"/>
                <w:b/>
                <w:sz w:val="24"/>
              </w:rPr>
              <w:t>（小写）</w:t>
            </w:r>
          </w:p>
        </w:tc>
        <w:tc>
          <w:tcPr>
            <w:tcW w:w="5103" w:type="dxa"/>
            <w:gridSpan w:val="2"/>
            <w:vAlign w:val="center"/>
          </w:tcPr>
          <w:p w14:paraId="00B03E8B">
            <w:pPr>
              <w:spacing w:line="360" w:lineRule="auto"/>
              <w:jc w:val="center"/>
              <w:rPr>
                <w:rFonts w:ascii="宋体" w:hAnsi="宋体" w:cs="宋体"/>
                <w:sz w:val="24"/>
              </w:rPr>
            </w:pPr>
          </w:p>
        </w:tc>
      </w:tr>
      <w:tr w14:paraId="6FB0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71" w:type="dxa"/>
            <w:gridSpan w:val="5"/>
            <w:vAlign w:val="center"/>
          </w:tcPr>
          <w:p w14:paraId="3B9D8AF1">
            <w:pPr>
              <w:spacing w:line="360" w:lineRule="auto"/>
              <w:jc w:val="center"/>
              <w:rPr>
                <w:rFonts w:hint="eastAsia" w:ascii="宋体" w:hAnsi="宋体" w:cs="宋体"/>
                <w:b/>
                <w:sz w:val="24"/>
              </w:rPr>
            </w:pPr>
            <w:r>
              <w:rPr>
                <w:rFonts w:hint="eastAsia" w:ascii="宋体" w:hAnsi="宋体" w:cs="宋体"/>
                <w:b/>
                <w:sz w:val="24"/>
              </w:rPr>
              <w:t>投标报价</w:t>
            </w:r>
            <w:r>
              <w:rPr>
                <w:rFonts w:hint="eastAsia" w:ascii="宋体" w:hAnsi="宋体" w:cs="宋体"/>
                <w:b/>
                <w:sz w:val="24"/>
                <w:lang w:val="en-US" w:eastAsia="zh-CN"/>
              </w:rPr>
              <w:t>单价总价</w:t>
            </w:r>
            <w:r>
              <w:rPr>
                <w:rFonts w:hint="eastAsia" w:ascii="宋体" w:hAnsi="宋体" w:cs="宋体"/>
                <w:b/>
                <w:sz w:val="24"/>
              </w:rPr>
              <w:t>（</w:t>
            </w:r>
            <w:r>
              <w:rPr>
                <w:rFonts w:hint="eastAsia" w:ascii="宋体" w:hAnsi="宋体" w:cs="宋体"/>
                <w:b/>
                <w:sz w:val="24"/>
                <w:lang w:val="en-US" w:eastAsia="zh-CN"/>
              </w:rPr>
              <w:t>大</w:t>
            </w:r>
            <w:r>
              <w:rPr>
                <w:rFonts w:hint="eastAsia" w:ascii="宋体" w:hAnsi="宋体" w:cs="宋体"/>
                <w:b/>
                <w:sz w:val="24"/>
              </w:rPr>
              <w:t>写）</w:t>
            </w:r>
          </w:p>
        </w:tc>
        <w:tc>
          <w:tcPr>
            <w:tcW w:w="5103" w:type="dxa"/>
            <w:gridSpan w:val="2"/>
            <w:vAlign w:val="center"/>
          </w:tcPr>
          <w:p w14:paraId="504CCB3F">
            <w:pPr>
              <w:spacing w:line="360" w:lineRule="auto"/>
              <w:jc w:val="center"/>
              <w:rPr>
                <w:rFonts w:ascii="宋体" w:hAnsi="宋体" w:cs="宋体"/>
                <w:sz w:val="24"/>
              </w:rPr>
            </w:pPr>
          </w:p>
        </w:tc>
      </w:tr>
    </w:tbl>
    <w:p w14:paraId="18015B7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94270AC">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338267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7AC5E9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3、特别提示：采购代理机构将对余杭区第三人民医院医共体2025年度春节物资采购项目和项目编号，中标供应商名称、地址和中标金额，主要中标标的名称、品牌（如果有）、规格型号、数量、单价等予以公示。</w:t>
      </w:r>
    </w:p>
    <w:p w14:paraId="5E5F7A19">
      <w:pPr>
        <w:snapToGrid w:val="0"/>
        <w:spacing w:line="360" w:lineRule="auto"/>
        <w:ind w:firstLine="480" w:firstLineChars="200"/>
        <w:jc w:val="left"/>
        <w:rPr>
          <w:rFonts w:ascii="宋体" w:hAnsi="宋体" w:eastAsia="宋体" w:cs="宋体"/>
          <w:kern w:val="2"/>
          <w:sz w:val="32"/>
          <w:szCs w:val="32"/>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A753B29">
      <w:pPr>
        <w:pStyle w:val="376"/>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B982BC6">
      <w:pPr>
        <w:pStyle w:val="376"/>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2" w:name="_Hlk101259491"/>
      <w:r>
        <w:rPr>
          <w:rFonts w:hint="eastAsia" w:ascii="宋体" w:hAnsi="宋体" w:eastAsia="宋体" w:cs="宋体"/>
          <w:color w:val="auto"/>
          <w:sz w:val="32"/>
          <w:szCs w:val="32"/>
        </w:rPr>
        <w:t>（如果有）</w:t>
      </w:r>
      <w:bookmarkEnd w:id="552"/>
    </w:p>
    <w:p w14:paraId="4C9058AB">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2FCD010">
      <w:pPr>
        <w:spacing w:line="360" w:lineRule="auto"/>
        <w:ind w:right="420"/>
        <w:rPr>
          <w:rFonts w:ascii="宋体" w:hAnsi="宋体" w:cs="宋体"/>
          <w:b/>
          <w:kern w:val="0"/>
          <w:sz w:val="36"/>
          <w:szCs w:val="36"/>
        </w:rPr>
      </w:pPr>
    </w:p>
    <w:p w14:paraId="4437C517">
      <w:pPr>
        <w:spacing w:line="360" w:lineRule="auto"/>
        <w:ind w:right="420" w:firstLine="3614" w:firstLineChars="1000"/>
        <w:rPr>
          <w:rFonts w:ascii="宋体" w:hAnsi="宋体" w:cs="宋体"/>
          <w:b/>
          <w:kern w:val="0"/>
          <w:sz w:val="36"/>
          <w:szCs w:val="36"/>
        </w:rPr>
      </w:pPr>
    </w:p>
    <w:p w14:paraId="591F6623">
      <w:pPr>
        <w:spacing w:line="360" w:lineRule="auto"/>
        <w:ind w:right="420" w:firstLine="3614" w:firstLineChars="1000"/>
        <w:rPr>
          <w:rFonts w:ascii="宋体" w:hAnsi="宋体" w:cs="宋体"/>
          <w:b/>
          <w:kern w:val="0"/>
          <w:sz w:val="36"/>
          <w:szCs w:val="36"/>
        </w:rPr>
      </w:pPr>
    </w:p>
    <w:p w14:paraId="4F12C2E9">
      <w:pPr>
        <w:spacing w:line="360" w:lineRule="auto"/>
        <w:ind w:right="420" w:firstLine="3614" w:firstLineChars="1000"/>
        <w:rPr>
          <w:rFonts w:ascii="宋体" w:hAnsi="宋体" w:cs="宋体"/>
          <w:b/>
          <w:kern w:val="0"/>
          <w:sz w:val="36"/>
          <w:szCs w:val="36"/>
        </w:rPr>
      </w:pPr>
    </w:p>
    <w:p w14:paraId="5DFD468D">
      <w:pPr>
        <w:pStyle w:val="2"/>
        <w:pageBreakBefore/>
        <w:widowControl/>
        <w:spacing w:before="100" w:beforeAutospacing="1" w:after="100" w:afterAutospacing="1" w:line="360" w:lineRule="auto"/>
        <w:ind w:left="0" w:leftChars="0" w:firstLine="0" w:firstLineChars="0"/>
        <w:jc w:val="center"/>
        <w:rPr>
          <w:rFonts w:ascii="宋体" w:hAnsi="宋体" w:cs="宋体"/>
        </w:rPr>
      </w:pPr>
      <w:bookmarkStart w:id="553" w:name="_Toc465665161"/>
      <w:r>
        <w:rPr>
          <w:rFonts w:hint="eastAsia" w:ascii="宋体" w:hAnsi="宋体" w:cs="宋体"/>
        </w:rPr>
        <w:t>附件</w:t>
      </w:r>
      <w:bookmarkEnd w:id="553"/>
    </w:p>
    <w:p w14:paraId="365ACBE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A0AF4A6">
      <w:pPr>
        <w:spacing w:line="360" w:lineRule="auto"/>
        <w:jc w:val="center"/>
        <w:rPr>
          <w:rFonts w:ascii="宋体" w:hAnsi="宋体" w:cs="宋体"/>
          <w:b/>
          <w:spacing w:val="6"/>
          <w:sz w:val="32"/>
          <w:szCs w:val="32"/>
        </w:rPr>
      </w:pPr>
      <w:bookmarkStart w:id="554" w:name="OLE_LINK13"/>
      <w:bookmarkStart w:id="555" w:name="OLE_LINK14"/>
      <w:r>
        <w:rPr>
          <w:rFonts w:hint="eastAsia" w:ascii="宋体" w:hAnsi="宋体" w:cs="宋体"/>
          <w:b/>
          <w:spacing w:val="6"/>
          <w:sz w:val="32"/>
          <w:szCs w:val="32"/>
        </w:rPr>
        <w:t>残疾人福利性单位声明函</w:t>
      </w:r>
    </w:p>
    <w:bookmarkEnd w:id="554"/>
    <w:bookmarkEnd w:id="555"/>
    <w:p w14:paraId="1E9AADFD">
      <w:pPr>
        <w:spacing w:line="360" w:lineRule="auto"/>
        <w:rPr>
          <w:rFonts w:ascii="宋体" w:hAnsi="宋体" w:cs="宋体"/>
          <w:b/>
          <w:spacing w:val="6"/>
          <w:sz w:val="30"/>
          <w:szCs w:val="30"/>
        </w:rPr>
      </w:pPr>
    </w:p>
    <w:p w14:paraId="7302EE0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w:t>
      </w:r>
      <w:r>
        <w:rPr>
          <w:rFonts w:hint="eastAsia" w:ascii="宋体" w:hAnsi="宋体" w:cs="宋体"/>
          <w:color w:val="auto"/>
          <w:sz w:val="24"/>
          <w:u w:val="single"/>
          <w:lang w:eastAsia="zh-CN"/>
        </w:rPr>
        <w:t>余杭区第三人民医院医共体2025年度春节物资采购项目</w:t>
      </w:r>
      <w:r>
        <w:rPr>
          <w:rFonts w:hint="eastAsia" w:ascii="宋体" w:hAnsi="宋体" w:cs="宋体"/>
          <w:color w:val="auto"/>
          <w:sz w:val="24"/>
          <w:u w:val="single"/>
        </w:rPr>
        <w:t>）</w:t>
      </w:r>
      <w:r>
        <w:rPr>
          <w:rFonts w:hint="eastAsia" w:ascii="宋体" w:hAnsi="宋体" w:cs="宋体"/>
          <w:color w:val="auto"/>
          <w:sz w:val="24"/>
        </w:rPr>
        <w:t>__项目采购活动提供本单位制造的货物（由本单位承担工程/提供服务），或者提供其他残疾人福利性单位</w:t>
      </w:r>
      <w:r>
        <w:rPr>
          <w:rFonts w:hint="eastAsia" w:ascii="宋体" w:hAnsi="宋体" w:cs="宋体"/>
          <w:sz w:val="24"/>
        </w:rPr>
        <w:t>制造的货物（不包括使用非残疾人福利性单位注册商标的货物）。</w:t>
      </w:r>
    </w:p>
    <w:p w14:paraId="7E60297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47CCEA7">
      <w:pPr>
        <w:spacing w:line="360" w:lineRule="auto"/>
        <w:ind w:firstLine="480" w:firstLineChars="200"/>
        <w:rPr>
          <w:rFonts w:ascii="宋体" w:hAnsi="宋体" w:cs="宋体"/>
          <w:sz w:val="24"/>
        </w:rPr>
      </w:pPr>
    </w:p>
    <w:p w14:paraId="7C20A433">
      <w:pPr>
        <w:spacing w:line="360" w:lineRule="auto"/>
        <w:ind w:firstLine="480" w:firstLineChars="200"/>
        <w:rPr>
          <w:rFonts w:ascii="宋体" w:hAnsi="宋体" w:cs="宋体"/>
          <w:sz w:val="24"/>
        </w:rPr>
      </w:pPr>
    </w:p>
    <w:p w14:paraId="6FC03F1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514BAF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4C73900">
      <w:pPr>
        <w:spacing w:line="360" w:lineRule="auto"/>
        <w:ind w:firstLine="480" w:firstLineChars="200"/>
        <w:rPr>
          <w:rFonts w:ascii="宋体" w:hAnsi="宋体" w:cs="宋体"/>
          <w:sz w:val="24"/>
        </w:rPr>
      </w:pPr>
    </w:p>
    <w:p w14:paraId="0FB6C505">
      <w:pPr>
        <w:spacing w:line="360" w:lineRule="auto"/>
        <w:ind w:firstLine="420" w:firstLineChars="200"/>
        <w:rPr>
          <w:rFonts w:ascii="宋体" w:hAnsi="宋体" w:cs="宋体"/>
        </w:rPr>
      </w:pPr>
    </w:p>
    <w:p w14:paraId="4FE3C8B8">
      <w:pPr>
        <w:spacing w:line="360" w:lineRule="auto"/>
        <w:ind w:firstLine="420" w:firstLineChars="200"/>
        <w:rPr>
          <w:rFonts w:ascii="宋体" w:hAnsi="宋体" w:cs="宋体"/>
        </w:rPr>
      </w:pPr>
    </w:p>
    <w:p w14:paraId="3C3B05FB">
      <w:pPr>
        <w:spacing w:line="360" w:lineRule="auto"/>
        <w:ind w:firstLine="420" w:firstLineChars="200"/>
        <w:rPr>
          <w:rFonts w:ascii="宋体" w:hAnsi="宋体" w:cs="宋体"/>
        </w:rPr>
      </w:pPr>
    </w:p>
    <w:p w14:paraId="017EC068">
      <w:pPr>
        <w:spacing w:line="360" w:lineRule="auto"/>
        <w:ind w:firstLine="420" w:firstLineChars="200"/>
        <w:rPr>
          <w:rFonts w:ascii="宋体" w:hAnsi="宋体" w:cs="宋体"/>
        </w:rPr>
      </w:pPr>
    </w:p>
    <w:p w14:paraId="20AB310E">
      <w:pPr>
        <w:spacing w:line="360" w:lineRule="auto"/>
        <w:rPr>
          <w:rFonts w:ascii="宋体" w:hAnsi="宋体" w:cs="宋体"/>
          <w:b/>
          <w:sz w:val="24"/>
        </w:rPr>
      </w:pPr>
    </w:p>
    <w:p w14:paraId="6C85C9BB">
      <w:pPr>
        <w:spacing w:line="360" w:lineRule="auto"/>
        <w:rPr>
          <w:rFonts w:ascii="宋体" w:hAnsi="宋体" w:cs="宋体"/>
          <w:b/>
          <w:sz w:val="24"/>
        </w:rPr>
      </w:pPr>
    </w:p>
    <w:p w14:paraId="773A10C5">
      <w:pPr>
        <w:spacing w:line="360" w:lineRule="auto"/>
        <w:rPr>
          <w:rFonts w:ascii="宋体" w:hAnsi="宋体" w:cs="宋体"/>
          <w:b/>
          <w:sz w:val="24"/>
        </w:rPr>
      </w:pPr>
    </w:p>
    <w:p w14:paraId="57A503C9">
      <w:pPr>
        <w:spacing w:line="360" w:lineRule="auto"/>
        <w:rPr>
          <w:rFonts w:ascii="宋体" w:hAnsi="宋体" w:cs="宋体"/>
          <w:b/>
          <w:sz w:val="24"/>
        </w:rPr>
      </w:pPr>
    </w:p>
    <w:p w14:paraId="28F2AA4A">
      <w:pPr>
        <w:spacing w:line="360" w:lineRule="auto"/>
        <w:rPr>
          <w:rFonts w:ascii="宋体" w:hAnsi="宋体" w:cs="宋体"/>
          <w:b/>
          <w:sz w:val="24"/>
        </w:rPr>
      </w:pPr>
    </w:p>
    <w:p w14:paraId="2591C54D">
      <w:pPr>
        <w:spacing w:line="360" w:lineRule="auto"/>
        <w:rPr>
          <w:rFonts w:ascii="宋体" w:hAnsi="宋体" w:cs="宋体"/>
          <w:b/>
          <w:sz w:val="24"/>
        </w:rPr>
      </w:pPr>
    </w:p>
    <w:p w14:paraId="0349906A">
      <w:pPr>
        <w:spacing w:line="360" w:lineRule="auto"/>
        <w:rPr>
          <w:rFonts w:ascii="宋体" w:hAnsi="宋体" w:cs="宋体"/>
          <w:b/>
          <w:sz w:val="24"/>
        </w:rPr>
      </w:pPr>
    </w:p>
    <w:p w14:paraId="121D9799">
      <w:pPr>
        <w:spacing w:line="360" w:lineRule="auto"/>
        <w:rPr>
          <w:rFonts w:ascii="宋体" w:hAnsi="宋体" w:cs="宋体"/>
          <w:b/>
          <w:sz w:val="24"/>
        </w:rPr>
      </w:pPr>
    </w:p>
    <w:p w14:paraId="29733FEF">
      <w:pPr>
        <w:spacing w:line="360" w:lineRule="auto"/>
        <w:rPr>
          <w:rFonts w:ascii="宋体" w:hAnsi="宋体" w:cs="宋体"/>
          <w:b/>
          <w:sz w:val="24"/>
        </w:rPr>
      </w:pPr>
    </w:p>
    <w:p w14:paraId="308DB78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AA8E34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284782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1680E3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D10F6E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4A3C3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4FE42A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D15038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065F99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C4FBB9">
      <w:pPr>
        <w:snapToGrid w:val="0"/>
        <w:spacing w:line="360" w:lineRule="auto"/>
        <w:rPr>
          <w:rFonts w:ascii="宋体" w:hAnsi="宋体" w:cs="宋体"/>
          <w:bCs/>
          <w:sz w:val="24"/>
        </w:rPr>
      </w:pPr>
      <w:r>
        <w:rPr>
          <w:rFonts w:hint="eastAsia" w:ascii="宋体" w:hAnsi="宋体" w:cs="宋体"/>
          <w:bCs/>
          <w:sz w:val="24"/>
        </w:rPr>
        <w:t>二、质疑项目基本情况</w:t>
      </w:r>
    </w:p>
    <w:p w14:paraId="01DE4C8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74D13A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20129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5FECCF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6AB9A1F">
      <w:pPr>
        <w:snapToGrid w:val="0"/>
        <w:spacing w:line="360" w:lineRule="auto"/>
        <w:rPr>
          <w:rFonts w:ascii="宋体" w:hAnsi="宋体" w:cs="宋体"/>
          <w:bCs/>
          <w:sz w:val="24"/>
        </w:rPr>
      </w:pPr>
      <w:r>
        <w:rPr>
          <w:rFonts w:hint="eastAsia" w:ascii="宋体" w:hAnsi="宋体" w:cs="宋体"/>
          <w:bCs/>
          <w:sz w:val="24"/>
        </w:rPr>
        <w:t>三、质疑事项具体内容</w:t>
      </w:r>
    </w:p>
    <w:p w14:paraId="7E4E8A8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64AEEC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60848C5">
      <w:pPr>
        <w:snapToGrid w:val="0"/>
        <w:spacing w:line="360" w:lineRule="auto"/>
        <w:rPr>
          <w:rFonts w:ascii="宋体" w:hAnsi="宋体" w:cs="宋体"/>
          <w:sz w:val="24"/>
        </w:rPr>
      </w:pPr>
      <w:r>
        <w:rPr>
          <w:rFonts w:hint="eastAsia" w:ascii="宋体" w:hAnsi="宋体" w:cs="宋体"/>
          <w:sz w:val="24"/>
          <w:u w:val="dotted"/>
        </w:rPr>
        <w:t xml:space="preserve">                                                       </w:t>
      </w:r>
    </w:p>
    <w:p w14:paraId="7881257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EB4B2FB">
      <w:pPr>
        <w:snapToGrid w:val="0"/>
        <w:spacing w:line="360" w:lineRule="auto"/>
        <w:rPr>
          <w:rFonts w:ascii="宋体" w:hAnsi="宋体" w:cs="宋体"/>
          <w:sz w:val="24"/>
          <w:u w:val="dotted"/>
        </w:rPr>
      </w:pPr>
      <w:r>
        <w:rPr>
          <w:rFonts w:hint="eastAsia" w:ascii="宋体" w:hAnsi="宋体" w:cs="宋体"/>
          <w:sz w:val="24"/>
          <w:u w:val="dotted"/>
        </w:rPr>
        <w:t xml:space="preserve">                                                     </w:t>
      </w:r>
    </w:p>
    <w:p w14:paraId="6B5CBD38">
      <w:pPr>
        <w:snapToGrid w:val="0"/>
        <w:spacing w:line="360" w:lineRule="auto"/>
        <w:rPr>
          <w:rFonts w:ascii="宋体" w:hAnsi="宋体" w:cs="宋体"/>
          <w:sz w:val="24"/>
          <w:u w:val="dotted"/>
        </w:rPr>
      </w:pPr>
      <w:r>
        <w:rPr>
          <w:rFonts w:hint="eastAsia" w:ascii="宋体" w:hAnsi="宋体" w:cs="宋体"/>
          <w:sz w:val="24"/>
        </w:rPr>
        <w:t>质疑事项2</w:t>
      </w:r>
    </w:p>
    <w:p w14:paraId="48D55590">
      <w:pPr>
        <w:snapToGrid w:val="0"/>
        <w:spacing w:line="360" w:lineRule="auto"/>
        <w:rPr>
          <w:rFonts w:ascii="宋体" w:hAnsi="宋体" w:cs="宋体"/>
          <w:sz w:val="24"/>
        </w:rPr>
      </w:pPr>
      <w:r>
        <w:rPr>
          <w:rFonts w:hint="eastAsia" w:ascii="宋体" w:hAnsi="宋体" w:cs="宋体"/>
          <w:sz w:val="24"/>
        </w:rPr>
        <w:t>……</w:t>
      </w:r>
    </w:p>
    <w:p w14:paraId="3E15EBA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111820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7AA2D40">
      <w:pPr>
        <w:spacing w:line="360" w:lineRule="auto"/>
        <w:rPr>
          <w:rFonts w:ascii="宋体" w:hAnsi="宋体" w:cs="宋体"/>
          <w:sz w:val="24"/>
        </w:rPr>
      </w:pPr>
      <w:r>
        <w:rPr>
          <w:rFonts w:hint="eastAsia" w:ascii="宋体" w:hAnsi="宋体" w:cs="宋体"/>
          <w:sz w:val="24"/>
        </w:rPr>
        <w:t xml:space="preserve">签字(签章)：                   公章：                      </w:t>
      </w:r>
    </w:p>
    <w:p w14:paraId="0156DB34">
      <w:pPr>
        <w:spacing w:line="360" w:lineRule="auto"/>
        <w:rPr>
          <w:rFonts w:ascii="宋体" w:hAnsi="宋体" w:cs="宋体"/>
          <w:sz w:val="24"/>
        </w:rPr>
      </w:pPr>
      <w:r>
        <w:rPr>
          <w:rFonts w:hint="eastAsia" w:ascii="宋体" w:hAnsi="宋体" w:cs="宋体"/>
          <w:sz w:val="24"/>
        </w:rPr>
        <w:t xml:space="preserve">日期：    </w:t>
      </w:r>
    </w:p>
    <w:p w14:paraId="7D877445">
      <w:pPr>
        <w:spacing w:line="360" w:lineRule="auto"/>
        <w:jc w:val="center"/>
        <w:rPr>
          <w:rFonts w:ascii="宋体" w:hAnsi="宋体" w:cs="宋体"/>
          <w:b/>
          <w:bCs/>
          <w:sz w:val="24"/>
        </w:rPr>
      </w:pPr>
    </w:p>
    <w:p w14:paraId="7A9977E1">
      <w:pPr>
        <w:spacing w:line="360" w:lineRule="auto"/>
        <w:rPr>
          <w:rFonts w:ascii="宋体" w:hAnsi="宋体" w:cs="宋体"/>
          <w:b/>
          <w:sz w:val="24"/>
        </w:rPr>
      </w:pPr>
    </w:p>
    <w:p w14:paraId="0BF6FF69">
      <w:pPr>
        <w:spacing w:line="360" w:lineRule="auto"/>
        <w:rPr>
          <w:rFonts w:ascii="宋体" w:hAnsi="宋体" w:cs="宋体"/>
          <w:b/>
          <w:sz w:val="24"/>
        </w:rPr>
      </w:pPr>
    </w:p>
    <w:p w14:paraId="06900981">
      <w:pPr>
        <w:spacing w:line="360" w:lineRule="auto"/>
        <w:rPr>
          <w:rFonts w:ascii="宋体" w:hAnsi="宋体" w:cs="宋体"/>
          <w:b/>
          <w:sz w:val="24"/>
        </w:rPr>
      </w:pPr>
    </w:p>
    <w:p w14:paraId="730CEDAF">
      <w:pPr>
        <w:spacing w:line="360" w:lineRule="auto"/>
        <w:rPr>
          <w:rFonts w:ascii="宋体" w:hAnsi="宋体" w:cs="宋体"/>
          <w:b/>
          <w:sz w:val="24"/>
        </w:rPr>
      </w:pPr>
      <w:r>
        <w:rPr>
          <w:rFonts w:hint="eastAsia" w:ascii="宋体" w:hAnsi="宋体" w:cs="宋体"/>
          <w:b/>
          <w:sz w:val="24"/>
        </w:rPr>
        <w:t>质疑函制作说明：</w:t>
      </w:r>
    </w:p>
    <w:p w14:paraId="6F714C8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7FEF9E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C47FA1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DBB6E7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3A3A3E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956DBF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887852F">
      <w:pPr>
        <w:widowControl/>
        <w:spacing w:line="360" w:lineRule="auto"/>
        <w:ind w:firstLine="600" w:firstLineChars="200"/>
        <w:jc w:val="left"/>
        <w:rPr>
          <w:rFonts w:ascii="宋体" w:hAnsi="宋体" w:cs="宋体"/>
          <w:sz w:val="30"/>
          <w:szCs w:val="30"/>
        </w:rPr>
      </w:pPr>
    </w:p>
    <w:p w14:paraId="18150559">
      <w:pPr>
        <w:spacing w:line="360" w:lineRule="auto"/>
        <w:jc w:val="center"/>
        <w:rPr>
          <w:rFonts w:ascii="宋体" w:hAnsi="宋体" w:cs="宋体"/>
          <w:b/>
          <w:spacing w:val="6"/>
          <w:sz w:val="32"/>
          <w:szCs w:val="32"/>
        </w:rPr>
      </w:pPr>
    </w:p>
    <w:p w14:paraId="657F4639">
      <w:pPr>
        <w:spacing w:line="360" w:lineRule="auto"/>
        <w:jc w:val="center"/>
        <w:rPr>
          <w:rFonts w:ascii="宋体" w:hAnsi="宋体" w:cs="宋体"/>
          <w:b/>
          <w:spacing w:val="6"/>
          <w:sz w:val="32"/>
          <w:szCs w:val="32"/>
        </w:rPr>
      </w:pPr>
    </w:p>
    <w:p w14:paraId="31B1099E">
      <w:pPr>
        <w:spacing w:line="360" w:lineRule="auto"/>
        <w:jc w:val="center"/>
        <w:rPr>
          <w:rFonts w:ascii="宋体" w:hAnsi="宋体" w:cs="宋体"/>
          <w:b/>
          <w:spacing w:val="6"/>
          <w:sz w:val="32"/>
          <w:szCs w:val="32"/>
        </w:rPr>
      </w:pPr>
    </w:p>
    <w:p w14:paraId="47B2FD63">
      <w:pPr>
        <w:spacing w:line="360" w:lineRule="auto"/>
        <w:jc w:val="center"/>
        <w:rPr>
          <w:rFonts w:ascii="宋体" w:hAnsi="宋体" w:cs="宋体"/>
          <w:b/>
          <w:spacing w:val="6"/>
          <w:sz w:val="32"/>
          <w:szCs w:val="32"/>
        </w:rPr>
      </w:pPr>
    </w:p>
    <w:p w14:paraId="2DCF67AA">
      <w:pPr>
        <w:spacing w:line="360" w:lineRule="auto"/>
        <w:jc w:val="center"/>
        <w:rPr>
          <w:rFonts w:ascii="宋体" w:hAnsi="宋体" w:cs="宋体"/>
          <w:b/>
          <w:spacing w:val="6"/>
          <w:sz w:val="32"/>
          <w:szCs w:val="32"/>
        </w:rPr>
      </w:pPr>
    </w:p>
    <w:p w14:paraId="089E14C5">
      <w:pPr>
        <w:spacing w:line="360" w:lineRule="auto"/>
        <w:jc w:val="center"/>
        <w:rPr>
          <w:rFonts w:ascii="宋体" w:hAnsi="宋体" w:cs="宋体"/>
          <w:b/>
          <w:spacing w:val="6"/>
          <w:sz w:val="32"/>
          <w:szCs w:val="32"/>
        </w:rPr>
      </w:pPr>
    </w:p>
    <w:p w14:paraId="578AD484">
      <w:pPr>
        <w:spacing w:line="360" w:lineRule="auto"/>
        <w:jc w:val="center"/>
        <w:rPr>
          <w:rFonts w:ascii="宋体" w:hAnsi="宋体" w:cs="宋体"/>
          <w:b/>
          <w:spacing w:val="6"/>
          <w:sz w:val="32"/>
          <w:szCs w:val="32"/>
        </w:rPr>
      </w:pPr>
    </w:p>
    <w:p w14:paraId="7745CC6D">
      <w:pPr>
        <w:spacing w:line="360" w:lineRule="auto"/>
        <w:jc w:val="center"/>
        <w:rPr>
          <w:rFonts w:ascii="宋体" w:hAnsi="宋体" w:cs="宋体"/>
          <w:b/>
          <w:spacing w:val="6"/>
          <w:sz w:val="32"/>
          <w:szCs w:val="32"/>
        </w:rPr>
      </w:pPr>
    </w:p>
    <w:p w14:paraId="1CDA727B">
      <w:pPr>
        <w:spacing w:line="360" w:lineRule="auto"/>
        <w:jc w:val="center"/>
        <w:rPr>
          <w:rFonts w:ascii="宋体" w:hAnsi="宋体" w:cs="宋体"/>
          <w:b/>
          <w:spacing w:val="6"/>
          <w:sz w:val="32"/>
          <w:szCs w:val="32"/>
        </w:rPr>
      </w:pPr>
    </w:p>
    <w:p w14:paraId="507C9CFA">
      <w:pPr>
        <w:spacing w:line="360" w:lineRule="auto"/>
        <w:jc w:val="center"/>
        <w:rPr>
          <w:rFonts w:ascii="宋体" w:hAnsi="宋体" w:cs="宋体"/>
          <w:b/>
          <w:spacing w:val="6"/>
          <w:sz w:val="32"/>
          <w:szCs w:val="32"/>
        </w:rPr>
      </w:pPr>
    </w:p>
    <w:p w14:paraId="4A569409">
      <w:pPr>
        <w:spacing w:line="360" w:lineRule="auto"/>
        <w:jc w:val="center"/>
        <w:rPr>
          <w:rFonts w:ascii="宋体" w:hAnsi="宋体" w:cs="宋体"/>
          <w:b/>
          <w:spacing w:val="6"/>
          <w:sz w:val="32"/>
          <w:szCs w:val="32"/>
        </w:rPr>
      </w:pPr>
    </w:p>
    <w:p w14:paraId="146FF0FF">
      <w:pPr>
        <w:spacing w:line="360" w:lineRule="auto"/>
        <w:jc w:val="center"/>
        <w:rPr>
          <w:rFonts w:ascii="宋体" w:hAnsi="宋体" w:cs="宋体"/>
          <w:b/>
          <w:spacing w:val="6"/>
          <w:sz w:val="32"/>
          <w:szCs w:val="32"/>
        </w:rPr>
      </w:pPr>
    </w:p>
    <w:p w14:paraId="285927FA">
      <w:pPr>
        <w:spacing w:line="360" w:lineRule="auto"/>
        <w:jc w:val="left"/>
        <w:rPr>
          <w:rFonts w:ascii="宋体" w:hAnsi="宋体" w:cs="宋体"/>
          <w:b/>
          <w:spacing w:val="6"/>
          <w:sz w:val="32"/>
          <w:szCs w:val="32"/>
        </w:rPr>
      </w:pPr>
    </w:p>
    <w:p w14:paraId="22E25D29">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14:paraId="3C1B8E4D">
      <w:pPr>
        <w:spacing w:line="360" w:lineRule="auto"/>
        <w:jc w:val="center"/>
        <w:rPr>
          <w:rFonts w:ascii="宋体" w:hAnsi="宋体" w:cs="宋体"/>
          <w:b/>
          <w:sz w:val="24"/>
        </w:rPr>
      </w:pPr>
    </w:p>
    <w:p w14:paraId="207418C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C2D3C4B">
      <w:pPr>
        <w:spacing w:line="360" w:lineRule="auto"/>
        <w:rPr>
          <w:rFonts w:ascii="宋体" w:hAnsi="宋体" w:cs="宋体"/>
          <w:sz w:val="24"/>
        </w:rPr>
      </w:pPr>
      <w:r>
        <w:rPr>
          <w:rFonts w:hint="eastAsia" w:ascii="宋体" w:hAnsi="宋体" w:cs="宋体"/>
          <w:sz w:val="24"/>
        </w:rPr>
        <w:t>一、投诉相关主体基本情况</w:t>
      </w:r>
    </w:p>
    <w:p w14:paraId="566C8D5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E70E26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4375F2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95133E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BC99A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4594C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255EF6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C76BB0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483AA5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4035A8D">
      <w:pPr>
        <w:spacing w:line="360" w:lineRule="auto"/>
        <w:rPr>
          <w:rFonts w:ascii="宋体" w:hAnsi="宋体" w:cs="宋体"/>
          <w:sz w:val="24"/>
        </w:rPr>
      </w:pPr>
      <w:r>
        <w:rPr>
          <w:rFonts w:hint="eastAsia" w:ascii="宋体" w:hAnsi="宋体" w:cs="宋体"/>
          <w:sz w:val="24"/>
        </w:rPr>
        <w:t>被投诉人2</w:t>
      </w:r>
    </w:p>
    <w:p w14:paraId="7DE95CDB">
      <w:pPr>
        <w:spacing w:line="360" w:lineRule="auto"/>
        <w:rPr>
          <w:rFonts w:ascii="宋体" w:hAnsi="宋体" w:cs="宋体"/>
          <w:sz w:val="24"/>
          <w:u w:val="dotted"/>
        </w:rPr>
      </w:pPr>
      <w:r>
        <w:rPr>
          <w:rFonts w:hint="eastAsia" w:ascii="宋体" w:hAnsi="宋体" w:cs="宋体"/>
          <w:sz w:val="24"/>
        </w:rPr>
        <w:t>……</w:t>
      </w:r>
    </w:p>
    <w:p w14:paraId="49B3934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78E434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08549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954A287">
      <w:pPr>
        <w:spacing w:line="360" w:lineRule="auto"/>
        <w:rPr>
          <w:rFonts w:ascii="宋体" w:hAnsi="宋体" w:cs="宋体"/>
          <w:sz w:val="24"/>
        </w:rPr>
      </w:pPr>
      <w:r>
        <w:rPr>
          <w:rFonts w:hint="eastAsia" w:ascii="宋体" w:hAnsi="宋体" w:cs="宋体"/>
          <w:sz w:val="24"/>
        </w:rPr>
        <w:t>二、投诉项目基本情况</w:t>
      </w:r>
    </w:p>
    <w:p w14:paraId="0FF70156">
      <w:pPr>
        <w:spacing w:line="360" w:lineRule="auto"/>
        <w:rPr>
          <w:rFonts w:ascii="宋体" w:hAnsi="宋体" w:cs="宋体"/>
          <w:sz w:val="24"/>
          <w:u w:val="dotted"/>
        </w:rPr>
      </w:pPr>
      <w:r>
        <w:rPr>
          <w:rFonts w:hint="eastAsia" w:ascii="宋体" w:hAnsi="宋体" w:cs="宋体"/>
          <w:sz w:val="24"/>
        </w:rPr>
        <w:t>采购</w:t>
      </w:r>
      <w:r>
        <w:rPr>
          <w:rFonts w:hint="eastAsia" w:ascii="宋体" w:hAnsi="宋体" w:cs="宋体"/>
          <w:sz w:val="24"/>
          <w:lang w:eastAsia="zh-CN"/>
        </w:rPr>
        <w:t>余杭区第三人民医院医共体2025年度春节物资采购项目</w:t>
      </w:r>
      <w:r>
        <w:rPr>
          <w:rFonts w:hint="eastAsia" w:ascii="宋体" w:hAnsi="宋体" w:cs="宋体"/>
          <w:sz w:val="24"/>
        </w:rPr>
        <w:t>：</w:t>
      </w:r>
      <w:r>
        <w:rPr>
          <w:rFonts w:hint="eastAsia" w:ascii="宋体" w:hAnsi="宋体" w:cs="宋体"/>
          <w:sz w:val="24"/>
          <w:u w:val="dotted"/>
        </w:rPr>
        <w:t xml:space="preserve">                                        </w:t>
      </w:r>
    </w:p>
    <w:p w14:paraId="3270C07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361D0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50897C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1B7119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0D174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CC3FE42">
      <w:pPr>
        <w:spacing w:line="360" w:lineRule="auto"/>
        <w:rPr>
          <w:rFonts w:ascii="宋体" w:hAnsi="宋体" w:cs="宋体"/>
          <w:sz w:val="24"/>
        </w:rPr>
      </w:pPr>
      <w:r>
        <w:rPr>
          <w:rFonts w:hint="eastAsia" w:ascii="宋体" w:hAnsi="宋体" w:cs="宋体"/>
          <w:sz w:val="24"/>
        </w:rPr>
        <w:t>三、质疑基本情况</w:t>
      </w:r>
    </w:p>
    <w:p w14:paraId="2074715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687C53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B70AE6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35835A">
      <w:pPr>
        <w:spacing w:line="360" w:lineRule="auto"/>
        <w:rPr>
          <w:rFonts w:ascii="宋体" w:hAnsi="宋体" w:cs="宋体"/>
          <w:sz w:val="24"/>
        </w:rPr>
      </w:pPr>
      <w:r>
        <w:rPr>
          <w:rFonts w:hint="eastAsia" w:ascii="宋体" w:hAnsi="宋体" w:cs="宋体"/>
          <w:sz w:val="24"/>
        </w:rPr>
        <w:t>四、投诉事项具体内容</w:t>
      </w:r>
    </w:p>
    <w:p w14:paraId="7CBEC65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7DE993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1FEA2EC">
      <w:pPr>
        <w:spacing w:line="360" w:lineRule="auto"/>
        <w:rPr>
          <w:rFonts w:ascii="宋体" w:hAnsi="宋体" w:cs="宋体"/>
          <w:sz w:val="24"/>
          <w:u w:val="dotted"/>
        </w:rPr>
      </w:pPr>
      <w:r>
        <w:rPr>
          <w:rFonts w:hint="eastAsia" w:ascii="宋体" w:hAnsi="宋体" w:cs="宋体"/>
          <w:sz w:val="24"/>
          <w:u w:val="dotted"/>
        </w:rPr>
        <w:t xml:space="preserve">                                                      </w:t>
      </w:r>
    </w:p>
    <w:p w14:paraId="75B04D3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0BCCAB3">
      <w:pPr>
        <w:spacing w:line="360" w:lineRule="auto"/>
        <w:rPr>
          <w:rFonts w:ascii="宋体" w:hAnsi="宋体" w:cs="宋体"/>
          <w:sz w:val="24"/>
          <w:u w:val="dotted"/>
        </w:rPr>
      </w:pPr>
      <w:r>
        <w:rPr>
          <w:rFonts w:hint="eastAsia" w:ascii="宋体" w:hAnsi="宋体" w:cs="宋体"/>
          <w:sz w:val="24"/>
          <w:u w:val="dotted"/>
        </w:rPr>
        <w:t xml:space="preserve">                                                      </w:t>
      </w:r>
    </w:p>
    <w:p w14:paraId="220169C7">
      <w:pPr>
        <w:spacing w:line="360" w:lineRule="auto"/>
        <w:rPr>
          <w:rFonts w:ascii="宋体" w:hAnsi="宋体" w:cs="宋体"/>
          <w:sz w:val="24"/>
        </w:rPr>
      </w:pPr>
      <w:r>
        <w:rPr>
          <w:rFonts w:hint="eastAsia" w:ascii="宋体" w:hAnsi="宋体" w:cs="宋体"/>
          <w:sz w:val="24"/>
        </w:rPr>
        <w:t>投诉事项2</w:t>
      </w:r>
    </w:p>
    <w:p w14:paraId="025A7562">
      <w:pPr>
        <w:spacing w:line="360" w:lineRule="auto"/>
        <w:rPr>
          <w:rFonts w:ascii="宋体" w:hAnsi="宋体" w:cs="宋体"/>
          <w:sz w:val="24"/>
          <w:u w:val="dotted"/>
        </w:rPr>
      </w:pPr>
      <w:r>
        <w:rPr>
          <w:rFonts w:hint="eastAsia" w:ascii="宋体" w:hAnsi="宋体" w:cs="宋体"/>
          <w:sz w:val="24"/>
        </w:rPr>
        <w:t>……</w:t>
      </w:r>
    </w:p>
    <w:p w14:paraId="25882A05">
      <w:pPr>
        <w:spacing w:line="360" w:lineRule="auto"/>
        <w:rPr>
          <w:rFonts w:ascii="宋体" w:hAnsi="宋体" w:cs="宋体"/>
          <w:sz w:val="24"/>
        </w:rPr>
      </w:pPr>
      <w:r>
        <w:rPr>
          <w:rFonts w:hint="eastAsia" w:ascii="宋体" w:hAnsi="宋体" w:cs="宋体"/>
          <w:sz w:val="24"/>
        </w:rPr>
        <w:t>五、与投诉事项相关的投诉请求</w:t>
      </w:r>
    </w:p>
    <w:p w14:paraId="66864A2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DAAD07C">
      <w:pPr>
        <w:spacing w:line="360" w:lineRule="auto"/>
        <w:rPr>
          <w:rFonts w:ascii="宋体" w:hAnsi="宋体" w:cs="宋体"/>
          <w:sz w:val="24"/>
          <w:u w:val="single"/>
        </w:rPr>
      </w:pPr>
      <w:r>
        <w:rPr>
          <w:rFonts w:hint="eastAsia" w:ascii="宋体" w:hAnsi="宋体" w:cs="宋体"/>
          <w:sz w:val="24"/>
        </w:rPr>
        <w:t xml:space="preserve">                                                                                                    </w:t>
      </w:r>
    </w:p>
    <w:p w14:paraId="69930C71">
      <w:pPr>
        <w:spacing w:line="360" w:lineRule="auto"/>
        <w:rPr>
          <w:rFonts w:ascii="宋体" w:hAnsi="宋体" w:cs="宋体"/>
          <w:sz w:val="24"/>
        </w:rPr>
      </w:pPr>
      <w:r>
        <w:rPr>
          <w:rFonts w:hint="eastAsia" w:ascii="宋体" w:hAnsi="宋体" w:cs="宋体"/>
          <w:sz w:val="24"/>
        </w:rPr>
        <w:t xml:space="preserve">签字(签章)：                   公章：                      </w:t>
      </w:r>
    </w:p>
    <w:p w14:paraId="1EB5C514">
      <w:pPr>
        <w:spacing w:line="360" w:lineRule="auto"/>
        <w:rPr>
          <w:rFonts w:ascii="宋体" w:hAnsi="宋体" w:cs="宋体"/>
          <w:sz w:val="24"/>
        </w:rPr>
      </w:pPr>
      <w:r>
        <w:rPr>
          <w:rFonts w:hint="eastAsia" w:ascii="宋体" w:hAnsi="宋体" w:cs="宋体"/>
          <w:sz w:val="24"/>
        </w:rPr>
        <w:t xml:space="preserve">日期：    </w:t>
      </w:r>
    </w:p>
    <w:p w14:paraId="67FE3348">
      <w:pPr>
        <w:spacing w:line="360" w:lineRule="auto"/>
        <w:rPr>
          <w:rFonts w:ascii="宋体" w:hAnsi="宋体" w:cs="宋体"/>
          <w:b/>
          <w:sz w:val="24"/>
        </w:rPr>
      </w:pPr>
    </w:p>
    <w:p w14:paraId="061A26A0">
      <w:pPr>
        <w:spacing w:line="360" w:lineRule="auto"/>
        <w:rPr>
          <w:rFonts w:ascii="宋体" w:hAnsi="宋体" w:cs="宋体"/>
          <w:b/>
          <w:sz w:val="24"/>
        </w:rPr>
      </w:pPr>
    </w:p>
    <w:p w14:paraId="0B2B7B73">
      <w:pPr>
        <w:spacing w:line="360" w:lineRule="auto"/>
        <w:rPr>
          <w:rFonts w:ascii="宋体" w:hAnsi="宋体" w:cs="宋体"/>
          <w:b/>
          <w:sz w:val="24"/>
        </w:rPr>
      </w:pPr>
      <w:r>
        <w:rPr>
          <w:rFonts w:hint="eastAsia" w:ascii="宋体" w:hAnsi="宋体" w:cs="宋体"/>
          <w:b/>
          <w:sz w:val="24"/>
        </w:rPr>
        <w:t>投诉书制作说明：</w:t>
      </w:r>
    </w:p>
    <w:p w14:paraId="30522DD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EA651F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0E8331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DF23F2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A34D91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B6B29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A1ABDB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6B9CEB">
      <w:pPr>
        <w:spacing w:line="360" w:lineRule="auto"/>
        <w:rPr>
          <w:rFonts w:ascii="宋体" w:hAnsi="宋体" w:cs="宋体"/>
          <w:b/>
          <w:sz w:val="24"/>
        </w:rPr>
      </w:pPr>
    </w:p>
    <w:p w14:paraId="6D030C9A">
      <w:pPr>
        <w:autoSpaceDE w:val="0"/>
        <w:autoSpaceDN w:val="0"/>
        <w:jc w:val="both"/>
        <w:rPr>
          <w:rFonts w:ascii="宋体" w:hAnsi="宋体" w:cs="宋体"/>
          <w:b/>
          <w:spacing w:val="6"/>
          <w:sz w:val="32"/>
          <w:szCs w:val="32"/>
        </w:rPr>
      </w:pPr>
    </w:p>
    <w:p w14:paraId="65028EF6">
      <w:pPr>
        <w:autoSpaceDE w:val="0"/>
        <w:autoSpaceDN w:val="0"/>
        <w:jc w:val="center"/>
        <w:rPr>
          <w:rFonts w:hint="eastAsia" w:ascii="宋体" w:hAnsi="宋体" w:cs="宋体"/>
          <w:b/>
          <w:spacing w:val="6"/>
          <w:sz w:val="32"/>
          <w:szCs w:val="32"/>
        </w:rPr>
      </w:pPr>
    </w:p>
    <w:p w14:paraId="45AE68A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C6E28FF">
      <w:pPr>
        <w:spacing w:line="360" w:lineRule="auto"/>
        <w:rPr>
          <w:rFonts w:ascii="宋体" w:hAnsi="宋体" w:cs="宋体"/>
          <w:color w:val="0000FF"/>
          <w:sz w:val="24"/>
          <w:u w:val="single"/>
        </w:rPr>
      </w:pPr>
    </w:p>
    <w:p w14:paraId="48728895">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32E5237">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w:t>
      </w:r>
      <w:r>
        <w:rPr>
          <w:rFonts w:hint="eastAsia" w:ascii="宋体" w:hAnsi="宋体" w:cs="宋体"/>
          <w:sz w:val="24"/>
        </w:rPr>
        <w:t xml:space="preserve">力，对使用“XX专用章”的行为予以完全承认，并愿意承担相应责任。   </w:t>
      </w:r>
    </w:p>
    <w:p w14:paraId="260367C0">
      <w:pPr>
        <w:spacing w:line="360" w:lineRule="auto"/>
        <w:ind w:firstLine="480" w:firstLineChars="200"/>
        <w:rPr>
          <w:rFonts w:ascii="宋体" w:hAnsi="宋体" w:cs="宋体"/>
          <w:sz w:val="24"/>
        </w:rPr>
      </w:pPr>
      <w:r>
        <w:rPr>
          <w:rFonts w:hint="eastAsia" w:ascii="宋体" w:hAnsi="宋体" w:cs="宋体"/>
          <w:sz w:val="24"/>
        </w:rPr>
        <w:t>特此说明。</w:t>
      </w:r>
    </w:p>
    <w:p w14:paraId="2988C3FF">
      <w:pPr>
        <w:spacing w:line="360" w:lineRule="auto"/>
        <w:ind w:firstLine="494"/>
        <w:rPr>
          <w:rFonts w:ascii="宋体" w:hAnsi="宋体" w:cs="宋体"/>
          <w:sz w:val="24"/>
        </w:rPr>
      </w:pPr>
    </w:p>
    <w:p w14:paraId="5C089DEA">
      <w:pPr>
        <w:spacing w:line="360" w:lineRule="auto"/>
        <w:ind w:firstLine="494"/>
        <w:rPr>
          <w:rFonts w:ascii="宋体" w:hAnsi="宋体" w:cs="宋体"/>
          <w:sz w:val="24"/>
        </w:rPr>
      </w:pPr>
    </w:p>
    <w:p w14:paraId="7B7CA0E6">
      <w:pPr>
        <w:spacing w:line="360" w:lineRule="auto"/>
        <w:ind w:firstLine="494"/>
        <w:rPr>
          <w:rFonts w:ascii="宋体" w:hAnsi="宋体" w:cs="宋体"/>
          <w:sz w:val="24"/>
        </w:rPr>
      </w:pPr>
    </w:p>
    <w:p w14:paraId="2FC6DE0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61CFBE9">
      <w:pPr>
        <w:ind w:right="1440" w:firstLine="494"/>
        <w:jc w:val="center"/>
        <w:rPr>
          <w:rFonts w:ascii="宋体" w:hAnsi="宋体" w:cs="宋体"/>
          <w:sz w:val="24"/>
        </w:rPr>
      </w:pPr>
      <w:r>
        <w:rPr>
          <w:rFonts w:hint="eastAsia" w:ascii="宋体" w:hAnsi="宋体" w:cs="宋体"/>
          <w:sz w:val="24"/>
        </w:rPr>
        <w:t xml:space="preserve">                              日期：       年     月     日</w:t>
      </w:r>
    </w:p>
    <w:p w14:paraId="083AF892">
      <w:pPr>
        <w:rPr>
          <w:rFonts w:ascii="宋体" w:hAnsi="宋体" w:cs="宋体"/>
          <w:sz w:val="24"/>
        </w:rPr>
      </w:pPr>
      <w:r>
        <w:rPr>
          <w:rFonts w:hint="eastAsia" w:ascii="宋体" w:hAnsi="宋体" w:cs="宋体"/>
          <w:b/>
          <w:bCs/>
          <w:sz w:val="24"/>
        </w:rPr>
        <w:t>附：</w:t>
      </w:r>
    </w:p>
    <w:p w14:paraId="2E41E257">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53A41C3F">
      <w:pPr>
        <w:autoSpaceDE w:val="0"/>
        <w:autoSpaceDN w:val="0"/>
        <w:jc w:val="center"/>
        <w:rPr>
          <w:rFonts w:ascii="宋体" w:hAnsi="宋体" w:cs="宋体"/>
          <w:b/>
          <w:spacing w:val="6"/>
          <w:sz w:val="32"/>
          <w:szCs w:val="32"/>
        </w:rPr>
      </w:pPr>
    </w:p>
    <w:p w14:paraId="11A66271">
      <w:pPr>
        <w:autoSpaceDE w:val="0"/>
        <w:autoSpaceDN w:val="0"/>
        <w:jc w:val="center"/>
        <w:rPr>
          <w:rFonts w:ascii="宋体" w:hAnsi="宋体" w:cs="宋体"/>
          <w:b/>
          <w:spacing w:val="6"/>
          <w:sz w:val="32"/>
          <w:szCs w:val="32"/>
        </w:rPr>
      </w:pPr>
    </w:p>
    <w:p w14:paraId="3C44C407">
      <w:pPr>
        <w:autoSpaceDE w:val="0"/>
        <w:autoSpaceDN w:val="0"/>
        <w:jc w:val="center"/>
        <w:rPr>
          <w:rFonts w:ascii="宋体" w:hAnsi="宋体" w:cs="宋体"/>
          <w:b/>
          <w:spacing w:val="6"/>
          <w:sz w:val="32"/>
          <w:szCs w:val="32"/>
        </w:rPr>
      </w:pPr>
    </w:p>
    <w:p w14:paraId="268FC1CB">
      <w:pPr>
        <w:autoSpaceDE w:val="0"/>
        <w:autoSpaceDN w:val="0"/>
        <w:jc w:val="center"/>
        <w:rPr>
          <w:rFonts w:ascii="宋体" w:hAnsi="宋体" w:cs="宋体"/>
          <w:b/>
          <w:spacing w:val="6"/>
          <w:sz w:val="32"/>
          <w:szCs w:val="32"/>
        </w:rPr>
      </w:pPr>
    </w:p>
    <w:p w14:paraId="45E5EE27">
      <w:pPr>
        <w:autoSpaceDE w:val="0"/>
        <w:autoSpaceDN w:val="0"/>
        <w:jc w:val="center"/>
        <w:rPr>
          <w:rFonts w:ascii="宋体" w:hAnsi="宋体" w:cs="宋体"/>
          <w:b/>
          <w:spacing w:val="6"/>
          <w:sz w:val="32"/>
          <w:szCs w:val="32"/>
        </w:rPr>
      </w:pPr>
    </w:p>
    <w:p w14:paraId="3C52623B">
      <w:pPr>
        <w:autoSpaceDE w:val="0"/>
        <w:autoSpaceDN w:val="0"/>
        <w:jc w:val="center"/>
        <w:rPr>
          <w:rFonts w:ascii="宋体" w:hAnsi="宋体" w:cs="宋体"/>
          <w:b/>
          <w:spacing w:val="6"/>
          <w:sz w:val="32"/>
          <w:szCs w:val="32"/>
        </w:rPr>
      </w:pPr>
    </w:p>
    <w:p w14:paraId="5383ACA6">
      <w:pPr>
        <w:autoSpaceDE w:val="0"/>
        <w:autoSpaceDN w:val="0"/>
        <w:jc w:val="center"/>
        <w:rPr>
          <w:rFonts w:ascii="宋体" w:hAnsi="宋体" w:cs="宋体"/>
          <w:b/>
          <w:spacing w:val="6"/>
          <w:sz w:val="32"/>
          <w:szCs w:val="32"/>
        </w:rPr>
      </w:pPr>
    </w:p>
    <w:p w14:paraId="55F82900">
      <w:pPr>
        <w:autoSpaceDE w:val="0"/>
        <w:autoSpaceDN w:val="0"/>
        <w:jc w:val="center"/>
        <w:rPr>
          <w:rFonts w:ascii="宋体" w:hAnsi="宋体" w:cs="宋体"/>
          <w:b/>
          <w:spacing w:val="6"/>
          <w:sz w:val="32"/>
          <w:szCs w:val="32"/>
        </w:rPr>
      </w:pPr>
    </w:p>
    <w:p w14:paraId="0D3A3C8A">
      <w:pPr>
        <w:autoSpaceDE w:val="0"/>
        <w:autoSpaceDN w:val="0"/>
        <w:jc w:val="center"/>
        <w:rPr>
          <w:rFonts w:ascii="宋体" w:hAnsi="宋体" w:cs="宋体"/>
          <w:b/>
          <w:spacing w:val="6"/>
          <w:sz w:val="32"/>
          <w:szCs w:val="32"/>
        </w:rPr>
      </w:pPr>
    </w:p>
    <w:p w14:paraId="78CD7776">
      <w:pPr>
        <w:autoSpaceDE w:val="0"/>
        <w:autoSpaceDN w:val="0"/>
        <w:jc w:val="center"/>
        <w:rPr>
          <w:rFonts w:ascii="宋体" w:hAnsi="宋体" w:cs="宋体"/>
          <w:b/>
          <w:spacing w:val="6"/>
          <w:sz w:val="32"/>
          <w:szCs w:val="32"/>
        </w:rPr>
      </w:pPr>
    </w:p>
    <w:p w14:paraId="3437F970">
      <w:pPr>
        <w:autoSpaceDE w:val="0"/>
        <w:autoSpaceDN w:val="0"/>
        <w:jc w:val="center"/>
        <w:rPr>
          <w:rFonts w:ascii="宋体" w:hAnsi="宋体" w:cs="宋体"/>
          <w:b/>
          <w:spacing w:val="6"/>
          <w:sz w:val="32"/>
          <w:szCs w:val="32"/>
        </w:rPr>
      </w:pPr>
    </w:p>
    <w:p w14:paraId="0EAC4EEC">
      <w:pPr>
        <w:autoSpaceDE w:val="0"/>
        <w:autoSpaceDN w:val="0"/>
        <w:jc w:val="center"/>
        <w:rPr>
          <w:rFonts w:ascii="宋体" w:hAnsi="宋体" w:cs="宋体"/>
          <w:b/>
          <w:spacing w:val="6"/>
          <w:sz w:val="32"/>
          <w:szCs w:val="32"/>
        </w:rPr>
      </w:pPr>
    </w:p>
    <w:p w14:paraId="0DE7BADA">
      <w:pPr>
        <w:autoSpaceDE w:val="0"/>
        <w:autoSpaceDN w:val="0"/>
        <w:jc w:val="center"/>
        <w:rPr>
          <w:rFonts w:ascii="宋体" w:hAnsi="宋体" w:cs="宋体"/>
          <w:b/>
          <w:spacing w:val="6"/>
          <w:sz w:val="32"/>
          <w:szCs w:val="32"/>
        </w:rPr>
      </w:pPr>
    </w:p>
    <w:p w14:paraId="157F2332">
      <w:pPr>
        <w:autoSpaceDE w:val="0"/>
        <w:autoSpaceDN w:val="0"/>
        <w:jc w:val="center"/>
        <w:rPr>
          <w:rFonts w:ascii="宋体" w:hAnsi="宋体" w:cs="宋体"/>
          <w:b/>
          <w:spacing w:val="6"/>
          <w:sz w:val="32"/>
          <w:szCs w:val="32"/>
        </w:rPr>
      </w:pPr>
    </w:p>
    <w:p w14:paraId="016B6436">
      <w:pPr>
        <w:autoSpaceDE w:val="0"/>
        <w:autoSpaceDN w:val="0"/>
        <w:jc w:val="center"/>
        <w:rPr>
          <w:rFonts w:ascii="宋体" w:hAnsi="宋体" w:cs="宋体"/>
          <w:b/>
          <w:spacing w:val="6"/>
          <w:sz w:val="32"/>
          <w:szCs w:val="32"/>
        </w:rPr>
      </w:pPr>
    </w:p>
    <w:p w14:paraId="4BE5426D">
      <w:pPr>
        <w:autoSpaceDE w:val="0"/>
        <w:autoSpaceDN w:val="0"/>
        <w:jc w:val="both"/>
        <w:rPr>
          <w:rFonts w:ascii="宋体" w:hAnsi="宋体" w:cs="宋体"/>
          <w:b/>
          <w:spacing w:val="6"/>
          <w:sz w:val="32"/>
          <w:szCs w:val="32"/>
        </w:rPr>
      </w:pPr>
    </w:p>
    <w:p w14:paraId="05A12857">
      <w:pPr>
        <w:snapToGrid w:val="0"/>
        <w:spacing w:line="360" w:lineRule="auto"/>
        <w:jc w:val="center"/>
        <w:outlineLvl w:val="0"/>
        <w:rPr>
          <w:rFonts w:hint="eastAsia" w:ascii="宋体" w:hAnsi="宋体" w:cs="宋体"/>
          <w:b/>
          <w:kern w:val="0"/>
          <w:sz w:val="32"/>
          <w:szCs w:val="32"/>
        </w:rPr>
      </w:pPr>
    </w:p>
    <w:p w14:paraId="16CE688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1E56E6D">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（以联合体形式投标的，提供联合协议；本项目不接受联合体投标或者投标人不以联合</w:t>
      </w:r>
      <w:r>
        <w:rPr>
          <w:rFonts w:hint="eastAsia" w:ascii="宋体" w:hAnsi="宋体" w:cs="宋体"/>
          <w:b/>
          <w:color w:val="auto"/>
          <w:sz w:val="24"/>
        </w:rPr>
        <w:t>体形式投标的，则不需要提供）</w:t>
      </w:r>
    </w:p>
    <w:p w14:paraId="12176C3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）【招标编号：（采购编号）】</w:t>
      </w:r>
      <w:r>
        <w:rPr>
          <w:rFonts w:hint="eastAsia" w:ascii="宋体" w:hAnsi="宋体" w:cs="宋体"/>
          <w:color w:val="auto"/>
          <w:kern w:val="0"/>
          <w:sz w:val="24"/>
          <w:lang w:val="zh-CN"/>
        </w:rPr>
        <w:t xml:space="preserve">投标。 </w:t>
      </w:r>
    </w:p>
    <w:p w14:paraId="594A72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FF74B21">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1FEBE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852AEFA">
      <w:pPr>
        <w:snapToGrid w:val="0"/>
        <w:spacing w:line="360" w:lineRule="auto"/>
        <w:ind w:firstLine="576"/>
        <w:rPr>
          <w:rFonts w:ascii="宋体" w:hAnsi="宋体" w:cs="宋体"/>
          <w:kern w:val="0"/>
          <w:sz w:val="24"/>
          <w:lang w:val="zh-CN"/>
        </w:rPr>
      </w:pPr>
      <w:bookmarkStart w:id="55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7B181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86914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6"/>
    <w:p w14:paraId="433205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A1E9C0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51D833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35875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9E1DB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2C49E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D2D13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E2AFA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1F4EB6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1A5FF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38F7D0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75A673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435D6DA">
      <w:pPr>
        <w:spacing w:line="360" w:lineRule="auto"/>
        <w:ind w:right="420"/>
        <w:rPr>
          <w:rFonts w:ascii="宋体" w:hAnsi="宋体" w:cs="宋体"/>
          <w:sz w:val="24"/>
        </w:rPr>
      </w:pPr>
      <w:r>
        <w:rPr>
          <w:rFonts w:hint="eastAsia" w:ascii="宋体" w:hAnsi="宋体" w:cs="宋体"/>
          <w:sz w:val="24"/>
        </w:rPr>
        <w:t>注：按本格式和要求提供。</w:t>
      </w:r>
    </w:p>
    <w:p w14:paraId="71992E4E">
      <w:pPr>
        <w:autoSpaceDE w:val="0"/>
        <w:autoSpaceDN w:val="0"/>
        <w:jc w:val="center"/>
        <w:rPr>
          <w:rFonts w:ascii="宋体" w:hAnsi="宋体" w:cs="宋体"/>
          <w:b/>
          <w:spacing w:val="6"/>
          <w:sz w:val="32"/>
          <w:szCs w:val="32"/>
        </w:rPr>
      </w:pPr>
    </w:p>
    <w:p w14:paraId="7B432034">
      <w:pPr>
        <w:autoSpaceDE w:val="0"/>
        <w:autoSpaceDN w:val="0"/>
        <w:jc w:val="center"/>
        <w:rPr>
          <w:rFonts w:ascii="宋体" w:hAnsi="宋体" w:cs="宋体"/>
          <w:b/>
          <w:spacing w:val="6"/>
          <w:sz w:val="32"/>
          <w:szCs w:val="32"/>
        </w:rPr>
      </w:pPr>
    </w:p>
    <w:p w14:paraId="3343030F">
      <w:pPr>
        <w:autoSpaceDE w:val="0"/>
        <w:autoSpaceDN w:val="0"/>
        <w:jc w:val="center"/>
        <w:rPr>
          <w:rFonts w:ascii="宋体" w:hAnsi="宋体" w:cs="宋体"/>
          <w:b/>
          <w:spacing w:val="6"/>
          <w:sz w:val="32"/>
          <w:szCs w:val="32"/>
        </w:rPr>
      </w:pPr>
    </w:p>
    <w:p w14:paraId="08F96F61">
      <w:pPr>
        <w:autoSpaceDE w:val="0"/>
        <w:autoSpaceDN w:val="0"/>
        <w:jc w:val="center"/>
        <w:rPr>
          <w:rFonts w:ascii="宋体" w:hAnsi="宋体" w:cs="宋体"/>
          <w:b/>
          <w:spacing w:val="6"/>
          <w:sz w:val="32"/>
          <w:szCs w:val="32"/>
        </w:rPr>
      </w:pPr>
    </w:p>
    <w:p w14:paraId="6C6566E9">
      <w:pPr>
        <w:autoSpaceDE w:val="0"/>
        <w:autoSpaceDN w:val="0"/>
        <w:jc w:val="center"/>
        <w:rPr>
          <w:rFonts w:ascii="宋体" w:hAnsi="宋体" w:cs="宋体"/>
          <w:b/>
          <w:spacing w:val="6"/>
          <w:sz w:val="32"/>
          <w:szCs w:val="32"/>
        </w:rPr>
      </w:pPr>
    </w:p>
    <w:p w14:paraId="04E46E79">
      <w:pPr>
        <w:autoSpaceDE w:val="0"/>
        <w:autoSpaceDN w:val="0"/>
        <w:jc w:val="center"/>
        <w:rPr>
          <w:rFonts w:ascii="宋体" w:hAnsi="宋体" w:cs="宋体"/>
          <w:b/>
          <w:spacing w:val="6"/>
          <w:sz w:val="32"/>
          <w:szCs w:val="32"/>
        </w:rPr>
      </w:pPr>
    </w:p>
    <w:p w14:paraId="603D99F7">
      <w:pPr>
        <w:autoSpaceDE w:val="0"/>
        <w:autoSpaceDN w:val="0"/>
        <w:jc w:val="center"/>
        <w:rPr>
          <w:rFonts w:ascii="宋体" w:hAnsi="宋体" w:cs="宋体"/>
          <w:b/>
          <w:spacing w:val="6"/>
          <w:sz w:val="32"/>
          <w:szCs w:val="32"/>
        </w:rPr>
      </w:pPr>
    </w:p>
    <w:p w14:paraId="51675F72">
      <w:pPr>
        <w:autoSpaceDE w:val="0"/>
        <w:autoSpaceDN w:val="0"/>
        <w:jc w:val="center"/>
        <w:rPr>
          <w:rFonts w:ascii="宋体" w:hAnsi="宋体" w:cs="宋体"/>
          <w:b/>
          <w:spacing w:val="6"/>
          <w:sz w:val="32"/>
          <w:szCs w:val="32"/>
        </w:rPr>
      </w:pPr>
    </w:p>
    <w:p w14:paraId="1BAA553B">
      <w:pPr>
        <w:autoSpaceDE w:val="0"/>
        <w:autoSpaceDN w:val="0"/>
        <w:jc w:val="center"/>
        <w:rPr>
          <w:rFonts w:ascii="宋体" w:hAnsi="宋体" w:cs="宋体"/>
          <w:b/>
          <w:spacing w:val="6"/>
          <w:sz w:val="32"/>
          <w:szCs w:val="32"/>
        </w:rPr>
      </w:pPr>
    </w:p>
    <w:p w14:paraId="6C1A1945">
      <w:pPr>
        <w:autoSpaceDE w:val="0"/>
        <w:autoSpaceDN w:val="0"/>
        <w:jc w:val="center"/>
        <w:rPr>
          <w:rFonts w:ascii="宋体" w:hAnsi="宋体" w:cs="宋体"/>
          <w:b/>
          <w:spacing w:val="6"/>
          <w:sz w:val="32"/>
          <w:szCs w:val="32"/>
        </w:rPr>
      </w:pPr>
    </w:p>
    <w:p w14:paraId="73BDC4D0">
      <w:pPr>
        <w:autoSpaceDE w:val="0"/>
        <w:autoSpaceDN w:val="0"/>
        <w:jc w:val="center"/>
        <w:rPr>
          <w:rFonts w:ascii="宋体" w:hAnsi="宋体" w:cs="宋体"/>
          <w:b/>
          <w:spacing w:val="6"/>
          <w:sz w:val="32"/>
          <w:szCs w:val="32"/>
        </w:rPr>
      </w:pPr>
    </w:p>
    <w:p w14:paraId="10CFA5FF">
      <w:pPr>
        <w:autoSpaceDE w:val="0"/>
        <w:autoSpaceDN w:val="0"/>
        <w:jc w:val="center"/>
        <w:rPr>
          <w:rFonts w:ascii="宋体" w:hAnsi="宋体" w:cs="宋体"/>
          <w:b/>
          <w:spacing w:val="6"/>
          <w:sz w:val="32"/>
          <w:szCs w:val="32"/>
        </w:rPr>
      </w:pPr>
    </w:p>
    <w:p w14:paraId="01E855F3">
      <w:pPr>
        <w:autoSpaceDE w:val="0"/>
        <w:autoSpaceDN w:val="0"/>
        <w:jc w:val="center"/>
        <w:rPr>
          <w:rFonts w:ascii="宋体" w:hAnsi="宋体" w:cs="宋体"/>
          <w:b/>
          <w:spacing w:val="6"/>
          <w:sz w:val="32"/>
          <w:szCs w:val="32"/>
        </w:rPr>
      </w:pPr>
    </w:p>
    <w:p w14:paraId="4A519517">
      <w:pPr>
        <w:autoSpaceDE w:val="0"/>
        <w:autoSpaceDN w:val="0"/>
        <w:jc w:val="center"/>
        <w:rPr>
          <w:rFonts w:ascii="宋体" w:hAnsi="宋体" w:cs="宋体"/>
          <w:b/>
          <w:spacing w:val="6"/>
          <w:sz w:val="32"/>
          <w:szCs w:val="32"/>
        </w:rPr>
      </w:pPr>
    </w:p>
    <w:p w14:paraId="2D793C26">
      <w:pPr>
        <w:autoSpaceDE w:val="0"/>
        <w:autoSpaceDN w:val="0"/>
        <w:jc w:val="center"/>
        <w:rPr>
          <w:rFonts w:ascii="宋体" w:hAnsi="宋体" w:cs="宋体"/>
          <w:b/>
          <w:spacing w:val="6"/>
          <w:sz w:val="32"/>
          <w:szCs w:val="32"/>
        </w:rPr>
      </w:pPr>
    </w:p>
    <w:p w14:paraId="5568D85C">
      <w:pPr>
        <w:autoSpaceDE w:val="0"/>
        <w:autoSpaceDN w:val="0"/>
        <w:jc w:val="center"/>
        <w:rPr>
          <w:rFonts w:ascii="宋体" w:hAnsi="宋体" w:cs="宋体"/>
          <w:b/>
          <w:spacing w:val="6"/>
          <w:sz w:val="32"/>
          <w:szCs w:val="32"/>
        </w:rPr>
      </w:pPr>
    </w:p>
    <w:p w14:paraId="05BED878">
      <w:pPr>
        <w:autoSpaceDE w:val="0"/>
        <w:autoSpaceDN w:val="0"/>
        <w:jc w:val="center"/>
        <w:rPr>
          <w:rFonts w:ascii="宋体" w:hAnsi="宋体" w:cs="宋体"/>
          <w:b/>
          <w:spacing w:val="6"/>
          <w:sz w:val="32"/>
          <w:szCs w:val="32"/>
        </w:rPr>
      </w:pPr>
    </w:p>
    <w:p w14:paraId="258B2A65">
      <w:pPr>
        <w:autoSpaceDE w:val="0"/>
        <w:autoSpaceDN w:val="0"/>
        <w:jc w:val="center"/>
        <w:rPr>
          <w:rFonts w:ascii="宋体" w:hAnsi="宋体" w:cs="宋体"/>
          <w:b/>
          <w:spacing w:val="6"/>
          <w:sz w:val="32"/>
          <w:szCs w:val="32"/>
        </w:rPr>
      </w:pPr>
    </w:p>
    <w:p w14:paraId="7492963A">
      <w:pPr>
        <w:autoSpaceDE w:val="0"/>
        <w:autoSpaceDN w:val="0"/>
        <w:jc w:val="center"/>
        <w:rPr>
          <w:rFonts w:ascii="宋体" w:hAnsi="宋体" w:cs="宋体"/>
          <w:b/>
          <w:spacing w:val="6"/>
          <w:sz w:val="32"/>
          <w:szCs w:val="32"/>
        </w:rPr>
      </w:pPr>
    </w:p>
    <w:p w14:paraId="09533B90">
      <w:pPr>
        <w:autoSpaceDE w:val="0"/>
        <w:autoSpaceDN w:val="0"/>
        <w:jc w:val="center"/>
        <w:rPr>
          <w:rFonts w:ascii="宋体" w:hAnsi="宋体" w:cs="宋体"/>
          <w:b/>
          <w:spacing w:val="6"/>
          <w:sz w:val="32"/>
          <w:szCs w:val="32"/>
        </w:rPr>
      </w:pPr>
    </w:p>
    <w:p w14:paraId="311F1C39">
      <w:pPr>
        <w:autoSpaceDE w:val="0"/>
        <w:autoSpaceDN w:val="0"/>
        <w:jc w:val="center"/>
        <w:rPr>
          <w:rFonts w:ascii="宋体" w:hAnsi="宋体" w:cs="宋体"/>
          <w:b/>
          <w:spacing w:val="6"/>
          <w:sz w:val="32"/>
          <w:szCs w:val="32"/>
        </w:rPr>
      </w:pPr>
    </w:p>
    <w:p w14:paraId="03BF38BE">
      <w:pPr>
        <w:autoSpaceDE w:val="0"/>
        <w:autoSpaceDN w:val="0"/>
        <w:jc w:val="center"/>
        <w:rPr>
          <w:rFonts w:ascii="宋体" w:hAnsi="宋体" w:cs="宋体"/>
          <w:b/>
          <w:spacing w:val="6"/>
          <w:sz w:val="32"/>
          <w:szCs w:val="32"/>
        </w:rPr>
      </w:pPr>
    </w:p>
    <w:p w14:paraId="7C54F9F6">
      <w:pPr>
        <w:autoSpaceDE w:val="0"/>
        <w:autoSpaceDN w:val="0"/>
        <w:jc w:val="center"/>
        <w:rPr>
          <w:rFonts w:ascii="宋体" w:hAnsi="宋体" w:cs="宋体"/>
          <w:b/>
          <w:spacing w:val="6"/>
          <w:sz w:val="32"/>
          <w:szCs w:val="32"/>
        </w:rPr>
      </w:pPr>
    </w:p>
    <w:p w14:paraId="7EBC63AB">
      <w:pPr>
        <w:autoSpaceDE w:val="0"/>
        <w:autoSpaceDN w:val="0"/>
        <w:jc w:val="center"/>
        <w:rPr>
          <w:rFonts w:ascii="宋体" w:hAnsi="宋体" w:cs="宋体"/>
          <w:b/>
          <w:spacing w:val="6"/>
          <w:sz w:val="32"/>
          <w:szCs w:val="32"/>
        </w:rPr>
      </w:pPr>
    </w:p>
    <w:p w14:paraId="3FE221E3">
      <w:pPr>
        <w:autoSpaceDE w:val="0"/>
        <w:autoSpaceDN w:val="0"/>
        <w:jc w:val="center"/>
        <w:rPr>
          <w:rFonts w:ascii="宋体" w:hAnsi="宋体" w:cs="宋体"/>
          <w:b/>
          <w:spacing w:val="6"/>
          <w:sz w:val="32"/>
          <w:szCs w:val="32"/>
        </w:rPr>
      </w:pPr>
    </w:p>
    <w:p w14:paraId="5A0015C6">
      <w:pPr>
        <w:autoSpaceDE w:val="0"/>
        <w:autoSpaceDN w:val="0"/>
        <w:jc w:val="center"/>
        <w:rPr>
          <w:rFonts w:ascii="宋体" w:hAnsi="宋体" w:cs="宋体"/>
          <w:b/>
          <w:spacing w:val="6"/>
          <w:sz w:val="32"/>
          <w:szCs w:val="32"/>
        </w:rPr>
      </w:pPr>
    </w:p>
    <w:p w14:paraId="3D45D76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622791B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C9EA9BB">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w:t>
      </w:r>
      <w:r>
        <w:rPr>
          <w:rFonts w:hint="eastAsia" w:ascii="宋体" w:hAnsi="宋体" w:cs="宋体"/>
          <w:color w:val="auto"/>
          <w:sz w:val="24"/>
          <w:lang w:eastAsia="zh-CN"/>
        </w:rPr>
        <w:t>余杭区第三人民医院医共体2025年度春节物资采购项目</w:t>
      </w:r>
      <w:r>
        <w:rPr>
          <w:rFonts w:hint="eastAsia" w:ascii="宋体" w:hAnsi="宋体" w:cs="宋体"/>
          <w:color w:val="auto"/>
          <w:sz w:val="24"/>
        </w:rPr>
        <w:t>）【招标编号：】</w:t>
      </w:r>
      <w:r>
        <w:rPr>
          <w:rFonts w:hint="eastAsia" w:ascii="宋体" w:hAnsi="宋体" w:cs="宋体"/>
          <w:color w:val="auto"/>
          <w:kern w:val="0"/>
          <w:sz w:val="24"/>
          <w:lang w:val="zh-CN"/>
        </w:rPr>
        <w:t>的中标供</w:t>
      </w:r>
      <w:r>
        <w:rPr>
          <w:rFonts w:hint="eastAsia" w:ascii="宋体" w:hAnsi="宋体" w:cs="宋体"/>
          <w:kern w:val="0"/>
          <w:sz w:val="24"/>
          <w:lang w:val="zh-CN"/>
        </w:rPr>
        <w:t>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911C0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38E2FA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9D70EF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F8478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0DFE61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43F470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7"/>
    </w:p>
    <w:p w14:paraId="65C563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0753DBF">
      <w:pPr>
        <w:snapToGrid w:val="0"/>
        <w:spacing w:line="360" w:lineRule="auto"/>
        <w:ind w:firstLine="576"/>
        <w:rPr>
          <w:rFonts w:ascii="宋体" w:hAnsi="宋体" w:cs="宋体"/>
          <w:u w:val="single"/>
        </w:rPr>
      </w:pPr>
      <w:r>
        <w:rPr>
          <w:rFonts w:hint="eastAsia" w:ascii="宋体" w:hAnsi="宋体" w:cs="宋体"/>
          <w:u w:val="single"/>
        </w:rPr>
        <w:t xml:space="preserve">                                                                                  </w:t>
      </w:r>
    </w:p>
    <w:p w14:paraId="51CBFA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0C46EC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B882A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CA2ADE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D7BCA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A9A458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2FD1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9D8EB2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AC5580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252380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13F512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3AEE63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056BFD9">
      <w:pPr>
        <w:spacing w:line="360" w:lineRule="auto"/>
        <w:ind w:right="420"/>
        <w:rPr>
          <w:rFonts w:ascii="宋体" w:hAnsi="宋体" w:cs="宋体"/>
          <w:sz w:val="24"/>
        </w:rPr>
      </w:pPr>
      <w:r>
        <w:rPr>
          <w:rFonts w:hint="eastAsia" w:ascii="宋体" w:hAnsi="宋体" w:cs="宋体"/>
          <w:sz w:val="24"/>
        </w:rPr>
        <w:t>注：按本格式和要求提供。</w:t>
      </w:r>
    </w:p>
    <w:p w14:paraId="58D930B2">
      <w:pPr>
        <w:autoSpaceDE w:val="0"/>
        <w:autoSpaceDN w:val="0"/>
        <w:jc w:val="center"/>
        <w:rPr>
          <w:rFonts w:ascii="宋体" w:hAnsi="宋体" w:cs="宋体"/>
          <w:b/>
          <w:spacing w:val="6"/>
          <w:sz w:val="32"/>
          <w:szCs w:val="32"/>
        </w:rPr>
      </w:pPr>
    </w:p>
    <w:p w14:paraId="71FD105A">
      <w:pPr>
        <w:widowControl/>
        <w:adjustRightInd/>
        <w:jc w:val="center"/>
        <w:rPr>
          <w:rFonts w:hint="eastAsia" w:ascii="宋体" w:hAnsi="宋体" w:cs="宋体"/>
          <w:b/>
          <w:kern w:val="0"/>
          <w:sz w:val="44"/>
          <w:szCs w:val="44"/>
          <w:lang w:val="en-US" w:eastAsia="zh-CN"/>
        </w:rPr>
      </w:pPr>
      <w:r>
        <w:rPr>
          <w:rFonts w:hint="eastAsia" w:ascii="宋体" w:hAnsi="宋体" w:cs="宋体"/>
          <w:b/>
          <w:kern w:val="0"/>
          <w:sz w:val="44"/>
          <w:szCs w:val="44"/>
          <w:lang w:val="en-US" w:eastAsia="zh-CN"/>
        </w:rPr>
        <w:t xml:space="preserve">   </w:t>
      </w:r>
    </w:p>
    <w:p w14:paraId="14F5BE2E">
      <w:pPr>
        <w:widowControl/>
        <w:adjustRightInd/>
        <w:jc w:val="center"/>
        <w:rPr>
          <w:rFonts w:hint="eastAsia" w:ascii="宋体" w:hAnsi="宋体" w:cs="宋体"/>
          <w:b/>
          <w:kern w:val="0"/>
          <w:sz w:val="44"/>
          <w:szCs w:val="44"/>
          <w:lang w:val="en-US" w:eastAsia="zh-CN"/>
        </w:rPr>
      </w:pPr>
    </w:p>
    <w:p w14:paraId="5C6DC0BF">
      <w:pPr>
        <w:widowControl/>
        <w:adjustRightInd/>
        <w:jc w:val="center"/>
        <w:rPr>
          <w:rFonts w:hint="eastAsia" w:ascii="宋体" w:hAnsi="宋体" w:cs="宋体"/>
          <w:b/>
          <w:kern w:val="0"/>
          <w:sz w:val="44"/>
          <w:szCs w:val="44"/>
          <w:lang w:val="en-US" w:eastAsia="zh-CN"/>
        </w:rPr>
      </w:pPr>
    </w:p>
    <w:p w14:paraId="4836927E">
      <w:pPr>
        <w:widowControl/>
        <w:adjustRightInd/>
        <w:jc w:val="center"/>
        <w:rPr>
          <w:rFonts w:hint="eastAsia" w:ascii="宋体" w:hAnsi="宋体" w:cs="宋体"/>
          <w:b/>
          <w:kern w:val="0"/>
          <w:sz w:val="44"/>
          <w:szCs w:val="44"/>
          <w:lang w:val="en-US" w:eastAsia="zh-CN"/>
        </w:rPr>
      </w:pPr>
    </w:p>
    <w:p w14:paraId="5E201A39">
      <w:pPr>
        <w:widowControl/>
        <w:adjustRightInd/>
        <w:jc w:val="center"/>
        <w:rPr>
          <w:rFonts w:hint="eastAsia" w:ascii="宋体" w:hAnsi="宋体" w:cs="宋体"/>
          <w:b/>
          <w:kern w:val="0"/>
          <w:sz w:val="44"/>
          <w:szCs w:val="44"/>
          <w:lang w:val="en-US" w:eastAsia="zh-CN"/>
        </w:rPr>
      </w:pPr>
    </w:p>
    <w:p w14:paraId="42963D18">
      <w:pPr>
        <w:widowControl/>
        <w:adjustRightInd/>
        <w:jc w:val="center"/>
        <w:rPr>
          <w:rFonts w:hint="eastAsia" w:ascii="宋体" w:hAnsi="宋体" w:cs="宋体"/>
          <w:b/>
          <w:kern w:val="0"/>
          <w:sz w:val="44"/>
          <w:szCs w:val="44"/>
          <w:lang w:val="en-US" w:eastAsia="zh-CN"/>
        </w:rPr>
      </w:pPr>
    </w:p>
    <w:p w14:paraId="6FB1CF2D">
      <w:pPr>
        <w:widowControl/>
        <w:adjustRightInd/>
        <w:jc w:val="center"/>
        <w:rPr>
          <w:rFonts w:hint="eastAsia" w:ascii="宋体" w:hAnsi="宋体" w:cs="宋体"/>
          <w:b/>
          <w:kern w:val="0"/>
          <w:sz w:val="44"/>
          <w:szCs w:val="44"/>
          <w:lang w:val="en-US" w:eastAsia="zh-CN"/>
        </w:rPr>
      </w:pPr>
    </w:p>
    <w:p w14:paraId="70BF9275">
      <w:pPr>
        <w:widowControl/>
        <w:adjustRightInd/>
        <w:jc w:val="center"/>
        <w:rPr>
          <w:rFonts w:hint="eastAsia" w:ascii="宋体" w:hAnsi="宋体" w:cs="宋体"/>
          <w:b/>
          <w:kern w:val="0"/>
          <w:sz w:val="44"/>
          <w:szCs w:val="44"/>
          <w:lang w:val="en-US" w:eastAsia="zh-CN"/>
        </w:rPr>
      </w:pPr>
    </w:p>
    <w:p w14:paraId="08284C41">
      <w:pPr>
        <w:widowControl/>
        <w:adjustRightInd/>
        <w:jc w:val="center"/>
        <w:rPr>
          <w:rFonts w:hint="eastAsia" w:ascii="宋体" w:hAnsi="宋体" w:cs="宋体"/>
          <w:b/>
          <w:kern w:val="0"/>
          <w:sz w:val="44"/>
          <w:szCs w:val="44"/>
          <w:lang w:val="en-US" w:eastAsia="zh-CN"/>
        </w:rPr>
      </w:pPr>
    </w:p>
    <w:p w14:paraId="264ACDB6">
      <w:pPr>
        <w:widowControl/>
        <w:adjustRightInd/>
        <w:jc w:val="center"/>
        <w:rPr>
          <w:rFonts w:hint="eastAsia" w:ascii="宋体" w:hAnsi="宋体" w:cs="宋体"/>
          <w:b/>
          <w:kern w:val="0"/>
          <w:sz w:val="44"/>
          <w:szCs w:val="44"/>
          <w:lang w:val="en-US" w:eastAsia="zh-CN"/>
        </w:rPr>
      </w:pPr>
    </w:p>
    <w:p w14:paraId="417DCD07">
      <w:pPr>
        <w:widowControl/>
        <w:adjustRightInd/>
        <w:jc w:val="center"/>
        <w:rPr>
          <w:rFonts w:hint="eastAsia" w:ascii="宋体" w:hAnsi="宋体" w:cs="宋体"/>
          <w:b/>
          <w:kern w:val="0"/>
          <w:sz w:val="44"/>
          <w:szCs w:val="44"/>
          <w:lang w:val="en-US" w:eastAsia="zh-CN"/>
        </w:rPr>
      </w:pPr>
    </w:p>
    <w:p w14:paraId="3BEC4BB5">
      <w:pPr>
        <w:widowControl/>
        <w:adjustRightInd/>
        <w:jc w:val="center"/>
        <w:rPr>
          <w:rFonts w:hint="eastAsia" w:ascii="宋体" w:hAnsi="宋体" w:cs="宋体"/>
          <w:b/>
          <w:kern w:val="0"/>
          <w:sz w:val="44"/>
          <w:szCs w:val="44"/>
          <w:lang w:val="en-US" w:eastAsia="zh-CN"/>
        </w:rPr>
      </w:pPr>
    </w:p>
    <w:p w14:paraId="3CB4576F">
      <w:pPr>
        <w:widowControl/>
        <w:adjustRightInd/>
        <w:jc w:val="center"/>
        <w:rPr>
          <w:rFonts w:hint="eastAsia" w:ascii="宋体" w:hAnsi="宋体" w:cs="宋体"/>
          <w:b/>
          <w:kern w:val="0"/>
          <w:sz w:val="44"/>
          <w:szCs w:val="44"/>
          <w:lang w:val="en-US" w:eastAsia="zh-CN"/>
        </w:rPr>
      </w:pPr>
    </w:p>
    <w:p w14:paraId="628DF187">
      <w:pPr>
        <w:widowControl/>
        <w:adjustRightInd/>
        <w:jc w:val="center"/>
        <w:rPr>
          <w:rFonts w:hint="eastAsia" w:ascii="宋体" w:hAnsi="宋体" w:cs="宋体"/>
          <w:b/>
          <w:kern w:val="0"/>
          <w:sz w:val="44"/>
          <w:szCs w:val="44"/>
          <w:lang w:val="en-US" w:eastAsia="zh-CN"/>
        </w:rPr>
      </w:pPr>
    </w:p>
    <w:p w14:paraId="2EAD5A12">
      <w:pPr>
        <w:widowControl/>
        <w:adjustRightInd/>
        <w:jc w:val="center"/>
        <w:rPr>
          <w:rFonts w:hint="eastAsia" w:ascii="宋体" w:hAnsi="宋体" w:cs="宋体"/>
          <w:b/>
          <w:kern w:val="0"/>
          <w:sz w:val="44"/>
          <w:szCs w:val="44"/>
          <w:lang w:val="en-US" w:eastAsia="zh-CN"/>
        </w:rPr>
      </w:pPr>
    </w:p>
    <w:p w14:paraId="41DA365B">
      <w:pPr>
        <w:widowControl/>
        <w:adjustRightInd/>
        <w:jc w:val="center"/>
        <w:rPr>
          <w:rFonts w:hint="eastAsia" w:ascii="宋体" w:hAnsi="宋体" w:cs="宋体"/>
          <w:b/>
          <w:kern w:val="0"/>
          <w:sz w:val="44"/>
          <w:szCs w:val="44"/>
          <w:lang w:val="en-US" w:eastAsia="zh-CN"/>
        </w:rPr>
      </w:pPr>
    </w:p>
    <w:p w14:paraId="0351A2EE">
      <w:pPr>
        <w:widowControl/>
        <w:adjustRightInd/>
        <w:jc w:val="center"/>
        <w:rPr>
          <w:rFonts w:hint="eastAsia" w:ascii="宋体" w:hAnsi="宋体" w:cs="宋体"/>
          <w:b/>
          <w:kern w:val="0"/>
          <w:sz w:val="44"/>
          <w:szCs w:val="44"/>
          <w:lang w:val="en-US" w:eastAsia="zh-CN"/>
        </w:rPr>
      </w:pPr>
    </w:p>
    <w:p w14:paraId="2568172F">
      <w:pPr>
        <w:widowControl/>
        <w:adjustRightInd/>
        <w:jc w:val="center"/>
        <w:rPr>
          <w:rFonts w:hint="eastAsia" w:ascii="宋体" w:hAnsi="宋体" w:cs="宋体"/>
          <w:b/>
          <w:kern w:val="0"/>
          <w:sz w:val="44"/>
          <w:szCs w:val="44"/>
          <w:lang w:val="en-US" w:eastAsia="zh-CN"/>
        </w:rPr>
      </w:pPr>
    </w:p>
    <w:p w14:paraId="07CD9D8E">
      <w:pPr>
        <w:widowControl/>
        <w:adjustRightInd/>
        <w:jc w:val="center"/>
        <w:rPr>
          <w:rFonts w:hint="eastAsia" w:ascii="宋体" w:hAnsi="宋体" w:cs="宋体"/>
          <w:b/>
          <w:kern w:val="0"/>
          <w:sz w:val="44"/>
          <w:szCs w:val="44"/>
          <w:lang w:val="en-US" w:eastAsia="zh-CN"/>
        </w:rPr>
      </w:pPr>
    </w:p>
    <w:p w14:paraId="30E535F3">
      <w:pPr>
        <w:widowControl/>
        <w:adjustRightInd/>
        <w:jc w:val="center"/>
        <w:rPr>
          <w:rFonts w:hint="eastAsia" w:ascii="宋体" w:hAnsi="宋体" w:cs="宋体"/>
          <w:b/>
          <w:kern w:val="0"/>
          <w:sz w:val="44"/>
          <w:szCs w:val="44"/>
          <w:lang w:val="en-US" w:eastAsia="zh-CN"/>
        </w:rPr>
      </w:pPr>
    </w:p>
    <w:p w14:paraId="13D565A4">
      <w:pPr>
        <w:widowControl/>
        <w:adjustRightInd/>
        <w:jc w:val="center"/>
        <w:rPr>
          <w:rFonts w:hint="eastAsia" w:ascii="宋体" w:hAnsi="宋体" w:cs="宋体"/>
          <w:b/>
          <w:kern w:val="0"/>
          <w:sz w:val="44"/>
          <w:szCs w:val="44"/>
          <w:lang w:val="en-US" w:eastAsia="zh-CN"/>
        </w:rPr>
      </w:pPr>
    </w:p>
    <w:p w14:paraId="6C0CAAC6">
      <w:pPr>
        <w:widowControl/>
        <w:adjustRightInd/>
        <w:jc w:val="center"/>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47BFB096">
      <w:pPr>
        <w:spacing w:line="360" w:lineRule="auto"/>
        <w:jc w:val="center"/>
        <w:rPr>
          <w:rFonts w:ascii="宋体" w:hAnsi="宋体" w:cs="宋体"/>
          <w:sz w:val="24"/>
          <w:u w:val="single"/>
        </w:rPr>
      </w:pPr>
    </w:p>
    <w:p w14:paraId="4620C28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306F380">
      <w:pPr>
        <w:spacing w:line="360" w:lineRule="auto"/>
        <w:ind w:firstLine="480" w:firstLineChars="200"/>
        <w:rPr>
          <w:rFonts w:ascii="宋体" w:hAnsi="宋体" w:cs="宋体"/>
          <w:color w:val="auto"/>
          <w:sz w:val="24"/>
        </w:rPr>
      </w:pPr>
      <w:r>
        <w:rPr>
          <w:rFonts w:hint="eastAsia" w:ascii="宋体" w:hAnsi="宋体" w:cs="宋体"/>
          <w:sz w:val="24"/>
        </w:rPr>
        <w:t>本公司（联合体）郑重声明，根</w:t>
      </w:r>
      <w:r>
        <w:rPr>
          <w:rFonts w:hint="eastAsia" w:ascii="宋体" w:hAnsi="宋体" w:cs="宋体"/>
          <w:color w:val="auto"/>
          <w:sz w:val="24"/>
        </w:rPr>
        <w:t xml:space="preserve">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w:t>
      </w:r>
      <w:r>
        <w:rPr>
          <w:rFonts w:hint="eastAsia" w:ascii="宋体" w:hAnsi="宋体" w:cs="宋体"/>
          <w:color w:val="auto"/>
          <w:sz w:val="24"/>
          <w:u w:val="single"/>
          <w:lang w:eastAsia="zh-CN"/>
        </w:rPr>
        <w:t>余杭区第三人民医院医共体2025年度春节物资采购项目</w:t>
      </w:r>
      <w:r>
        <w:rPr>
          <w:rFonts w:hint="eastAsia" w:ascii="宋体" w:hAnsi="宋体" w:cs="宋体"/>
          <w:color w:val="auto"/>
          <w:sz w:val="24"/>
          <w:u w:val="single"/>
        </w:rPr>
        <w:t>）</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1B75270A">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5FAB9BDD">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37E54F2">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74CFF5DB">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B125B3E">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4B1F18D">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766D756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21B69BD">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33513C32">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5BB11D83">
      <w:pPr>
        <w:spacing w:line="360" w:lineRule="auto"/>
        <w:ind w:right="420" w:firstLine="480" w:firstLineChars="200"/>
        <w:rPr>
          <w:rFonts w:ascii="宋体" w:hAnsi="宋体" w:cs="宋体"/>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w:t>
      </w:r>
      <w:r>
        <w:rPr>
          <w:rFonts w:hint="eastAsia" w:ascii="宋体" w:hAnsi="宋体" w:cs="宋体"/>
          <w:sz w:val="24"/>
        </w:rPr>
        <w:t>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50A36A">
      <w:pPr>
        <w:spacing w:line="360" w:lineRule="auto"/>
        <w:ind w:right="420" w:firstLine="480" w:firstLineChars="200"/>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ADBA6E">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Microsoft YaHei UI Light"/>
    <w:panose1 w:val="020004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auto"/>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icrosoft YaHei UI Light">
    <w:panose1 w:val="020B0502040204020203"/>
    <w:charset w:val="86"/>
    <w:family w:val="auto"/>
    <w:pitch w:val="default"/>
    <w:sig w:usb0="80000287" w:usb1="2ACF001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10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FE6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39A71">
    <w:pPr>
      <w:pStyle w:val="39"/>
      <w:framePr w:wrap="around" w:vAnchor="text" w:hAnchor="margin" w:xAlign="right" w:y="1"/>
      <w:rPr>
        <w:rStyle w:val="73"/>
      </w:rPr>
    </w:pPr>
    <w:r>
      <w:fldChar w:fldCharType="begin"/>
    </w:r>
    <w:r>
      <w:rPr>
        <w:rStyle w:val="73"/>
      </w:rPr>
      <w:instrText xml:space="preserve">PAGE  </w:instrText>
    </w:r>
    <w:r>
      <w:fldChar w:fldCharType="end"/>
    </w:r>
  </w:p>
  <w:p w14:paraId="23FD438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F49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8" w:name="_Toc91899912"/>
    <w:bookmarkStart w:id="559" w:name="_Toc36110187"/>
    <w:bookmarkStart w:id="560" w:name="_Toc164085800"/>
    <w:bookmarkStart w:id="561" w:name="_Toc131845147"/>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2032">
    <w:pPr>
      <w:pStyle w:val="39"/>
      <w:framePr w:wrap="around" w:vAnchor="text" w:hAnchor="margin" w:xAlign="right" w:y="1"/>
      <w:rPr>
        <w:rStyle w:val="73"/>
      </w:rPr>
    </w:pPr>
    <w:r>
      <w:fldChar w:fldCharType="begin"/>
    </w:r>
    <w:r>
      <w:rPr>
        <w:rStyle w:val="73"/>
      </w:rPr>
      <w:instrText xml:space="preserve">PAGE  </w:instrText>
    </w:r>
    <w:r>
      <w:fldChar w:fldCharType="end"/>
    </w:r>
  </w:p>
  <w:p w14:paraId="5BAA613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11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47A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56016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04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B828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FE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57D8E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541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2A7F73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DA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95F3C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8A8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8A790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2B67">
    <w:pPr>
      <w:pStyle w:val="41"/>
      <w:pBdr>
        <w:bottom w:val="single" w:color="auto" w:sz="6" w:space="4"/>
      </w:pBdr>
      <w:jc w:val="right"/>
    </w:pPr>
    <w:r>
      <w:t></w:t>
    </w:r>
    <w:r>
      <w:rPr>
        <w:rFonts w:hint="eastAsia"/>
      </w:rPr>
      <w:t xml:space="preserve">             </w:t>
    </w:r>
    <w:r>
      <w:t>杭州市政府采购公开招标文件</w:t>
    </w:r>
  </w:p>
  <w:p w14:paraId="68FA33A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807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F9D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4BE6">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00DC">
    <w:pPr>
      <w:pStyle w:val="41"/>
    </w:pPr>
    <w:r>
      <w:t></w:t>
    </w:r>
    <w:r>
      <w:rPr>
        <w:rFonts w:hint="eastAsia"/>
      </w:rPr>
      <w:t xml:space="preserve">         </w:t>
    </w:r>
  </w:p>
  <w:p w14:paraId="1A53C75C">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33100">
    <w:pPr>
      <w:pStyle w:val="41"/>
      <w:rPr>
        <w:rFonts w:ascii="仿宋_GB2312" w:eastAsia="仿宋_GB2312"/>
        <w:b/>
        <w:i/>
        <w:u w:val="single"/>
      </w:rPr>
    </w:pPr>
    <w:r>
      <w:t></w:t>
    </w:r>
    <w:r>
      <w:rPr>
        <w:rFonts w:hint="eastAsia"/>
      </w:rPr>
      <w:t xml:space="preserve">                                                </w:t>
    </w:r>
    <w:r>
      <w:t xml:space="preserve"> 杭州市政府采购公开招标文件</w:t>
    </w:r>
  </w:p>
  <w:p w14:paraId="791D480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A0B9">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3428">
    <w:pPr>
      <w:pStyle w:val="41"/>
      <w:jc w:val="right"/>
      <w:rPr>
        <w:rFonts w:ascii="仿宋_GB2312" w:eastAsia="仿宋_GB2312"/>
        <w:b/>
        <w:i/>
        <w:u w:val="single"/>
      </w:rPr>
    </w:pPr>
    <w:r>
      <w:rPr>
        <w:rFonts w:hint="eastAsia"/>
      </w:rPr>
      <w:t xml:space="preserve">                                  </w:t>
    </w:r>
    <w:r>
      <w:t>杭州市政府采购公开招标文件</w:t>
    </w:r>
  </w:p>
  <w:p w14:paraId="082E202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4074">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8037">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07914"/>
    <w:rsid w:val="01D55165"/>
    <w:rsid w:val="01DF6BF8"/>
    <w:rsid w:val="01EC2C57"/>
    <w:rsid w:val="025F0711"/>
    <w:rsid w:val="026B2E25"/>
    <w:rsid w:val="02824D4D"/>
    <w:rsid w:val="02DC4B10"/>
    <w:rsid w:val="02DD76CE"/>
    <w:rsid w:val="02F36323"/>
    <w:rsid w:val="02F5619C"/>
    <w:rsid w:val="0326446A"/>
    <w:rsid w:val="032D5555"/>
    <w:rsid w:val="036634D2"/>
    <w:rsid w:val="03A0047E"/>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95441"/>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4042F"/>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50050"/>
    <w:rsid w:val="11266F33"/>
    <w:rsid w:val="11321F50"/>
    <w:rsid w:val="118963A1"/>
    <w:rsid w:val="11C6522A"/>
    <w:rsid w:val="11E104CC"/>
    <w:rsid w:val="11E20309"/>
    <w:rsid w:val="12255233"/>
    <w:rsid w:val="12530213"/>
    <w:rsid w:val="127723A9"/>
    <w:rsid w:val="12862074"/>
    <w:rsid w:val="12883966"/>
    <w:rsid w:val="129E45B4"/>
    <w:rsid w:val="12D25B20"/>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C2240"/>
    <w:rsid w:val="1D266CE1"/>
    <w:rsid w:val="1D3963AF"/>
    <w:rsid w:val="1D6A673C"/>
    <w:rsid w:val="1D9247AE"/>
    <w:rsid w:val="1DB567EC"/>
    <w:rsid w:val="1DF51A98"/>
    <w:rsid w:val="1E051CD9"/>
    <w:rsid w:val="1E3D060F"/>
    <w:rsid w:val="1E3F7D2E"/>
    <w:rsid w:val="1E4066B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E6CB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13C9C"/>
    <w:rsid w:val="354D7158"/>
    <w:rsid w:val="358D5588"/>
    <w:rsid w:val="3633504E"/>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205C85"/>
    <w:rsid w:val="3A3651E5"/>
    <w:rsid w:val="3A744481"/>
    <w:rsid w:val="3A8C7BEF"/>
    <w:rsid w:val="3A906246"/>
    <w:rsid w:val="3AED7527"/>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A1C36"/>
    <w:rsid w:val="43977AB6"/>
    <w:rsid w:val="43A3342B"/>
    <w:rsid w:val="43C77C27"/>
    <w:rsid w:val="43DE09EE"/>
    <w:rsid w:val="44002FAD"/>
    <w:rsid w:val="441C291E"/>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3610E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A7CF0"/>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223B2"/>
    <w:rsid w:val="5D0C4701"/>
    <w:rsid w:val="5D0F0395"/>
    <w:rsid w:val="5D221076"/>
    <w:rsid w:val="5D397964"/>
    <w:rsid w:val="5D5A391C"/>
    <w:rsid w:val="5D5F10C0"/>
    <w:rsid w:val="5D891B7B"/>
    <w:rsid w:val="5DAD38EE"/>
    <w:rsid w:val="5DF0700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440B2"/>
    <w:rsid w:val="61421856"/>
    <w:rsid w:val="615227C4"/>
    <w:rsid w:val="61654E3F"/>
    <w:rsid w:val="6182292A"/>
    <w:rsid w:val="619F7F92"/>
    <w:rsid w:val="61F94C26"/>
    <w:rsid w:val="62000E56"/>
    <w:rsid w:val="624F3E49"/>
    <w:rsid w:val="62632286"/>
    <w:rsid w:val="62885958"/>
    <w:rsid w:val="62CA7BA9"/>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9361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A1C0D"/>
    <w:rsid w:val="74F23F4E"/>
    <w:rsid w:val="75053F01"/>
    <w:rsid w:val="75067759"/>
    <w:rsid w:val="752E6DCD"/>
    <w:rsid w:val="7551380D"/>
    <w:rsid w:val="75600BE5"/>
    <w:rsid w:val="7564475C"/>
    <w:rsid w:val="7583797F"/>
    <w:rsid w:val="75A0639A"/>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747C3"/>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C6652"/>
    <w:rsid w:val="7EF56FBB"/>
    <w:rsid w:val="7F0768EB"/>
    <w:rsid w:val="7F143BEC"/>
    <w:rsid w:val="7F715AF2"/>
    <w:rsid w:val="7F886E69"/>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5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9"/>
    <w:qFormat/>
    <w:uiPriority w:val="0"/>
    <w:pPr>
      <w:ind w:left="100" w:leftChars="2500"/>
    </w:pPr>
    <w:rPr>
      <w:rFonts w:ascii="宋体"/>
      <w:sz w:val="24"/>
      <w:szCs w:val="21"/>
      <w:lang w:val="zh-CN"/>
    </w:rPr>
  </w:style>
  <w:style w:type="paragraph" w:styleId="36">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7">
    <w:name w:val="endnote text"/>
    <w:basedOn w:val="1"/>
    <w:link w:val="940"/>
    <w:qFormat/>
    <w:uiPriority w:val="0"/>
    <w:rPr>
      <w:lang w:val="zh-CN"/>
    </w:rPr>
  </w:style>
  <w:style w:type="paragraph" w:styleId="38">
    <w:name w:val="Balloon Text"/>
    <w:basedOn w:val="1"/>
    <w:link w:val="716"/>
    <w:qFormat/>
    <w:uiPriority w:val="0"/>
    <w:rPr>
      <w:sz w:val="18"/>
      <w:szCs w:val="18"/>
    </w:rPr>
  </w:style>
  <w:style w:type="paragraph" w:styleId="39">
    <w:name w:val="footer"/>
    <w:basedOn w:val="1"/>
    <w:link w:val="891"/>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5"/>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qFormat/>
    <w:uiPriority w:val="0"/>
    <w:pPr>
      <w:spacing w:after="120" w:line="480" w:lineRule="auto"/>
    </w:pPr>
  </w:style>
  <w:style w:type="paragraph" w:styleId="57">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2"/>
    <w:qFormat/>
    <w:uiPriority w:val="0"/>
    <w:rPr>
      <w:b/>
      <w:bCs/>
    </w:rPr>
  </w:style>
  <w:style w:type="paragraph" w:styleId="61">
    <w:name w:val="Body Text First Indent"/>
    <w:basedOn w:val="23"/>
    <w:link w:val="834"/>
    <w:qFormat/>
    <w:uiPriority w:val="0"/>
    <w:pPr>
      <w:ind w:firstLine="420"/>
    </w:pPr>
    <w:rPr>
      <w:rFonts w:hAnsi="Calibri" w:cs="Times New Roman"/>
      <w:szCs w:val="20"/>
    </w:rPr>
  </w:style>
  <w:style w:type="paragraph" w:styleId="62">
    <w:name w:val="Body Text First Indent 2"/>
    <w:basedOn w:val="24"/>
    <w:link w:val="65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4"/>
    <w:qFormat/>
    <w:uiPriority w:val="0"/>
    <w:pPr>
      <w:spacing w:before="156" w:line="360" w:lineRule="auto"/>
      <w:ind w:firstLine="510" w:firstLineChars="200"/>
    </w:pPr>
    <w:rPr>
      <w:sz w:val="24"/>
      <w:szCs w:val="20"/>
    </w:rPr>
  </w:style>
  <w:style w:type="paragraph" w:customStyle="1" w:styleId="86">
    <w:name w:val="无间隔1"/>
    <w:link w:val="672"/>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qFormat/>
    <w:uiPriority w:val="0"/>
    <w:pPr>
      <w:adjustRightInd/>
      <w:spacing w:line="360" w:lineRule="auto"/>
      <w:ind w:firstLine="480" w:firstLineChars="200"/>
    </w:pPr>
    <w:rPr>
      <w:kern w:val="0"/>
      <w:sz w:val="24"/>
    </w:rPr>
  </w:style>
  <w:style w:type="paragraph" w:customStyle="1" w:styleId="98">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0"/>
    <w:qFormat/>
    <w:uiPriority w:val="0"/>
    <w:pPr>
      <w:tabs>
        <w:tab w:val="left" w:pos="2356"/>
      </w:tabs>
    </w:pPr>
  </w:style>
  <w:style w:type="paragraph" w:customStyle="1" w:styleId="103">
    <w:name w:val="样式 标题 4h4H4Fab-4T5Ref Heading 1rh1Heading sqlsect 1.2.3...."/>
    <w:basedOn w:val="5"/>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3"/>
    <w:qFormat/>
    <w:uiPriority w:val="0"/>
    <w:pPr>
      <w:adjustRightInd/>
    </w:pPr>
    <w:rPr>
      <w:rFonts w:ascii="宋体" w:hAnsi="Courier New"/>
      <w:kern w:val="0"/>
      <w:sz w:val="20"/>
      <w:szCs w:val="20"/>
    </w:rPr>
  </w:style>
  <w:style w:type="paragraph" w:customStyle="1" w:styleId="106">
    <w:name w:val="正文说明"/>
    <w:basedOn w:val="1"/>
    <w:link w:val="845"/>
    <w:qFormat/>
    <w:uiPriority w:val="0"/>
    <w:pPr>
      <w:adjustRightInd/>
      <w:spacing w:line="360" w:lineRule="auto"/>
    </w:pPr>
    <w:rPr>
      <w:kern w:val="0"/>
      <w:sz w:val="24"/>
    </w:rPr>
  </w:style>
  <w:style w:type="paragraph" w:customStyle="1" w:styleId="107">
    <w:name w:val="Table Text"/>
    <w:basedOn w:val="1"/>
    <w:link w:val="851"/>
    <w:qFormat/>
    <w:uiPriority w:val="0"/>
    <w:pPr>
      <w:widowControl/>
      <w:spacing w:before="60" w:after="60"/>
      <w:jc w:val="left"/>
    </w:pPr>
    <w:rPr>
      <w:kern w:val="0"/>
      <w:sz w:val="24"/>
    </w:rPr>
  </w:style>
  <w:style w:type="paragraph" w:customStyle="1" w:styleId="108">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1"/>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6"/>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标题 5（有编号）（绿盟科技）"/>
    <w:basedOn w:val="1"/>
    <w:next w:val="8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20">
    <w:name w:val="_Style 49"/>
    <w:basedOn w:val="1"/>
    <w:next w:val="32"/>
    <w:qFormat/>
    <w:uiPriority w:val="0"/>
    <w:pPr>
      <w:widowControl/>
      <w:spacing w:line="300" w:lineRule="exact"/>
      <w:ind w:firstLine="200" w:firstLineChars="200"/>
      <w:jc w:val="left"/>
    </w:pPr>
    <w:rPr>
      <w:rFonts w:hint="eastAsia" w:ascii="宋体" w:hAnsi="Courier New" w:eastAsia="微软雅黑" w:cs="宋体"/>
      <w:sz w:val="24"/>
      <w:szCs w:val="20"/>
    </w:rPr>
  </w:style>
  <w:style w:type="character" w:customStyle="1" w:styleId="621">
    <w:name w:val="表格非标题文字 Char"/>
    <w:link w:val="80"/>
    <w:qFormat/>
    <w:uiPriority w:val="0"/>
    <w:rPr>
      <w:rFonts w:ascii="Futura Bk" w:hAnsi="Futura Bk"/>
      <w:kern w:val="2"/>
      <w:sz w:val="18"/>
      <w:szCs w:val="21"/>
      <w:lang w:val="en-US" w:eastAsia="zh-CN" w:bidi="ar-SA"/>
    </w:rPr>
  </w:style>
  <w:style w:type="character" w:customStyle="1" w:styleId="622">
    <w:name w:val="*正文 Char"/>
    <w:link w:val="81"/>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2"/>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3"/>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4"/>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5"/>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7"/>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6"/>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7"/>
    <w:qFormat/>
    <w:uiPriority w:val="0"/>
    <w:rPr>
      <w:rFonts w:ascii="Arial" w:hAnsi="Arial" w:eastAsia="黑体"/>
      <w:b/>
      <w:bCs/>
      <w:kern w:val="2"/>
      <w:sz w:val="24"/>
      <w:szCs w:val="24"/>
    </w:rPr>
  </w:style>
  <w:style w:type="character" w:customStyle="1" w:styleId="680">
    <w:name w:val="纯文本 Char_0"/>
    <w:link w:val="87"/>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9"/>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5"/>
    <w:qFormat/>
    <w:uiPriority w:val="0"/>
    <w:rPr>
      <w:rFonts w:ascii="宋体"/>
      <w:kern w:val="2"/>
      <w:sz w:val="24"/>
      <w:szCs w:val="21"/>
      <w:lang w:val="zh-CN"/>
    </w:rPr>
  </w:style>
  <w:style w:type="character" w:customStyle="1" w:styleId="710">
    <w:name w:val="标题 9 Char"/>
    <w:link w:val="10"/>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0"/>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8"/>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1"/>
    <w:qFormat/>
    <w:locked/>
    <w:uiPriority w:val="0"/>
    <w:rPr>
      <w:rFonts w:ascii="Tahoma" w:hAnsi="Tahoma"/>
      <w:sz w:val="24"/>
      <w:szCs w:val="24"/>
    </w:rPr>
  </w:style>
  <w:style w:type="character" w:customStyle="1" w:styleId="720">
    <w:name w:val="正文缩进 Char2"/>
    <w:link w:val="1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29"/>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4"/>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5"/>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7"/>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8"/>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9"/>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6"/>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7"/>
    <w:qFormat/>
    <w:uiPriority w:val="0"/>
    <w:rPr>
      <w:rFonts w:ascii="黑体" w:hAnsi="Courier New" w:eastAsia="黑体"/>
    </w:rPr>
  </w:style>
  <w:style w:type="character" w:customStyle="1" w:styleId="819">
    <w:name w:val="正文文本 2 Char1"/>
    <w:link w:val="56"/>
    <w:qFormat/>
    <w:uiPriority w:val="0"/>
    <w:rPr>
      <w:kern w:val="2"/>
      <w:sz w:val="21"/>
      <w:szCs w:val="24"/>
    </w:rPr>
  </w:style>
  <w:style w:type="character" w:customStyle="1" w:styleId="820">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8"/>
    <w:qFormat/>
    <w:uiPriority w:val="0"/>
    <w:rPr>
      <w:b/>
      <w:bCs/>
      <w:kern w:val="2"/>
      <w:sz w:val="24"/>
      <w:szCs w:val="24"/>
    </w:rPr>
  </w:style>
  <w:style w:type="character" w:customStyle="1" w:styleId="823">
    <w:name w:val="正文文本缩进 2 Char"/>
    <w:link w:val="36"/>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0"/>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4"/>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5"/>
    <w:qFormat/>
    <w:uiPriority w:val="0"/>
    <w:rPr>
      <w:rFonts w:ascii="宋体" w:hAnsi="Courier New"/>
    </w:rPr>
  </w:style>
  <w:style w:type="character" w:customStyle="1" w:styleId="834">
    <w:name w:val="正文首行缩进 Char"/>
    <w:link w:val="61"/>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5"/>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6"/>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7"/>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0"/>
    <w:rPr>
      <w:kern w:val="2"/>
      <w:sz w:val="21"/>
      <w:szCs w:val="24"/>
    </w:rPr>
  </w:style>
  <w:style w:type="character" w:customStyle="1" w:styleId="856">
    <w:name w:val="签名 Char"/>
    <w:link w:val="42"/>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8"/>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09"/>
    <w:qFormat/>
    <w:uiPriority w:val="0"/>
    <w:rPr>
      <w:rFonts w:ascii="宋体"/>
    </w:rPr>
  </w:style>
  <w:style w:type="character" w:customStyle="1" w:styleId="867">
    <w:name w:val="标题 8 Char"/>
    <w:link w:val="9"/>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0"/>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39"/>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1"/>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1"/>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2"/>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3"/>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4"/>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5"/>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6"/>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7"/>
    <w:qFormat/>
    <w:uiPriority w:val="0"/>
    <w:rPr>
      <w:kern w:val="2"/>
      <w:sz w:val="21"/>
      <w:szCs w:val="24"/>
      <w:lang w:val="zh-CN"/>
    </w:rPr>
  </w:style>
  <w:style w:type="character" w:customStyle="1" w:styleId="941">
    <w:name w:val="无间隔 Char"/>
    <w:link w:val="166"/>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NormalCharacter"/>
    <w:semiHidden/>
    <w:qFormat/>
    <w:uiPriority w:val="0"/>
    <w:rPr>
      <w:rFonts w:ascii="等线" w:hAnsi="等线"/>
      <w:kern w:val="2"/>
      <w:sz w:val="21"/>
      <w:szCs w:val="24"/>
      <w:lang w:val="en-US" w:eastAsia="zh-CN" w:bidi="ar-SA"/>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32840</Words>
  <Characters>34705</Characters>
  <Lines>279</Lines>
  <Paragraphs>78</Paragraphs>
  <TotalTime>16</TotalTime>
  <ScaleCrop>false</ScaleCrop>
  <LinksUpToDate>false</LinksUpToDate>
  <CharactersWithSpaces>39998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高琪</cp:lastModifiedBy>
  <cp:lastPrinted>2021-12-27T11:06:00Z</cp:lastPrinted>
  <dcterms:modified xsi:type="dcterms:W3CDTF">2024-11-28T07:36:47Z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2C4B318C4F2D4FDF8C548BBA26124F43_13</vt:lpwstr>
  </property>
</Properties>
</file>