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bookmarkStart w:id="551" w:name="_GoBack"/>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2025年余杭区智能交通设施维护服务项目</w:t>
      </w:r>
    </w:p>
    <w:p>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eastAsia="zh-CN"/>
        </w:rPr>
      </w:pPr>
    </w:p>
    <w:p>
      <w:pPr>
        <w:pStyle w:val="4"/>
        <w:kinsoku/>
        <w:overflowPunct/>
        <w:topLinePunct w:val="0"/>
        <w:bidi w:val="0"/>
        <w:spacing w:line="360" w:lineRule="auto"/>
        <w:textAlignment w:val="auto"/>
        <w:rPr>
          <w:rFonts w:hint="eastAsia" w:ascii="仿宋" w:hAnsi="仿宋" w:eastAsia="仿宋" w:cs="仿宋"/>
          <w:color w:val="auto"/>
          <w:sz w:val="48"/>
          <w:szCs w:val="48"/>
          <w:highlight w:val="none"/>
        </w:rPr>
      </w:pPr>
    </w:p>
    <w:p>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pPr>
        <w:kinsoku/>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rPr>
      </w:pPr>
      <w:r>
        <w:rPr>
          <w:rFonts w:hint="eastAsia" w:ascii="仿宋" w:hAnsi="仿宋" w:eastAsia="仿宋" w:cs="仿宋"/>
          <w:color w:val="auto"/>
          <w:sz w:val="36"/>
          <w:szCs w:val="36"/>
          <w:highlight w:val="none"/>
        </w:rPr>
        <w:t>编号:</w:t>
      </w:r>
      <w:r>
        <w:rPr>
          <w:rFonts w:hint="eastAsia" w:ascii="仿宋" w:hAnsi="仿宋" w:eastAsia="仿宋" w:cs="仿宋"/>
          <w:color w:val="auto"/>
          <w:sz w:val="36"/>
          <w:szCs w:val="36"/>
          <w:highlight w:val="none"/>
          <w:lang w:val="en-US" w:eastAsia="zh-CN"/>
        </w:rPr>
        <w:t xml:space="preserve"> HBZFCG-2025-001</w:t>
      </w:r>
    </w:p>
    <w:p>
      <w:pPr>
        <w:kinsoku/>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pPr>
        <w:kinsoku/>
        <w:overflowPunct/>
        <w:topLinePunct w:val="0"/>
        <w:bidi w:val="0"/>
        <w:spacing w:line="360" w:lineRule="auto"/>
        <w:jc w:val="center"/>
        <w:textAlignment w:val="auto"/>
        <w:rPr>
          <w:rFonts w:hint="eastAsia" w:ascii="仿宋" w:hAnsi="仿宋" w:eastAsia="仿宋" w:cs="仿宋"/>
          <w:color w:val="auto"/>
          <w:sz w:val="48"/>
          <w:szCs w:val="48"/>
          <w:highlight w:val="none"/>
        </w:rPr>
      </w:pPr>
    </w:p>
    <w:p>
      <w:pPr>
        <w:kinsoku/>
        <w:overflowPunct/>
        <w:topLinePunct w:val="0"/>
        <w:bidi w:val="0"/>
        <w:spacing w:line="360" w:lineRule="auto"/>
        <w:textAlignment w:val="auto"/>
        <w:rPr>
          <w:rFonts w:hint="eastAsia" w:ascii="仿宋" w:hAnsi="仿宋" w:eastAsia="仿宋" w:cs="仿宋"/>
          <w:color w:val="auto"/>
          <w:sz w:val="48"/>
          <w:szCs w:val="48"/>
          <w:highlight w:val="none"/>
        </w:rPr>
      </w:pPr>
    </w:p>
    <w:p>
      <w:pPr>
        <w:kinsoku/>
        <w:overflowPunct/>
        <w:topLinePunct w:val="0"/>
        <w:bidi w:val="0"/>
        <w:snapToGrid w:val="0"/>
        <w:spacing w:line="360" w:lineRule="auto"/>
        <w:jc w:val="center"/>
        <w:textAlignment w:val="auto"/>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 xml:space="preserve">杭州市公安局余杭区分局交通警察大队 </w:t>
      </w:r>
    </w:p>
    <w:p>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lang w:eastAsia="zh-CN"/>
        </w:rPr>
      </w:pPr>
      <w:r>
        <w:rPr>
          <w:rFonts w:hint="eastAsia" w:ascii="仿宋" w:hAnsi="仿宋" w:eastAsia="仿宋" w:cs="仿宋"/>
          <w:b/>
          <w:color w:val="auto"/>
          <w:sz w:val="36"/>
          <w:szCs w:val="36"/>
          <w:highlight w:val="none"/>
        </w:rPr>
        <w:t>采购代理机构：海标工程管理有限公司</w:t>
      </w:r>
    </w:p>
    <w:p>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val="en-US" w:eastAsia="zh-CN"/>
        </w:rPr>
        <w:t>五</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val="en-US" w:eastAsia="zh-CN"/>
        </w:rPr>
        <w:t>一</w:t>
      </w:r>
      <w:r>
        <w:rPr>
          <w:rFonts w:hint="eastAsia" w:ascii="仿宋" w:hAnsi="仿宋" w:eastAsia="仿宋" w:cs="仿宋"/>
          <w:bCs/>
          <w:color w:val="auto"/>
          <w:sz w:val="36"/>
          <w:szCs w:val="36"/>
          <w:highlight w:val="none"/>
        </w:rPr>
        <w:t>月</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0" w:name="_Hlt67893495"/>
      <w:bookmarkEnd w:id="0"/>
    </w:p>
    <w:p>
      <w:pPr>
        <w:pStyle w:val="718"/>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bookmarkStart w:id="1" w:name="_Hlt91233176"/>
      <w:bookmarkEnd w:id="1"/>
      <w:bookmarkStart w:id="2" w:name="_Toc91899869"/>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szCs w:val="24"/>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2025年余杭区智能交通设施维护服务项目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w:t>
      </w:r>
      <w:r>
        <w:rPr>
          <w:rStyle w:val="76"/>
          <w:rFonts w:hint="eastAsia" w:ascii="仿宋" w:hAnsi="仿宋" w:eastAsia="仿宋" w:cs="仿宋"/>
          <w:snapToGrid/>
          <w:color w:val="auto"/>
          <w:kern w:val="2"/>
          <w:sz w:val="24"/>
          <w:szCs w:val="24"/>
          <w:highlight w:val="none"/>
        </w:rPr>
        <w:t>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lang w:eastAsia="zh-CN"/>
        </w:rPr>
        <w:t>HBZFCG-2025-001</w:t>
      </w:r>
    </w:p>
    <w:p>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u w:val="none"/>
          <w:lang w:eastAsia="zh-CN"/>
        </w:rPr>
        <w:t>2025年余杭区智能交通设施维护服务项目</w:t>
      </w:r>
    </w:p>
    <w:p>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b/>
          <w:color w:val="auto"/>
          <w:sz w:val="24"/>
          <w:szCs w:val="24"/>
          <w:highlight w:val="none"/>
          <w:lang w:val="en-US" w:eastAsia="zh-CN"/>
        </w:rPr>
        <w:t>9800000</w:t>
      </w:r>
    </w:p>
    <w:p>
      <w:pPr>
        <w:pStyle w:val="6"/>
        <w:kinsoku/>
        <w:overflowPunct/>
        <w:topLinePunct w:val="0"/>
        <w:bidi w:val="0"/>
        <w:spacing w:line="360" w:lineRule="auto"/>
        <w:ind w:firstLine="48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9800000</w:t>
      </w:r>
    </w:p>
    <w:p>
      <w:pPr>
        <w:pStyle w:val="6"/>
        <w:kinsoku/>
        <w:overflowPunct/>
        <w:topLinePunct w:val="0"/>
        <w:bidi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2025年余杭区智能交通设施维护服务项目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54"/>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 w:val="0"/>
          <w:bCs/>
          <w:color w:val="auto"/>
          <w:sz w:val="24"/>
          <w:szCs w:val="24"/>
          <w:highlight w:val="none"/>
          <w:lang w:val="en-US" w:eastAsia="zh-CN"/>
        </w:rPr>
        <w:t>一年</w:t>
      </w:r>
      <w:r>
        <w:rPr>
          <w:rFonts w:hint="eastAsia" w:ascii="仿宋" w:hAnsi="仿宋" w:eastAsia="仿宋" w:cs="仿宋"/>
          <w:b w:val="0"/>
          <w:bCs/>
          <w:color w:val="auto"/>
          <w:sz w:val="24"/>
          <w:szCs w:val="24"/>
          <w:highlight w:val="none"/>
        </w:rPr>
        <w:t xml:space="preserve"> </w:t>
      </w:r>
    </w:p>
    <w:p>
      <w:pPr>
        <w:pStyle w:val="6"/>
        <w:kinsoku/>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pPr>
        <w:kinsoku/>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40</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70</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无。</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kinsoku/>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w:t>
      </w: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rPr>
        <w:t>杭州市余杭区运溪路636号</w:t>
      </w:r>
    </w:p>
    <w:p>
      <w:pPr>
        <w:kinsoku/>
        <w:overflowPunct/>
        <w:topLinePunct w:val="0"/>
        <w:bidi w:val="0"/>
        <w:spacing w:line="36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highlight w:val="none"/>
        </w:rPr>
        <w:t>冯骏</w:t>
      </w:r>
    </w:p>
    <w:p>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9392889</w:t>
      </w:r>
    </w:p>
    <w:p>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lang w:eastAsia="zh-CN"/>
        </w:rPr>
        <w:t>郭振祥</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highlight w:val="none"/>
        </w:rPr>
        <w:t>13868098110</w:t>
      </w:r>
      <w:r>
        <w:rPr>
          <w:rFonts w:hint="eastAsia" w:ascii="仿宋" w:hAnsi="仿宋" w:eastAsia="仿宋" w:cs="仿宋"/>
          <w:color w:val="auto"/>
          <w:sz w:val="24"/>
          <w:szCs w:val="24"/>
          <w:highlight w:val="none"/>
          <w:lang w:val="en-US" w:eastAsia="zh-CN"/>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海标工程管理有限公司</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地址：杭州市余杭区仓前街道绿创广场3号楼A座703室</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汪军</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w:t>
      </w:r>
      <w:r>
        <w:rPr>
          <w:rFonts w:hint="eastAsia" w:ascii="仿宋" w:hAnsi="仿宋" w:eastAsia="仿宋" w:cs="仿宋"/>
          <w:color w:val="auto"/>
          <w:sz w:val="24"/>
          <w:szCs w:val="24"/>
          <w:highlight w:val="none"/>
          <w:lang w:val="en-US" w:eastAsia="zh-CN"/>
        </w:rPr>
        <w:t>15267431566</w:t>
      </w:r>
      <w:r>
        <w:rPr>
          <w:rFonts w:hint="eastAsia" w:ascii="仿宋" w:hAnsi="仿宋" w:eastAsia="仿宋" w:cs="仿宋"/>
          <w:color w:val="auto"/>
          <w:sz w:val="24"/>
          <w:szCs w:val="24"/>
          <w:highlight w:val="none"/>
          <w:lang w:eastAsia="zh-CN"/>
        </w:rPr>
        <w:t xml:space="preserve">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质疑联系人：王达</w:t>
      </w:r>
    </w:p>
    <w:p>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质疑联系方式：0571-86137060</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w:t>
      </w:r>
      <w:r>
        <w:rPr>
          <w:rFonts w:hint="eastAsia" w:ascii="仿宋" w:hAnsi="仿宋" w:eastAsia="仿宋" w:cs="仿宋"/>
          <w:i w:val="0"/>
          <w:iCs w:val="0"/>
          <w:caps w:val="0"/>
          <w:color w:val="auto"/>
          <w:spacing w:val="0"/>
          <w:sz w:val="27"/>
          <w:szCs w:val="27"/>
          <w:highlight w:val="none"/>
        </w:rPr>
        <w:t>杭州市余杭区财政局、浙江省政府采购行政裁决服务中心（杭州）</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址：杭州市上城区清泰街549号城建综合大楼11楼（快递仅限ems或顺丰）</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i w:val="0"/>
          <w:iCs w:val="0"/>
          <w:caps w:val="0"/>
          <w:color w:val="auto"/>
          <w:spacing w:val="0"/>
          <w:sz w:val="27"/>
          <w:szCs w:val="27"/>
          <w:highlight w:val="none"/>
        </w:rPr>
        <w:t>朱女士、王女士</w:t>
      </w:r>
      <w:r>
        <w:rPr>
          <w:rFonts w:hint="eastAsia" w:ascii="仿宋" w:hAnsi="仿宋" w:eastAsia="仿宋" w:cs="仿宋"/>
          <w:color w:val="auto"/>
          <w:sz w:val="24"/>
          <w:szCs w:val="24"/>
          <w:highlight w:val="none"/>
        </w:rPr>
        <w:t xml:space="preserve">    </w:t>
      </w:r>
    </w:p>
    <w:p>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监督投诉电话：0571-87227671,0571-87800218 </w:t>
      </w:r>
    </w:p>
    <w:p>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pPr>
        <w:kinsoku/>
        <w:overflowPunct/>
        <w:topLinePunct w:val="0"/>
        <w:bidi w:val="0"/>
        <w:adjustRightIn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（1）标的：</w:t>
            </w:r>
            <w:r>
              <w:rPr>
                <w:rFonts w:hint="eastAsia" w:ascii="仿宋" w:hAnsi="仿宋" w:eastAsia="仿宋" w:cs="仿宋"/>
                <w:color w:val="auto"/>
                <w:sz w:val="24"/>
                <w:highlight w:val="none"/>
                <w:lang w:eastAsia="zh-CN"/>
              </w:rPr>
              <w:t>智能交通设施维护服务</w:t>
            </w:r>
            <w:r>
              <w:rPr>
                <w:rFonts w:hint="eastAsia" w:ascii="仿宋" w:hAnsi="仿宋" w:eastAsia="仿宋" w:cs="仿宋"/>
                <w:color w:val="auto"/>
                <w:sz w:val="24"/>
                <w:szCs w:val="24"/>
                <w:highlight w:val="none"/>
                <w:lang w:val="en-US"/>
              </w:rPr>
              <w:t>，属于</w:t>
            </w:r>
            <w:r>
              <w:rPr>
                <w:rFonts w:hint="eastAsia" w:ascii="仿宋" w:hAnsi="仿宋" w:eastAsia="仿宋" w:cs="仿宋"/>
                <w:color w:val="auto"/>
                <w:sz w:val="24"/>
                <w:szCs w:val="24"/>
                <w:highlight w:val="none"/>
                <w:lang w:val="en-US" w:eastAsia="zh-CN"/>
              </w:rPr>
              <w:t>租赁和商务服务业</w:t>
            </w:r>
            <w:r>
              <w:rPr>
                <w:rFonts w:hint="eastAsia" w:ascii="仿宋" w:hAnsi="仿宋" w:eastAsia="仿宋" w:cs="仿宋"/>
                <w:color w:val="auto"/>
                <w:sz w:val="24"/>
                <w:szCs w:val="24"/>
                <w:highlight w:val="none"/>
                <w:lang w:val="en-US"/>
              </w:rPr>
              <w:t>；根据《关于印发中小企业划型标准规定的通知》（工信部联企业〔2011〕300）第四条第（</w:t>
            </w:r>
            <w:r>
              <w:rPr>
                <w:rFonts w:hint="eastAsia" w:ascii="仿宋" w:hAnsi="仿宋" w:eastAsia="仿宋" w:cs="仿宋"/>
                <w:color w:val="auto"/>
                <w:sz w:val="24"/>
                <w:szCs w:val="24"/>
                <w:highlight w:val="none"/>
                <w:lang w:val="en-US" w:eastAsia="zh-CN"/>
              </w:rPr>
              <w:t>十五</w:t>
            </w:r>
            <w:r>
              <w:rPr>
                <w:rFonts w:hint="eastAsia" w:ascii="仿宋" w:hAnsi="仿宋" w:eastAsia="仿宋" w:cs="仿宋"/>
                <w:color w:val="auto"/>
                <w:sz w:val="24"/>
                <w:szCs w:val="24"/>
                <w:highlight w:val="none"/>
                <w:lang w:val="en-US"/>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ind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部分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pStyle w:val="41"/>
              <w:rPr>
                <w:rFonts w:hint="eastAsia"/>
                <w:color w:val="auto"/>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41"/>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功能</w:t>
            </w:r>
            <w:r>
              <w:rPr>
                <w:rFonts w:hint="eastAsia" w:ascii="仿宋" w:hAnsi="仿宋" w:eastAsia="仿宋" w:cs="仿宋"/>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hint="eastAsia" w:ascii="仿宋" w:hAnsi="仿宋" w:eastAsia="仿宋" w:cs="仿宋"/>
                <w:color w:val="auto"/>
                <w:kern w:val="0"/>
                <w:sz w:val="24"/>
                <w:highlight w:val="none"/>
                <w:lang w:eastAsia="zh-CN"/>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b/>
                <w:bCs/>
                <w:color w:val="auto"/>
                <w:kern w:val="0"/>
                <w:sz w:val="24"/>
                <w:highlight w:val="none"/>
              </w:rPr>
            </w:pPr>
            <w:sdt>
              <w:sdtPr>
                <w:rPr>
                  <w:rFonts w:hint="eastAsia" w:ascii="宋体" w:hAnsi="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szCs w:val="24"/>
                    <w:highlight w:val="none"/>
                    <w:lang w:val="en-US" w:eastAsia="zh-CN" w:bidi="ar-SA"/>
                  </w:rPr>
                  <w:t>☐</w:t>
                </w:r>
              </w:sdtContent>
            </w:sdt>
            <w:r>
              <w:rPr>
                <w:rFonts w:hint="eastAsia" w:ascii="仿宋" w:hAnsi="仿宋" w:eastAsia="仿宋" w:cs="仿宋"/>
                <w:b/>
                <w:bCs/>
                <w:color w:val="auto"/>
                <w:kern w:val="0"/>
                <w:sz w:val="24"/>
                <w:highlight w:val="none"/>
                <w:lang w:val="en-US" w:eastAsia="zh-CN"/>
              </w:rPr>
              <w:t>方式</w:t>
            </w:r>
            <w:r>
              <w:rPr>
                <w:rFonts w:hint="eastAsia" w:ascii="仿宋" w:hAnsi="仿宋" w:eastAsia="仿宋" w:cs="仿宋"/>
                <w:b/>
                <w:bCs/>
                <w:color w:val="auto"/>
                <w:kern w:val="0"/>
                <w:sz w:val="24"/>
                <w:highlight w:val="none"/>
              </w:rPr>
              <w:t>二：现场讲解演示。现场讲解地点为</w:t>
            </w:r>
            <w:r>
              <w:rPr>
                <w:rFonts w:hint="eastAsia" w:ascii="仿宋" w:hAnsi="仿宋" w:eastAsia="仿宋" w:cs="仿宋"/>
                <w:b/>
                <w:bCs/>
                <w:color w:val="auto"/>
                <w:kern w:val="0"/>
                <w:sz w:val="24"/>
                <w:highlight w:val="none"/>
                <w:u w:val="single"/>
              </w:rPr>
              <w:t>杭州市余杭区仓前街道绿创广场3号楼A座703室</w:t>
            </w:r>
            <w:r>
              <w:rPr>
                <w:rFonts w:hint="eastAsia" w:ascii="仿宋" w:hAnsi="仿宋" w:eastAsia="仿宋" w:cs="仿宋"/>
                <w:b/>
                <w:bCs/>
                <w:color w:val="auto"/>
                <w:kern w:val="0"/>
                <w:sz w:val="24"/>
                <w:highlight w:val="none"/>
              </w:rPr>
              <w:t>，讲解演示所用电脑等设备由投标人自备。现场讲解演示人员进场时提供讲解人员名单（加盖公章或授权代表签名）及身份证明，否则不得讲解演示。</w:t>
            </w:r>
          </w:p>
          <w:p>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insoku/>
              <w:overflowPunct/>
              <w:topLinePunct w:val="0"/>
              <w:bidi w:val="0"/>
              <w:spacing w:line="360" w:lineRule="auto"/>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☐强制采购。产品：    </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□优先采购节能产品。产品：   </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□优先采购环保产品。产品：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pPr>
              <w:pStyle w:val="2"/>
              <w:ind w:left="0" w:leftChars="0" w:firstLine="0" w:firstLineChars="0"/>
              <w:rPr>
                <w:rFonts w:hint="eastAsia" w:ascii="宋体" w:hAnsi="宋体" w:eastAsia="仿宋" w:cs="Times New Roman"/>
                <w:b/>
                <w:bCs/>
                <w:color w:val="auto"/>
                <w:highlight w:val="none"/>
                <w:lang w:val="zh-CN" w:eastAsia="zh-CN"/>
              </w:rPr>
            </w:pPr>
            <w:r>
              <w:rPr>
                <w:rFonts w:hint="eastAsia" w:ascii="宋体" w:hAnsi="宋体" w:eastAsia="仿宋" w:cs="Times New Roman"/>
                <w:b/>
                <w:bCs/>
                <w:color w:val="auto"/>
                <w:highlight w:val="none"/>
                <w:lang w:val="en-US" w:eastAsia="zh-CN"/>
              </w:rPr>
              <w:t>本项目报价由日常维护费和材料费两部分组成，日常维护费最高限价为680万元。材料费按费率报价最高限价为100%（按采购公告上传附件价格表进行费率报价）。</w:t>
            </w:r>
          </w:p>
          <w:p>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insoku/>
              <w:overflowPunct/>
              <w:topLinePunct w:val="0"/>
              <w:bidi w:val="0"/>
              <w:snapToGrid w:val="0"/>
              <w:spacing w:line="36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insoku/>
              <w:overflowPunct/>
              <w:topLinePunct w:val="0"/>
              <w:bidi w:val="0"/>
              <w:snapToGrid w:val="0"/>
              <w:spacing w:line="36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insoku/>
              <w:overflowPunct/>
              <w:topLinePunct w:val="0"/>
              <w:bidi w:val="0"/>
              <w:spacing w:line="36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insoku/>
              <w:overflowPunct/>
              <w:topLinePunct w:val="0"/>
              <w:bidi w:val="0"/>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4"/>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color w:val="auto"/>
                <w:sz w:val="24"/>
                <w:highlight w:val="none"/>
                <w:u w:val="single"/>
              </w:rPr>
              <w:t>杭州市临平区星桥街道远展路59号工力大厦3楼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lang w:val="en-US" w:eastAsia="zh-CN"/>
              </w:rPr>
              <w:t>王达</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13705815521</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4"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联合体投标的，联合体各方均需按招标文件第四部分评标标准要求提供资信证明文件，否则视为不符合相关要求。</w:t>
            </w:r>
          </w:p>
          <w:p>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jc w:val="center"/>
        </w:trPr>
        <w:tc>
          <w:tcPr>
            <w:tcW w:w="629" w:type="dxa"/>
            <w:vMerge w:val="continue"/>
            <w:tcBorders>
              <w:left w:val="single" w:color="000000" w:sz="8" w:space="0"/>
              <w:bottom w:val="single" w:color="000000" w:sz="8"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▲供应商以联合体形式投标的：在按招标文件要求提供联合协议，联合体投标的联合体各方承担连带责任。</w:t>
            </w:r>
          </w:p>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color w:val="auto"/>
                <w:sz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581"/>
              <w:kinsoku/>
              <w:overflowPunct/>
              <w:topLinePunct w:val="0"/>
              <w:bidi w:val="0"/>
              <w:snapToGrid w:val="0"/>
              <w:spacing w:line="360" w:lineRule="auto"/>
              <w:ind w:left="243" w:leftChars="0" w:hanging="243" w:hangingChars="101"/>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snapToGrid w:val="0"/>
                <w:color w:val="auto"/>
                <w:kern w:val="28"/>
                <w:sz w:val="24"/>
                <w:szCs w:val="24"/>
                <w:highlight w:val="none"/>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pPr>
              <w:pStyle w:val="154"/>
              <w:snapToGrid w:val="0"/>
              <w:spacing w:beforeAutospacing="0" w:after="0" w:afterAutospacing="0" w:line="360" w:lineRule="exact"/>
              <w:ind w:left="0" w:right="0"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lang w:val="en-US" w:eastAsia="zh-CN"/>
              </w:rPr>
              <w:t>招标服务费：本项目的招标代理费用由中标单位支付，代理费用付款按招标代理服务收费管理暂行办法-计价格[2002]1980号文件服务类</w:t>
            </w:r>
            <w:r>
              <w:rPr>
                <w:rFonts w:hint="eastAsia" w:ascii="仿宋" w:hAnsi="仿宋" w:eastAsia="仿宋" w:cs="仿宋"/>
                <w:b/>
                <w:bCs/>
                <w:snapToGrid/>
                <w:color w:val="auto"/>
                <w:kern w:val="2"/>
                <w:sz w:val="24"/>
                <w:szCs w:val="24"/>
                <w:highlight w:val="none"/>
              </w:rPr>
              <w:t>收费标准计算</w:t>
            </w:r>
            <w:r>
              <w:rPr>
                <w:rFonts w:hint="eastAsia" w:ascii="仿宋" w:hAnsi="仿宋" w:eastAsia="仿宋" w:cs="仿宋"/>
                <w:b/>
                <w:bCs/>
                <w:color w:val="auto"/>
                <w:szCs w:val="24"/>
                <w:highlight w:val="none"/>
                <w:lang w:val="en-US" w:eastAsia="zh-CN"/>
              </w:rPr>
              <w:t>，中标人在领取中标通知书前需向招标代理机构支付招标代理服务费，费用包含在总报价中，不单独列项报价。</w:t>
            </w:r>
          </w:p>
          <w:p>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中标服务费的交纳方式：以转帐或支票的形式支付，</w:t>
            </w:r>
          </w:p>
          <w:p>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开户行名称：北京银行股份有限公司杭州</w:t>
            </w:r>
            <w:r>
              <w:rPr>
                <w:rFonts w:hint="eastAsia" w:ascii="仿宋" w:hAnsi="仿宋" w:eastAsia="仿宋" w:cs="仿宋"/>
                <w:b/>
                <w:bCs/>
                <w:color w:val="auto"/>
                <w:kern w:val="0"/>
                <w:sz w:val="24"/>
                <w:highlight w:val="none"/>
                <w:lang w:val="en-US" w:eastAsia="zh-CN"/>
              </w:rPr>
              <w:t>临平</w:t>
            </w:r>
            <w:r>
              <w:rPr>
                <w:rFonts w:hint="eastAsia" w:ascii="仿宋" w:hAnsi="仿宋" w:eastAsia="仿宋" w:cs="仿宋"/>
                <w:b/>
                <w:bCs/>
                <w:color w:val="auto"/>
                <w:kern w:val="0"/>
                <w:sz w:val="24"/>
                <w:highlight w:val="none"/>
              </w:rPr>
              <w:t>支行；</w:t>
            </w:r>
          </w:p>
          <w:p>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帐号：20000055414700076213369</w:t>
            </w:r>
            <w:r>
              <w:rPr>
                <w:rFonts w:hint="eastAsia" w:ascii="仿宋" w:hAnsi="仿宋" w:eastAsia="仿宋" w:cs="仿宋"/>
                <w:b/>
                <w:bCs/>
                <w:color w:val="auto"/>
                <w:kern w:val="0"/>
                <w:sz w:val="24"/>
                <w:highlight w:val="none"/>
                <w:lang w:eastAsia="zh-CN"/>
              </w:rPr>
              <w:t>；</w:t>
            </w:r>
          </w:p>
          <w:p>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收款单位：海标工程管理有限公司仓前分公司。</w:t>
            </w:r>
          </w:p>
        </w:tc>
      </w:tr>
    </w:tbl>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bookmarkEnd w:id="1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bookmarkStart w:id="11" w:name="第三部分"/>
      <w:bookmarkStart w:id="12" w:name="_Toc16441648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pPr>
        <w:kinsoku/>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kinsoku/>
        <w:overflowPunct/>
        <w:topLinePunct w:val="0"/>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系指不适用本项目的要求。</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采购人应当贯彻落实知识产权保护相关法律法规，应当采购使用正版软件。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询问、质疑、投诉、补偿救济</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pPr>
        <w:pStyle w:val="6"/>
        <w:kinsoku/>
        <w:overflowPunct/>
        <w:topLinePunct w:val="0"/>
        <w:bidi w:val="0"/>
        <w:spacing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pPr>
        <w:pStyle w:val="34"/>
        <w:kinsoku/>
        <w:overflowPunct/>
        <w:topLinePunct w:val="0"/>
        <w:bidi w:val="0"/>
        <w:spacing w:line="360" w:lineRule="auto"/>
        <w:ind w:left="479" w:leftChars="2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pPr>
        <w:pStyle w:val="34"/>
        <w:kinsoku/>
        <w:overflowPunct/>
        <w:topLinePunct w:val="0"/>
        <w:bidi w:val="0"/>
        <w:spacing w:line="360" w:lineRule="auto"/>
        <w:ind w:firstLine="960" w:firstLineChars="4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pPr>
        <w:pStyle w:val="734"/>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color w:val="auto"/>
          <w:highlight w:val="none"/>
        </w:rPr>
        <w:t>4.4.5</w:t>
      </w:r>
      <w:r>
        <w:rPr>
          <w:rFonts w:hint="eastAsia" w:ascii="仿宋" w:hAnsi="仿宋" w:eastAsia="仿宋" w:cs="仿宋"/>
          <w:color w:val="auto"/>
          <w:highlight w:val="none"/>
        </w:rPr>
        <w:t>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pPr>
        <w:pStyle w:val="6"/>
        <w:kinsoku/>
        <w:overflowPunct/>
        <w:topLinePunct w:val="0"/>
        <w:bidi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insoku/>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报价情况说明；</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w:t>
      </w:r>
      <w:r>
        <w:rPr>
          <w:rFonts w:hint="eastAsia" w:ascii="仿宋" w:hAnsi="仿宋" w:eastAsia="仿宋" w:cs="仿宋"/>
          <w:snapToGrid w:val="0"/>
          <w:color w:val="auto"/>
          <w:kern w:val="28"/>
          <w:sz w:val="24"/>
          <w:szCs w:val="24"/>
          <w:highlight w:val="none"/>
        </w:rPr>
        <w:t>（如果有)</w:t>
      </w:r>
    </w:p>
    <w:p>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pPr>
        <w:pStyle w:val="80"/>
        <w:ind w:firstLine="723"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投标人应对投标文件中材料的真实性、合法性负责。</w:t>
      </w:r>
    </w:p>
    <w:p>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pPr>
        <w:pStyle w:val="154"/>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pPr>
        <w:pStyle w:val="154"/>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kinsoku/>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4"/>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4"/>
        <w:kinsoku/>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pPr>
        <w:pStyle w:val="2"/>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pPr>
        <w:pStyle w:val="154"/>
        <w:kinsoku/>
        <w:overflowPunct/>
        <w:topLinePunct w:val="0"/>
        <w:bidi w:val="0"/>
        <w:spacing w:before="0" w:line="360" w:lineRule="auto"/>
        <w:ind w:firstLine="643"/>
        <w:textAlignment w:val="auto"/>
        <w:rPr>
          <w:rFonts w:hint="eastAsia" w:ascii="仿宋" w:hAnsi="仿宋" w:eastAsia="仿宋" w:cs="仿宋"/>
          <w:b/>
          <w:color w:val="auto"/>
          <w:sz w:val="24"/>
          <w:szCs w:val="24"/>
          <w:highlight w:val="none"/>
        </w:rPr>
      </w:pPr>
    </w:p>
    <w:p>
      <w:pPr>
        <w:pStyle w:val="154"/>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pPr>
        <w:pStyle w:val="692"/>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pPr>
        <w:pStyle w:val="692"/>
        <w:kinsoku/>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pPr>
        <w:pStyle w:val="692"/>
        <w:kinsoku/>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pPr>
        <w:pStyle w:val="692"/>
        <w:kinsoku/>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五、评标</w:t>
      </w:r>
    </w:p>
    <w:p>
      <w:pPr>
        <w:kinsoku/>
        <w:overflowPunct/>
        <w:topLinePunct w:val="0"/>
        <w:bidi w:val="0"/>
        <w:spacing w:line="360" w:lineRule="auto"/>
        <w:textAlignment w:val="auto"/>
        <w:rPr>
          <w:rFonts w:hint="eastAsia" w:ascii="仿宋" w:hAnsi="仿宋" w:eastAsia="仿宋" w:cs="仿宋"/>
          <w:b/>
          <w:bCs w:val="0"/>
          <w:color w:val="auto"/>
          <w:sz w:val="32"/>
          <w:szCs w:val="32"/>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val="0"/>
          <w:color w:val="auto"/>
          <w:sz w:val="32"/>
          <w:szCs w:val="32"/>
          <w:highlight w:val="none"/>
        </w:rPr>
      </w:pPr>
    </w:p>
    <w:p>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六、定 标</w:t>
      </w:r>
    </w:p>
    <w:p>
      <w:pPr>
        <w:pStyle w:val="2"/>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pPr>
        <w:pStyle w:val="154"/>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54"/>
        <w:kinsoku/>
        <w:overflowPunct/>
        <w:topLinePunct w:val="0"/>
        <w:bidi w:val="0"/>
        <w:snapToGri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4"/>
          <w:highlight w:val="none"/>
        </w:rPr>
        <w:t>资格审查情况、评审专家抽取规则、符合性审查情况、</w:t>
      </w:r>
      <w:bookmarkEnd w:id="14"/>
      <w:r>
        <w:rPr>
          <w:rFonts w:hint="eastAsia" w:ascii="仿宋" w:hAnsi="仿宋" w:eastAsia="仿宋" w:cs="仿宋"/>
          <w:color w:val="auto"/>
          <w:sz w:val="24"/>
          <w:szCs w:val="24"/>
          <w:highlight w:val="none"/>
        </w:rPr>
        <w:t>未中标情况说明、中标公告期限以及评审专家名单、评分汇总及明细。</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pPr>
        <w:kinsoku/>
        <w:overflowPunct/>
        <w:topLinePunct w:val="0"/>
        <w:bidi w:val="0"/>
        <w:snapToGrid w:val="0"/>
        <w:spacing w:line="360" w:lineRule="auto"/>
        <w:ind w:left="120" w:leftChars="57"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23.4 由于中标、成交供应商原因导致重新采购的，应当承担支付代理费和专家评审费等费用在内的赔偿责任。</w:t>
      </w:r>
    </w:p>
    <w:p>
      <w:pPr>
        <w:kinsoku/>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pPr>
        <w:pStyle w:val="2"/>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pPr>
        <w:pStyle w:val="2"/>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154"/>
        <w:kinsoku/>
        <w:overflowPunct/>
        <w:topLinePunct w:val="0"/>
        <w:bidi w:val="0"/>
        <w:snapToGrid w:val="0"/>
        <w:spacing w:before="0" w:after="12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pPr>
        <w:pStyle w:val="2"/>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pPr>
        <w:tabs>
          <w:tab w:val="left" w:pos="0"/>
        </w:tabs>
        <w:kinsoku/>
        <w:overflowPunct/>
        <w:topLinePunct w:val="0"/>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szCs w:val="24"/>
          <w:highlight w:val="none"/>
        </w:rPr>
        <w:t>。</w:t>
      </w:r>
    </w:p>
    <w:p>
      <w:pPr>
        <w:pStyle w:val="4"/>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pPr>
        <w:kinsoku/>
        <w:overflowPunct/>
        <w:topLinePunct w:val="0"/>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pPr>
        <w:pStyle w:val="154"/>
        <w:kinsoku/>
        <w:overflowPunct/>
        <w:topLinePunct w:val="0"/>
        <w:bidi w:val="0"/>
        <w:snapToGrid w:val="0"/>
        <w:spacing w:before="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bookmarkStart w:id="15" w:name="_Hlt74707468"/>
      <w:bookmarkEnd w:id="15"/>
      <w:bookmarkStart w:id="16" w:name="_Hlt68403820"/>
      <w:bookmarkEnd w:id="16"/>
      <w:bookmarkStart w:id="17" w:name="_Hlt74714665"/>
      <w:bookmarkEnd w:id="17"/>
      <w:bookmarkStart w:id="18" w:name="_Hlt68057669"/>
      <w:bookmarkEnd w:id="18"/>
      <w:bookmarkStart w:id="19" w:name="_Hlt74729768"/>
      <w:bookmarkEnd w:id="19"/>
      <w:bookmarkStart w:id="20" w:name="_Hlt75236290"/>
      <w:bookmarkEnd w:id="20"/>
      <w:bookmarkStart w:id="21" w:name="_Hlt75236011"/>
      <w:bookmarkEnd w:id="21"/>
      <w:bookmarkStart w:id="22" w:name="_Hlt68073093"/>
      <w:bookmarkEnd w:id="22"/>
      <w:bookmarkStart w:id="23" w:name="_Hlt75236101"/>
      <w:bookmarkEnd w:id="23"/>
      <w:bookmarkStart w:id="24" w:name="_Hlt68072998"/>
      <w:bookmarkEnd w:id="24"/>
      <w:bookmarkStart w:id="25" w:name="_Hlt74730295"/>
      <w:bookmarkEnd w:id="25"/>
      <w:bookmarkStart w:id="26" w:name="_Hlt68072990"/>
      <w:bookmarkEnd w:id="26"/>
    </w:p>
    <w:p>
      <w:pPr>
        <w:pStyle w:val="80"/>
        <w:rPr>
          <w:rFonts w:hint="eastAsia" w:ascii="仿宋" w:hAnsi="仿宋" w:eastAsia="仿宋" w:cs="仿宋"/>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pPr>
        <w:tabs>
          <w:tab w:val="left" w:pos="1620"/>
        </w:tabs>
        <w:autoSpaceDE w:val="0"/>
        <w:autoSpaceDN w:val="0"/>
        <w:adjustRightInd w:val="0"/>
        <w:spacing w:line="440" w:lineRule="exact"/>
        <w:ind w:firstLine="482" w:firstLineChars="200"/>
        <w:outlineLvl w:val="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1.项目背景：</w:t>
      </w:r>
    </w:p>
    <w:p>
      <w:pPr>
        <w:autoSpaceDE w:val="0"/>
        <w:autoSpaceDN w:val="0"/>
        <w:adjustRightInd w:val="0"/>
        <w:spacing w:line="44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日起，余杭区公安分局交警大队辖区签约的智能交通维护项目合同均到期，必须重新开展政府采购确定维护公司，实施有偿维护；同时新建的、刚满缺陷责任期（即免费维护期）的项目也将开展有偿维护</w:t>
      </w:r>
      <w:r>
        <w:rPr>
          <w:rFonts w:hint="eastAsia" w:ascii="仿宋" w:hAnsi="仿宋" w:eastAsia="仿宋" w:cs="仿宋"/>
          <w:color w:val="auto"/>
          <w:sz w:val="24"/>
          <w:szCs w:val="24"/>
          <w:highlight w:val="none"/>
          <w:lang w:val="zh-CN"/>
        </w:rPr>
        <w:t>；大队内部监控维护合同均已到期，必须重新招标确定维护单位。为确保智能交通监控系统安全、高效、稳定地运行，对智能交通监控系统的维护</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进行政府采购，确定专业维护公司（即：中标方，下同）开展有偿维护，本项目</w:t>
      </w:r>
      <w:r>
        <w:rPr>
          <w:rFonts w:hint="eastAsia" w:ascii="仿宋" w:hAnsi="仿宋" w:eastAsia="仿宋" w:cs="仿宋"/>
          <w:color w:val="auto"/>
          <w:sz w:val="24"/>
          <w:szCs w:val="24"/>
          <w:highlight w:val="none"/>
        </w:rPr>
        <w:t>现有</w:t>
      </w:r>
      <w:r>
        <w:rPr>
          <w:rFonts w:hint="eastAsia" w:ascii="仿宋" w:hAnsi="仿宋" w:eastAsia="仿宋" w:cs="仿宋"/>
          <w:color w:val="auto"/>
          <w:sz w:val="24"/>
          <w:szCs w:val="24"/>
          <w:highlight w:val="none"/>
          <w:lang w:val="zh-CN"/>
        </w:rPr>
        <w:t>的建设规模总投资约</w:t>
      </w:r>
      <w:r>
        <w:rPr>
          <w:rFonts w:hint="eastAsia" w:ascii="仿宋" w:hAnsi="仿宋" w:eastAsia="仿宋" w:cs="仿宋"/>
          <w:color w:val="auto"/>
          <w:sz w:val="24"/>
          <w:szCs w:val="24"/>
          <w:highlight w:val="none"/>
          <w:lang w:val="en-US" w:eastAsia="zh-CN"/>
        </w:rPr>
        <w:t>21308</w:t>
      </w:r>
      <w:r>
        <w:rPr>
          <w:rFonts w:hint="eastAsia" w:ascii="仿宋" w:hAnsi="仿宋" w:eastAsia="仿宋" w:cs="仿宋"/>
          <w:b/>
          <w:bCs/>
          <w:color w:val="auto"/>
          <w:sz w:val="24"/>
          <w:szCs w:val="24"/>
          <w:highlight w:val="none"/>
        </w:rPr>
        <w:t>万元</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zh-CN"/>
        </w:rPr>
        <w:t>维护服务期1年（维护服务时间：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zh-CN"/>
        </w:rPr>
        <w:t>）。</w:t>
      </w:r>
      <w:bookmarkStart w:id="28" w:name="_Toc343862193"/>
      <w:bookmarkStart w:id="29" w:name="_Toc365376554"/>
      <w:bookmarkStart w:id="30" w:name="_Toc334183204"/>
      <w:r>
        <w:rPr>
          <w:rFonts w:hint="eastAsia" w:ascii="仿宋" w:hAnsi="仿宋" w:eastAsia="仿宋" w:cs="仿宋"/>
          <w:color w:val="auto"/>
          <w:sz w:val="24"/>
          <w:szCs w:val="24"/>
          <w:highlight w:val="none"/>
          <w:lang w:val="en-US" w:eastAsia="zh-CN"/>
        </w:rPr>
        <w:t>费用包含（日常维护费680万元、材料费300万元）</w:t>
      </w:r>
    </w:p>
    <w:p>
      <w:pPr>
        <w:tabs>
          <w:tab w:val="left" w:pos="1620"/>
        </w:tabs>
        <w:autoSpaceDE w:val="0"/>
        <w:autoSpaceDN w:val="0"/>
        <w:adjustRightInd w:val="0"/>
        <w:spacing w:line="440" w:lineRule="exact"/>
        <w:ind w:firstLine="482" w:firstLineChars="200"/>
        <w:outlineLvl w:val="0"/>
        <w:rPr>
          <w:rFonts w:hint="eastAsia" w:ascii="仿宋" w:hAnsi="仿宋" w:eastAsia="仿宋" w:cs="仿宋"/>
          <w:b/>
          <w:bCs/>
          <w:color w:val="auto"/>
          <w:kern w:val="0"/>
          <w:sz w:val="24"/>
          <w:szCs w:val="24"/>
          <w:highlight w:val="none"/>
          <w:lang w:val="zh-CN"/>
        </w:rPr>
      </w:pPr>
      <w:bookmarkStart w:id="31" w:name="_Toc408297372"/>
      <w:bookmarkStart w:id="32" w:name="_Toc7451"/>
      <w:r>
        <w:rPr>
          <w:rFonts w:hint="eastAsia" w:ascii="仿宋" w:hAnsi="仿宋" w:eastAsia="仿宋" w:cs="仿宋"/>
          <w:b/>
          <w:bCs/>
          <w:color w:val="auto"/>
          <w:kern w:val="0"/>
          <w:sz w:val="24"/>
          <w:szCs w:val="24"/>
          <w:highlight w:val="none"/>
          <w:lang w:val="zh-CN"/>
        </w:rPr>
        <w:t>2.项目内</w:t>
      </w:r>
      <w:bookmarkEnd w:id="28"/>
      <w:bookmarkEnd w:id="29"/>
      <w:bookmarkEnd w:id="30"/>
      <w:r>
        <w:rPr>
          <w:rFonts w:hint="eastAsia" w:ascii="仿宋" w:hAnsi="仿宋" w:eastAsia="仿宋" w:cs="仿宋"/>
          <w:b/>
          <w:bCs/>
          <w:color w:val="auto"/>
          <w:kern w:val="0"/>
          <w:sz w:val="24"/>
          <w:szCs w:val="24"/>
          <w:highlight w:val="none"/>
          <w:lang w:val="zh-CN"/>
        </w:rPr>
        <w:t>容：</w:t>
      </w:r>
      <w:bookmarkEnd w:id="31"/>
      <w:bookmarkEnd w:id="32"/>
    </w:p>
    <w:p>
      <w:pPr>
        <w:tabs>
          <w:tab w:val="left" w:pos="1620"/>
        </w:tabs>
        <w:autoSpaceDE w:val="0"/>
        <w:autoSpaceDN w:val="0"/>
        <w:adjustRightInd w:val="0"/>
        <w:spacing w:line="440" w:lineRule="exact"/>
        <w:outlineLvl w:val="0"/>
        <w:rPr>
          <w:rFonts w:hint="eastAsia" w:ascii="仿宋" w:hAnsi="仿宋" w:eastAsia="仿宋" w:cs="仿宋"/>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 xml:space="preserve">  </w:t>
      </w:r>
      <w:bookmarkStart w:id="33" w:name="_Toc28664"/>
      <w:r>
        <w:rPr>
          <w:rFonts w:hint="eastAsia" w:ascii="仿宋" w:hAnsi="仿宋" w:eastAsia="仿宋" w:cs="仿宋"/>
          <w:b/>
          <w:color w:val="auto"/>
          <w:sz w:val="24"/>
          <w:szCs w:val="24"/>
          <w:highlight w:val="none"/>
        </w:rPr>
        <w:t>▲</w:t>
      </w:r>
      <w:r>
        <w:rPr>
          <w:rFonts w:hint="eastAsia" w:ascii="仿宋" w:hAnsi="仿宋" w:eastAsia="仿宋" w:cs="仿宋"/>
          <w:bCs/>
          <w:color w:val="auto"/>
          <w:kern w:val="0"/>
          <w:sz w:val="24"/>
          <w:szCs w:val="24"/>
          <w:highlight w:val="none"/>
          <w:lang w:val="zh-CN"/>
        </w:rPr>
        <w:t xml:space="preserve"> 2.1 维护范围：</w:t>
      </w:r>
      <w:bookmarkEnd w:id="33"/>
    </w:p>
    <w:p>
      <w:pPr>
        <w:numPr>
          <w:ilvl w:val="0"/>
          <w:numId w:val="1"/>
        </w:numPr>
        <w:tabs>
          <w:tab w:val="left" w:pos="1620"/>
        </w:tabs>
        <w:autoSpaceDE w:val="0"/>
        <w:autoSpaceDN w:val="0"/>
        <w:adjustRightInd w:val="0"/>
        <w:spacing w:line="440" w:lineRule="exact"/>
        <w:outlineLvl w:val="0"/>
        <w:rPr>
          <w:rFonts w:hint="eastAsia" w:ascii="仿宋" w:hAnsi="仿宋" w:eastAsia="仿宋" w:cs="仿宋"/>
          <w:bCs/>
          <w:color w:val="auto"/>
          <w:kern w:val="0"/>
          <w:sz w:val="24"/>
          <w:szCs w:val="24"/>
          <w:highlight w:val="none"/>
          <w:lang w:val="zh-CN" w:eastAsia="zh-CN"/>
        </w:rPr>
      </w:pPr>
      <w:r>
        <w:rPr>
          <w:rFonts w:hint="eastAsia" w:ascii="仿宋" w:hAnsi="仿宋" w:eastAsia="仿宋" w:cs="仿宋"/>
          <w:bCs/>
          <w:color w:val="auto"/>
          <w:kern w:val="0"/>
          <w:sz w:val="24"/>
          <w:szCs w:val="24"/>
          <w:highlight w:val="none"/>
          <w:lang w:val="en-US" w:eastAsia="zh-CN"/>
        </w:rPr>
        <w:t>余杭区所有已通车道路所涉及的智能交通系统（含2025年验收及移交的智能交通设施）</w:t>
      </w:r>
      <w:r>
        <w:rPr>
          <w:rFonts w:hint="eastAsia" w:ascii="仿宋" w:hAnsi="仿宋" w:eastAsia="仿宋" w:cs="仿宋"/>
          <w:bCs/>
          <w:color w:val="auto"/>
          <w:kern w:val="0"/>
          <w:sz w:val="24"/>
          <w:szCs w:val="24"/>
          <w:highlight w:val="none"/>
          <w:lang w:val="zh-CN" w:eastAsia="zh-CN"/>
        </w:rPr>
        <w:t>；</w:t>
      </w:r>
    </w:p>
    <w:p>
      <w:pPr>
        <w:numPr>
          <w:ilvl w:val="0"/>
          <w:numId w:val="1"/>
        </w:numPr>
        <w:tabs>
          <w:tab w:val="left" w:pos="1620"/>
        </w:tabs>
        <w:autoSpaceDE w:val="0"/>
        <w:autoSpaceDN w:val="0"/>
        <w:adjustRightInd w:val="0"/>
        <w:spacing w:line="440" w:lineRule="exact"/>
        <w:ind w:left="0" w:leftChars="0" w:firstLine="0" w:firstLineChars="0"/>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交警内部监控；</w:t>
      </w:r>
    </w:p>
    <w:p>
      <w:pPr>
        <w:numPr>
          <w:ilvl w:val="0"/>
          <w:numId w:val="0"/>
        </w:numPr>
        <w:tabs>
          <w:tab w:val="left" w:pos="1620"/>
        </w:tabs>
        <w:autoSpaceDE w:val="0"/>
        <w:autoSpaceDN w:val="0"/>
        <w:adjustRightInd w:val="0"/>
        <w:spacing w:line="440" w:lineRule="exact"/>
        <w:ind w:leftChars="0"/>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（3）交通信号控制平台、非现场数据上传平台、货车通行证管理平台、微波雷达管理平台。</w:t>
      </w:r>
    </w:p>
    <w:tbl>
      <w:tblPr>
        <w:tblStyle w:val="62"/>
        <w:tblW w:w="7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81"/>
        <w:gridCol w:w="1331"/>
        <w:gridCol w:w="1485"/>
        <w:gridCol w:w="1105"/>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2025年智能交通维护规模汇总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系统名称</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现有点位总数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2025年</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需维护点位数</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建设总规模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（万元）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需维护规模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信号控制系统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824</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11479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变道抓拍系统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电警抓拍系统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8815.5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不礼让抓拍系统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测速抓拍系统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交通监视系统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高空瞭望系统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可变车道控制系统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非机机动车抓拍系统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流量检测系统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卡口抓拍系统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5548.5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交通诱导系统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喊话系统</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21308</w:t>
            </w:r>
          </w:p>
        </w:tc>
      </w:tr>
    </w:tbl>
    <w:p>
      <w:pPr>
        <w:numPr>
          <w:ilvl w:val="0"/>
          <w:numId w:val="0"/>
        </w:numPr>
        <w:tabs>
          <w:tab w:val="left" w:pos="1620"/>
        </w:tabs>
        <w:autoSpaceDE w:val="0"/>
        <w:autoSpaceDN w:val="0"/>
        <w:adjustRightInd w:val="0"/>
        <w:spacing w:line="440" w:lineRule="exact"/>
        <w:ind w:leftChars="0"/>
        <w:outlineLvl w:val="0"/>
        <w:rPr>
          <w:rFonts w:hint="eastAsia" w:ascii="仿宋" w:hAnsi="仿宋" w:eastAsia="仿宋" w:cs="仿宋"/>
          <w:bCs/>
          <w:color w:val="auto"/>
          <w:kern w:val="0"/>
          <w:sz w:val="24"/>
          <w:szCs w:val="24"/>
          <w:highlight w:val="none"/>
          <w:lang w:val="en-US" w:eastAsia="zh-CN"/>
        </w:rPr>
      </w:pPr>
    </w:p>
    <w:p>
      <w:pPr>
        <w:autoSpaceDE w:val="0"/>
        <w:autoSpaceDN w:val="0"/>
        <w:adjustRightInd w:val="0"/>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w:t>
      </w:r>
      <w:r>
        <w:rPr>
          <w:rFonts w:hint="eastAsia" w:ascii="仿宋" w:hAnsi="仿宋" w:eastAsia="仿宋" w:cs="仿宋"/>
          <w:bCs/>
          <w:color w:val="auto"/>
          <w:kern w:val="0"/>
          <w:sz w:val="24"/>
          <w:szCs w:val="24"/>
          <w:highlight w:val="none"/>
          <w:lang w:val="zh-CN"/>
        </w:rPr>
        <w:t xml:space="preserve"> 2.1</w:t>
      </w: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lang w:val="zh-CN"/>
        </w:rPr>
        <w:t xml:space="preserve"> 维护范围</w:t>
      </w:r>
      <w:r>
        <w:rPr>
          <w:rFonts w:hint="eastAsia" w:ascii="仿宋" w:hAnsi="仿宋" w:eastAsia="仿宋" w:cs="仿宋"/>
          <w:color w:val="auto"/>
          <w:sz w:val="24"/>
          <w:szCs w:val="24"/>
          <w:highlight w:val="none"/>
          <w:lang w:val="zh-CN"/>
        </w:rPr>
        <w:t>说明：</w:t>
      </w:r>
    </w:p>
    <w:p>
      <w:pPr>
        <w:autoSpaceDE w:val="0"/>
        <w:autoSpaceDN w:val="0"/>
        <w:adjustRightInd w:val="0"/>
        <w:spacing w:line="440" w:lineRule="exact"/>
        <w:ind w:firstLine="840" w:firstLineChars="3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2.1.1.1 </w:t>
      </w:r>
      <w:r>
        <w:rPr>
          <w:rFonts w:hint="eastAsia" w:ascii="仿宋" w:hAnsi="仿宋" w:eastAsia="仿宋" w:cs="仿宋"/>
          <w:color w:val="auto"/>
          <w:sz w:val="24"/>
          <w:szCs w:val="24"/>
          <w:highlight w:val="none"/>
          <w:lang w:val="zh-CN"/>
        </w:rPr>
        <w:t>维护范围包括上述列表中的智能交通路口设备（设备包括硬件和随机软件，下同）、传输设备，以及</w:t>
      </w:r>
      <w:r>
        <w:rPr>
          <w:rFonts w:hint="eastAsia" w:ascii="仿宋" w:hAnsi="仿宋" w:eastAsia="仿宋" w:cs="仿宋"/>
          <w:color w:val="auto"/>
          <w:sz w:val="24"/>
          <w:szCs w:val="24"/>
          <w:highlight w:val="none"/>
        </w:rPr>
        <w:t>维护合同期间余杭交警大队辖区内新建、改建智能交通项目的</w:t>
      </w:r>
      <w:r>
        <w:rPr>
          <w:rFonts w:hint="eastAsia" w:ascii="仿宋" w:hAnsi="仿宋" w:eastAsia="仿宋" w:cs="仿宋"/>
          <w:color w:val="auto"/>
          <w:sz w:val="24"/>
          <w:szCs w:val="24"/>
          <w:highlight w:val="none"/>
          <w:lang w:val="zh-CN"/>
        </w:rPr>
        <w:t>中心接入工作。</w:t>
      </w:r>
    </w:p>
    <w:p>
      <w:pPr>
        <w:autoSpaceDE w:val="0"/>
        <w:autoSpaceDN w:val="0"/>
        <w:adjustRightIn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2.1.1.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对其它部门实施尚在缺陷责任期内（已通过竣工验收，尚未移交我大队管理）的项目（简称“第三方项目”，下同），如果原维护单位不能按要求在规定时间内完成维护的，由本项目的中标方实施维护，维护经费从“第三方项目”的质保金中支出（材料费价格参照本次招标结果，工时费参照当时的市场信息价）。</w:t>
      </w:r>
    </w:p>
    <w:p>
      <w:pPr>
        <w:autoSpaceDE w:val="0"/>
        <w:autoSpaceDN w:val="0"/>
        <w:adjustRightInd w:val="0"/>
        <w:spacing w:line="440" w:lineRule="exact"/>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大队部及下属中队、车管所等已过质保并移交大队的内部监控列入本项目中，内部监控点位包括：良渚中队、良渚新城中队、</w:t>
      </w:r>
      <w:r>
        <w:rPr>
          <w:rFonts w:hint="eastAsia" w:ascii="仿宋" w:hAnsi="仿宋" w:eastAsia="仿宋" w:cs="仿宋"/>
          <w:color w:val="auto"/>
          <w:sz w:val="24"/>
          <w:szCs w:val="24"/>
          <w:highlight w:val="none"/>
          <w:lang w:eastAsia="zh-CN"/>
        </w:rPr>
        <w:t>五常中队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余杭中队</w:t>
      </w:r>
      <w:r>
        <w:rPr>
          <w:rFonts w:hint="eastAsia" w:ascii="仿宋" w:hAnsi="仿宋" w:eastAsia="仿宋" w:cs="仿宋"/>
          <w:color w:val="auto"/>
          <w:sz w:val="24"/>
          <w:szCs w:val="24"/>
          <w:highlight w:val="none"/>
        </w:rPr>
        <w:t>、径山中队等</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处，建设规模约</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0万元。</w:t>
      </w:r>
    </w:p>
    <w:p>
      <w:pPr>
        <w:autoSpaceDE w:val="0"/>
        <w:autoSpaceDN w:val="0"/>
        <w:adjustRightInd w:val="0"/>
        <w:spacing w:line="440" w:lineRule="exact"/>
        <w:ind w:firstLine="840" w:firstLineChars="3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2.1.1.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维护标的数量发生变化的，本项目决算的维护经费按实计算，计算方法：总维护经费=（实际维护规模×实际维护月份÷12）×（投标报价</w:t>
      </w:r>
      <w:r>
        <w:rPr>
          <w:rFonts w:hint="eastAsia" w:ascii="仿宋" w:hAnsi="仿宋" w:eastAsia="仿宋" w:cs="仿宋"/>
          <w:b/>
          <w:color w:val="auto"/>
          <w:sz w:val="24"/>
          <w:szCs w:val="24"/>
          <w:highlight w:val="none"/>
        </w:rPr>
        <w:t>÷</w:t>
      </w:r>
      <w:r>
        <w:rPr>
          <w:rFonts w:hint="eastAsia" w:ascii="仿宋" w:hAnsi="仿宋" w:eastAsia="仿宋" w:cs="仿宋"/>
          <w:bCs/>
          <w:color w:val="auto"/>
          <w:kern w:val="0"/>
          <w:sz w:val="24"/>
          <w:szCs w:val="24"/>
          <w:highlight w:val="none"/>
          <w:lang w:val="zh-CN"/>
        </w:rPr>
        <w:t>2023年维护规模）</w:t>
      </w:r>
      <w:r>
        <w:rPr>
          <w:rFonts w:hint="eastAsia" w:ascii="仿宋" w:hAnsi="仿宋" w:eastAsia="仿宋" w:cs="仿宋"/>
          <w:color w:val="auto"/>
          <w:sz w:val="24"/>
          <w:szCs w:val="24"/>
          <w:highlight w:val="none"/>
        </w:rPr>
        <w:t>，出入部分在合同期约定的每年的最后一次维护费结算时结清。</w:t>
      </w:r>
    </w:p>
    <w:p>
      <w:pPr>
        <w:autoSpaceDE w:val="0"/>
        <w:autoSpaceDN w:val="0"/>
        <w:adjustRightInd w:val="0"/>
        <w:spacing w:line="440" w:lineRule="exact"/>
        <w:ind w:firstLine="241" w:firstLineChars="100"/>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zh-CN"/>
        </w:rPr>
        <w:t xml:space="preserve"> 2.2 维护时间</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合同期一年（</w:t>
      </w:r>
      <w:r>
        <w:rPr>
          <w:rFonts w:hint="eastAsia" w:ascii="仿宋" w:hAnsi="仿宋" w:eastAsia="仿宋" w:cs="仿宋"/>
          <w:color w:val="auto"/>
          <w:sz w:val="24"/>
          <w:szCs w:val="24"/>
          <w:highlight w:val="none"/>
          <w:lang w:val="en-US" w:eastAsia="zh-CN"/>
        </w:rPr>
        <w:t>具体时间以双方签订合同为准</w:t>
      </w:r>
      <w:r>
        <w:rPr>
          <w:rFonts w:hint="eastAsia" w:ascii="仿宋" w:hAnsi="仿宋" w:eastAsia="仿宋" w:cs="仿宋"/>
          <w:color w:val="auto"/>
          <w:sz w:val="24"/>
          <w:szCs w:val="24"/>
          <w:highlight w:val="none"/>
          <w:lang w:val="zh-CN"/>
        </w:rPr>
        <w:t>）</w:t>
      </w:r>
      <w:r>
        <w:rPr>
          <w:rFonts w:hint="eastAsia" w:ascii="仿宋" w:hAnsi="仿宋" w:eastAsia="仿宋" w:cs="仿宋"/>
          <w:b/>
          <w:color w:val="auto"/>
          <w:sz w:val="24"/>
          <w:szCs w:val="24"/>
          <w:highlight w:val="none"/>
          <w:lang w:val="zh-CN"/>
        </w:rPr>
        <w:t>。</w:t>
      </w:r>
      <w:r>
        <w:rPr>
          <w:rFonts w:hint="eastAsia" w:ascii="仿宋" w:hAnsi="仿宋" w:eastAsia="仿宋" w:cs="仿宋"/>
          <w:color w:val="auto"/>
          <w:sz w:val="24"/>
          <w:szCs w:val="24"/>
          <w:highlight w:val="none"/>
          <w:lang w:val="zh-CN" w:eastAsia="zh-CN"/>
        </w:rPr>
        <w:t>如果中标方能认真履行合同，圆满完成维护任务，考核合格，经中标方要求，招标方并报经财政同意，招标方可以与中标方续签合同。</w:t>
      </w:r>
    </w:p>
    <w:p>
      <w:pPr>
        <w:autoSpaceDE w:val="0"/>
        <w:autoSpaceDN w:val="0"/>
        <w:adjustRightInd w:val="0"/>
        <w:spacing w:line="440" w:lineRule="exact"/>
        <w:ind w:firstLine="241" w:firstLineChars="100"/>
        <w:rPr>
          <w:rFonts w:hint="eastAsia" w:ascii="仿宋" w:hAnsi="仿宋" w:eastAsia="仿宋" w:cs="仿宋"/>
          <w:color w:val="auto"/>
          <w:sz w:val="24"/>
          <w:szCs w:val="24"/>
          <w:highlight w:val="none"/>
          <w:lang w:val="zh-CN" w:eastAsia="zh-CN"/>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zh-CN"/>
        </w:rPr>
        <w:t>2.3 维护工作内容及要求</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2.3.1 </w:t>
      </w:r>
      <w:r>
        <w:rPr>
          <w:rFonts w:hint="eastAsia" w:ascii="仿宋" w:hAnsi="仿宋" w:eastAsia="仿宋" w:cs="仿宋"/>
          <w:color w:val="auto"/>
          <w:sz w:val="24"/>
          <w:szCs w:val="24"/>
          <w:highlight w:val="none"/>
          <w:lang w:val="zh-CN"/>
        </w:rPr>
        <w:t>日常维护：</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34" w:name="_Hlk60899993"/>
      <w:r>
        <w:rPr>
          <w:rFonts w:hint="eastAsia" w:ascii="仿宋" w:hAnsi="仿宋" w:eastAsia="仿宋" w:cs="仿宋"/>
          <w:color w:val="auto"/>
          <w:sz w:val="24"/>
          <w:szCs w:val="24"/>
          <w:highlight w:val="none"/>
        </w:rPr>
        <w:t xml:space="preserve">2.3.1.1 </w:t>
      </w:r>
      <w:r>
        <w:rPr>
          <w:rFonts w:hint="eastAsia" w:ascii="仿宋" w:hAnsi="仿宋" w:eastAsia="仿宋" w:cs="仿宋"/>
          <w:color w:val="auto"/>
          <w:sz w:val="24"/>
          <w:szCs w:val="24"/>
          <w:highlight w:val="none"/>
          <w:lang w:val="en-US" w:eastAsia="zh-CN"/>
        </w:rPr>
        <w:t xml:space="preserve"> （一）</w:t>
      </w:r>
      <w:r>
        <w:rPr>
          <w:rFonts w:hint="eastAsia" w:ascii="仿宋" w:hAnsi="仿宋" w:eastAsia="仿宋" w:cs="仿宋"/>
          <w:color w:val="auto"/>
          <w:sz w:val="24"/>
          <w:szCs w:val="24"/>
          <w:highlight w:val="none"/>
        </w:rPr>
        <w:t>驻点维护：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大队配时中心（驻点人员不少于3人）：主要负责各区域视频监控的巡查、信号配时、治堵工作，</w:t>
      </w:r>
      <w:r>
        <w:rPr>
          <w:rFonts w:hint="eastAsia" w:ascii="仿宋" w:hAnsi="仿宋" w:eastAsia="仿宋" w:cs="仿宋"/>
          <w:color w:val="auto"/>
          <w:sz w:val="24"/>
          <w:szCs w:val="24"/>
          <w:highlight w:val="none"/>
        </w:rPr>
        <w:t>按照良渚绕城南（良渚新城中队）、</w:t>
      </w:r>
      <w:r>
        <w:rPr>
          <w:rFonts w:hint="eastAsia" w:ascii="仿宋" w:hAnsi="仿宋" w:eastAsia="仿宋" w:cs="仿宋"/>
          <w:color w:val="auto"/>
          <w:kern w:val="2"/>
          <w:sz w:val="24"/>
          <w:szCs w:val="24"/>
          <w:highlight w:val="none"/>
          <w:lang w:val="en-US" w:eastAsia="zh-CN" w:bidi="ar-SA"/>
        </w:rPr>
        <w:t>良渚</w:t>
      </w:r>
      <w:r>
        <w:rPr>
          <w:rFonts w:hint="eastAsia" w:ascii="仿宋" w:hAnsi="仿宋" w:eastAsia="仿宋" w:cs="仿宋"/>
          <w:color w:val="auto"/>
          <w:sz w:val="24"/>
          <w:szCs w:val="24"/>
          <w:highlight w:val="none"/>
        </w:rPr>
        <w:t>绕城北（良渚中队）、五常仓前（城西一中队）、余杭闲林中泰（城西二中队）、径山黄湖百丈鸬鸟（径山中队）等</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个区域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驻点大队指挥中心；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数据维护管理组（驻点人员不少于7人）：主要负责新改建道路智能设施勘查及接入、基础信息维护、数据巡查，智能交通维护联系派单、维护外派单、等其他与维护相关工作，驻点大队部秩序中队。</w:t>
      </w:r>
    </w:p>
    <w:p>
      <w:pPr>
        <w:pStyle w:val="2"/>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（二）外场维护：</w:t>
      </w:r>
      <w:r>
        <w:rPr>
          <w:rFonts w:hint="eastAsia" w:ascii="仿宋" w:hAnsi="仿宋" w:eastAsia="仿宋" w:cs="仿宋"/>
          <w:color w:val="auto"/>
          <w:kern w:val="2"/>
          <w:sz w:val="24"/>
          <w:szCs w:val="24"/>
          <w:highlight w:val="none"/>
          <w:lang w:val="en-US" w:eastAsia="zh-CN" w:bidi="ar-SA"/>
        </w:rPr>
        <w:t>提供余杭区外场维护服务的不少于6组维护小队； （1）人员配备：每个维护小队最低要求：维护人员不得少于5名，其中至少有一名维护人员是计算机通信、电子信息、交通工程、自动化等专业毕业、具有工程师以上（含）职称，所有维护人员应有从事智能交通维护工作2年以上（含）的工作经历；至少配备一辆专业登高车。（2）区域驻点：五常街道、仓前街道驻点不少于1组，余杭街道、闲林街道区域驻点不少于1组，良渚街道、仁和街道驻点不少于1组，瓶窑镇、径山镇区域驻点不少于1组。</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   </w:t>
      </w:r>
      <w:r>
        <w:rPr>
          <w:rFonts w:hint="eastAsia" w:ascii="仿宋" w:hAnsi="仿宋" w:eastAsia="仿宋" w:cs="仿宋"/>
          <w:color w:val="auto"/>
          <w:sz w:val="24"/>
          <w:szCs w:val="24"/>
          <w:highlight w:val="none"/>
        </w:rPr>
        <w:t>2.3.1.1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驻点人员</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1名计算机通信、电子信息、交通工程</w:t>
      </w:r>
      <w:r>
        <w:rPr>
          <w:rFonts w:hint="eastAsia" w:ascii="仿宋" w:hAnsi="仿宋" w:eastAsia="仿宋" w:cs="仿宋"/>
          <w:color w:val="auto"/>
          <w:sz w:val="24"/>
          <w:szCs w:val="24"/>
          <w:highlight w:val="none"/>
          <w:lang w:eastAsia="zh-CN"/>
        </w:rPr>
        <w:t>、自动化</w:t>
      </w:r>
      <w:r>
        <w:rPr>
          <w:rFonts w:hint="eastAsia" w:ascii="仿宋" w:hAnsi="仿宋" w:eastAsia="仿宋" w:cs="仿宋"/>
          <w:color w:val="auto"/>
          <w:sz w:val="24"/>
          <w:szCs w:val="24"/>
          <w:highlight w:val="none"/>
        </w:rPr>
        <w:t>等专业毕业、具备地级市交警支队智能交通领域2年以上（含）工作经验的工程师；2名计算机通信、电子信息、交通工程</w:t>
      </w:r>
      <w:r>
        <w:rPr>
          <w:rFonts w:hint="eastAsia" w:ascii="仿宋" w:hAnsi="仿宋" w:eastAsia="仿宋" w:cs="仿宋"/>
          <w:color w:val="auto"/>
          <w:sz w:val="24"/>
          <w:szCs w:val="24"/>
          <w:highlight w:val="none"/>
          <w:lang w:eastAsia="zh-CN"/>
        </w:rPr>
        <w:t>、自动化</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本科</w:t>
      </w:r>
      <w:r>
        <w:rPr>
          <w:rFonts w:hint="eastAsia" w:ascii="仿宋" w:hAnsi="仿宋" w:eastAsia="仿宋" w:cs="仿宋"/>
          <w:color w:val="auto"/>
          <w:sz w:val="24"/>
          <w:szCs w:val="24"/>
          <w:highlight w:val="none"/>
        </w:rPr>
        <w:t>专业毕业、具有工程师以上（含）职称的智能交通领域的工程师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配时中心驻点人员须有不少于2年的信号灯配时经验</w:t>
      </w:r>
      <w:r>
        <w:rPr>
          <w:rFonts w:hint="eastAsia" w:ascii="仿宋" w:hAnsi="仿宋" w:eastAsia="仿宋" w:cs="仿宋"/>
          <w:color w:val="auto"/>
          <w:sz w:val="24"/>
          <w:szCs w:val="24"/>
          <w:highlight w:val="none"/>
        </w:rPr>
        <w:t>。</w:t>
      </w:r>
    </w:p>
    <w:p>
      <w:pPr>
        <w:pStyle w:val="2"/>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2.3.1.1.2  中标方需提供自有非现场数据上传平台的功能服务，服务包含（1）现有非现场数据上传至公安交通集成指挥平台及杭州交警非现场执法平台，单条数据上传时限不得超过1小时，平台每日上传量不少于2万条，平台具备异常数据分析、每日上传数据统计、设备故障预警、视频及数据上传率展示等。</w:t>
      </w:r>
    </w:p>
    <w:p>
      <w:pPr>
        <w:pStyle w:val="2"/>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2.3.1.1.3 中标方需提供不少于300方的室内仓库，用于摆放备品备件、报废设备、拆除设备、临时信号灯等其他智能交通设备。有完善的进存销日志登记制度，负责每日进出库登记。</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其它要求：维护小组要建立24小时值班制度，非工作时间各区域至少要保证有2名维护人员驻点值班，确保随时接受故障抢修指令，及时完成抢修任务和应急保障任务。驻点维护人员原则上不得从事维护项目规定以外的工作，如需要从事其它工作的，必须经过交警大队管理人员的许可。</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2.3.1.2 按区域建立日巡查制度，确</w:t>
      </w:r>
      <w:r>
        <w:rPr>
          <w:rFonts w:hint="eastAsia" w:ascii="仿宋" w:hAnsi="仿宋" w:eastAsia="仿宋" w:cs="仿宋"/>
          <w:color w:val="auto"/>
          <w:sz w:val="24"/>
          <w:szCs w:val="24"/>
          <w:highlight w:val="none"/>
          <w:lang w:val="zh-CN"/>
        </w:rPr>
        <w:t>保设备7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24小时正常运行。每天7时至19时，各区域维护小组均要上路巡查，</w:t>
      </w:r>
      <w:r>
        <w:rPr>
          <w:rFonts w:hint="eastAsia" w:ascii="仿宋" w:hAnsi="仿宋" w:eastAsia="仿宋" w:cs="仿宋"/>
          <w:color w:val="auto"/>
          <w:kern w:val="0"/>
          <w:sz w:val="24"/>
          <w:szCs w:val="24"/>
          <w:highlight w:val="none"/>
          <w:lang w:val="zh-CN"/>
        </w:rPr>
        <w:t>巡查的内容包括：设备运作情况、设备被</w:t>
      </w:r>
      <w:r>
        <w:rPr>
          <w:rFonts w:hint="eastAsia" w:ascii="仿宋" w:hAnsi="仿宋" w:eastAsia="仿宋" w:cs="仿宋"/>
          <w:color w:val="auto"/>
          <w:sz w:val="24"/>
          <w:szCs w:val="24"/>
          <w:highlight w:val="none"/>
          <w:lang w:val="zh-CN"/>
        </w:rPr>
        <w:t>遮挡、安全隐患、区域协调方案（或绿波方案）运行情况等；发现故障、安全隐患、设备被遮挡要及时处置，不能及时处</w:t>
      </w:r>
      <w:r>
        <w:rPr>
          <w:rFonts w:hint="eastAsia" w:ascii="仿宋" w:hAnsi="仿宋" w:eastAsia="仿宋" w:cs="仿宋"/>
          <w:color w:val="auto"/>
          <w:kern w:val="0"/>
          <w:sz w:val="24"/>
          <w:szCs w:val="24"/>
          <w:highlight w:val="none"/>
          <w:lang w:val="zh-CN"/>
        </w:rPr>
        <w:t>置的，遵照《余杭区公安分局交警大队智能交通监控系统维护办法》（试行）（附后）的规定按时完成维护和抢修任务。如设备被树枝、广告等遮挡，无法自行处置的，应立即告知大队指挥中</w:t>
      </w:r>
      <w:r>
        <w:rPr>
          <w:rFonts w:hint="eastAsia" w:ascii="仿宋" w:hAnsi="仿宋" w:eastAsia="仿宋" w:cs="仿宋"/>
          <w:color w:val="auto"/>
          <w:sz w:val="24"/>
          <w:szCs w:val="24"/>
          <w:highlight w:val="none"/>
          <w:lang w:val="zh-CN"/>
        </w:rPr>
        <w:t>心，由指挥中心联动相关部门处置。发现中心机房设备故障无法修复的，应立即通知设备维护单位进行抢修，并通报指挥中心视频岗。</w:t>
      </w:r>
    </w:p>
    <w:p>
      <w:pPr>
        <w:autoSpaceDE w:val="0"/>
        <w:autoSpaceDN w:val="0"/>
        <w:adjustRightInd w:val="0"/>
        <w:spacing w:line="440" w:lineRule="exact"/>
        <w:ind w:left="0" w:leftChars="0" w:firstLine="420" w:firstLineChars="17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2.3.1.3 每</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大队</w:t>
      </w:r>
      <w:r>
        <w:rPr>
          <w:rFonts w:hint="eastAsia" w:ascii="仿宋" w:hAnsi="仿宋" w:eastAsia="仿宋" w:cs="仿宋"/>
          <w:color w:val="auto"/>
          <w:sz w:val="24"/>
          <w:szCs w:val="24"/>
          <w:highlight w:val="none"/>
        </w:rPr>
        <w:t>中心机房设备、内部监控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含中队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进行一次现场巡查和清洁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每半年对</w:t>
      </w:r>
      <w:r>
        <w:rPr>
          <w:rFonts w:hint="eastAsia" w:ascii="仿宋" w:hAnsi="仿宋" w:eastAsia="仿宋" w:cs="仿宋"/>
          <w:color w:val="auto"/>
          <w:sz w:val="24"/>
          <w:szCs w:val="24"/>
          <w:highlight w:val="none"/>
        </w:rPr>
        <w:t>外场设备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机箱</w:t>
      </w:r>
      <w:r>
        <w:rPr>
          <w:rFonts w:hint="eastAsia" w:ascii="仿宋" w:hAnsi="仿宋" w:eastAsia="仿宋" w:cs="仿宋"/>
          <w:color w:val="auto"/>
          <w:sz w:val="24"/>
          <w:szCs w:val="24"/>
          <w:highlight w:val="none"/>
        </w:rPr>
        <w:t>进行一次现场巡查和清洁，</w:t>
      </w:r>
      <w:r>
        <w:rPr>
          <w:rFonts w:hint="eastAsia" w:ascii="仿宋" w:hAnsi="仿宋" w:eastAsia="仿宋" w:cs="仿宋"/>
          <w:color w:val="auto"/>
          <w:sz w:val="24"/>
          <w:szCs w:val="24"/>
          <w:highlight w:val="none"/>
          <w:lang w:val="zh-CN"/>
        </w:rPr>
        <w:t>确保设备安全、整洁、干净、可靠运行。</w:t>
      </w:r>
    </w:p>
    <w:bookmarkEnd w:id="34"/>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2.3.1.4 </w:t>
      </w:r>
      <w:r>
        <w:rPr>
          <w:rFonts w:hint="eastAsia" w:ascii="仿宋" w:hAnsi="仿宋" w:eastAsia="仿宋" w:cs="仿宋"/>
          <w:color w:val="auto"/>
          <w:sz w:val="24"/>
          <w:szCs w:val="24"/>
          <w:highlight w:val="none"/>
          <w:lang w:val="en-US" w:eastAsia="zh-CN"/>
        </w:rPr>
        <w:t>信号灯配时中心：</w:t>
      </w:r>
      <w:r>
        <w:rPr>
          <w:rFonts w:hint="eastAsia" w:ascii="仿宋" w:hAnsi="仿宋" w:eastAsia="仿宋" w:cs="仿宋"/>
          <w:color w:val="auto"/>
          <w:sz w:val="24"/>
          <w:szCs w:val="24"/>
          <w:highlight w:val="none"/>
          <w:lang w:val="zh-CN"/>
        </w:rPr>
        <w:t>积极配合</w:t>
      </w:r>
      <w:r>
        <w:rPr>
          <w:rFonts w:hint="eastAsia" w:ascii="仿宋" w:hAnsi="仿宋" w:eastAsia="仿宋" w:cs="仿宋"/>
          <w:color w:val="auto"/>
          <w:sz w:val="24"/>
          <w:szCs w:val="24"/>
          <w:highlight w:val="none"/>
          <w:lang w:val="en-US" w:eastAsia="zh-CN"/>
        </w:rPr>
        <w:t>交警</w:t>
      </w:r>
      <w:r>
        <w:rPr>
          <w:rFonts w:hint="eastAsia" w:ascii="仿宋" w:hAnsi="仿宋" w:eastAsia="仿宋" w:cs="仿宋"/>
          <w:color w:val="auto"/>
          <w:sz w:val="24"/>
          <w:szCs w:val="24"/>
          <w:highlight w:val="none"/>
          <w:lang w:val="zh-CN"/>
        </w:rPr>
        <w:t>大队做好信号灯的优化配时工作，做好全区信号灯配时方案的档案化管理工作，根据区域车流量变化，及时向大队指挥中心和中队数字勤务室提出区域信号灯相位和配时调整方案，并根据指挥中心意见及时进行优化调整，提高区域通行效率。实时掌握全区道路通行情况，摸索通行规律，研究配时方案，科学合理地优化辖区信号灯配时方案，</w:t>
      </w:r>
      <w:r>
        <w:rPr>
          <w:rFonts w:hint="eastAsia" w:ascii="仿宋" w:hAnsi="仿宋" w:eastAsia="仿宋" w:cs="仿宋"/>
          <w:color w:val="auto"/>
          <w:sz w:val="24"/>
          <w:szCs w:val="24"/>
          <w:highlight w:val="none"/>
        </w:rPr>
        <w:t>更新完善智能交通电子台帐（具体要求详见2.3.1.8 更新完善智能交通电子台帐章节）；</w:t>
      </w:r>
      <w:r>
        <w:rPr>
          <w:rFonts w:hint="eastAsia" w:ascii="仿宋" w:hAnsi="仿宋" w:eastAsia="仿宋" w:cs="仿宋"/>
          <w:color w:val="auto"/>
          <w:sz w:val="24"/>
          <w:szCs w:val="24"/>
          <w:highlight w:val="none"/>
          <w:lang w:val="zh-CN"/>
        </w:rPr>
        <w:t>高峰时段，</w:t>
      </w:r>
      <w:r>
        <w:rPr>
          <w:rFonts w:hint="eastAsia" w:ascii="仿宋" w:hAnsi="仿宋" w:eastAsia="仿宋" w:cs="仿宋"/>
          <w:color w:val="auto"/>
          <w:sz w:val="24"/>
          <w:szCs w:val="24"/>
          <w:highlight w:val="none"/>
        </w:rPr>
        <w:t>管理保障小组</w:t>
      </w:r>
      <w:r>
        <w:rPr>
          <w:rFonts w:hint="eastAsia" w:ascii="仿宋" w:hAnsi="仿宋" w:eastAsia="仿宋" w:cs="仿宋"/>
          <w:color w:val="auto"/>
          <w:sz w:val="24"/>
          <w:szCs w:val="24"/>
          <w:highlight w:val="none"/>
          <w:lang w:val="zh-CN"/>
        </w:rPr>
        <w:t>至少派派1名工程师到指挥中心值守，协助做好控灯工作，发现问题及时处置。</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2.3.1.5 </w:t>
      </w:r>
      <w:r>
        <w:rPr>
          <w:rFonts w:hint="eastAsia" w:ascii="仿宋" w:hAnsi="仿宋" w:eastAsia="仿宋" w:cs="仿宋"/>
          <w:color w:val="auto"/>
          <w:sz w:val="24"/>
          <w:szCs w:val="24"/>
          <w:highlight w:val="none"/>
          <w:lang w:val="zh-CN"/>
        </w:rPr>
        <w:t>遇灾害天气，应提前检查、加固外场设备，确保外场设备的安全；因处置不当或不及时，造成损失及其它后果的，由中标方负责。</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2.3.1.6 </w:t>
      </w:r>
      <w:r>
        <w:rPr>
          <w:rFonts w:hint="eastAsia" w:ascii="仿宋" w:hAnsi="仿宋" w:eastAsia="仿宋" w:cs="仿宋"/>
          <w:color w:val="auto"/>
          <w:sz w:val="24"/>
          <w:szCs w:val="24"/>
          <w:highlight w:val="none"/>
          <w:lang w:val="zh-CN"/>
        </w:rPr>
        <w:t>遇法定节假日、警（保）卫任务、大型活动，要安排专门维护人员提前进行巡检、维修、维护、清洁、保养，确保节假日和任务所需；警（保）卫任务时、应急或突发事件中、重大事故时，根据大队和责任区中队的要求，协助视频岗做好定灯保畅工作，及时完成路口人工控灯、机房（包括指挥中心、数字勤务室）值守、应急抢修等保障工作。</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2.3.1.7 系统抢修时间要求：根</w:t>
      </w:r>
      <w:r>
        <w:rPr>
          <w:rFonts w:hint="eastAsia" w:ascii="仿宋" w:hAnsi="仿宋" w:eastAsia="仿宋" w:cs="仿宋"/>
          <w:color w:val="auto"/>
          <w:sz w:val="24"/>
          <w:szCs w:val="24"/>
          <w:highlight w:val="none"/>
          <w:lang w:val="zh-CN"/>
        </w:rPr>
        <w:t>据《余杭区公安分局交警大队智能交通设施维护考核办法》（试行）（详</w:t>
      </w:r>
      <w:r>
        <w:rPr>
          <w:rFonts w:hint="eastAsia" w:ascii="仿宋" w:hAnsi="仿宋" w:eastAsia="仿宋" w:cs="仿宋"/>
          <w:color w:val="auto"/>
          <w:sz w:val="24"/>
          <w:szCs w:val="24"/>
          <w:highlight w:val="none"/>
        </w:rPr>
        <w:t>见附件）的要求，按时、保质保量完成系统抢修和维护任务，确保设施</w:t>
      </w:r>
      <w:r>
        <w:rPr>
          <w:rFonts w:hint="eastAsia" w:ascii="仿宋" w:hAnsi="仿宋" w:eastAsia="仿宋" w:cs="仿宋"/>
          <w:color w:val="auto"/>
          <w:sz w:val="24"/>
          <w:szCs w:val="24"/>
          <w:highlight w:val="none"/>
          <w:lang w:val="en-US" w:eastAsia="zh-CN"/>
        </w:rPr>
        <w:t>整体</w:t>
      </w:r>
      <w:r>
        <w:rPr>
          <w:rFonts w:hint="eastAsia" w:ascii="仿宋" w:hAnsi="仿宋" w:eastAsia="仿宋" w:cs="仿宋"/>
          <w:color w:val="auto"/>
          <w:sz w:val="24"/>
          <w:szCs w:val="24"/>
          <w:highlight w:val="none"/>
        </w:rPr>
        <w:t>完好率达到9</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%以上。</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2.3.1.8 更新完善智能交通路口设施电子台帐。结合日常巡查工作，及时完成智能交通路口设施电子台帐数据更新工作，确保电子台帐与设备数量一致、电子台帐与秩序科统计表格一致、中心接入时间与登记时间一致、记载的系统数量与招标的系统数量一致；记载电子台帐时要认真比照招标文件中系统、设备的数量和类型，倒查出未完成中心接入的系统和设备，及时进行完善；结合智能交通设施平台，建立智能交通设施路口、路段</w:t>
      </w:r>
      <w:r>
        <w:rPr>
          <w:rFonts w:hint="eastAsia" w:ascii="仿宋" w:hAnsi="仿宋" w:eastAsia="仿宋" w:cs="仿宋"/>
          <w:color w:val="auto"/>
          <w:sz w:val="24"/>
          <w:szCs w:val="24"/>
          <w:highlight w:val="none"/>
          <w:lang w:val="en-US" w:eastAsia="zh-CN"/>
        </w:rPr>
        <w:t>报警坐标</w:t>
      </w:r>
      <w:r>
        <w:rPr>
          <w:rFonts w:hint="eastAsia" w:ascii="仿宋" w:hAnsi="仿宋" w:eastAsia="仿宋" w:cs="仿宋"/>
          <w:color w:val="auto"/>
          <w:sz w:val="24"/>
          <w:szCs w:val="24"/>
          <w:highlight w:val="none"/>
        </w:rPr>
        <w:t>，方便故障报修和点位查找；根据智能交通设施的新建、改建情况，及时提醒责任区中队、秩序科、指挥中心完成电子台帐相关数据的更新工作。</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2.3.1.9 及时完成智能交通设施的排查工作。每年</w:t>
      </w:r>
      <w:r>
        <w:rPr>
          <w:rFonts w:hint="eastAsia" w:ascii="仿宋" w:hAnsi="仿宋" w:eastAsia="仿宋" w:cs="仿宋"/>
          <w:color w:val="auto"/>
          <w:sz w:val="24"/>
          <w:szCs w:val="24"/>
          <w:highlight w:val="none"/>
          <w:lang w:val="en-US" w:eastAsia="zh-CN"/>
        </w:rPr>
        <w:t>1季度</w:t>
      </w:r>
      <w:r>
        <w:rPr>
          <w:rFonts w:hint="eastAsia" w:ascii="仿宋" w:hAnsi="仿宋" w:eastAsia="仿宋" w:cs="仿宋"/>
          <w:color w:val="auto"/>
          <w:sz w:val="24"/>
          <w:szCs w:val="24"/>
          <w:highlight w:val="none"/>
        </w:rPr>
        <w:t>要对辖区智能交通设施进行一次全面排查（包括单点信号灯和报警坐标），掌握辖区智能交通设施底数，进一步完善智能交通电子台帐数据；梳理出需更新的智能交通点位和设施，及时编制升级改造方案和经费预算，于5月底前报大队</w:t>
      </w:r>
      <w:r>
        <w:rPr>
          <w:rFonts w:hint="eastAsia" w:ascii="仿宋" w:hAnsi="仿宋" w:eastAsia="仿宋" w:cs="仿宋"/>
          <w:color w:val="auto"/>
          <w:sz w:val="24"/>
          <w:szCs w:val="24"/>
          <w:highlight w:val="none"/>
          <w:lang w:val="en-US" w:eastAsia="zh-CN"/>
        </w:rPr>
        <w:t>秩序中队</w:t>
      </w:r>
      <w:r>
        <w:rPr>
          <w:rFonts w:hint="eastAsia" w:ascii="仿宋" w:hAnsi="仿宋" w:eastAsia="仿宋" w:cs="仿宋"/>
          <w:color w:val="auto"/>
          <w:sz w:val="24"/>
          <w:szCs w:val="24"/>
          <w:highlight w:val="none"/>
        </w:rPr>
        <w:t>。</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2.3.1.10 投标文件中明确的驻点维护人员应相对</w:t>
      </w:r>
      <w:r>
        <w:rPr>
          <w:rFonts w:hint="eastAsia" w:ascii="仿宋" w:hAnsi="仿宋" w:eastAsia="仿宋" w:cs="仿宋"/>
          <w:color w:val="auto"/>
          <w:sz w:val="24"/>
          <w:szCs w:val="24"/>
          <w:highlight w:val="none"/>
          <w:lang w:val="zh-CN"/>
        </w:rPr>
        <w:t>固定，且不得兼职；维护期内驻点维护人员的更换比例不得超过10%，更换人员必须经过招标方同意，且更换的人员必须具备同等及以上的学历和职称。</w:t>
      </w:r>
    </w:p>
    <w:p>
      <w:pPr>
        <w:tabs>
          <w:tab w:val="left" w:pos="6585"/>
        </w:tabs>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2.3.2 设备</w:t>
      </w:r>
      <w:r>
        <w:rPr>
          <w:rFonts w:hint="eastAsia" w:ascii="仿宋" w:hAnsi="仿宋" w:eastAsia="仿宋" w:cs="仿宋"/>
          <w:color w:val="auto"/>
          <w:sz w:val="24"/>
          <w:szCs w:val="24"/>
          <w:highlight w:val="none"/>
          <w:lang w:val="zh-CN"/>
        </w:rPr>
        <w:t xml:space="preserve">故障： </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2.3.2.1 </w:t>
      </w:r>
      <w:bookmarkStart w:id="35" w:name="_Toc343862195"/>
      <w:bookmarkStart w:id="36" w:name="_Toc365376555"/>
      <w:bookmarkStart w:id="37" w:name="_Toc27782"/>
      <w:bookmarkStart w:id="38" w:name="_Toc408297373"/>
      <w:bookmarkStart w:id="39" w:name="_Toc334183205"/>
      <w:r>
        <w:rPr>
          <w:rFonts w:hint="eastAsia" w:ascii="仿宋" w:hAnsi="仿宋" w:eastAsia="仿宋" w:cs="仿宋"/>
          <w:color w:val="auto"/>
          <w:sz w:val="24"/>
          <w:szCs w:val="24"/>
          <w:highlight w:val="none"/>
        </w:rPr>
        <w:t>设备（含硬件和软件，下同）</w:t>
      </w:r>
      <w:r>
        <w:rPr>
          <w:rFonts w:hint="eastAsia" w:ascii="仿宋" w:hAnsi="仿宋" w:eastAsia="仿宋" w:cs="仿宋"/>
          <w:color w:val="auto"/>
          <w:sz w:val="24"/>
          <w:szCs w:val="24"/>
          <w:highlight w:val="none"/>
          <w:lang w:val="zh-CN"/>
        </w:rPr>
        <w:t>本身故障；</w:t>
      </w:r>
      <w:bookmarkEnd w:id="35"/>
      <w:bookmarkEnd w:id="36"/>
      <w:bookmarkEnd w:id="37"/>
      <w:bookmarkEnd w:id="38"/>
      <w:bookmarkEnd w:id="39"/>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2.3.2.2 设备</w:t>
      </w:r>
      <w:r>
        <w:rPr>
          <w:rFonts w:hint="eastAsia" w:ascii="仿宋" w:hAnsi="仿宋" w:eastAsia="仿宋" w:cs="仿宋"/>
          <w:color w:val="auto"/>
          <w:sz w:val="24"/>
          <w:szCs w:val="24"/>
          <w:highlight w:val="none"/>
          <w:lang w:val="zh-CN"/>
        </w:rPr>
        <w:t>因受外力（如车辆碰撞、偷盗等）或不可抗力（战争、自然灾害等）影响造成故障；</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2.3.3 </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lang w:val="zh-CN"/>
        </w:rPr>
        <w:t>功能完善：</w:t>
      </w:r>
      <w:r>
        <w:rPr>
          <w:rFonts w:hint="eastAsia" w:ascii="仿宋" w:hAnsi="仿宋" w:eastAsia="仿宋" w:cs="仿宋"/>
          <w:color w:val="auto"/>
          <w:sz w:val="24"/>
          <w:szCs w:val="24"/>
          <w:highlight w:val="none"/>
          <w:lang w:val="en-US" w:eastAsia="zh-CN"/>
        </w:rPr>
        <w:t>中标方在维护期需提供货车通行证平台、非现场数据上传平台、信号控制平台的软件升级及开发的服务及技术支撑，</w:t>
      </w:r>
      <w:r>
        <w:rPr>
          <w:rFonts w:hint="eastAsia" w:ascii="仿宋" w:hAnsi="仿宋" w:eastAsia="仿宋" w:cs="仿宋"/>
          <w:color w:val="auto"/>
          <w:sz w:val="24"/>
          <w:szCs w:val="24"/>
          <w:highlight w:val="none"/>
          <w:lang w:val="zh-CN"/>
        </w:rPr>
        <w:t>根据采购人要求，对系统的功能进行完善。</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2.4 维护质量要求</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2.4.1 参照</w:t>
      </w:r>
      <w:r>
        <w:rPr>
          <w:rFonts w:hint="eastAsia" w:ascii="仿宋" w:hAnsi="仿宋" w:eastAsia="仿宋" w:cs="仿宋"/>
          <w:color w:val="auto"/>
          <w:sz w:val="24"/>
          <w:szCs w:val="24"/>
          <w:highlight w:val="none"/>
          <w:lang w:val="zh-CN"/>
        </w:rPr>
        <w:t>《公路工程技术标准》（JTG B01-2014）。</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2.4.2 参照《公安交通管理外场设备基础设施施工通用要求》（GA/T </w:t>
      </w:r>
      <w:r>
        <w:rPr>
          <w:rFonts w:hint="eastAsia" w:ascii="仿宋" w:hAnsi="仿宋" w:eastAsia="仿宋" w:cs="仿宋"/>
          <w:color w:val="auto"/>
          <w:sz w:val="24"/>
          <w:szCs w:val="24"/>
          <w:highlight w:val="none"/>
          <w:lang w:val="zh-CN"/>
        </w:rPr>
        <w:t>652—2017）。</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2.4.3 </w:t>
      </w:r>
      <w:r>
        <w:rPr>
          <w:rFonts w:hint="eastAsia" w:ascii="仿宋" w:hAnsi="仿宋" w:eastAsia="仿宋" w:cs="仿宋"/>
          <w:color w:val="auto"/>
          <w:sz w:val="24"/>
          <w:szCs w:val="24"/>
          <w:highlight w:val="none"/>
          <w:lang w:val="zh-CN"/>
        </w:rPr>
        <w:t>提供的设备必须是与原有设备品牌型号一致（或更高）的合格产品；更换设备时所用主要原材料均需提供质保单或产品质量合格证或权威机构的产品质量报告。</w:t>
      </w:r>
    </w:p>
    <w:p>
      <w:pPr>
        <w:tabs>
          <w:tab w:val="left" w:pos="420"/>
        </w:tabs>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2.4.4 </w:t>
      </w:r>
      <w:r>
        <w:rPr>
          <w:rFonts w:hint="eastAsia" w:ascii="仿宋" w:hAnsi="仿宋" w:eastAsia="仿宋" w:cs="仿宋"/>
          <w:color w:val="auto"/>
          <w:sz w:val="24"/>
          <w:szCs w:val="24"/>
          <w:highlight w:val="none"/>
          <w:lang w:val="zh-CN"/>
        </w:rPr>
        <w:t>地下管线：包括地下管道的费用、破路和恢复路面等施工费用。机动车道横穿管采用D80以上（含）钢管接头处需用套管；人行道或绿化带下的管道允许采用D75以上（含）PE管直埋；并</w:t>
      </w:r>
      <w:r>
        <w:rPr>
          <w:rFonts w:hint="eastAsia" w:ascii="仿宋" w:hAnsi="仿宋" w:eastAsia="仿宋" w:cs="仿宋"/>
          <w:color w:val="auto"/>
          <w:sz w:val="24"/>
          <w:szCs w:val="24"/>
          <w:highlight w:val="none"/>
        </w:rPr>
        <w:t>用钢筋砼加固</w:t>
      </w:r>
      <w:r>
        <w:rPr>
          <w:rFonts w:hint="eastAsia" w:ascii="仿宋" w:hAnsi="仿宋" w:eastAsia="仿宋" w:cs="仿宋"/>
          <w:color w:val="auto"/>
          <w:sz w:val="24"/>
          <w:szCs w:val="24"/>
          <w:highlight w:val="none"/>
          <w:lang w:val="zh-CN"/>
        </w:rPr>
        <w:t>，混凝土强度为C25#。</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2.4.5 </w:t>
      </w:r>
      <w:r>
        <w:rPr>
          <w:rFonts w:hint="eastAsia" w:ascii="仿宋" w:hAnsi="仿宋" w:eastAsia="仿宋" w:cs="仿宋"/>
          <w:color w:val="auto"/>
          <w:sz w:val="24"/>
          <w:szCs w:val="24"/>
          <w:highlight w:val="none"/>
          <w:lang w:val="zh-CN"/>
        </w:rPr>
        <w:t>外场设施需建设可靠的接地安全装置。</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2.4.6 </w:t>
      </w:r>
      <w:r>
        <w:rPr>
          <w:rFonts w:hint="eastAsia" w:ascii="仿宋" w:hAnsi="仿宋" w:eastAsia="仿宋" w:cs="仿宋"/>
          <w:color w:val="auto"/>
          <w:sz w:val="24"/>
          <w:szCs w:val="24"/>
          <w:highlight w:val="none"/>
          <w:lang w:val="zh-CN"/>
        </w:rPr>
        <w:t>为确保道路美观，所有交通安全设施基座均应埋入地面以下，不外露。如基座在绿化带中，其上必须有20cm的覆土；如基座在人行道上，其上应满足铺设地砖的厚度要求，立柱钢管在制作时应确保道路净空满足规范要求。机箱基础在浇铸时要确保与机箱的配套和整体美观，并确保机箱和设备离开地面20cm以上。</w:t>
      </w:r>
    </w:p>
    <w:p>
      <w:pPr>
        <w:autoSpaceDE w:val="0"/>
        <w:autoSpaceDN w:val="0"/>
        <w:adjustRightInd w:val="0"/>
        <w:spacing w:line="440" w:lineRule="exact"/>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zh-CN"/>
        </w:rPr>
        <w:t>2.4.7 维护完好率要求（书面承诺）</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2.4.7.1 系统监控</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正常运行完好率：每日</w:t>
      </w:r>
      <w:r>
        <w:rPr>
          <w:rFonts w:hint="eastAsia" w:ascii="仿宋" w:hAnsi="仿宋" w:eastAsia="仿宋" w:cs="仿宋"/>
          <w:color w:val="auto"/>
          <w:sz w:val="24"/>
          <w:szCs w:val="24"/>
          <w:highlight w:val="none"/>
          <w:lang w:val="en-US" w:eastAsia="zh-CN"/>
        </w:rPr>
        <w:t>信号控制路口、微波雷达、LED信息屏、智能卡口及监控视频在线率</w:t>
      </w:r>
      <w:r>
        <w:rPr>
          <w:rFonts w:hint="eastAsia" w:ascii="仿宋" w:hAnsi="仿宋" w:eastAsia="仿宋" w:cs="仿宋"/>
          <w:color w:val="auto"/>
          <w:sz w:val="24"/>
          <w:szCs w:val="24"/>
          <w:highlight w:val="none"/>
        </w:rPr>
        <w:t>不低于</w:t>
      </w:r>
      <w:r>
        <w:rPr>
          <w:rFonts w:hint="eastAsia" w:ascii="仿宋" w:hAnsi="仿宋" w:eastAsia="仿宋" w:cs="仿宋"/>
          <w:color w:val="auto"/>
          <w:sz w:val="24"/>
          <w:szCs w:val="24"/>
          <w:highlight w:val="none"/>
          <w:lang w:eastAsia="zh-CN"/>
        </w:rPr>
        <w:t>98%</w:t>
      </w:r>
      <w:r>
        <w:rPr>
          <w:rFonts w:hint="eastAsia" w:ascii="仿宋" w:hAnsi="仿宋" w:eastAsia="仿宋" w:cs="仿宋"/>
          <w:color w:val="auto"/>
          <w:sz w:val="24"/>
          <w:szCs w:val="24"/>
          <w:highlight w:val="none"/>
        </w:rPr>
        <w:t>。</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2.4.7.2 修复及时率：修复及时率=（故障总数-未及时修复数）/故障总数×100%，按季度统计，达到9</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%，可视作完好。</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2.4.7.3 系统完好率：系统完好率=（运行总时间-系统中断时间）/运行总时间×100%，按季度统计，时间单位为小时，达到9</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%，可视作完好。</w:t>
      </w:r>
    </w:p>
    <w:p>
      <w:pPr>
        <w:tabs>
          <w:tab w:val="left" w:pos="420"/>
        </w:tabs>
        <w:autoSpaceDE w:val="0"/>
        <w:autoSpaceDN w:val="0"/>
        <w:adjustRightInd w:val="0"/>
        <w:spacing w:line="440" w:lineRule="exact"/>
        <w:ind w:firstLine="480" w:firstLineChars="200"/>
        <w:outlineLvl w:val="0"/>
        <w:rPr>
          <w:rFonts w:hint="eastAsia" w:ascii="仿宋" w:hAnsi="仿宋" w:eastAsia="仿宋" w:cs="仿宋"/>
          <w:color w:val="auto"/>
          <w:sz w:val="24"/>
          <w:szCs w:val="24"/>
          <w:highlight w:val="none"/>
          <w:lang w:val="zh-CN"/>
        </w:rPr>
      </w:pPr>
      <w:bookmarkStart w:id="40" w:name="_Toc343862196"/>
      <w:bookmarkStart w:id="41" w:name="_Toc365376556"/>
      <w:bookmarkStart w:id="42" w:name="_Toc408297374"/>
      <w:bookmarkStart w:id="43" w:name="_Toc334183206"/>
      <w:r>
        <w:rPr>
          <w:rFonts w:hint="eastAsia" w:ascii="仿宋" w:hAnsi="仿宋" w:eastAsia="仿宋" w:cs="仿宋"/>
          <w:color w:val="auto"/>
          <w:sz w:val="24"/>
          <w:szCs w:val="24"/>
          <w:highlight w:val="none"/>
          <w:lang w:val="zh-CN"/>
        </w:rPr>
        <w:t>2.5 维护设备要求</w:t>
      </w:r>
      <w:bookmarkEnd w:id="40"/>
      <w:bookmarkEnd w:id="41"/>
      <w:bookmarkEnd w:id="42"/>
      <w:bookmarkEnd w:id="43"/>
      <w:r>
        <w:rPr>
          <w:rFonts w:hint="eastAsia" w:ascii="仿宋" w:hAnsi="仿宋" w:eastAsia="仿宋" w:cs="仿宋"/>
          <w:color w:val="auto"/>
          <w:sz w:val="24"/>
          <w:szCs w:val="24"/>
          <w:highlight w:val="none"/>
          <w:lang w:val="zh-CN"/>
        </w:rPr>
        <w:t>：</w:t>
      </w:r>
    </w:p>
    <w:p>
      <w:pPr>
        <w:tabs>
          <w:tab w:val="left" w:pos="420"/>
        </w:tabs>
        <w:autoSpaceDE w:val="0"/>
        <w:autoSpaceDN w:val="0"/>
        <w:adjustRightInd w:val="0"/>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升降工程车</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辆以上（含）。</w:t>
      </w:r>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维护业务用车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辆以上（含）。</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2.5.3 信号灯配时巡查车2辆以上（含），信号配时中心、数据维护管理专用，驻点交警大队。</w:t>
      </w:r>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视频信号、信道分析仪（如双踪示波器等）</w:t>
      </w:r>
      <w:r>
        <w:rPr>
          <w:rFonts w:hint="eastAsia" w:ascii="仿宋" w:hAnsi="仿宋" w:eastAsia="仿宋" w:cs="仿宋"/>
          <w:color w:val="auto"/>
          <w:sz w:val="24"/>
          <w:szCs w:val="24"/>
          <w:highlight w:val="none"/>
          <w:lang w:val="en-US" w:eastAsia="zh-CN"/>
        </w:rPr>
        <w:t>5套以上</w:t>
      </w:r>
      <w:r>
        <w:rPr>
          <w:rFonts w:hint="eastAsia" w:ascii="仿宋" w:hAnsi="仿宋" w:eastAsia="仿宋" w:cs="仿宋"/>
          <w:color w:val="auto"/>
          <w:sz w:val="24"/>
          <w:szCs w:val="24"/>
          <w:highlight w:val="none"/>
        </w:rPr>
        <w:t>。</w:t>
      </w:r>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 标准信号发生器</w:t>
      </w:r>
      <w:r>
        <w:rPr>
          <w:rFonts w:hint="eastAsia" w:ascii="仿宋" w:hAnsi="仿宋" w:eastAsia="仿宋" w:cs="仿宋"/>
          <w:color w:val="auto"/>
          <w:sz w:val="24"/>
          <w:szCs w:val="24"/>
          <w:highlight w:val="none"/>
          <w:lang w:val="en-US" w:eastAsia="zh-CN"/>
        </w:rPr>
        <w:t>3套以上</w:t>
      </w:r>
      <w:r>
        <w:rPr>
          <w:rFonts w:hint="eastAsia" w:ascii="仿宋" w:hAnsi="仿宋" w:eastAsia="仿宋" w:cs="仿宋"/>
          <w:color w:val="auto"/>
          <w:sz w:val="24"/>
          <w:szCs w:val="24"/>
          <w:highlight w:val="none"/>
        </w:rPr>
        <w:t>。</w:t>
      </w:r>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 专业万用表</w:t>
      </w:r>
      <w:r>
        <w:rPr>
          <w:rFonts w:hint="eastAsia" w:ascii="仿宋" w:hAnsi="仿宋" w:eastAsia="仿宋" w:cs="仿宋"/>
          <w:color w:val="auto"/>
          <w:sz w:val="24"/>
          <w:szCs w:val="24"/>
          <w:highlight w:val="none"/>
          <w:lang w:val="en-US" w:eastAsia="zh-CN"/>
        </w:rPr>
        <w:t>6套以上</w:t>
      </w:r>
      <w:r>
        <w:rPr>
          <w:rFonts w:hint="eastAsia" w:ascii="仿宋" w:hAnsi="仿宋" w:eastAsia="仿宋" w:cs="仿宋"/>
          <w:color w:val="auto"/>
          <w:sz w:val="24"/>
          <w:szCs w:val="24"/>
          <w:highlight w:val="none"/>
        </w:rPr>
        <w:t>。</w:t>
      </w:r>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 光功率测试仪</w:t>
      </w:r>
      <w:r>
        <w:rPr>
          <w:rFonts w:hint="eastAsia" w:ascii="仿宋" w:hAnsi="仿宋" w:eastAsia="仿宋" w:cs="仿宋"/>
          <w:color w:val="auto"/>
          <w:sz w:val="24"/>
          <w:szCs w:val="24"/>
          <w:highlight w:val="none"/>
          <w:lang w:val="en-US" w:eastAsia="zh-CN"/>
        </w:rPr>
        <w:t>1套以上</w:t>
      </w:r>
      <w:r>
        <w:rPr>
          <w:rFonts w:hint="eastAsia" w:ascii="仿宋" w:hAnsi="仿宋" w:eastAsia="仿宋" w:cs="仿宋"/>
          <w:color w:val="auto"/>
          <w:sz w:val="24"/>
          <w:szCs w:val="24"/>
          <w:highlight w:val="none"/>
        </w:rPr>
        <w:t>。</w:t>
      </w:r>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w:t>
      </w:r>
      <w:bookmarkStart w:id="44" w:name="_Toc365376557"/>
      <w:bookmarkStart w:id="45" w:name="_Toc2959"/>
      <w:bookmarkStart w:id="46" w:name="_Toc343862197"/>
      <w:bookmarkStart w:id="47" w:name="_Toc408297375"/>
      <w:r>
        <w:rPr>
          <w:rFonts w:hint="eastAsia" w:ascii="仿宋" w:hAnsi="仿宋" w:eastAsia="仿宋" w:cs="仿宋"/>
          <w:color w:val="auto"/>
          <w:sz w:val="24"/>
          <w:szCs w:val="24"/>
          <w:highlight w:val="none"/>
        </w:rPr>
        <w:t>光纤熔接机</w:t>
      </w:r>
      <w:r>
        <w:rPr>
          <w:rFonts w:hint="eastAsia" w:ascii="仿宋" w:hAnsi="仿宋" w:eastAsia="仿宋" w:cs="仿宋"/>
          <w:color w:val="auto"/>
          <w:sz w:val="24"/>
          <w:szCs w:val="24"/>
          <w:highlight w:val="none"/>
          <w:lang w:val="en-US" w:eastAsia="zh-CN"/>
        </w:rPr>
        <w:t>1套以上</w:t>
      </w:r>
      <w:r>
        <w:rPr>
          <w:rFonts w:hint="eastAsia" w:ascii="仿宋" w:hAnsi="仿宋" w:eastAsia="仿宋" w:cs="仿宋"/>
          <w:color w:val="auto"/>
          <w:sz w:val="24"/>
          <w:szCs w:val="24"/>
          <w:highlight w:val="none"/>
        </w:rPr>
        <w:t>。</w:t>
      </w:r>
      <w:bookmarkEnd w:id="44"/>
      <w:bookmarkEnd w:id="45"/>
      <w:bookmarkEnd w:id="46"/>
      <w:bookmarkEnd w:id="47"/>
    </w:p>
    <w:p>
      <w:pPr>
        <w:widowControl/>
        <w:tabs>
          <w:tab w:val="left" w:pos="360"/>
          <w:tab w:val="left" w:pos="4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航拍无人机2台</w:t>
      </w:r>
      <w:r>
        <w:rPr>
          <w:rFonts w:hint="eastAsia" w:ascii="仿宋" w:hAnsi="仿宋" w:eastAsia="仿宋" w:cs="仿宋"/>
          <w:color w:val="auto"/>
          <w:sz w:val="24"/>
          <w:szCs w:val="24"/>
          <w:highlight w:val="none"/>
        </w:rPr>
        <w:t>。</w:t>
      </w:r>
    </w:p>
    <w:p>
      <w:pPr>
        <w:autoSpaceDE w:val="0"/>
        <w:autoSpaceDN w:val="0"/>
        <w:adjustRightInd w:val="0"/>
        <w:spacing w:line="440" w:lineRule="exact"/>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 xml:space="preserve">3.年度维护费计算的结算方式  </w:t>
      </w:r>
      <w:r>
        <w:rPr>
          <w:rFonts w:hint="eastAsia" w:ascii="仿宋" w:hAnsi="仿宋" w:eastAsia="仿宋" w:cs="仿宋"/>
          <w:color w:val="auto"/>
          <w:sz w:val="24"/>
          <w:szCs w:val="24"/>
          <w:highlight w:val="none"/>
          <w:lang w:val="zh-CN"/>
        </w:rPr>
        <w:t>根据维护工作的不同类别，确定以下经费计算和结算方式：</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 日常维护费、</w:t>
      </w:r>
      <w:r>
        <w:rPr>
          <w:rFonts w:hint="eastAsia" w:ascii="仿宋" w:hAnsi="仿宋" w:eastAsia="仿宋" w:cs="仿宋"/>
          <w:color w:val="auto"/>
          <w:sz w:val="24"/>
          <w:szCs w:val="24"/>
          <w:highlight w:val="none"/>
        </w:rPr>
        <w:t>材料费</w:t>
      </w:r>
      <w:r>
        <w:rPr>
          <w:rFonts w:hint="eastAsia" w:ascii="仿宋" w:hAnsi="仿宋" w:eastAsia="仿宋" w:cs="仿宋"/>
          <w:color w:val="auto"/>
          <w:sz w:val="24"/>
          <w:szCs w:val="24"/>
          <w:highlight w:val="none"/>
          <w:lang w:val="zh-CN"/>
        </w:rPr>
        <w:t>：</w:t>
      </w:r>
    </w:p>
    <w:p>
      <w:pPr>
        <w:autoSpaceDE w:val="0"/>
        <w:autoSpaceDN w:val="0"/>
        <w:adjustRightInd w:val="0"/>
        <w:spacing w:line="44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3.1.1 日常维护费：包括人工费，车辆、机械、工具使用费，故障恢复费用，每个故障点单次维护合计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000元以下金额的材料更换费。维护经费在合同签订后的20日内支付年度维护经费的40%，在第</w:t>
      </w:r>
      <w:r>
        <w:rPr>
          <w:rFonts w:hint="eastAsia" w:ascii="仿宋" w:hAnsi="仿宋" w:eastAsia="仿宋" w:cs="仿宋"/>
          <w:color w:val="auto"/>
          <w:sz w:val="24"/>
          <w:szCs w:val="24"/>
          <w:highlight w:val="none"/>
          <w:lang w:val="en-US" w:eastAsia="zh-CN"/>
        </w:rPr>
        <w:t>二、三、四季度</w:t>
      </w:r>
      <w:r>
        <w:rPr>
          <w:rFonts w:hint="eastAsia" w:ascii="仿宋" w:hAnsi="仿宋" w:eastAsia="仿宋" w:cs="仿宋"/>
          <w:color w:val="auto"/>
          <w:sz w:val="24"/>
          <w:szCs w:val="24"/>
          <w:highlight w:val="none"/>
          <w:lang w:val="zh-CN"/>
        </w:rPr>
        <w:t>分别支付年度维护经费的13%；剩余的21%为考核经费，年度维护工作结束经考核后，扣除因考核不达标的罚金，剩余部分在</w:t>
      </w:r>
      <w:r>
        <w:rPr>
          <w:rFonts w:hint="eastAsia" w:ascii="仿宋" w:hAnsi="仿宋" w:eastAsia="仿宋" w:cs="仿宋"/>
          <w:color w:val="auto"/>
          <w:sz w:val="24"/>
          <w:szCs w:val="24"/>
          <w:highlight w:val="none"/>
          <w:lang w:val="en-US" w:eastAsia="zh-CN"/>
        </w:rPr>
        <w:t>合同期结束前</w:t>
      </w:r>
      <w:r>
        <w:rPr>
          <w:rFonts w:hint="eastAsia" w:ascii="仿宋" w:hAnsi="仿宋" w:eastAsia="仿宋" w:cs="仿宋"/>
          <w:color w:val="auto"/>
          <w:sz w:val="24"/>
          <w:szCs w:val="24"/>
          <w:highlight w:val="none"/>
          <w:lang w:val="zh-CN"/>
        </w:rPr>
        <w:t>付清。</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3.1.2 材料费（</w:t>
      </w:r>
      <w:r>
        <w:rPr>
          <w:rFonts w:hint="eastAsia" w:ascii="仿宋" w:hAnsi="仿宋" w:eastAsia="仿宋" w:cs="仿宋"/>
          <w:color w:val="auto"/>
          <w:sz w:val="24"/>
          <w:szCs w:val="24"/>
          <w:highlight w:val="none"/>
        </w:rPr>
        <w:t>即：</w:t>
      </w:r>
      <w:r>
        <w:rPr>
          <w:rFonts w:hint="eastAsia" w:ascii="仿宋" w:hAnsi="仿宋" w:eastAsia="仿宋" w:cs="仿宋"/>
          <w:b/>
          <w:color w:val="auto"/>
          <w:sz w:val="24"/>
          <w:szCs w:val="24"/>
          <w:highlight w:val="none"/>
          <w:lang w:val="zh-CN"/>
        </w:rPr>
        <w:t>每个故障点单次维护时，材料费</w:t>
      </w:r>
      <w:r>
        <w:rPr>
          <w:rFonts w:hint="eastAsia" w:ascii="仿宋" w:hAnsi="仿宋" w:eastAsia="仿宋" w:cs="仿宋"/>
          <w:b/>
          <w:color w:val="auto"/>
          <w:sz w:val="24"/>
          <w:szCs w:val="24"/>
          <w:highlight w:val="none"/>
        </w:rPr>
        <w:t>金额</w:t>
      </w:r>
      <w:r>
        <w:rPr>
          <w:rFonts w:hint="eastAsia" w:ascii="仿宋" w:hAnsi="仿宋" w:eastAsia="仿宋" w:cs="仿宋"/>
          <w:b/>
          <w:color w:val="auto"/>
          <w:sz w:val="24"/>
          <w:szCs w:val="24"/>
          <w:highlight w:val="none"/>
          <w:lang w:val="zh-CN"/>
        </w:rPr>
        <w:t>合计</w:t>
      </w:r>
      <w:r>
        <w:rPr>
          <w:rFonts w:hint="eastAsia" w:ascii="仿宋" w:hAnsi="仿宋" w:eastAsia="仿宋" w:cs="仿宋"/>
          <w:b/>
          <w:color w:val="auto"/>
          <w:sz w:val="24"/>
          <w:szCs w:val="24"/>
          <w:highlight w:val="none"/>
          <w:lang w:eastAsia="zh-CN"/>
        </w:rPr>
        <w:t>超过2000元</w:t>
      </w:r>
      <w:r>
        <w:rPr>
          <w:rFonts w:hint="eastAsia" w:ascii="仿宋" w:hAnsi="仿宋" w:eastAsia="仿宋" w:cs="仿宋"/>
          <w:b/>
          <w:color w:val="auto"/>
          <w:sz w:val="24"/>
          <w:szCs w:val="24"/>
          <w:highlight w:val="none"/>
          <w:lang w:val="zh-CN"/>
        </w:rPr>
        <w:t>的，</w:t>
      </w:r>
      <w:r>
        <w:rPr>
          <w:rFonts w:hint="eastAsia" w:ascii="仿宋" w:hAnsi="仿宋" w:eastAsia="仿宋" w:cs="仿宋"/>
          <w:b/>
          <w:color w:val="auto"/>
          <w:sz w:val="24"/>
          <w:szCs w:val="24"/>
          <w:highlight w:val="none"/>
        </w:rPr>
        <w:t>超出部分经采购人审核后，另外支付</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val="zh-CN"/>
        </w:rPr>
        <w:t>标单位每月20日前汇总上月相关材料费，经采购人审核后，采购人支付上月的费用。材料费单价参照《</w:t>
      </w:r>
      <w:r>
        <w:rPr>
          <w:rFonts w:hint="eastAsia" w:ascii="仿宋" w:hAnsi="仿宋" w:eastAsia="仿宋" w:cs="仿宋"/>
          <w:color w:val="auto"/>
          <w:sz w:val="24"/>
          <w:szCs w:val="24"/>
          <w:highlight w:val="none"/>
        </w:rPr>
        <w:t>报价明细清单》中的第二部分、设备材料费部分</w:t>
      </w:r>
      <w:r>
        <w:rPr>
          <w:rFonts w:hint="eastAsia" w:ascii="仿宋" w:hAnsi="仿宋" w:eastAsia="仿宋" w:cs="仿宋"/>
          <w:color w:val="auto"/>
          <w:sz w:val="24"/>
          <w:szCs w:val="24"/>
          <w:highlight w:val="none"/>
          <w:lang w:val="zh-CN"/>
        </w:rPr>
        <w:t>的</w:t>
      </w:r>
      <w:r>
        <w:rPr>
          <w:rFonts w:hint="eastAsia" w:ascii="仿宋" w:hAnsi="仿宋" w:eastAsia="仿宋" w:cs="仿宋"/>
          <w:color w:val="auto"/>
          <w:sz w:val="24"/>
          <w:szCs w:val="24"/>
          <w:highlight w:val="none"/>
        </w:rPr>
        <w:t>材料报价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按季度支付</w:t>
      </w:r>
      <w:r>
        <w:rPr>
          <w:rFonts w:hint="eastAsia" w:ascii="仿宋" w:hAnsi="仿宋" w:eastAsia="仿宋" w:cs="仿宋"/>
          <w:color w:val="auto"/>
          <w:sz w:val="24"/>
          <w:szCs w:val="24"/>
          <w:highlight w:val="none"/>
          <w:lang w:val="zh-CN"/>
        </w:rPr>
        <w:t>。</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3.1.2.1  维护材料超出表中所列品种的，由采购人向所用品牌的厂家征求报价。</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3.1.2.2 人工、机具费用标准参照国家定额或市场信息价计算（由采购人负责核准）。</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3.1.3  中标单位的汇总材料</w:t>
      </w:r>
      <w:r>
        <w:rPr>
          <w:rFonts w:hint="eastAsia" w:ascii="仿宋" w:hAnsi="仿宋" w:eastAsia="仿宋" w:cs="仿宋"/>
          <w:color w:val="auto"/>
          <w:sz w:val="24"/>
          <w:szCs w:val="24"/>
          <w:highlight w:val="none"/>
        </w:rPr>
        <w:t>决算时，</w:t>
      </w:r>
      <w:r>
        <w:rPr>
          <w:rFonts w:hint="eastAsia" w:ascii="仿宋" w:hAnsi="仿宋" w:eastAsia="仿宋" w:cs="仿宋"/>
          <w:color w:val="auto"/>
          <w:sz w:val="24"/>
          <w:szCs w:val="24"/>
          <w:highlight w:val="none"/>
          <w:lang w:val="zh-CN"/>
        </w:rPr>
        <w:t>应包括：</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3.1.3</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zh-CN"/>
        </w:rPr>
        <w:t>维护材料审批表；</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3.1.3</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val="zh-CN"/>
        </w:rPr>
        <w:t>全</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lang w:val="zh-CN"/>
        </w:rPr>
        <w:t>维修或更换的设备（材料）经费汇总清单（一份）。</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 系统因受外力（如车辆碰撞、偷盗等）或不可抗力（战争、自然灾害等）影响造成故障抢修经费：</w:t>
      </w:r>
    </w:p>
    <w:p>
      <w:pPr>
        <w:autoSpaceDE w:val="0"/>
        <w:autoSpaceDN w:val="0"/>
        <w:adjustRightInd w:val="0"/>
        <w:spacing w:line="44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3.2.1  系统因受外力（如车辆碰撞、偷盗等）或不可抗力（战争、自然灾害等）影响造成故障抢修，</w:t>
      </w:r>
      <w:r>
        <w:rPr>
          <w:rFonts w:hint="eastAsia" w:ascii="仿宋" w:hAnsi="仿宋" w:eastAsia="仿宋" w:cs="仿宋"/>
          <w:color w:val="auto"/>
          <w:sz w:val="24"/>
          <w:szCs w:val="24"/>
          <w:highlight w:val="none"/>
        </w:rPr>
        <w:t xml:space="preserve">材料价格计算方法参见 </w:t>
      </w:r>
      <w:r>
        <w:rPr>
          <w:rFonts w:hint="eastAsia" w:ascii="仿宋" w:hAnsi="仿宋" w:eastAsia="仿宋" w:cs="仿宋"/>
          <w:color w:val="auto"/>
          <w:sz w:val="24"/>
          <w:szCs w:val="24"/>
          <w:highlight w:val="none"/>
          <w:lang w:val="zh-CN"/>
        </w:rPr>
        <w:t>3.1.2</w:t>
      </w:r>
      <w:r>
        <w:rPr>
          <w:rFonts w:hint="eastAsia" w:ascii="仿宋" w:hAnsi="仿宋" w:eastAsia="仿宋" w:cs="仿宋"/>
          <w:color w:val="auto"/>
          <w:sz w:val="24"/>
          <w:szCs w:val="24"/>
          <w:highlight w:val="none"/>
        </w:rPr>
        <w:t xml:space="preserve"> 章节</w:t>
      </w:r>
      <w:r>
        <w:rPr>
          <w:rFonts w:hint="eastAsia" w:ascii="仿宋" w:hAnsi="仿宋" w:eastAsia="仿宋" w:cs="仿宋"/>
          <w:color w:val="auto"/>
          <w:sz w:val="24"/>
          <w:szCs w:val="24"/>
          <w:highlight w:val="none"/>
          <w:lang w:val="zh-CN"/>
        </w:rPr>
        <w:t>。</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3.2.2 中标单位的汇总材料</w:t>
      </w:r>
      <w:r>
        <w:rPr>
          <w:rFonts w:hint="eastAsia" w:ascii="仿宋" w:hAnsi="仿宋" w:eastAsia="仿宋" w:cs="仿宋"/>
          <w:color w:val="auto"/>
          <w:sz w:val="24"/>
          <w:szCs w:val="24"/>
          <w:highlight w:val="none"/>
        </w:rPr>
        <w:t>决算时，</w:t>
      </w:r>
      <w:r>
        <w:rPr>
          <w:rFonts w:hint="eastAsia" w:ascii="仿宋" w:hAnsi="仿宋" w:eastAsia="仿宋" w:cs="仿宋"/>
          <w:color w:val="auto"/>
          <w:sz w:val="24"/>
          <w:szCs w:val="24"/>
          <w:highlight w:val="none"/>
          <w:lang w:val="zh-CN"/>
        </w:rPr>
        <w:t>应包括：</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zh-CN"/>
        </w:rPr>
        <w:t>维护材料审批表；</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3.2.2</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lang w:val="zh-CN"/>
        </w:rPr>
        <w:t>维修或更换的设备（材料）经费汇总清单（一份）；</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3.2.2.3 人工、机具费用经费决算清单。</w:t>
      </w:r>
    </w:p>
    <w:p>
      <w:pPr>
        <w:autoSpaceDE w:val="0"/>
        <w:autoSpaceDN w:val="0"/>
        <w:adjustRightIn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3.3  功能完善：</w:t>
      </w:r>
    </w:p>
    <w:p>
      <w:pPr>
        <w:autoSpaceDE w:val="0"/>
        <w:autoSpaceDN w:val="0"/>
        <w:adjustRightInd w:val="0"/>
        <w:spacing w:line="44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3.3.1  根据采购人要求，对系统的功能进行完善（包括：软件平台的功能调整、增加外场设备、外场设备移位等），实行核算，材料</w:t>
      </w:r>
      <w:r>
        <w:rPr>
          <w:rFonts w:hint="eastAsia" w:ascii="仿宋" w:hAnsi="仿宋" w:eastAsia="仿宋" w:cs="仿宋"/>
          <w:color w:val="auto"/>
          <w:sz w:val="24"/>
          <w:szCs w:val="24"/>
          <w:highlight w:val="none"/>
        </w:rPr>
        <w:t xml:space="preserve">价格计算方法参见 </w:t>
      </w:r>
      <w:r>
        <w:rPr>
          <w:rFonts w:hint="eastAsia" w:ascii="仿宋" w:hAnsi="仿宋" w:eastAsia="仿宋" w:cs="仿宋"/>
          <w:color w:val="auto"/>
          <w:sz w:val="24"/>
          <w:szCs w:val="24"/>
          <w:highlight w:val="none"/>
          <w:lang w:val="zh-CN"/>
        </w:rPr>
        <w:t>3.1.2</w:t>
      </w:r>
      <w:r>
        <w:rPr>
          <w:rFonts w:hint="eastAsia" w:ascii="仿宋" w:hAnsi="仿宋" w:eastAsia="仿宋" w:cs="仿宋"/>
          <w:color w:val="auto"/>
          <w:sz w:val="24"/>
          <w:szCs w:val="24"/>
          <w:highlight w:val="none"/>
        </w:rPr>
        <w:t xml:space="preserve"> 章节</w:t>
      </w:r>
      <w:r>
        <w:rPr>
          <w:rFonts w:hint="eastAsia" w:ascii="仿宋" w:hAnsi="仿宋" w:eastAsia="仿宋" w:cs="仿宋"/>
          <w:color w:val="auto"/>
          <w:sz w:val="24"/>
          <w:szCs w:val="24"/>
          <w:highlight w:val="none"/>
          <w:lang w:val="zh-CN"/>
        </w:rPr>
        <w:t>。</w:t>
      </w:r>
    </w:p>
    <w:p>
      <w:pPr>
        <w:autoSpaceDE w:val="0"/>
        <w:autoSpaceDN w:val="0"/>
        <w:adjustRightInd w:val="0"/>
        <w:spacing w:line="44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3.3.2  中标单位递交的材料应包括：</w:t>
      </w:r>
    </w:p>
    <w:p>
      <w:pPr>
        <w:autoSpaceDE w:val="0"/>
        <w:autoSpaceDN w:val="0"/>
        <w:adjustRightInd w:val="0"/>
        <w:spacing w:line="440" w:lineRule="exact"/>
        <w:ind w:firstLine="720" w:firstLineChars="300"/>
        <w:outlineLvl w:val="0"/>
        <w:rPr>
          <w:rFonts w:hint="eastAsia" w:ascii="仿宋" w:hAnsi="仿宋" w:eastAsia="仿宋" w:cs="仿宋"/>
          <w:color w:val="auto"/>
          <w:sz w:val="24"/>
          <w:szCs w:val="24"/>
          <w:highlight w:val="none"/>
          <w:lang w:val="zh-CN"/>
        </w:rPr>
      </w:pPr>
      <w:bookmarkStart w:id="48" w:name="_Toc343862200"/>
      <w:bookmarkStart w:id="49" w:name="_Toc408297376"/>
      <w:bookmarkStart w:id="50" w:name="_Toc32716"/>
      <w:bookmarkStart w:id="51" w:name="_Toc334183209"/>
      <w:bookmarkStart w:id="52" w:name="_Toc365376558"/>
      <w:r>
        <w:rPr>
          <w:rFonts w:hint="eastAsia" w:ascii="仿宋" w:hAnsi="仿宋" w:eastAsia="仿宋" w:cs="仿宋"/>
          <w:color w:val="auto"/>
          <w:sz w:val="24"/>
          <w:szCs w:val="24"/>
          <w:highlight w:val="none"/>
          <w:lang w:val="zh-CN"/>
        </w:rPr>
        <w:t>3.3.2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zh-CN"/>
        </w:rPr>
        <w:t>采购人的任务通知书；</w:t>
      </w:r>
      <w:bookmarkEnd w:id="48"/>
      <w:bookmarkEnd w:id="49"/>
      <w:bookmarkEnd w:id="50"/>
      <w:bookmarkEnd w:id="51"/>
      <w:bookmarkEnd w:id="52"/>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3.3.2</w:t>
      </w:r>
      <w:r>
        <w:rPr>
          <w:rFonts w:hint="eastAsia" w:ascii="仿宋" w:hAnsi="仿宋" w:eastAsia="仿宋" w:cs="仿宋"/>
          <w:color w:val="auto"/>
          <w:sz w:val="24"/>
          <w:szCs w:val="24"/>
          <w:highlight w:val="none"/>
        </w:rPr>
        <w:t>.2 经采购人确认的技术方案（包括经费预算）；</w:t>
      </w:r>
    </w:p>
    <w:p>
      <w:pPr>
        <w:autoSpaceDE w:val="0"/>
        <w:autoSpaceDN w:val="0"/>
        <w:adjustRightInd w:val="0"/>
        <w:spacing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3.3.2.3 </w:t>
      </w:r>
      <w:r>
        <w:rPr>
          <w:rFonts w:hint="eastAsia" w:ascii="仿宋" w:hAnsi="仿宋" w:eastAsia="仿宋" w:cs="仿宋"/>
          <w:color w:val="auto"/>
          <w:sz w:val="24"/>
          <w:szCs w:val="24"/>
          <w:highlight w:val="none"/>
        </w:rPr>
        <w:t>增加</w:t>
      </w:r>
      <w:r>
        <w:rPr>
          <w:rFonts w:hint="eastAsia" w:ascii="仿宋" w:hAnsi="仿宋" w:eastAsia="仿宋" w:cs="仿宋"/>
          <w:color w:val="auto"/>
          <w:sz w:val="24"/>
          <w:szCs w:val="24"/>
          <w:highlight w:val="none"/>
          <w:lang w:val="zh-CN"/>
        </w:rPr>
        <w:t>的设备（材料）经费汇总清单（一份）；</w:t>
      </w:r>
    </w:p>
    <w:p>
      <w:pPr>
        <w:autoSpaceDE w:val="0"/>
        <w:autoSpaceDN w:val="0"/>
        <w:adjustRightInd w:val="0"/>
        <w:spacing w:line="440" w:lineRule="exact"/>
        <w:ind w:firstLine="720" w:firstLineChars="3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zh-CN"/>
        </w:rPr>
        <w:t>3.3.2.4 人工、机具费用经费决算清单。</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3.4  备品备件要求：</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 xml:space="preserve">3.4.1 </w:t>
      </w:r>
      <w:r>
        <w:rPr>
          <w:rFonts w:hint="eastAsia" w:ascii="仿宋" w:hAnsi="仿宋" w:eastAsia="仿宋" w:cs="仿宋"/>
          <w:color w:val="auto"/>
          <w:sz w:val="24"/>
          <w:szCs w:val="24"/>
          <w:highlight w:val="none"/>
        </w:rPr>
        <w:t>每个驻点维护小组的</w:t>
      </w:r>
      <w:r>
        <w:rPr>
          <w:rFonts w:hint="eastAsia" w:ascii="仿宋" w:hAnsi="仿宋" w:eastAsia="仿宋" w:cs="仿宋"/>
          <w:color w:val="auto"/>
          <w:kern w:val="0"/>
          <w:sz w:val="24"/>
          <w:szCs w:val="24"/>
          <w:highlight w:val="none"/>
          <w:lang w:val="zh-CN"/>
        </w:rPr>
        <w:t>备品备件配置最低要求：各类机动车信号灯、非机动车信号灯、人行灯、机动车辅灯各2套，浙大中控信号控制机</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套，普通式临时信号灯</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CN"/>
        </w:rPr>
        <w:t>套（多相位、升降式、太阳能）；辖区有高架快速路的驻点维护小组，还需配备高架下使用的可变同步临时信号灯2套。</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3.4.2 交警</w:t>
      </w:r>
      <w:r>
        <w:rPr>
          <w:rFonts w:hint="eastAsia" w:ascii="仿宋" w:hAnsi="仿宋" w:eastAsia="仿宋" w:cs="仿宋"/>
          <w:color w:val="auto"/>
          <w:kern w:val="0"/>
          <w:sz w:val="24"/>
          <w:szCs w:val="24"/>
          <w:highlight w:val="none"/>
        </w:rPr>
        <w:t>大队本部</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rPr>
        <w:t>备品备件配置最低要求：</w:t>
      </w:r>
      <w:r>
        <w:rPr>
          <w:rFonts w:hint="eastAsia" w:ascii="仿宋" w:hAnsi="仿宋" w:eastAsia="仿宋" w:cs="仿宋"/>
          <w:color w:val="auto"/>
          <w:kern w:val="0"/>
          <w:sz w:val="24"/>
          <w:szCs w:val="24"/>
          <w:highlight w:val="none"/>
          <w:lang w:val="zh-CN"/>
        </w:rPr>
        <w:t>浙大中控信号控制机</w:t>
      </w:r>
      <w:r>
        <w:rPr>
          <w:rFonts w:hint="eastAsia" w:ascii="仿宋" w:hAnsi="仿宋" w:eastAsia="仿宋" w:cs="仿宋"/>
          <w:color w:val="auto"/>
          <w:kern w:val="0"/>
          <w:sz w:val="24"/>
          <w:szCs w:val="24"/>
          <w:highlight w:val="none"/>
          <w:lang w:val="en-US" w:eastAsia="zh-CN"/>
        </w:rPr>
        <w:t>3套</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联网式移动临时信号灯5套（可接入现有信号控制平台、配备用电池各1套）</w:t>
      </w:r>
      <w:r>
        <w:rPr>
          <w:rFonts w:hint="eastAsia" w:ascii="仿宋" w:hAnsi="仿宋" w:eastAsia="仿宋" w:cs="仿宋"/>
          <w:color w:val="auto"/>
          <w:kern w:val="0"/>
          <w:sz w:val="24"/>
          <w:szCs w:val="24"/>
          <w:highlight w:val="none"/>
          <w:lang w:val="zh-CN"/>
        </w:rPr>
        <w:t>、电子警察视频分析仪、智能卡口视频分析仪各3台，</w:t>
      </w:r>
      <w:r>
        <w:rPr>
          <w:rFonts w:hint="eastAsia" w:ascii="仿宋" w:hAnsi="仿宋" w:eastAsia="仿宋" w:cs="仿宋"/>
          <w:color w:val="auto"/>
          <w:kern w:val="0"/>
          <w:sz w:val="24"/>
          <w:szCs w:val="24"/>
          <w:highlight w:val="none"/>
          <w:lang w:val="en-US" w:eastAsia="zh-CN"/>
        </w:rPr>
        <w:t>400万</w:t>
      </w:r>
      <w:r>
        <w:rPr>
          <w:rFonts w:hint="eastAsia" w:ascii="仿宋" w:hAnsi="仿宋" w:eastAsia="仿宋" w:cs="仿宋"/>
          <w:color w:val="auto"/>
          <w:kern w:val="0"/>
          <w:sz w:val="24"/>
          <w:szCs w:val="24"/>
          <w:highlight w:val="none"/>
          <w:lang w:val="zh-CN"/>
        </w:rPr>
        <w:t>一体化高清球机、</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val="zh-CN"/>
        </w:rPr>
        <w:t>00万高清抓拍单元、</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00万高清抓拍单元、</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CN"/>
        </w:rPr>
        <w:t>00万高清视频单元、车辆检测器、信号灯检测器、闪光灯、大角度LED频闪灯、小角度LED频闪灯各5套，</w:t>
      </w:r>
      <w:r>
        <w:rPr>
          <w:rFonts w:hint="eastAsia" w:ascii="仿宋" w:hAnsi="仿宋" w:eastAsia="仿宋" w:cs="仿宋"/>
          <w:color w:val="auto"/>
          <w:kern w:val="0"/>
          <w:sz w:val="24"/>
          <w:szCs w:val="24"/>
          <w:highlight w:val="none"/>
          <w:lang w:val="en-US" w:eastAsia="zh-CN"/>
        </w:rPr>
        <w:t>移动式</w:t>
      </w:r>
      <w:r>
        <w:rPr>
          <w:rFonts w:hint="eastAsia" w:ascii="仿宋" w:hAnsi="仿宋" w:eastAsia="仿宋" w:cs="仿宋"/>
          <w:color w:val="auto"/>
          <w:kern w:val="0"/>
          <w:sz w:val="24"/>
          <w:szCs w:val="24"/>
          <w:highlight w:val="none"/>
          <w:lang w:val="zh-CN"/>
        </w:rPr>
        <w:t>临时信号灯</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val="zh-CN"/>
        </w:rPr>
        <w:t>套（多相位、升降式、太阳能）。</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3.4.3 所有备品备件必须确保是合格的、能正常运行的设备，需提供实物照片；备品备件清单需详细填写（包括：设备名称、品牌、型号、数量、设备序列号、放置区域），备品备件清单按各区域、大队部分别填写，必要时进行实地考察和检测。</w:t>
      </w:r>
    </w:p>
    <w:p>
      <w:pPr>
        <w:autoSpaceDE w:val="0"/>
        <w:autoSpaceDN w:val="0"/>
        <w:adjustRightInd w:val="0"/>
        <w:spacing w:line="440" w:lineRule="exact"/>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kern w:val="0"/>
          <w:sz w:val="24"/>
          <w:szCs w:val="24"/>
          <w:highlight w:val="none"/>
        </w:rPr>
        <w:t xml:space="preserve">3.5 </w:t>
      </w:r>
      <w:r>
        <w:rPr>
          <w:rFonts w:hint="eastAsia" w:ascii="仿宋" w:hAnsi="仿宋" w:eastAsia="仿宋" w:cs="仿宋"/>
          <w:b/>
          <w:color w:val="auto"/>
          <w:kern w:val="0"/>
          <w:sz w:val="24"/>
          <w:szCs w:val="24"/>
          <w:highlight w:val="none"/>
        </w:rPr>
        <w:t>投标人因巡查维护不及时（或者抢修不及时），造成单个维护点位单次维护经费（含设备更换和修理费用）超过</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000元的，由中标方负责。</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 更新的设备，质保期按新产品质保期从更新之日起计算。</w:t>
      </w:r>
    </w:p>
    <w:p>
      <w:pPr>
        <w:pStyle w:val="2"/>
        <w:ind w:left="0" w:leftChars="0" w:firstLine="241" w:firstLineChars="100"/>
        <w:rPr>
          <w:rFonts w:hint="eastAsia" w:ascii="仿宋" w:hAnsi="仿宋" w:eastAsia="仿宋" w:cs="仿宋"/>
          <w:color w:val="auto"/>
          <w:kern w:val="0"/>
          <w:sz w:val="24"/>
          <w:szCs w:val="24"/>
          <w:highlight w:val="none"/>
          <w:lang w:val="en-US" w:eastAsia="zh-CN"/>
        </w:rPr>
      </w:pPr>
      <w:r>
        <w:rPr>
          <w:rFonts w:hint="eastAsia" w:ascii="仿宋" w:hAnsi="仿宋" w:eastAsia="仿宋" w:cs="仿宋"/>
          <w:b/>
          <w:color w:val="auto"/>
          <w:sz w:val="24"/>
          <w:szCs w:val="24"/>
          <w:highlight w:val="none"/>
        </w:rPr>
        <w:t>▲</w:t>
      </w:r>
      <w:r>
        <w:rPr>
          <w:rFonts w:hint="eastAsia" w:ascii="仿宋" w:hAnsi="仿宋" w:eastAsia="仿宋" w:cs="仿宋"/>
          <w:color w:val="auto"/>
          <w:kern w:val="0"/>
          <w:sz w:val="24"/>
          <w:szCs w:val="24"/>
          <w:highlight w:val="none"/>
          <w:lang w:val="en-US" w:eastAsia="zh-CN"/>
        </w:rPr>
        <w:t>3.7空窗期维护相关费用说明</w:t>
      </w:r>
    </w:p>
    <w:p>
      <w:pPr>
        <w:pStyle w:val="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空窗服务期：2025年1月29日至2025年余杭区智能交通维护服务合同签订时间；</w:t>
      </w:r>
    </w:p>
    <w:p>
      <w:pPr>
        <w:pStyle w:val="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空窗服务期相关费用由2025年余杭区智能交通维护服务项目中标方按照2025年维保服务需求实施，费用由本项目中标方按2025年合同价，扣除考核违约金后，按时间比例与原项目单位进行结算。</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各投标人在投标报价时充分考虑因以上问题而产生的间接费用，投标时并做相应承诺。</w:t>
      </w:r>
    </w:p>
    <w:p>
      <w:pPr>
        <w:autoSpaceDE w:val="0"/>
        <w:autoSpaceDN w:val="0"/>
        <w:adjustRightInd w:val="0"/>
        <w:spacing w:line="440" w:lineRule="exact"/>
        <w:ind w:firstLine="241" w:firstLineChars="100"/>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rPr>
        <w:t>▲</w:t>
      </w:r>
      <w:r>
        <w:rPr>
          <w:rFonts w:hint="eastAsia" w:ascii="仿宋" w:hAnsi="仿宋" w:eastAsia="仿宋" w:cs="仿宋"/>
          <w:bCs/>
          <w:color w:val="auto"/>
          <w:kern w:val="0"/>
          <w:sz w:val="24"/>
          <w:szCs w:val="24"/>
          <w:highlight w:val="none"/>
          <w:lang w:val="zh-CN"/>
        </w:rPr>
        <w:t xml:space="preserve"> </w:t>
      </w:r>
      <w:r>
        <w:rPr>
          <w:rFonts w:hint="eastAsia" w:ascii="仿宋" w:hAnsi="仿宋" w:eastAsia="仿宋" w:cs="仿宋"/>
          <w:b/>
          <w:bCs/>
          <w:color w:val="auto"/>
          <w:sz w:val="24"/>
          <w:szCs w:val="24"/>
          <w:highlight w:val="none"/>
          <w:lang w:val="zh-CN"/>
        </w:rPr>
        <w:t>4、考核方式方法（书面承诺）</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 考核方式分二类：</w:t>
      </w:r>
      <w:r>
        <w:rPr>
          <w:rFonts w:hint="eastAsia" w:ascii="仿宋" w:hAnsi="仿宋" w:eastAsia="仿宋" w:cs="仿宋"/>
          <w:color w:val="auto"/>
          <w:kern w:val="0"/>
          <w:sz w:val="24"/>
          <w:szCs w:val="24"/>
          <w:highlight w:val="none"/>
          <w:lang w:val="en-US" w:eastAsia="zh-CN"/>
        </w:rPr>
        <w:t>月度</w:t>
      </w:r>
      <w:r>
        <w:rPr>
          <w:rFonts w:hint="eastAsia" w:ascii="仿宋" w:hAnsi="仿宋" w:eastAsia="仿宋" w:cs="仿宋"/>
          <w:color w:val="auto"/>
          <w:kern w:val="0"/>
          <w:sz w:val="24"/>
          <w:szCs w:val="24"/>
          <w:highlight w:val="none"/>
          <w:lang w:val="zh-CN"/>
        </w:rPr>
        <w:t>考核、日常考核。</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 季度考核方法：参照第2.4.7条的维护完好率进行考核，每</w:t>
      </w:r>
      <w:r>
        <w:rPr>
          <w:rFonts w:hint="eastAsia" w:ascii="仿宋" w:hAnsi="仿宋" w:eastAsia="仿宋" w:cs="仿宋"/>
          <w:color w:val="auto"/>
          <w:kern w:val="0"/>
          <w:sz w:val="24"/>
          <w:szCs w:val="24"/>
          <w:highlight w:val="none"/>
          <w:lang w:val="en-US" w:eastAsia="zh-CN"/>
        </w:rPr>
        <w:t>月</w:t>
      </w:r>
      <w:r>
        <w:rPr>
          <w:rFonts w:hint="eastAsia" w:ascii="仿宋" w:hAnsi="仿宋" w:eastAsia="仿宋" w:cs="仿宋"/>
          <w:color w:val="auto"/>
          <w:kern w:val="0"/>
          <w:sz w:val="24"/>
          <w:szCs w:val="24"/>
          <w:highlight w:val="none"/>
          <w:lang w:val="zh-CN"/>
        </w:rPr>
        <w:t>1次，每低1个百分点，扣</w:t>
      </w: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val="en-US" w:eastAsia="zh-CN"/>
        </w:rPr>
        <w:t>月度</w:t>
      </w:r>
      <w:r>
        <w:rPr>
          <w:rFonts w:hint="eastAsia" w:ascii="仿宋" w:hAnsi="仿宋" w:eastAsia="仿宋" w:cs="仿宋"/>
          <w:color w:val="auto"/>
          <w:kern w:val="0"/>
          <w:sz w:val="24"/>
          <w:szCs w:val="24"/>
          <w:highlight w:val="none"/>
          <w:lang w:val="zh-CN"/>
        </w:rPr>
        <w:t>维护经费（</w:t>
      </w:r>
      <w:r>
        <w:rPr>
          <w:rFonts w:hint="eastAsia" w:ascii="仿宋" w:hAnsi="仿宋" w:eastAsia="仿宋" w:cs="仿宋"/>
          <w:color w:val="auto"/>
          <w:kern w:val="0"/>
          <w:sz w:val="24"/>
          <w:szCs w:val="24"/>
          <w:highlight w:val="none"/>
          <w:lang w:val="en-US" w:eastAsia="zh-CN"/>
        </w:rPr>
        <w:t>日常维护费/12月</w:t>
      </w:r>
      <w:r>
        <w:rPr>
          <w:rFonts w:hint="eastAsia" w:ascii="仿宋" w:hAnsi="仿宋" w:eastAsia="仿宋" w:cs="仿宋"/>
          <w:color w:val="auto"/>
          <w:kern w:val="0"/>
          <w:sz w:val="24"/>
          <w:szCs w:val="24"/>
          <w:highlight w:val="none"/>
          <w:lang w:val="zh-CN"/>
        </w:rPr>
        <w:t>）的1个百分点。</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 日常考核方法：按照《余杭交警大队智能交通监控系统维护办法》（附后）进行考核。</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5、供方所供的货物必须为全新的，符合国家标准的合格产品。</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6、所供货物不会侵犯任何第三方知识产权。</w:t>
      </w:r>
    </w:p>
    <w:p>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7、项目验收：通过第三方代理公司邀请专家根据全年度维护服务台账、工程清单、监理监管日志等进行综合验收。</w:t>
      </w:r>
    </w:p>
    <w:p>
      <w:pPr>
        <w:adjustRightInd w:val="0"/>
        <w:snapToGrid w:val="0"/>
        <w:spacing w:line="360" w:lineRule="auto"/>
        <w:ind w:firstLine="883" w:firstLineChars="200"/>
        <w:rPr>
          <w:rFonts w:hint="eastAsia" w:ascii="仿宋" w:hAnsi="仿宋" w:eastAsia="仿宋" w:cs="仿宋"/>
          <w:color w:val="auto"/>
          <w:sz w:val="24"/>
          <w:szCs w:val="24"/>
          <w:highlight w:val="none"/>
        </w:rPr>
      </w:pPr>
      <w:r>
        <w:rPr>
          <w:rFonts w:hint="eastAsia" w:ascii="仿宋" w:hAnsi="仿宋" w:eastAsia="仿宋" w:cs="仿宋"/>
          <w:b/>
          <w:color w:val="auto"/>
          <w:sz w:val="44"/>
          <w:szCs w:val="44"/>
          <w:highlight w:val="none"/>
        </w:rPr>
        <w:br w:type="page"/>
      </w:r>
      <w:r>
        <w:rPr>
          <w:rFonts w:hint="eastAsia" w:ascii="仿宋" w:hAnsi="仿宋" w:eastAsia="仿宋" w:cs="仿宋"/>
          <w:color w:val="auto"/>
          <w:sz w:val="24"/>
          <w:szCs w:val="24"/>
          <w:highlight w:val="none"/>
        </w:rPr>
        <w:t>附件：</w:t>
      </w:r>
    </w:p>
    <w:p>
      <w:pPr>
        <w:pStyle w:val="59"/>
        <w:rPr>
          <w:rFonts w:hint="eastAsia" w:ascii="仿宋" w:hAnsi="仿宋" w:eastAsia="仿宋" w:cs="仿宋"/>
          <w:color w:val="auto"/>
          <w:sz w:val="24"/>
          <w:szCs w:val="24"/>
          <w:highlight w:val="none"/>
        </w:rPr>
      </w:pPr>
      <w:bookmarkStart w:id="53" w:name="_Hlk31701805"/>
      <w:r>
        <w:rPr>
          <w:rFonts w:hint="eastAsia" w:ascii="仿宋" w:hAnsi="仿宋" w:eastAsia="仿宋" w:cs="仿宋"/>
          <w:color w:val="auto"/>
          <w:sz w:val="24"/>
          <w:szCs w:val="24"/>
          <w:highlight w:val="none"/>
        </w:rPr>
        <w:t>余杭区公安分局交警大队智能交通设</w:t>
      </w:r>
      <w:r>
        <w:rPr>
          <w:rFonts w:hint="eastAsia" w:ascii="仿宋" w:hAnsi="仿宋" w:eastAsia="仿宋" w:cs="仿宋"/>
          <w:color w:val="auto"/>
          <w:sz w:val="24"/>
          <w:szCs w:val="24"/>
          <w:highlight w:val="none"/>
        </w:rPr>
        <w:t>施维护考核办法（试行）</w:t>
      </w:r>
    </w:p>
    <w:bookmarkEnd w:id="53"/>
    <w:p>
      <w:pPr>
        <w:pStyle w:val="4"/>
        <w:numPr>
          <w:ilvl w:val="0"/>
          <w:numId w:val="0"/>
        </w:numPr>
        <w:tabs>
          <w:tab w:val="left" w:pos="1110"/>
          <w:tab w:val="clear" w:pos="432"/>
        </w:tabs>
        <w:ind w:left="7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第一章、总  则</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了进一步规范余杭区公安分局交通警察大队（简称“大队”，下同）辖区的智能交通设施，提高智能交通设施完好率、规范道路通行秩序、提升道路通行效率、遏制道路交通事故，根据现行国标和规范，制订本办法。</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所指智能交通设施是指安装于大队辖区，用于监控道路通行情况、检测车辆和人员流量、规范道路通行秩序、预防道路交通事故，为查处机动车辆违法行为、侦察破案图像取证的信号灯、情报板、视频监控、雷达检测、声源定位，及其它计算机通信设施。</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智能交通设施和系统遵循“谁使用、谁管理、谁报修，大队集中维护”的原则；智能交通设施的维护工作由政府采购确定具有交通监控系统维护专业水平的公司（简称签约公司）签订维护合同，由签约公司开展智能交通监控系统的日常维护。 </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免费维护期（即缺陷责任期）内的智能交通监控系统维护由项目承建单位负责，参照本考核办法执行。 内部监控、数字勤务室图像取证设备维护参照本考核办法实施。</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约公司和项目承建单位（简称维护公司，下同）必须遵照维护合同，组建专业的维护队伍、配备维护车辆、提供备品备件。签约公司按责任区中队实行驻点维护，每个中队的驻点维护力量（简称“驻点维护人员”）不少于合同规定的人员、车辆和设备。</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大队聘请有智能交通项目监理资质、信誉好的监理公司，对智能交通维护项目进行监理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监理公司必须指派专职监理工程师进行驻点监理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驻点监理不得从事与智能交通维护项目的以外的事务。</w:t>
      </w:r>
    </w:p>
    <w:p>
      <w:pPr>
        <w:pStyle w:val="4"/>
        <w:numPr>
          <w:ilvl w:val="0"/>
          <w:numId w:val="0"/>
        </w:numPr>
        <w:tabs>
          <w:tab w:val="left" w:pos="1110"/>
          <w:tab w:val="clear" w:pos="432"/>
        </w:tabs>
        <w:ind w:left="7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第二章、职  责</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交警大队秩序中队</w:t>
      </w:r>
      <w:r>
        <w:rPr>
          <w:rFonts w:hint="eastAsia" w:ascii="仿宋" w:hAnsi="仿宋" w:eastAsia="仿宋" w:cs="仿宋"/>
          <w:color w:val="auto"/>
          <w:sz w:val="24"/>
          <w:szCs w:val="24"/>
          <w:highlight w:val="none"/>
        </w:rPr>
        <w:t>是智能交通设施维护的主管单位，下设信号灯配时中心，配责任民警1名、辅警2名、签约维护公司专业技术人员</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名（主管1名，工程师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配时人员4名，</w:t>
      </w:r>
      <w:r>
        <w:rPr>
          <w:rFonts w:hint="eastAsia" w:ascii="仿宋" w:hAnsi="仿宋" w:eastAsia="仿宋" w:cs="仿宋"/>
          <w:color w:val="auto"/>
          <w:sz w:val="24"/>
          <w:szCs w:val="24"/>
          <w:highlight w:val="none"/>
        </w:rPr>
        <w:t>技术人</w:t>
      </w:r>
      <w:r>
        <w:rPr>
          <w:rFonts w:hint="eastAsia" w:ascii="仿宋" w:hAnsi="仿宋" w:eastAsia="仿宋" w:cs="仿宋"/>
          <w:color w:val="auto"/>
          <w:sz w:val="24"/>
          <w:szCs w:val="24"/>
          <w:highlight w:val="none"/>
          <w:lang w:val="en-US" w:eastAsia="zh-CN"/>
        </w:rPr>
        <w:t>员1</w:t>
      </w:r>
      <w:r>
        <w:rPr>
          <w:rFonts w:hint="eastAsia" w:ascii="仿宋" w:hAnsi="仿宋" w:eastAsia="仿宋" w:cs="仿宋"/>
          <w:color w:val="auto"/>
          <w:sz w:val="24"/>
          <w:szCs w:val="24"/>
          <w:highlight w:val="none"/>
        </w:rPr>
        <w:t>名）、监理工程师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负责智能交通设施中心接入、维护保养、外建智能交通项目（指：建设主体非交警大队的智能交通项目）的接收工作，负责电子铭牌的制作、张贴、系统信息维护工作；指导责任区中队开展智能交通设施的日常管理和信号灯配时优化工作。</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区中队是智能交通设施的使用管理单位，要确定一名中队领导分管此项工作；责任区中队数字勤务室（简称“数字勤务室”，下同）是智能交通设施使用管理的主体，要设置视频岗和信号配时岗，签约维护公司派驻专业技术人员1名，视频岗辅警2~3名；负责智能交通设施的使用管理工作，做好巡查、日常管理、故障报修、报修结果确认，以及警（保）卫任务的定灯保畅工作；配时小组在大队配时中心的指导下开展智能交通设施的维护和信号灯配时优化工作。</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必须建立7×24小时值班制度，保证通讯畅通，确保派单管理员、维护人员随叫随到，随时接受交警大队的抢修和维护指令，及时完成指挥中心交办的与维护相关的其它工作任务（其它工作任务，需以任务单、会议纪要、微信、钉钉、手机短信等形式下达，并确定完成时限。下同）。</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维护公司维护人员（简称“维护人员”，下同）必须熟练掌握智能交通监控系统的操作和维护要领，做到规范操作、文明施工，杜绝安全事故，确保系统和数据的安全性、可靠性、实时性。</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维护公司负责辖区警（保）卫任务控灯时的路口机箱值守任务，遵照指挥中心的要求落实值守人员，并按时到达指定位置待命，及时与路面警力取得联系，服从路面警力的指挥。</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监理工程师必须认真履行监理职责，提高项目实施的可靠性、经费开支的合理性、审批手续的合法性、施工操作的规范性，及时完成与项目相关的其它工作任务。</w:t>
      </w:r>
    </w:p>
    <w:p>
      <w:pPr>
        <w:pStyle w:val="4"/>
        <w:numPr>
          <w:ilvl w:val="0"/>
          <w:numId w:val="0"/>
        </w:numPr>
        <w:tabs>
          <w:tab w:val="left" w:pos="1110"/>
          <w:tab w:val="clear" w:pos="432"/>
        </w:tabs>
        <w:ind w:left="7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第三章、维  护</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挥中心视频岗在早、晚高峰前，必须对**实战平台、电视墙系统进行电子巡检，发现故障立即处理；无法自行修复时，通过智能交通维护派单考核系统（简称“派单系统”，下同）报修。紧急情况下，应先拨打签约公司值班电话，再通过派单系统报修。</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责任区中队每天早晚高峰前，必须对辖区智能交通设备开展网上电子巡查，发现故障立即处理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无法自行修复的，立即在派单系统报修。发生灾害性、重大案（事）件和交通事故，需要抢修的，应立即拨打签约公司值班电话，再通过派单系统派单。</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在早、晚高峰、警（保）卫任务时，必须派信号配时人员到大队指挥中心和中队数字勤务室值守，对智能交通监控系统中心设备和系统进行电子巡检，发现故障及时排除，不能当场排除的，要立即通过派单系统报修；协助值班警员做好控灯工作。</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责任区中队接到警（保）卫任务时，必须提前一天对警（保）卫路线的智能交通设施进行检查，并制定控灯方案，确保设施完好。</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区中队发现交通拥堵时，要及时判明原因，合理调整信号灯配时方案（定灯保畅除外），拥堵解除后应及时恢复原来的配时方案；任何单位（包括：大队签约的维护公司、项目承建单位）和个人不得随意调整信号灯相位配时方案。</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因施工造成智能交通设施故障的，责任区中队要会同维护公司提出抢修方案和经费预算，向施工单位和项目主体提出限期修复要求。</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签维公司的驻点维护人员，未经大队管理部门许可，严禁从事维护项目范围外的其它工作。</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驻点维护人员每天必须对智能交通设施进行现场巡查，发现故障及时排除；不能自行排除的，应立即通过派单系统报修。</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维护公司每</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至少对智能交通监控设施和系统进行一次巡检保养，对机房及前端设备进行清洁和维护，更换故障设备，排除安全隐患。</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监理工程师应跟踪抢修进度，协调相关工作，督促抢修维护工作的落实，提高智能交通设施完好率、抢修及时率。</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维护公司接到维护指令后，参照各责任区中队出警时间要求到达现场处置。</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bookmarkStart w:id="54" w:name="_Hlk60902167"/>
      <w:r>
        <w:rPr>
          <w:rFonts w:hint="eastAsia" w:ascii="仿宋" w:hAnsi="仿宋" w:eastAsia="仿宋" w:cs="仿宋"/>
          <w:color w:val="auto"/>
          <w:sz w:val="24"/>
          <w:szCs w:val="24"/>
          <w:highlight w:val="none"/>
        </w:rPr>
        <w:t>维护公司抢修人员到达现场后，信号灯故障必须立即放置临时信号灯，并在30分钟内排除；其它设备故障在2小时内排除；因设备故障无法立即排除，需用备品备件进行更换的，必须在4小时内恢复。</w:t>
      </w:r>
      <w:bookmarkEnd w:id="54"/>
      <w:r>
        <w:rPr>
          <w:rFonts w:hint="eastAsia" w:ascii="仿宋" w:hAnsi="仿宋" w:eastAsia="仿宋" w:cs="仿宋"/>
          <w:color w:val="auto"/>
          <w:sz w:val="24"/>
          <w:szCs w:val="24"/>
          <w:highlight w:val="none"/>
        </w:rPr>
        <w:t>因杆件、基础损坏等无法在当天修复的故障，必须在最短时间内抢修完毕（最长不能超过设备更换时间+保养周期）。对非正常损坏的设备维修经费，以及正常损坏且单点一次维修经费超过5000元的，应如实列入智能交通维护派单系统经费申报清单，并详细记载故障原因、损坏的设备名称、修复时间、修复费用。</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对需要开支经费的抢修和维护内容，信号配时中心必须派配时中心人员会同维护公司技术人员、监理工程师、中队信号配时人员到现场核实预算的合理性；修复后，上述人员要现场审核修复的工程量和质量。</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公司在路口放置临时信号灯的，临时信号灯的相位设置和配时方案必须与故障前的路口信号灯一致；责任区中队要加强对临时信号灯的巡查管理，发现故障及时报修；维护公司接到中队的报修申请，应及时抢修，确保临时信号灯工作正常。</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签约的维护公司每月第二天17时前提交上月维护工作总结和统计表。遇节假日顺延；上报时间调整的，另行通知。</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要把好经费审核关、质量考核关，发现预算报价不合理、维护质量不达标、设备性能不符合的，立即督促维护公司整改；按照合同、项目进度，认真核实工程量，做好项目经费支付审核工作；实时跟踪维护派单的实施进度，及时提醒维护公司按时完成抢修和维护任务。</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监理工程师要及时制作维护工作会议纪要，并存档；每周二17时前</w:t>
      </w:r>
      <w:r>
        <w:rPr>
          <w:rFonts w:hint="eastAsia" w:ascii="仿宋" w:hAnsi="仿宋" w:eastAsia="仿宋" w:cs="仿宋"/>
          <w:color w:val="auto"/>
          <w:sz w:val="24"/>
          <w:szCs w:val="24"/>
          <w:highlight w:val="none"/>
          <w:lang w:val="en-US" w:eastAsia="zh-CN"/>
        </w:rPr>
        <w:t>通报</w:t>
      </w:r>
      <w:r>
        <w:rPr>
          <w:rFonts w:hint="eastAsia" w:ascii="仿宋" w:hAnsi="仿宋" w:eastAsia="仿宋" w:cs="仿宋"/>
          <w:color w:val="auto"/>
          <w:sz w:val="24"/>
          <w:szCs w:val="24"/>
          <w:highlight w:val="none"/>
        </w:rPr>
        <w:t>周维护考核情况（上周二至本周一），每月第二天17时前提交上月维护工作维护考核情况。遇节假日顺延；上报时间调整的，另行通知。</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加强智能交通设施的档案化管理（包括分局监控系统的“一机一档”工作）。新建、改建项目由项目承建单位在中心接入时，由秩序科指导、督促承建单位完成档案化管理系统中数据录入和更新工作；</w:t>
      </w:r>
      <w:r>
        <w:rPr>
          <w:rFonts w:hint="eastAsia" w:ascii="仿宋" w:hAnsi="仿宋" w:eastAsia="仿宋" w:cs="仿宋"/>
          <w:color w:val="auto"/>
          <w:sz w:val="24"/>
          <w:szCs w:val="24"/>
          <w:highlight w:val="none"/>
          <w:lang w:val="en-US" w:eastAsia="zh-CN"/>
        </w:rPr>
        <w:t>维护公司</w:t>
      </w:r>
      <w:r>
        <w:rPr>
          <w:rFonts w:hint="eastAsia" w:ascii="仿宋" w:hAnsi="仿宋" w:eastAsia="仿宋" w:cs="仿宋"/>
          <w:color w:val="auto"/>
          <w:sz w:val="24"/>
          <w:szCs w:val="24"/>
          <w:highlight w:val="none"/>
        </w:rPr>
        <w:t>负责档案化管理系统的日常检查和管理工作，发现数据与实际不符、档案缺失的情况，及时通知责任单位做好数据维护工作；电子巡检、现场巡查、巡检保养、故障抢修、日常监理均须制作日志，存档备查。</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信号灯配时方案的规范化设置。路口信号灯配时方案应相对固定，存档管理，无特殊情况（指交通管制措施、拥堵事件、交通事故、任务控灯等情况）不得随意调整配时方案；责任区中队需要对路口信号灯固定的方案进行调整时，必须充分酝酿新方案的合理性，方案确定后通过派单系统报信号配时中心审核，配时中心要仔细审核方案与现行国标的符合性，审核通过后下发中队实施，并修改档案数据。</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加强系统维护，对新入网的电脑和服务器必须安装杀毒软件，做好设备准入和资产登记，完善系统补丁；杜绝操作系统用户、数据库用户的空口令和弱口令。</w:t>
      </w:r>
    </w:p>
    <w:p>
      <w:pPr>
        <w:pStyle w:val="4"/>
        <w:numPr>
          <w:ilvl w:val="0"/>
          <w:numId w:val="0"/>
        </w:numPr>
        <w:tabs>
          <w:tab w:val="left" w:pos="1110"/>
          <w:tab w:val="clear" w:pos="432"/>
        </w:tabs>
        <w:ind w:left="7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第四章、罚  则</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指挥中心、责任区中队日常巡检工作，纳入大队绩效考核。</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签约公司未按要求派信号配时人员到指挥中心和数字勤务室值守的，每</w:t>
      </w:r>
      <w:r>
        <w:rPr>
          <w:rFonts w:hint="eastAsia" w:ascii="仿宋" w:hAnsi="仿宋" w:eastAsia="仿宋" w:cs="仿宋"/>
          <w:color w:val="auto"/>
          <w:sz w:val="24"/>
          <w:szCs w:val="24"/>
          <w:highlight w:val="none"/>
          <w:lang w:val="en-US" w:eastAsia="zh-CN"/>
        </w:rPr>
        <w:t>缺少</w:t>
      </w:r>
      <w:r>
        <w:rPr>
          <w:rFonts w:hint="eastAsia" w:ascii="仿宋" w:hAnsi="仿宋" w:eastAsia="仿宋" w:cs="仿宋"/>
          <w:color w:val="auto"/>
          <w:sz w:val="24"/>
          <w:szCs w:val="24"/>
          <w:highlight w:val="none"/>
        </w:rPr>
        <w:t>一人次扣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0元。</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签约公司未落实电子巡查制度，设备故障未及时发现和排除的。经抽查路口录像机，发现有缺少视频录像现象的，无故缺少30小时录像的（包含一个方向，下同），</w:t>
      </w:r>
      <w:r>
        <w:rPr>
          <w:rFonts w:hint="eastAsia" w:ascii="仿宋" w:hAnsi="仿宋" w:eastAsia="仿宋" w:cs="仿宋"/>
          <w:color w:val="auto"/>
          <w:sz w:val="24"/>
          <w:szCs w:val="24"/>
          <w:highlight w:val="none"/>
          <w:lang w:val="en-US" w:eastAsia="zh-CN"/>
        </w:rPr>
        <w:t>每次</w:t>
      </w:r>
      <w:r>
        <w:rPr>
          <w:rFonts w:hint="eastAsia" w:ascii="仿宋" w:hAnsi="仿宋" w:eastAsia="仿宋" w:cs="仿宋"/>
          <w:color w:val="auto"/>
          <w:sz w:val="24"/>
          <w:szCs w:val="24"/>
          <w:highlight w:val="none"/>
        </w:rPr>
        <w:t>扣款</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000元；</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签约公司未落实巡检保养等制度的，经查实每漏巡检保养一个路口（或巡检保养不符合要求的），扣款</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00元。</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签约公司未落实非现场数据平台每日巡查，平台无数据上传在三小时内的扣除1000元，超过三小时以上的每小时增扣2000元。</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w:t>
      </w:r>
      <w:r>
        <w:rPr>
          <w:rFonts w:hint="eastAsia" w:ascii="仿宋" w:hAnsi="仿宋" w:eastAsia="仿宋" w:cs="仿宋"/>
          <w:color w:val="auto"/>
          <w:sz w:val="24"/>
          <w:szCs w:val="24"/>
          <w:highlight w:val="none"/>
          <w:lang w:val="en-US" w:eastAsia="zh-CN"/>
        </w:rPr>
        <w:t>应及时响应，维护过程中设置临时措施，并做到及时修复，对于未完成修复任务的按以下进行逐次扣款。</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977"/>
        <w:gridCol w:w="331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维护进程</w:t>
            </w: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故障设备</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超时时间</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扣除金额（元）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故障响应</w:t>
            </w: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信号灯故障</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超过5分钟未响应</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35" w:type="dxa"/>
            <w:vMerge w:val="continue"/>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超过10分钟未响应</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临时措施</w:t>
            </w: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信号灯故障</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超过30分钟未有临时措施</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其他</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超过60分钟未有临时措施</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所有设备</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未设置临时措施造成严重后果的</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维护</w:t>
            </w: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信号灯故障</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超过2小时未修复</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rPr>
            </w:pPr>
          </w:p>
        </w:tc>
        <w:tc>
          <w:tcPr>
            <w:tcW w:w="2183"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w:t>
            </w:r>
          </w:p>
        </w:tc>
        <w:tc>
          <w:tcPr>
            <w:tcW w:w="3700"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超过4小时未修复</w:t>
            </w:r>
          </w:p>
        </w:tc>
        <w:tc>
          <w:tcPr>
            <w:tcW w:w="1768" w:type="dxa"/>
            <w:vAlign w:val="center"/>
          </w:tcPr>
          <w:p>
            <w:pPr>
              <w:pStyle w:val="844"/>
              <w:numPr>
                <w:ilvl w:val="0"/>
                <w:numId w:val="0"/>
              </w:numPr>
              <w:spacing w:before="157" w:beforeLines="50" w:after="157" w:afterLines="50" w:line="56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500</w:t>
            </w:r>
          </w:p>
        </w:tc>
      </w:tr>
    </w:tbl>
    <w:p>
      <w:pPr>
        <w:pStyle w:val="844"/>
        <w:numPr>
          <w:ilvl w:val="0"/>
          <w:numId w:val="0"/>
        </w:numPr>
        <w:spacing w:before="157" w:beforeLines="50" w:after="157" w:afterLines="50" w:line="560" w:lineRule="exact"/>
        <w:ind w:leftChars="200"/>
        <w:rPr>
          <w:rFonts w:hint="eastAsia" w:ascii="仿宋" w:hAnsi="仿宋" w:eastAsia="仿宋" w:cs="仿宋"/>
          <w:color w:val="auto"/>
          <w:sz w:val="24"/>
          <w:szCs w:val="24"/>
          <w:highlight w:val="none"/>
        </w:rPr>
      </w:pP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w:t>
      </w:r>
      <w:r>
        <w:rPr>
          <w:rFonts w:hint="eastAsia" w:ascii="仿宋" w:hAnsi="仿宋" w:eastAsia="仿宋" w:cs="仿宋"/>
          <w:color w:val="auto"/>
          <w:sz w:val="24"/>
          <w:szCs w:val="24"/>
          <w:highlight w:val="none"/>
          <w:lang w:val="en-US" w:eastAsia="zh-CN"/>
        </w:rPr>
        <w:t>移交大队维护路口</w:t>
      </w:r>
      <w:r>
        <w:rPr>
          <w:rFonts w:hint="eastAsia" w:ascii="仿宋" w:hAnsi="仿宋" w:eastAsia="仿宋" w:cs="仿宋"/>
          <w:color w:val="auto"/>
          <w:sz w:val="24"/>
          <w:szCs w:val="24"/>
          <w:highlight w:val="none"/>
        </w:rPr>
        <w:t>未合理设置信号灯配时方案，</w:t>
      </w:r>
      <w:r>
        <w:rPr>
          <w:rFonts w:hint="eastAsia" w:ascii="仿宋" w:hAnsi="仿宋" w:eastAsia="仿宋" w:cs="仿宋"/>
          <w:color w:val="auto"/>
          <w:sz w:val="24"/>
          <w:szCs w:val="24"/>
          <w:highlight w:val="none"/>
          <w:lang w:val="en-US" w:eastAsia="zh-CN"/>
        </w:rPr>
        <w:t>扣款1</w:t>
      </w:r>
      <w:r>
        <w:rPr>
          <w:rFonts w:hint="eastAsia" w:ascii="仿宋" w:hAnsi="仿宋" w:eastAsia="仿宋" w:cs="仿宋"/>
          <w:color w:val="auto"/>
          <w:sz w:val="24"/>
          <w:szCs w:val="24"/>
          <w:highlight w:val="none"/>
        </w:rPr>
        <w:t>00元；</w:t>
      </w:r>
      <w:r>
        <w:rPr>
          <w:rFonts w:hint="eastAsia" w:ascii="仿宋" w:hAnsi="仿宋" w:eastAsia="仿宋" w:cs="仿宋"/>
          <w:color w:val="auto"/>
          <w:sz w:val="24"/>
          <w:szCs w:val="24"/>
          <w:highlight w:val="none"/>
          <w:lang w:val="en-US" w:eastAsia="zh-CN"/>
        </w:rPr>
        <w:t>擅自更改配时</w:t>
      </w:r>
      <w:r>
        <w:rPr>
          <w:rFonts w:hint="eastAsia" w:ascii="仿宋" w:hAnsi="仿宋" w:eastAsia="仿宋" w:cs="仿宋"/>
          <w:color w:val="auto"/>
          <w:sz w:val="24"/>
          <w:szCs w:val="24"/>
          <w:highlight w:val="none"/>
        </w:rPr>
        <w:t>引起交通参与者信访投诉，经查证属实的，每次每点位扣款</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元；</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签约公司技术人员野蛮施工或违规操作，造成设备损坏、系统故障的，首次发现扣款</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000元；扣款后仍未按要求整改的，再次扣款</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000元；签约公司弄虚作假，故意虚报维护工作量、设备经费，意图骗取维护经费的，经查实，</w:t>
      </w:r>
      <w:r>
        <w:rPr>
          <w:rFonts w:hint="eastAsia" w:ascii="仿宋" w:hAnsi="仿宋" w:eastAsia="仿宋" w:cs="仿宋"/>
          <w:color w:val="auto"/>
          <w:sz w:val="24"/>
          <w:szCs w:val="24"/>
          <w:highlight w:val="none"/>
          <w:lang w:val="en-US" w:eastAsia="zh-CN"/>
        </w:rPr>
        <w:t>扣除合同价的1%及上报的经费</w:t>
      </w:r>
      <w:r>
        <w:rPr>
          <w:rFonts w:hint="eastAsia" w:ascii="仿宋" w:hAnsi="仿宋" w:eastAsia="仿宋" w:cs="仿宋"/>
          <w:color w:val="auto"/>
          <w:sz w:val="24"/>
          <w:szCs w:val="24"/>
          <w:highlight w:val="none"/>
        </w:rPr>
        <w:t>；</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监理工程师把关不严，造成预算报价不合理、维护质量不达标、设备性能不符合、合同款项多付的，被大队检查发现并纠正的，按纠正的总计金额的三分之一，对监理公司进行扣款。</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签约公司未按要求制作维护日志的，每少一天扣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00元，连续少7天扣</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签约公司、监理公司，未按要求上报周、月维护总结（考核情况）的，每发现一次扣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w:t>
      </w:r>
    </w:p>
    <w:p>
      <w:pPr>
        <w:pStyle w:val="4"/>
        <w:numPr>
          <w:ilvl w:val="0"/>
          <w:numId w:val="0"/>
        </w:numPr>
        <w:tabs>
          <w:tab w:val="left" w:pos="1110"/>
          <w:tab w:val="clear" w:pos="432"/>
        </w:tabs>
        <w:ind w:left="7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第五章、附  则</w:t>
      </w:r>
    </w:p>
    <w:p>
      <w:pPr>
        <w:pStyle w:val="844"/>
        <w:numPr>
          <w:ilvl w:val="0"/>
          <w:numId w:val="2"/>
        </w:numPr>
        <w:spacing w:before="157" w:beforeLines="50" w:after="157" w:afterLines="50" w:line="560" w:lineRule="exact"/>
        <w:ind w:left="0"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本办法由</w:t>
      </w:r>
      <w:r>
        <w:rPr>
          <w:rFonts w:hint="eastAsia" w:ascii="仿宋" w:hAnsi="仿宋" w:eastAsia="仿宋" w:cs="仿宋"/>
          <w:color w:val="auto"/>
          <w:sz w:val="24"/>
          <w:szCs w:val="24"/>
          <w:highlight w:val="none"/>
          <w:lang w:val="en-US" w:eastAsia="zh-CN"/>
        </w:rPr>
        <w:t>交警大队秩序中队</w:t>
      </w:r>
      <w:r>
        <w:rPr>
          <w:rFonts w:hint="eastAsia" w:ascii="仿宋" w:hAnsi="仿宋" w:eastAsia="仿宋" w:cs="仿宋"/>
          <w:color w:val="auto"/>
          <w:sz w:val="24"/>
          <w:szCs w:val="24"/>
          <w:highlight w:val="none"/>
        </w:rPr>
        <w:t>负责解释。</w:t>
      </w:r>
    </w:p>
    <w:p>
      <w:pPr>
        <w:pStyle w:val="844"/>
        <w:spacing w:before="157" w:beforeLines="50" w:after="157" w:afterLines="50" w:line="560" w:lineRule="exact"/>
        <w:ind w:firstLine="0" w:firstLineChars="0"/>
        <w:rPr>
          <w:rFonts w:hint="eastAsia" w:ascii="仿宋" w:hAnsi="仿宋" w:eastAsia="仿宋" w:cs="仿宋"/>
          <w:color w:val="auto"/>
          <w:sz w:val="24"/>
          <w:szCs w:val="24"/>
          <w:highlight w:val="none"/>
        </w:rPr>
      </w:pPr>
    </w:p>
    <w:p>
      <w:pPr>
        <w:pStyle w:val="844"/>
        <w:spacing w:before="157" w:beforeLines="50" w:after="157" w:afterLines="50" w:line="560" w:lineRule="exact"/>
        <w:ind w:firstLine="0" w:firstLine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杭州市公安局余杭区分局交通警察大队</w:t>
      </w:r>
    </w:p>
    <w:p>
      <w:pPr>
        <w:pStyle w:val="2"/>
        <w:ind w:firstLine="4560" w:firstLineChars="19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年12月20日</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仿宋" w:hAnsi="仿宋" w:eastAsia="仿宋" w:cs="仿宋"/>
          <w:b/>
          <w:color w:val="auto"/>
          <w:sz w:val="44"/>
          <w:szCs w:val="44"/>
          <w:highlight w:val="none"/>
        </w:rPr>
      </w:pPr>
    </w:p>
    <w:p>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rPr>
        <w:t xml:space="preserve">第四部分   </w:t>
      </w:r>
      <w:bookmarkStart w:id="55" w:name="_Toc184308038"/>
      <w:bookmarkEnd w:id="55"/>
      <w:bookmarkStart w:id="56" w:name="_Toc184308090"/>
      <w:bookmarkEnd w:id="56"/>
      <w:bookmarkStart w:id="57" w:name="_Toc184313300"/>
      <w:bookmarkEnd w:id="57"/>
      <w:bookmarkStart w:id="58" w:name="_Toc184314441"/>
      <w:bookmarkEnd w:id="58"/>
      <w:bookmarkStart w:id="59" w:name="_Toc184313268"/>
      <w:bookmarkEnd w:id="59"/>
      <w:bookmarkStart w:id="60" w:name="_Toc184313239"/>
      <w:bookmarkEnd w:id="60"/>
      <w:bookmarkStart w:id="61" w:name="_Toc184313291"/>
      <w:bookmarkEnd w:id="61"/>
      <w:bookmarkStart w:id="62" w:name="_Toc184314431"/>
      <w:bookmarkEnd w:id="62"/>
      <w:bookmarkStart w:id="63" w:name="_Toc184313274"/>
      <w:bookmarkEnd w:id="63"/>
      <w:bookmarkStart w:id="64" w:name="_Toc184312136"/>
      <w:bookmarkEnd w:id="64"/>
      <w:bookmarkStart w:id="65" w:name="_Toc184314476"/>
      <w:bookmarkEnd w:id="65"/>
      <w:bookmarkStart w:id="66" w:name="_Toc184308064"/>
      <w:bookmarkEnd w:id="66"/>
      <w:bookmarkStart w:id="67" w:name="_Toc184313257"/>
      <w:bookmarkEnd w:id="67"/>
      <w:bookmarkStart w:id="68" w:name="_Toc184310326"/>
      <w:bookmarkEnd w:id="68"/>
      <w:bookmarkStart w:id="69" w:name="_Toc184314457"/>
      <w:bookmarkEnd w:id="69"/>
      <w:bookmarkStart w:id="70" w:name="_Toc184313279"/>
      <w:bookmarkEnd w:id="70"/>
      <w:bookmarkStart w:id="71" w:name="_Toc184310293"/>
      <w:bookmarkEnd w:id="71"/>
      <w:bookmarkStart w:id="72" w:name="_Toc184312129"/>
      <w:bookmarkEnd w:id="72"/>
      <w:bookmarkStart w:id="73" w:name="_Toc184314427"/>
      <w:bookmarkEnd w:id="73"/>
      <w:bookmarkStart w:id="74" w:name="_Toc184313248"/>
      <w:bookmarkEnd w:id="74"/>
      <w:bookmarkStart w:id="75" w:name="_Toc184314411"/>
      <w:bookmarkEnd w:id="75"/>
      <w:bookmarkStart w:id="76" w:name="_Toc184310281"/>
      <w:bookmarkEnd w:id="76"/>
      <w:bookmarkStart w:id="77" w:name="_Toc184308037"/>
      <w:bookmarkEnd w:id="77"/>
      <w:bookmarkStart w:id="78" w:name="_Toc184310298"/>
      <w:bookmarkEnd w:id="78"/>
      <w:bookmarkStart w:id="79" w:name="_Toc184310328"/>
      <w:bookmarkEnd w:id="79"/>
      <w:bookmarkStart w:id="80" w:name="_Toc184314414"/>
      <w:bookmarkEnd w:id="80"/>
      <w:bookmarkStart w:id="81" w:name="_Toc184308042"/>
      <w:bookmarkEnd w:id="81"/>
      <w:bookmarkStart w:id="82" w:name="_Toc184310302"/>
      <w:bookmarkEnd w:id="82"/>
      <w:bookmarkStart w:id="83" w:name="_Toc184313290"/>
      <w:bookmarkEnd w:id="83"/>
      <w:bookmarkStart w:id="84" w:name="_Toc184308047"/>
      <w:bookmarkEnd w:id="84"/>
      <w:bookmarkStart w:id="85" w:name="_Toc184310296"/>
      <w:bookmarkEnd w:id="85"/>
      <w:bookmarkStart w:id="86" w:name="_Toc184308050"/>
      <w:bookmarkEnd w:id="86"/>
      <w:bookmarkStart w:id="87" w:name="_Toc184310316"/>
      <w:bookmarkEnd w:id="87"/>
      <w:bookmarkStart w:id="88" w:name="_Toc184313285"/>
      <w:bookmarkEnd w:id="88"/>
      <w:bookmarkStart w:id="89" w:name="_Toc184310308"/>
      <w:bookmarkEnd w:id="89"/>
      <w:bookmarkStart w:id="90" w:name="_Toc184314438"/>
      <w:bookmarkEnd w:id="90"/>
      <w:bookmarkStart w:id="91" w:name="_Toc184313294"/>
      <w:bookmarkEnd w:id="91"/>
      <w:bookmarkStart w:id="92" w:name="_Toc184310286"/>
      <w:bookmarkEnd w:id="92"/>
      <w:bookmarkStart w:id="93" w:name="_Toc184313288"/>
      <w:bookmarkEnd w:id="93"/>
      <w:bookmarkStart w:id="94" w:name="_Toc184314440"/>
      <w:bookmarkEnd w:id="94"/>
      <w:bookmarkStart w:id="95" w:name="_Toc184314470"/>
      <w:bookmarkEnd w:id="95"/>
      <w:bookmarkStart w:id="96" w:name="_Toc184308068"/>
      <w:bookmarkEnd w:id="96"/>
      <w:bookmarkStart w:id="97" w:name="_Toc184308086"/>
      <w:bookmarkEnd w:id="97"/>
      <w:bookmarkStart w:id="98" w:name="_Toc184310335"/>
      <w:bookmarkEnd w:id="98"/>
      <w:bookmarkStart w:id="99" w:name="_Toc184314479"/>
      <w:bookmarkEnd w:id="99"/>
      <w:bookmarkStart w:id="100" w:name="_Toc184312139"/>
      <w:bookmarkEnd w:id="100"/>
      <w:bookmarkStart w:id="101" w:name="_Toc184308069"/>
      <w:bookmarkEnd w:id="101"/>
      <w:bookmarkStart w:id="102" w:name="_Toc184310285"/>
      <w:bookmarkEnd w:id="102"/>
      <w:bookmarkStart w:id="103" w:name="_Toc184312088"/>
      <w:bookmarkEnd w:id="103"/>
      <w:bookmarkStart w:id="104" w:name="_Toc184314480"/>
      <w:bookmarkEnd w:id="104"/>
      <w:bookmarkStart w:id="105" w:name="_Toc184313254"/>
      <w:bookmarkEnd w:id="105"/>
      <w:bookmarkStart w:id="106" w:name="_Toc184313276"/>
      <w:bookmarkEnd w:id="106"/>
      <w:bookmarkStart w:id="107" w:name="_Toc184314424"/>
      <w:bookmarkEnd w:id="107"/>
      <w:bookmarkStart w:id="108" w:name="_Toc184308076"/>
      <w:bookmarkEnd w:id="108"/>
      <w:bookmarkStart w:id="109" w:name="_Toc184314413"/>
      <w:bookmarkEnd w:id="109"/>
      <w:bookmarkStart w:id="110" w:name="_Toc184310313"/>
      <w:bookmarkEnd w:id="110"/>
      <w:bookmarkStart w:id="111" w:name="_Toc184314465"/>
      <w:bookmarkEnd w:id="111"/>
      <w:bookmarkStart w:id="112" w:name="_Toc184313307"/>
      <w:bookmarkEnd w:id="112"/>
      <w:bookmarkStart w:id="113" w:name="_Toc184312067"/>
      <w:bookmarkEnd w:id="113"/>
      <w:bookmarkStart w:id="114" w:name="_Toc184313275"/>
      <w:bookmarkEnd w:id="114"/>
      <w:bookmarkStart w:id="115" w:name="_Toc184312093"/>
      <w:bookmarkEnd w:id="115"/>
      <w:bookmarkStart w:id="116" w:name="_Toc184312106"/>
      <w:bookmarkEnd w:id="116"/>
      <w:bookmarkStart w:id="117" w:name="_Toc184312074"/>
      <w:bookmarkEnd w:id="117"/>
      <w:bookmarkStart w:id="118" w:name="_Toc184312123"/>
      <w:bookmarkEnd w:id="118"/>
      <w:bookmarkStart w:id="119" w:name="_Toc184312098"/>
      <w:bookmarkEnd w:id="119"/>
      <w:bookmarkStart w:id="120" w:name="_Toc184313297"/>
      <w:bookmarkEnd w:id="120"/>
      <w:bookmarkStart w:id="121" w:name="_Toc184312072"/>
      <w:bookmarkEnd w:id="121"/>
      <w:bookmarkStart w:id="122" w:name="_Toc184310288"/>
      <w:bookmarkEnd w:id="122"/>
      <w:bookmarkStart w:id="123" w:name="_Toc184310282"/>
      <w:bookmarkEnd w:id="123"/>
      <w:bookmarkStart w:id="124" w:name="_Toc184313260"/>
      <w:bookmarkEnd w:id="124"/>
      <w:bookmarkStart w:id="125" w:name="_Toc184313284"/>
      <w:bookmarkEnd w:id="125"/>
      <w:bookmarkStart w:id="126" w:name="_Toc184308057"/>
      <w:bookmarkEnd w:id="126"/>
      <w:bookmarkStart w:id="127" w:name="_Toc184312135"/>
      <w:bookmarkEnd w:id="127"/>
      <w:bookmarkStart w:id="128" w:name="_Toc184314467"/>
      <w:bookmarkEnd w:id="128"/>
      <w:bookmarkStart w:id="129" w:name="_Toc184312112"/>
      <w:bookmarkEnd w:id="129"/>
      <w:bookmarkStart w:id="130" w:name="_Toc184310319"/>
      <w:bookmarkEnd w:id="130"/>
      <w:bookmarkStart w:id="131" w:name="_Toc184308105"/>
      <w:bookmarkEnd w:id="131"/>
      <w:bookmarkStart w:id="132" w:name="_Toc184310300"/>
      <w:bookmarkEnd w:id="132"/>
      <w:bookmarkStart w:id="133" w:name="_Toc184308101"/>
      <w:bookmarkEnd w:id="133"/>
      <w:bookmarkStart w:id="134" w:name="_Toc184308059"/>
      <w:bookmarkEnd w:id="134"/>
      <w:bookmarkStart w:id="135" w:name="_Toc184314456"/>
      <w:bookmarkEnd w:id="135"/>
      <w:bookmarkStart w:id="136" w:name="_Toc184313293"/>
      <w:bookmarkEnd w:id="136"/>
      <w:bookmarkStart w:id="137" w:name="_Toc184312120"/>
      <w:bookmarkEnd w:id="137"/>
      <w:bookmarkStart w:id="138" w:name="_Toc184312071"/>
      <w:bookmarkEnd w:id="138"/>
      <w:bookmarkStart w:id="139" w:name="_Toc184310309"/>
      <w:bookmarkEnd w:id="139"/>
      <w:bookmarkStart w:id="140" w:name="_Toc184308093"/>
      <w:bookmarkEnd w:id="140"/>
      <w:bookmarkStart w:id="141" w:name="_Toc184308036"/>
      <w:bookmarkEnd w:id="141"/>
      <w:bookmarkStart w:id="142" w:name="_Toc184313266"/>
      <w:bookmarkEnd w:id="142"/>
      <w:bookmarkStart w:id="143" w:name="_Toc184314433"/>
      <w:bookmarkEnd w:id="143"/>
      <w:bookmarkStart w:id="144" w:name="_Toc184310344"/>
      <w:bookmarkEnd w:id="144"/>
      <w:bookmarkStart w:id="145" w:name="_Toc184310299"/>
      <w:bookmarkEnd w:id="145"/>
      <w:bookmarkStart w:id="146" w:name="_Toc184314469"/>
      <w:bookmarkEnd w:id="146"/>
      <w:bookmarkStart w:id="147" w:name="_Toc184312118"/>
      <w:bookmarkEnd w:id="147"/>
      <w:bookmarkStart w:id="148" w:name="_Toc184310329"/>
      <w:bookmarkEnd w:id="148"/>
      <w:bookmarkStart w:id="149" w:name="_Toc184312138"/>
      <w:bookmarkEnd w:id="149"/>
      <w:bookmarkStart w:id="150" w:name="_Toc184313282"/>
      <w:bookmarkEnd w:id="150"/>
      <w:bookmarkStart w:id="151" w:name="_Toc184313252"/>
      <w:bookmarkEnd w:id="151"/>
      <w:bookmarkStart w:id="152" w:name="_Toc184310327"/>
      <w:bookmarkEnd w:id="152"/>
      <w:bookmarkStart w:id="153" w:name="_Toc184314466"/>
      <w:bookmarkEnd w:id="153"/>
      <w:bookmarkStart w:id="154" w:name="_Toc184312084"/>
      <w:bookmarkEnd w:id="154"/>
      <w:bookmarkStart w:id="155" w:name="_Toc184308082"/>
      <w:bookmarkEnd w:id="155"/>
      <w:bookmarkStart w:id="156" w:name="_Toc184312116"/>
      <w:bookmarkEnd w:id="156"/>
      <w:bookmarkStart w:id="157" w:name="_Toc184312089"/>
      <w:bookmarkEnd w:id="157"/>
      <w:bookmarkStart w:id="158" w:name="_Toc184313301"/>
      <w:bookmarkEnd w:id="158"/>
      <w:bookmarkStart w:id="159" w:name="_Toc184314461"/>
      <w:bookmarkEnd w:id="159"/>
      <w:bookmarkStart w:id="160" w:name="_Toc184310314"/>
      <w:bookmarkEnd w:id="160"/>
      <w:bookmarkStart w:id="161" w:name="_Toc184310287"/>
      <w:bookmarkEnd w:id="161"/>
      <w:bookmarkStart w:id="162" w:name="_Toc184314482"/>
      <w:bookmarkEnd w:id="162"/>
      <w:bookmarkStart w:id="163" w:name="_Toc184308108"/>
      <w:bookmarkEnd w:id="163"/>
      <w:bookmarkStart w:id="164" w:name="_Toc184314471"/>
      <w:bookmarkEnd w:id="164"/>
      <w:bookmarkStart w:id="165" w:name="_Toc184308089"/>
      <w:bookmarkEnd w:id="165"/>
      <w:bookmarkStart w:id="166" w:name="_Toc184312134"/>
      <w:bookmarkEnd w:id="166"/>
      <w:bookmarkStart w:id="167" w:name="_Toc184310273"/>
      <w:bookmarkEnd w:id="167"/>
      <w:bookmarkStart w:id="168" w:name="_Toc184310317"/>
      <w:bookmarkEnd w:id="168"/>
      <w:bookmarkStart w:id="169" w:name="_Toc184308084"/>
      <w:bookmarkEnd w:id="169"/>
      <w:bookmarkStart w:id="170" w:name="_Toc184312115"/>
      <w:bookmarkEnd w:id="170"/>
      <w:bookmarkStart w:id="171" w:name="_Toc184308091"/>
      <w:bookmarkEnd w:id="171"/>
      <w:bookmarkStart w:id="172" w:name="_Toc184314468"/>
      <w:bookmarkEnd w:id="172"/>
      <w:bookmarkStart w:id="173" w:name="_Toc184312119"/>
      <w:bookmarkEnd w:id="173"/>
      <w:bookmarkStart w:id="174" w:name="_Toc184310323"/>
      <w:bookmarkEnd w:id="174"/>
      <w:bookmarkStart w:id="175" w:name="_Toc184312081"/>
      <w:bookmarkEnd w:id="175"/>
      <w:bookmarkStart w:id="176" w:name="_Toc184312111"/>
      <w:bookmarkEnd w:id="176"/>
      <w:bookmarkStart w:id="177" w:name="_Toc184312080"/>
      <w:bookmarkEnd w:id="177"/>
      <w:bookmarkStart w:id="178" w:name="_Toc184314415"/>
      <w:bookmarkEnd w:id="178"/>
      <w:bookmarkStart w:id="179" w:name="_Toc184310325"/>
      <w:bookmarkEnd w:id="179"/>
      <w:bookmarkStart w:id="180" w:name="_Toc184308044"/>
      <w:bookmarkEnd w:id="180"/>
      <w:bookmarkStart w:id="181" w:name="_Toc184310278"/>
      <w:bookmarkEnd w:id="181"/>
      <w:bookmarkStart w:id="182" w:name="_Toc184310304"/>
      <w:bookmarkEnd w:id="182"/>
      <w:bookmarkStart w:id="183" w:name="_Toc184312108"/>
      <w:bookmarkEnd w:id="183"/>
      <w:bookmarkStart w:id="184" w:name="_Toc184314435"/>
      <w:bookmarkEnd w:id="184"/>
      <w:bookmarkStart w:id="185" w:name="_Toc184313241"/>
      <w:bookmarkEnd w:id="185"/>
      <w:bookmarkStart w:id="186" w:name="_Toc184313249"/>
      <w:bookmarkEnd w:id="186"/>
      <w:bookmarkStart w:id="187" w:name="_Toc184314419"/>
      <w:bookmarkEnd w:id="187"/>
      <w:bookmarkStart w:id="188" w:name="_Toc184314422"/>
      <w:bookmarkEnd w:id="188"/>
      <w:bookmarkStart w:id="189" w:name="_Toc184310284"/>
      <w:bookmarkEnd w:id="189"/>
      <w:bookmarkStart w:id="190" w:name="_Toc184314446"/>
      <w:bookmarkEnd w:id="190"/>
      <w:bookmarkStart w:id="191" w:name="_Toc184312104"/>
      <w:bookmarkEnd w:id="191"/>
      <w:bookmarkStart w:id="192" w:name="_Toc184312094"/>
      <w:bookmarkEnd w:id="192"/>
      <w:bookmarkStart w:id="193" w:name="_Toc184310310"/>
      <w:bookmarkEnd w:id="193"/>
      <w:bookmarkStart w:id="194" w:name="_Toc184314448"/>
      <w:bookmarkEnd w:id="194"/>
      <w:bookmarkStart w:id="195" w:name="_Toc184308055"/>
      <w:bookmarkEnd w:id="195"/>
      <w:bookmarkStart w:id="196" w:name="_Toc184313281"/>
      <w:bookmarkEnd w:id="196"/>
      <w:bookmarkStart w:id="197" w:name="_Toc184312086"/>
      <w:bookmarkEnd w:id="197"/>
      <w:bookmarkStart w:id="198" w:name="_Toc184308072"/>
      <w:bookmarkEnd w:id="198"/>
      <w:bookmarkStart w:id="199" w:name="_Toc184313271"/>
      <w:bookmarkEnd w:id="199"/>
      <w:bookmarkStart w:id="200" w:name="_Toc184308041"/>
      <w:bookmarkEnd w:id="200"/>
      <w:bookmarkStart w:id="201" w:name="_Toc184310322"/>
      <w:bookmarkEnd w:id="201"/>
      <w:bookmarkStart w:id="202" w:name="_Toc184312099"/>
      <w:bookmarkEnd w:id="202"/>
      <w:bookmarkStart w:id="203" w:name="_Toc184313306"/>
      <w:bookmarkEnd w:id="203"/>
      <w:bookmarkStart w:id="204" w:name="_Toc184314436"/>
      <w:bookmarkEnd w:id="204"/>
      <w:bookmarkStart w:id="205" w:name="_Toc184313305"/>
      <w:bookmarkEnd w:id="205"/>
      <w:bookmarkStart w:id="206" w:name="_Toc184314442"/>
      <w:bookmarkEnd w:id="206"/>
      <w:bookmarkStart w:id="207" w:name="_Toc184308045"/>
      <w:bookmarkEnd w:id="207"/>
      <w:bookmarkStart w:id="208" w:name="_Toc184310331"/>
      <w:bookmarkEnd w:id="208"/>
      <w:bookmarkStart w:id="209" w:name="_Toc184312087"/>
      <w:bookmarkEnd w:id="209"/>
      <w:bookmarkStart w:id="210" w:name="_Toc184314472"/>
      <w:bookmarkEnd w:id="210"/>
      <w:bookmarkStart w:id="211" w:name="_Toc184308103"/>
      <w:bookmarkEnd w:id="211"/>
      <w:bookmarkStart w:id="212" w:name="_Toc184312101"/>
      <w:bookmarkEnd w:id="212"/>
      <w:bookmarkStart w:id="213" w:name="_Toc184313267"/>
      <w:bookmarkEnd w:id="213"/>
      <w:bookmarkStart w:id="214" w:name="_Toc184310334"/>
      <w:bookmarkEnd w:id="214"/>
      <w:bookmarkStart w:id="215" w:name="_Toc184314444"/>
      <w:bookmarkEnd w:id="215"/>
      <w:bookmarkStart w:id="216" w:name="_Toc184312137"/>
      <w:bookmarkEnd w:id="216"/>
      <w:bookmarkStart w:id="217" w:name="_Toc184313269"/>
      <w:bookmarkEnd w:id="217"/>
      <w:bookmarkStart w:id="218" w:name="_Toc184314412"/>
      <w:bookmarkEnd w:id="218"/>
      <w:bookmarkStart w:id="219" w:name="_Toc184310332"/>
      <w:bookmarkEnd w:id="219"/>
      <w:bookmarkStart w:id="220" w:name="_Toc184312114"/>
      <w:bookmarkEnd w:id="220"/>
      <w:bookmarkStart w:id="221" w:name="_Toc184310336"/>
      <w:bookmarkEnd w:id="221"/>
      <w:bookmarkStart w:id="222" w:name="_Toc184308075"/>
      <w:bookmarkEnd w:id="222"/>
      <w:bookmarkStart w:id="223" w:name="_Toc184308095"/>
      <w:bookmarkEnd w:id="223"/>
      <w:bookmarkStart w:id="224" w:name="_Toc184313277"/>
      <w:bookmarkEnd w:id="224"/>
      <w:bookmarkStart w:id="225" w:name="_Toc184310303"/>
      <w:bookmarkEnd w:id="225"/>
      <w:bookmarkStart w:id="226" w:name="_Toc184313292"/>
      <w:bookmarkEnd w:id="226"/>
      <w:bookmarkStart w:id="227" w:name="_Toc184308043"/>
      <w:bookmarkEnd w:id="227"/>
      <w:bookmarkStart w:id="228" w:name="_Toc184312073"/>
      <w:bookmarkEnd w:id="228"/>
      <w:bookmarkStart w:id="229" w:name="_Toc184313302"/>
      <w:bookmarkEnd w:id="229"/>
      <w:bookmarkStart w:id="230" w:name="_Toc184310307"/>
      <w:bookmarkEnd w:id="230"/>
      <w:bookmarkStart w:id="231" w:name="_Toc184312122"/>
      <w:bookmarkEnd w:id="231"/>
      <w:bookmarkStart w:id="232" w:name="_Toc184312090"/>
      <w:bookmarkEnd w:id="232"/>
      <w:bookmarkStart w:id="233" w:name="_Toc184310312"/>
      <w:bookmarkEnd w:id="233"/>
      <w:bookmarkStart w:id="234" w:name="_Toc184308094"/>
      <w:bookmarkEnd w:id="234"/>
      <w:bookmarkStart w:id="235" w:name="_Toc184314460"/>
      <w:bookmarkEnd w:id="235"/>
      <w:bookmarkStart w:id="236" w:name="_Toc184313308"/>
      <w:bookmarkEnd w:id="236"/>
      <w:bookmarkStart w:id="237" w:name="_Toc184312076"/>
      <w:bookmarkEnd w:id="237"/>
      <w:bookmarkStart w:id="238" w:name="_Toc184314450"/>
      <w:bookmarkEnd w:id="238"/>
      <w:bookmarkStart w:id="239" w:name="_Toc184312069"/>
      <w:bookmarkEnd w:id="239"/>
      <w:bookmarkStart w:id="240" w:name="_Toc184313278"/>
      <w:bookmarkEnd w:id="240"/>
      <w:bookmarkStart w:id="241" w:name="_Toc184313287"/>
      <w:bookmarkEnd w:id="241"/>
      <w:bookmarkStart w:id="242" w:name="_Toc184310311"/>
      <w:bookmarkEnd w:id="242"/>
      <w:bookmarkStart w:id="243" w:name="_Toc184310276"/>
      <w:bookmarkEnd w:id="243"/>
      <w:bookmarkStart w:id="244" w:name="_Toc184310321"/>
      <w:bookmarkEnd w:id="244"/>
      <w:bookmarkStart w:id="245" w:name="_Toc184314410"/>
      <w:bookmarkEnd w:id="245"/>
      <w:bookmarkStart w:id="246" w:name="_Toc184312130"/>
      <w:bookmarkEnd w:id="246"/>
      <w:bookmarkStart w:id="247" w:name="_Toc184308099"/>
      <w:bookmarkEnd w:id="247"/>
      <w:bookmarkStart w:id="248" w:name="_Toc184308078"/>
      <w:bookmarkEnd w:id="248"/>
      <w:bookmarkStart w:id="249" w:name="_Toc184314443"/>
      <w:bookmarkEnd w:id="249"/>
      <w:bookmarkStart w:id="250" w:name="_Toc184308062"/>
      <w:bookmarkEnd w:id="250"/>
      <w:bookmarkStart w:id="251" w:name="_Toc184312102"/>
      <w:bookmarkEnd w:id="251"/>
      <w:bookmarkStart w:id="252" w:name="_Toc184308053"/>
      <w:bookmarkEnd w:id="252"/>
      <w:bookmarkStart w:id="253" w:name="_Toc184312131"/>
      <w:bookmarkEnd w:id="253"/>
      <w:bookmarkStart w:id="254" w:name="_Toc184310337"/>
      <w:bookmarkEnd w:id="254"/>
      <w:bookmarkStart w:id="255" w:name="_Toc184313295"/>
      <w:bookmarkEnd w:id="255"/>
      <w:bookmarkStart w:id="256" w:name="_Toc184314416"/>
      <w:bookmarkEnd w:id="256"/>
      <w:bookmarkStart w:id="257" w:name="_Toc184312100"/>
      <w:bookmarkEnd w:id="257"/>
      <w:bookmarkStart w:id="258" w:name="_Toc184314437"/>
      <w:bookmarkEnd w:id="258"/>
      <w:bookmarkStart w:id="259" w:name="_Toc184313242"/>
      <w:bookmarkEnd w:id="259"/>
      <w:bookmarkStart w:id="260" w:name="_Toc184308066"/>
      <w:bookmarkEnd w:id="260"/>
      <w:bookmarkStart w:id="261" w:name="_Toc184314417"/>
      <w:bookmarkEnd w:id="261"/>
      <w:bookmarkStart w:id="262" w:name="_Toc184310315"/>
      <w:bookmarkEnd w:id="262"/>
      <w:bookmarkStart w:id="263" w:name="_Toc184313310"/>
      <w:bookmarkEnd w:id="263"/>
      <w:bookmarkStart w:id="264" w:name="_Toc184313299"/>
      <w:bookmarkEnd w:id="264"/>
      <w:bookmarkStart w:id="265" w:name="_Toc184308040"/>
      <w:bookmarkEnd w:id="265"/>
      <w:bookmarkStart w:id="266" w:name="_Toc184308104"/>
      <w:bookmarkEnd w:id="266"/>
      <w:bookmarkStart w:id="267" w:name="_Toc184308054"/>
      <w:bookmarkEnd w:id="267"/>
      <w:bookmarkStart w:id="268" w:name="_Toc184308039"/>
      <w:bookmarkEnd w:id="268"/>
      <w:bookmarkStart w:id="269" w:name="_Toc184310324"/>
      <w:bookmarkEnd w:id="269"/>
      <w:bookmarkStart w:id="270" w:name="_Toc184308100"/>
      <w:bookmarkEnd w:id="270"/>
      <w:bookmarkStart w:id="271" w:name="_Toc184314430"/>
      <w:bookmarkEnd w:id="271"/>
      <w:bookmarkStart w:id="272" w:name="_Toc184313258"/>
      <w:bookmarkEnd w:id="272"/>
      <w:bookmarkStart w:id="273" w:name="_Toc184308060"/>
      <w:bookmarkEnd w:id="273"/>
      <w:bookmarkStart w:id="274" w:name="_Toc184314451"/>
      <w:bookmarkEnd w:id="274"/>
      <w:bookmarkStart w:id="275" w:name="_Toc184308070"/>
      <w:bookmarkEnd w:id="275"/>
      <w:bookmarkStart w:id="276" w:name="_Toc184308074"/>
      <w:bookmarkEnd w:id="276"/>
      <w:bookmarkStart w:id="277" w:name="_Toc184308056"/>
      <w:bookmarkEnd w:id="277"/>
      <w:bookmarkStart w:id="278" w:name="_Toc184313264"/>
      <w:bookmarkEnd w:id="278"/>
      <w:bookmarkStart w:id="279" w:name="_Toc184312127"/>
      <w:bookmarkEnd w:id="279"/>
      <w:bookmarkStart w:id="280" w:name="_Toc184310280"/>
      <w:bookmarkEnd w:id="280"/>
      <w:bookmarkStart w:id="281" w:name="_Toc184314423"/>
      <w:bookmarkEnd w:id="281"/>
      <w:bookmarkStart w:id="282" w:name="_Toc184308048"/>
      <w:bookmarkEnd w:id="282"/>
      <w:bookmarkStart w:id="283" w:name="_Toc184313296"/>
      <w:bookmarkEnd w:id="283"/>
      <w:bookmarkStart w:id="284" w:name="_Toc184313309"/>
      <w:bookmarkEnd w:id="284"/>
      <w:bookmarkStart w:id="285" w:name="_Toc184308077"/>
      <w:bookmarkEnd w:id="285"/>
      <w:bookmarkStart w:id="286" w:name="_Toc184313250"/>
      <w:bookmarkEnd w:id="286"/>
      <w:bookmarkStart w:id="287" w:name="_Toc184312105"/>
      <w:bookmarkEnd w:id="287"/>
      <w:bookmarkStart w:id="288" w:name="_Toc184310343"/>
      <w:bookmarkEnd w:id="288"/>
      <w:bookmarkStart w:id="289" w:name="_Toc184313286"/>
      <w:bookmarkEnd w:id="289"/>
      <w:bookmarkStart w:id="290" w:name="_Toc184310275"/>
      <w:bookmarkEnd w:id="290"/>
      <w:bookmarkStart w:id="291" w:name="_Toc184314428"/>
      <w:bookmarkEnd w:id="291"/>
      <w:bookmarkStart w:id="292" w:name="_Toc184313256"/>
      <w:bookmarkEnd w:id="292"/>
      <w:bookmarkStart w:id="293" w:name="_Toc184313283"/>
      <w:bookmarkEnd w:id="293"/>
      <w:bookmarkStart w:id="294" w:name="_Toc184312075"/>
      <w:bookmarkEnd w:id="294"/>
      <w:bookmarkStart w:id="295" w:name="_Toc184313246"/>
      <w:bookmarkEnd w:id="295"/>
      <w:bookmarkStart w:id="296" w:name="_Toc184308049"/>
      <w:bookmarkEnd w:id="296"/>
      <w:bookmarkStart w:id="297" w:name="_Toc184310342"/>
      <w:bookmarkEnd w:id="297"/>
      <w:bookmarkStart w:id="298" w:name="_Toc184312126"/>
      <w:bookmarkEnd w:id="298"/>
      <w:bookmarkStart w:id="299" w:name="_Toc184310291"/>
      <w:bookmarkEnd w:id="299"/>
      <w:bookmarkStart w:id="300" w:name="_Toc184313265"/>
      <w:bookmarkEnd w:id="300"/>
      <w:bookmarkStart w:id="301" w:name="_Toc184308088"/>
      <w:bookmarkEnd w:id="301"/>
      <w:bookmarkStart w:id="302" w:name="_Toc184312109"/>
      <w:bookmarkEnd w:id="302"/>
      <w:bookmarkStart w:id="303" w:name="_Toc184310272"/>
      <w:bookmarkEnd w:id="303"/>
      <w:bookmarkStart w:id="304" w:name="_Toc184313262"/>
      <w:bookmarkEnd w:id="304"/>
      <w:bookmarkStart w:id="305" w:name="_Toc184312121"/>
      <w:bookmarkEnd w:id="305"/>
      <w:bookmarkStart w:id="306" w:name="_Toc184312070"/>
      <w:bookmarkEnd w:id="306"/>
      <w:bookmarkStart w:id="307" w:name="_Toc184314418"/>
      <w:bookmarkEnd w:id="307"/>
      <w:bookmarkStart w:id="308" w:name="_Toc184314462"/>
      <w:bookmarkEnd w:id="308"/>
      <w:bookmarkStart w:id="309" w:name="_Toc184314420"/>
      <w:bookmarkEnd w:id="309"/>
      <w:bookmarkStart w:id="310" w:name="_Toc184308106"/>
      <w:bookmarkEnd w:id="310"/>
      <w:bookmarkStart w:id="311" w:name="_Toc184310341"/>
      <w:bookmarkEnd w:id="311"/>
      <w:bookmarkStart w:id="312" w:name="_Toc184314481"/>
      <w:bookmarkEnd w:id="312"/>
      <w:bookmarkStart w:id="313" w:name="_Toc184310318"/>
      <w:bookmarkEnd w:id="313"/>
      <w:bookmarkStart w:id="314" w:name="_Toc184313303"/>
      <w:bookmarkEnd w:id="314"/>
      <w:bookmarkStart w:id="315" w:name="_Toc184308081"/>
      <w:bookmarkEnd w:id="315"/>
      <w:bookmarkStart w:id="316" w:name="_Toc184308107"/>
      <w:bookmarkEnd w:id="316"/>
      <w:bookmarkStart w:id="317" w:name="_Toc184313243"/>
      <w:bookmarkEnd w:id="317"/>
      <w:bookmarkStart w:id="318" w:name="_Toc184308102"/>
      <w:bookmarkEnd w:id="318"/>
      <w:bookmarkStart w:id="319" w:name="_Toc184310279"/>
      <w:bookmarkEnd w:id="319"/>
      <w:bookmarkStart w:id="320" w:name="_Toc184314452"/>
      <w:bookmarkEnd w:id="320"/>
      <w:bookmarkStart w:id="321" w:name="_Toc184310283"/>
      <w:bookmarkEnd w:id="321"/>
      <w:bookmarkStart w:id="322" w:name="_Toc184312085"/>
      <w:bookmarkEnd w:id="322"/>
      <w:bookmarkStart w:id="323" w:name="_Toc184312125"/>
      <w:bookmarkEnd w:id="323"/>
      <w:bookmarkStart w:id="324" w:name="_Toc184310330"/>
      <w:bookmarkEnd w:id="324"/>
      <w:bookmarkStart w:id="325" w:name="_Toc184314454"/>
      <w:bookmarkEnd w:id="325"/>
      <w:bookmarkStart w:id="326" w:name="_Toc184308098"/>
      <w:bookmarkEnd w:id="326"/>
      <w:bookmarkStart w:id="327" w:name="_Toc184308071"/>
      <w:bookmarkEnd w:id="327"/>
      <w:bookmarkStart w:id="328" w:name="_Toc184313304"/>
      <w:bookmarkEnd w:id="328"/>
      <w:bookmarkStart w:id="329" w:name="_Toc184313259"/>
      <w:bookmarkEnd w:id="329"/>
      <w:bookmarkStart w:id="330" w:name="_Toc184312095"/>
      <w:bookmarkEnd w:id="330"/>
      <w:bookmarkStart w:id="331" w:name="_Toc184308063"/>
      <w:bookmarkEnd w:id="331"/>
      <w:bookmarkStart w:id="332" w:name="_Toc184308052"/>
      <w:bookmarkEnd w:id="332"/>
      <w:bookmarkStart w:id="333" w:name="_Toc184313280"/>
      <w:bookmarkEnd w:id="333"/>
      <w:bookmarkStart w:id="334" w:name="_Toc184310292"/>
      <w:bookmarkEnd w:id="334"/>
      <w:bookmarkStart w:id="335" w:name="_Toc184313251"/>
      <w:bookmarkEnd w:id="335"/>
      <w:bookmarkStart w:id="336" w:name="_Toc184310301"/>
      <w:bookmarkEnd w:id="336"/>
      <w:bookmarkStart w:id="337" w:name="_Toc184310297"/>
      <w:bookmarkEnd w:id="337"/>
      <w:bookmarkStart w:id="338" w:name="_Toc184313244"/>
      <w:bookmarkEnd w:id="338"/>
      <w:bookmarkStart w:id="339" w:name="_Toc184314429"/>
      <w:bookmarkEnd w:id="339"/>
      <w:bookmarkStart w:id="340" w:name="_Toc184310290"/>
      <w:bookmarkEnd w:id="340"/>
      <w:bookmarkStart w:id="341" w:name="_Toc184308079"/>
      <w:bookmarkEnd w:id="341"/>
      <w:bookmarkStart w:id="342" w:name="_Toc184312082"/>
      <w:bookmarkEnd w:id="342"/>
      <w:bookmarkStart w:id="343" w:name="_Toc184310295"/>
      <w:bookmarkEnd w:id="343"/>
      <w:bookmarkStart w:id="344" w:name="_Toc184314458"/>
      <w:bookmarkEnd w:id="344"/>
      <w:bookmarkStart w:id="345" w:name="_Toc184314475"/>
      <w:bookmarkEnd w:id="345"/>
      <w:bookmarkStart w:id="346" w:name="_Toc184308067"/>
      <w:bookmarkEnd w:id="346"/>
      <w:bookmarkStart w:id="347" w:name="_Toc184313240"/>
      <w:bookmarkEnd w:id="347"/>
      <w:bookmarkStart w:id="348" w:name="_Toc184314434"/>
      <w:bookmarkEnd w:id="348"/>
      <w:bookmarkStart w:id="349" w:name="_Toc184314464"/>
      <w:bookmarkEnd w:id="349"/>
      <w:bookmarkStart w:id="350" w:name="_Toc184313273"/>
      <w:bookmarkEnd w:id="350"/>
      <w:bookmarkStart w:id="351" w:name="_Toc184312113"/>
      <w:bookmarkEnd w:id="351"/>
      <w:bookmarkStart w:id="352" w:name="_Toc184314455"/>
      <w:bookmarkEnd w:id="352"/>
      <w:bookmarkStart w:id="353" w:name="_Toc184312132"/>
      <w:bookmarkEnd w:id="353"/>
      <w:bookmarkStart w:id="354" w:name="_Toc184310306"/>
      <w:bookmarkEnd w:id="354"/>
      <w:bookmarkStart w:id="355" w:name="_Toc184312091"/>
      <w:bookmarkEnd w:id="355"/>
      <w:bookmarkStart w:id="356" w:name="_Toc184308080"/>
      <w:bookmarkEnd w:id="356"/>
      <w:bookmarkStart w:id="357" w:name="_Toc184312078"/>
      <w:bookmarkEnd w:id="357"/>
      <w:bookmarkStart w:id="358" w:name="_Toc184314478"/>
      <w:bookmarkEnd w:id="358"/>
      <w:bookmarkStart w:id="359" w:name="_Toc184308065"/>
      <w:bookmarkEnd w:id="359"/>
      <w:bookmarkStart w:id="360" w:name="_Toc184313289"/>
      <w:bookmarkEnd w:id="360"/>
      <w:bookmarkStart w:id="361" w:name="_Toc184313263"/>
      <w:bookmarkEnd w:id="361"/>
      <w:bookmarkStart w:id="362" w:name="_Toc184314445"/>
      <w:bookmarkEnd w:id="362"/>
      <w:bookmarkStart w:id="363" w:name="_Toc184308073"/>
      <w:bookmarkEnd w:id="363"/>
      <w:bookmarkStart w:id="364" w:name="_Toc184310274"/>
      <w:bookmarkEnd w:id="364"/>
      <w:bookmarkStart w:id="365" w:name="_Toc184312068"/>
      <w:bookmarkEnd w:id="365"/>
      <w:bookmarkStart w:id="366" w:name="_Toc184312097"/>
      <w:bookmarkEnd w:id="366"/>
      <w:bookmarkStart w:id="367" w:name="_Toc184312077"/>
      <w:bookmarkEnd w:id="367"/>
      <w:bookmarkStart w:id="368" w:name="_Toc184310333"/>
      <w:bookmarkEnd w:id="368"/>
      <w:bookmarkStart w:id="369" w:name="_Toc184312128"/>
      <w:bookmarkEnd w:id="369"/>
      <w:bookmarkStart w:id="370" w:name="_Toc184312117"/>
      <w:bookmarkEnd w:id="370"/>
      <w:bookmarkStart w:id="371" w:name="_Toc184312079"/>
      <w:bookmarkEnd w:id="371"/>
      <w:bookmarkStart w:id="372" w:name="_Toc184313247"/>
      <w:bookmarkEnd w:id="372"/>
      <w:bookmarkStart w:id="373" w:name="_Toc184312083"/>
      <w:bookmarkEnd w:id="373"/>
      <w:bookmarkStart w:id="374" w:name="_Toc184313270"/>
      <w:bookmarkEnd w:id="374"/>
      <w:bookmarkStart w:id="375" w:name="_Toc184308083"/>
      <w:bookmarkEnd w:id="375"/>
      <w:bookmarkStart w:id="376" w:name="_Toc184312092"/>
      <w:bookmarkEnd w:id="376"/>
      <w:bookmarkStart w:id="377" w:name="_Toc184310305"/>
      <w:bookmarkEnd w:id="377"/>
      <w:bookmarkStart w:id="378" w:name="_Toc184308061"/>
      <w:bookmarkEnd w:id="378"/>
      <w:bookmarkStart w:id="379" w:name="_Toc184314425"/>
      <w:bookmarkEnd w:id="379"/>
      <w:bookmarkStart w:id="380" w:name="_Toc184310338"/>
      <w:bookmarkEnd w:id="380"/>
      <w:bookmarkStart w:id="381" w:name="_Toc184308058"/>
      <w:bookmarkEnd w:id="381"/>
      <w:bookmarkStart w:id="382" w:name="_Toc184312124"/>
      <w:bookmarkEnd w:id="382"/>
      <w:bookmarkStart w:id="383" w:name="_Toc184312107"/>
      <w:bookmarkEnd w:id="383"/>
      <w:bookmarkStart w:id="384" w:name="_Toc184312103"/>
      <w:bookmarkEnd w:id="384"/>
      <w:bookmarkStart w:id="385" w:name="_Toc184314449"/>
      <w:bookmarkEnd w:id="385"/>
      <w:bookmarkStart w:id="386" w:name="_Toc184313298"/>
      <w:bookmarkEnd w:id="386"/>
      <w:bookmarkStart w:id="387" w:name="_Toc184314477"/>
      <w:bookmarkEnd w:id="387"/>
      <w:bookmarkStart w:id="388" w:name="_Toc184310277"/>
      <w:bookmarkEnd w:id="388"/>
      <w:bookmarkStart w:id="389" w:name="_Toc184308087"/>
      <w:bookmarkEnd w:id="389"/>
      <w:bookmarkStart w:id="390" w:name="_Toc184313253"/>
      <w:bookmarkEnd w:id="390"/>
      <w:bookmarkStart w:id="391" w:name="_Toc184308051"/>
      <w:bookmarkEnd w:id="391"/>
      <w:bookmarkStart w:id="392" w:name="_Toc184313261"/>
      <w:bookmarkEnd w:id="392"/>
      <w:bookmarkStart w:id="393" w:name="_Toc184314459"/>
      <w:bookmarkEnd w:id="393"/>
      <w:bookmarkStart w:id="394" w:name="_Toc184314474"/>
      <w:bookmarkEnd w:id="394"/>
      <w:bookmarkStart w:id="395" w:name="_Toc184313238"/>
      <w:bookmarkEnd w:id="395"/>
      <w:bookmarkStart w:id="396" w:name="_Toc184314473"/>
      <w:bookmarkEnd w:id="396"/>
      <w:bookmarkStart w:id="397" w:name="_Toc184312096"/>
      <w:bookmarkEnd w:id="397"/>
      <w:bookmarkStart w:id="398" w:name="_Toc184313272"/>
      <w:bookmarkEnd w:id="398"/>
      <w:bookmarkStart w:id="399" w:name="_Toc184314439"/>
      <w:bookmarkEnd w:id="399"/>
      <w:bookmarkStart w:id="400" w:name="_Toc184314463"/>
      <w:bookmarkEnd w:id="400"/>
      <w:bookmarkStart w:id="401" w:name="_Toc184314453"/>
      <w:bookmarkEnd w:id="401"/>
      <w:bookmarkStart w:id="402" w:name="_Toc184308092"/>
      <w:bookmarkEnd w:id="402"/>
      <w:bookmarkStart w:id="403" w:name="_Toc184310289"/>
      <w:bookmarkEnd w:id="403"/>
      <w:bookmarkStart w:id="404" w:name="_Toc184313255"/>
      <w:bookmarkEnd w:id="404"/>
      <w:bookmarkStart w:id="405" w:name="_Toc184314447"/>
      <w:bookmarkEnd w:id="405"/>
      <w:bookmarkStart w:id="406" w:name="_Toc184312110"/>
      <w:bookmarkEnd w:id="406"/>
      <w:bookmarkStart w:id="407" w:name="_Toc184308097"/>
      <w:bookmarkEnd w:id="407"/>
      <w:bookmarkStart w:id="408" w:name="_Toc184308085"/>
      <w:bookmarkEnd w:id="408"/>
      <w:bookmarkStart w:id="409" w:name="_Toc184310294"/>
      <w:bookmarkEnd w:id="409"/>
      <w:bookmarkStart w:id="410" w:name="_Toc184312133"/>
      <w:bookmarkEnd w:id="410"/>
      <w:bookmarkStart w:id="411" w:name="_Toc184314432"/>
      <w:bookmarkEnd w:id="411"/>
      <w:bookmarkStart w:id="412" w:name="_Toc184310339"/>
      <w:bookmarkEnd w:id="412"/>
      <w:bookmarkStart w:id="413" w:name="_Toc184308096"/>
      <w:bookmarkEnd w:id="413"/>
      <w:bookmarkStart w:id="414" w:name="_Toc184314421"/>
      <w:bookmarkEnd w:id="414"/>
      <w:bookmarkStart w:id="415" w:name="_Toc184308046"/>
      <w:bookmarkEnd w:id="415"/>
      <w:bookmarkStart w:id="416" w:name="_Toc184314426"/>
      <w:bookmarkEnd w:id="416"/>
      <w:bookmarkStart w:id="417" w:name="_Toc184310320"/>
      <w:bookmarkEnd w:id="417"/>
      <w:bookmarkStart w:id="418" w:name="_Toc184310340"/>
      <w:bookmarkEnd w:id="418"/>
      <w:bookmarkStart w:id="419" w:name="_Toc184313245"/>
      <w:bookmarkEnd w:id="419"/>
      <w:r>
        <w:rPr>
          <w:rFonts w:hint="eastAsia" w:ascii="仿宋" w:hAnsi="仿宋" w:eastAsia="仿宋" w:cs="仿宋"/>
          <w:b/>
          <w:color w:val="auto"/>
          <w:sz w:val="44"/>
          <w:szCs w:val="44"/>
          <w:highlight w:val="none"/>
        </w:rPr>
        <w:t>评标办法</w:t>
      </w:r>
    </w:p>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3"/>
        <w:tblW w:w="9725"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308"/>
        <w:gridCol w:w="831"/>
        <w:gridCol w:w="928"/>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08"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根据投标人提供的针对现有余杭智能交通现状理解，交警机房（包括软件、硬件）的监测和维护，设备布局及网络架构的了解程度，维护人员分工方案等，对投标人的整体运行维护方案进行打分。（0-6分）</w:t>
            </w:r>
          </w:p>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（1）上述方案阐述完整、合理的，视为满足采购要求，得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（2）上述方案阐述存在缺陷，但基本完整、合理的，视为部分满足采购要求，得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pStyle w:val="25"/>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（3）上述方案阐述不完整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pStyle w:val="25"/>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）上述方案阐述不合理的，视为不满足采购要求，得0分。</w:t>
            </w:r>
          </w:p>
        </w:tc>
        <w:tc>
          <w:tcPr>
            <w:tcW w:w="831" w:type="dxa"/>
            <w:noWrap w:val="0"/>
            <w:vAlign w:val="center"/>
          </w:tcPr>
          <w:p>
            <w:pPr>
              <w:pStyle w:val="34"/>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noWrap w:val="0"/>
            <w:vAlign w:val="center"/>
          </w:tcPr>
          <w:p>
            <w:pPr>
              <w:pStyle w:val="25"/>
              <w:keepNext w:val="0"/>
              <w:keepLines w:val="0"/>
              <w:pageBreakBefore w:val="0"/>
              <w:widowControl w:val="0"/>
              <w:kinsoku/>
              <w:wordWrap/>
              <w:overflowPunct/>
              <w:topLinePunct w:val="0"/>
              <w:bidi w:val="0"/>
              <w:adjustRightInd w:val="0"/>
              <w:spacing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投标人的系统整体运行维护方案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308"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根据投标人提供针对现有余杭信号控制系统现状理解，交通信号控制基础信息采集、更新、维护方案、交通信号灯运行的调研和优化方案，结合投标人以往交通信号配时优化成功案例进行打分。（0-6分）</w:t>
            </w:r>
          </w:p>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（1）上述方案阐述完整、合理的，视为满足采购要求，得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（2）上述方案阐述存在缺陷，但基本完整、合理的，视为部分满足采购要求，得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（3）上述方案阐述不完整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）上述方案阐述不合理的，视为不满足采购要求，得0分。</w:t>
            </w:r>
          </w:p>
        </w:tc>
        <w:tc>
          <w:tcPr>
            <w:tcW w:w="831" w:type="dxa"/>
            <w:noWrap w:val="0"/>
            <w:vAlign w:val="center"/>
          </w:tcPr>
          <w:p>
            <w:pPr>
              <w:pStyle w:val="34"/>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信号优化方案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308"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针对采购需求中的“2.项目内容”要求的偏离情况：每负偏离一项扣1分，扣完为止。（0-1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12</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308" w:type="dxa"/>
            <w:noWrap w:val="0"/>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投入的</w:t>
            </w:r>
            <w:r>
              <w:rPr>
                <w:rFonts w:hint="eastAsia" w:ascii="仿宋" w:hAnsi="仿宋" w:eastAsia="仿宋" w:cs="仿宋"/>
                <w:color w:val="auto"/>
                <w:sz w:val="24"/>
                <w:szCs w:val="24"/>
                <w:highlight w:val="none"/>
                <w:lang w:val="en-US" w:eastAsia="zh-CN"/>
              </w:rPr>
              <w:t>维护</w:t>
            </w:r>
            <w:r>
              <w:rPr>
                <w:rFonts w:hint="eastAsia" w:ascii="仿宋" w:hAnsi="仿宋" w:eastAsia="仿宋" w:cs="仿宋"/>
                <w:color w:val="auto"/>
                <w:sz w:val="24"/>
                <w:szCs w:val="24"/>
                <w:highlight w:val="none"/>
              </w:rPr>
              <w:t>悬臂作业登高车（非载货专项作业车）不少于</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val="en-US" w:eastAsia="zh-CN"/>
              </w:rPr>
              <w:t>再</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驻点人员</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val="en-US" w:eastAsia="zh-CN"/>
              </w:rPr>
              <w:t>信号灯配时、电子警察巡查</w:t>
            </w:r>
            <w:r>
              <w:rPr>
                <w:rFonts w:hint="eastAsia" w:ascii="仿宋" w:hAnsi="仿宋" w:eastAsia="仿宋" w:cs="仿宋"/>
                <w:color w:val="auto"/>
                <w:sz w:val="24"/>
                <w:szCs w:val="24"/>
                <w:highlight w:val="none"/>
              </w:rPr>
              <w:t>用车，</w:t>
            </w:r>
            <w:r>
              <w:rPr>
                <w:rFonts w:hint="eastAsia" w:ascii="仿宋" w:hAnsi="仿宋" w:eastAsia="仿宋" w:cs="仿宋"/>
                <w:color w:val="auto"/>
                <w:sz w:val="24"/>
                <w:szCs w:val="24"/>
                <w:highlight w:val="none"/>
                <w:lang w:val="en-US" w:eastAsia="zh-CN"/>
              </w:rPr>
              <w:t>1辆防撞车，2辆</w:t>
            </w:r>
            <w:r>
              <w:rPr>
                <w:rFonts w:hint="eastAsia" w:ascii="仿宋" w:hAnsi="仿宋" w:eastAsia="仿宋" w:cs="仿宋"/>
                <w:color w:val="auto"/>
                <w:kern w:val="0"/>
                <w:sz w:val="24"/>
                <w:highlight w:val="none"/>
                <w:lang w:val="en-US" w:eastAsia="zh-CN"/>
              </w:rPr>
              <w:t>预警车（配置警灯、预警显示屏、倒车影像）。</w:t>
            </w:r>
          </w:p>
          <w:p>
            <w:pPr>
              <w:pStyle w:val="154"/>
              <w:spacing w:before="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全部满足的得</w:t>
            </w:r>
            <w:r>
              <w:rPr>
                <w:rFonts w:hint="eastAsia" w:ascii="仿宋" w:hAnsi="仿宋" w:eastAsia="仿宋" w:cs="仿宋"/>
                <w:color w:val="auto"/>
                <w:sz w:val="24"/>
                <w:szCs w:val="24"/>
                <w:highlight w:val="none"/>
                <w:lang w:val="en-US" w:eastAsia="zh-CN"/>
              </w:rPr>
              <w:t>8分，每缺少一辆扣2分，扣完为止。</w:t>
            </w:r>
          </w:p>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b/>
                <w:bCs/>
                <w:color w:val="auto"/>
                <w:spacing w:val="-6"/>
                <w:kern w:val="0"/>
                <w:sz w:val="24"/>
                <w:szCs w:val="24"/>
                <w:highlight w:val="none"/>
                <w:lang w:val="en-US" w:eastAsia="zh-CN"/>
              </w:rPr>
            </w:pPr>
            <w:r>
              <w:rPr>
                <w:rFonts w:hint="eastAsia" w:ascii="仿宋" w:hAnsi="仿宋" w:eastAsia="仿宋" w:cs="仿宋"/>
                <w:color w:val="auto"/>
                <w:sz w:val="24"/>
                <w:szCs w:val="24"/>
                <w:highlight w:val="none"/>
              </w:rPr>
              <w:t>证明材料：若为自有的提供车辆行驶证复印件</w:t>
            </w:r>
            <w:r>
              <w:rPr>
                <w:rFonts w:hint="eastAsia" w:ascii="仿宋" w:hAnsi="仿宋" w:eastAsia="仿宋" w:cs="仿宋"/>
                <w:color w:val="auto"/>
                <w:kern w:val="0"/>
                <w:sz w:val="24"/>
                <w:highlight w:val="none"/>
                <w:lang w:val="en-US" w:eastAsia="zh-CN"/>
              </w:rPr>
              <w:t>和车辆近期照片</w:t>
            </w:r>
            <w:r>
              <w:rPr>
                <w:rFonts w:hint="eastAsia" w:ascii="仿宋" w:hAnsi="仿宋" w:eastAsia="仿宋" w:cs="仿宋"/>
                <w:color w:val="auto"/>
                <w:sz w:val="24"/>
                <w:szCs w:val="24"/>
                <w:highlight w:val="none"/>
              </w:rPr>
              <w:t>；若为租赁的提供车辆行驶证复印件、</w:t>
            </w:r>
            <w:r>
              <w:rPr>
                <w:rFonts w:hint="eastAsia" w:ascii="仿宋" w:hAnsi="仿宋" w:eastAsia="仿宋" w:cs="仿宋"/>
                <w:color w:val="auto"/>
                <w:kern w:val="0"/>
                <w:sz w:val="24"/>
                <w:highlight w:val="none"/>
                <w:lang w:val="en-US" w:eastAsia="zh-CN"/>
              </w:rPr>
              <w:t>车辆近期照片、</w:t>
            </w:r>
            <w:r>
              <w:rPr>
                <w:rFonts w:hint="eastAsia" w:ascii="仿宋" w:hAnsi="仿宋" w:eastAsia="仿宋" w:cs="仿宋"/>
                <w:color w:val="auto"/>
                <w:sz w:val="24"/>
                <w:szCs w:val="24"/>
                <w:highlight w:val="none"/>
              </w:rPr>
              <w:t>车辆购置税发票复印件、租赁协议复印件及租赁发票复印件。未提供或提供的证明材料不齐全的不得分。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8</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bookmarkStart w:id="420" w:name="_Hlk529873698"/>
            <w:r>
              <w:rPr>
                <w:rFonts w:hint="eastAsia" w:ascii="仿宋" w:hAnsi="仿宋" w:eastAsia="仿宋" w:cs="仿宋"/>
                <w:color w:val="auto"/>
                <w:sz w:val="24"/>
                <w:szCs w:val="24"/>
                <w:highlight w:val="none"/>
              </w:rPr>
              <w:t>专业维护设备情况</w:t>
            </w:r>
            <w:bookmarkEnd w:id="4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308"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故障响应能力及承诺：建立7×24小时值班制度，保证通讯畅通，确保派单管理员、维护人员随叫随到，随时接受抢修和维护指令，及时完成指挥中心交办的与维护相关的其它工作任务；涉及信号灯故障的，维护公司抢修人员到达现场后必须立即放置临时信号灯；一般故障应在2小时内排除；因设备故障无法在2小时内排除时，必须采用备件进行更换，在4小时内恢复</w:t>
            </w:r>
            <w:r>
              <w:rPr>
                <w:rFonts w:hint="eastAsia" w:ascii="仿宋" w:hAnsi="仿宋" w:eastAsia="仿宋" w:cs="仿宋"/>
                <w:b/>
                <w:bCs/>
                <w:color w:val="auto"/>
                <w:sz w:val="24"/>
                <w:szCs w:val="24"/>
                <w:highlight w:val="none"/>
              </w:rPr>
              <w:t>（涉及保养周期的，如：基础浇铸、制作更换杆件等，电力、光纤故障等，修复时间需增加此客观需要的时间）。</w:t>
            </w:r>
            <w:r>
              <w:rPr>
                <w:rFonts w:hint="eastAsia" w:ascii="仿宋" w:hAnsi="仿宋" w:eastAsia="仿宋" w:cs="仿宋"/>
                <w:color w:val="auto"/>
                <w:sz w:val="24"/>
                <w:szCs w:val="24"/>
                <w:highlight w:val="none"/>
              </w:rPr>
              <w:t>（0-3分）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故障响应能力及承诺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308" w:type="dxa"/>
            <w:noWrap w:val="0"/>
            <w:vAlign w:val="center"/>
          </w:tcPr>
          <w:p>
            <w:pPr>
              <w:pStyle w:val="154"/>
              <w:spacing w:before="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维护人员总数至少为</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人（其中：维护小组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个，每个小组5人；</w:t>
            </w:r>
            <w:r>
              <w:rPr>
                <w:rFonts w:hint="eastAsia" w:ascii="仿宋" w:hAnsi="仿宋" w:eastAsia="仿宋" w:cs="仿宋"/>
                <w:color w:val="auto"/>
                <w:sz w:val="24"/>
                <w:szCs w:val="24"/>
                <w:highlight w:val="none"/>
                <w:lang w:val="en-US" w:eastAsia="zh-CN"/>
              </w:rPr>
              <w:t>驻点</w:t>
            </w:r>
            <w:r>
              <w:rPr>
                <w:rFonts w:hint="eastAsia" w:ascii="仿宋" w:hAnsi="仿宋" w:eastAsia="仿宋" w:cs="仿宋"/>
                <w:color w:val="auto"/>
                <w:sz w:val="24"/>
                <w:szCs w:val="24"/>
                <w:highlight w:val="none"/>
              </w:rPr>
              <w:t>信号配时人员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驻点数据维护</w:t>
            </w:r>
            <w:r>
              <w:rPr>
                <w:rFonts w:hint="eastAsia" w:ascii="仿宋" w:hAnsi="仿宋" w:eastAsia="仿宋" w:cs="仿宋"/>
                <w:color w:val="auto"/>
                <w:sz w:val="24"/>
                <w:szCs w:val="24"/>
                <w:highlight w:val="none"/>
              </w:rPr>
              <w:t>小组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满足的得6分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每增加1</w:t>
            </w:r>
            <w:r>
              <w:rPr>
                <w:rFonts w:hint="eastAsia" w:ascii="仿宋" w:hAnsi="仿宋" w:eastAsia="仿宋" w:cs="仿宋"/>
                <w:color w:val="auto"/>
                <w:sz w:val="24"/>
                <w:szCs w:val="24"/>
                <w:highlight w:val="none"/>
                <w:lang w:val="en-US" w:eastAsia="zh-CN"/>
              </w:rPr>
              <w:t>名驻点人员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分。（需提供</w:t>
            </w:r>
            <w:r>
              <w:rPr>
                <w:rFonts w:hint="eastAsia" w:ascii="仿宋" w:hAnsi="仿宋" w:eastAsia="仿宋" w:cs="仿宋"/>
                <w:color w:val="auto"/>
                <w:sz w:val="24"/>
                <w:szCs w:val="24"/>
                <w:highlight w:val="none"/>
                <w:lang w:val="en-US" w:eastAsia="zh-CN"/>
              </w:rPr>
              <w:t>本单位近一个月</w:t>
            </w:r>
            <w:r>
              <w:rPr>
                <w:rFonts w:hint="eastAsia" w:ascii="仿宋" w:hAnsi="仿宋" w:eastAsia="仿宋" w:cs="仿宋"/>
                <w:color w:val="auto"/>
                <w:sz w:val="24"/>
                <w:szCs w:val="24"/>
                <w:highlight w:val="none"/>
              </w:rPr>
              <w:t>社保证明）（0-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10</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bookmarkStart w:id="421" w:name="_Hlk529873757"/>
            <w:r>
              <w:rPr>
                <w:rFonts w:hint="eastAsia" w:ascii="仿宋" w:hAnsi="仿宋" w:eastAsia="仿宋" w:cs="仿宋"/>
                <w:color w:val="auto"/>
                <w:sz w:val="24"/>
                <w:szCs w:val="24"/>
                <w:highlight w:val="none"/>
              </w:rPr>
              <w:t>人员数量情况</w:t>
            </w:r>
            <w:bookmark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308"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z w:val="24"/>
                <w:szCs w:val="24"/>
                <w:highlight w:val="none"/>
                <w:lang w:val="en-US" w:eastAsia="zh-CN"/>
              </w:rPr>
              <w:t>6个维护小组中</w:t>
            </w:r>
            <w:r>
              <w:rPr>
                <w:rFonts w:hint="eastAsia" w:ascii="仿宋" w:hAnsi="仿宋" w:eastAsia="仿宋" w:cs="仿宋"/>
                <w:color w:val="auto"/>
                <w:sz w:val="24"/>
                <w:szCs w:val="24"/>
                <w:highlight w:val="none"/>
              </w:rPr>
              <w:t>每个小组配备1名计算机通信、电子信息、</w:t>
            </w:r>
            <w:r>
              <w:rPr>
                <w:rFonts w:hint="eastAsia" w:ascii="仿宋" w:hAnsi="仿宋" w:eastAsia="仿宋" w:cs="仿宋"/>
                <w:color w:val="auto"/>
                <w:sz w:val="24"/>
                <w:szCs w:val="24"/>
                <w:highlight w:val="none"/>
                <w:lang w:val="en-US" w:eastAsia="zh-CN"/>
              </w:rPr>
              <w:t>自动化、</w:t>
            </w:r>
            <w:r>
              <w:rPr>
                <w:rFonts w:hint="eastAsia" w:ascii="仿宋" w:hAnsi="仿宋" w:eastAsia="仿宋" w:cs="仿宋"/>
                <w:color w:val="auto"/>
                <w:sz w:val="24"/>
                <w:szCs w:val="24"/>
                <w:highlight w:val="none"/>
              </w:rPr>
              <w:t>交通工程等专业毕业，具有工程师以上（含）职称的技术人员，</w:t>
            </w:r>
            <w:r>
              <w:rPr>
                <w:rFonts w:hint="eastAsia" w:ascii="仿宋" w:hAnsi="仿宋" w:eastAsia="仿宋" w:cs="仿宋"/>
                <w:color w:val="auto"/>
                <w:sz w:val="24"/>
                <w:szCs w:val="24"/>
                <w:highlight w:val="none"/>
                <w:lang w:val="en-US" w:eastAsia="zh-CN"/>
              </w:rPr>
              <w:t>每个维护小组有1名及以上则得1分</w:t>
            </w:r>
            <w:r>
              <w:rPr>
                <w:rFonts w:hint="eastAsia" w:ascii="仿宋" w:hAnsi="仿宋" w:eastAsia="仿宋" w:cs="仿宋"/>
                <w:color w:val="auto"/>
                <w:sz w:val="24"/>
                <w:szCs w:val="24"/>
                <w:highlight w:val="none"/>
              </w:rPr>
              <w:t>。（需提供证书复印件</w:t>
            </w:r>
            <w:r>
              <w:rPr>
                <w:rFonts w:hint="eastAsia" w:ascii="仿宋" w:hAnsi="仿宋" w:eastAsia="仿宋" w:cs="仿宋"/>
                <w:color w:val="auto"/>
                <w:sz w:val="24"/>
                <w:szCs w:val="24"/>
                <w:highlight w:val="none"/>
                <w:lang w:val="en-US" w:eastAsia="zh-CN"/>
              </w:rPr>
              <w:t>、及本单位近一个月</w:t>
            </w:r>
            <w:r>
              <w:rPr>
                <w:rFonts w:hint="eastAsia" w:ascii="仿宋" w:hAnsi="仿宋" w:eastAsia="仿宋" w:cs="仿宋"/>
                <w:color w:val="auto"/>
                <w:sz w:val="24"/>
                <w:szCs w:val="24"/>
                <w:highlight w:val="none"/>
              </w:rPr>
              <w:t>社保证明）（0-5分）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5</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bookmarkStart w:id="422" w:name="_Hlk529873929"/>
            <w:r>
              <w:rPr>
                <w:rFonts w:hint="eastAsia" w:ascii="仿宋" w:hAnsi="仿宋" w:eastAsia="仿宋" w:cs="仿宋"/>
                <w:color w:val="auto"/>
                <w:sz w:val="24"/>
                <w:szCs w:val="24"/>
                <w:highlight w:val="none"/>
              </w:rPr>
              <w:t>维护小组工程师实力</w:t>
            </w:r>
            <w:bookmarkEnd w:id="4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308" w:type="dxa"/>
            <w:noWrap w:val="0"/>
            <w:vAlign w:val="center"/>
          </w:tcPr>
          <w:p>
            <w:pPr>
              <w:pStyle w:val="154"/>
              <w:spacing w:before="0" w:line="44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至少应配备：1名</w:t>
            </w:r>
            <w:r>
              <w:rPr>
                <w:rFonts w:hint="eastAsia" w:ascii="仿宋" w:hAnsi="仿宋" w:eastAsia="仿宋" w:cs="仿宋"/>
                <w:color w:val="auto"/>
                <w:sz w:val="24"/>
                <w:szCs w:val="24"/>
                <w:highlight w:val="none"/>
                <w:lang w:val="en-US" w:eastAsia="zh-CN"/>
              </w:rPr>
              <w:t>组长：属</w:t>
            </w:r>
            <w:r>
              <w:rPr>
                <w:rFonts w:hint="eastAsia" w:ascii="仿宋" w:hAnsi="仿宋" w:eastAsia="仿宋" w:cs="仿宋"/>
                <w:color w:val="auto"/>
                <w:sz w:val="24"/>
                <w:szCs w:val="24"/>
                <w:highlight w:val="none"/>
              </w:rPr>
              <w:t>计算机通信、电子信息、</w:t>
            </w:r>
            <w:r>
              <w:rPr>
                <w:rFonts w:hint="eastAsia" w:ascii="仿宋" w:hAnsi="仿宋" w:eastAsia="仿宋" w:cs="仿宋"/>
                <w:color w:val="auto"/>
                <w:sz w:val="24"/>
                <w:szCs w:val="24"/>
                <w:highlight w:val="none"/>
                <w:lang w:val="en-US" w:eastAsia="zh-CN"/>
              </w:rPr>
              <w:t>自动化、</w:t>
            </w:r>
            <w:r>
              <w:rPr>
                <w:rFonts w:hint="eastAsia" w:ascii="仿宋" w:hAnsi="仿宋" w:eastAsia="仿宋" w:cs="仿宋"/>
                <w:color w:val="auto"/>
                <w:sz w:val="24"/>
                <w:szCs w:val="24"/>
                <w:highlight w:val="none"/>
              </w:rPr>
              <w:t>交通工程等专业毕业、具有</w:t>
            </w:r>
            <w:r>
              <w:rPr>
                <w:rFonts w:hint="eastAsia" w:ascii="仿宋" w:hAnsi="仿宋" w:eastAsia="仿宋" w:cs="仿宋"/>
                <w:color w:val="auto"/>
                <w:sz w:val="24"/>
                <w:szCs w:val="24"/>
                <w:highlight w:val="none"/>
                <w:lang w:eastAsia="zh-CN"/>
              </w:rPr>
              <w:t>智能交通或智慧交通专业</w:t>
            </w:r>
            <w:r>
              <w:rPr>
                <w:rFonts w:hint="eastAsia" w:ascii="仿宋" w:hAnsi="仿宋" w:eastAsia="仿宋" w:cs="仿宋"/>
                <w:color w:val="auto"/>
                <w:sz w:val="24"/>
                <w:szCs w:val="24"/>
                <w:highlight w:val="none"/>
              </w:rPr>
              <w:t>高级工程师以上（含）职称</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具备地级市交警队智能交通领域2年以上（含）工作经验的工程师</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p>
            <w:pPr>
              <w:pStyle w:val="154"/>
              <w:spacing w:before="0" w:line="44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组员：3人属</w:t>
            </w:r>
            <w:r>
              <w:rPr>
                <w:rFonts w:hint="eastAsia" w:ascii="仿宋" w:hAnsi="仿宋" w:eastAsia="仿宋" w:cs="仿宋"/>
                <w:color w:val="auto"/>
                <w:sz w:val="24"/>
                <w:szCs w:val="24"/>
                <w:highlight w:val="none"/>
              </w:rPr>
              <w:t>计算机通信、电子信息、</w:t>
            </w:r>
            <w:r>
              <w:rPr>
                <w:rFonts w:hint="eastAsia" w:ascii="仿宋" w:hAnsi="仿宋" w:eastAsia="仿宋" w:cs="仿宋"/>
                <w:color w:val="auto"/>
                <w:sz w:val="24"/>
                <w:szCs w:val="24"/>
                <w:highlight w:val="none"/>
                <w:lang w:val="en-US" w:eastAsia="zh-CN"/>
              </w:rPr>
              <w:t>自动化、</w:t>
            </w:r>
            <w:r>
              <w:rPr>
                <w:rFonts w:hint="eastAsia" w:ascii="仿宋" w:hAnsi="仿宋" w:eastAsia="仿宋" w:cs="仿宋"/>
                <w:color w:val="auto"/>
                <w:sz w:val="24"/>
                <w:szCs w:val="24"/>
                <w:highlight w:val="none"/>
              </w:rPr>
              <w:t>交通工程等</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专业毕业</w:t>
            </w:r>
            <w:r>
              <w:rPr>
                <w:rFonts w:hint="eastAsia" w:ascii="仿宋" w:hAnsi="仿宋" w:eastAsia="仿宋" w:cs="仿宋"/>
                <w:color w:val="auto"/>
                <w:sz w:val="24"/>
                <w:szCs w:val="24"/>
                <w:highlight w:val="none"/>
                <w:lang w:val="en-US" w:eastAsia="zh-CN"/>
              </w:rPr>
              <w:t>得1分，至少1人</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智能交通或智慧交通专业</w:t>
            </w:r>
            <w:r>
              <w:rPr>
                <w:rFonts w:hint="eastAsia" w:ascii="仿宋" w:hAnsi="仿宋" w:eastAsia="仿宋" w:cs="仿宋"/>
                <w:color w:val="auto"/>
                <w:sz w:val="24"/>
                <w:szCs w:val="24"/>
                <w:highlight w:val="none"/>
              </w:rPr>
              <w:t>工程师以上（含）职称的工程师</w:t>
            </w:r>
            <w:r>
              <w:rPr>
                <w:rFonts w:hint="eastAsia" w:ascii="仿宋" w:hAnsi="仿宋" w:eastAsia="仿宋" w:cs="仿宋"/>
                <w:color w:val="auto"/>
                <w:sz w:val="24"/>
                <w:szCs w:val="24"/>
                <w:highlight w:val="none"/>
                <w:lang w:val="en-US" w:eastAsia="zh-CN"/>
              </w:rPr>
              <w:t>得1分，至少3人从事电子警察、卡口、视频等数据接入、管理相关工作1年及以上的得1分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（需提供证书复印件、社保证明、智能交通领域工作时间证明）</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bookmarkStart w:id="423" w:name="_Hlk529874031"/>
            <w:r>
              <w:rPr>
                <w:rFonts w:hint="eastAsia" w:ascii="仿宋" w:hAnsi="仿宋" w:eastAsia="仿宋" w:cs="仿宋"/>
                <w:color w:val="auto"/>
                <w:sz w:val="24"/>
                <w:szCs w:val="24"/>
                <w:highlight w:val="none"/>
                <w:lang w:val="en-US" w:eastAsia="zh-CN"/>
              </w:rPr>
              <w:t>数据维护</w:t>
            </w:r>
            <w:r>
              <w:rPr>
                <w:rFonts w:hint="eastAsia" w:ascii="仿宋" w:hAnsi="仿宋" w:eastAsia="仿宋" w:cs="仿宋"/>
                <w:color w:val="auto"/>
                <w:sz w:val="24"/>
                <w:szCs w:val="24"/>
                <w:highlight w:val="none"/>
                <w:lang w:val="zh-CN"/>
              </w:rPr>
              <w:t>小组实力</w:t>
            </w:r>
            <w:bookmarkEnd w:id="4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308"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z w:val="24"/>
                <w:szCs w:val="24"/>
                <w:highlight w:val="none"/>
              </w:rPr>
              <w:t>从事信号配时工作</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以上的工作经历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具备自行设置红波带、绿波带等配时方案工作能力的每有1名得2分（最多4分）；</w:t>
            </w:r>
            <w:r>
              <w:rPr>
                <w:rFonts w:hint="eastAsia" w:ascii="仿宋" w:hAnsi="仿宋" w:eastAsia="仿宋" w:cs="仿宋"/>
                <w:color w:val="auto"/>
                <w:sz w:val="24"/>
                <w:szCs w:val="24"/>
                <w:highlight w:val="none"/>
              </w:rPr>
              <w:t>具有计算机通信、电子信息、</w:t>
            </w:r>
            <w:r>
              <w:rPr>
                <w:rFonts w:hint="eastAsia" w:ascii="仿宋" w:hAnsi="仿宋" w:eastAsia="仿宋" w:cs="仿宋"/>
                <w:color w:val="auto"/>
                <w:sz w:val="24"/>
                <w:szCs w:val="24"/>
                <w:highlight w:val="none"/>
                <w:lang w:val="en-US" w:eastAsia="zh-CN"/>
              </w:rPr>
              <w:t>自动化、</w:t>
            </w:r>
            <w:r>
              <w:rPr>
                <w:rFonts w:hint="eastAsia" w:ascii="仿宋" w:hAnsi="仿宋" w:eastAsia="仿宋" w:cs="仿宋"/>
                <w:color w:val="auto"/>
                <w:sz w:val="24"/>
                <w:szCs w:val="24"/>
                <w:highlight w:val="none"/>
              </w:rPr>
              <w:t>交通工程等专业大专</w:t>
            </w:r>
            <w:r>
              <w:rPr>
                <w:rFonts w:hint="eastAsia" w:ascii="仿宋" w:hAnsi="仿宋" w:eastAsia="仿宋" w:cs="仿宋"/>
                <w:color w:val="auto"/>
                <w:sz w:val="24"/>
                <w:szCs w:val="24"/>
                <w:highlight w:val="none"/>
                <w:lang w:eastAsia="zh-CN"/>
              </w:rPr>
              <w:t>大学</w:t>
            </w:r>
            <w:r>
              <w:rPr>
                <w:rFonts w:hint="eastAsia" w:ascii="仿宋" w:hAnsi="仿宋" w:eastAsia="仿宋" w:cs="仿宋"/>
                <w:color w:val="auto"/>
                <w:sz w:val="24"/>
                <w:szCs w:val="24"/>
                <w:highlight w:val="none"/>
                <w:lang w:val="en-US" w:eastAsia="zh-CN"/>
              </w:rPr>
              <w:t>专</w:t>
            </w:r>
            <w:r>
              <w:rPr>
                <w:rFonts w:hint="eastAsia" w:ascii="仿宋" w:hAnsi="仿宋" w:eastAsia="仿宋" w:cs="仿宋"/>
                <w:color w:val="auto"/>
                <w:sz w:val="24"/>
                <w:szCs w:val="24"/>
                <w:highlight w:val="none"/>
                <w:lang w:eastAsia="zh-CN"/>
              </w:rPr>
              <w:t>科</w:t>
            </w:r>
            <w:r>
              <w:rPr>
                <w:rFonts w:hint="eastAsia" w:ascii="仿宋" w:hAnsi="仿宋" w:eastAsia="仿宋" w:cs="仿宋"/>
                <w:color w:val="auto"/>
                <w:sz w:val="24"/>
                <w:szCs w:val="24"/>
                <w:highlight w:val="none"/>
              </w:rPr>
              <w:t>学历以上（含）文凭</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每有1名得1分（最多得3分）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上述人员不重复得分，且总分大于5分的按5分计算</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（需提供证书复印件、社保证明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从事信号配时工作</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rPr>
              <w:t>以上的</w:t>
            </w:r>
            <w:r>
              <w:rPr>
                <w:rFonts w:hint="eastAsia" w:ascii="仿宋" w:hAnsi="仿宋" w:eastAsia="仿宋" w:cs="仿宋"/>
                <w:b/>
                <w:bCs/>
                <w:color w:val="auto"/>
                <w:sz w:val="24"/>
                <w:szCs w:val="24"/>
                <w:highlight w:val="none"/>
                <w:lang w:val="en-US" w:eastAsia="zh-CN"/>
              </w:rPr>
              <w:t>需提供驻点其所属单位的盖章</w:t>
            </w:r>
            <w:r>
              <w:rPr>
                <w:rFonts w:hint="eastAsia" w:ascii="仿宋" w:hAnsi="仿宋" w:eastAsia="仿宋" w:cs="仿宋"/>
                <w:b/>
                <w:bCs/>
                <w:color w:val="auto"/>
                <w:sz w:val="24"/>
                <w:szCs w:val="24"/>
                <w:highlight w:val="none"/>
              </w:rPr>
              <w:t>证明）</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5</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信号配时</w:t>
            </w:r>
            <w:r>
              <w:rPr>
                <w:rFonts w:hint="eastAsia" w:ascii="仿宋" w:hAnsi="仿宋" w:eastAsia="仿宋" w:cs="仿宋"/>
                <w:color w:val="auto"/>
                <w:sz w:val="24"/>
                <w:szCs w:val="24"/>
                <w:highlight w:val="none"/>
                <w:lang w:val="en-US" w:eastAsia="zh-CN"/>
              </w:rPr>
              <w:t>小组</w:t>
            </w:r>
            <w:r>
              <w:rPr>
                <w:rFonts w:hint="eastAsia" w:ascii="仿宋" w:hAnsi="仿宋" w:eastAsia="仿宋" w:cs="仿宋"/>
                <w:color w:val="auto"/>
                <w:sz w:val="24"/>
                <w:szCs w:val="24"/>
                <w:highlight w:val="none"/>
              </w:rPr>
              <w:t>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308"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建立电子台帐核实登记制度，确保帐物相符；按时完成设备排查，及时编制升级改造方案和经费预算。专家根据方案、岗位设置、人员保障的可行性进行打分。</w:t>
            </w:r>
          </w:p>
          <w:p>
            <w:pPr>
              <w:pStyle w:val="154"/>
              <w:spacing w:before="0"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（1）以上内容阐述全面且合理的，视为满足采购要求，得5分；</w:t>
            </w:r>
          </w:p>
          <w:p>
            <w:pPr>
              <w:pStyle w:val="154"/>
              <w:spacing w:before="0"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（2）阐述存在欠缺，但基本完整、合理的，视为部分满足采购要求得2.5分；</w:t>
            </w:r>
          </w:p>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（3）阐述不完整，得1分。</w:t>
            </w:r>
          </w:p>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（4）阐述不具备合理性的，视为不满足采购要求，得0分。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路口设施电子台帐和设备排查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308" w:type="dxa"/>
            <w:noWrap w:val="0"/>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备品备件的数量，必须满足第</w:t>
            </w:r>
            <w:r>
              <w:rPr>
                <w:rFonts w:hint="eastAsia" w:ascii="仿宋" w:hAnsi="仿宋" w:eastAsia="仿宋" w:cs="仿宋"/>
                <w:color w:val="auto"/>
                <w:sz w:val="24"/>
                <w:szCs w:val="24"/>
                <w:highlight w:val="none"/>
                <w:lang w:val="zh-CN"/>
              </w:rPr>
              <w:t>3.4章节备品备件的要求。备品备件在合同签订前放</w:t>
            </w:r>
            <w:r>
              <w:rPr>
                <w:rFonts w:hint="eastAsia" w:ascii="仿宋" w:hAnsi="仿宋" w:eastAsia="仿宋" w:cs="仿宋"/>
                <w:color w:val="auto"/>
                <w:sz w:val="24"/>
                <w:szCs w:val="24"/>
                <w:highlight w:val="none"/>
              </w:rPr>
              <w:t>至甲方仓库，投标时，提供备品备件照片和</w:t>
            </w:r>
            <w:r>
              <w:rPr>
                <w:rFonts w:hint="eastAsia" w:ascii="仿宋" w:hAnsi="仿宋" w:eastAsia="仿宋" w:cs="仿宋"/>
                <w:color w:val="auto"/>
                <w:sz w:val="24"/>
                <w:szCs w:val="24"/>
                <w:highlight w:val="none"/>
                <w:lang w:val="en-US" w:eastAsia="zh-CN"/>
              </w:rPr>
              <w:t>甲方盖章确认的</w:t>
            </w:r>
            <w:r>
              <w:rPr>
                <w:rFonts w:hint="eastAsia" w:ascii="仿宋" w:hAnsi="仿宋" w:eastAsia="仿宋" w:cs="仿宋"/>
                <w:color w:val="auto"/>
                <w:sz w:val="24"/>
                <w:szCs w:val="24"/>
                <w:highlight w:val="none"/>
              </w:rPr>
              <w:t>书面承诺。根据备品备件数量、照片和承诺情况进行打分（备品备件数量不满足第</w:t>
            </w:r>
            <w:r>
              <w:rPr>
                <w:rFonts w:hint="eastAsia" w:ascii="仿宋" w:hAnsi="仿宋" w:eastAsia="仿宋" w:cs="仿宋"/>
                <w:color w:val="auto"/>
                <w:sz w:val="24"/>
                <w:szCs w:val="24"/>
                <w:highlight w:val="none"/>
                <w:lang w:val="zh-CN"/>
              </w:rPr>
              <w:t>3.4章节备品备件要求的，此项不得分</w:t>
            </w:r>
            <w:r>
              <w:rPr>
                <w:rFonts w:hint="eastAsia" w:ascii="仿宋" w:hAnsi="仿宋" w:eastAsia="仿宋" w:cs="仿宋"/>
                <w:color w:val="auto"/>
                <w:sz w:val="24"/>
                <w:szCs w:val="24"/>
                <w:highlight w:val="none"/>
              </w:rPr>
              <w:t>）。（0-5分）</w:t>
            </w:r>
          </w:p>
          <w:p>
            <w:pPr>
              <w:pStyle w:val="154"/>
              <w:spacing w:before="0"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（1）以上备品备件全有承诺的，视为满足采购要求，得5分；</w:t>
            </w:r>
          </w:p>
          <w:p>
            <w:pPr>
              <w:pStyle w:val="154"/>
              <w:spacing w:before="0" w:line="44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（2）存在欠缺，但基本完整的，视为部分满足采购要求得2.5分；</w:t>
            </w:r>
          </w:p>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z w:val="24"/>
                <w:szCs w:val="24"/>
                <w:highlight w:val="none"/>
                <w:lang w:val="en-US" w:eastAsia="zh-CN"/>
              </w:rPr>
              <w:t>（3）不完整的，视为不满足采购要求，得0分。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5</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备品备件情况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308"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投标人具备下列认证</w:t>
            </w:r>
            <w:r>
              <w:rPr>
                <w:rFonts w:hint="eastAsia" w:ascii="仿宋" w:hAnsi="仿宋" w:eastAsia="仿宋" w:cs="仿宋"/>
                <w:color w:val="auto"/>
                <w:sz w:val="24"/>
                <w:szCs w:val="24"/>
                <w:highlight w:val="none"/>
              </w:rPr>
              <w:t xml:space="preserve">： ①ISO 9001质量管理体系认证证书②ISO </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001</w:t>
            </w:r>
            <w:r>
              <w:rPr>
                <w:rFonts w:hint="eastAsia" w:ascii="仿宋" w:hAnsi="仿宋" w:eastAsia="仿宋" w:cs="仿宋"/>
                <w:color w:val="auto"/>
                <w:sz w:val="24"/>
                <w:szCs w:val="24"/>
                <w:highlight w:val="none"/>
                <w:lang w:eastAsia="zh-CN"/>
              </w:rPr>
              <w:t>环境</w:t>
            </w:r>
            <w:r>
              <w:rPr>
                <w:rFonts w:hint="eastAsia" w:ascii="仿宋" w:hAnsi="仿宋" w:eastAsia="仿宋" w:cs="仿宋"/>
                <w:color w:val="auto"/>
                <w:sz w:val="24"/>
                <w:szCs w:val="24"/>
                <w:highlight w:val="none"/>
              </w:rPr>
              <w:t xml:space="preserve">管理体系认证证书③ISO </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001</w:t>
            </w:r>
            <w:r>
              <w:rPr>
                <w:rFonts w:hint="eastAsia" w:ascii="仿宋" w:hAnsi="仿宋" w:eastAsia="仿宋" w:cs="仿宋"/>
                <w:color w:val="auto"/>
                <w:sz w:val="24"/>
                <w:szCs w:val="24"/>
                <w:highlight w:val="none"/>
                <w:lang w:eastAsia="zh-CN"/>
              </w:rPr>
              <w:t>职业健康安全</w:t>
            </w:r>
            <w:r>
              <w:rPr>
                <w:rFonts w:hint="eastAsia" w:ascii="仿宋" w:hAnsi="仿宋" w:eastAsia="仿宋" w:cs="仿宋"/>
                <w:color w:val="auto"/>
                <w:sz w:val="24"/>
                <w:szCs w:val="24"/>
                <w:highlight w:val="none"/>
              </w:rPr>
              <w:t>管理体系认证证书</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ISO20000 </w:t>
            </w:r>
            <w:r>
              <w:rPr>
                <w:rFonts w:hint="eastAsia" w:ascii="仿宋" w:hAnsi="仿宋" w:eastAsia="仿宋" w:cs="仿宋"/>
                <w:color w:val="auto"/>
                <w:sz w:val="24"/>
                <w:szCs w:val="24"/>
                <w:highlight w:val="none"/>
                <w:lang w:val="en-US" w:eastAsia="zh-CN"/>
              </w:rPr>
              <w:t>信息技术</w:t>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HYPERLINK "https://baike.baidu.com/item/%E6%9C%8D%E5%8A%A1%E7%AE%A1%E7%90%86/7543685" \t "_blank"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color w:val="auto"/>
                <w:sz w:val="24"/>
                <w:szCs w:val="24"/>
                <w:highlight w:val="none"/>
              </w:rPr>
              <w:t>服务管理</w:t>
            </w:r>
            <w:r>
              <w:rPr>
                <w:rFonts w:hint="eastAsia" w:ascii="仿宋" w:hAnsi="仿宋" w:eastAsia="仿宋" w:cs="仿宋"/>
                <w:b/>
                <w:color w:val="auto"/>
                <w:sz w:val="24"/>
                <w:szCs w:val="24"/>
                <w:highlight w:val="none"/>
              </w:rPr>
              <w:fldChar w:fldCharType="end"/>
            </w:r>
            <w:r>
              <w:rPr>
                <w:rFonts w:hint="eastAsia" w:ascii="仿宋" w:hAnsi="仿宋" w:eastAsia="仿宋" w:cs="仿宋"/>
                <w:color w:val="auto"/>
                <w:sz w:val="24"/>
                <w:szCs w:val="24"/>
                <w:highlight w:val="none"/>
              </w:rPr>
              <w:t>服务体系认证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5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⑤</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ISO 27001信息安全管理体系认证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6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⑥</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Cs w:val="21"/>
                <w:highlight w:val="none"/>
              </w:rPr>
              <w:t>GB/T 29490-2013知识产权管理体系认证</w:t>
            </w:r>
            <w:r>
              <w:rPr>
                <w:rFonts w:hint="eastAsia" w:ascii="仿宋" w:hAnsi="仿宋" w:eastAsia="仿宋" w:cs="仿宋"/>
                <w:color w:val="auto"/>
                <w:szCs w:val="21"/>
                <w:highlight w:val="none"/>
                <w:lang w:eastAsia="zh-CN"/>
              </w:rPr>
              <w:t>证书</w:t>
            </w:r>
            <w:r>
              <w:rPr>
                <w:rFonts w:hint="eastAsia" w:ascii="仿宋" w:hAnsi="仿宋" w:eastAsia="仿宋" w:cs="仿宋"/>
                <w:color w:val="auto"/>
                <w:sz w:val="24"/>
                <w:szCs w:val="24"/>
                <w:highlight w:val="none"/>
              </w:rPr>
              <w:t>⑦</w:t>
            </w:r>
            <w:r>
              <w:rPr>
                <w:rFonts w:hint="eastAsia" w:ascii="仿宋" w:hAnsi="仿宋" w:eastAsia="仿宋" w:cs="仿宋"/>
                <w:color w:val="auto"/>
                <w:szCs w:val="21"/>
                <w:highlight w:val="none"/>
              </w:rPr>
              <w:t>ISO</w:t>
            </w:r>
            <w:r>
              <w:rPr>
                <w:rFonts w:hint="eastAsia" w:ascii="仿宋" w:hAnsi="仿宋" w:eastAsia="仿宋" w:cs="仿宋"/>
                <w:color w:val="auto"/>
                <w:szCs w:val="21"/>
                <w:highlight w:val="none"/>
                <w:lang w:val="en-US" w:eastAsia="zh-CN"/>
              </w:rPr>
              <w:t>223</w:t>
            </w:r>
            <w:r>
              <w:rPr>
                <w:rFonts w:hint="eastAsia" w:ascii="仿宋" w:hAnsi="仿宋" w:eastAsia="仿宋" w:cs="仿宋"/>
                <w:color w:val="auto"/>
                <w:szCs w:val="21"/>
                <w:highlight w:val="none"/>
              </w:rPr>
              <w:t>01</w:t>
            </w:r>
            <w:r>
              <w:rPr>
                <w:rFonts w:hint="eastAsia" w:ascii="仿宋" w:hAnsi="仿宋" w:eastAsia="仿宋" w:cs="仿宋"/>
                <w:color w:val="auto"/>
                <w:szCs w:val="21"/>
                <w:highlight w:val="none"/>
                <w:lang w:val="en-US" w:eastAsia="zh-CN"/>
              </w:rPr>
              <w:t>业务连续性管理体系认证证书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全部满足的得6分，每缺少一项扣1分，扣完为止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。（0-6分）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体系认证和信誉情况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308" w:type="dxa"/>
            <w:noWrap w:val="0"/>
            <w:vAlign w:val="center"/>
          </w:tcPr>
          <w:p>
            <w:pPr>
              <w:pStyle w:val="81"/>
              <w:jc w:val="both"/>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rPr>
              <w:t>投标人具有（或相当于）浙江省安防技术防范行业资信等级证书一级的得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分，二级的得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，三级的得</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rPr>
              <w:t>；投标人具有信息系统服务交付能力等级证书一级的得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分，二级的得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，三级的得</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rPr>
              <w:t>；投标人具有 ITSS 运行维护服务能力成熟度一级证书的得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分，二级得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，三级的得</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rPr>
              <w:t>；投标人具备信号机维护系统软件著作权登记证书的得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分，具备智慧交通指挥中心运维监控软件著作权登记证书的得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分。（0-</w:t>
            </w: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13</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308"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z w:val="24"/>
                <w:szCs w:val="24"/>
                <w:highlight w:val="none"/>
              </w:rPr>
              <w:t>提供自20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年1月1日（以合同签订时间为准）以来，承担过与公安交通管理部门签订的智能交通系统维护项目业绩，须同时提供合同复印件和用户报告加盖公章，缺项不得分。每提供一个得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bookmarkStart w:id="424" w:name="_Hlk524936319"/>
            <w:r>
              <w:rPr>
                <w:rFonts w:hint="eastAsia" w:ascii="仿宋" w:hAnsi="仿宋" w:eastAsia="仿宋" w:cs="仿宋"/>
                <w:color w:val="auto"/>
                <w:sz w:val="24"/>
                <w:szCs w:val="24"/>
                <w:highlight w:val="none"/>
              </w:rPr>
              <w:t>智能交通监控系统维护业绩包括：智能信号控制系统、电子警察系统（包括：闯红灯抓拍、逆向抓拍、压黄线抓拍，违法变道抓拍、违停抓拍，以及其它对机动车违法的自动图像取证系统）、智能卡口系统、交通监视系统、视频检测系统、交通诱导系统、停车诱导系统、OD行程分析系统、移动测速等综合性的道路交通监控系统和设备的维护业绩。（一个合同最多只能算一个业绩）</w:t>
            </w:r>
            <w:bookmarkEnd w:id="424"/>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831" w:type="dxa"/>
            <w:noWrap w:val="0"/>
            <w:vAlign w:val="center"/>
          </w:tcPr>
          <w:p>
            <w:pPr>
              <w:keepNext w:val="0"/>
              <w:keepLines w:val="0"/>
              <w:pageBreakBefore w:val="0"/>
              <w:widowControl w:val="0"/>
              <w:kinsoku/>
              <w:wordWrap/>
              <w:overflowPunct/>
              <w:topLinePunct w:val="0"/>
              <w:bidi w:val="0"/>
              <w:adjustRightInd w:val="0"/>
              <w:spacing w:line="360" w:lineRule="auto"/>
              <w:ind w:firstLine="0" w:firstLineChars="0"/>
              <w:jc w:val="center"/>
              <w:textAlignment w:val="auto"/>
              <w:rPr>
                <w:rFonts w:hint="default"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智能交通系统维护业绩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308" w:type="dxa"/>
            <w:noWrap w:val="0"/>
            <w:vAlign w:val="top"/>
          </w:tcPr>
          <w:p>
            <w:pPr>
              <w:spacing w:line="360" w:lineRule="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报价分=日常维护费报价分（7分）+材料费报价分（3分）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日常维护费报价分：</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］的计算公式计算。</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材料费报价分：</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］的计算公式计算。</w:t>
            </w:r>
            <w:r>
              <w:rPr>
                <w:rFonts w:hint="eastAsia" w:ascii="仿宋" w:hAnsi="仿宋" w:eastAsia="仿宋" w:cs="仿宋"/>
                <w:bCs/>
                <w:color w:val="auto"/>
                <w:kern w:val="2"/>
                <w:sz w:val="24"/>
                <w:szCs w:val="24"/>
                <w:highlight w:val="none"/>
                <w:lang w:val="en-US" w:eastAsia="zh-CN" w:bidi="ar-SA"/>
              </w:rPr>
              <w:t>评标过程中，不得去掉报价中的最高报价和最低报价。</w:t>
            </w: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的扣除，用扣除后的价格参加评审。</w:t>
            </w:r>
          </w:p>
        </w:tc>
        <w:tc>
          <w:tcPr>
            <w:tcW w:w="831"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28"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pPr>
        <w:kinsoku/>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pPr>
        <w:kinsoku/>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pPr>
        <w:kinsoku/>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pPr>
        <w:kinsoku/>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kinsoku/>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pPr>
        <w:pStyle w:val="154"/>
        <w:kinsoku/>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insoku/>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w:t>
      </w:r>
      <w:r>
        <w:rPr>
          <w:rFonts w:hint="eastAsia" w:ascii="仿宋" w:hAnsi="仿宋" w:eastAsia="仿宋" w:cs="仿宋"/>
          <w:b/>
          <w:bCs w:val="0"/>
          <w:color w:val="auto"/>
          <w:sz w:val="24"/>
          <w:szCs w:val="24"/>
          <w:highlight w:val="none"/>
        </w:rPr>
        <w:t>投标人澄清、说明或者补正。</w:t>
      </w:r>
      <w:r>
        <w:rPr>
          <w:rFonts w:hint="eastAsia" w:ascii="仿宋" w:hAnsi="仿宋" w:eastAsia="仿宋" w:cs="仿宋"/>
          <w:b w:val="0"/>
          <w:bCs/>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4.2投标无效。</w:t>
      </w:r>
      <w:r>
        <w:rPr>
          <w:rFonts w:hint="eastAsia" w:ascii="仿宋" w:hAnsi="仿宋" w:eastAsia="仿宋" w:cs="仿宋"/>
          <w:b w:val="0"/>
          <w:bCs/>
          <w:color w:val="auto"/>
          <w:sz w:val="24"/>
          <w:szCs w:val="24"/>
          <w:highlight w:val="none"/>
        </w:rPr>
        <w:t>有下列情形之一的，投标无效：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w:t>
      </w:r>
      <w:r>
        <w:rPr>
          <w:rFonts w:hint="eastAsia" w:ascii="仿宋" w:hAnsi="仿宋" w:eastAsia="仿宋" w:cs="仿宋"/>
          <w:b w:val="0"/>
          <w:bCs/>
          <w:color w:val="auto"/>
          <w:sz w:val="24"/>
          <w:szCs w:val="24"/>
          <w:highlight w:val="none"/>
        </w:rPr>
        <w:t>投标人不具备招标文件中规定的资格要求的（投标人未提供有效的资格文件的，视为投标人不具备招标文件中规定的资格要求）；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w:t>
      </w:r>
      <w:r>
        <w:rPr>
          <w:rFonts w:hint="eastAsia" w:ascii="仿宋" w:hAnsi="仿宋" w:eastAsia="仿宋" w:cs="仿宋"/>
          <w:b w:val="0"/>
          <w:bCs/>
          <w:color w:val="auto"/>
          <w:sz w:val="24"/>
          <w:szCs w:val="24"/>
          <w:highlight w:val="none"/>
        </w:rPr>
        <w:t>投标文件未按照招标文件要求签署、盖章的；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4.2.3</w:t>
      </w:r>
      <w:r>
        <w:rPr>
          <w:rFonts w:hint="eastAsia" w:ascii="仿宋" w:hAnsi="仿宋" w:eastAsia="仿宋" w:cs="仿宋"/>
          <w:b w:val="0"/>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4.2.4</w:t>
      </w:r>
      <w:r>
        <w:rPr>
          <w:rFonts w:hint="eastAsia" w:ascii="仿宋" w:hAnsi="仿宋" w:eastAsia="仿宋" w:cs="仿宋"/>
          <w:b w:val="0"/>
          <w:bCs/>
          <w:color w:val="auto"/>
          <w:sz w:val="24"/>
          <w:szCs w:val="24"/>
          <w:highlight w:val="none"/>
        </w:rPr>
        <w:t>投标文件含有采购人不能接受的附加条件的；</w:t>
      </w:r>
    </w:p>
    <w:p>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4.2.5</w:t>
      </w:r>
      <w:r>
        <w:rPr>
          <w:rFonts w:hint="eastAsia" w:ascii="仿宋" w:hAnsi="仿宋" w:eastAsia="仿宋" w:cs="仿宋"/>
          <w:b w:val="0"/>
          <w:bCs/>
          <w:color w:val="auto"/>
          <w:sz w:val="24"/>
          <w:szCs w:val="24"/>
          <w:highlight w:val="none"/>
        </w:rPr>
        <w:t>投标文件中承诺的投标有效期少于招标文件中载明的投标有效期的；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4.2.6</w:t>
      </w:r>
      <w:r>
        <w:rPr>
          <w:rFonts w:hint="eastAsia" w:ascii="仿宋" w:hAnsi="仿宋" w:eastAsia="仿宋" w:cs="仿宋"/>
          <w:b w:val="0"/>
          <w:bCs/>
          <w:color w:val="auto"/>
          <w:sz w:val="24"/>
          <w:szCs w:val="24"/>
          <w:highlight w:val="none"/>
        </w:rPr>
        <w:t>投标文件出现不是唯一的、有选择性投标报价的;</w:t>
      </w:r>
    </w:p>
    <w:p>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4.2.7</w:t>
      </w:r>
      <w:r>
        <w:rPr>
          <w:rFonts w:hint="eastAsia" w:ascii="仿宋" w:hAnsi="仿宋" w:eastAsia="仿宋" w:cs="仿宋"/>
          <w:b w:val="0"/>
          <w:bCs/>
          <w:color w:val="auto"/>
          <w:sz w:val="24"/>
          <w:szCs w:val="24"/>
          <w:highlight w:val="none"/>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szCs w:val="24"/>
          <w:highlight w:val="none"/>
        </w:rPr>
      </w:pP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4.2.8</w:t>
      </w:r>
      <w:r>
        <w:rPr>
          <w:rFonts w:hint="eastAsia" w:ascii="仿宋" w:hAnsi="仿宋" w:eastAsia="仿宋" w:cs="仿宋"/>
          <w:b/>
          <w:bCs w:val="0"/>
          <w:color w:val="auto"/>
          <w:sz w:val="24"/>
          <w:szCs w:val="24"/>
          <w:highlight w:val="none"/>
        </w:rPr>
        <w:t>《中小企业声明函》填写企业类型错误或者未填写企业类型的，投标无效。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4.2.9</w:t>
      </w:r>
      <w:r>
        <w:rPr>
          <w:rFonts w:hint="eastAsia" w:ascii="仿宋" w:hAnsi="仿宋" w:eastAsia="仿宋" w:cs="仿宋"/>
          <w:b w:val="0"/>
          <w:bCs/>
          <w:color w:val="auto"/>
          <w:sz w:val="24"/>
          <w:szCs w:val="24"/>
          <w:highlight w:val="none"/>
        </w:rPr>
        <w:t>投标人对根据修正原则修正后的报价不确认的；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4.2.10</w:t>
      </w:r>
      <w:r>
        <w:rPr>
          <w:rFonts w:hint="eastAsia" w:ascii="仿宋" w:hAnsi="仿宋" w:eastAsia="仿宋" w:cs="仿宋"/>
          <w:b w:val="0"/>
          <w:bCs/>
          <w:color w:val="auto"/>
          <w:sz w:val="24"/>
          <w:szCs w:val="24"/>
          <w:highlight w:val="none"/>
        </w:rPr>
        <w:t>投标人提供虚假材料投标的；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4.2.11</w:t>
      </w:r>
      <w:r>
        <w:rPr>
          <w:rFonts w:hint="eastAsia" w:ascii="仿宋" w:hAnsi="仿宋" w:eastAsia="仿宋" w:cs="仿宋"/>
          <w:b w:val="0"/>
          <w:bCs/>
          <w:color w:val="auto"/>
          <w:sz w:val="24"/>
          <w:szCs w:val="24"/>
          <w:highlight w:val="none"/>
        </w:rPr>
        <w:t>投标人有恶意串通、妨碍其他投标人的竞争行为、损害采购人或者其他投标人的合法权益情形的；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4.2.12 </w:t>
      </w:r>
      <w:r>
        <w:rPr>
          <w:rFonts w:hint="eastAsia" w:ascii="仿宋" w:hAnsi="仿宋" w:eastAsia="仿宋" w:cs="仿宋"/>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4.3.12投标人仅提交备份投标文件，未在电子交易平台传输递交投标文件的，投标无效；</w:t>
      </w:r>
    </w:p>
    <w:p>
      <w:pPr>
        <w:pStyle w:val="4"/>
        <w:ind w:left="862" w:leftChars="205"/>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4.3.13 投标文件不满足招标文件的其它实质性要求的；</w:t>
      </w:r>
    </w:p>
    <w:p>
      <w:pPr>
        <w:pStyle w:val="2"/>
        <w:kinsoku/>
        <w:overflowPunct/>
        <w:topLinePunct w:val="0"/>
        <w:bidi w:val="0"/>
        <w:snapToGrid w:val="0"/>
        <w:spacing w:line="360" w:lineRule="auto"/>
        <w:ind w:firstLine="470" w:firstLineChars="19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4.3.14法律、法规、规章（适用本市的）及省级以上规范性文件（适用本市的）规定的其他无效情形。</w:t>
      </w:r>
    </w:p>
    <w:p>
      <w:pPr>
        <w:pStyle w:val="2"/>
        <w:kinsoku/>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pPr>
        <w:pStyle w:val="2"/>
        <w:kinsoku/>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pPr>
        <w:pStyle w:val="2"/>
        <w:kinsoku/>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kinsoku/>
        <w:overflowPunct/>
        <w:topLinePunct w:val="0"/>
        <w:bidi w:val="0"/>
        <w:spacing w:line="360" w:lineRule="auto"/>
        <w:jc w:val="center"/>
        <w:textAlignment w:val="auto"/>
        <w:outlineLvl w:val="0"/>
        <w:rPr>
          <w:rFonts w:hint="eastAsia" w:ascii="仿宋" w:hAnsi="仿宋" w:eastAsia="仿宋" w:cs="仿宋"/>
          <w:b/>
          <w:color w:val="auto"/>
          <w:sz w:val="32"/>
          <w:szCs w:val="32"/>
          <w:highlight w:val="none"/>
        </w:rPr>
      </w:pPr>
      <w:bookmarkStart w:id="425" w:name="第五部分"/>
      <w:bookmarkStart w:id="426"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pPr>
        <w:kinsoku/>
        <w:overflowPunct/>
        <w:topLinePunct w:val="0"/>
        <w:bidi w:val="0"/>
        <w:spacing w:line="360" w:lineRule="auto"/>
        <w:textAlignment w:val="auto"/>
        <w:rPr>
          <w:rFonts w:hint="eastAsia" w:ascii="仿宋" w:hAnsi="仿宋" w:eastAsia="仿宋" w:cs="仿宋"/>
          <w:color w:val="auto"/>
          <w:sz w:val="32"/>
          <w:szCs w:val="32"/>
          <w:highlight w:val="none"/>
          <w:u w:val="singl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pPr>
        <w:pStyle w:val="741"/>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pStyle w:val="4"/>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Style w:val="794"/>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pStyle w:val="794"/>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rPr>
      </w:pPr>
      <w:bookmarkStart w:id="427" w:name="_Toc28855"/>
      <w:bookmarkStart w:id="428" w:name="_Toc19273"/>
      <w:bookmarkStart w:id="429" w:name="_Toc15367"/>
      <w:bookmarkStart w:id="430" w:name="_Toc20421"/>
      <w:bookmarkStart w:id="431" w:name="_Toc22967"/>
      <w:r>
        <w:rPr>
          <w:rFonts w:hint="eastAsia" w:ascii="仿宋" w:hAnsi="仿宋" w:eastAsia="仿宋" w:cs="仿宋"/>
          <w:b/>
          <w:color w:val="auto"/>
          <w:sz w:val="24"/>
          <w:szCs w:val="24"/>
          <w:highlight w:val="none"/>
        </w:rPr>
        <w:t>1.1 合同组成部分</w:t>
      </w:r>
      <w:bookmarkEnd w:id="427"/>
      <w:bookmarkEnd w:id="428"/>
      <w:bookmarkEnd w:id="429"/>
      <w:bookmarkEnd w:id="430"/>
      <w:bookmarkEnd w:id="431"/>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2" w:name="_Toc6773"/>
      <w:bookmarkStart w:id="433" w:name="_Toc6311"/>
      <w:bookmarkStart w:id="434" w:name="_Toc22185"/>
      <w:bookmarkStart w:id="435" w:name="_Toc18585"/>
      <w:bookmarkStart w:id="436" w:name="_Toc2918"/>
      <w:r>
        <w:rPr>
          <w:rFonts w:hint="eastAsia" w:ascii="仿宋" w:hAnsi="仿宋" w:eastAsia="仿宋" w:cs="仿宋"/>
          <w:b/>
          <w:color w:val="auto"/>
          <w:sz w:val="24"/>
          <w:szCs w:val="24"/>
          <w:highlight w:val="none"/>
        </w:rPr>
        <w:t>1.2 标的</w:t>
      </w:r>
      <w:bookmarkEnd w:id="432"/>
      <w:bookmarkEnd w:id="433"/>
      <w:bookmarkEnd w:id="434"/>
      <w:bookmarkEnd w:id="435"/>
      <w:bookmarkEnd w:id="436"/>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37" w:name="_Toc13918"/>
      <w:bookmarkStart w:id="438" w:name="_Toc1386"/>
      <w:bookmarkStart w:id="439" w:name="_Toc4929"/>
      <w:bookmarkStart w:id="440" w:name="_Toc21124"/>
      <w:bookmarkStart w:id="441" w:name="_Toc5635"/>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37"/>
      <w:bookmarkEnd w:id="438"/>
      <w:bookmarkEnd w:id="439"/>
      <w:bookmarkEnd w:id="440"/>
      <w:bookmarkEnd w:id="441"/>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36"/>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pPr>
              <w:pStyle w:val="136"/>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bl>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42" w:name="_Toc3654"/>
      <w:bookmarkStart w:id="443" w:name="_Toc30506"/>
      <w:bookmarkStart w:id="444" w:name="_Toc26916"/>
      <w:bookmarkStart w:id="445" w:name="_Toc30158"/>
      <w:bookmarkStart w:id="446" w:name="_Toc14993"/>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42"/>
    <w:bookmarkEnd w:id="443"/>
    <w:bookmarkEnd w:id="444"/>
    <w:bookmarkEnd w:id="445"/>
    <w:bookmarkEnd w:id="446"/>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color w:val="auto"/>
          <w:sz w:val="24"/>
          <w:szCs w:val="24"/>
          <w:highlight w:val="none"/>
        </w:rPr>
      </w:pPr>
      <w:bookmarkStart w:id="447" w:name="_Toc10340"/>
      <w:bookmarkStart w:id="448" w:name="_Toc1814"/>
      <w:bookmarkStart w:id="449" w:name="_Toc22618"/>
      <w:bookmarkStart w:id="450" w:name="_Toc11108"/>
      <w:bookmarkStart w:id="451" w:name="_Toc8772"/>
      <w:bookmarkStart w:id="452" w:name="_Toc31421"/>
      <w:bookmarkStart w:id="453" w:name="_Toc3625"/>
      <w:bookmarkStart w:id="454" w:name="_Toc4760"/>
      <w:r>
        <w:rPr>
          <w:rFonts w:hint="eastAsia" w:ascii="仿宋" w:hAnsi="仿宋" w:eastAsia="仿宋" w:cs="仿宋"/>
          <w:b/>
          <w:color w:val="auto"/>
          <w:sz w:val="24"/>
          <w:szCs w:val="24"/>
          <w:highlight w:val="none"/>
        </w:rPr>
        <w:t>1.4履约保证金</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
        <w:tabs>
          <w:tab w:val="left" w:pos="0"/>
        </w:tabs>
        <w:kinsoku/>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47"/>
      <w:bookmarkEnd w:id="448"/>
      <w:bookmarkEnd w:id="449"/>
      <w:r>
        <w:rPr>
          <w:rFonts w:hint="eastAsia" w:ascii="仿宋" w:hAnsi="仿宋" w:eastAsia="仿宋" w:cs="仿宋"/>
          <w:b/>
          <w:color w:val="auto"/>
          <w:sz w:val="24"/>
          <w:szCs w:val="24"/>
          <w:highlight w:val="none"/>
        </w:rPr>
        <w:t>预付款</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50"/>
      <w:bookmarkEnd w:id="451"/>
      <w:bookmarkEnd w:id="452"/>
      <w:bookmarkEnd w:id="453"/>
      <w:bookmarkEnd w:id="454"/>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outlineLvl w:val="0"/>
        <w:rPr>
          <w:rFonts w:hint="eastAsia" w:ascii="仿宋" w:hAnsi="仿宋" w:eastAsia="仿宋" w:cs="仿宋"/>
          <w:bCs/>
          <w:color w:val="auto"/>
          <w:sz w:val="24"/>
          <w:szCs w:val="24"/>
          <w:highlight w:val="none"/>
        </w:rPr>
      </w:pPr>
      <w:bookmarkStart w:id="455" w:name="_Toc24662"/>
      <w:bookmarkStart w:id="456" w:name="_Toc2375"/>
      <w:bookmarkStart w:id="457" w:name="_Toc3079"/>
      <w:bookmarkStart w:id="458" w:name="_Toc5698"/>
      <w:bookmarkStart w:id="459" w:name="_Toc8586"/>
      <w:r>
        <w:rPr>
          <w:rFonts w:hint="eastAsia" w:ascii="仿宋" w:hAnsi="仿宋" w:eastAsia="仿宋" w:cs="仿宋"/>
          <w:bCs/>
          <w:color w:val="auto"/>
          <w:sz w:val="24"/>
          <w:szCs w:val="24"/>
          <w:highlight w:val="none"/>
        </w:rPr>
        <w:t>1.7.4若服务涉及货物的，则货物的：</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55"/>
      <w:bookmarkEnd w:id="456"/>
      <w:bookmarkEnd w:id="457"/>
      <w:bookmarkEnd w:id="458"/>
      <w:bookmarkEnd w:id="459"/>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pPr>
        <w:pStyle w:val="4"/>
        <w:kinsoku/>
        <w:overflowPunct/>
        <w:topLinePunct w:val="0"/>
        <w:bidi w:val="0"/>
        <w:spacing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60" w:name="_Toc30329"/>
      <w:bookmarkStart w:id="461" w:name="_Toc32454"/>
      <w:bookmarkStart w:id="462" w:name="_Toc18683"/>
      <w:bookmarkStart w:id="463" w:name="_Toc9497"/>
      <w:bookmarkStart w:id="464" w:name="_Toc26807"/>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kinsoku/>
        <w:overflowPunct/>
        <w:topLinePunct w:val="0"/>
        <w:bidi w:val="0"/>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60"/>
    <w:bookmarkEnd w:id="461"/>
    <w:bookmarkEnd w:id="462"/>
    <w:bookmarkEnd w:id="463"/>
    <w:bookmarkEnd w:id="464"/>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5" w:name="_Toc15583"/>
      <w:bookmarkStart w:id="466" w:name="_Toc16021"/>
      <w:bookmarkStart w:id="467" w:name="_Toc28375"/>
      <w:r>
        <w:rPr>
          <w:rFonts w:hint="eastAsia" w:ascii="仿宋" w:hAnsi="仿宋" w:eastAsia="仿宋" w:cs="仿宋"/>
          <w:b/>
          <w:color w:val="auto"/>
          <w:sz w:val="24"/>
          <w:szCs w:val="24"/>
          <w:highlight w:val="none"/>
        </w:rPr>
        <w:t>1.9合同争议的解决</w:t>
      </w:r>
      <w:bookmarkEnd w:id="465"/>
      <w:bookmarkEnd w:id="466"/>
      <w:bookmarkEnd w:id="467"/>
    </w:p>
    <w:p>
      <w:pPr>
        <w:kinsoku/>
        <w:overflowPunct/>
        <w:topLinePunct w:val="0"/>
        <w:bidi w:val="0"/>
        <w:spacing w:line="360" w:lineRule="auto"/>
        <w:ind w:left="-61" w:leftChars="-29" w:right="-420" w:rightChars="-20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8" w:name="_Toc11173"/>
      <w:bookmarkStart w:id="469" w:name="_Toc15322"/>
      <w:bookmarkStart w:id="470" w:name="_Toc7245"/>
      <w:r>
        <w:rPr>
          <w:rFonts w:hint="eastAsia" w:ascii="仿宋" w:hAnsi="仿宋" w:eastAsia="仿宋" w:cs="仿宋"/>
          <w:b/>
          <w:color w:val="auto"/>
          <w:sz w:val="24"/>
          <w:szCs w:val="24"/>
          <w:highlight w:val="none"/>
        </w:rPr>
        <w:t>2.0 合同生效</w:t>
      </w:r>
      <w:bookmarkEnd w:id="468"/>
      <w:bookmarkEnd w:id="469"/>
      <w:bookmarkEnd w:id="470"/>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pPr>
        <w:widowControl/>
        <w:kinsoku/>
        <w:overflowPunct/>
        <w:topLinePunct w:val="0"/>
        <w:bidi w:val="0"/>
        <w:spacing w:line="360" w:lineRule="auto"/>
        <w:jc w:val="left"/>
        <w:textAlignment w:val="auto"/>
        <w:rPr>
          <w:rFonts w:hint="eastAsia" w:ascii="仿宋" w:hAnsi="仿宋" w:eastAsia="仿宋" w:cs="仿宋"/>
          <w:b/>
          <w:color w:val="auto"/>
          <w:sz w:val="24"/>
          <w:szCs w:val="24"/>
          <w:highlight w:val="none"/>
        </w:rPr>
      </w:pPr>
    </w:p>
    <w:p>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741"/>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1" w:name="_Toc19680"/>
      <w:bookmarkStart w:id="472" w:name="_Toc14021"/>
      <w:bookmarkStart w:id="473" w:name="_Toc5228"/>
      <w:bookmarkStart w:id="474" w:name="_Toc25079"/>
      <w:bookmarkStart w:id="475" w:name="_Toc31297"/>
      <w:r>
        <w:rPr>
          <w:rFonts w:hint="eastAsia" w:ascii="仿宋" w:hAnsi="仿宋" w:eastAsia="仿宋" w:cs="仿宋"/>
          <w:b/>
          <w:color w:val="auto"/>
          <w:sz w:val="24"/>
          <w:szCs w:val="24"/>
          <w:highlight w:val="none"/>
        </w:rPr>
        <w:t>2.1 定义</w:t>
      </w:r>
      <w:bookmarkEnd w:id="471"/>
      <w:bookmarkEnd w:id="472"/>
      <w:bookmarkEnd w:id="473"/>
      <w:bookmarkEnd w:id="474"/>
      <w:bookmarkEnd w:id="475"/>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6" w:name="_Toc19539"/>
      <w:bookmarkStart w:id="477" w:name="_Toc3769"/>
      <w:bookmarkStart w:id="478" w:name="_Toc16752"/>
      <w:bookmarkStart w:id="479" w:name="_Toc23289"/>
      <w:bookmarkStart w:id="480" w:name="_Toc31402"/>
      <w:r>
        <w:rPr>
          <w:rFonts w:hint="eastAsia" w:ascii="仿宋" w:hAnsi="仿宋" w:eastAsia="仿宋" w:cs="仿宋"/>
          <w:b/>
          <w:color w:val="auto"/>
          <w:sz w:val="24"/>
          <w:szCs w:val="24"/>
          <w:highlight w:val="none"/>
        </w:rPr>
        <w:t>2.2 技术规范</w:t>
      </w:r>
      <w:bookmarkEnd w:id="476"/>
      <w:bookmarkEnd w:id="477"/>
      <w:bookmarkEnd w:id="478"/>
      <w:bookmarkEnd w:id="479"/>
      <w:bookmarkEnd w:id="480"/>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1" w:name="_Toc27945"/>
      <w:bookmarkStart w:id="482" w:name="_Toc9161"/>
      <w:bookmarkStart w:id="483" w:name="_Toc13673"/>
      <w:bookmarkStart w:id="484" w:name="_Toc12412"/>
      <w:bookmarkStart w:id="485" w:name="_Toc4133"/>
      <w:r>
        <w:rPr>
          <w:rFonts w:hint="eastAsia" w:ascii="仿宋" w:hAnsi="仿宋" w:eastAsia="仿宋" w:cs="仿宋"/>
          <w:b/>
          <w:color w:val="auto"/>
          <w:sz w:val="24"/>
          <w:szCs w:val="24"/>
          <w:highlight w:val="none"/>
        </w:rPr>
        <w:t>2.3 知识产权</w:t>
      </w:r>
      <w:bookmarkEnd w:id="481"/>
      <w:bookmarkEnd w:id="482"/>
      <w:bookmarkEnd w:id="483"/>
      <w:bookmarkEnd w:id="484"/>
      <w:bookmarkEnd w:id="485"/>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6" w:name="_Toc32670"/>
      <w:bookmarkStart w:id="487" w:name="_Toc22011"/>
      <w:bookmarkStart w:id="488" w:name="_Toc15447"/>
      <w:bookmarkStart w:id="489" w:name="_Toc31233"/>
      <w:bookmarkStart w:id="490" w:name="_Toc26555"/>
      <w:r>
        <w:rPr>
          <w:rFonts w:hint="eastAsia" w:ascii="仿宋" w:hAnsi="仿宋" w:eastAsia="仿宋" w:cs="仿宋"/>
          <w:b/>
          <w:color w:val="auto"/>
          <w:sz w:val="24"/>
          <w:szCs w:val="24"/>
          <w:highlight w:val="none"/>
        </w:rPr>
        <w:t>2.5 结算方式和付款条件</w:t>
      </w:r>
      <w:bookmarkEnd w:id="486"/>
      <w:bookmarkEnd w:id="487"/>
      <w:bookmarkEnd w:id="488"/>
      <w:bookmarkEnd w:id="489"/>
      <w:bookmarkEnd w:id="490"/>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1" w:name="_Toc13467"/>
      <w:bookmarkStart w:id="492" w:name="_Toc16163"/>
      <w:bookmarkStart w:id="493" w:name="_Toc13154"/>
      <w:bookmarkStart w:id="494" w:name="_Toc30507"/>
      <w:bookmarkStart w:id="495" w:name="_Toc18990"/>
      <w:r>
        <w:rPr>
          <w:rFonts w:hint="eastAsia" w:ascii="仿宋" w:hAnsi="仿宋" w:eastAsia="仿宋" w:cs="仿宋"/>
          <w:b/>
          <w:color w:val="auto"/>
          <w:sz w:val="24"/>
          <w:szCs w:val="24"/>
          <w:highlight w:val="none"/>
        </w:rPr>
        <w:t>2.6 技术资料和保密义务</w:t>
      </w:r>
      <w:bookmarkEnd w:id="491"/>
      <w:bookmarkEnd w:id="492"/>
      <w:bookmarkEnd w:id="493"/>
      <w:bookmarkEnd w:id="494"/>
      <w:bookmarkEnd w:id="495"/>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6" w:name="_Toc19069"/>
      <w:r>
        <w:rPr>
          <w:rFonts w:hint="eastAsia" w:ascii="仿宋" w:hAnsi="仿宋" w:eastAsia="仿宋" w:cs="仿宋"/>
          <w:b/>
          <w:color w:val="auto"/>
          <w:sz w:val="24"/>
          <w:szCs w:val="24"/>
          <w:highlight w:val="none"/>
        </w:rPr>
        <w:t>2.7 质量保证</w:t>
      </w:r>
      <w:bookmarkEnd w:id="496"/>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7" w:name="_Toc22267"/>
      <w:r>
        <w:rPr>
          <w:rFonts w:hint="eastAsia" w:ascii="仿宋" w:hAnsi="仿宋" w:eastAsia="仿宋" w:cs="仿宋"/>
          <w:b/>
          <w:color w:val="auto"/>
          <w:sz w:val="24"/>
          <w:szCs w:val="24"/>
          <w:highlight w:val="none"/>
        </w:rPr>
        <w:t>2.8 延迟履行</w:t>
      </w:r>
      <w:bookmarkEnd w:id="497"/>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8" w:name="_Toc10611"/>
      <w:r>
        <w:rPr>
          <w:rFonts w:hint="eastAsia" w:ascii="仿宋" w:hAnsi="仿宋" w:eastAsia="仿宋" w:cs="仿宋"/>
          <w:b/>
          <w:color w:val="auto"/>
          <w:sz w:val="24"/>
          <w:szCs w:val="24"/>
          <w:highlight w:val="none"/>
        </w:rPr>
        <w:t>2.9 合同变更</w:t>
      </w:r>
      <w:bookmarkEnd w:id="498"/>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9" w:name="_Toc26689"/>
      <w:bookmarkStart w:id="500" w:name="_Toc23368"/>
      <w:bookmarkStart w:id="501" w:name="_Toc42"/>
      <w:bookmarkStart w:id="502" w:name="_Toc10663"/>
      <w:bookmarkStart w:id="503" w:name="_Toc21830"/>
      <w:r>
        <w:rPr>
          <w:rFonts w:hint="eastAsia" w:ascii="仿宋" w:hAnsi="仿宋" w:eastAsia="仿宋" w:cs="仿宋"/>
          <w:b/>
          <w:color w:val="auto"/>
          <w:sz w:val="24"/>
          <w:szCs w:val="24"/>
          <w:highlight w:val="none"/>
        </w:rPr>
        <w:t>2.10 合同转让和分包</w:t>
      </w:r>
      <w:bookmarkEnd w:id="499"/>
      <w:bookmarkEnd w:id="500"/>
      <w:bookmarkEnd w:id="501"/>
      <w:bookmarkEnd w:id="502"/>
      <w:bookmarkEnd w:id="503"/>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4" w:name="_Toc25571"/>
      <w:bookmarkStart w:id="505" w:name="_Toc4720"/>
      <w:bookmarkStart w:id="506" w:name="_Toc32494"/>
      <w:bookmarkStart w:id="507" w:name="_Toc14371"/>
      <w:bookmarkStart w:id="508" w:name="_Toc26633"/>
      <w:r>
        <w:rPr>
          <w:rFonts w:hint="eastAsia" w:ascii="仿宋" w:hAnsi="仿宋" w:eastAsia="仿宋" w:cs="仿宋"/>
          <w:b/>
          <w:color w:val="auto"/>
          <w:sz w:val="24"/>
          <w:szCs w:val="24"/>
          <w:highlight w:val="none"/>
        </w:rPr>
        <w:t>2.11 不可抗力</w:t>
      </w:r>
      <w:bookmarkEnd w:id="504"/>
      <w:bookmarkEnd w:id="505"/>
      <w:bookmarkEnd w:id="506"/>
      <w:bookmarkEnd w:id="507"/>
      <w:bookmarkEnd w:id="508"/>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9" w:name="_Toc3638"/>
      <w:bookmarkStart w:id="510" w:name="_Toc25783"/>
      <w:bookmarkStart w:id="511" w:name="_Toc24465"/>
      <w:bookmarkStart w:id="512" w:name="_Toc23854"/>
      <w:bookmarkStart w:id="513" w:name="_Toc14115"/>
      <w:r>
        <w:rPr>
          <w:rFonts w:hint="eastAsia" w:ascii="仿宋" w:hAnsi="仿宋" w:eastAsia="仿宋" w:cs="仿宋"/>
          <w:b/>
          <w:color w:val="auto"/>
          <w:sz w:val="24"/>
          <w:szCs w:val="24"/>
          <w:highlight w:val="none"/>
        </w:rPr>
        <w:t>2.12 税费</w:t>
      </w:r>
      <w:bookmarkEnd w:id="509"/>
      <w:bookmarkEnd w:id="510"/>
      <w:bookmarkEnd w:id="511"/>
      <w:bookmarkEnd w:id="512"/>
      <w:bookmarkEnd w:id="513"/>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14" w:name="_Toc30105"/>
      <w:bookmarkStart w:id="515" w:name="_Toc14814"/>
      <w:bookmarkStart w:id="516" w:name="_Toc7315"/>
      <w:bookmarkStart w:id="517" w:name="_Toc26883"/>
      <w:bookmarkStart w:id="518" w:name="_Toc25525"/>
      <w:r>
        <w:rPr>
          <w:rFonts w:hint="eastAsia" w:ascii="仿宋" w:hAnsi="仿宋" w:eastAsia="仿宋" w:cs="仿宋"/>
          <w:b/>
          <w:color w:val="auto"/>
          <w:sz w:val="24"/>
          <w:szCs w:val="24"/>
          <w:highlight w:val="none"/>
        </w:rPr>
        <w:t>2.13 乙方破产</w:t>
      </w:r>
      <w:bookmarkEnd w:id="514"/>
      <w:bookmarkEnd w:id="515"/>
      <w:bookmarkEnd w:id="516"/>
      <w:bookmarkEnd w:id="517"/>
      <w:bookmarkEnd w:id="518"/>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19" w:name="_Toc23323"/>
      <w:bookmarkStart w:id="520" w:name="_Toc2016"/>
      <w:bookmarkStart w:id="521" w:name="_Toc1123"/>
      <w:r>
        <w:rPr>
          <w:rFonts w:hint="eastAsia" w:ascii="仿宋" w:hAnsi="仿宋" w:eastAsia="仿宋" w:cs="仿宋"/>
          <w:b/>
          <w:color w:val="auto"/>
          <w:sz w:val="24"/>
          <w:szCs w:val="24"/>
          <w:highlight w:val="none"/>
        </w:rPr>
        <w:t>2.14 合同中止、终止</w:t>
      </w:r>
      <w:bookmarkEnd w:id="519"/>
      <w:bookmarkEnd w:id="520"/>
      <w:bookmarkEnd w:id="521"/>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22" w:name="_Toc17363"/>
      <w:bookmarkStart w:id="523" w:name="_Toc14525"/>
      <w:bookmarkStart w:id="524" w:name="_Toc1969"/>
      <w:r>
        <w:rPr>
          <w:rFonts w:hint="eastAsia" w:ascii="仿宋" w:hAnsi="仿宋" w:eastAsia="仿宋" w:cs="仿宋"/>
          <w:b/>
          <w:color w:val="auto"/>
          <w:sz w:val="24"/>
          <w:szCs w:val="24"/>
          <w:highlight w:val="none"/>
        </w:rPr>
        <w:t>2.15 检验和验收</w:t>
      </w:r>
      <w:bookmarkEnd w:id="522"/>
      <w:bookmarkEnd w:id="523"/>
      <w:bookmarkEnd w:id="524"/>
    </w:p>
    <w:p>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25" w:name="_Toc12666"/>
      <w:bookmarkStart w:id="526" w:name="_Toc31892"/>
      <w:bookmarkStart w:id="527" w:name="_Toc9808"/>
      <w:bookmarkStart w:id="528" w:name="_Toc25198"/>
      <w:bookmarkStart w:id="529" w:name="_Toc2308"/>
      <w:r>
        <w:rPr>
          <w:rFonts w:hint="eastAsia" w:ascii="仿宋" w:hAnsi="仿宋" w:eastAsia="仿宋" w:cs="仿宋"/>
          <w:b/>
          <w:color w:val="auto"/>
          <w:sz w:val="24"/>
          <w:szCs w:val="24"/>
          <w:highlight w:val="none"/>
        </w:rPr>
        <w:t>2.16 通知和送达</w:t>
      </w:r>
      <w:bookmarkEnd w:id="525"/>
      <w:bookmarkEnd w:id="526"/>
      <w:bookmarkEnd w:id="527"/>
      <w:bookmarkEnd w:id="528"/>
      <w:bookmarkEnd w:id="529"/>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530" w:name="_Toc18401"/>
      <w:bookmarkStart w:id="531" w:name="_Toc27674"/>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32" w:name="_Toc5063"/>
      <w:bookmarkStart w:id="533" w:name="_Toc20808"/>
      <w:bookmarkStart w:id="534" w:name="_Toc27644"/>
      <w:bookmarkStart w:id="535" w:name="_Toc12254"/>
      <w:bookmarkStart w:id="536" w:name="_Toc28906"/>
      <w:r>
        <w:rPr>
          <w:rFonts w:hint="eastAsia" w:ascii="仿宋" w:hAnsi="仿宋" w:eastAsia="仿宋" w:cs="仿宋"/>
          <w:b/>
          <w:color w:val="auto"/>
          <w:sz w:val="24"/>
          <w:szCs w:val="24"/>
          <w:highlight w:val="none"/>
        </w:rPr>
        <w:t>2.17 合同使用的文字和适用的法律</w:t>
      </w:r>
      <w:bookmarkEnd w:id="532"/>
      <w:bookmarkEnd w:id="533"/>
      <w:bookmarkEnd w:id="534"/>
      <w:bookmarkEnd w:id="535"/>
      <w:bookmarkEnd w:id="536"/>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pPr>
        <w:kinsoku/>
        <w:overflowPunct/>
        <w:topLinePunct w:val="0"/>
        <w:bidi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2.17.2 合同适用中华人民共和国法律。</w:t>
      </w:r>
      <w:bookmarkStart w:id="537" w:name="_Toc4355"/>
      <w:bookmarkStart w:id="538" w:name="_Toc30599"/>
      <w:bookmarkStart w:id="539" w:name="_Toc18540"/>
    </w:p>
    <w:p>
      <w:pPr>
        <w:kinsoku/>
        <w:overflowPunct/>
        <w:topLinePunct w:val="0"/>
        <w:bidi w:val="0"/>
        <w:spacing w:line="360" w:lineRule="auto"/>
        <w:ind w:firstLine="482" w:firstLineChars="200"/>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19</w:t>
      </w:r>
      <w:r>
        <w:rPr>
          <w:rFonts w:hint="eastAsia" w:ascii="仿宋" w:hAnsi="仿宋" w:eastAsia="仿宋" w:cs="仿宋"/>
          <w:b/>
          <w:bCs w:val="0"/>
          <w:color w:val="auto"/>
          <w:sz w:val="24"/>
          <w:szCs w:val="24"/>
          <w:highlight w:val="none"/>
        </w:rPr>
        <w:t>合同份数</w:t>
      </w:r>
    </w:p>
    <w:p>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合同份数按</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规定，每份均具有同等法律效力。</w:t>
      </w:r>
      <w:bookmarkEnd w:id="537"/>
      <w:bookmarkEnd w:id="538"/>
      <w:bookmarkEnd w:id="539"/>
      <w:r>
        <w:rPr>
          <w:rFonts w:hint="eastAsia" w:ascii="仿宋" w:hAnsi="仿宋" w:eastAsia="仿宋" w:cs="仿宋"/>
          <w:bCs/>
          <w:color w:val="auto"/>
          <w:kern w:val="0"/>
          <w:sz w:val="24"/>
          <w:szCs w:val="24"/>
          <w:highlight w:val="none"/>
        </w:rPr>
        <w:br w:type="page"/>
      </w:r>
      <w:bookmarkStart w:id="540" w:name="_Toc331685784"/>
      <w:r>
        <w:rPr>
          <w:rFonts w:hint="eastAsia" w:ascii="仿宋" w:hAnsi="仿宋" w:eastAsia="仿宋" w:cs="仿宋"/>
          <w:b/>
          <w:color w:val="auto"/>
          <w:sz w:val="24"/>
          <w:szCs w:val="24"/>
          <w:highlight w:val="none"/>
        </w:rPr>
        <w:t xml:space="preserve"> </w:t>
      </w:r>
      <w:bookmarkEnd w:id="540"/>
      <w:r>
        <w:rPr>
          <w:rFonts w:hint="eastAsia" w:ascii="仿宋" w:hAnsi="仿宋" w:eastAsia="仿宋" w:cs="仿宋"/>
          <w:b/>
          <w:color w:val="auto"/>
          <w:sz w:val="24"/>
          <w:szCs w:val="24"/>
          <w:highlight w:val="none"/>
        </w:rPr>
        <w:t>第三部分  合同专用条款</w:t>
      </w:r>
    </w:p>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9" w:type="dxa"/>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9" w:type="dxa"/>
            <w:noWrap w:val="0"/>
            <w:vAlign w:val="center"/>
          </w:tcPr>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9" w:type="dxa"/>
            <w:noWrap w:val="0"/>
            <w:vAlign w:val="center"/>
          </w:tcPr>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9" w:type="dxa"/>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9" w:type="dxa"/>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bl>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left="-420" w:leftChars="-200" w:right="-420" w:rightChars="-200" w:firstLine="480" w:firstLineChars="200"/>
        <w:jc w:val="center"/>
        <w:textAlignment w:val="auto"/>
        <w:outlineLvl w:val="0"/>
        <w:rPr>
          <w:rFonts w:hint="eastAsia" w:ascii="仿宋" w:hAnsi="仿宋" w:eastAsia="仿宋" w:cs="仿宋"/>
          <w:color w:val="auto"/>
          <w:sz w:val="24"/>
          <w:szCs w:val="24"/>
          <w:highlight w:val="none"/>
        </w:rPr>
      </w:pPr>
    </w:p>
    <w:p>
      <w:pPr>
        <w:pStyle w:val="2"/>
        <w:rPr>
          <w:rFonts w:hint="eastAsia"/>
          <w:color w:val="auto"/>
          <w:highlight w:val="none"/>
        </w:rPr>
      </w:pPr>
    </w:p>
    <w:p>
      <w:pPr>
        <w:widowControl/>
        <w:kinsoku/>
        <w:overflowPunct/>
        <w:topLinePunct w:val="0"/>
        <w:bidi w:val="0"/>
        <w:adjustRightIn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425"/>
      <w:r>
        <w:rPr>
          <w:rFonts w:hint="eastAsia" w:ascii="仿宋" w:hAnsi="仿宋" w:eastAsia="仿宋" w:cs="仿宋"/>
          <w:b/>
          <w:color w:val="auto"/>
          <w:sz w:val="32"/>
          <w:szCs w:val="32"/>
          <w:highlight w:val="none"/>
        </w:rPr>
        <w:t xml:space="preserve"> </w:t>
      </w:r>
      <w:bookmarkEnd w:id="426"/>
      <w:r>
        <w:rPr>
          <w:rFonts w:hint="eastAsia" w:ascii="仿宋" w:hAnsi="仿宋" w:eastAsia="仿宋" w:cs="仿宋"/>
          <w:b/>
          <w:color w:val="auto"/>
          <w:sz w:val="32"/>
          <w:szCs w:val="32"/>
          <w:highlight w:val="none"/>
        </w:rPr>
        <w:t>应提交的有关格式范例</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（2）联合协议</w:t>
      </w:r>
      <w:r>
        <w:rPr>
          <w:rFonts w:hint="eastAsia" w:ascii="仿宋" w:hAnsi="仿宋" w:eastAsia="仿宋" w:cs="仿宋"/>
          <w:color w:val="auto"/>
          <w:sz w:val="24"/>
          <w:szCs w:val="24"/>
          <w:highlight w:val="none"/>
        </w:rPr>
        <w:t>………………………………………………………………（页码）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（4）本项目的特定资格要求………………………………………………（页码）</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HBZFCG-2025-001</w:t>
      </w:r>
      <w:r>
        <w:rPr>
          <w:rFonts w:hint="eastAsia" w:ascii="仿宋" w:hAnsi="仿宋" w:eastAsia="仿宋" w:cs="仿宋"/>
          <w:color w:val="auto"/>
          <w:sz w:val="24"/>
          <w:szCs w:val="24"/>
          <w:highlight w:val="none"/>
        </w:rPr>
        <w:t>】政府采购活动，郑重承诺：</w:t>
      </w:r>
    </w:p>
    <w:p>
      <w:pPr>
        <w:kinsoku/>
        <w:overflowPunct/>
        <w:topLinePunct w:val="0"/>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w:t>
      </w:r>
      <w:r>
        <w:rPr>
          <w:rFonts w:hint="eastAsia" w:ascii="仿宋" w:hAnsi="仿宋" w:eastAsia="仿宋" w:cs="仿宋"/>
          <w:color w:val="auto"/>
          <w:kern w:val="0"/>
          <w:sz w:val="24"/>
          <w:highlight w:val="none"/>
          <w:lang w:val="zh-CN"/>
        </w:rPr>
        <w:t>（或联合体牵头人）</w:t>
      </w:r>
      <w:r>
        <w:rPr>
          <w:rFonts w:hint="eastAsia" w:ascii="仿宋" w:hAnsi="仿宋" w:eastAsia="仿宋" w:cs="仿宋"/>
          <w:color w:val="auto"/>
          <w:kern w:val="0"/>
          <w:sz w:val="24"/>
          <w:szCs w:val="24"/>
          <w:highlight w:val="none"/>
          <w:lang w:val="zh-CN"/>
        </w:rPr>
        <w:t>名称(电子签名)：</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pPr>
        <w:widowControl/>
        <w:kinsoku/>
        <w:overflowPunct/>
        <w:topLinePunct w:val="0"/>
        <w:bidi w:val="0"/>
        <w:spacing w:line="360" w:lineRule="auto"/>
        <w:ind w:firstLine="643" w:firstLineChars="20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[以联合体形式投标的，提供联合协议（附件5）；本项目不接受联合体投标或者投标人不以联合体形式投标的，则不需要提供）]</w:t>
      </w: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pPr>
        <w:kinsoku/>
        <w:overflowPunct/>
        <w:topLinePunct w:val="0"/>
        <w:bidi w:val="0"/>
        <w:snapToGrid w:val="0"/>
        <w:spacing w:before="50" w:after="50"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pPr>
        <w:widowControl/>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p>
    <w:p>
      <w:pPr>
        <w:widowControl/>
        <w:kinsoku/>
        <w:overflowPunct/>
        <w:topLinePunct w:val="0"/>
        <w:bidi w:val="0"/>
        <w:spacing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pPr>
        <w:kinsoku/>
        <w:overflowPunct/>
        <w:topLinePunct w:val="0"/>
        <w:bidi w:val="0"/>
        <w:snapToGrid w:val="0"/>
        <w:spacing w:before="50" w:after="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pPr>
        <w:widowControl/>
        <w:kinsoku/>
        <w:overflowPunct/>
        <w:topLinePunct w:val="0"/>
        <w:bidi w:val="0"/>
        <w:spacing w:line="360" w:lineRule="auto"/>
        <w:ind w:left="150"/>
        <w:jc w:val="center"/>
        <w:textAlignment w:val="auto"/>
        <w:rPr>
          <w:rFonts w:hint="eastAsia" w:ascii="仿宋" w:hAnsi="仿宋" w:eastAsia="仿宋" w:cs="仿宋"/>
          <w:b/>
          <w:color w:val="auto"/>
          <w:kern w:val="0"/>
          <w:sz w:val="24"/>
          <w:szCs w:val="24"/>
          <w:highlight w:val="none"/>
        </w:rPr>
      </w:pPr>
    </w:p>
    <w:p>
      <w:pPr>
        <w:widowControl/>
        <w:kinsoku/>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pPr>
        <w:kinsoku/>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pPr>
        <w:numPr>
          <w:ilvl w:val="0"/>
          <w:numId w:val="3"/>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pPr>
        <w:numPr>
          <w:ilvl w:val="0"/>
          <w:numId w:val="3"/>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（3）分包意向协议……………………………………………………………………（页码）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（4）符合性审查资料…………………………………………………………………（页码）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（5）评标标准相应的商务技术资料…………………………………………………（页码）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（6）投标标的清单……………………………………………………………………（页码）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（7）商务技术偏离表…………………………………………………………………（页码）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p>
    <w:p>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pPr>
        <w:kinsoku/>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highlight w:val="none"/>
          <w:lang w:eastAsia="zh-CN"/>
        </w:rPr>
        <w:t>HBZFCG-2025-001</w:t>
      </w:r>
      <w:r>
        <w:rPr>
          <w:rFonts w:hint="eastAsia" w:ascii="仿宋" w:hAnsi="仿宋" w:eastAsia="仿宋" w:cs="仿宋"/>
          <w:color w:val="auto"/>
          <w:sz w:val="24"/>
          <w:szCs w:val="24"/>
          <w:highlight w:val="none"/>
        </w:rPr>
        <w:t>】招标的有关活动，并对此项目进行投标。为此：</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4"/>
          <w:highlight w:val="none"/>
        </w:rPr>
        <w:t>联合协议</w:t>
      </w:r>
      <w:bookmarkStart w:id="541" w:name="_Hlk101257010"/>
      <w:r>
        <w:rPr>
          <w:rFonts w:hint="eastAsia" w:ascii="仿宋" w:hAnsi="仿宋" w:eastAsia="仿宋" w:cs="仿宋"/>
          <w:color w:val="auto"/>
          <w:sz w:val="24"/>
          <w:szCs w:val="24"/>
          <w:highlight w:val="none"/>
        </w:rPr>
        <w:t>（如果有)</w:t>
      </w:r>
      <w:bookmarkEnd w:id="541"/>
      <w:r>
        <w:rPr>
          <w:rFonts w:hint="eastAsia" w:ascii="仿宋" w:hAnsi="仿宋" w:eastAsia="仿宋" w:cs="仿宋"/>
          <w:snapToGrid w:val="0"/>
          <w:color w:val="auto"/>
          <w:kern w:val="28"/>
          <w:sz w:val="24"/>
          <w:szCs w:val="24"/>
          <w:highlight w:val="none"/>
        </w:rPr>
        <w:t>；</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2.1.3落实政府采购政策需满足的资格要求（如果有）；</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2.1.4本项目的特定资格要求（如果有)。</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2.2.3分包意向协议（如果有)；</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3、我方承诺除商务技术偏离表列出的偏离外，我方响应招标文件的全部要求。对投标文件中材料的真实性、合法性负责。</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4.4在合同约定的期限内完成合同规定的全部义务。</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kinsoku/>
        <w:overflowPunct/>
        <w:topLinePunct w:val="0"/>
        <w:bidi w:val="0"/>
        <w:snapToGrid w:val="0"/>
        <w:spacing w:line="360" w:lineRule="auto"/>
        <w:ind w:left="420" w:leftChars="200" w:firstLine="4200" w:firstLineChars="1750"/>
        <w:textAlignment w:val="auto"/>
        <w:rPr>
          <w:rFonts w:hint="eastAsia" w:ascii="仿宋" w:hAnsi="仿宋" w:eastAsia="仿宋" w:cs="仿宋"/>
          <w:color w:val="auto"/>
          <w:kern w:val="0"/>
          <w:sz w:val="24"/>
          <w:szCs w:val="24"/>
          <w:highlight w:val="none"/>
          <w:u w:val="single"/>
        </w:rPr>
      </w:pP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pPr>
        <w:pStyle w:val="363"/>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p>
        </w:tc>
      </w:tr>
    </w:tbl>
    <w:p>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w:t>
      </w:r>
      <w:r>
        <w:rPr>
          <w:rFonts w:hint="eastAsia" w:ascii="仿宋" w:hAnsi="仿宋" w:eastAsia="仿宋" w:cs="仿宋"/>
          <w:color w:val="auto"/>
          <w:kern w:val="0"/>
          <w:sz w:val="24"/>
          <w:highlight w:val="none"/>
          <w:lang w:val="zh-CN"/>
        </w:rPr>
        <w:t>（或联合体牵头人）</w:t>
      </w:r>
      <w:r>
        <w:rPr>
          <w:rFonts w:hint="eastAsia" w:ascii="仿宋" w:hAnsi="仿宋" w:eastAsia="仿宋" w:cs="仿宋"/>
          <w:color w:val="auto"/>
          <w:kern w:val="0"/>
          <w:sz w:val="24"/>
          <w:szCs w:val="24"/>
          <w:highlight w:val="none"/>
          <w:lang w:val="zh-CN"/>
        </w:rPr>
        <w:t xml:space="preserve">名称(电子签名)：                              </w:t>
      </w:r>
    </w:p>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szCs w:val="24"/>
          <w:highlight w:val="none"/>
        </w:rPr>
        <w:t>]</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2、招标文件中实质性要求必须明确响应。</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            </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pPr>
        <w:kinsoku/>
        <w:overflowPunct/>
        <w:topLinePunct w:val="0"/>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bl>
    <w:p>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2.本表格所反映的偏离情况与“符合性审查资料”、“评标标准相应的商务技术资料”不一致的，以“符合性审查资料”、“评标标准相应的商务技术资料”为准。</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3.投标人须保证：除商务技术偏离表列出的偏离外，投标人响应招标文件的全部非实质性要求。</w:t>
      </w:r>
    </w:p>
    <w:p>
      <w:pPr>
        <w:kinsoku/>
        <w:overflowPunct/>
        <w:topLinePunct w:val="0"/>
        <w:bidi w:val="0"/>
        <w:spacing w:line="360" w:lineRule="auto"/>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pPr>
        <w:kinsoku/>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pPr>
        <w:kinsoku/>
        <w:overflowPunct/>
        <w:topLinePunct w:val="0"/>
        <w:bidi w:val="0"/>
        <w:spacing w:line="360" w:lineRule="auto"/>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杭州市公安局余杭区分局交通警察大队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海标工程管理有限公司</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48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HBZFCG-2025-001</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w:t>
      </w:r>
      <w:r>
        <w:rPr>
          <w:rFonts w:hint="eastAsia" w:ascii="仿宋" w:hAnsi="仿宋" w:eastAsia="仿宋" w:cs="仿宋"/>
          <w:b/>
          <w:color w:val="auto"/>
          <w:kern w:val="0"/>
          <w:sz w:val="24"/>
          <w:highlight w:val="none"/>
          <w:lang w:val="en-US" w:eastAsia="zh-CN"/>
        </w:rPr>
        <w:t>日常维护费</w:t>
      </w:r>
      <w:r>
        <w:rPr>
          <w:rFonts w:hint="eastAsia" w:ascii="仿宋" w:hAnsi="仿宋" w:eastAsia="仿宋" w:cs="仿宋"/>
          <w:b/>
          <w:color w:val="auto"/>
          <w:kern w:val="0"/>
          <w:sz w:val="24"/>
          <w:highlight w:val="none"/>
          <w:lang w:val="zh-CN"/>
        </w:rPr>
        <w:t>报价表</w:t>
      </w:r>
      <w:r>
        <w:rPr>
          <w:rFonts w:hint="eastAsia" w:ascii="仿宋" w:hAnsi="仿宋" w:eastAsia="仿宋" w:cs="仿宋"/>
          <w:b/>
          <w:color w:val="auto"/>
          <w:kern w:val="0"/>
          <w:sz w:val="24"/>
          <w:szCs w:val="24"/>
          <w:highlight w:val="none"/>
          <w:lang w:val="zh-CN"/>
        </w:rPr>
        <w:t>）(单位均为人民币元)</w:t>
      </w:r>
    </w:p>
    <w:tbl>
      <w:tblPr>
        <w:tblStyle w:val="62"/>
        <w:tblW w:w="1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87"/>
        <w:gridCol w:w="2028"/>
        <w:gridCol w:w="2157"/>
        <w:gridCol w:w="2028"/>
        <w:gridCol w:w="1902"/>
        <w:gridCol w:w="1903"/>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3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8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28" w:type="dxa"/>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15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2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服务时间和服务标准</w:t>
            </w:r>
          </w:p>
        </w:tc>
        <w:tc>
          <w:tcPr>
            <w:tcW w:w="190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03" w:type="dxa"/>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902"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8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215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c>
          <w:tcPr>
            <w:tcW w:w="1903" w:type="dxa"/>
            <w:vAlign w:val="top"/>
          </w:tcPr>
          <w:p>
            <w:pPr>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8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215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c>
          <w:tcPr>
            <w:tcW w:w="1903" w:type="dxa"/>
            <w:vAlign w:val="top"/>
          </w:tcPr>
          <w:p>
            <w:pPr>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8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215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c>
          <w:tcPr>
            <w:tcW w:w="1903" w:type="dxa"/>
            <w:vAlign w:val="top"/>
          </w:tcPr>
          <w:p>
            <w:pPr>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pPr>
              <w:spacing w:line="360" w:lineRule="auto"/>
              <w:jc w:val="center"/>
              <w:rPr>
                <w:rFonts w:hint="eastAsia" w:ascii="仿宋" w:hAnsi="仿宋" w:eastAsia="仿宋" w:cs="仿宋"/>
                <w:color w:val="auto"/>
                <w:sz w:val="24"/>
                <w:highlight w:val="none"/>
              </w:rPr>
            </w:pPr>
          </w:p>
        </w:tc>
        <w:tc>
          <w:tcPr>
            <w:tcW w:w="88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215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c>
          <w:tcPr>
            <w:tcW w:w="1903" w:type="dxa"/>
            <w:vAlign w:val="top"/>
          </w:tcPr>
          <w:p>
            <w:pPr>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pPr>
              <w:spacing w:line="360" w:lineRule="auto"/>
              <w:jc w:val="center"/>
              <w:rPr>
                <w:rFonts w:hint="eastAsia" w:ascii="仿宋" w:hAnsi="仿宋" w:eastAsia="仿宋" w:cs="仿宋"/>
                <w:color w:val="auto"/>
                <w:sz w:val="24"/>
                <w:highlight w:val="none"/>
              </w:rPr>
            </w:pPr>
          </w:p>
        </w:tc>
        <w:tc>
          <w:tcPr>
            <w:tcW w:w="88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2157" w:type="dxa"/>
            <w:vAlign w:val="center"/>
          </w:tcPr>
          <w:p>
            <w:pPr>
              <w:snapToGrid w:val="0"/>
              <w:spacing w:line="360" w:lineRule="auto"/>
              <w:jc w:val="center"/>
              <w:rPr>
                <w:rFonts w:hint="eastAsia" w:ascii="仿宋" w:hAnsi="仿宋" w:eastAsia="仿宋" w:cs="仿宋"/>
                <w:color w:val="auto"/>
                <w:sz w:val="24"/>
                <w:highlight w:val="none"/>
              </w:rPr>
            </w:pPr>
          </w:p>
        </w:tc>
        <w:tc>
          <w:tcPr>
            <w:tcW w:w="2028" w:type="dxa"/>
            <w:vAlign w:val="center"/>
          </w:tcPr>
          <w:p>
            <w:pPr>
              <w:snapToGrid w:val="0"/>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c>
          <w:tcPr>
            <w:tcW w:w="1903" w:type="dxa"/>
            <w:vAlign w:val="top"/>
          </w:tcPr>
          <w:p>
            <w:pPr>
              <w:spacing w:line="360" w:lineRule="auto"/>
              <w:jc w:val="center"/>
              <w:rPr>
                <w:rFonts w:hint="eastAsia" w:ascii="仿宋" w:hAnsi="仿宋" w:eastAsia="仿宋" w:cs="仿宋"/>
                <w:color w:val="auto"/>
                <w:sz w:val="24"/>
                <w:highlight w:val="none"/>
              </w:rPr>
            </w:pPr>
          </w:p>
        </w:tc>
        <w:tc>
          <w:tcPr>
            <w:tcW w:w="190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03"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735" w:type="dxa"/>
            <w:gridSpan w:val="4"/>
            <w:vAlign w:val="top"/>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803"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735" w:type="dxa"/>
            <w:gridSpan w:val="4"/>
            <w:vAlign w:val="top"/>
          </w:tcPr>
          <w:p>
            <w:pPr>
              <w:spacing w:line="360" w:lineRule="auto"/>
              <w:jc w:val="center"/>
              <w:rPr>
                <w:rFonts w:hint="eastAsia" w:ascii="仿宋" w:hAnsi="仿宋" w:eastAsia="仿宋" w:cs="仿宋"/>
                <w:color w:val="auto"/>
                <w:sz w:val="24"/>
                <w:highlight w:val="none"/>
              </w:rPr>
            </w:pPr>
          </w:p>
        </w:tc>
      </w:tr>
    </w:tbl>
    <w:p>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w:t>
      </w:r>
      <w:r>
        <w:rPr>
          <w:rFonts w:hint="eastAsia" w:ascii="仿宋" w:hAnsi="仿宋" w:eastAsia="仿宋" w:cs="仿宋"/>
          <w:b/>
          <w:color w:val="auto"/>
          <w:kern w:val="0"/>
          <w:sz w:val="24"/>
          <w:highlight w:val="none"/>
          <w:lang w:val="en-US" w:eastAsia="zh-CN"/>
        </w:rPr>
        <w:t>材料费</w:t>
      </w:r>
      <w:r>
        <w:rPr>
          <w:rFonts w:hint="eastAsia" w:ascii="仿宋" w:hAnsi="仿宋" w:eastAsia="仿宋" w:cs="仿宋"/>
          <w:b/>
          <w:color w:val="auto"/>
          <w:kern w:val="0"/>
          <w:sz w:val="24"/>
          <w:highlight w:val="none"/>
          <w:lang w:val="zh-CN"/>
        </w:rPr>
        <w:t>报价表）(单位</w:t>
      </w:r>
      <w:r>
        <w:rPr>
          <w:rFonts w:hint="eastAsia" w:ascii="仿宋" w:hAnsi="仿宋" w:eastAsia="仿宋" w:cs="仿宋"/>
          <w:b/>
          <w:color w:val="auto"/>
          <w:kern w:val="0"/>
          <w:sz w:val="24"/>
          <w:highlight w:val="none"/>
          <w:lang w:val="en-US" w:eastAsia="zh-CN"/>
        </w:rPr>
        <w:t>为%</w:t>
      </w:r>
      <w:r>
        <w:rPr>
          <w:rFonts w:hint="eastAsia" w:ascii="仿宋" w:hAnsi="仿宋" w:eastAsia="仿宋" w:cs="仿宋"/>
          <w:b/>
          <w:color w:val="auto"/>
          <w:kern w:val="0"/>
          <w:sz w:val="24"/>
          <w:highlight w:val="none"/>
          <w:lang w:val="zh-CN"/>
        </w:rPr>
        <w:t>)</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9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51" w:type="dxa"/>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规格及参数</w:t>
            </w:r>
          </w:p>
        </w:tc>
        <w:tc>
          <w:tcPr>
            <w:tcW w:w="143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35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26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268" w:type="dxa"/>
            <w:vAlign w:val="top"/>
          </w:tcPr>
          <w:p>
            <w:pPr>
              <w:spacing w:line="360" w:lineRule="auto"/>
              <w:jc w:val="center"/>
              <w:rPr>
                <w:rFonts w:hint="eastAsia" w:ascii="仿宋" w:hAnsi="仿宋" w:eastAsia="仿宋" w:cs="仿宋"/>
                <w:b/>
                <w:color w:val="auto"/>
                <w:sz w:val="24"/>
                <w:highlight w:val="none"/>
                <w:lang w:val="en-US" w:eastAsia="zh-CN"/>
              </w:rPr>
            </w:pPr>
          </w:p>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费率</w:t>
            </w:r>
          </w:p>
        </w:tc>
        <w:tc>
          <w:tcPr>
            <w:tcW w:w="1267"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vMerge w:val="restart"/>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32"/>
                <w:szCs w:val="32"/>
                <w:highlight w:val="none"/>
                <w:u w:val="single"/>
                <w:lang w:val="en-US" w:eastAsia="zh-CN"/>
              </w:rPr>
              <w:t xml:space="preserve">    %</w:t>
            </w:r>
          </w:p>
        </w:tc>
        <w:tc>
          <w:tcPr>
            <w:tcW w:w="1267" w:type="dxa"/>
            <w:vMerge w:val="restart"/>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按公告上传附件为准进行统一费率报价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vMerge w:val="continue"/>
            <w:vAlign w:val="top"/>
          </w:tcPr>
          <w:p>
            <w:pPr>
              <w:spacing w:line="360" w:lineRule="auto"/>
              <w:jc w:val="center"/>
              <w:rPr>
                <w:rFonts w:hint="eastAsia" w:ascii="仿宋" w:hAnsi="仿宋" w:eastAsia="仿宋" w:cs="仿宋"/>
                <w:color w:val="auto"/>
                <w:sz w:val="24"/>
                <w:highlight w:val="none"/>
              </w:rPr>
            </w:pPr>
          </w:p>
        </w:tc>
        <w:tc>
          <w:tcPr>
            <w:tcW w:w="1267" w:type="dxa"/>
            <w:vMerge w:val="continue"/>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91"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vMerge w:val="continue"/>
            <w:vAlign w:val="top"/>
          </w:tcPr>
          <w:p>
            <w:pPr>
              <w:spacing w:line="360" w:lineRule="auto"/>
              <w:jc w:val="center"/>
              <w:rPr>
                <w:rFonts w:hint="eastAsia" w:ascii="仿宋" w:hAnsi="仿宋" w:eastAsia="仿宋" w:cs="仿宋"/>
                <w:color w:val="auto"/>
                <w:sz w:val="24"/>
                <w:highlight w:val="none"/>
              </w:rPr>
            </w:pPr>
          </w:p>
        </w:tc>
        <w:tc>
          <w:tcPr>
            <w:tcW w:w="1267" w:type="dxa"/>
            <w:vMerge w:val="continue"/>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highlight w:val="none"/>
              </w:rPr>
            </w:pPr>
          </w:p>
        </w:tc>
        <w:tc>
          <w:tcPr>
            <w:tcW w:w="591"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vMerge w:val="continue"/>
            <w:vAlign w:val="top"/>
          </w:tcPr>
          <w:p>
            <w:pPr>
              <w:spacing w:line="360" w:lineRule="auto"/>
              <w:jc w:val="center"/>
              <w:rPr>
                <w:rFonts w:hint="eastAsia" w:ascii="仿宋" w:hAnsi="仿宋" w:eastAsia="仿宋" w:cs="仿宋"/>
                <w:color w:val="auto"/>
                <w:sz w:val="24"/>
                <w:highlight w:val="none"/>
              </w:rPr>
            </w:pPr>
          </w:p>
        </w:tc>
        <w:tc>
          <w:tcPr>
            <w:tcW w:w="1267" w:type="dxa"/>
            <w:vMerge w:val="continue"/>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highlight w:val="none"/>
              </w:rPr>
            </w:pPr>
          </w:p>
        </w:tc>
        <w:tc>
          <w:tcPr>
            <w:tcW w:w="591"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vMerge w:val="continue"/>
            <w:vAlign w:val="top"/>
          </w:tcPr>
          <w:p>
            <w:pPr>
              <w:spacing w:line="360" w:lineRule="auto"/>
              <w:jc w:val="center"/>
              <w:rPr>
                <w:rFonts w:hint="eastAsia" w:ascii="仿宋" w:hAnsi="仿宋" w:eastAsia="仿宋" w:cs="仿宋"/>
                <w:color w:val="auto"/>
                <w:sz w:val="24"/>
                <w:highlight w:val="none"/>
              </w:rPr>
            </w:pPr>
          </w:p>
        </w:tc>
        <w:tc>
          <w:tcPr>
            <w:tcW w:w="1267" w:type="dxa"/>
            <w:vMerge w:val="continue"/>
            <w:vAlign w:val="center"/>
          </w:tcPr>
          <w:p>
            <w:pPr>
              <w:spacing w:line="360" w:lineRule="auto"/>
              <w:jc w:val="center"/>
              <w:rPr>
                <w:rFonts w:hint="eastAsia" w:ascii="仿宋" w:hAnsi="仿宋" w:eastAsia="仿宋" w:cs="仿宋"/>
                <w:color w:val="auto"/>
                <w:sz w:val="24"/>
                <w:highlight w:val="none"/>
              </w:rPr>
            </w:pPr>
          </w:p>
        </w:tc>
      </w:tr>
    </w:tbl>
    <w:p>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1、投标人需按本表格式填写，否则视为投标文件含有采购人不能接受的附加条件，投标无效。</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overflowPunct/>
        <w:topLinePunct w:val="0"/>
        <w:bidi w:val="0"/>
        <w:spacing w:line="360" w:lineRule="auto"/>
        <w:ind w:firstLine="482" w:firstLineChars="200"/>
        <w:textAlignment w:val="auto"/>
        <w:rPr>
          <w:rFonts w:hint="eastAsia" w:ascii="仿宋" w:hAnsi="仿宋" w:eastAsia="仿宋" w:cs="仿宋"/>
          <w:b/>
          <w:color w:val="auto"/>
          <w:kern w:val="0"/>
          <w:sz w:val="24"/>
          <w:szCs w:val="24"/>
          <w:highlight w:val="none"/>
        </w:rPr>
      </w:pPr>
    </w:p>
    <w:p>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pPr>
    </w:p>
    <w:p>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kinsoku/>
        <w:overflowPunct/>
        <w:topLinePunct w:val="0"/>
        <w:bidi w:val="0"/>
        <w:spacing w:line="360" w:lineRule="auto"/>
        <w:ind w:firstLine="120" w:firstLineChars="5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b w:val="0"/>
          <w:color w:val="auto"/>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pStyle w:val="3"/>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pPr>
        <w:kinsoku/>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bookmarkStart w:id="542" w:name="OLE_LINK13"/>
      <w:bookmarkStart w:id="543" w:name="OLE_LINK14"/>
      <w:r>
        <w:rPr>
          <w:rFonts w:hint="eastAsia" w:ascii="仿宋" w:hAnsi="仿宋" w:eastAsia="仿宋" w:cs="仿宋"/>
          <w:b/>
          <w:color w:val="auto"/>
          <w:spacing w:val="6"/>
          <w:sz w:val="24"/>
          <w:szCs w:val="24"/>
          <w:highlight w:val="none"/>
        </w:rPr>
        <w:t>残疾人福利性单位声明函</w:t>
      </w:r>
    </w:p>
    <w:bookmarkEnd w:id="542"/>
    <w:bookmarkEnd w:id="543"/>
    <w:p>
      <w:pPr>
        <w:kinsoku/>
        <w:overflowPunct/>
        <w:topLinePunct w:val="0"/>
        <w:bidi w:val="0"/>
        <w:spacing w:line="360" w:lineRule="auto"/>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rPr>
        <w:t>_单位的_</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质疑函范本</w:t>
      </w:r>
    </w:p>
    <w:p>
      <w:pPr>
        <w:kinsoku/>
        <w:overflowPunct/>
        <w:topLinePunct w:val="0"/>
        <w:bidi w:val="0"/>
        <w:snapToGrid w:val="0"/>
        <w:spacing w:before="240" w:beforeLines="100"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投诉书范本</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tabs>
          <w:tab w:val="left" w:pos="6510"/>
        </w:tabs>
        <w:kinsoku/>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tabs>
          <w:tab w:val="left" w:pos="6510"/>
        </w:tabs>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widowControl/>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kinsoku/>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 xml:space="preserve">杭州市公安局余杭区分局交通警察大队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海标工程管理有限公司</w:t>
      </w:r>
      <w:r>
        <w:rPr>
          <w:rFonts w:hint="eastAsia" w:ascii="仿宋" w:hAnsi="仿宋" w:eastAsia="仿宋" w:cs="仿宋"/>
          <w:color w:val="auto"/>
          <w:sz w:val="24"/>
          <w:szCs w:val="24"/>
          <w:highlight w:val="none"/>
          <w:u w:val="singl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(投标人全称)是中华人民共和国依法登记注册的合法企业，</w:t>
      </w:r>
      <w:r>
        <w:rPr>
          <w:rFonts w:hint="eastAsia" w:ascii="仿宋" w:hAnsi="仿宋" w:eastAsia="仿宋" w:cs="仿宋"/>
          <w:bCs/>
          <w:color w:val="auto"/>
          <w:sz w:val="24"/>
          <w:szCs w:val="24"/>
          <w:highlight w:val="none"/>
        </w:rPr>
        <w:t>在参加</w:t>
      </w:r>
      <w:r>
        <w:rPr>
          <w:rFonts w:hint="eastAsia" w:ascii="仿宋" w:hAnsi="仿宋" w:eastAsia="仿宋" w:cs="仿宋"/>
          <w:color w:val="auto"/>
          <w:sz w:val="24"/>
          <w:szCs w:val="24"/>
          <w:highlight w:val="none"/>
        </w:rPr>
        <w:t>你方组织的</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HBZFCG-2025-001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投标活动中作如下说明：</w:t>
      </w:r>
      <w:r>
        <w:rPr>
          <w:rFonts w:hint="eastAsia" w:ascii="仿宋" w:hAnsi="仿宋" w:eastAsia="仿宋" w:cs="仿宋"/>
          <w:color w:val="auto"/>
          <w:sz w:val="24"/>
          <w:szCs w:val="24"/>
          <w:highlight w:val="none"/>
        </w:rPr>
        <w:t xml:space="preserve">我方所使用的“XX专用章”与法定名称章具有同等的法律效力，对使用“XX专用章”的行为予以完全承认，并愿意承担相应责任。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right="480" w:firstLine="4080" w:firstLineChars="17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pPr>
        <w:kinsoku/>
        <w:overflowPunct/>
        <w:topLinePunct w:val="0"/>
        <w:bidi w:val="0"/>
        <w:spacing w:line="360" w:lineRule="auto"/>
        <w:ind w:right="1440" w:firstLine="49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pPr>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                投标单位“XX专用章”（印模）</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autoSpaceDN/>
        <w:bidi w:val="0"/>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投标。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zh-CN"/>
        </w:rPr>
        <w:t>等均对联合投标各方产生约束力。</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544" w:name="_Hlk101131882"/>
      <w:r>
        <w:rPr>
          <w:rFonts w:hint="eastAsia" w:ascii="仿宋" w:hAnsi="仿宋" w:eastAsia="仿宋" w:cs="仿宋"/>
          <w:color w:val="auto"/>
          <w:kern w:val="0"/>
          <w:sz w:val="24"/>
          <w:szCs w:val="24"/>
          <w:highlight w:val="none"/>
          <w:u w:val="single"/>
        </w:rPr>
        <w:t>联合体成员X,……</w:t>
      </w:r>
      <w:bookmarkEnd w:id="544"/>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545"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545"/>
      <w:r>
        <w:rPr>
          <w:rFonts w:hint="eastAsia" w:ascii="仿宋" w:hAnsi="仿宋" w:eastAsia="仿宋" w:cs="仿宋"/>
          <w:b/>
          <w:color w:val="auto"/>
          <w:kern w:val="0"/>
          <w:sz w:val="24"/>
          <w:szCs w:val="24"/>
          <w:highlight w:val="none"/>
          <w:lang w:val="zh-CN"/>
        </w:rPr>
        <w:t>）</w:t>
      </w:r>
    </w:p>
    <w:p>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546"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546"/>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right="96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napToGrid/>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2025年余杭区智能交通设施维护服务项目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HBZFCG-2025-001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4"/>
        <w:kinsoku/>
        <w:overflowPunct/>
        <w:topLinePunct w:val="0"/>
        <w:bidi w:val="0"/>
        <w:spacing w:line="360" w:lineRule="auto"/>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pPr>
        <w:kinsoku/>
        <w:overflowPunct/>
        <w:topLinePunct w:val="0"/>
        <w:bidi w:val="0"/>
        <w:snapToGrid w:val="0"/>
        <w:spacing w:line="360" w:lineRule="auto"/>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kinsoku/>
        <w:overflowPunct/>
        <w:topLinePunct w:val="0"/>
        <w:autoSpaceDE w:val="0"/>
        <w:autoSpaceDN w:val="0"/>
        <w:bidi w:val="0"/>
        <w:spacing w:line="360" w:lineRule="auto"/>
        <w:jc w:val="left"/>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24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kinsoku/>
        <w:overflowPunct/>
        <w:topLinePunct w:val="0"/>
        <w:bidi w:val="0"/>
        <w:spacing w:line="360" w:lineRule="auto"/>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u w:val="single"/>
        </w:rPr>
      </w:pP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中小企业声明函（服务）</w:t>
      </w:r>
    </w:p>
    <w:p>
      <w:pPr>
        <w:kinsoku/>
        <w:overflowPunct/>
        <w:topLinePunct w:val="0"/>
        <w:bidi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 xml:space="preserve">（采购文件中明确的所属行业） </w:t>
      </w:r>
      <w:r>
        <w:rPr>
          <w:rFonts w:hint="eastAsia" w:ascii="仿宋" w:hAnsi="仿宋" w:eastAsia="仿宋" w:cs="仿宋"/>
          <w:color w:val="auto"/>
          <w:sz w:val="24"/>
          <w:szCs w:val="24"/>
          <w:highlight w:val="none"/>
        </w:rPr>
        <w:t xml:space="preserve">；承建（承接）企业为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insoku/>
        <w:overflowPunct/>
        <w:topLinePunct w:val="0"/>
        <w:bidi w:val="0"/>
        <w:spacing w:line="360" w:lineRule="auto"/>
        <w:ind w:right="176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kinsoku/>
        <w:overflowPunct/>
        <w:topLinePunct w:val="0"/>
        <w:bidi w:val="0"/>
        <w:spacing w:line="360" w:lineRule="auto"/>
        <w:ind w:right="1120" w:firstLine="4680" w:firstLineChars="19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kinsoku/>
        <w:overflowPunct/>
        <w:topLinePunct w:val="0"/>
        <w:bidi w:val="0"/>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360"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szCs w:val="24"/>
          <w:highlight w:val="none"/>
        </w:rPr>
        <w:t xml:space="preserve"> 注：</w:t>
      </w:r>
    </w:p>
    <w:p>
      <w:pPr>
        <w:kinsoku/>
        <w:overflowPunct/>
        <w:topLinePunct w:val="0"/>
        <w:bidi w:val="0"/>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pPr>
        <w:pStyle w:val="25"/>
        <w:ind w:firstLine="0"/>
        <w:rPr>
          <w:rFonts w:hint="eastAsia" w:ascii="仿宋" w:hAnsi="仿宋" w:eastAsia="仿宋" w:cs="仿宋"/>
          <w:b/>
          <w:color w:val="auto"/>
          <w:sz w:val="36"/>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36"/>
          <w:highlight w:val="none"/>
          <w:lang w:val="en-US"/>
        </w:rPr>
        <w:t>附件8：</w:t>
      </w:r>
    </w:p>
    <w:p>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pPr>
        <w:pStyle w:val="504"/>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586"/>
        <w:ind w:firstLine="480"/>
        <w:rPr>
          <w:rFonts w:hint="eastAsia" w:ascii="仿宋" w:hAnsi="仿宋" w:eastAsia="仿宋" w:cs="仿宋"/>
          <w:color w:val="auto"/>
          <w:highlight w:val="none"/>
        </w:rPr>
      </w:pPr>
    </w:p>
    <w:p>
      <w:pPr>
        <w:pStyle w:val="586"/>
        <w:ind w:firstLine="480"/>
        <w:rPr>
          <w:rFonts w:hint="eastAsia" w:ascii="仿宋" w:hAnsi="仿宋" w:eastAsia="仿宋" w:cs="仿宋"/>
          <w:color w:val="auto"/>
          <w:highlight w:val="none"/>
        </w:rPr>
      </w:pPr>
    </w:p>
    <w:p>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pPr>
        <w:pStyle w:val="4"/>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pPr>
        <w:spacing w:line="360" w:lineRule="auto"/>
        <w:rPr>
          <w:rFonts w:hint="eastAsia" w:ascii="仿宋" w:hAnsi="仿宋" w:eastAsia="仿宋" w:cs="仿宋"/>
          <w:color w:val="auto"/>
          <w:szCs w:val="21"/>
          <w:highlight w:val="none"/>
        </w:rPr>
      </w:pPr>
      <w:r>
        <w:rPr>
          <w:rFonts w:hint="eastAsia" w:ascii="仿宋" w:hAnsi="仿宋" w:eastAsia="仿宋" w:cs="仿宋"/>
          <w:strike w:val="0"/>
          <w:color w:val="auto"/>
          <w:szCs w:val="21"/>
          <w:highlight w:val="none"/>
          <w:lang w:eastAsia="zh-CN"/>
        </w:rPr>
        <w:t>海标工程管理有限公司</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cs="仿宋"/>
          <w:color w:val="auto"/>
          <w:szCs w:val="21"/>
          <w:highlight w:val="none"/>
        </w:rPr>
      </w:pPr>
    </w:p>
    <w:p>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pPr>
        <w:kinsoku/>
        <w:overflowPunct/>
        <w:topLinePunct w:val="0"/>
        <w:bidi w:val="0"/>
        <w:spacing w:line="360" w:lineRule="auto"/>
        <w:textAlignment w:val="auto"/>
        <w:rPr>
          <w:rFonts w:hint="eastAsia" w:ascii="仿宋" w:hAnsi="仿宋" w:eastAsia="仿宋" w:cs="仿宋"/>
          <w:bCs/>
          <w:color w:val="auto"/>
          <w:sz w:val="24"/>
          <w:szCs w:val="24"/>
          <w:highlight w:val="none"/>
        </w:rPr>
      </w:pPr>
    </w:p>
    <w:bookmarkEnd w:id="551"/>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华文中宋">
    <w:panose1 w:val="02010600040101010101"/>
    <w:charset w:val="7A"/>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7A"/>
    <w:family w:val="auto"/>
    <w:pitch w:val="default"/>
    <w:sig w:usb0="800002BF" w:usb1="38CF7CFA" w:usb2="00000016"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tka Text">
    <w:panose1 w:val="00000000000000000000"/>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7" w:name="_Toc164085800"/>
    <w:bookmarkStart w:id="548" w:name="_Toc36110187"/>
    <w:bookmarkStart w:id="549" w:name="_Toc131845147"/>
    <w:bookmarkStart w:id="550" w:name="_Toc91899912"/>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p>
    <w:pPr>
      <w:pStyle w:val="59"/>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b w:val="0"/>
        <w:bCs w:val="0"/>
      </w:rPr>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rFonts w:hint="eastAsia"/>
        <w:lang w:val="en-US" w:eastAsia="zh-CN"/>
      </w:rPr>
      <w:t xml:space="preserve">   </w:t>
    </w:r>
    <w:r>
      <w:rPr>
        <w:lang w:val="zh-CN"/>
      </w:rPr>
      <w:t></w:t>
    </w:r>
    <w:r>
      <w:tab/>
    </w:r>
    <w:r>
      <w:rPr>
        <w:rFonts w:hint="eastAsia"/>
        <w:lang w:eastAsia="zh-CN"/>
      </w:rPr>
      <w:t>海标工程管理有限公司采购招标文件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2E501836"/>
    <w:multiLevelType w:val="singleLevel"/>
    <w:tmpl w:val="2E501836"/>
    <w:lvl w:ilvl="0" w:tentative="0">
      <w:start w:val="1"/>
      <w:numFmt w:val="decimal"/>
      <w:suff w:val="nothing"/>
      <w:lvlText w:val="（%1）"/>
      <w:lvlJc w:val="left"/>
    </w:lvl>
  </w:abstractNum>
  <w:abstractNum w:abstractNumId="2">
    <w:nsid w:val="47D02809"/>
    <w:multiLevelType w:val="multilevel"/>
    <w:tmpl w:val="47D02809"/>
    <w:lvl w:ilvl="0" w:tentative="0">
      <w:start w:val="1"/>
      <w:numFmt w:val="japaneseCounting"/>
      <w:lvlText w:val="第%1条"/>
      <w:lvlJc w:val="left"/>
      <w:pPr>
        <w:ind w:left="2036" w:hanging="1185"/>
      </w:pPr>
      <w:rPr>
        <w:rFonts w:hint="eastAsia" w:ascii="黑体" w:eastAsia="黑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B37585"/>
    <w:rsid w:val="01D55165"/>
    <w:rsid w:val="01DF6BF8"/>
    <w:rsid w:val="01EC2C57"/>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911568"/>
    <w:rsid w:val="03A311F9"/>
    <w:rsid w:val="03CC5ECA"/>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66F48"/>
    <w:rsid w:val="04F81A95"/>
    <w:rsid w:val="05177476"/>
    <w:rsid w:val="05251E14"/>
    <w:rsid w:val="0525760E"/>
    <w:rsid w:val="05334457"/>
    <w:rsid w:val="05A01112"/>
    <w:rsid w:val="05A16594"/>
    <w:rsid w:val="05A7762D"/>
    <w:rsid w:val="05D252BA"/>
    <w:rsid w:val="05E41A4E"/>
    <w:rsid w:val="060E5941"/>
    <w:rsid w:val="06110FAF"/>
    <w:rsid w:val="06493CA7"/>
    <w:rsid w:val="065A6178"/>
    <w:rsid w:val="066F1CF3"/>
    <w:rsid w:val="06930BB8"/>
    <w:rsid w:val="06C30126"/>
    <w:rsid w:val="07245D42"/>
    <w:rsid w:val="07264C62"/>
    <w:rsid w:val="072E0AA7"/>
    <w:rsid w:val="074A3B33"/>
    <w:rsid w:val="07705CC0"/>
    <w:rsid w:val="0779354C"/>
    <w:rsid w:val="08061376"/>
    <w:rsid w:val="083B1502"/>
    <w:rsid w:val="08400A92"/>
    <w:rsid w:val="08452D77"/>
    <w:rsid w:val="086401F8"/>
    <w:rsid w:val="08751CAA"/>
    <w:rsid w:val="08760957"/>
    <w:rsid w:val="08796DAB"/>
    <w:rsid w:val="087E4C40"/>
    <w:rsid w:val="08852948"/>
    <w:rsid w:val="08A871D0"/>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353B5"/>
    <w:rsid w:val="09A92330"/>
    <w:rsid w:val="09B06B87"/>
    <w:rsid w:val="09C13146"/>
    <w:rsid w:val="09D771D4"/>
    <w:rsid w:val="09E04166"/>
    <w:rsid w:val="0A1C0718"/>
    <w:rsid w:val="0A3E7710"/>
    <w:rsid w:val="0A5B7E63"/>
    <w:rsid w:val="0A773A3A"/>
    <w:rsid w:val="0AA374A5"/>
    <w:rsid w:val="0AAB7649"/>
    <w:rsid w:val="0ABC5606"/>
    <w:rsid w:val="0AC736EC"/>
    <w:rsid w:val="0AFF6EA3"/>
    <w:rsid w:val="0B237BF9"/>
    <w:rsid w:val="0B30404E"/>
    <w:rsid w:val="0B4C6C14"/>
    <w:rsid w:val="0B547599"/>
    <w:rsid w:val="0B631A88"/>
    <w:rsid w:val="0B683D45"/>
    <w:rsid w:val="0B73117E"/>
    <w:rsid w:val="0B7F3F11"/>
    <w:rsid w:val="0B884417"/>
    <w:rsid w:val="0BBD4E32"/>
    <w:rsid w:val="0BF6188C"/>
    <w:rsid w:val="0BF73C91"/>
    <w:rsid w:val="0C170175"/>
    <w:rsid w:val="0C254F67"/>
    <w:rsid w:val="0C281F69"/>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4A7419"/>
    <w:rsid w:val="0D827401"/>
    <w:rsid w:val="0D84094E"/>
    <w:rsid w:val="0D8A00E9"/>
    <w:rsid w:val="0D8D589E"/>
    <w:rsid w:val="0DA01C73"/>
    <w:rsid w:val="0DD63300"/>
    <w:rsid w:val="0DED2FCB"/>
    <w:rsid w:val="0DF50604"/>
    <w:rsid w:val="0DF702FE"/>
    <w:rsid w:val="0E060E51"/>
    <w:rsid w:val="0E4B57D1"/>
    <w:rsid w:val="0E5604B2"/>
    <w:rsid w:val="0E6D5D79"/>
    <w:rsid w:val="0E9D0089"/>
    <w:rsid w:val="0EB803EE"/>
    <w:rsid w:val="0EC77DB6"/>
    <w:rsid w:val="0EF94D4B"/>
    <w:rsid w:val="0F183673"/>
    <w:rsid w:val="0F2F360E"/>
    <w:rsid w:val="0F4958DC"/>
    <w:rsid w:val="0F515DF7"/>
    <w:rsid w:val="0F596BA8"/>
    <w:rsid w:val="0F6248D2"/>
    <w:rsid w:val="0F693536"/>
    <w:rsid w:val="0F7B0511"/>
    <w:rsid w:val="0F7B76D9"/>
    <w:rsid w:val="0F816ACD"/>
    <w:rsid w:val="0F9832DB"/>
    <w:rsid w:val="0FBF3FD2"/>
    <w:rsid w:val="0FBF7FF3"/>
    <w:rsid w:val="10240C99"/>
    <w:rsid w:val="10646583"/>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255233"/>
    <w:rsid w:val="12530213"/>
    <w:rsid w:val="127723A9"/>
    <w:rsid w:val="12781A7D"/>
    <w:rsid w:val="12862074"/>
    <w:rsid w:val="12883966"/>
    <w:rsid w:val="129E45B4"/>
    <w:rsid w:val="12C2081B"/>
    <w:rsid w:val="12D81596"/>
    <w:rsid w:val="12DD5483"/>
    <w:rsid w:val="13072A44"/>
    <w:rsid w:val="1331204B"/>
    <w:rsid w:val="13454F88"/>
    <w:rsid w:val="135F4BE2"/>
    <w:rsid w:val="139B1A0A"/>
    <w:rsid w:val="139D25C7"/>
    <w:rsid w:val="139F6FB4"/>
    <w:rsid w:val="13B81E24"/>
    <w:rsid w:val="13BF3CE4"/>
    <w:rsid w:val="141008D8"/>
    <w:rsid w:val="14125FE6"/>
    <w:rsid w:val="146D271E"/>
    <w:rsid w:val="14982588"/>
    <w:rsid w:val="149A5AD9"/>
    <w:rsid w:val="14A7619D"/>
    <w:rsid w:val="14C52A4A"/>
    <w:rsid w:val="14D709D0"/>
    <w:rsid w:val="150536C3"/>
    <w:rsid w:val="150C1963"/>
    <w:rsid w:val="151447A0"/>
    <w:rsid w:val="154A6454"/>
    <w:rsid w:val="15762120"/>
    <w:rsid w:val="163C2E84"/>
    <w:rsid w:val="16564D90"/>
    <w:rsid w:val="16A257AE"/>
    <w:rsid w:val="16A8729C"/>
    <w:rsid w:val="16B33777"/>
    <w:rsid w:val="16BC70A7"/>
    <w:rsid w:val="16C24C15"/>
    <w:rsid w:val="16C6339E"/>
    <w:rsid w:val="17060C1B"/>
    <w:rsid w:val="172F2D79"/>
    <w:rsid w:val="173233DF"/>
    <w:rsid w:val="17557BEF"/>
    <w:rsid w:val="175F3E17"/>
    <w:rsid w:val="177003DD"/>
    <w:rsid w:val="17AD069D"/>
    <w:rsid w:val="17D349C1"/>
    <w:rsid w:val="17EA6D96"/>
    <w:rsid w:val="181E3DA1"/>
    <w:rsid w:val="1830729E"/>
    <w:rsid w:val="18405602"/>
    <w:rsid w:val="1870062C"/>
    <w:rsid w:val="18817102"/>
    <w:rsid w:val="18830A15"/>
    <w:rsid w:val="18852B28"/>
    <w:rsid w:val="188B5321"/>
    <w:rsid w:val="18910E95"/>
    <w:rsid w:val="19181A3A"/>
    <w:rsid w:val="191C46B1"/>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F1594B"/>
    <w:rsid w:val="1D266CE1"/>
    <w:rsid w:val="1D291FE4"/>
    <w:rsid w:val="1D3963AF"/>
    <w:rsid w:val="1D4B3D09"/>
    <w:rsid w:val="1D6A673C"/>
    <w:rsid w:val="1D9247AE"/>
    <w:rsid w:val="1DA81F72"/>
    <w:rsid w:val="1DB567EC"/>
    <w:rsid w:val="1DBA6273"/>
    <w:rsid w:val="1DC31AF1"/>
    <w:rsid w:val="1DD377A6"/>
    <w:rsid w:val="1DF51A98"/>
    <w:rsid w:val="1E2A528A"/>
    <w:rsid w:val="1E3D060F"/>
    <w:rsid w:val="1E3F7D2E"/>
    <w:rsid w:val="1E4134E4"/>
    <w:rsid w:val="1E5062B3"/>
    <w:rsid w:val="1E523514"/>
    <w:rsid w:val="1E6831E0"/>
    <w:rsid w:val="1E714A66"/>
    <w:rsid w:val="1E802593"/>
    <w:rsid w:val="1E8B6156"/>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4967B1"/>
    <w:rsid w:val="216133FC"/>
    <w:rsid w:val="21D56769"/>
    <w:rsid w:val="21D614D1"/>
    <w:rsid w:val="21E25450"/>
    <w:rsid w:val="21E52EF3"/>
    <w:rsid w:val="21FB5D7B"/>
    <w:rsid w:val="22015E94"/>
    <w:rsid w:val="2203199B"/>
    <w:rsid w:val="220B1C3D"/>
    <w:rsid w:val="221D1D20"/>
    <w:rsid w:val="22334A87"/>
    <w:rsid w:val="223E5BEA"/>
    <w:rsid w:val="227C1D21"/>
    <w:rsid w:val="22BE6801"/>
    <w:rsid w:val="22E36EEC"/>
    <w:rsid w:val="22E948D4"/>
    <w:rsid w:val="23182F96"/>
    <w:rsid w:val="23244DE0"/>
    <w:rsid w:val="233500BF"/>
    <w:rsid w:val="23377FF7"/>
    <w:rsid w:val="2346454C"/>
    <w:rsid w:val="23582CDC"/>
    <w:rsid w:val="235F406A"/>
    <w:rsid w:val="2364421D"/>
    <w:rsid w:val="236B425F"/>
    <w:rsid w:val="23836192"/>
    <w:rsid w:val="23901F29"/>
    <w:rsid w:val="239C0061"/>
    <w:rsid w:val="23B908A4"/>
    <w:rsid w:val="23E95BEF"/>
    <w:rsid w:val="23FD0064"/>
    <w:rsid w:val="245375B0"/>
    <w:rsid w:val="24642C0A"/>
    <w:rsid w:val="247C660B"/>
    <w:rsid w:val="24975894"/>
    <w:rsid w:val="24B22173"/>
    <w:rsid w:val="24B95AD9"/>
    <w:rsid w:val="24BE24DA"/>
    <w:rsid w:val="24C47F5C"/>
    <w:rsid w:val="24CA5E5B"/>
    <w:rsid w:val="24CF5825"/>
    <w:rsid w:val="24D663E6"/>
    <w:rsid w:val="24D77F2B"/>
    <w:rsid w:val="24F44C86"/>
    <w:rsid w:val="255A0F8D"/>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806583"/>
    <w:rsid w:val="298B3C4C"/>
    <w:rsid w:val="29F26D24"/>
    <w:rsid w:val="2A15033F"/>
    <w:rsid w:val="2A1662C1"/>
    <w:rsid w:val="2A1C7367"/>
    <w:rsid w:val="2A2815FA"/>
    <w:rsid w:val="2A402579"/>
    <w:rsid w:val="2A6603D4"/>
    <w:rsid w:val="2A6D6092"/>
    <w:rsid w:val="2A7D76B4"/>
    <w:rsid w:val="2B193698"/>
    <w:rsid w:val="2B3F0281"/>
    <w:rsid w:val="2B404781"/>
    <w:rsid w:val="2B417007"/>
    <w:rsid w:val="2B437463"/>
    <w:rsid w:val="2B7807EE"/>
    <w:rsid w:val="2BA50BF7"/>
    <w:rsid w:val="2BBF00EC"/>
    <w:rsid w:val="2BC37CFD"/>
    <w:rsid w:val="2BD5237F"/>
    <w:rsid w:val="2BE536CE"/>
    <w:rsid w:val="2BE758D9"/>
    <w:rsid w:val="2C09049E"/>
    <w:rsid w:val="2C0A653C"/>
    <w:rsid w:val="2C0F50D6"/>
    <w:rsid w:val="2C191F85"/>
    <w:rsid w:val="2C5948F1"/>
    <w:rsid w:val="2CE82D6F"/>
    <w:rsid w:val="2CFE7EE0"/>
    <w:rsid w:val="2D34323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DF1478"/>
    <w:rsid w:val="30EC586F"/>
    <w:rsid w:val="30F66DBB"/>
    <w:rsid w:val="31083F93"/>
    <w:rsid w:val="31163769"/>
    <w:rsid w:val="31234354"/>
    <w:rsid w:val="314550B7"/>
    <w:rsid w:val="31500A45"/>
    <w:rsid w:val="31750EFD"/>
    <w:rsid w:val="319C6071"/>
    <w:rsid w:val="31AC537E"/>
    <w:rsid w:val="31E3679B"/>
    <w:rsid w:val="31E732FD"/>
    <w:rsid w:val="31FD1952"/>
    <w:rsid w:val="32517576"/>
    <w:rsid w:val="325342F8"/>
    <w:rsid w:val="3262736D"/>
    <w:rsid w:val="32821B23"/>
    <w:rsid w:val="32856642"/>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45EB"/>
    <w:rsid w:val="34E672C0"/>
    <w:rsid w:val="34FA6E12"/>
    <w:rsid w:val="352925FC"/>
    <w:rsid w:val="354D7158"/>
    <w:rsid w:val="356619F8"/>
    <w:rsid w:val="358D5588"/>
    <w:rsid w:val="359776DB"/>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DB6ECC"/>
    <w:rsid w:val="37EB1F18"/>
    <w:rsid w:val="37EE7094"/>
    <w:rsid w:val="38152550"/>
    <w:rsid w:val="38296C89"/>
    <w:rsid w:val="383002EB"/>
    <w:rsid w:val="38455560"/>
    <w:rsid w:val="38586797"/>
    <w:rsid w:val="388F0AF6"/>
    <w:rsid w:val="38A15575"/>
    <w:rsid w:val="38B970EE"/>
    <w:rsid w:val="38BC0149"/>
    <w:rsid w:val="38D87D1C"/>
    <w:rsid w:val="39636459"/>
    <w:rsid w:val="396B7F6C"/>
    <w:rsid w:val="39A2421E"/>
    <w:rsid w:val="39B417A9"/>
    <w:rsid w:val="39DF43AD"/>
    <w:rsid w:val="39FC5695"/>
    <w:rsid w:val="3A006D8E"/>
    <w:rsid w:val="3A0E4C4C"/>
    <w:rsid w:val="3A325BDD"/>
    <w:rsid w:val="3A3651E5"/>
    <w:rsid w:val="3A3A2CE3"/>
    <w:rsid w:val="3A6649E1"/>
    <w:rsid w:val="3A744481"/>
    <w:rsid w:val="3A8C7BEF"/>
    <w:rsid w:val="3A906246"/>
    <w:rsid w:val="3AA1137B"/>
    <w:rsid w:val="3AC42F59"/>
    <w:rsid w:val="3ACE7FFB"/>
    <w:rsid w:val="3B102253"/>
    <w:rsid w:val="3B2349B7"/>
    <w:rsid w:val="3B616CFF"/>
    <w:rsid w:val="3B6259F6"/>
    <w:rsid w:val="3B6C6D0D"/>
    <w:rsid w:val="3B871A39"/>
    <w:rsid w:val="3B8763FC"/>
    <w:rsid w:val="3B8C57C0"/>
    <w:rsid w:val="3B976654"/>
    <w:rsid w:val="3BC01EFC"/>
    <w:rsid w:val="3BCA786A"/>
    <w:rsid w:val="3BD31E2F"/>
    <w:rsid w:val="3BDB4052"/>
    <w:rsid w:val="3BF15831"/>
    <w:rsid w:val="3C105946"/>
    <w:rsid w:val="3C471448"/>
    <w:rsid w:val="3C5F759A"/>
    <w:rsid w:val="3C6C525A"/>
    <w:rsid w:val="3C7C75E3"/>
    <w:rsid w:val="3CA408E8"/>
    <w:rsid w:val="3CA54D8C"/>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05D74"/>
    <w:rsid w:val="3E1868B4"/>
    <w:rsid w:val="3E377251"/>
    <w:rsid w:val="3E42664B"/>
    <w:rsid w:val="3E5A7334"/>
    <w:rsid w:val="3E7B5D6B"/>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19356B"/>
    <w:rsid w:val="40592157"/>
    <w:rsid w:val="406E1CAE"/>
    <w:rsid w:val="407D1B7C"/>
    <w:rsid w:val="409B2AA2"/>
    <w:rsid w:val="40A0133A"/>
    <w:rsid w:val="40C31A53"/>
    <w:rsid w:val="40FF545D"/>
    <w:rsid w:val="410067C8"/>
    <w:rsid w:val="412169AB"/>
    <w:rsid w:val="4151103E"/>
    <w:rsid w:val="418F0D2A"/>
    <w:rsid w:val="419865C3"/>
    <w:rsid w:val="41A86B47"/>
    <w:rsid w:val="41C42BF4"/>
    <w:rsid w:val="41C537DA"/>
    <w:rsid w:val="41D01505"/>
    <w:rsid w:val="41D8350E"/>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A39CC"/>
    <w:rsid w:val="44002FAD"/>
    <w:rsid w:val="44174342"/>
    <w:rsid w:val="449101DD"/>
    <w:rsid w:val="44C456D6"/>
    <w:rsid w:val="44C50FE3"/>
    <w:rsid w:val="44DA4549"/>
    <w:rsid w:val="44DE1391"/>
    <w:rsid w:val="451B225C"/>
    <w:rsid w:val="452410C9"/>
    <w:rsid w:val="45317DFB"/>
    <w:rsid w:val="456D3CE4"/>
    <w:rsid w:val="4579042C"/>
    <w:rsid w:val="457F0571"/>
    <w:rsid w:val="45851176"/>
    <w:rsid w:val="45C63B94"/>
    <w:rsid w:val="460E7DA5"/>
    <w:rsid w:val="463F7FFF"/>
    <w:rsid w:val="46422483"/>
    <w:rsid w:val="4651388E"/>
    <w:rsid w:val="46560EA5"/>
    <w:rsid w:val="4659254A"/>
    <w:rsid w:val="465B0637"/>
    <w:rsid w:val="465E3F0D"/>
    <w:rsid w:val="466A16E6"/>
    <w:rsid w:val="46787D0F"/>
    <w:rsid w:val="46841EB6"/>
    <w:rsid w:val="46893F2B"/>
    <w:rsid w:val="46C4686E"/>
    <w:rsid w:val="46DC584E"/>
    <w:rsid w:val="46E42955"/>
    <w:rsid w:val="476B0980"/>
    <w:rsid w:val="477B778F"/>
    <w:rsid w:val="478203EC"/>
    <w:rsid w:val="47B025FA"/>
    <w:rsid w:val="47B5127A"/>
    <w:rsid w:val="47E95088"/>
    <w:rsid w:val="4809698F"/>
    <w:rsid w:val="4811697D"/>
    <w:rsid w:val="481422EF"/>
    <w:rsid w:val="482C2169"/>
    <w:rsid w:val="48742673"/>
    <w:rsid w:val="487A3E25"/>
    <w:rsid w:val="488B5503"/>
    <w:rsid w:val="48937E21"/>
    <w:rsid w:val="489A0361"/>
    <w:rsid w:val="48B94FF3"/>
    <w:rsid w:val="48DB50DD"/>
    <w:rsid w:val="48E37AAB"/>
    <w:rsid w:val="48FD4B4C"/>
    <w:rsid w:val="490A68E0"/>
    <w:rsid w:val="491055FE"/>
    <w:rsid w:val="495F5B3E"/>
    <w:rsid w:val="496164DE"/>
    <w:rsid w:val="496F77D7"/>
    <w:rsid w:val="497654FD"/>
    <w:rsid w:val="4984282A"/>
    <w:rsid w:val="499D5953"/>
    <w:rsid w:val="49B64211"/>
    <w:rsid w:val="49E56AF9"/>
    <w:rsid w:val="49EA4168"/>
    <w:rsid w:val="49F6167F"/>
    <w:rsid w:val="4A064FA0"/>
    <w:rsid w:val="4A0D4D0D"/>
    <w:rsid w:val="4A16615C"/>
    <w:rsid w:val="4A4424D7"/>
    <w:rsid w:val="4AB82D0F"/>
    <w:rsid w:val="4AEB7664"/>
    <w:rsid w:val="4AFD7C19"/>
    <w:rsid w:val="4AFE2097"/>
    <w:rsid w:val="4B0567D1"/>
    <w:rsid w:val="4B236AAE"/>
    <w:rsid w:val="4B28664A"/>
    <w:rsid w:val="4B3E611B"/>
    <w:rsid w:val="4B707271"/>
    <w:rsid w:val="4B9739F7"/>
    <w:rsid w:val="4BEE2503"/>
    <w:rsid w:val="4C094780"/>
    <w:rsid w:val="4C245A30"/>
    <w:rsid w:val="4C520360"/>
    <w:rsid w:val="4C596AD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E6535D"/>
    <w:rsid w:val="4DE77186"/>
    <w:rsid w:val="4E1C4782"/>
    <w:rsid w:val="4E52289A"/>
    <w:rsid w:val="4E646EC9"/>
    <w:rsid w:val="4E793892"/>
    <w:rsid w:val="4E800872"/>
    <w:rsid w:val="4EC569ED"/>
    <w:rsid w:val="4ED50EA1"/>
    <w:rsid w:val="4EE51543"/>
    <w:rsid w:val="4EEC050C"/>
    <w:rsid w:val="4EF53E96"/>
    <w:rsid w:val="4EFA2BDD"/>
    <w:rsid w:val="4F104EC3"/>
    <w:rsid w:val="4F421CD5"/>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11685"/>
    <w:rsid w:val="51B7396D"/>
    <w:rsid w:val="51E8779D"/>
    <w:rsid w:val="51F30453"/>
    <w:rsid w:val="51FD48CA"/>
    <w:rsid w:val="522566F6"/>
    <w:rsid w:val="522E4CC3"/>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544462"/>
    <w:rsid w:val="53645199"/>
    <w:rsid w:val="5397158E"/>
    <w:rsid w:val="54013861"/>
    <w:rsid w:val="54487265"/>
    <w:rsid w:val="544D6070"/>
    <w:rsid w:val="54605E1E"/>
    <w:rsid w:val="548775A4"/>
    <w:rsid w:val="54A92AE8"/>
    <w:rsid w:val="54B3506A"/>
    <w:rsid w:val="54C92C61"/>
    <w:rsid w:val="54CA0D16"/>
    <w:rsid w:val="54DD4057"/>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48259F"/>
    <w:rsid w:val="566B6D1E"/>
    <w:rsid w:val="56AE1F43"/>
    <w:rsid w:val="56B22127"/>
    <w:rsid w:val="56CE0A22"/>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0469B3"/>
    <w:rsid w:val="58111B8A"/>
    <w:rsid w:val="583A7BD1"/>
    <w:rsid w:val="58917D2F"/>
    <w:rsid w:val="5894085C"/>
    <w:rsid w:val="58AD7819"/>
    <w:rsid w:val="58AE4F0C"/>
    <w:rsid w:val="58B550E8"/>
    <w:rsid w:val="58B85899"/>
    <w:rsid w:val="58E363A9"/>
    <w:rsid w:val="58ED7447"/>
    <w:rsid w:val="58F073E9"/>
    <w:rsid w:val="59481887"/>
    <w:rsid w:val="595E1678"/>
    <w:rsid w:val="596D5BD4"/>
    <w:rsid w:val="597E3DD8"/>
    <w:rsid w:val="59AE2100"/>
    <w:rsid w:val="59D73B80"/>
    <w:rsid w:val="59F80043"/>
    <w:rsid w:val="5A09252F"/>
    <w:rsid w:val="5A0B2778"/>
    <w:rsid w:val="5A0C7DA1"/>
    <w:rsid w:val="5A2A7C7B"/>
    <w:rsid w:val="5A3E2560"/>
    <w:rsid w:val="5A5D3B6E"/>
    <w:rsid w:val="5A637A76"/>
    <w:rsid w:val="5A66794F"/>
    <w:rsid w:val="5A6D33BA"/>
    <w:rsid w:val="5A792B1F"/>
    <w:rsid w:val="5A874767"/>
    <w:rsid w:val="5A9A5A7D"/>
    <w:rsid w:val="5AA85BE2"/>
    <w:rsid w:val="5AAD6F28"/>
    <w:rsid w:val="5AB72D62"/>
    <w:rsid w:val="5ACE7BF9"/>
    <w:rsid w:val="5AD63A24"/>
    <w:rsid w:val="5AE55E93"/>
    <w:rsid w:val="5B084A0C"/>
    <w:rsid w:val="5B1F3B03"/>
    <w:rsid w:val="5B2E1A1D"/>
    <w:rsid w:val="5B6A70B3"/>
    <w:rsid w:val="5B7C624E"/>
    <w:rsid w:val="5B843A1C"/>
    <w:rsid w:val="5B873E3F"/>
    <w:rsid w:val="5BAD3F20"/>
    <w:rsid w:val="5BE659D3"/>
    <w:rsid w:val="5BEC1C38"/>
    <w:rsid w:val="5C02690E"/>
    <w:rsid w:val="5C084598"/>
    <w:rsid w:val="5C196DA7"/>
    <w:rsid w:val="5C2A048C"/>
    <w:rsid w:val="5C531CB7"/>
    <w:rsid w:val="5C80234E"/>
    <w:rsid w:val="5C853E3A"/>
    <w:rsid w:val="5C8A680C"/>
    <w:rsid w:val="5CBD35D4"/>
    <w:rsid w:val="5CCC49CC"/>
    <w:rsid w:val="5D0C4701"/>
    <w:rsid w:val="5D0F0395"/>
    <w:rsid w:val="5D221076"/>
    <w:rsid w:val="5D397964"/>
    <w:rsid w:val="5D3C274B"/>
    <w:rsid w:val="5D3C6BEF"/>
    <w:rsid w:val="5D5A391C"/>
    <w:rsid w:val="5D5F10C0"/>
    <w:rsid w:val="5D5F28DD"/>
    <w:rsid w:val="5D891B7B"/>
    <w:rsid w:val="5DAD38EE"/>
    <w:rsid w:val="5DB34682"/>
    <w:rsid w:val="5DCC3193"/>
    <w:rsid w:val="5DDE1A54"/>
    <w:rsid w:val="5DE35818"/>
    <w:rsid w:val="5E006862"/>
    <w:rsid w:val="5E0207B9"/>
    <w:rsid w:val="5E18282C"/>
    <w:rsid w:val="5E1834A1"/>
    <w:rsid w:val="5E261785"/>
    <w:rsid w:val="5E4A7017"/>
    <w:rsid w:val="5E552BBA"/>
    <w:rsid w:val="5E5B30A5"/>
    <w:rsid w:val="5E611C10"/>
    <w:rsid w:val="5E7A0F3F"/>
    <w:rsid w:val="5EBF3F02"/>
    <w:rsid w:val="5EC55E0B"/>
    <w:rsid w:val="5ED255ED"/>
    <w:rsid w:val="5EDC21AD"/>
    <w:rsid w:val="5EFC7377"/>
    <w:rsid w:val="5F06174D"/>
    <w:rsid w:val="5F3A3602"/>
    <w:rsid w:val="5F45733B"/>
    <w:rsid w:val="5F6277C6"/>
    <w:rsid w:val="5F6D0B1D"/>
    <w:rsid w:val="5F8D0B82"/>
    <w:rsid w:val="5FC33DAA"/>
    <w:rsid w:val="5FC44C79"/>
    <w:rsid w:val="5FCC5339"/>
    <w:rsid w:val="5FE27823"/>
    <w:rsid w:val="5FE34A5B"/>
    <w:rsid w:val="5FFE1E36"/>
    <w:rsid w:val="60040DF5"/>
    <w:rsid w:val="600541E1"/>
    <w:rsid w:val="60232584"/>
    <w:rsid w:val="602C7934"/>
    <w:rsid w:val="607330CE"/>
    <w:rsid w:val="60771CEC"/>
    <w:rsid w:val="60825176"/>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5600A5"/>
    <w:rsid w:val="63585E05"/>
    <w:rsid w:val="635B1DB5"/>
    <w:rsid w:val="63711FED"/>
    <w:rsid w:val="63880DDC"/>
    <w:rsid w:val="638D750D"/>
    <w:rsid w:val="63A96B34"/>
    <w:rsid w:val="63AC6CC0"/>
    <w:rsid w:val="63C74D38"/>
    <w:rsid w:val="63E44975"/>
    <w:rsid w:val="64055776"/>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253BB"/>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8B6A45"/>
    <w:rsid w:val="6692787F"/>
    <w:rsid w:val="67011F07"/>
    <w:rsid w:val="670A2C3F"/>
    <w:rsid w:val="672F3F24"/>
    <w:rsid w:val="673E055F"/>
    <w:rsid w:val="67551CE3"/>
    <w:rsid w:val="676034DA"/>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B4205"/>
    <w:rsid w:val="689F444F"/>
    <w:rsid w:val="68B96DBB"/>
    <w:rsid w:val="68C25135"/>
    <w:rsid w:val="68CA2805"/>
    <w:rsid w:val="68E937A3"/>
    <w:rsid w:val="68F62348"/>
    <w:rsid w:val="691664E5"/>
    <w:rsid w:val="692F47D3"/>
    <w:rsid w:val="693C468A"/>
    <w:rsid w:val="693E15D3"/>
    <w:rsid w:val="69627681"/>
    <w:rsid w:val="69761D0D"/>
    <w:rsid w:val="6977531D"/>
    <w:rsid w:val="69872FA0"/>
    <w:rsid w:val="699345C0"/>
    <w:rsid w:val="69CC2BFF"/>
    <w:rsid w:val="69FD55B8"/>
    <w:rsid w:val="6A0B1C62"/>
    <w:rsid w:val="6A1A23AB"/>
    <w:rsid w:val="6A2406C8"/>
    <w:rsid w:val="6A266C5C"/>
    <w:rsid w:val="6A4E0C27"/>
    <w:rsid w:val="6A576E16"/>
    <w:rsid w:val="6A7A7A4A"/>
    <w:rsid w:val="6A835E5D"/>
    <w:rsid w:val="6ADE0BD1"/>
    <w:rsid w:val="6AE96859"/>
    <w:rsid w:val="6B147746"/>
    <w:rsid w:val="6B24787C"/>
    <w:rsid w:val="6B320C62"/>
    <w:rsid w:val="6B3A77B8"/>
    <w:rsid w:val="6B573233"/>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E45FE"/>
    <w:rsid w:val="6E573394"/>
    <w:rsid w:val="6E8335BD"/>
    <w:rsid w:val="6E844F78"/>
    <w:rsid w:val="6E8E12EF"/>
    <w:rsid w:val="6E972936"/>
    <w:rsid w:val="6EB71E86"/>
    <w:rsid w:val="6EC95E08"/>
    <w:rsid w:val="6ED446C5"/>
    <w:rsid w:val="6F194FEF"/>
    <w:rsid w:val="6F1B37A3"/>
    <w:rsid w:val="6F2A7D94"/>
    <w:rsid w:val="6F60676D"/>
    <w:rsid w:val="6F7A1F50"/>
    <w:rsid w:val="6F8331F1"/>
    <w:rsid w:val="6F9957DB"/>
    <w:rsid w:val="6FAE1A09"/>
    <w:rsid w:val="6FBD3F60"/>
    <w:rsid w:val="6FD75BF8"/>
    <w:rsid w:val="6FE611BF"/>
    <w:rsid w:val="70486773"/>
    <w:rsid w:val="707723D0"/>
    <w:rsid w:val="709C1A26"/>
    <w:rsid w:val="70F5661B"/>
    <w:rsid w:val="70FA674D"/>
    <w:rsid w:val="71360107"/>
    <w:rsid w:val="713B688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685A65"/>
    <w:rsid w:val="73785C5C"/>
    <w:rsid w:val="73C0646E"/>
    <w:rsid w:val="73CD7B7E"/>
    <w:rsid w:val="73F25E01"/>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4475C"/>
    <w:rsid w:val="75653AF5"/>
    <w:rsid w:val="75745D3F"/>
    <w:rsid w:val="757F6A15"/>
    <w:rsid w:val="7583797F"/>
    <w:rsid w:val="7596337E"/>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0B5767"/>
    <w:rsid w:val="77136511"/>
    <w:rsid w:val="77226D00"/>
    <w:rsid w:val="77340A39"/>
    <w:rsid w:val="77351FD0"/>
    <w:rsid w:val="77373422"/>
    <w:rsid w:val="77472422"/>
    <w:rsid w:val="77737FC6"/>
    <w:rsid w:val="777F31F2"/>
    <w:rsid w:val="7785045D"/>
    <w:rsid w:val="77881F27"/>
    <w:rsid w:val="77D1700D"/>
    <w:rsid w:val="77EC04CC"/>
    <w:rsid w:val="7809377A"/>
    <w:rsid w:val="780A658D"/>
    <w:rsid w:val="78203BB8"/>
    <w:rsid w:val="78767001"/>
    <w:rsid w:val="78775729"/>
    <w:rsid w:val="78860201"/>
    <w:rsid w:val="78A42DB0"/>
    <w:rsid w:val="78A656AB"/>
    <w:rsid w:val="78B2245C"/>
    <w:rsid w:val="78D14237"/>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00D8F"/>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507AF"/>
    <w:rsid w:val="7B8A492B"/>
    <w:rsid w:val="7BA2069C"/>
    <w:rsid w:val="7BD52536"/>
    <w:rsid w:val="7BEE0103"/>
    <w:rsid w:val="7BF344C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47B3F"/>
    <w:rsid w:val="7E9A4E1F"/>
    <w:rsid w:val="7EA7723A"/>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7">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8">
    <w:name w:val="heading 5"/>
    <w:basedOn w:val="1"/>
    <w:next w:val="1"/>
    <w:link w:val="182"/>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0">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1">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2">
    <w:name w:val="heading 9"/>
    <w:basedOn w:val="1"/>
    <w:next w:val="1"/>
    <w:link w:val="245"/>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autoRedefine/>
    <w:qFormat/>
    <w:uiPriority w:val="0"/>
    <w:rPr>
      <w:rFonts w:ascii="Times New Roman" w:hAnsi="Times New Roman" w:eastAsia="宋体" w:cs="Times New Roman"/>
    </w:rPr>
  </w:style>
  <w:style w:type="table" w:default="1" w:styleId="62">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Indent"/>
    <w:basedOn w:val="1"/>
    <w:next w:val="1"/>
    <w:link w:val="348"/>
    <w:autoRedefine/>
    <w:qFormat/>
    <w:uiPriority w:val="0"/>
    <w:pPr>
      <w:spacing w:line="480" w:lineRule="exact"/>
      <w:ind w:firstLine="480" w:firstLineChars="200"/>
    </w:pPr>
    <w:rPr>
      <w:rFonts w:ascii="宋体" w:hAnsi="宋体" w:eastAsia="宋体" w:cs="Times New Roman"/>
      <w:sz w:val="24"/>
    </w:rPr>
  </w:style>
  <w:style w:type="paragraph" w:styleId="6">
    <w:name w:val="Normal Indent"/>
    <w:basedOn w:val="1"/>
    <w:next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3">
    <w:name w:val="toc 7"/>
    <w:basedOn w:val="1"/>
    <w:next w:val="1"/>
    <w:autoRedefine/>
    <w:qFormat/>
    <w:uiPriority w:val="0"/>
    <w:pPr>
      <w:ind w:left="2520" w:leftChars="1200"/>
    </w:pPr>
    <w:rPr>
      <w:rFonts w:ascii="Times New Roman" w:hAnsi="Times New Roman" w:eastAsia="宋体" w:cs="Times New Roman"/>
    </w:rPr>
  </w:style>
  <w:style w:type="paragraph" w:styleId="14">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7">
    <w:name w:val="caption"/>
    <w:basedOn w:val="1"/>
    <w:next w:val="1"/>
    <w:link w:val="406"/>
    <w:autoRedefine/>
    <w:qFormat/>
    <w:uiPriority w:val="0"/>
    <w:rPr>
      <w:rFonts w:ascii="Times New Roman" w:hAnsi="Times New Roman" w:eastAsia="宋体" w:cs="Times New Roman"/>
      <w:b/>
      <w:sz w:val="28"/>
      <w:szCs w:val="20"/>
    </w:rPr>
  </w:style>
  <w:style w:type="paragraph" w:styleId="18">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9">
    <w:name w:val="Document Map"/>
    <w:basedOn w:val="1"/>
    <w:link w:val="366"/>
    <w:autoRedefine/>
    <w:qFormat/>
    <w:uiPriority w:val="0"/>
    <w:pPr>
      <w:shd w:val="clear" w:color="auto" w:fill="000080"/>
    </w:pPr>
    <w:rPr>
      <w:rFonts w:ascii="Times New Roman" w:hAnsi="Times New Roman" w:eastAsia="宋体" w:cs="Times New Roman"/>
    </w:rPr>
  </w:style>
  <w:style w:type="paragraph" w:styleId="20">
    <w:name w:val="annotation text"/>
    <w:basedOn w:val="1"/>
    <w:link w:val="272"/>
    <w:autoRedefine/>
    <w:qFormat/>
    <w:uiPriority w:val="0"/>
    <w:pPr>
      <w:jc w:val="left"/>
    </w:pPr>
    <w:rPr>
      <w:rFonts w:ascii="Times New Roman" w:hAnsi="Times New Roman" w:eastAsia="宋体" w:cs="Times New Roman"/>
    </w:rPr>
  </w:style>
  <w:style w:type="paragraph" w:styleId="21">
    <w:name w:val="Salutation"/>
    <w:basedOn w:val="1"/>
    <w:next w:val="1"/>
    <w:link w:val="187"/>
    <w:autoRedefine/>
    <w:qFormat/>
    <w:uiPriority w:val="0"/>
    <w:rPr>
      <w:rFonts w:ascii="仿宋_GB2312" w:hAnsi="Times New Roman" w:eastAsia="仿宋_GB2312" w:cs="Times New Roman"/>
      <w:sz w:val="28"/>
      <w:szCs w:val="20"/>
    </w:rPr>
  </w:style>
  <w:style w:type="paragraph" w:styleId="22">
    <w:name w:val="Body Text 3"/>
    <w:basedOn w:val="1"/>
    <w:link w:val="264"/>
    <w:autoRedefine/>
    <w:qFormat/>
    <w:uiPriority w:val="0"/>
    <w:pPr>
      <w:jc w:val="center"/>
    </w:pPr>
    <w:rPr>
      <w:rFonts w:ascii="Times New Roman" w:hAnsi="Times New Roman" w:eastAsia="宋体" w:cs="Times New Roman"/>
      <w:szCs w:val="20"/>
    </w:rPr>
  </w:style>
  <w:style w:type="paragraph" w:styleId="23">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4">
    <w:name w:val="Body Text"/>
    <w:basedOn w:val="1"/>
    <w:next w:val="25"/>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First Indent"/>
    <w:basedOn w:val="24"/>
    <w:next w:val="26"/>
    <w:link w:val="259"/>
    <w:autoRedefine/>
    <w:qFormat/>
    <w:uiPriority w:val="0"/>
    <w:pPr>
      <w:ind w:firstLine="420"/>
    </w:pPr>
    <w:rPr>
      <w:rFonts w:ascii="Times New Roman" w:hAnsi="Calibri" w:eastAsia="宋体" w:cs="Times New Roman"/>
      <w:snapToGrid/>
      <w:szCs w:val="20"/>
    </w:rPr>
  </w:style>
  <w:style w:type="paragraph" w:styleId="26">
    <w:name w:val="toc 6"/>
    <w:basedOn w:val="1"/>
    <w:next w:val="1"/>
    <w:autoRedefine/>
    <w:qFormat/>
    <w:uiPriority w:val="0"/>
    <w:pPr>
      <w:ind w:left="2100" w:leftChars="1000"/>
    </w:pPr>
    <w:rPr>
      <w:rFonts w:ascii="Times New Roman" w:hAnsi="Times New Roman" w:eastAsia="宋体" w:cs="Times New Roman"/>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9">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1">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2">
    <w:name w:val="toc 5"/>
    <w:basedOn w:val="1"/>
    <w:next w:val="1"/>
    <w:autoRedefine/>
    <w:qFormat/>
    <w:uiPriority w:val="0"/>
    <w:pPr>
      <w:ind w:left="1680" w:leftChars="800"/>
    </w:pPr>
    <w:rPr>
      <w:rFonts w:ascii="Times New Roman" w:hAnsi="Times New Roman" w:eastAsia="宋体" w:cs="Times New Roman"/>
    </w:r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4">
    <w:name w:val="Plain Text"/>
    <w:basedOn w:val="1"/>
    <w:link w:val="218"/>
    <w:autoRedefine/>
    <w:qFormat/>
    <w:uiPriority w:val="0"/>
    <w:rPr>
      <w:rFonts w:ascii="宋体" w:hAnsi="Courier New" w:eastAsia="宋体"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6">
    <w:name w:val="toc 8"/>
    <w:basedOn w:val="1"/>
    <w:next w:val="1"/>
    <w:autoRedefine/>
    <w:qFormat/>
    <w:uiPriority w:val="0"/>
    <w:pPr>
      <w:ind w:left="2940" w:leftChars="1400"/>
    </w:pPr>
    <w:rPr>
      <w:rFonts w:ascii="Times New Roman" w:hAnsi="Times New Roman" w:eastAsia="宋体" w:cs="Times New Roman"/>
    </w:rPr>
  </w:style>
  <w:style w:type="paragraph" w:styleId="37">
    <w:name w:val="Date"/>
    <w:basedOn w:val="1"/>
    <w:next w:val="1"/>
    <w:link w:val="188"/>
    <w:autoRedefine/>
    <w:qFormat/>
    <w:uiPriority w:val="0"/>
    <w:pPr>
      <w:ind w:left="100" w:leftChars="2500"/>
    </w:pPr>
    <w:rPr>
      <w:rFonts w:ascii="宋体" w:hAnsi="Times New Roman" w:eastAsia="宋体" w:cs="Times New Roman"/>
      <w:sz w:val="24"/>
      <w:szCs w:val="21"/>
      <w:lang w:val="zh-CN"/>
    </w:rPr>
  </w:style>
  <w:style w:type="paragraph" w:styleId="38">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39">
    <w:name w:val="endnote text"/>
    <w:basedOn w:val="1"/>
    <w:link w:val="183"/>
    <w:autoRedefine/>
    <w:qFormat/>
    <w:uiPriority w:val="0"/>
    <w:rPr>
      <w:rFonts w:ascii="Times New Roman" w:hAnsi="Times New Roman" w:eastAsia="宋体" w:cs="Times New Roman"/>
      <w:lang w:val="zh-CN"/>
    </w:rPr>
  </w:style>
  <w:style w:type="paragraph" w:styleId="40">
    <w:name w:val="Balloon Text"/>
    <w:basedOn w:val="1"/>
    <w:link w:val="337"/>
    <w:autoRedefine/>
    <w:qFormat/>
    <w:uiPriority w:val="0"/>
    <w:rPr>
      <w:rFonts w:ascii="Times New Roman" w:hAnsi="Times New Roman" w:eastAsia="宋体" w:cs="Times New Roman"/>
      <w:sz w:val="18"/>
      <w:szCs w:val="18"/>
    </w:rPr>
  </w:style>
  <w:style w:type="paragraph" w:styleId="41">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2">
    <w:name w:val="header"/>
    <w:basedOn w:val="1"/>
    <w:link w:val="256"/>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3">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4">
    <w:name w:val="toc 1"/>
    <w:basedOn w:val="1"/>
    <w:next w:val="1"/>
    <w:autoRedefine/>
    <w:qFormat/>
    <w:uiPriority w:val="0"/>
    <w:rPr>
      <w:rFonts w:ascii="Times New Roman" w:hAnsi="Times New Roman" w:eastAsia="宋体" w:cs="Times New Roman"/>
    </w:rPr>
  </w:style>
  <w:style w:type="paragraph" w:styleId="45">
    <w:name w:val="toc 4"/>
    <w:basedOn w:val="1"/>
    <w:next w:val="1"/>
    <w:autoRedefine/>
    <w:qFormat/>
    <w:uiPriority w:val="0"/>
    <w:pPr>
      <w:ind w:left="1260" w:leftChars="600"/>
    </w:pPr>
    <w:rPr>
      <w:rFonts w:ascii="Times New Roman" w:hAnsi="Times New Roman" w:eastAsia="宋体" w:cs="Times New Roman"/>
    </w:rPr>
  </w:style>
  <w:style w:type="paragraph" w:styleId="46">
    <w:name w:val="index heading"/>
    <w:basedOn w:val="1"/>
    <w:next w:val="47"/>
    <w:autoRedefine/>
    <w:qFormat/>
    <w:uiPriority w:val="0"/>
    <w:pPr>
      <w:adjustRightInd/>
      <w:ind w:firstLine="200" w:firstLineChars="200"/>
    </w:pPr>
    <w:rPr>
      <w:rFonts w:ascii="Times New Roman" w:hAnsi="Times New Roman" w:eastAsia="宋体" w:cs="Times New Roman"/>
    </w:rPr>
  </w:style>
  <w:style w:type="paragraph" w:styleId="47">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8">
    <w:name w:val="Subtitle"/>
    <w:link w:val="2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0">
    <w:name w:val="List"/>
    <w:basedOn w:val="1"/>
    <w:autoRedefine/>
    <w:qFormat/>
    <w:uiPriority w:val="0"/>
    <w:pPr>
      <w:ind w:left="200" w:hanging="200" w:hangingChars="200"/>
    </w:pPr>
    <w:rPr>
      <w:rFonts w:ascii="Times New Roman" w:hAnsi="Times New Roman" w:eastAsia="宋体" w:cs="Times New Roman"/>
    </w:rPr>
  </w:style>
  <w:style w:type="paragraph" w:styleId="51">
    <w:name w:val="footnote text"/>
    <w:basedOn w:val="6"/>
    <w:link w:val="257"/>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2">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3">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4">
    <w:name w:val="toc 2"/>
    <w:basedOn w:val="1"/>
    <w:next w:val="1"/>
    <w:autoRedefine/>
    <w:qFormat/>
    <w:uiPriority w:val="0"/>
    <w:pPr>
      <w:ind w:left="420" w:leftChars="200"/>
    </w:pPr>
    <w:rPr>
      <w:rFonts w:ascii="Times New Roman" w:hAnsi="Times New Roman" w:eastAsia="宋体" w:cs="Times New Roman"/>
    </w:rPr>
  </w:style>
  <w:style w:type="paragraph" w:styleId="55">
    <w:name w:val="toc 9"/>
    <w:basedOn w:val="1"/>
    <w:next w:val="1"/>
    <w:autoRedefine/>
    <w:qFormat/>
    <w:uiPriority w:val="0"/>
    <w:pPr>
      <w:ind w:left="3360" w:leftChars="1600"/>
    </w:pPr>
    <w:rPr>
      <w:rFonts w:ascii="Times New Roman" w:hAnsi="Times New Roman" w:eastAsia="宋体" w:cs="Times New Roman"/>
    </w:rPr>
  </w:style>
  <w:style w:type="paragraph" w:styleId="56">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7">
    <w:name w:val="HTML Preformatted"/>
    <w:basedOn w:val="1"/>
    <w:link w:val="2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0"/>
    <w:next w:val="20"/>
    <w:link w:val="350"/>
    <w:autoRedefine/>
    <w:qFormat/>
    <w:uiPriority w:val="0"/>
    <w:rPr>
      <w:rFonts w:ascii="Times New Roman" w:hAnsi="Times New Roman" w:eastAsia="宋体" w:cs="Times New Roman"/>
      <w:b/>
      <w:bCs/>
    </w:rPr>
  </w:style>
  <w:style w:type="paragraph" w:styleId="61">
    <w:name w:val="Body Text First Indent 2"/>
    <w:basedOn w:val="2"/>
    <w:next w:val="1"/>
    <w:link w:val="145"/>
    <w:autoRedefine/>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rFonts w:ascii="Times New Roman" w:hAnsi="Times New Roman" w:eastAsia="宋体" w:cs="Times New Roman"/>
      <w:b/>
      <w:bCs/>
    </w:rPr>
  </w:style>
  <w:style w:type="character" w:styleId="71">
    <w:name w:val="endnote reference"/>
    <w:autoRedefine/>
    <w:qFormat/>
    <w:uiPriority w:val="0"/>
    <w:rPr>
      <w:rFonts w:ascii="Times New Roman" w:hAnsi="Times New Roman" w:eastAsia="宋体" w:cs="Times New Roman"/>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0"/>
    <w:rPr>
      <w:rFonts w:ascii="Times New Roman" w:hAnsi="Times New Roman" w:eastAsia="宋体" w:cs="Times New Roman"/>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rFonts w:ascii="Times New Roman" w:hAnsi="Times New Roman" w:eastAsia="宋体" w:cs="Times New Roman"/>
      <w:sz w:val="21"/>
      <w:szCs w:val="21"/>
    </w:rPr>
  </w:style>
  <w:style w:type="character" w:styleId="79">
    <w:name w:val="HTML Sample"/>
    <w:basedOn w:val="69"/>
    <w:autoRedefine/>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Default"/>
    <w:link w:val="2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
    <w:autoRedefine/>
    <w:qFormat/>
    <w:uiPriority w:val="0"/>
    <w:pPr>
      <w:spacing w:line="200" w:lineRule="atLeast"/>
      <w:ind w:firstLine="420"/>
    </w:pPr>
    <w:rPr>
      <w:rFonts w:ascii="宋体" w:hAnsi="Courier New" w:eastAsia="宋体" w:cs="Times New Roman"/>
      <w:spacing w:val="-4"/>
      <w:sz w:val="18"/>
    </w:rPr>
  </w:style>
  <w:style w:type="character" w:customStyle="1" w:styleId="83">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autoRedefine/>
    <w:qFormat/>
    <w:uiPriority w:val="0"/>
    <w:rPr>
      <w:rFonts w:ascii="Times New Roman" w:hAnsi="Times New Roman" w:eastAsia="宋体" w:cs="Times New Roman"/>
      <w:snapToGrid w:val="0"/>
      <w:kern w:val="0"/>
      <w:szCs w:val="24"/>
    </w:rPr>
  </w:style>
  <w:style w:type="character" w:customStyle="1" w:styleId="85">
    <w:name w:val="页脚 Char"/>
    <w:autoRedefine/>
    <w:qFormat/>
    <w:uiPriority w:val="0"/>
    <w:rPr>
      <w:rFonts w:ascii="Times New Roman" w:hAnsi="Times New Roman" w:eastAsia="仿宋_GB2312" w:cs="Times New Roman"/>
      <w:kern w:val="2"/>
      <w:sz w:val="18"/>
      <w:lang w:val="en-US" w:eastAsia="zh-CN"/>
    </w:rPr>
  </w:style>
  <w:style w:type="character" w:customStyle="1" w:styleId="86">
    <w:name w:val="myp1111"/>
    <w:autoRedefine/>
    <w:qFormat/>
    <w:uiPriority w:val="0"/>
    <w:rPr>
      <w:rFonts w:hint="default" w:ascii="ˎ̥" w:hAnsi="ˎ̥" w:eastAsia="宋体" w:cs="Times New Roman"/>
      <w:color w:val="000000"/>
      <w:sz w:val="20"/>
      <w:szCs w:val="20"/>
      <w:u w:val="none"/>
    </w:rPr>
  </w:style>
  <w:style w:type="character" w:customStyle="1" w:styleId="87">
    <w:name w:val="5正文 Char"/>
    <w:link w:val="88"/>
    <w:autoRedefine/>
    <w:qFormat/>
    <w:uiPriority w:val="0"/>
    <w:rPr>
      <w:rFonts w:ascii="仿宋_GB2312" w:hAnsi="微软雅黑" w:eastAsia="仿宋_GB2312" w:cs="Times New Roman"/>
      <w:sz w:val="28"/>
      <w:szCs w:val="21"/>
    </w:rPr>
  </w:style>
  <w:style w:type="paragraph" w:customStyle="1" w:styleId="88">
    <w:name w:val="5正文"/>
    <w:basedOn w:val="1"/>
    <w:link w:val="87"/>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9">
    <w:name w:val="tw4winJump"/>
    <w:autoRedefine/>
    <w:qFormat/>
    <w:uiPriority w:val="0"/>
    <w:rPr>
      <w:rFonts w:ascii="Courier New" w:hAnsi="Courier New" w:eastAsia="宋体" w:cs="Courier New"/>
      <w:color w:val="008080"/>
      <w:lang w:val="en-US" w:eastAsia="zh-CN"/>
    </w:rPr>
  </w:style>
  <w:style w:type="character" w:customStyle="1" w:styleId="90">
    <w:name w:val="哈哈正文 Char"/>
    <w:link w:val="91"/>
    <w:autoRedefine/>
    <w:qFormat/>
    <w:uiPriority w:val="0"/>
    <w:rPr>
      <w:rFonts w:ascii="宋体" w:hAnsi="宋体" w:eastAsia="宋体" w:cs="Times New Roman"/>
      <w:kern w:val="2"/>
      <w:sz w:val="24"/>
      <w:lang w:bidi="ar-SA"/>
    </w:rPr>
  </w:style>
  <w:style w:type="paragraph" w:customStyle="1" w:styleId="91">
    <w:name w:val="哈哈正文"/>
    <w:basedOn w:val="1"/>
    <w:link w:val="90"/>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2">
    <w:name w:val="pt141"/>
    <w:autoRedefine/>
    <w:qFormat/>
    <w:uiPriority w:val="0"/>
    <w:rPr>
      <w:rFonts w:ascii="Times New Roman" w:hAnsi="Times New Roman" w:eastAsia="宋体" w:cs="Times New Roman"/>
      <w:color w:val="330066"/>
      <w:sz w:val="22"/>
      <w:szCs w:val="22"/>
    </w:rPr>
  </w:style>
  <w:style w:type="character" w:customStyle="1" w:styleId="93">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autoRedefine/>
    <w:qFormat/>
    <w:uiPriority w:val="0"/>
    <w:rPr>
      <w:rFonts w:ascii="Courier New" w:hAnsi="Courier New" w:eastAsia="宋体" w:cs="Courier New"/>
      <w:vanish/>
      <w:color w:val="800080"/>
      <w:sz w:val="24"/>
      <w:szCs w:val="24"/>
      <w:vertAlign w:val="subscript"/>
    </w:rPr>
  </w:style>
  <w:style w:type="character" w:customStyle="1" w:styleId="9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autoRedefine/>
    <w:qFormat/>
    <w:uiPriority w:val="0"/>
    <w:rPr>
      <w:rFonts w:ascii="仿宋_GB2312" w:hAnsi="Times New Roman" w:eastAsia="仿宋_GB2312" w:cs="Times New Roman"/>
      <w:color w:val="000000"/>
      <w:sz w:val="24"/>
      <w:lang w:bidi="ar-SA"/>
    </w:rPr>
  </w:style>
  <w:style w:type="character" w:customStyle="1" w:styleId="97">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autoRedefine/>
    <w:qFormat/>
    <w:uiPriority w:val="0"/>
    <w:rPr>
      <w:rFonts w:ascii="宋体" w:hAnsi="Times New Roman" w:eastAsia="宋体" w:cs="Times New Roman"/>
    </w:rPr>
  </w:style>
  <w:style w:type="paragraph" w:customStyle="1" w:styleId="99">
    <w:name w:val="正文（缩进2汉字）"/>
    <w:basedOn w:val="1"/>
    <w:link w:val="98"/>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0">
    <w:name w:val="纯文本 Char2"/>
    <w:autoRedefine/>
    <w:qFormat/>
    <w:uiPriority w:val="0"/>
    <w:rPr>
      <w:rFonts w:ascii="宋体" w:hAnsi="Courier New" w:eastAsia="宋体" w:cs="Courier New"/>
    </w:rPr>
  </w:style>
  <w:style w:type="character" w:customStyle="1" w:styleId="101">
    <w:name w:val="正文 编号 Char"/>
    <w:autoRedefine/>
    <w:qFormat/>
    <w:uiPriority w:val="0"/>
    <w:rPr>
      <w:rFonts w:ascii="仿宋_GB2312" w:hAnsi="仿宋_GB2312" w:eastAsia="仿宋_GB2312" w:cs="Times New Roman"/>
      <w:kern w:val="2"/>
      <w:sz w:val="24"/>
      <w:lang w:bidi="ar-SA"/>
    </w:rPr>
  </w:style>
  <w:style w:type="character" w:customStyle="1" w:styleId="102">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Char"/>
    <w:link w:val="104"/>
    <w:autoRedefine/>
    <w:qFormat/>
    <w:uiPriority w:val="0"/>
    <w:rPr>
      <w:rFonts w:ascii="Times New Roman" w:hAnsi="Times New Roman" w:eastAsia="宋体" w:cs="Times New Roman"/>
      <w:kern w:val="2"/>
      <w:sz w:val="21"/>
      <w:szCs w:val="22"/>
    </w:rPr>
  </w:style>
  <w:style w:type="paragraph" w:styleId="104">
    <w:name w:val="No Spacing"/>
    <w:basedOn w:val="1"/>
    <w:link w:val="103"/>
    <w:autoRedefine/>
    <w:qFormat/>
    <w:uiPriority w:val="0"/>
    <w:rPr>
      <w:rFonts w:ascii="Times New Roman" w:hAnsi="Times New Roman" w:eastAsia="宋体" w:cs="Times New Roman"/>
      <w:szCs w:val="22"/>
    </w:rPr>
  </w:style>
  <w:style w:type="character" w:customStyle="1" w:styleId="105">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6">
    <w:name w:val="正文文本 字符1"/>
    <w:autoRedefine/>
    <w:qFormat/>
    <w:uiPriority w:val="0"/>
    <w:rPr>
      <w:rFonts w:ascii="Calibri" w:hAnsi="Calibri" w:eastAsia="黑体" w:cs="Arial"/>
      <w:snapToGrid w:val="0"/>
      <w:kern w:val="2"/>
      <w:sz w:val="28"/>
      <w:szCs w:val="21"/>
    </w:rPr>
  </w:style>
  <w:style w:type="character" w:customStyle="1" w:styleId="107">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autoRedefine/>
    <w:qFormat/>
    <w:uiPriority w:val="0"/>
    <w:rPr>
      <w:rFonts w:ascii="Times New Roman" w:hAnsi="Times New Roman" w:eastAsia="宋体" w:cs="Times New Roman"/>
      <w:b/>
      <w:sz w:val="24"/>
      <w:lang w:val="en-GB" w:eastAsia="zh-CN"/>
    </w:rPr>
  </w:style>
  <w:style w:type="character" w:customStyle="1" w:styleId="109">
    <w:name w:val="md"/>
    <w:basedOn w:val="69"/>
    <w:autoRedefine/>
    <w:qFormat/>
    <w:uiPriority w:val="0"/>
    <w:rPr>
      <w:rFonts w:ascii="Arial" w:hAnsi="Arial" w:eastAsia="黑体" w:cs="Arial"/>
      <w:snapToGrid w:val="0"/>
      <w:kern w:val="0"/>
      <w:szCs w:val="21"/>
    </w:rPr>
  </w:style>
  <w:style w:type="character" w:customStyle="1" w:styleId="110">
    <w:name w:val="Char Char33"/>
    <w:autoRedefine/>
    <w:qFormat/>
    <w:uiPriority w:val="0"/>
    <w:rPr>
      <w:rFonts w:ascii="Arial" w:hAnsi="Arial" w:eastAsia="黑体" w:cs="Times New Roman"/>
      <w:b/>
      <w:kern w:val="1"/>
      <w:sz w:val="24"/>
      <w:szCs w:val="24"/>
    </w:rPr>
  </w:style>
  <w:style w:type="character" w:customStyle="1" w:styleId="1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2">
    <w:name w:val="style1"/>
    <w:autoRedefine/>
    <w:qFormat/>
    <w:uiPriority w:val="0"/>
    <w:rPr>
      <w:rFonts w:ascii="Arial" w:hAnsi="Arial" w:eastAsia="黑体" w:cs="Arial"/>
      <w:snapToGrid w:val="0"/>
      <w:kern w:val="0"/>
      <w:szCs w:val="21"/>
    </w:rPr>
  </w:style>
  <w:style w:type="character" w:customStyle="1" w:styleId="113">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autoRedefine/>
    <w:qFormat/>
    <w:uiPriority w:val="0"/>
    <w:rPr>
      <w:rFonts w:ascii="Arial" w:hAnsi="Arial" w:eastAsia="黑体" w:cs="Arial"/>
      <w:snapToGrid w:val="0"/>
      <w:kern w:val="0"/>
      <w:szCs w:val="21"/>
    </w:rPr>
  </w:style>
  <w:style w:type="character" w:customStyle="1" w:styleId="115">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autoRedefine/>
    <w:qFormat/>
    <w:uiPriority w:val="0"/>
    <w:rPr>
      <w:rFonts w:ascii="Times New Roman" w:hAnsi="Times New Roman" w:eastAsia="宋体" w:cs="Times New Roman"/>
    </w:rPr>
  </w:style>
  <w:style w:type="character" w:customStyle="1" w:styleId="117">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autoRedefine/>
    <w:qFormat/>
    <w:uiPriority w:val="0"/>
    <w:rPr>
      <w:rFonts w:ascii="Times New Roman" w:hAnsi="Times New Roman" w:eastAsia="宋体" w:cs="Times New Roman"/>
      <w:szCs w:val="24"/>
    </w:rPr>
  </w:style>
  <w:style w:type="character" w:customStyle="1" w:styleId="119">
    <w:name w:val="gray6"/>
    <w:basedOn w:val="69"/>
    <w:autoRedefine/>
    <w:qFormat/>
    <w:uiPriority w:val="0"/>
    <w:rPr>
      <w:rFonts w:ascii="Arial" w:hAnsi="Arial" w:eastAsia="黑体" w:cs="Arial"/>
      <w:snapToGrid w:val="0"/>
      <w:kern w:val="0"/>
      <w:szCs w:val="21"/>
    </w:rPr>
  </w:style>
  <w:style w:type="character" w:customStyle="1" w:styleId="120">
    <w:name w:val="PI Char1"/>
    <w:autoRedefine/>
    <w:qFormat/>
    <w:uiPriority w:val="0"/>
    <w:rPr>
      <w:rFonts w:ascii="宋体" w:hAnsi="宋体" w:eastAsia="宋体" w:cs="Times New Roman"/>
      <w:kern w:val="2"/>
      <w:sz w:val="24"/>
      <w:szCs w:val="24"/>
    </w:rPr>
  </w:style>
  <w:style w:type="character" w:customStyle="1" w:styleId="121">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3">
    <w:name w:val="Char Char24"/>
    <w:autoRedefine/>
    <w:qFormat/>
    <w:uiPriority w:val="0"/>
    <w:rPr>
      <w:rFonts w:ascii="Times New Roman" w:hAnsi="Times New Roman" w:eastAsia="宋体" w:cs="Times New Roman"/>
      <w:kern w:val="1"/>
      <w:sz w:val="21"/>
    </w:rPr>
  </w:style>
  <w:style w:type="character" w:customStyle="1" w:styleId="124">
    <w:name w:val="HTML 预设格式 Char1"/>
    <w:autoRedefine/>
    <w:qFormat/>
    <w:uiPriority w:val="0"/>
    <w:rPr>
      <w:rFonts w:ascii="Courier New" w:hAnsi="Courier New" w:eastAsia="宋体" w:cs="Courier New"/>
      <w:sz w:val="20"/>
      <w:szCs w:val="20"/>
    </w:rPr>
  </w:style>
  <w:style w:type="character" w:customStyle="1" w:styleId="125">
    <w:name w:val="公文正文 Char Char"/>
    <w:link w:val="126"/>
    <w:autoRedefine/>
    <w:qFormat/>
    <w:uiPriority w:val="0"/>
    <w:rPr>
      <w:rFonts w:ascii="仿宋_GB2312" w:hAnsi="Times New Roman" w:eastAsia="仿宋_GB2312" w:cs="Times New Roman"/>
      <w:kern w:val="2"/>
      <w:sz w:val="24"/>
      <w:szCs w:val="24"/>
    </w:rPr>
  </w:style>
  <w:style w:type="paragraph" w:customStyle="1" w:styleId="126">
    <w:name w:val="公文正文"/>
    <w:basedOn w:val="1"/>
    <w:link w:val="125"/>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7">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8">
    <w:name w:val="Char Char15"/>
    <w:autoRedefine/>
    <w:qFormat/>
    <w:uiPriority w:val="0"/>
    <w:rPr>
      <w:rFonts w:ascii="宋体" w:hAnsi="宋体" w:eastAsia="宋体" w:cs="Times New Roman"/>
      <w:kern w:val="1"/>
      <w:sz w:val="21"/>
    </w:rPr>
  </w:style>
  <w:style w:type="character" w:customStyle="1" w:styleId="129">
    <w:name w:val="question-title2"/>
    <w:autoRedefine/>
    <w:qFormat/>
    <w:uiPriority w:val="0"/>
    <w:rPr>
      <w:rFonts w:ascii="Arial" w:hAnsi="Arial" w:eastAsia="黑体" w:cs="Arial"/>
      <w:snapToGrid w:val="0"/>
      <w:kern w:val="0"/>
      <w:szCs w:val="21"/>
    </w:rPr>
  </w:style>
  <w:style w:type="character" w:customStyle="1" w:styleId="130">
    <w:name w:val="Char Char25"/>
    <w:autoRedefine/>
    <w:qFormat/>
    <w:uiPriority w:val="0"/>
    <w:rPr>
      <w:rFonts w:ascii="宋体" w:hAnsi="宋体" w:eastAsia="宋体" w:cs="Times New Roman"/>
      <w:kern w:val="1"/>
      <w:sz w:val="24"/>
      <w:lang w:val="zh-CN"/>
    </w:rPr>
  </w:style>
  <w:style w:type="character" w:customStyle="1" w:styleId="131">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autoRedefine/>
    <w:qFormat/>
    <w:uiPriority w:val="0"/>
    <w:rPr>
      <w:rFonts w:ascii="Times New Roman" w:hAnsi="Times New Roman" w:eastAsia="仿宋_GB2312" w:cs="Times New Roman"/>
      <w:kern w:val="2"/>
      <w:sz w:val="18"/>
      <w:lang w:val="en-US" w:eastAsia="zh-CN"/>
    </w:rPr>
  </w:style>
  <w:style w:type="character" w:customStyle="1" w:styleId="134">
    <w:name w:val="Char Char30"/>
    <w:autoRedefine/>
    <w:qFormat/>
    <w:uiPriority w:val="0"/>
    <w:rPr>
      <w:rFonts w:ascii="Arial" w:hAnsi="Arial" w:eastAsia="黑体" w:cs="Times New Roman"/>
      <w:kern w:val="1"/>
      <w:sz w:val="21"/>
      <w:szCs w:val="21"/>
    </w:rPr>
  </w:style>
  <w:style w:type="character" w:customStyle="1" w:styleId="135">
    <w:name w:val="纯文本 Char1"/>
    <w:link w:val="136"/>
    <w:autoRedefine/>
    <w:qFormat/>
    <w:uiPriority w:val="0"/>
    <w:rPr>
      <w:rFonts w:ascii="宋体" w:hAnsi="Courier New" w:eastAsia="宋体" w:cs="Times New Roman"/>
    </w:rPr>
  </w:style>
  <w:style w:type="paragraph" w:customStyle="1" w:styleId="136">
    <w:name w:val="纯文本1"/>
    <w:basedOn w:val="1"/>
    <w:link w:val="135"/>
    <w:autoRedefine/>
    <w:qFormat/>
    <w:uiPriority w:val="0"/>
    <w:pPr>
      <w:adjustRightInd/>
    </w:pPr>
    <w:rPr>
      <w:rFonts w:ascii="宋体" w:hAnsi="Courier New" w:eastAsia="宋体" w:cs="Times New Roman"/>
      <w:kern w:val="0"/>
      <w:sz w:val="20"/>
      <w:szCs w:val="20"/>
    </w:rPr>
  </w:style>
  <w:style w:type="character" w:customStyle="1" w:styleId="137">
    <w:name w:val="正文段 Char"/>
    <w:link w:val="138"/>
    <w:autoRedefine/>
    <w:qFormat/>
    <w:uiPriority w:val="0"/>
    <w:rPr>
      <w:rFonts w:ascii="Times New Roman" w:hAnsi="Times New Roman" w:eastAsia="宋体" w:cs="Times New Roman"/>
      <w:sz w:val="24"/>
    </w:rPr>
  </w:style>
  <w:style w:type="paragraph" w:customStyle="1" w:styleId="138">
    <w:name w:val="正文段"/>
    <w:basedOn w:val="1"/>
    <w:link w:val="137"/>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9">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autoRedefine/>
    <w:qFormat/>
    <w:uiPriority w:val="0"/>
    <w:rPr>
      <w:rFonts w:ascii="Times New Roman" w:hAnsi="Times New Roman" w:eastAsia="宋体" w:cs="Times New Roman"/>
      <w:sz w:val="24"/>
      <w:szCs w:val="24"/>
    </w:rPr>
  </w:style>
  <w:style w:type="paragraph" w:customStyle="1" w:styleId="141">
    <w:name w:val="正文说明"/>
    <w:basedOn w:val="1"/>
    <w:link w:val="140"/>
    <w:autoRedefine/>
    <w:qFormat/>
    <w:uiPriority w:val="0"/>
    <w:pPr>
      <w:adjustRightInd/>
      <w:spacing w:line="360" w:lineRule="auto"/>
    </w:pPr>
    <w:rPr>
      <w:rFonts w:ascii="Times New Roman" w:hAnsi="Times New Roman" w:eastAsia="宋体" w:cs="Times New Roman"/>
      <w:kern w:val="0"/>
      <w:sz w:val="24"/>
    </w:rPr>
  </w:style>
  <w:style w:type="character" w:customStyle="1" w:styleId="142">
    <w:name w:val="批注框文本 字符"/>
    <w:autoRedefine/>
    <w:qFormat/>
    <w:uiPriority w:val="0"/>
    <w:rPr>
      <w:rFonts w:ascii="Arial" w:hAnsi="Arial" w:eastAsia="黑体" w:cs="Arial"/>
      <w:snapToGrid w:val="0"/>
      <w:kern w:val="0"/>
      <w:sz w:val="18"/>
      <w:szCs w:val="18"/>
    </w:rPr>
  </w:style>
  <w:style w:type="character" w:customStyle="1" w:styleId="143">
    <w:name w:val="Char Char17"/>
    <w:autoRedefine/>
    <w:qFormat/>
    <w:uiPriority w:val="0"/>
    <w:rPr>
      <w:rFonts w:ascii="Times New Roman" w:hAnsi="Times New Roman" w:eastAsia="仿宋_GB2312" w:cs="Times New Roman"/>
      <w:sz w:val="24"/>
    </w:rPr>
  </w:style>
  <w:style w:type="character" w:customStyle="1" w:styleId="144">
    <w:name w:val="h Char1"/>
    <w:autoRedefine/>
    <w:qFormat/>
    <w:uiPriority w:val="0"/>
    <w:rPr>
      <w:rFonts w:ascii="Times New Roman" w:hAnsi="Times New Roman" w:eastAsia="宋体" w:cs="Times New Roman"/>
      <w:sz w:val="18"/>
      <w:szCs w:val="18"/>
    </w:rPr>
  </w:style>
  <w:style w:type="character" w:customStyle="1" w:styleId="145">
    <w:name w:val="正文首行缩进 2 Char"/>
    <w:link w:val="61"/>
    <w:autoRedefine/>
    <w:qFormat/>
    <w:uiPriority w:val="0"/>
    <w:rPr>
      <w:rFonts w:ascii="宋体" w:hAnsi="宋体" w:eastAsia="宋体" w:cs="Times New Roman"/>
      <w:kern w:val="2"/>
      <w:sz w:val="21"/>
      <w:szCs w:val="24"/>
    </w:rPr>
  </w:style>
  <w:style w:type="character" w:customStyle="1" w:styleId="146">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autoRedefine/>
    <w:qFormat/>
    <w:uiPriority w:val="0"/>
    <w:rPr>
      <w:rFonts w:ascii="Arial" w:hAnsi="Arial" w:eastAsia="黑体" w:cs="Arial"/>
      <w:snapToGrid w:val="0"/>
      <w:kern w:val="0"/>
      <w:szCs w:val="21"/>
    </w:rPr>
  </w:style>
  <w:style w:type="character" w:customStyle="1" w:styleId="149">
    <w:name w:val="Bold"/>
    <w:autoRedefine/>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autoRedefine/>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autoRedefine/>
    <w:qFormat/>
    <w:uiPriority w:val="0"/>
    <w:pPr>
      <w:tabs>
        <w:tab w:val="left" w:pos="2356"/>
      </w:tabs>
    </w:pPr>
    <w:rPr>
      <w:rFonts w:ascii="Times New Roman" w:hAnsi="Times New Roman" w:eastAsia="宋体" w:cs="Times New Roman"/>
    </w:rPr>
  </w:style>
  <w:style w:type="paragraph" w:customStyle="1" w:styleId="152">
    <w:name w:val="样式 标题 4h4H4Fab-4T5Ref Heading 1rh1Heading sqlsect 1.2.3...."/>
    <w:basedOn w:val="7"/>
    <w:link w:val="19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3">
    <w:name w:val="正文2 Char Char"/>
    <w:link w:val="154"/>
    <w:autoRedefine/>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5">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6">
    <w:name w:val="图名 Char"/>
    <w:autoRedefine/>
    <w:qFormat/>
    <w:uiPriority w:val="0"/>
    <w:rPr>
      <w:rFonts w:ascii="Arial" w:hAnsi="Arial" w:eastAsia="黑体" w:cs="Times New Roman"/>
      <w:kern w:val="2"/>
      <w:sz w:val="24"/>
      <w:szCs w:val="24"/>
      <w:lang w:val="en-US" w:eastAsia="zh-CN" w:bidi="ar-SA"/>
    </w:rPr>
  </w:style>
  <w:style w:type="character" w:customStyle="1" w:styleId="157">
    <w:name w:val="Char Char82"/>
    <w:autoRedefine/>
    <w:qFormat/>
    <w:uiPriority w:val="0"/>
    <w:rPr>
      <w:rFonts w:ascii="Times New Roman" w:hAnsi="Times New Roman" w:eastAsia="宋体" w:cs="Times New Roman"/>
      <w:b/>
      <w:sz w:val="24"/>
      <w:lang w:val="en-GB" w:eastAsia="zh-CN"/>
    </w:rPr>
  </w:style>
  <w:style w:type="character" w:customStyle="1" w:styleId="158">
    <w:name w:val="哈哈正文 Char Char"/>
    <w:autoRedefine/>
    <w:qFormat/>
    <w:uiPriority w:val="0"/>
    <w:rPr>
      <w:rFonts w:ascii="宋体" w:hAnsi="宋体" w:eastAsia="宋体" w:cs="宋体"/>
      <w:kern w:val="2"/>
      <w:sz w:val="24"/>
      <w:lang w:val="en-US" w:eastAsia="zh-CN" w:bidi="ar-SA"/>
    </w:rPr>
  </w:style>
  <w:style w:type="character" w:customStyle="1" w:styleId="159">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0">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autoRedefine/>
    <w:qFormat/>
    <w:uiPriority w:val="0"/>
    <w:rPr>
      <w:rFonts w:ascii="Times New Roman" w:hAnsi="Times New Roman" w:eastAsia="宋体" w:cs="Times New Roman"/>
      <w:kern w:val="2"/>
      <w:sz w:val="18"/>
      <w:szCs w:val="18"/>
    </w:rPr>
  </w:style>
  <w:style w:type="character" w:customStyle="1" w:styleId="162">
    <w:name w:val="Char Char52"/>
    <w:autoRedefine/>
    <w:qFormat/>
    <w:uiPriority w:val="0"/>
    <w:rPr>
      <w:rFonts w:ascii="宋体" w:hAnsi="Courier New" w:eastAsia="宋体" w:cs="Times New Roman"/>
      <w:kern w:val="2"/>
      <w:sz w:val="21"/>
      <w:lang w:val="en-US" w:eastAsia="zh-CN"/>
    </w:rPr>
  </w:style>
  <w:style w:type="character" w:customStyle="1" w:styleId="163">
    <w:name w:val="content"/>
    <w:autoRedefine/>
    <w:qFormat/>
    <w:uiPriority w:val="0"/>
    <w:rPr>
      <w:rFonts w:ascii="Times New Roman" w:hAnsi="Times New Roman" w:eastAsia="宋体" w:cs="Times New Roman"/>
    </w:rPr>
  </w:style>
  <w:style w:type="character" w:customStyle="1" w:styleId="164">
    <w:name w:val="正文文本 3 Char1"/>
    <w:autoRedefine/>
    <w:qFormat/>
    <w:uiPriority w:val="0"/>
    <w:rPr>
      <w:rFonts w:ascii="Times New Roman" w:hAnsi="Times New Roman" w:eastAsia="宋体" w:cs="Times New Roman"/>
      <w:sz w:val="16"/>
      <w:szCs w:val="16"/>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font61"/>
    <w:autoRedefine/>
    <w:qFormat/>
    <w:uiPriority w:val="0"/>
    <w:rPr>
      <w:rFonts w:hint="eastAsia" w:ascii="仿宋" w:hAnsi="仿宋" w:eastAsia="仿宋" w:cs="仿宋"/>
      <w:color w:val="000000"/>
      <w:sz w:val="20"/>
      <w:szCs w:val="20"/>
      <w:u w:val="none"/>
    </w:rPr>
  </w:style>
  <w:style w:type="character" w:customStyle="1" w:styleId="167">
    <w:name w:val="批注文字 字符"/>
    <w:autoRedefine/>
    <w:qFormat/>
    <w:uiPriority w:val="0"/>
    <w:rPr>
      <w:rFonts w:ascii="Arial" w:hAnsi="Arial" w:eastAsia="黑体" w:cs="Arial"/>
      <w:snapToGrid w:val="0"/>
      <w:kern w:val="0"/>
      <w:szCs w:val="21"/>
    </w:rPr>
  </w:style>
  <w:style w:type="character" w:customStyle="1" w:styleId="168">
    <w:name w:val="列表段落 字符"/>
    <w:autoRedefine/>
    <w:qFormat/>
    <w:uiPriority w:val="0"/>
    <w:rPr>
      <w:rFonts w:ascii="Times New Roman" w:hAnsi="Times New Roman" w:eastAsia="宋体" w:cs="Times New Roman"/>
    </w:rPr>
  </w:style>
  <w:style w:type="character" w:customStyle="1" w:styleId="169">
    <w:name w:val="hei16b1"/>
    <w:autoRedefine/>
    <w:qFormat/>
    <w:uiPriority w:val="0"/>
    <w:rPr>
      <w:rFonts w:hint="default" w:ascii="Arial" w:hAnsi="Arial" w:eastAsia="宋体" w:cs="Arial"/>
      <w:b/>
      <w:bCs/>
      <w:color w:val="000000"/>
      <w:sz w:val="24"/>
      <w:szCs w:val="24"/>
    </w:rPr>
  </w:style>
  <w:style w:type="character" w:customStyle="1" w:styleId="17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1">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2">
    <w:name w:val="标题 4 Char1"/>
    <w:autoRedefine/>
    <w:qFormat/>
    <w:uiPriority w:val="0"/>
    <w:rPr>
      <w:rFonts w:ascii="Cambria" w:hAnsi="Cambria" w:eastAsia="宋体" w:cs="Times New Roman"/>
      <w:b/>
      <w:bCs/>
      <w:kern w:val="2"/>
      <w:sz w:val="28"/>
      <w:szCs w:val="28"/>
    </w:rPr>
  </w:style>
  <w:style w:type="character" w:customStyle="1" w:styleId="173">
    <w:name w:val="正文 项目 Char"/>
    <w:autoRedefine/>
    <w:qFormat/>
    <w:uiPriority w:val="0"/>
    <w:rPr>
      <w:rFonts w:ascii="仿宋_GB2312" w:hAnsi="仿宋_GB2312" w:eastAsia="仿宋_GB2312" w:cs="Times New Roman"/>
      <w:kern w:val="2"/>
      <w:sz w:val="24"/>
      <w:lang w:bidi="ar-SA"/>
    </w:rPr>
  </w:style>
  <w:style w:type="character" w:customStyle="1" w:styleId="174">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autoRedefine/>
    <w:qFormat/>
    <w:uiPriority w:val="0"/>
    <w:rPr>
      <w:rFonts w:ascii="Cambria" w:hAnsi="Cambria" w:eastAsia="宋体" w:cs="Times New Roman"/>
      <w:b/>
      <w:bCs/>
      <w:sz w:val="32"/>
      <w:szCs w:val="32"/>
      <w:lang w:bidi="ar-SA"/>
    </w:rPr>
  </w:style>
  <w:style w:type="character" w:customStyle="1" w:styleId="176">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autoRedefine/>
    <w:qFormat/>
    <w:uiPriority w:val="0"/>
    <w:rPr>
      <w:rFonts w:ascii="Times New Roman" w:hAnsi="Times New Roman" w:eastAsia="宋体" w:cs="Times New Roman"/>
      <w:sz w:val="32"/>
    </w:rPr>
  </w:style>
  <w:style w:type="paragraph" w:customStyle="1" w:styleId="178">
    <w:name w:val="表格名称"/>
    <w:basedOn w:val="4"/>
    <w:link w:val="177"/>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9">
    <w:name w:val="Char Char22"/>
    <w:autoRedefine/>
    <w:qFormat/>
    <w:uiPriority w:val="0"/>
    <w:rPr>
      <w:rFonts w:ascii="宋体" w:hAnsi="宋体" w:eastAsia="宋体" w:cs="Times New Roman"/>
      <w:kern w:val="1"/>
      <w:sz w:val="24"/>
      <w:szCs w:val="24"/>
    </w:rPr>
  </w:style>
  <w:style w:type="character" w:customStyle="1" w:styleId="180">
    <w:name w:val="Char Char10"/>
    <w:autoRedefine/>
    <w:qFormat/>
    <w:uiPriority w:val="0"/>
    <w:rPr>
      <w:rFonts w:ascii="宋体" w:hAnsi="宋体" w:eastAsia="宋体" w:cs="Times New Roman"/>
      <w:kern w:val="2"/>
      <w:sz w:val="21"/>
      <w:szCs w:val="24"/>
      <w:lang w:val="en-US" w:eastAsia="zh-CN"/>
    </w:rPr>
  </w:style>
  <w:style w:type="character" w:customStyle="1" w:styleId="181">
    <w:name w:val="Char Char21"/>
    <w:autoRedefine/>
    <w:qFormat/>
    <w:uiPriority w:val="0"/>
    <w:rPr>
      <w:rFonts w:ascii="宋体" w:hAnsi="宋体" w:eastAsia="宋体" w:cs="Times New Roman"/>
      <w:kern w:val="1"/>
      <w:sz w:val="24"/>
      <w:szCs w:val="21"/>
      <w:lang w:val="zh-CN"/>
    </w:rPr>
  </w:style>
  <w:style w:type="character" w:customStyle="1" w:styleId="182">
    <w:name w:val="标题 5 Char"/>
    <w:link w:val="8"/>
    <w:autoRedefine/>
    <w:qFormat/>
    <w:uiPriority w:val="0"/>
    <w:rPr>
      <w:rFonts w:ascii="Times New Roman" w:hAnsi="Times New Roman" w:eastAsia="宋体" w:cs="Times New Roman"/>
      <w:b/>
      <w:bCs/>
      <w:kern w:val="2"/>
      <w:sz w:val="28"/>
      <w:szCs w:val="28"/>
    </w:rPr>
  </w:style>
  <w:style w:type="character" w:customStyle="1" w:styleId="183">
    <w:name w:val="尾注文本 Char"/>
    <w:link w:val="39"/>
    <w:autoRedefine/>
    <w:qFormat/>
    <w:uiPriority w:val="0"/>
    <w:rPr>
      <w:rFonts w:ascii="Times New Roman" w:hAnsi="Times New Roman" w:eastAsia="宋体" w:cs="Times New Roman"/>
      <w:kern w:val="2"/>
      <w:sz w:val="21"/>
      <w:szCs w:val="24"/>
      <w:lang w:val="zh-CN"/>
    </w:rPr>
  </w:style>
  <w:style w:type="character" w:customStyle="1" w:styleId="184">
    <w:name w:val="Char Char4"/>
    <w:autoRedefine/>
    <w:qFormat/>
    <w:uiPriority w:val="0"/>
    <w:rPr>
      <w:rFonts w:ascii="Times New Roman" w:hAnsi="Times New Roman" w:eastAsia="宋体" w:cs="Times New Roman"/>
      <w:b/>
      <w:sz w:val="24"/>
      <w:lang w:val="en-GB" w:eastAsia="zh-CN" w:bidi="ar-SA"/>
    </w:rPr>
  </w:style>
  <w:style w:type="character" w:customStyle="1" w:styleId="185">
    <w:name w:val="unnamed11"/>
    <w:autoRedefine/>
    <w:qFormat/>
    <w:uiPriority w:val="0"/>
    <w:rPr>
      <w:rFonts w:ascii="Times New Roman" w:hAnsi="Times New Roman" w:eastAsia="宋体" w:cs="Times New Roman"/>
      <w:sz w:val="20"/>
      <w:szCs w:val="20"/>
    </w:rPr>
  </w:style>
  <w:style w:type="character" w:customStyle="1" w:styleId="186">
    <w:name w:val="标题 Char"/>
    <w:autoRedefine/>
    <w:qFormat/>
    <w:uiPriority w:val="0"/>
    <w:rPr>
      <w:rFonts w:ascii="Times New Roman" w:hAnsi="Times New Roman" w:eastAsia="宋体" w:cs="Times New Roman"/>
      <w:b/>
      <w:sz w:val="24"/>
      <w:lang w:val="en-GB" w:eastAsia="zh-CN" w:bidi="ar-SA"/>
    </w:rPr>
  </w:style>
  <w:style w:type="character" w:customStyle="1" w:styleId="187">
    <w:name w:val="称呼 Char"/>
    <w:link w:val="21"/>
    <w:autoRedefine/>
    <w:qFormat/>
    <w:uiPriority w:val="0"/>
    <w:rPr>
      <w:rFonts w:ascii="仿宋_GB2312" w:hAnsi="Times New Roman" w:eastAsia="仿宋_GB2312" w:cs="Times New Roman"/>
      <w:kern w:val="2"/>
      <w:sz w:val="28"/>
    </w:rPr>
  </w:style>
  <w:style w:type="character" w:customStyle="1" w:styleId="188">
    <w:name w:val="日期 Char"/>
    <w:link w:val="37"/>
    <w:autoRedefine/>
    <w:qFormat/>
    <w:uiPriority w:val="0"/>
    <w:rPr>
      <w:rFonts w:ascii="宋体" w:hAnsi="Times New Roman" w:eastAsia="宋体" w:cs="Times New Roman"/>
      <w:kern w:val="2"/>
      <w:sz w:val="24"/>
      <w:szCs w:val="21"/>
      <w:lang w:val="zh-CN"/>
    </w:rPr>
  </w:style>
  <w:style w:type="character" w:customStyle="1" w:styleId="189">
    <w:name w:val="Char Char32"/>
    <w:autoRedefine/>
    <w:qFormat/>
    <w:uiPriority w:val="0"/>
    <w:rPr>
      <w:rFonts w:ascii="Times New Roman" w:hAnsi="Times New Roman" w:eastAsia="宋体" w:cs="Times New Roman"/>
      <w:b/>
      <w:kern w:val="1"/>
      <w:sz w:val="24"/>
      <w:szCs w:val="24"/>
    </w:rPr>
  </w:style>
  <w:style w:type="character" w:customStyle="1" w:styleId="190">
    <w:name w:val="Char Char37"/>
    <w:autoRedefine/>
    <w:qFormat/>
    <w:uiPriority w:val="0"/>
    <w:rPr>
      <w:rFonts w:ascii="Times New Roman" w:hAnsi="Times New Roman" w:eastAsia="宋体" w:cs="Times New Roman"/>
      <w:b/>
      <w:kern w:val="1"/>
      <w:sz w:val="44"/>
      <w:szCs w:val="44"/>
    </w:rPr>
  </w:style>
  <w:style w:type="character" w:customStyle="1" w:styleId="191">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autoRedefine/>
    <w:qFormat/>
    <w:uiPriority w:val="0"/>
    <w:rPr>
      <w:rFonts w:hint="eastAsia" w:ascii="宋体" w:hAnsi="宋体" w:eastAsia="宋体" w:cs="宋体"/>
      <w:color w:val="000000"/>
      <w:sz w:val="22"/>
      <w:szCs w:val="22"/>
      <w:u w:val="none"/>
    </w:rPr>
  </w:style>
  <w:style w:type="character" w:customStyle="1" w:styleId="193">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4">
    <w:name w:val="font91"/>
    <w:autoRedefine/>
    <w:qFormat/>
    <w:uiPriority w:val="0"/>
    <w:rPr>
      <w:rFonts w:hint="eastAsia" w:ascii="仿宋" w:hAnsi="仿宋" w:eastAsia="仿宋" w:cs="仿宋"/>
      <w:color w:val="000000"/>
      <w:sz w:val="22"/>
      <w:szCs w:val="22"/>
      <w:u w:val="none"/>
    </w:rPr>
  </w:style>
  <w:style w:type="character" w:customStyle="1" w:styleId="195">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autoRedefine/>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autoRedefine/>
    <w:qFormat/>
    <w:uiPriority w:val="0"/>
    <w:rPr>
      <w:rFonts w:ascii="微软雅黑" w:hAnsi="微软雅黑" w:eastAsia="微软雅黑" w:cs="Times New Roman"/>
      <w:b/>
      <w:bCs/>
      <w:kern w:val="2"/>
      <w:sz w:val="24"/>
      <w:szCs w:val="28"/>
    </w:rPr>
  </w:style>
  <w:style w:type="character" w:customStyle="1" w:styleId="198">
    <w:name w:val="edui-unclickable"/>
    <w:autoRedefine/>
    <w:qFormat/>
    <w:uiPriority w:val="0"/>
    <w:rPr>
      <w:rFonts w:ascii="Times New Roman" w:hAnsi="Times New Roman" w:eastAsia="宋体" w:cs="Times New Roman"/>
      <w:color w:val="808080"/>
    </w:rPr>
  </w:style>
  <w:style w:type="character" w:customStyle="1" w:styleId="199">
    <w:name w:val="ksfind_class_select1"/>
    <w:basedOn w:val="69"/>
    <w:autoRedefine/>
    <w:qFormat/>
    <w:uiPriority w:val="0"/>
    <w:rPr>
      <w:rFonts w:ascii="Times New Roman" w:hAnsi="Times New Roman" w:eastAsia="宋体" w:cs="Times New Roman"/>
      <w:color w:val="000000"/>
      <w:shd w:val="clear" w:color="auto" w:fill="EFD200"/>
    </w:rPr>
  </w:style>
  <w:style w:type="character" w:customStyle="1" w:styleId="200">
    <w:name w:val="edui-clickable2"/>
    <w:autoRedefine/>
    <w:qFormat/>
    <w:uiPriority w:val="0"/>
    <w:rPr>
      <w:rFonts w:ascii="Times New Roman" w:hAnsi="Times New Roman" w:eastAsia="宋体" w:cs="Times New Roman"/>
      <w:color w:val="0000FF"/>
      <w:u w:val="single"/>
    </w:rPr>
  </w:style>
  <w:style w:type="character" w:customStyle="1" w:styleId="201">
    <w:name w:val="H5 Char"/>
    <w:autoRedefine/>
    <w:qFormat/>
    <w:uiPriority w:val="0"/>
    <w:rPr>
      <w:rFonts w:ascii="Times New Roman" w:hAnsi="Times New Roman" w:eastAsia="宋体" w:cs="Times New Roman"/>
      <w:b/>
      <w:bCs/>
      <w:kern w:val="2"/>
      <w:sz w:val="28"/>
      <w:szCs w:val="28"/>
    </w:rPr>
  </w:style>
  <w:style w:type="character" w:customStyle="1" w:styleId="202">
    <w:name w:val="tw4winError"/>
    <w:autoRedefine/>
    <w:qFormat/>
    <w:uiPriority w:val="0"/>
    <w:rPr>
      <w:rFonts w:ascii="Courier New" w:hAnsi="Courier New" w:eastAsia="宋体" w:cs="Courier New"/>
      <w:color w:val="00FF00"/>
      <w:sz w:val="40"/>
      <w:szCs w:val="40"/>
    </w:rPr>
  </w:style>
  <w:style w:type="character" w:customStyle="1" w:styleId="203">
    <w:name w:val="Char Char5"/>
    <w:autoRedefine/>
    <w:qFormat/>
    <w:uiPriority w:val="0"/>
    <w:rPr>
      <w:rFonts w:ascii="宋体" w:hAnsi="Courier New" w:eastAsia="宋体" w:cs="Times New Roman"/>
      <w:kern w:val="2"/>
      <w:sz w:val="21"/>
      <w:lang w:val="en-US" w:eastAsia="zh-CN"/>
    </w:rPr>
  </w:style>
  <w:style w:type="character" w:customStyle="1" w:styleId="204">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autoRedefine/>
    <w:qFormat/>
    <w:uiPriority w:val="0"/>
    <w:rPr>
      <w:rFonts w:hint="eastAsia" w:ascii="微软雅黑" w:hAnsi="微软雅黑" w:eastAsia="微软雅黑" w:cs="微软雅黑"/>
      <w:color w:val="000000"/>
      <w:sz w:val="20"/>
      <w:szCs w:val="20"/>
      <w:u w:val="none"/>
    </w:rPr>
  </w:style>
  <w:style w:type="character" w:customStyle="1" w:styleId="206">
    <w:name w:val="H6 Char"/>
    <w:autoRedefine/>
    <w:qFormat/>
    <w:uiPriority w:val="0"/>
    <w:rPr>
      <w:rFonts w:ascii="Arial" w:hAnsi="Arial" w:eastAsia="黑体" w:cs="Times New Roman"/>
      <w:b/>
      <w:bCs/>
      <w:kern w:val="2"/>
      <w:sz w:val="24"/>
      <w:szCs w:val="24"/>
    </w:rPr>
  </w:style>
  <w:style w:type="character" w:customStyle="1" w:styleId="207">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8">
    <w:name w:val="param-name"/>
    <w:autoRedefine/>
    <w:qFormat/>
    <w:uiPriority w:val="0"/>
    <w:rPr>
      <w:rFonts w:ascii="Arial" w:hAnsi="Arial" w:eastAsia="黑体" w:cs="Arial"/>
      <w:snapToGrid w:val="0"/>
      <w:kern w:val="0"/>
      <w:szCs w:val="21"/>
    </w:rPr>
  </w:style>
  <w:style w:type="character" w:customStyle="1" w:styleId="209">
    <w:name w:val="Char Char11"/>
    <w:autoRedefine/>
    <w:qFormat/>
    <w:uiPriority w:val="0"/>
    <w:rPr>
      <w:rFonts w:ascii="宋体" w:hAnsi="宋体" w:eastAsia="宋体" w:cs="Times New Roman"/>
      <w:b/>
      <w:kern w:val="2"/>
      <w:sz w:val="24"/>
      <w:szCs w:val="24"/>
      <w:lang w:val="en-US" w:eastAsia="zh-CN" w:bidi="ar-SA"/>
    </w:rPr>
  </w:style>
  <w:style w:type="character" w:customStyle="1" w:styleId="210">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autoRedefine/>
    <w:qFormat/>
    <w:uiPriority w:val="0"/>
    <w:rPr>
      <w:rFonts w:ascii="黑体" w:hAnsi="黑体" w:eastAsia="黑体" w:cs="Times New Roman"/>
    </w:rPr>
  </w:style>
  <w:style w:type="character" w:customStyle="1" w:styleId="212">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4">
    <w:name w:val="zbggmain style9"/>
    <w:autoRedefine/>
    <w:qFormat/>
    <w:uiPriority w:val="0"/>
    <w:rPr>
      <w:rFonts w:ascii="Times New Roman" w:hAnsi="Times New Roman" w:eastAsia="宋体" w:cs="Times New Roman"/>
    </w:rPr>
  </w:style>
  <w:style w:type="character" w:customStyle="1" w:styleId="215">
    <w:name w:val="段落 Char Char"/>
    <w:link w:val="216"/>
    <w:autoRedefine/>
    <w:qFormat/>
    <w:uiPriority w:val="0"/>
    <w:rPr>
      <w:rFonts w:ascii="宋体" w:hAnsi="宋体" w:eastAsia="宋体" w:cs="Times New Roman"/>
      <w:sz w:val="24"/>
    </w:rPr>
  </w:style>
  <w:style w:type="paragraph" w:customStyle="1" w:styleId="216">
    <w:name w:val="段落"/>
    <w:basedOn w:val="1"/>
    <w:link w:val="215"/>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7">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219">
    <w:name w:val="Char Char102"/>
    <w:autoRedefine/>
    <w:qFormat/>
    <w:uiPriority w:val="0"/>
    <w:rPr>
      <w:rFonts w:ascii="宋体" w:hAnsi="宋体" w:eastAsia="宋体" w:cs="Times New Roman"/>
      <w:kern w:val="2"/>
      <w:sz w:val="21"/>
      <w:szCs w:val="24"/>
      <w:lang w:val="en-US" w:eastAsia="zh-CN"/>
    </w:rPr>
  </w:style>
  <w:style w:type="character" w:customStyle="1" w:styleId="220">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2">
    <w:name w:val="Char Char"/>
    <w:autoRedefine/>
    <w:qFormat/>
    <w:uiPriority w:val="0"/>
    <w:rPr>
      <w:rFonts w:ascii="宋体" w:hAnsi="Courier New" w:eastAsia="宋体" w:cs="Times New Roman"/>
      <w:kern w:val="2"/>
      <w:sz w:val="21"/>
      <w:lang w:val="en-US" w:eastAsia="zh-CN" w:bidi="ar-SA"/>
    </w:rPr>
  </w:style>
  <w:style w:type="character" w:customStyle="1" w:styleId="223">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autoRedefine/>
    <w:qFormat/>
    <w:uiPriority w:val="0"/>
    <w:rPr>
      <w:rFonts w:ascii="Times New Roman" w:hAnsi="Times New Roman" w:eastAsia="宋体" w:cs="Times New Roman"/>
      <w:sz w:val="22"/>
      <w:szCs w:val="22"/>
      <w:lang w:val="en-US" w:eastAsia="zh-CN" w:bidi="ar-SA"/>
    </w:rPr>
  </w:style>
  <w:style w:type="paragraph" w:customStyle="1" w:styleId="225">
    <w:name w:val="无间隔1"/>
    <w:link w:val="224"/>
    <w:autoRedefine/>
    <w:qFormat/>
    <w:uiPriority w:val="0"/>
    <w:rPr>
      <w:rFonts w:ascii="Times New Roman" w:hAnsi="Times New Roman" w:eastAsia="宋体" w:cs="Times New Roman"/>
      <w:sz w:val="22"/>
      <w:szCs w:val="22"/>
      <w:lang w:val="en-US" w:eastAsia="zh-CN" w:bidi="ar-SA"/>
    </w:rPr>
  </w:style>
  <w:style w:type="character" w:customStyle="1" w:styleId="226">
    <w:name w:val="普通文字 Char Char1"/>
    <w:autoRedefine/>
    <w:qFormat/>
    <w:uiPriority w:val="0"/>
    <w:rPr>
      <w:rFonts w:ascii="宋体" w:hAnsi="Courier New" w:eastAsia="宋体" w:cs="Times New Roman"/>
      <w:kern w:val="2"/>
      <w:sz w:val="21"/>
    </w:rPr>
  </w:style>
  <w:style w:type="character" w:customStyle="1" w:styleId="227">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autoRedefine/>
    <w:qFormat/>
    <w:uiPriority w:val="0"/>
    <w:rPr>
      <w:rFonts w:ascii="宋体" w:hAnsi="Times New Roman" w:eastAsia="宋体" w:cs="Times New Roman"/>
      <w:sz w:val="28"/>
    </w:rPr>
  </w:style>
  <w:style w:type="character" w:customStyle="1" w:styleId="229">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0">
    <w:name w:val="样式7 Char"/>
    <w:autoRedefine/>
    <w:qFormat/>
    <w:uiPriority w:val="0"/>
    <w:rPr>
      <w:rFonts w:ascii="仿宋_GB2312" w:hAnsi="仿宋" w:eastAsia="仿宋_GB2312" w:cs="Times New Roman"/>
      <w:b/>
      <w:kern w:val="2"/>
      <w:sz w:val="24"/>
      <w:szCs w:val="24"/>
    </w:rPr>
  </w:style>
  <w:style w:type="character" w:customStyle="1" w:styleId="231">
    <w:name w:val="普通文字 Char3"/>
    <w:autoRedefine/>
    <w:qFormat/>
    <w:uiPriority w:val="0"/>
    <w:rPr>
      <w:rFonts w:ascii="宋体" w:hAnsi="Courier New" w:eastAsia="宋体" w:cs="Times New Roman"/>
      <w:kern w:val="2"/>
      <w:sz w:val="21"/>
      <w:lang w:val="en-US" w:eastAsia="zh-CN" w:bidi="ar-SA"/>
    </w:rPr>
  </w:style>
  <w:style w:type="character" w:customStyle="1" w:styleId="232">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autoRedefine/>
    <w:qFormat/>
    <w:uiPriority w:val="0"/>
    <w:rPr>
      <w:rFonts w:ascii="Times New Roman" w:hAnsi="Times New Roman" w:eastAsia="宋体" w:cs="Times New Roman"/>
      <w:sz w:val="24"/>
      <w:lang w:bidi="ar-SA"/>
    </w:rPr>
  </w:style>
  <w:style w:type="character" w:customStyle="1" w:styleId="234">
    <w:name w:val="首行缩进 Char"/>
    <w:autoRedefine/>
    <w:qFormat/>
    <w:uiPriority w:val="0"/>
    <w:rPr>
      <w:rFonts w:ascii="宋体" w:hAnsi="Times New Roman" w:eastAsia="宋体" w:cs="Times New Roman"/>
      <w:kern w:val="2"/>
      <w:sz w:val="24"/>
      <w:lang w:val="en-US" w:eastAsia="zh-CN" w:bidi="ar-SA"/>
    </w:rPr>
  </w:style>
  <w:style w:type="character" w:customStyle="1" w:styleId="235">
    <w:name w:val="副标题 Char"/>
    <w:link w:val="48"/>
    <w:autoRedefine/>
    <w:qFormat/>
    <w:uiPriority w:val="0"/>
    <w:rPr>
      <w:rFonts w:ascii="Arial" w:hAnsi="Arial" w:eastAsia="隶书" w:cs="Times New Roman"/>
      <w:b/>
      <w:bCs/>
      <w:kern w:val="28"/>
      <w:sz w:val="44"/>
      <w:szCs w:val="32"/>
      <w:lang w:val="en-US" w:eastAsia="zh-CN" w:bidi="ar-SA"/>
    </w:rPr>
  </w:style>
  <w:style w:type="character" w:customStyle="1" w:styleId="236">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7">
    <w:name w:val="dandyren_title1"/>
    <w:autoRedefine/>
    <w:qFormat/>
    <w:uiPriority w:val="0"/>
    <w:rPr>
      <w:rFonts w:ascii="Times New Roman" w:hAnsi="Times New Roman" w:eastAsia="宋体" w:cs="Times New Roman"/>
      <w:b/>
      <w:bCs/>
      <w:color w:val="FF6633"/>
      <w:sz w:val="18"/>
      <w:szCs w:val="18"/>
    </w:rPr>
  </w:style>
  <w:style w:type="character" w:customStyle="1" w:styleId="238">
    <w:name w:val="仿宋正文 Char"/>
    <w:link w:val="239"/>
    <w:autoRedefine/>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0">
    <w:name w:val="Char Char411"/>
    <w:autoRedefine/>
    <w:qFormat/>
    <w:uiPriority w:val="0"/>
    <w:rPr>
      <w:rFonts w:ascii="Times New Roman" w:hAnsi="Times New Roman" w:eastAsia="宋体" w:cs="Times New Roman"/>
      <w:b/>
      <w:sz w:val="24"/>
      <w:lang w:val="en-GB" w:eastAsia="zh-CN" w:bidi="ar-SA"/>
    </w:rPr>
  </w:style>
  <w:style w:type="character" w:customStyle="1" w:styleId="241">
    <w:name w:val="Char Char29"/>
    <w:autoRedefine/>
    <w:qFormat/>
    <w:uiPriority w:val="0"/>
    <w:rPr>
      <w:rFonts w:ascii="Arial" w:hAnsi="Arial" w:eastAsia="微软雅黑" w:cs="Times New Roman"/>
      <w:b/>
      <w:kern w:val="1"/>
      <w:sz w:val="44"/>
      <w:szCs w:val="32"/>
      <w:lang w:val="en-US" w:eastAsia="zh-CN" w:bidi="ar-SA"/>
    </w:rPr>
  </w:style>
  <w:style w:type="character" w:customStyle="1" w:styleId="242">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3">
    <w:name w:val="h3 Char"/>
    <w:autoRedefine/>
    <w:qFormat/>
    <w:uiPriority w:val="0"/>
    <w:rPr>
      <w:rFonts w:ascii="Times New Roman" w:hAnsi="Times New Roman" w:eastAsia="宋体" w:cs="Times New Roman"/>
      <w:b/>
      <w:kern w:val="2"/>
      <w:sz w:val="32"/>
      <w:lang w:val="en-US" w:eastAsia="zh-CN" w:bidi="ar-SA"/>
    </w:rPr>
  </w:style>
  <w:style w:type="character" w:customStyle="1" w:styleId="244">
    <w:name w:val="font21"/>
    <w:basedOn w:val="69"/>
    <w:autoRedefine/>
    <w:qFormat/>
    <w:uiPriority w:val="0"/>
    <w:rPr>
      <w:rFonts w:hint="eastAsia" w:ascii="宋体" w:hAnsi="宋体" w:eastAsia="宋体" w:cs="Times New Roman"/>
      <w:kern w:val="2"/>
      <w:sz w:val="28"/>
      <w:szCs w:val="28"/>
      <w:lang w:val="en-US" w:eastAsia="zh-CN" w:bidi="ar-SA"/>
    </w:rPr>
  </w:style>
  <w:style w:type="character" w:customStyle="1" w:styleId="245">
    <w:name w:val="标题 9 Char"/>
    <w:link w:val="12"/>
    <w:autoRedefine/>
    <w:qFormat/>
    <w:uiPriority w:val="0"/>
    <w:rPr>
      <w:rFonts w:ascii="Arial" w:hAnsi="Arial" w:eastAsia="黑体" w:cs="Times New Roman"/>
      <w:kern w:val="2"/>
      <w:sz w:val="21"/>
      <w:szCs w:val="21"/>
    </w:rPr>
  </w:style>
  <w:style w:type="character" w:customStyle="1" w:styleId="246">
    <w:name w:val="Char Char101"/>
    <w:autoRedefine/>
    <w:qFormat/>
    <w:uiPriority w:val="0"/>
    <w:rPr>
      <w:rFonts w:ascii="宋体" w:hAnsi="宋体" w:eastAsia="宋体" w:cs="Times New Roman"/>
      <w:kern w:val="2"/>
      <w:sz w:val="21"/>
      <w:szCs w:val="24"/>
      <w:lang w:val="en-US" w:eastAsia="zh-CN"/>
    </w:rPr>
  </w:style>
  <w:style w:type="character" w:customStyle="1" w:styleId="247">
    <w:name w:val="HTML 预设格式 Char"/>
    <w:link w:val="57"/>
    <w:autoRedefine/>
    <w:qFormat/>
    <w:uiPriority w:val="0"/>
    <w:rPr>
      <w:rFonts w:ascii="黑体" w:hAnsi="Courier New" w:eastAsia="黑体" w:cs="Times New Roman"/>
    </w:rPr>
  </w:style>
  <w:style w:type="character" w:customStyle="1" w:styleId="24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autoRedefine/>
    <w:qFormat/>
    <w:uiPriority w:val="0"/>
    <w:rPr>
      <w:rFonts w:ascii="Times New Roman" w:hAnsi="Times New Roman" w:eastAsia="黑体" w:cs="Times New Roman"/>
      <w:b/>
      <w:kern w:val="0"/>
      <w:sz w:val="24"/>
      <w:szCs w:val="24"/>
    </w:rPr>
  </w:style>
  <w:style w:type="character" w:customStyle="1" w:styleId="250">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autoRedefine/>
    <w:qFormat/>
    <w:uiPriority w:val="0"/>
    <w:rPr>
      <w:rFonts w:ascii="Times New Roman" w:hAnsi="Times New Roman" w:eastAsia="宋体" w:cs="Times New Roman"/>
      <w:sz w:val="24"/>
      <w:szCs w:val="24"/>
    </w:rPr>
  </w:style>
  <w:style w:type="paragraph" w:customStyle="1" w:styleId="253">
    <w:name w:val="U_正文"/>
    <w:basedOn w:val="1"/>
    <w:link w:val="252"/>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4">
    <w:name w:val="tw4winTerm"/>
    <w:autoRedefine/>
    <w:qFormat/>
    <w:uiPriority w:val="0"/>
    <w:rPr>
      <w:rFonts w:ascii="Times New Roman" w:hAnsi="Times New Roman" w:eastAsia="宋体" w:cs="Times New Roman"/>
      <w:color w:val="0000FF"/>
    </w:rPr>
  </w:style>
  <w:style w:type="character" w:customStyle="1" w:styleId="255">
    <w:name w:val="正文文本缩进 Char1"/>
    <w:autoRedefine/>
    <w:qFormat/>
    <w:uiPriority w:val="0"/>
    <w:rPr>
      <w:rFonts w:ascii="Calibri" w:hAnsi="Calibri" w:eastAsia="宋体" w:cs="Times New Roman"/>
      <w:sz w:val="28"/>
    </w:rPr>
  </w:style>
  <w:style w:type="character" w:customStyle="1" w:styleId="256">
    <w:name w:val="页眉 Char2"/>
    <w:link w:val="42"/>
    <w:autoRedefine/>
    <w:qFormat/>
    <w:uiPriority w:val="0"/>
    <w:rPr>
      <w:rFonts w:ascii="Times New Roman" w:hAnsi="Times New Roman" w:eastAsia="宋体" w:cs="Times New Roman"/>
      <w:kern w:val="2"/>
      <w:sz w:val="18"/>
      <w:szCs w:val="18"/>
    </w:rPr>
  </w:style>
  <w:style w:type="character" w:customStyle="1" w:styleId="257">
    <w:name w:val="脚注文本 Char"/>
    <w:link w:val="51"/>
    <w:autoRedefine/>
    <w:qFormat/>
    <w:uiPriority w:val="0"/>
    <w:rPr>
      <w:rFonts w:ascii="Times New Roman" w:hAnsi="Times New Roman" w:eastAsia="宋体" w:cs="Times New Roman"/>
      <w:color w:val="0000FF"/>
      <w:sz w:val="21"/>
    </w:rPr>
  </w:style>
  <w:style w:type="character" w:customStyle="1" w:styleId="258">
    <w:name w:val="正文 项目2 Char"/>
    <w:basedOn w:val="173"/>
    <w:autoRedefine/>
    <w:qFormat/>
    <w:uiPriority w:val="0"/>
    <w:rPr>
      <w:rFonts w:ascii="仿宋_GB2312" w:hAnsi="仿宋_GB2312" w:eastAsia="仿宋_GB2312" w:cs="Times New Roman"/>
      <w:kern w:val="2"/>
      <w:sz w:val="24"/>
      <w:lang w:bidi="ar-SA"/>
    </w:rPr>
  </w:style>
  <w:style w:type="character" w:customStyle="1" w:styleId="259">
    <w:name w:val="正文首行缩进 Char"/>
    <w:link w:val="25"/>
    <w:autoRedefine/>
    <w:qFormat/>
    <w:uiPriority w:val="0"/>
    <w:rPr>
      <w:rFonts w:ascii="宋体" w:hAnsi="Times New Roman" w:eastAsia="宋体" w:cs="Times New Roman"/>
      <w:kern w:val="2"/>
      <w:sz w:val="24"/>
      <w:lang w:val="zh-CN"/>
    </w:rPr>
  </w:style>
  <w:style w:type="character" w:customStyle="1" w:styleId="260">
    <w:name w:val="批注框文本 Char1"/>
    <w:autoRedefine/>
    <w:qFormat/>
    <w:uiPriority w:val="0"/>
    <w:rPr>
      <w:rFonts w:ascii="Times New Roman" w:hAnsi="Times New Roman" w:eastAsia="宋体" w:cs="Times New Roman"/>
      <w:sz w:val="18"/>
      <w:szCs w:val="18"/>
    </w:rPr>
  </w:style>
  <w:style w:type="character" w:customStyle="1" w:styleId="261">
    <w:name w:val="dectext1"/>
    <w:autoRedefine/>
    <w:qFormat/>
    <w:uiPriority w:val="0"/>
    <w:rPr>
      <w:rFonts w:ascii="宋体" w:hAnsi="宋体" w:eastAsia="宋体" w:cs="Times New Roman"/>
      <w:color w:val="333333"/>
      <w:sz w:val="21"/>
      <w:szCs w:val="21"/>
      <w:u w:val="none"/>
    </w:rPr>
  </w:style>
  <w:style w:type="character" w:customStyle="1" w:styleId="262">
    <w:name w:val="样式 宋体"/>
    <w:autoRedefine/>
    <w:qFormat/>
    <w:uiPriority w:val="0"/>
    <w:rPr>
      <w:rFonts w:ascii="宋体" w:hAnsi="宋体" w:eastAsia="宋体" w:cs="Times New Roman"/>
      <w:sz w:val="24"/>
    </w:rPr>
  </w:style>
  <w:style w:type="character" w:customStyle="1" w:styleId="263">
    <w:name w:val="message1"/>
    <w:autoRedefine/>
    <w:qFormat/>
    <w:uiPriority w:val="0"/>
    <w:rPr>
      <w:rFonts w:hint="default" w:ascii="Tahoma" w:hAnsi="Tahoma" w:eastAsia="宋体" w:cs="Tahoma"/>
      <w:sz w:val="18"/>
      <w:szCs w:val="18"/>
    </w:rPr>
  </w:style>
  <w:style w:type="character" w:customStyle="1" w:styleId="264">
    <w:name w:val="正文文本 3 Char"/>
    <w:link w:val="22"/>
    <w:autoRedefine/>
    <w:qFormat/>
    <w:uiPriority w:val="0"/>
    <w:rPr>
      <w:rFonts w:ascii="Times New Roman" w:hAnsi="Times New Roman" w:eastAsia="宋体" w:cs="Times New Roman"/>
      <w:kern w:val="2"/>
      <w:sz w:val="21"/>
    </w:rPr>
  </w:style>
  <w:style w:type="character" w:customStyle="1" w:styleId="265">
    <w:name w:val="正文样式 Char"/>
    <w:link w:val="266"/>
    <w:autoRedefine/>
    <w:qFormat/>
    <w:uiPriority w:val="0"/>
    <w:rPr>
      <w:rFonts w:ascii="Calibri" w:hAnsi="Calibri" w:eastAsia="宋体" w:cs="Times New Roman"/>
      <w:sz w:val="24"/>
      <w:szCs w:val="24"/>
    </w:rPr>
  </w:style>
  <w:style w:type="paragraph" w:customStyle="1" w:styleId="266">
    <w:name w:val="正文样式"/>
    <w:basedOn w:val="1"/>
    <w:link w:val="265"/>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7">
    <w:name w:val="Default Char"/>
    <w:link w:val="81"/>
    <w:autoRedefine/>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20"/>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1"/>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59"/>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38"/>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3"/>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5"/>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7"/>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1"/>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0"/>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3"/>
    <w:autoRedefine/>
    <w:qFormat/>
    <w:uiPriority w:val="0"/>
    <w:rPr>
      <w:rFonts w:ascii="Times New Roman" w:hAnsi="Times New Roman" w:eastAsia="宋体" w:cs="Times New Roman"/>
      <w:kern w:val="2"/>
      <w:sz w:val="24"/>
    </w:rPr>
  </w:style>
  <w:style w:type="character" w:customStyle="1" w:styleId="348">
    <w:name w:val="正文文本缩进 Char3"/>
    <w:link w:val="2"/>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0"/>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19"/>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7"/>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basedOn w:val="69"/>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10"/>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3"/>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6"/>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7"/>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69"/>
    <w:autoRedefine/>
    <w:qFormat/>
    <w:uiPriority w:val="0"/>
    <w:rPr>
      <w:rFonts w:ascii="Arial" w:hAnsi="Arial" w:eastAsia="黑体" w:cs="Arial"/>
      <w:snapToGrid w:val="0"/>
      <w:kern w:val="0"/>
      <w:szCs w:val="21"/>
    </w:rPr>
  </w:style>
  <w:style w:type="character" w:customStyle="1" w:styleId="418">
    <w:name w:val="font41"/>
    <w:basedOn w:val="69"/>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6"/>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basedOn w:val="69"/>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9"/>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6"/>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11"/>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7"/>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5"/>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3"/>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5"/>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8"/>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7"/>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6"/>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38"/>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4"/>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4"/>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6"/>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5"/>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4"/>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81"/>
    <w:next w:val="81"/>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4"/>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4"/>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3"/>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24"/>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Char Char Char1 Char"/>
    <w:basedOn w:val="1"/>
    <w:autoRedefine/>
    <w:qFormat/>
    <w:uiPriority w:val="0"/>
    <w:rPr>
      <w:rFonts w:ascii="Times New Roman" w:hAnsi="Times New Roman" w:eastAsia="宋体" w:cs="Times New Roman"/>
      <w:szCs w:val="20"/>
    </w:rPr>
  </w:style>
  <w:style w:type="paragraph" w:customStyle="1" w:styleId="678">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7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5">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6">
    <w:name w:val="MM Topic 2"/>
    <w:basedOn w:val="4"/>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7">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6">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7">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99">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0">
    <w:name w:val="3级标题"/>
    <w:basedOn w:val="489"/>
    <w:autoRedefine/>
    <w:qFormat/>
    <w:uiPriority w:val="0"/>
    <w:pPr>
      <w:outlineLvl w:val="2"/>
    </w:pPr>
    <w:rPr>
      <w:rFonts w:ascii="Times New Roman" w:hAnsi="Times New Roman" w:eastAsia="宋体" w:cs="Times New Roman"/>
    </w:rPr>
  </w:style>
  <w:style w:type="paragraph" w:customStyle="1" w:styleId="701">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2">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3">
    <w:name w:val="表格文字"/>
    <w:basedOn w:val="1"/>
    <w:next w:val="6"/>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4">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5">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6">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7">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1">
    <w:name w:val="MM Topic 5"/>
    <w:basedOn w:val="8"/>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2">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3">
    <w:name w:val="样式3"/>
    <w:basedOn w:val="714"/>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7">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8">
    <w:name w:val="!大节"/>
    <w:basedOn w:val="4"/>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19">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2">
    <w:name w:val="样式 标题 4PIM 4H4h4bulletblbbH41H42H43H44H45H46H47H48...1"/>
    <w:basedOn w:val="7"/>
    <w:autoRedefine/>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5">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6">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7">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2">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6">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7">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9">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0">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2">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5">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6">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7">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8">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0">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6">
    <w:name w:val="body text bold"/>
    <w:basedOn w:val="24"/>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7">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8">
    <w:name w:val="数字标题6"/>
    <w:basedOn w:val="9"/>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9">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0">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1">
    <w:name w:val="MM Topic 4"/>
    <w:basedOn w:val="7"/>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2">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3">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4">
    <w:name w:val="文章标题"/>
    <w:next w:val="77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8"/>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1">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2">
    <w:name w:val="Char23"/>
    <w:basedOn w:val="1"/>
    <w:autoRedefine/>
    <w:qFormat/>
    <w:uiPriority w:val="0"/>
    <w:rPr>
      <w:rFonts w:ascii="仿宋_GB2312" w:hAnsi="Times New Roman" w:eastAsia="仿宋_GB2312" w:cs="Times New Roman"/>
      <w:b/>
      <w:sz w:val="32"/>
      <w:szCs w:val="32"/>
    </w:rPr>
  </w:style>
  <w:style w:type="paragraph" w:customStyle="1" w:styleId="78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6">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7">
    <w:name w:val="Char2 Char Char Char2"/>
    <w:basedOn w:val="1"/>
    <w:autoRedefine/>
    <w:qFormat/>
    <w:uiPriority w:val="0"/>
    <w:rPr>
      <w:rFonts w:ascii="仿宋_GB2312" w:hAnsi="Times New Roman" w:eastAsia="仿宋_GB2312" w:cs="Times New Roman"/>
      <w:b/>
      <w:sz w:val="32"/>
      <w:szCs w:val="32"/>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autoRedefine/>
    <w:qFormat/>
    <w:uiPriority w:val="0"/>
    <w:pPr>
      <w:spacing w:line="360" w:lineRule="auto"/>
    </w:pPr>
    <w:rPr>
      <w:rFonts w:ascii="Tahoma" w:hAnsi="Tahoma" w:eastAsia="宋体" w:cs="Times New Roman"/>
      <w:sz w:val="24"/>
      <w:szCs w:val="20"/>
    </w:rPr>
  </w:style>
  <w:style w:type="paragraph" w:customStyle="1" w:styleId="793">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4">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5">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6">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7">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8">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9">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4">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5">
    <w:name w:val="样式6"/>
    <w:basedOn w:val="34"/>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autoRedefine/>
    <w:qFormat/>
    <w:uiPriority w:val="0"/>
    <w:rPr>
      <w:rFonts w:ascii="Times New Roman" w:hAnsi="Times New Roman" w:eastAsia="宋体" w:cs="Times New Roman"/>
      <w:kern w:val="2"/>
      <w:sz w:val="21"/>
      <w:lang w:val="en-US" w:eastAsia="zh-CN" w:bidi="ar-SA"/>
    </w:rPr>
  </w:style>
  <w:style w:type="paragraph" w:customStyle="1" w:styleId="80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0">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6">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7">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9">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0">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1">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7">
    <w:name w:val="Normal0"/>
    <w:autoRedefine/>
    <w:qFormat/>
    <w:uiPriority w:val="0"/>
    <w:rPr>
      <w:rFonts w:ascii="Times New Roman" w:hAnsi="Times New Roman" w:eastAsia="宋体" w:cs="Times New Roman"/>
      <w:lang w:val="en-US" w:eastAsia="en-US" w:bidi="ar-SA"/>
    </w:rPr>
  </w:style>
  <w:style w:type="paragraph" w:customStyle="1" w:styleId="828">
    <w:name w:val="Char2 Char Char Char1"/>
    <w:basedOn w:val="1"/>
    <w:autoRedefine/>
    <w:qFormat/>
    <w:uiPriority w:val="0"/>
    <w:rPr>
      <w:rFonts w:ascii="仿宋_GB2312" w:hAnsi="Times New Roman" w:eastAsia="仿宋_GB2312" w:cs="Times New Roman"/>
      <w:b/>
      <w:sz w:val="32"/>
      <w:szCs w:val="32"/>
    </w:rPr>
  </w:style>
  <w:style w:type="paragraph" w:customStyle="1" w:styleId="82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0">
    <w:name w:val="Picture"/>
    <w:basedOn w:val="1"/>
    <w:next w:val="17"/>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1">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3">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4">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autoRedefine/>
    <w:qFormat/>
    <w:uiPriority w:val="0"/>
    <w:pPr>
      <w:keepNext/>
      <w:spacing w:before="0" w:after="0"/>
      <w:outlineLvl w:val="5"/>
    </w:pPr>
    <w:rPr>
      <w:rFonts w:ascii="Times New Roman" w:hAnsi="Times New Roman" w:eastAsia="宋体" w:cs="Times New Roman"/>
    </w:rPr>
  </w:style>
  <w:style w:type="paragraph" w:customStyle="1" w:styleId="837">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8">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9">
    <w:name w:val="Char2 Char Char2"/>
    <w:basedOn w:val="1"/>
    <w:autoRedefine/>
    <w:qFormat/>
    <w:uiPriority w:val="0"/>
    <w:pPr>
      <w:adjustRightInd/>
    </w:pPr>
    <w:rPr>
      <w:rFonts w:ascii="Tahoma" w:hAnsi="Tahoma" w:eastAsia="宋体" w:cs="Times New Roman"/>
      <w:sz w:val="24"/>
      <w:szCs w:val="20"/>
    </w:rPr>
  </w:style>
  <w:style w:type="paragraph" w:customStyle="1" w:styleId="8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1">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2">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8">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0">
    <w:name w:val="Char19"/>
    <w:basedOn w:val="1"/>
    <w:autoRedefine/>
    <w:qFormat/>
    <w:uiPriority w:val="0"/>
    <w:pPr>
      <w:adjustRightInd/>
    </w:pPr>
    <w:rPr>
      <w:rFonts w:ascii="Times New Roman" w:hAnsi="Times New Roman" w:eastAsia="宋体" w:cs="Times New Roman"/>
      <w:szCs w:val="20"/>
    </w:rPr>
  </w:style>
  <w:style w:type="paragraph" w:customStyle="1" w:styleId="85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4">
    <w:name w:val="Char1"/>
    <w:basedOn w:val="1"/>
    <w:autoRedefine/>
    <w:qFormat/>
    <w:uiPriority w:val="0"/>
    <w:rPr>
      <w:rFonts w:ascii="仿宋_GB2312" w:hAnsi="Times New Roman" w:eastAsia="仿宋_GB2312" w:cs="Times New Roman"/>
      <w:b/>
      <w:sz w:val="32"/>
      <w:szCs w:val="32"/>
    </w:rPr>
  </w:style>
  <w:style w:type="paragraph" w:customStyle="1" w:styleId="855">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8">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9">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0">
    <w:name w:val="样式 列表编号 + 段后: 0.5 行"/>
    <w:basedOn w:val="16"/>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1">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3">
    <w:name w:val="MM Topic 3"/>
    <w:basedOn w:val="5"/>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7">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8">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9">
    <w:name w:val="TOC 标题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0">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1">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2">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4">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6">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7">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autoRedefine/>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2">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3">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4">
    <w:name w:val="五级无标题条"/>
    <w:basedOn w:val="1"/>
    <w:autoRedefine/>
    <w:qFormat/>
    <w:uiPriority w:val="0"/>
    <w:pPr>
      <w:adjustRightInd/>
    </w:pPr>
    <w:rPr>
      <w:rFonts w:ascii="Times New Roman" w:hAnsi="Times New Roman" w:eastAsia="宋体" w:cs="Times New Roman"/>
    </w:rPr>
  </w:style>
  <w:style w:type="paragraph" w:customStyle="1" w:styleId="885">
    <w:name w:val="默认段落字体 Para Char"/>
    <w:basedOn w:val="1"/>
    <w:autoRedefine/>
    <w:qFormat/>
    <w:uiPriority w:val="0"/>
    <w:rPr>
      <w:rFonts w:ascii="Tahoma" w:hAnsi="Tahoma" w:eastAsia="宋体" w:cs="Times New Roman"/>
      <w:sz w:val="24"/>
      <w:szCs w:val="20"/>
    </w:rPr>
  </w:style>
  <w:style w:type="paragraph" w:customStyle="1" w:styleId="886">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8">
    <w:name w:val="样式 样式2 + 左侧:  1 字符 右侧:  1 字符"/>
    <w:basedOn w:val="7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4">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8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6">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7">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4"/>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1">
    <w:name w:val="Char Char Char Char11"/>
    <w:basedOn w:val="1"/>
    <w:autoRedefine/>
    <w:qFormat/>
    <w:uiPriority w:val="0"/>
    <w:rPr>
      <w:rFonts w:ascii="Tahoma" w:hAnsi="Tahoma" w:eastAsia="宋体" w:cs="Times New Roman"/>
      <w:sz w:val="24"/>
      <w:szCs w:val="20"/>
    </w:rPr>
  </w:style>
  <w:style w:type="paragraph" w:customStyle="1" w:styleId="90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autoRedefine/>
    <w:qFormat/>
    <w:uiPriority w:val="0"/>
    <w:pPr>
      <w:spacing w:line="360" w:lineRule="auto"/>
    </w:pPr>
    <w:rPr>
      <w:rFonts w:ascii="Tahoma" w:hAnsi="Tahoma" w:eastAsia="宋体" w:cs="Times New Roman"/>
      <w:sz w:val="24"/>
      <w:szCs w:val="20"/>
    </w:rPr>
  </w:style>
  <w:style w:type="paragraph" w:customStyle="1" w:styleId="904">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5">
    <w:name w:val="Char2 Char Char Char"/>
    <w:basedOn w:val="1"/>
    <w:autoRedefine/>
    <w:qFormat/>
    <w:uiPriority w:val="0"/>
    <w:rPr>
      <w:rFonts w:ascii="仿宋_GB2312" w:hAnsi="Times New Roman" w:eastAsia="仿宋_GB2312" w:cs="Times New Roman"/>
      <w:b/>
      <w:sz w:val="32"/>
      <w:szCs w:val="32"/>
    </w:rPr>
  </w:style>
  <w:style w:type="paragraph" w:customStyle="1" w:styleId="906">
    <w:name w:val="Char Char Char1 Char2"/>
    <w:basedOn w:val="1"/>
    <w:autoRedefine/>
    <w:qFormat/>
    <w:uiPriority w:val="0"/>
    <w:rPr>
      <w:rFonts w:ascii="Times New Roman" w:hAnsi="Times New Roman" w:eastAsia="宋体" w:cs="Times New Roman"/>
      <w:szCs w:val="20"/>
    </w:rPr>
  </w:style>
  <w:style w:type="paragraph" w:customStyle="1" w:styleId="907">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8">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9">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2">
    <w:name w:val="trademark"/>
    <w:autoRedefine/>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4">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5">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7">
    <w:name w:val="MM Title"/>
    <w:basedOn w:val="59"/>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8">
    <w:name w:val="数字标题1"/>
    <w:basedOn w:val="3"/>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1">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5">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6">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8">
    <w:name w:val="标题2"/>
    <w:basedOn w:val="4"/>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0">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1">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2">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3">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4">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6">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7">
    <w:name w:val="数字标题4"/>
    <w:basedOn w:val="7"/>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9">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0">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2">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3">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5">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6">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7">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8">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9">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0">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1">
    <w:name w:val="表格标题2"/>
    <w:basedOn w:val="635"/>
    <w:autoRedefine/>
    <w:qFormat/>
    <w:uiPriority w:val="0"/>
    <w:rPr>
      <w:rFonts w:ascii="Times New Roman" w:hAnsi="Times New Roman" w:eastAsia="宋体" w:cs="Times New Roman"/>
      <w:b/>
    </w:rPr>
  </w:style>
  <w:style w:type="paragraph" w:customStyle="1" w:styleId="9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autoRedefine/>
    <w:qFormat/>
    <w:uiPriority w:val="0"/>
    <w:pPr>
      <w:adjustRightInd/>
    </w:pPr>
    <w:rPr>
      <w:rFonts w:ascii="Times New Roman" w:hAnsi="Times New Roman" w:eastAsia="宋体" w:cs="Times New Roman"/>
    </w:rPr>
  </w:style>
  <w:style w:type="paragraph" w:customStyle="1" w:styleId="954">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7">
    <w:name w:val="样式 标题 3H3 + 两端对齐"/>
    <w:basedOn w:val="5"/>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8">
    <w:name w:val="_Style 12"/>
    <w:basedOn w:val="19"/>
    <w:autoRedefine/>
    <w:qFormat/>
    <w:uiPriority w:val="0"/>
    <w:pPr>
      <w:snapToGrid w:val="0"/>
      <w:spacing w:line="360" w:lineRule="auto"/>
    </w:pPr>
    <w:rPr>
      <w:rFonts w:ascii="Times New Roman" w:hAnsi="Times New Roman" w:eastAsia="宋体" w:cs="Times New Roman"/>
    </w:rPr>
  </w:style>
  <w:style w:type="paragraph" w:customStyle="1" w:styleId="959">
    <w:name w:val="Char"/>
    <w:basedOn w:val="1"/>
    <w:autoRedefine/>
    <w:qFormat/>
    <w:uiPriority w:val="0"/>
    <w:rPr>
      <w:rFonts w:ascii="仿宋_GB2312" w:hAnsi="Times New Roman" w:eastAsia="仿宋_GB2312" w:cs="Times New Roman"/>
      <w:b/>
      <w:sz w:val="32"/>
      <w:szCs w:val="32"/>
    </w:rPr>
  </w:style>
  <w:style w:type="paragraph" w:customStyle="1" w:styleId="960">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4">
    <w:name w:val="网格型1"/>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2"/>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15334</Words>
  <Characters>16473</Characters>
  <Lines>281</Lines>
  <Paragraphs>79</Paragraphs>
  <TotalTime>202</TotalTime>
  <ScaleCrop>false</ScaleCrop>
  <LinksUpToDate>false</LinksUpToDate>
  <CharactersWithSpaces>16892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海标</cp:lastModifiedBy>
  <cp:lastPrinted>2021-12-27T19:06:00Z</cp:lastPrinted>
  <dcterms:modified xsi:type="dcterms:W3CDTF">2025-01-06T04:52:19Z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C2EC179AF4A74413995B00A60AAB19E3_13</vt:lpwstr>
  </property>
  <property fmtid="{D5CDD505-2E9C-101B-9397-08002B2CF9AE}" pid="5" name="KSOTemplateDocerSaveRecord">
    <vt:lpwstr>eyJoZGlkIjoiMWU2ZGZjMzQyN2U2NWMyZTYxYTRjM2NhZDE2YTRlMDYiLCJ1c2VySWQiOiI1MTU5MTEwNTYifQ==</vt:lpwstr>
  </property>
</Properties>
</file>